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F8" w:rsidRPr="006F5A07" w:rsidRDefault="00AD3149" w:rsidP="00556DF8">
      <w:pPr>
        <w:rPr>
          <w:b/>
          <w:sz w:val="28"/>
          <w:szCs w:val="28"/>
        </w:rPr>
      </w:pPr>
      <w:r>
        <w:rPr>
          <w:b/>
          <w:sz w:val="28"/>
          <w:szCs w:val="28"/>
        </w:rPr>
        <w:t>Limits</w:t>
      </w:r>
      <w:r w:rsidR="00556DF8" w:rsidRPr="006F5A07">
        <w:rPr>
          <w:b/>
          <w:sz w:val="28"/>
          <w:szCs w:val="28"/>
        </w:rPr>
        <w:t xml:space="preserve"> on the use of Qualitative stabi</w:t>
      </w:r>
      <w:r w:rsidR="00556DF8">
        <w:rPr>
          <w:b/>
          <w:sz w:val="28"/>
          <w:szCs w:val="28"/>
        </w:rPr>
        <w:t>lity for Non-Linear System</w:t>
      </w:r>
      <w:r w:rsidR="00556DF8" w:rsidRPr="006F5A07">
        <w:rPr>
          <w:b/>
          <w:sz w:val="28"/>
          <w:szCs w:val="28"/>
        </w:rPr>
        <w:t xml:space="preserve">s </w:t>
      </w:r>
    </w:p>
    <w:p w:rsidR="00556DF8" w:rsidRDefault="00556DF8" w:rsidP="00556DF8">
      <w:pPr>
        <w:pStyle w:val="Authornames"/>
      </w:pPr>
      <w:r>
        <w:t>A.S.White</w:t>
      </w:r>
    </w:p>
    <w:p w:rsidR="00556DF8" w:rsidRDefault="00556DF8" w:rsidP="00556DF8">
      <w:pPr>
        <w:pStyle w:val="Affiliation"/>
      </w:pPr>
      <w:r>
        <w:t xml:space="preserve">School of Science and Technology, </w:t>
      </w:r>
    </w:p>
    <w:p w:rsidR="00556DF8" w:rsidRDefault="00556DF8" w:rsidP="00556DF8">
      <w:pPr>
        <w:pStyle w:val="Affiliation"/>
      </w:pPr>
      <w:r>
        <w:t xml:space="preserve">Middlesex University, </w:t>
      </w:r>
    </w:p>
    <w:p w:rsidR="00556DF8" w:rsidRDefault="00556DF8" w:rsidP="00556DF8">
      <w:pPr>
        <w:pStyle w:val="Correspondencedetails"/>
      </w:pPr>
      <w:r>
        <w:t xml:space="preserve">The Burroughs, </w:t>
      </w:r>
    </w:p>
    <w:p w:rsidR="00556DF8" w:rsidRDefault="00556DF8" w:rsidP="00556DF8">
      <w:pPr>
        <w:pStyle w:val="Correspondencedetails"/>
      </w:pPr>
      <w:r>
        <w:t xml:space="preserve">Hendon, </w:t>
      </w:r>
    </w:p>
    <w:p w:rsidR="00556DF8" w:rsidRDefault="00556DF8" w:rsidP="00556DF8">
      <w:pPr>
        <w:pStyle w:val="Correspondencedetails"/>
      </w:pPr>
      <w:r>
        <w:t>London NW4 4BT</w:t>
      </w:r>
    </w:p>
    <w:p w:rsidR="00556DF8" w:rsidRDefault="00556DF8" w:rsidP="00556DF8">
      <w:pPr>
        <w:pStyle w:val="Correspondencedetails"/>
      </w:pPr>
      <w:r>
        <w:t>UK</w:t>
      </w:r>
    </w:p>
    <w:p w:rsidR="00556DF8" w:rsidRDefault="00556DF8" w:rsidP="00556DF8">
      <w:pPr>
        <w:pStyle w:val="Correspondencedetails"/>
      </w:pPr>
      <w:r>
        <w:t xml:space="preserve">Email: </w:t>
      </w:r>
      <w:hyperlink r:id="rId8" w:history="1">
        <w:r w:rsidRPr="00262FB6">
          <w:rPr>
            <w:rStyle w:val="Hyperlink"/>
          </w:rPr>
          <w:t>a.white@mdx.ac.uk</w:t>
        </w:r>
      </w:hyperlink>
    </w:p>
    <w:p w:rsidR="00556DF8" w:rsidRDefault="00556DF8">
      <w:pPr>
        <w:spacing w:line="240" w:lineRule="auto"/>
      </w:pPr>
      <w:r>
        <w:br w:type="page"/>
      </w:r>
    </w:p>
    <w:p w:rsidR="00D775ED" w:rsidRDefault="00D775ED" w:rsidP="00CA7798">
      <w:pPr>
        <w:rPr>
          <w:b/>
        </w:rPr>
      </w:pPr>
      <w:r w:rsidRPr="006D50BB">
        <w:rPr>
          <w:b/>
        </w:rPr>
        <w:lastRenderedPageBreak/>
        <w:t>Abstract</w:t>
      </w:r>
    </w:p>
    <w:p w:rsidR="00D775ED" w:rsidRPr="00D775ED" w:rsidRDefault="00D775ED" w:rsidP="00CA7798">
      <w:pPr>
        <w:rPr>
          <w:sz w:val="22"/>
          <w:szCs w:val="22"/>
        </w:rPr>
      </w:pPr>
      <w:r w:rsidRPr="00D775ED">
        <w:rPr>
          <w:sz w:val="22"/>
          <w:szCs w:val="22"/>
        </w:rPr>
        <w:t>This paper describes the use of qualitative stability applied to nonlinear systems</w:t>
      </w:r>
      <w:r w:rsidR="00F07F3A">
        <w:rPr>
          <w:sz w:val="22"/>
          <w:szCs w:val="22"/>
        </w:rPr>
        <w:t xml:space="preserve"> with reference to ecological models</w:t>
      </w:r>
      <w:r w:rsidRPr="00D775ED">
        <w:rPr>
          <w:sz w:val="22"/>
          <w:szCs w:val="22"/>
        </w:rPr>
        <w:t xml:space="preserve">.  The principles </w:t>
      </w:r>
      <w:r w:rsidR="004E419D">
        <w:rPr>
          <w:sz w:val="22"/>
          <w:szCs w:val="22"/>
        </w:rPr>
        <w:t xml:space="preserve">of qualitative stability </w:t>
      </w:r>
      <w:r w:rsidRPr="00D775ED">
        <w:rPr>
          <w:sz w:val="22"/>
          <w:szCs w:val="22"/>
        </w:rPr>
        <w:t xml:space="preserve">are outlined for linearised systems.  The </w:t>
      </w:r>
      <w:r w:rsidR="00671367" w:rsidRPr="00D775ED">
        <w:rPr>
          <w:sz w:val="22"/>
          <w:szCs w:val="22"/>
        </w:rPr>
        <w:t>requirements</w:t>
      </w:r>
      <w:r w:rsidRPr="00D775ED">
        <w:rPr>
          <w:sz w:val="22"/>
          <w:szCs w:val="22"/>
        </w:rPr>
        <w:t xml:space="preserve"> necessary for this special condition are given with an example. A modified Jacobian matrix is evaluated using a Hessian expansion for the nonlinear terms following the method of Saleh and Davidsen.  Some observations are made about the possibility of achieving Qualitative stability for the nonlinear case.</w:t>
      </w:r>
    </w:p>
    <w:p w:rsidR="00D775ED" w:rsidRPr="00D775ED" w:rsidRDefault="00D775ED" w:rsidP="00CA7798">
      <w:pPr>
        <w:rPr>
          <w:sz w:val="22"/>
          <w:szCs w:val="22"/>
        </w:rPr>
      </w:pPr>
      <w:r w:rsidRPr="00D775ED">
        <w:rPr>
          <w:sz w:val="22"/>
          <w:szCs w:val="22"/>
        </w:rPr>
        <w:t>A predator prey example is examined showing that although the linearised system is qualitatively stable the nonl</w:t>
      </w:r>
      <w:r w:rsidR="00AA3E83">
        <w:rPr>
          <w:sz w:val="22"/>
          <w:szCs w:val="22"/>
        </w:rPr>
        <w:t xml:space="preserve">inear case is not </w:t>
      </w:r>
      <w:r w:rsidR="00F07F3A">
        <w:rPr>
          <w:sz w:val="22"/>
          <w:szCs w:val="22"/>
        </w:rPr>
        <w:t xml:space="preserve">necessarily </w:t>
      </w:r>
      <w:r w:rsidR="00AA3E83">
        <w:rPr>
          <w:sz w:val="22"/>
          <w:szCs w:val="22"/>
        </w:rPr>
        <w:t>stable away from</w:t>
      </w:r>
      <w:r w:rsidRPr="00D775ED">
        <w:rPr>
          <w:sz w:val="22"/>
          <w:szCs w:val="22"/>
        </w:rPr>
        <w:t xml:space="preserve"> the equilibrium.  The time varying eigenvalues show periods of both instability and stability which converge to stable behaviour as the initial conditions are made closer to the equilibrium values.</w:t>
      </w:r>
      <w:r w:rsidR="00AA3E83">
        <w:rPr>
          <w:sz w:val="22"/>
          <w:szCs w:val="22"/>
        </w:rPr>
        <w:t xml:space="preserve">  Analysis displayed here illustrates the possibility of finding</w:t>
      </w:r>
      <w:r w:rsidR="004E419D">
        <w:rPr>
          <w:sz w:val="22"/>
          <w:szCs w:val="22"/>
        </w:rPr>
        <w:t xml:space="preserve"> a region</w:t>
      </w:r>
      <w:r w:rsidR="00AA3E83">
        <w:rPr>
          <w:sz w:val="22"/>
          <w:szCs w:val="22"/>
        </w:rPr>
        <w:t xml:space="preserve"> o</w:t>
      </w:r>
      <w:r w:rsidR="004E419D">
        <w:rPr>
          <w:sz w:val="22"/>
          <w:szCs w:val="22"/>
        </w:rPr>
        <w:t>f the nonlinear system that is</w:t>
      </w:r>
      <w:r w:rsidR="00AA3E83">
        <w:rPr>
          <w:sz w:val="22"/>
          <w:szCs w:val="22"/>
        </w:rPr>
        <w:t xml:space="preserve"> qualitatively stable.</w:t>
      </w:r>
    </w:p>
    <w:p w:rsidR="0020415E" w:rsidRPr="0020415E" w:rsidRDefault="00997B0F" w:rsidP="00CA7798">
      <w:pPr>
        <w:pStyle w:val="Keywords"/>
        <w:spacing w:line="480" w:lineRule="auto"/>
      </w:pPr>
      <w:r>
        <w:t xml:space="preserve">Keywords: </w:t>
      </w:r>
      <w:r w:rsidR="00D775ED">
        <w:t>nonlinear systems, Qualitative stability, sign stability, predator-prey model, MATLAB,</w:t>
      </w:r>
    </w:p>
    <w:p w:rsidR="00997B0F" w:rsidRPr="00415568" w:rsidRDefault="00EE01F5" w:rsidP="00CA7798">
      <w:pPr>
        <w:rPr>
          <w:b/>
        </w:rPr>
      </w:pPr>
      <w:r>
        <w:rPr>
          <w:b/>
        </w:rPr>
        <w:t xml:space="preserve">1. </w:t>
      </w:r>
      <w:r w:rsidR="00415568" w:rsidRPr="006D50BB">
        <w:rPr>
          <w:b/>
        </w:rPr>
        <w:t>Introductio</w:t>
      </w:r>
      <w:r w:rsidR="00415568">
        <w:rPr>
          <w:b/>
        </w:rPr>
        <w:t>n</w:t>
      </w:r>
    </w:p>
    <w:p w:rsidR="00F07F3A" w:rsidRDefault="00415568" w:rsidP="00CA7798">
      <w:r>
        <w:t xml:space="preserve">In </w:t>
      </w:r>
      <w:r w:rsidRPr="006D50BB">
        <w:t xml:space="preserve">engineering and science </w:t>
      </w:r>
      <w:r>
        <w:t xml:space="preserve">significant </w:t>
      </w:r>
      <w:r w:rsidRPr="006D50BB">
        <w:t xml:space="preserve">use </w:t>
      </w:r>
      <w:r>
        <w:t xml:space="preserve">is made </w:t>
      </w:r>
      <w:r w:rsidRPr="006D50BB">
        <w:t xml:space="preserve">of models to enable performance </w:t>
      </w:r>
      <w:r>
        <w:t>predictions</w:t>
      </w:r>
      <w:r w:rsidRPr="006D50BB">
        <w:t xml:space="preserve"> of both human m</w:t>
      </w:r>
      <w:r>
        <w:t>ade and natural systems.  Studies of physical and human systems are</w:t>
      </w:r>
      <w:r w:rsidRPr="006D50BB">
        <w:t xml:space="preserve"> based </w:t>
      </w:r>
      <w:r>
        <w:t xml:space="preserve">both </w:t>
      </w:r>
      <w:r w:rsidRPr="006D50BB">
        <w:t xml:space="preserve">on experiments </w:t>
      </w:r>
      <w:r>
        <w:t>and analysis incorporating</w:t>
      </w:r>
      <w:r w:rsidRPr="006D50BB">
        <w:t xml:space="preserve"> the decision processes used t</w:t>
      </w:r>
      <w:r>
        <w:t xml:space="preserve">o control them. The behaviour of these systems </w:t>
      </w:r>
      <w:r w:rsidR="00671367" w:rsidRPr="006D50BB">
        <w:t>depends</w:t>
      </w:r>
      <w:r w:rsidRPr="006D50BB">
        <w:t xml:space="preserve"> on t</w:t>
      </w:r>
      <w:r>
        <w:t>he initial conditions and</w:t>
      </w:r>
      <w:r w:rsidRPr="006D50BB">
        <w:t xml:space="preserve"> </w:t>
      </w:r>
      <w:r>
        <w:t xml:space="preserve">system </w:t>
      </w:r>
      <w:r w:rsidRPr="006D50BB">
        <w:t xml:space="preserve">parameters.  </w:t>
      </w:r>
      <w:r>
        <w:t>I</w:t>
      </w:r>
      <w:r w:rsidRPr="006D50BB">
        <w:t>t is clear</w:t>
      </w:r>
      <w:r>
        <w:t>,</w:t>
      </w:r>
      <w:r w:rsidRPr="006D50BB">
        <w:t xml:space="preserve"> </w:t>
      </w:r>
      <w:r>
        <w:t>f</w:t>
      </w:r>
      <w:r w:rsidRPr="006D50BB">
        <w:t>rom the study of chaos</w:t>
      </w:r>
      <w:r>
        <w:t xml:space="preserve"> theory,</w:t>
      </w:r>
      <w:r w:rsidRPr="006D50BB">
        <w:t xml:space="preserve"> that small variations </w:t>
      </w:r>
      <w:r>
        <w:t xml:space="preserve">in the initial conditions </w:t>
      </w:r>
      <w:r w:rsidRPr="006D50BB">
        <w:t>can make substantial differences to the overall beha</w:t>
      </w:r>
      <w:r>
        <w:t>viour of the systems</w:t>
      </w:r>
      <w:r w:rsidRPr="006D50BB">
        <w:t xml:space="preserve">.  </w:t>
      </w:r>
      <w:r w:rsidR="00840EC8">
        <w:t>Thompson and Stewart [1]</w:t>
      </w:r>
      <w:r>
        <w:t xml:space="preserve"> state that chaotic behaviour is unpredictable over long time scales because any two trajectories starting close to a chaotic attractor will separate as they progress in time.  This separation rate depends on the largest Lya</w:t>
      </w:r>
      <w:r w:rsidR="007B0405">
        <w:t>punov exponent (Kapitaniak [2]</w:t>
      </w:r>
      <w:r w:rsidR="00AF10D7">
        <w:t>)</w:t>
      </w:r>
      <w:r>
        <w:t xml:space="preserve"> related to the system eigenvalues.  If </w:t>
      </w:r>
      <w:r>
        <w:lastRenderedPageBreak/>
        <w:t>the system parameters change or are not those of the nominal value then we cannot guarantee how close the system will come to a chaotic state.  Traditionally, due to lack of analytical and computer tools, linear systems were the only systems whose response could be computed.  Stability of such linear systems was treated as a convenient way of assessing the behaviour of a given system due to the amount of effort required to obtain the system respons</w:t>
      </w:r>
      <w:r w:rsidR="007B0405">
        <w:t>e. As outlined by Bennett [3]</w:t>
      </w:r>
      <w:r>
        <w:t xml:space="preserve">, such stability criteria were developed by Routh </w:t>
      </w:r>
      <w:r w:rsidR="007B0405">
        <w:t>[4], Hurwitz [5]</w:t>
      </w:r>
      <w:r>
        <w:t xml:space="preserve"> an</w:t>
      </w:r>
      <w:r w:rsidR="009A5B87">
        <w:t>d just</w:t>
      </w:r>
      <w:r w:rsidR="007B0405">
        <w:t>ified by Lyapunov’s [6]</w:t>
      </w:r>
      <w:r>
        <w:t xml:space="preserve"> first theorem which stated that “in a small neighbourhood of the origin where the origin of a perturbed system is a point of equilibrium, then a nonlinear system can be approximated by its’ linearization about the origin”. This principle of assessing the stability of nonlinear systems around the locality of </w:t>
      </w:r>
      <w:r w:rsidR="000D5BFC">
        <w:t>equilibrium</w:t>
      </w:r>
      <w:r>
        <w:t xml:space="preserve"> point u</w:t>
      </w:r>
      <w:r w:rsidR="007B0405">
        <w:t>sing the Jacobian (Siljak [7]), (Khalil [8]</w:t>
      </w:r>
      <w:r w:rsidR="00AF10D7">
        <w:t>)</w:t>
      </w:r>
      <w:r>
        <w:t xml:space="preserve"> is a technique that has served analysis very well.  An important practical reason for stability analysis is the desire of engineers to design systems that can be both predicted and controlled.  However in ecological and economic systems nonlinear sets of equations cannot be “designed out”.  Methods were developed by May </w:t>
      </w:r>
      <w:r w:rsidR="007B0405">
        <w:t>[9]</w:t>
      </w:r>
      <w:r w:rsidR="009A5B87">
        <w:t xml:space="preserve"> </w:t>
      </w:r>
      <w:r>
        <w:t>and others to determine a set of criteria that could allow stability of equilibriums for a wide range of parameters.  An important set of criteria have been developed for linear systems to facilitate estimations of system stability</w:t>
      </w:r>
      <w:r w:rsidR="004E419D">
        <w:t>,</w:t>
      </w:r>
      <w:r>
        <w:t xml:space="preserve"> an essential part of control. </w:t>
      </w:r>
    </w:p>
    <w:p w:rsidR="00415568" w:rsidRDefault="00F07F3A" w:rsidP="00CA7798">
      <w:r>
        <w:t>The purpose of this paper is to see what modification is possible to extend the principle of qualitative stability to nonlinear systems.  A short review of the Qualitative stability follows with an extension to nonlinear systems via a higher order expansion to the Jacobian.  An example of the wider sign stable region found for a predator prey problem is then described.</w:t>
      </w:r>
      <w:r w:rsidR="00415568">
        <w:t xml:space="preserve"> </w:t>
      </w:r>
    </w:p>
    <w:p w:rsidR="00415568" w:rsidRDefault="00415568" w:rsidP="00CA7798"/>
    <w:p w:rsidR="006D5C68" w:rsidRDefault="006D5C68" w:rsidP="00CA7798"/>
    <w:p w:rsidR="00415568" w:rsidRDefault="00EE01F5" w:rsidP="00CA7798">
      <w:pPr>
        <w:rPr>
          <w:b/>
        </w:rPr>
      </w:pPr>
      <w:r>
        <w:rPr>
          <w:b/>
        </w:rPr>
        <w:lastRenderedPageBreak/>
        <w:t xml:space="preserve">2. </w:t>
      </w:r>
      <w:r w:rsidR="00415568">
        <w:rPr>
          <w:b/>
        </w:rPr>
        <w:t>Qualitative stability</w:t>
      </w:r>
    </w:p>
    <w:p w:rsidR="00415568" w:rsidRDefault="00415568" w:rsidP="00CA7798">
      <w:pPr>
        <w:rPr>
          <w:b/>
        </w:rPr>
      </w:pPr>
    </w:p>
    <w:p w:rsidR="00415568" w:rsidRPr="00CE3615" w:rsidRDefault="00415568" w:rsidP="00CA7798">
      <w:pPr>
        <w:rPr>
          <w:rFonts w:eastAsiaTheme="minorEastAsia"/>
        </w:rPr>
      </w:pPr>
      <w:r w:rsidRPr="00CE3615">
        <w:t xml:space="preserve">The concept of qualitative stability and </w:t>
      </w:r>
      <w:r w:rsidRPr="00CE3615">
        <w:rPr>
          <w:iCs/>
        </w:rPr>
        <w:t xml:space="preserve">the problems of stability of large chains and networks of elements in systems </w:t>
      </w:r>
      <w:r w:rsidRPr="00CE3615">
        <w:t>has had many contributors since the 1960’s includin</w:t>
      </w:r>
      <w:r w:rsidR="00CB7A1A">
        <w:t>g significantly Lancaster [10], Quirk &amp; Ruppert [11]</w:t>
      </w:r>
      <w:r w:rsidRPr="00CE3615">
        <w:t xml:space="preserve">, </w:t>
      </w:r>
      <w:r w:rsidRPr="00CE3615">
        <w:rPr>
          <w:iCs/>
        </w:rPr>
        <w:t>Lev</w:t>
      </w:r>
      <w:r w:rsidR="00CB7A1A">
        <w:rPr>
          <w:iCs/>
        </w:rPr>
        <w:t>ins [12]</w:t>
      </w:r>
      <w:r w:rsidRPr="00CE3615">
        <w:rPr>
          <w:iCs/>
        </w:rPr>
        <w:t xml:space="preserve">, </w:t>
      </w:r>
      <w:r w:rsidR="00CB7A1A">
        <w:t>Maybee &amp; Quirk [13]</w:t>
      </w:r>
      <w:r w:rsidRPr="00CE3615">
        <w:t xml:space="preserve">, </w:t>
      </w:r>
      <w:r w:rsidRPr="00CE3615">
        <w:rPr>
          <w:iCs/>
        </w:rPr>
        <w:t>by the seminal p</w:t>
      </w:r>
      <w:r w:rsidR="009A5B87">
        <w:rPr>
          <w:iCs/>
        </w:rPr>
        <w:t>aper o</w:t>
      </w:r>
      <w:r w:rsidR="00CB7A1A">
        <w:rPr>
          <w:iCs/>
        </w:rPr>
        <w:t>f Gardner and Ashby [14]</w:t>
      </w:r>
      <w:r w:rsidRPr="00CE3615">
        <w:rPr>
          <w:iCs/>
        </w:rPr>
        <w:t xml:space="preserve">, </w:t>
      </w:r>
      <w:r w:rsidR="00CB7A1A">
        <w:t>Quirk [15]</w:t>
      </w:r>
      <w:r w:rsidRPr="00CE3615">
        <w:t xml:space="preserve">, </w:t>
      </w:r>
      <w:r w:rsidR="00CB7A1A">
        <w:rPr>
          <w:iCs/>
        </w:rPr>
        <w:t>May [16]</w:t>
      </w:r>
      <w:r w:rsidRPr="00CE3615">
        <w:rPr>
          <w:iCs/>
        </w:rPr>
        <w:t xml:space="preserve">, </w:t>
      </w:r>
      <w:r w:rsidR="00CB7A1A">
        <w:t>[17] &amp; [9]</w:t>
      </w:r>
      <w:r w:rsidRPr="00CE3615">
        <w:rPr>
          <w:iCs/>
        </w:rPr>
        <w:t xml:space="preserve"> </w:t>
      </w:r>
      <w:r w:rsidR="00CB7A1A">
        <w:t>and Jeffries [18]</w:t>
      </w:r>
      <w:r w:rsidRPr="00CE3615">
        <w:t xml:space="preserve">.  </w:t>
      </w:r>
      <w:r w:rsidRPr="00CE3615">
        <w:rPr>
          <w:iCs/>
        </w:rPr>
        <w:t>The work of Gardner and Ashby showed that there was a limit to the number of interactions that coul</w:t>
      </w:r>
      <w:r w:rsidR="00CB7A1A">
        <w:rPr>
          <w:iCs/>
        </w:rPr>
        <w:t>d be allowed in any system whilst</w:t>
      </w:r>
      <w:r w:rsidRPr="00CE3615">
        <w:rPr>
          <w:iCs/>
        </w:rPr>
        <w:t xml:space="preserve"> maintaining stability.</w:t>
      </w:r>
    </w:p>
    <w:p w:rsidR="003F09E0" w:rsidRDefault="003F09E0" w:rsidP="00CA7798"/>
    <w:p w:rsidR="00415568" w:rsidRPr="00533546" w:rsidRDefault="00415568" w:rsidP="00CA7798">
      <w:r w:rsidRPr="00533546">
        <w:t xml:space="preserve">It was not until the paper of May </w:t>
      </w:r>
      <w:r w:rsidR="00CB7A1A">
        <w:t>[16]</w:t>
      </w:r>
      <w:r>
        <w:t xml:space="preserve"> </w:t>
      </w:r>
      <w:r w:rsidRPr="00533546">
        <w:t xml:space="preserve">that the significance of the </w:t>
      </w:r>
      <w:r>
        <w:t xml:space="preserve">application of these </w:t>
      </w:r>
      <w:r w:rsidRPr="00533546">
        <w:t xml:space="preserve">methods to ecological systems </w:t>
      </w:r>
      <w:r w:rsidR="001A7A23">
        <w:t xml:space="preserve">and similar </w:t>
      </w:r>
      <w:r w:rsidRPr="00533546">
        <w:t>became clear.  The conditions he described were necessary but not sufficient.  This was lat</w:t>
      </w:r>
      <w:r w:rsidR="001A7A23">
        <w:t>er remedied by Jeffries [18]</w:t>
      </w:r>
      <w:r w:rsidRPr="00533546">
        <w:t xml:space="preserve"> by inventing the “colour” tests </w:t>
      </w:r>
      <w:r>
        <w:t xml:space="preserve">that </w:t>
      </w:r>
      <w:r w:rsidRPr="00533546">
        <w:t xml:space="preserve">provided the sufficient conditions for guaranteed sign stability.  </w:t>
      </w:r>
      <w:r>
        <w:t>Jeffries showed that the five conditions M1-5 could not distinguish between neutral and asymptotic stability.  This was achieved with the colour test.</w:t>
      </w:r>
    </w:p>
    <w:p w:rsidR="00415568" w:rsidRDefault="00415568" w:rsidP="00CA7798">
      <w:pPr>
        <w:rPr>
          <w:iCs/>
        </w:rPr>
      </w:pPr>
      <w:r w:rsidRPr="00533546">
        <w:rPr>
          <w:iCs/>
        </w:rPr>
        <w:t xml:space="preserve">These authors were concerned with both ecological and economic systems where precise </w:t>
      </w:r>
      <w:r>
        <w:rPr>
          <w:iCs/>
        </w:rPr>
        <w:t>observations were lacking or</w:t>
      </w:r>
      <w:r w:rsidRPr="00533546">
        <w:rPr>
          <w:iCs/>
        </w:rPr>
        <w:t xml:space="preserve"> almost impossible to obtain.  The suggestion </w:t>
      </w:r>
      <w:r>
        <w:rPr>
          <w:iCs/>
        </w:rPr>
        <w:t xml:space="preserve">presented </w:t>
      </w:r>
      <w:r w:rsidRPr="00533546">
        <w:rPr>
          <w:iCs/>
        </w:rPr>
        <w:t xml:space="preserve">here is that for ecosystems the population of species </w:t>
      </w:r>
      <w:r w:rsidRPr="00533546">
        <w:rPr>
          <w:i/>
          <w:iCs/>
        </w:rPr>
        <w:t xml:space="preserve">i </w:t>
      </w:r>
      <w:r w:rsidRPr="00533546">
        <w:rPr>
          <w:iCs/>
        </w:rPr>
        <w:t xml:space="preserve">is affected, increased, unaffected or decreased by species </w:t>
      </w:r>
      <w:r w:rsidRPr="00533546">
        <w:rPr>
          <w:i/>
          <w:iCs/>
        </w:rPr>
        <w:t>j</w:t>
      </w:r>
      <w:r w:rsidRPr="00533546">
        <w:rPr>
          <w:iCs/>
        </w:rPr>
        <w:t xml:space="preserve">.  In this case the conventional approach of examining the </w:t>
      </w:r>
      <w:r>
        <w:rPr>
          <w:iCs/>
        </w:rPr>
        <w:t xml:space="preserve">system matrix </w:t>
      </w:r>
      <w:r w:rsidRPr="00533546">
        <w:rPr>
          <w:iCs/>
        </w:rPr>
        <w:t>eigenva</w:t>
      </w:r>
      <w:r>
        <w:rPr>
          <w:iCs/>
        </w:rPr>
        <w:t>lues b</w:t>
      </w:r>
      <w:r w:rsidR="001A7A23">
        <w:rPr>
          <w:iCs/>
        </w:rPr>
        <w:t>ecomes impracticable. May [16] and Jeffries [18]</w:t>
      </w:r>
      <w:r w:rsidR="00E30961">
        <w:rPr>
          <w:iCs/>
        </w:rPr>
        <w:t>,</w:t>
      </w:r>
      <w:r w:rsidRPr="00533546">
        <w:rPr>
          <w:iCs/>
        </w:rPr>
        <w:t xml:space="preserve"> developed with others the concept of qualitative stability.  In this approach the stability of the system matrix is determined from the sign characteristics of the elements.</w:t>
      </w:r>
      <w:r w:rsidR="003F09E0">
        <w:rPr>
          <w:iCs/>
        </w:rPr>
        <w:t xml:space="preserve">  The first order set of differential equations is represented by equation 1.</w:t>
      </w:r>
    </w:p>
    <w:p w:rsidR="003F09E0" w:rsidRPr="00533546" w:rsidRDefault="003F09E0" w:rsidP="00CA7798">
      <w:pPr>
        <w:rPr>
          <w:iCs/>
        </w:rPr>
      </w:pPr>
    </w:p>
    <w:p w:rsidR="00415568" w:rsidRDefault="00415568" w:rsidP="00CA7798">
      <w:pPr>
        <w:rPr>
          <w:iCs/>
        </w:rPr>
      </w:pPr>
      <w:r w:rsidRPr="00533546">
        <w:rPr>
          <w:iCs/>
          <w:position w:val="-10"/>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15.85pt" o:ole="">
            <v:imagedata r:id="rId9" o:title=""/>
          </v:shape>
          <o:OLEObject Type="Embed" ProgID="Equation.3" ShapeID="_x0000_i1025" DrawAspect="Content" ObjectID="_1471263463" r:id="rId10"/>
        </w:object>
      </w:r>
      <w:r>
        <w:rPr>
          <w:iCs/>
        </w:rPr>
        <w:tab/>
      </w:r>
      <w:r>
        <w:rPr>
          <w:iCs/>
        </w:rPr>
        <w:tab/>
      </w:r>
      <w:r>
        <w:rPr>
          <w:iCs/>
        </w:rPr>
        <w:tab/>
      </w:r>
      <w:r>
        <w:rPr>
          <w:iCs/>
        </w:rPr>
        <w:tab/>
      </w:r>
      <w:r>
        <w:rPr>
          <w:iCs/>
        </w:rPr>
        <w:tab/>
      </w:r>
      <w:r>
        <w:rPr>
          <w:iCs/>
        </w:rPr>
        <w:tab/>
      </w:r>
      <w:r>
        <w:rPr>
          <w:iCs/>
        </w:rPr>
        <w:tab/>
      </w:r>
      <w:r>
        <w:rPr>
          <w:iCs/>
        </w:rPr>
        <w:tab/>
      </w:r>
      <w:r>
        <w:rPr>
          <w:iCs/>
        </w:rPr>
        <w:tab/>
      </w:r>
      <w:r>
        <w:rPr>
          <w:iCs/>
        </w:rPr>
        <w:tab/>
        <w:t>(1)</w:t>
      </w:r>
    </w:p>
    <w:p w:rsidR="003F09E0" w:rsidRPr="00533546" w:rsidRDefault="003F09E0" w:rsidP="00CA7798">
      <w:pPr>
        <w:rPr>
          <w:iCs/>
        </w:rPr>
      </w:pPr>
    </w:p>
    <w:p w:rsidR="00415568" w:rsidRDefault="00415568" w:rsidP="00CA7798">
      <w:pPr>
        <w:rPr>
          <w:b/>
          <w:i/>
          <w:iCs/>
        </w:rPr>
      </w:pPr>
      <w:r>
        <w:rPr>
          <w:iCs/>
        </w:rPr>
        <w:t xml:space="preserve">Matrix </w:t>
      </w:r>
      <w:r w:rsidRPr="00BC0B12">
        <w:rPr>
          <w:b/>
          <w:iCs/>
        </w:rPr>
        <w:t>A</w:t>
      </w:r>
      <w:r>
        <w:rPr>
          <w:iCs/>
        </w:rPr>
        <w:t xml:space="preserve"> is said to be </w:t>
      </w:r>
      <w:r>
        <w:rPr>
          <w:i/>
          <w:iCs/>
        </w:rPr>
        <w:t xml:space="preserve">Qualitatively Stable </w:t>
      </w:r>
      <w:r>
        <w:rPr>
          <w:iCs/>
        </w:rPr>
        <w:t xml:space="preserve">if a matrix </w:t>
      </w:r>
      <w:r w:rsidRPr="00BC0B12">
        <w:rPr>
          <w:b/>
          <w:iCs/>
        </w:rPr>
        <w:t>B</w:t>
      </w:r>
      <w:r>
        <w:rPr>
          <w:iCs/>
        </w:rPr>
        <w:t xml:space="preserve"> of the same sign pattern as </w:t>
      </w:r>
      <w:r w:rsidRPr="00BC0B12">
        <w:rPr>
          <w:b/>
          <w:iCs/>
        </w:rPr>
        <w:t>A</w:t>
      </w:r>
    </w:p>
    <w:p w:rsidR="00415568" w:rsidRPr="00CA49F6" w:rsidRDefault="00415568" w:rsidP="00CA7798">
      <w:pPr>
        <w:rPr>
          <w:iCs/>
        </w:rPr>
      </w:pPr>
      <w:r>
        <w:rPr>
          <w:iCs/>
        </w:rPr>
        <w:t>(</w:t>
      </w:r>
      <w:r w:rsidR="00671367" w:rsidRPr="00C523DA">
        <w:rPr>
          <w:i/>
          <w:iCs/>
        </w:rPr>
        <w:t>sgn</w:t>
      </w:r>
      <w:r w:rsidR="00671367">
        <w:rPr>
          <w:iCs/>
        </w:rPr>
        <w:t xml:space="preserve"> (</w:t>
      </w:r>
      <w:r>
        <w:rPr>
          <w:i/>
          <w:iCs/>
        </w:rPr>
        <w:t>b</w:t>
      </w:r>
      <w:r>
        <w:rPr>
          <w:i/>
          <w:iCs/>
          <w:vertAlign w:val="subscript"/>
        </w:rPr>
        <w:t>ij</w:t>
      </w:r>
      <w:r>
        <w:rPr>
          <w:iCs/>
        </w:rPr>
        <w:t xml:space="preserve">) = </w:t>
      </w:r>
      <w:r w:rsidR="00671367">
        <w:rPr>
          <w:i/>
          <w:iCs/>
        </w:rPr>
        <w:t>sgn</w:t>
      </w:r>
      <w:r w:rsidR="00671367">
        <w:rPr>
          <w:iCs/>
        </w:rPr>
        <w:t xml:space="preserve"> (</w:t>
      </w:r>
      <w:r>
        <w:rPr>
          <w:i/>
          <w:iCs/>
        </w:rPr>
        <w:t>a</w:t>
      </w:r>
      <w:r>
        <w:rPr>
          <w:i/>
          <w:iCs/>
          <w:vertAlign w:val="subscript"/>
        </w:rPr>
        <w:t>ij</w:t>
      </w:r>
      <w:r>
        <w:rPr>
          <w:iCs/>
        </w:rPr>
        <w:t xml:space="preserve">) </w:t>
      </w:r>
      <m:oMath>
        <m:r>
          <w:rPr>
            <w:rFonts w:ascii="Cambria Math" w:hAnsi="Cambria Math"/>
          </w:rPr>
          <m:t>∀</m:t>
        </m:r>
      </m:oMath>
      <w:r>
        <w:rPr>
          <w:rFonts w:eastAsiaTheme="minorEastAsia"/>
          <w:iCs/>
        </w:rPr>
        <w:t xml:space="preserve"> </w:t>
      </w:r>
      <w:r>
        <w:rPr>
          <w:rFonts w:eastAsiaTheme="minorEastAsia"/>
          <w:i/>
          <w:iCs/>
        </w:rPr>
        <w:t>i, j</w:t>
      </w:r>
      <w:r>
        <w:rPr>
          <w:rFonts w:eastAsiaTheme="minorEastAsia"/>
          <w:iCs/>
        </w:rPr>
        <w:t xml:space="preserve">) is Hurwitz stable for any magnitude of </w:t>
      </w:r>
      <w:r>
        <w:rPr>
          <w:rFonts w:eastAsiaTheme="minorEastAsia"/>
          <w:i/>
          <w:iCs/>
        </w:rPr>
        <w:t>b</w:t>
      </w:r>
      <w:r>
        <w:rPr>
          <w:rFonts w:eastAsiaTheme="minorEastAsia"/>
          <w:i/>
          <w:iCs/>
          <w:vertAlign w:val="subscript"/>
        </w:rPr>
        <w:t>i,j</w:t>
      </w:r>
      <w:r>
        <w:rPr>
          <w:rFonts w:eastAsiaTheme="minorEastAsia"/>
          <w:iCs/>
        </w:rPr>
        <w:t>.</w:t>
      </w:r>
    </w:p>
    <w:p w:rsidR="00415568" w:rsidRDefault="00415568" w:rsidP="00CA7798">
      <w:pPr>
        <w:rPr>
          <w:rFonts w:eastAsiaTheme="minorEastAsia"/>
        </w:rPr>
      </w:pPr>
      <w:r>
        <w:rPr>
          <w:rFonts w:eastAsiaTheme="minorEastAsia"/>
        </w:rPr>
        <w:t>Thus the concept of “qualitative” or “sign Stability” implies stability as obtained from Routh-Hurwitz conditions (</w:t>
      </w:r>
      <w:r w:rsidR="007D0C9C">
        <w:t>D’Azzo  &amp; Houpis [19], Ogata [20]</w:t>
      </w:r>
      <w:r>
        <w:t>) with negative real parts to the eigenvalues</w:t>
      </w:r>
      <w:r>
        <w:rPr>
          <w:rFonts w:eastAsiaTheme="minorEastAsia"/>
        </w:rPr>
        <w:t>.</w:t>
      </w:r>
    </w:p>
    <w:p w:rsidR="00415568" w:rsidRDefault="00415568" w:rsidP="00CA7798">
      <w:pPr>
        <w:rPr>
          <w:iCs/>
        </w:rPr>
      </w:pPr>
    </w:p>
    <w:p w:rsidR="00415568" w:rsidRDefault="00415568" w:rsidP="00CA7798">
      <w:pPr>
        <w:rPr>
          <w:iCs/>
        </w:rPr>
      </w:pPr>
      <w:r w:rsidRPr="00533546">
        <w:rPr>
          <w:iCs/>
        </w:rPr>
        <w:t>Examples of a system where these factors can be represented qualitatively are:</w:t>
      </w:r>
    </w:p>
    <w:p w:rsidR="006964FA" w:rsidRPr="00533546" w:rsidRDefault="006964FA" w:rsidP="00CA7798">
      <w:pPr>
        <w:rPr>
          <w:iCs/>
        </w:rPr>
      </w:pPr>
    </w:p>
    <w:p w:rsidR="00415568" w:rsidRPr="00533546" w:rsidRDefault="00415568" w:rsidP="00CA7798">
      <w:pPr>
        <w:rPr>
          <w:iCs/>
        </w:rPr>
      </w:pPr>
      <w:r w:rsidRPr="00C56990">
        <w:rPr>
          <w:iCs/>
          <w:position w:val="-62"/>
        </w:rPr>
        <w:object w:dxaOrig="5020" w:dyaOrig="1340">
          <v:shape id="_x0000_i1026" type="#_x0000_t75" style="width:251.45pt;height:66.7pt" o:ole="">
            <v:imagedata r:id="rId11" o:title=""/>
          </v:shape>
          <o:OLEObject Type="Embed" ProgID="Equation.3" ShapeID="_x0000_i1026" DrawAspect="Content" ObjectID="_1471263464" r:id="rId12"/>
        </w:object>
      </w:r>
    </w:p>
    <w:p w:rsidR="006964FA" w:rsidRDefault="006964FA" w:rsidP="00CA7798"/>
    <w:p w:rsidR="00415568" w:rsidRDefault="00415568" w:rsidP="00CA7798">
      <w:r>
        <w:t xml:space="preserve">Elements of the matrices are represented by positive, negative signs or zeros.  These conditions were couched in terms appropriate for ecological systems and </w:t>
      </w:r>
      <w:r w:rsidR="007D0C9C">
        <w:t>it wasn’t until Yedavalli [21]</w:t>
      </w:r>
      <w:r>
        <w:t xml:space="preserve"> put these conditions into a form that </w:t>
      </w:r>
      <w:r w:rsidR="0076692E">
        <w:t xml:space="preserve">scientists and </w:t>
      </w:r>
      <w:r>
        <w:t xml:space="preserve">engineers could </w:t>
      </w:r>
      <w:r w:rsidR="007D0C9C">
        <w:t xml:space="preserve">readily </w:t>
      </w:r>
      <w:r>
        <w:t>use.</w:t>
      </w:r>
    </w:p>
    <w:p w:rsidR="00415568" w:rsidRDefault="00415568" w:rsidP="00CA7798"/>
    <w:p w:rsidR="00415568" w:rsidRDefault="00415568" w:rsidP="00CA7798">
      <w:r>
        <w:t xml:space="preserve">The following </w:t>
      </w:r>
      <w:r w:rsidR="007D0C9C">
        <w:t>restated from Deverakonda [22]</w:t>
      </w:r>
      <w:r>
        <w:t>, constitute the requirements for qualitative or “sign” stability for a system of state equations:</w:t>
      </w:r>
    </w:p>
    <w:p w:rsidR="00415568" w:rsidRDefault="00415568" w:rsidP="00CA7798"/>
    <w:p w:rsidR="00415568" w:rsidRDefault="00415568" w:rsidP="00CA7798">
      <w:pPr>
        <w:rPr>
          <w:rFonts w:eastAsiaTheme="minorEastAsia"/>
        </w:rPr>
      </w:pPr>
      <m:oMathPara>
        <m:oMathParaPr>
          <m:jc m:val="left"/>
        </m:oMathParaPr>
        <m:oMath>
          <m:r>
            <w:rPr>
              <w:rFonts w:ascii="Cambria Math" w:hAnsi="Cambria Math"/>
            </w:rPr>
            <m:t xml:space="preserve">M1. </m:t>
          </m:r>
          <m:sSub>
            <m:sSubPr>
              <m:ctrlPr>
                <w:rPr>
                  <w:rFonts w:ascii="Cambria Math" w:hAnsi="Cambria Math"/>
                  <w:i/>
                </w:rPr>
              </m:ctrlPr>
            </m:sSubPr>
            <m:e>
              <m:r>
                <w:rPr>
                  <w:rFonts w:ascii="Cambria Math" w:hAnsi="Cambria Math"/>
                </w:rPr>
                <m:t>a</m:t>
              </m:r>
            </m:e>
            <m:sub>
              <m:r>
                <w:rPr>
                  <w:rFonts w:ascii="Cambria Math" w:hAnsi="Cambria Math"/>
                </w:rPr>
                <m:t>ii</m:t>
              </m:r>
            </m:sub>
          </m:sSub>
          <m:r>
            <w:rPr>
              <w:rFonts w:ascii="Cambria Math" w:hAnsi="Cambria Math"/>
            </w:rPr>
            <m:t>≤0 for all i</m:t>
          </m:r>
        </m:oMath>
      </m:oMathPara>
    </w:p>
    <w:p w:rsidR="00415568" w:rsidRDefault="00415568" w:rsidP="00CA7798">
      <w:pPr>
        <w:rPr>
          <w:rFonts w:eastAsiaTheme="minorEastAsia"/>
        </w:rPr>
      </w:pPr>
      <m:oMath>
        <m:r>
          <w:rPr>
            <w:rFonts w:ascii="Cambria Math" w:eastAsiaTheme="minorEastAsia" w:hAnsi="Cambria Math"/>
          </w:rPr>
          <m:t xml:space="preserve">M2.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ii</m:t>
            </m:r>
          </m:sub>
        </m:sSub>
        <m:r>
          <w:rPr>
            <w:rFonts w:ascii="Cambria Math" w:eastAsiaTheme="minorEastAsia" w:hAnsi="Cambria Math"/>
          </w:rPr>
          <m:t>&lt;0</m:t>
        </m:r>
      </m:oMath>
      <w:r>
        <w:rPr>
          <w:rFonts w:eastAsiaTheme="minorEastAsia"/>
        </w:rPr>
        <w:t xml:space="preserve"> </w:t>
      </w:r>
      <w:r w:rsidRPr="006E083C">
        <w:rPr>
          <w:rFonts w:eastAsiaTheme="minorEastAsia"/>
          <w:i/>
        </w:rPr>
        <w:t>for at least one i</w:t>
      </w:r>
    </w:p>
    <w:p w:rsidR="00415568" w:rsidRPr="006E083C" w:rsidRDefault="00415568" w:rsidP="00CA7798">
      <w:pPr>
        <w:rPr>
          <w:rFonts w:eastAsiaTheme="minorEastAsia"/>
        </w:rPr>
      </w:pPr>
      <m:oMathPara>
        <m:oMathParaPr>
          <m:jc m:val="left"/>
        </m:oMathParaPr>
        <m:oMath>
          <m:r>
            <w:rPr>
              <w:rFonts w:ascii="Cambria Math" w:eastAsiaTheme="minorEastAsia" w:hAnsi="Cambria Math"/>
            </w:rPr>
            <m:t xml:space="preserve">M3.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ij</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ji</m:t>
              </m:r>
            </m:sub>
          </m:sSub>
          <m:r>
            <w:rPr>
              <w:rFonts w:ascii="Cambria Math" w:eastAsiaTheme="minorEastAsia" w:hAnsi="Cambria Math"/>
            </w:rPr>
            <m:t>≤0 for  all i≠j</m:t>
          </m:r>
        </m:oMath>
      </m:oMathPara>
    </w:p>
    <w:p w:rsidR="00415568" w:rsidRDefault="00415568" w:rsidP="00CA7798">
      <w:pPr>
        <w:rPr>
          <w:rFonts w:eastAsiaTheme="minorEastAsia"/>
        </w:rPr>
      </w:pPr>
      <m:oMathPara>
        <m:oMathParaPr>
          <m:jc m:val="left"/>
        </m:oMathParaPr>
        <m:oMath>
          <m:r>
            <w:rPr>
              <w:rFonts w:ascii="Cambria Math" w:eastAsiaTheme="minorEastAsia" w:hAnsi="Cambria Math"/>
            </w:rPr>
            <w:lastRenderedPageBreak/>
            <m:t xml:space="preserve">M4.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ij</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qr</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ri</m:t>
              </m:r>
            </m:sub>
          </m:sSub>
          <m:r>
            <w:rPr>
              <w:rFonts w:ascii="Cambria Math" w:eastAsiaTheme="minorEastAsia" w:hAnsi="Cambria Math"/>
            </w:rPr>
            <m:t>=0 for any sequence of three or more distinct indices i,j,k,…q,r</m:t>
          </m:r>
        </m:oMath>
      </m:oMathPara>
    </w:p>
    <w:p w:rsidR="00415568" w:rsidRDefault="00415568" w:rsidP="00CA7798">
      <w:pPr>
        <w:rPr>
          <w:rFonts w:eastAsiaTheme="minorEastAsia"/>
        </w:rPr>
      </w:pPr>
      <m:oMathPara>
        <m:oMathParaPr>
          <m:jc m:val="left"/>
        </m:oMathParaPr>
        <m:oMath>
          <m:r>
            <w:rPr>
              <w:rFonts w:ascii="Cambria Math" w:eastAsiaTheme="minorEastAsia" w:hAnsi="Cambria Math"/>
            </w:rPr>
            <m:t>M5.det</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≠0</m:t>
          </m:r>
        </m:oMath>
      </m:oMathPara>
    </w:p>
    <w:p w:rsidR="00415568" w:rsidRDefault="00415568" w:rsidP="00CA7798">
      <w:pPr>
        <w:rPr>
          <w:rFonts w:eastAsiaTheme="minorEastAsia"/>
        </w:rPr>
      </w:pPr>
      <m:oMathPara>
        <m:oMathParaPr>
          <m:jc m:val="left"/>
        </m:oMathParaPr>
        <m:oMath>
          <m:r>
            <w:rPr>
              <w:rFonts w:ascii="Cambria Math" w:eastAsiaTheme="minorEastAsia" w:hAnsi="Cambria Math"/>
            </w:rPr>
            <m:t xml:space="preserve">M6.The Matrix must </m:t>
          </m:r>
          <m:r>
            <m:rPr>
              <m:sty m:val="bi"/>
            </m:rPr>
            <w:rPr>
              <w:rFonts w:ascii="Cambria Math" w:eastAsiaTheme="minorEastAsia" w:hAnsi="Cambria Math"/>
            </w:rPr>
            <m:t>Fail</m:t>
          </m:r>
          <m:r>
            <w:rPr>
              <w:rFonts w:ascii="Cambria Math" w:eastAsiaTheme="minorEastAsia" w:hAnsi="Cambria Math"/>
            </w:rPr>
            <m:t xml:space="preserve"> the colour test </m:t>
          </m:r>
        </m:oMath>
      </m:oMathPara>
    </w:p>
    <w:p w:rsidR="006964FA" w:rsidRDefault="006964FA" w:rsidP="00CA7798">
      <w:pPr>
        <w:rPr>
          <w:rFonts w:eastAsiaTheme="minorEastAsia"/>
        </w:rPr>
      </w:pPr>
    </w:p>
    <w:p w:rsidR="00415568" w:rsidRDefault="00415568" w:rsidP="00CA7798">
      <w:pPr>
        <w:rPr>
          <w:rFonts w:eastAsiaTheme="minorEastAsia"/>
        </w:rPr>
      </w:pPr>
      <w:r>
        <w:rPr>
          <w:rFonts w:eastAsiaTheme="minorEastAsia"/>
        </w:rPr>
        <w:t xml:space="preserve">The colour test </w:t>
      </w:r>
      <w:r w:rsidR="007D0C9C">
        <w:rPr>
          <w:rFonts w:eastAsiaTheme="minorEastAsia"/>
        </w:rPr>
        <w:t>is described by Yedavalli [21]</w:t>
      </w:r>
      <w:r>
        <w:rPr>
          <w:rFonts w:eastAsiaTheme="minorEastAsia"/>
        </w:rPr>
        <w:t xml:space="preserve"> as:</w:t>
      </w:r>
    </w:p>
    <w:p w:rsidR="00415568" w:rsidRDefault="00415568" w:rsidP="00CA7798">
      <w:pPr>
        <w:rPr>
          <w:rFonts w:eastAsiaTheme="minorEastAsia"/>
        </w:rPr>
      </w:pPr>
      <w:r>
        <w:rPr>
          <w:rFonts w:eastAsiaTheme="minorEastAsia"/>
        </w:rPr>
        <w:t>“ct1.  Each (</w:t>
      </w:r>
      <w:r w:rsidRPr="00C603CE">
        <w:rPr>
          <w:rFonts w:eastAsiaTheme="minorEastAsia"/>
          <w:i/>
        </w:rPr>
        <w:t>i,i</w:t>
      </w:r>
      <w:r>
        <w:rPr>
          <w:rFonts w:eastAsiaTheme="minorEastAsia"/>
        </w:rPr>
        <w:t xml:space="preserve">) element that is negative is a </w:t>
      </w:r>
      <w:r w:rsidRPr="00C603CE">
        <w:rPr>
          <w:rFonts w:eastAsiaTheme="minorEastAsia"/>
          <w:i/>
        </w:rPr>
        <w:t>black</w:t>
      </w:r>
      <w:r>
        <w:rPr>
          <w:rFonts w:eastAsiaTheme="minorEastAsia"/>
        </w:rPr>
        <w:t xml:space="preserve"> node denoted </w:t>
      </w:r>
      <w:r>
        <w:rPr>
          <w:rFonts w:eastAsiaTheme="minorEastAsia"/>
          <w:i/>
        </w:rPr>
        <w:t>a</w:t>
      </w:r>
      <w:r>
        <w:rPr>
          <w:rFonts w:eastAsiaTheme="minorEastAsia"/>
          <w:i/>
          <w:vertAlign w:val="subscript"/>
        </w:rPr>
        <w:t>bi,bi</w:t>
      </w:r>
      <w:r>
        <w:rPr>
          <w:rFonts w:eastAsiaTheme="minorEastAsia"/>
        </w:rPr>
        <w:t>.</w:t>
      </w:r>
    </w:p>
    <w:p w:rsidR="00415568" w:rsidRDefault="00415568" w:rsidP="00CA7798">
      <w:pPr>
        <w:rPr>
          <w:rFonts w:eastAsiaTheme="minorEastAsia"/>
        </w:rPr>
      </w:pPr>
      <w:r>
        <w:rPr>
          <w:rFonts w:eastAsiaTheme="minorEastAsia"/>
        </w:rPr>
        <w:t xml:space="preserve">ct2. </w:t>
      </w:r>
      <w:r w:rsidR="00671367">
        <w:rPr>
          <w:rFonts w:eastAsiaTheme="minorEastAsia"/>
        </w:rPr>
        <w:t>Each (</w:t>
      </w:r>
      <w:r w:rsidR="00671367" w:rsidRPr="00C603CE">
        <w:rPr>
          <w:rFonts w:eastAsiaTheme="minorEastAsia"/>
          <w:i/>
        </w:rPr>
        <w:t>i,i</w:t>
      </w:r>
      <w:r w:rsidR="00671367">
        <w:rPr>
          <w:rFonts w:eastAsiaTheme="minorEastAsia"/>
        </w:rPr>
        <w:t xml:space="preserve">) element that is zero is a </w:t>
      </w:r>
      <w:r w:rsidR="00671367" w:rsidRPr="00C603CE">
        <w:rPr>
          <w:rFonts w:eastAsiaTheme="minorEastAsia"/>
          <w:i/>
        </w:rPr>
        <w:t>white</w:t>
      </w:r>
      <w:r w:rsidR="00671367">
        <w:rPr>
          <w:rFonts w:eastAsiaTheme="minorEastAsia"/>
        </w:rPr>
        <w:t xml:space="preserve"> node and denoted </w:t>
      </w:r>
      <w:r w:rsidR="00671367">
        <w:rPr>
          <w:rFonts w:eastAsiaTheme="minorEastAsia"/>
          <w:i/>
        </w:rPr>
        <w:t>a</w:t>
      </w:r>
      <w:r w:rsidR="00671367">
        <w:rPr>
          <w:rFonts w:eastAsiaTheme="minorEastAsia"/>
          <w:i/>
          <w:vertAlign w:val="subscript"/>
        </w:rPr>
        <w:t>wi,wi</w:t>
      </w:r>
      <w:r w:rsidR="00671367">
        <w:rPr>
          <w:rFonts w:eastAsiaTheme="minorEastAsia"/>
        </w:rPr>
        <w:t xml:space="preserve"> . To pass this condition there must be at least one white node.  </w:t>
      </w:r>
      <w:r>
        <w:rPr>
          <w:rFonts w:eastAsiaTheme="minorEastAsia"/>
        </w:rPr>
        <w:t>No zero diagonal elements means the colour test is failed.</w:t>
      </w:r>
    </w:p>
    <w:p w:rsidR="00415568" w:rsidRDefault="00415568" w:rsidP="00CA7798">
      <w:pPr>
        <w:rPr>
          <w:rFonts w:eastAsiaTheme="minorEastAsia"/>
        </w:rPr>
      </w:pPr>
      <w:r>
        <w:rPr>
          <w:rFonts w:eastAsiaTheme="minorEastAsia"/>
        </w:rPr>
        <w:t xml:space="preserve">ct3. Form all the products </w:t>
      </w:r>
      <w:r>
        <w:rPr>
          <w:rFonts w:eastAsiaTheme="minorEastAsia"/>
          <w:i/>
        </w:rPr>
        <w:t>a</w:t>
      </w:r>
      <w:r>
        <w:rPr>
          <w:rFonts w:eastAsiaTheme="minorEastAsia"/>
          <w:i/>
          <w:vertAlign w:val="subscript"/>
        </w:rPr>
        <w:t xml:space="preserve">wi,wj </w:t>
      </w:r>
      <w:r>
        <w:rPr>
          <w:rFonts w:eastAsiaTheme="minorEastAsia"/>
          <w:i/>
        </w:rPr>
        <w:t>a</w:t>
      </w:r>
      <w:r>
        <w:rPr>
          <w:rFonts w:eastAsiaTheme="minorEastAsia"/>
          <w:i/>
          <w:vertAlign w:val="subscript"/>
        </w:rPr>
        <w:t xml:space="preserve">wj,wi . </w:t>
      </w:r>
      <w:r w:rsidRPr="00C603CE">
        <w:rPr>
          <w:rFonts w:eastAsiaTheme="minorEastAsia"/>
        </w:rPr>
        <w:t>Passing this condition implies</w:t>
      </w:r>
      <w:r>
        <w:rPr>
          <w:rFonts w:eastAsiaTheme="minorEastAsia"/>
        </w:rPr>
        <w:t xml:space="preserve"> that there is at least one of these products that is negative.  If there is only one white node in which case there is no indicated possible product implies that this condition is failed.</w:t>
      </w:r>
    </w:p>
    <w:p w:rsidR="00415568" w:rsidRDefault="00415568" w:rsidP="00CA7798">
      <w:pPr>
        <w:rPr>
          <w:rFonts w:eastAsiaTheme="minorEastAsia"/>
        </w:rPr>
      </w:pPr>
      <w:r>
        <w:rPr>
          <w:rFonts w:eastAsiaTheme="minorEastAsia"/>
        </w:rPr>
        <w:t xml:space="preserve">ct4. Form all the products </w:t>
      </w:r>
      <w:r>
        <w:rPr>
          <w:rFonts w:eastAsiaTheme="minorEastAsia"/>
          <w:i/>
        </w:rPr>
        <w:t>a</w:t>
      </w:r>
      <w:r>
        <w:rPr>
          <w:rFonts w:eastAsiaTheme="minorEastAsia"/>
          <w:i/>
          <w:vertAlign w:val="subscript"/>
        </w:rPr>
        <w:t xml:space="preserve">bj,wi </w:t>
      </w:r>
      <w:r>
        <w:rPr>
          <w:rFonts w:eastAsiaTheme="minorEastAsia"/>
          <w:i/>
        </w:rPr>
        <w:t>a</w:t>
      </w:r>
      <w:r>
        <w:rPr>
          <w:rFonts w:eastAsiaTheme="minorEastAsia"/>
          <w:i/>
          <w:vertAlign w:val="subscript"/>
        </w:rPr>
        <w:t>wi,bj</w:t>
      </w:r>
      <w:r>
        <w:rPr>
          <w:rFonts w:eastAsiaTheme="minorEastAsia"/>
          <w:i/>
        </w:rPr>
        <w:t xml:space="preserve"> . </w:t>
      </w:r>
      <w:r w:rsidRPr="008354EC">
        <w:rPr>
          <w:rFonts w:eastAsiaTheme="minorEastAsia"/>
        </w:rPr>
        <w:t>passing this condition implies that if, for each fixed</w:t>
      </w:r>
      <w:r>
        <w:rPr>
          <w:rFonts w:eastAsiaTheme="minorEastAsia"/>
          <w:i/>
        </w:rPr>
        <w:t xml:space="preserve"> bj </w:t>
      </w:r>
      <w:r w:rsidRPr="008354EC">
        <w:rPr>
          <w:rFonts w:eastAsiaTheme="minorEastAsia"/>
        </w:rPr>
        <w:t>black node</w:t>
      </w:r>
      <w:r>
        <w:rPr>
          <w:rFonts w:eastAsiaTheme="minorEastAsia"/>
        </w:rPr>
        <w:t xml:space="preserve">, the product </w:t>
      </w:r>
      <w:r>
        <w:rPr>
          <w:rFonts w:eastAsiaTheme="minorEastAsia"/>
          <w:i/>
        </w:rPr>
        <w:t>a</w:t>
      </w:r>
      <w:r>
        <w:rPr>
          <w:rFonts w:eastAsiaTheme="minorEastAsia"/>
          <w:i/>
          <w:vertAlign w:val="subscript"/>
        </w:rPr>
        <w:t xml:space="preserve">bj,wi </w:t>
      </w:r>
      <w:r>
        <w:rPr>
          <w:rFonts w:eastAsiaTheme="minorEastAsia"/>
          <w:i/>
        </w:rPr>
        <w:t>a</w:t>
      </w:r>
      <w:r>
        <w:rPr>
          <w:rFonts w:eastAsiaTheme="minorEastAsia"/>
          <w:i/>
          <w:vertAlign w:val="subscript"/>
        </w:rPr>
        <w:t xml:space="preserve">wi,bj </w:t>
      </w:r>
      <w:r>
        <w:rPr>
          <w:rFonts w:eastAsiaTheme="minorEastAsia"/>
        </w:rPr>
        <w:t xml:space="preserve">is negative, then another product </w:t>
      </w:r>
      <w:r>
        <w:rPr>
          <w:rFonts w:eastAsiaTheme="minorEastAsia"/>
          <w:i/>
        </w:rPr>
        <w:t>a</w:t>
      </w:r>
      <w:r>
        <w:rPr>
          <w:rFonts w:eastAsiaTheme="minorEastAsia"/>
          <w:i/>
          <w:vertAlign w:val="subscript"/>
        </w:rPr>
        <w:t xml:space="preserve">bj,wk </w:t>
      </w:r>
      <w:r>
        <w:rPr>
          <w:rFonts w:eastAsiaTheme="minorEastAsia"/>
          <w:i/>
        </w:rPr>
        <w:t>a</w:t>
      </w:r>
      <w:r>
        <w:rPr>
          <w:rFonts w:eastAsiaTheme="minorEastAsia"/>
          <w:i/>
          <w:vertAlign w:val="subscript"/>
        </w:rPr>
        <w:t>wk,bj</w:t>
      </w:r>
      <w:r>
        <w:rPr>
          <w:rFonts w:eastAsiaTheme="minorEastAsia"/>
        </w:rPr>
        <w:t xml:space="preserve"> is also negative for some </w:t>
      </w:r>
      <w:r>
        <w:rPr>
          <w:rFonts w:eastAsiaTheme="minorEastAsia"/>
          <w:i/>
        </w:rPr>
        <w:t>wk ≠ wi</w:t>
      </w:r>
      <w:r>
        <w:rPr>
          <w:rFonts w:eastAsiaTheme="minorEastAsia"/>
        </w:rPr>
        <w:t xml:space="preserve">.  If there is only one product possible, then passing this condition implies that this product is negative.  If the products formed under this condition are </w:t>
      </w:r>
      <w:r w:rsidRPr="008354EC">
        <w:rPr>
          <w:rFonts w:eastAsiaTheme="minorEastAsia"/>
          <w:i/>
        </w:rPr>
        <w:t>all</w:t>
      </w:r>
      <w:r>
        <w:rPr>
          <w:rFonts w:eastAsiaTheme="minorEastAsia"/>
        </w:rPr>
        <w:t xml:space="preserve"> zero or </w:t>
      </w:r>
      <w:r>
        <w:rPr>
          <w:rFonts w:eastAsiaTheme="minorEastAsia"/>
          <w:i/>
        </w:rPr>
        <w:t>all</w:t>
      </w:r>
      <w:r>
        <w:rPr>
          <w:rFonts w:eastAsiaTheme="minorEastAsia"/>
        </w:rPr>
        <w:t xml:space="preserve"> negative, it implies passing this condition.”</w:t>
      </w:r>
    </w:p>
    <w:p w:rsidR="00415568" w:rsidRPr="0066383F" w:rsidRDefault="00415568" w:rsidP="00CA7798">
      <w:pPr>
        <w:rPr>
          <w:rFonts w:eastAsiaTheme="minorEastAsia"/>
        </w:rPr>
      </w:pPr>
    </w:p>
    <w:p w:rsidR="00415568" w:rsidRPr="0066383F" w:rsidRDefault="00415568" w:rsidP="00CA7798">
      <w:pPr>
        <w:rPr>
          <w:iCs/>
        </w:rPr>
      </w:pPr>
      <w:r w:rsidRPr="0066383F">
        <w:rPr>
          <w:iCs/>
        </w:rPr>
        <w:t>In the case of the two systems above</w:t>
      </w:r>
      <w:r w:rsidR="004E419D">
        <w:rPr>
          <w:iCs/>
        </w:rPr>
        <w:t>,</w:t>
      </w:r>
      <w:r w:rsidRPr="0066383F">
        <w:rPr>
          <w:iCs/>
        </w:rPr>
        <w:t xml:space="preserve"> matrix 1 is qualitatively stable and matrix 2 is not.  Yedavalli</w:t>
      </w:r>
      <w:r w:rsidR="007D0C9C">
        <w:rPr>
          <w:iCs/>
        </w:rPr>
        <w:t xml:space="preserve"> [21]</w:t>
      </w:r>
      <w:r w:rsidRPr="0066383F">
        <w:rPr>
          <w:iCs/>
        </w:rPr>
        <w:t xml:space="preserve"> has applied these concepts to </w:t>
      </w:r>
      <w:r>
        <w:rPr>
          <w:iCs/>
        </w:rPr>
        <w:t xml:space="preserve">the </w:t>
      </w:r>
      <w:r w:rsidRPr="0066383F">
        <w:rPr>
          <w:iCs/>
        </w:rPr>
        <w:t xml:space="preserve">design of robust spacecraft control systems. </w:t>
      </w:r>
    </w:p>
    <w:p w:rsidR="00415568" w:rsidRDefault="00415568" w:rsidP="00CA7798">
      <w:r>
        <w:rPr>
          <w:iCs/>
        </w:rPr>
        <w:t xml:space="preserve"> </w:t>
      </w:r>
      <w:r>
        <w:t>Ecological and linear con</w:t>
      </w:r>
      <w:r w:rsidRPr="00A62F49">
        <w:t>trol systems are often interpreted in terms of signed digraphs</w:t>
      </w:r>
      <w:r>
        <w:t xml:space="preserve"> as in figure 1.  This system can be shown to be q</w:t>
      </w:r>
      <w:r w:rsidR="004E419D">
        <w:t>ualitatively stable.  To illustrate</w:t>
      </w:r>
      <w:r>
        <w:t xml:space="preserve"> the methodology conditions M1-6 </w:t>
      </w:r>
      <w:r w:rsidR="004E419D">
        <w:t xml:space="preserve">will be applied </w:t>
      </w:r>
      <w:r>
        <w:t>to system 1 in figure 1.</w:t>
      </w:r>
    </w:p>
    <w:p w:rsidR="00415568" w:rsidRPr="00535E9D" w:rsidRDefault="00415568" w:rsidP="00CA7798">
      <w:pPr>
        <w:rPr>
          <w:rFonts w:eastAsiaTheme="minorHAnsi"/>
        </w:rPr>
      </w:pPr>
    </w:p>
    <w:p w:rsidR="00415568" w:rsidRDefault="000232C7" w:rsidP="00CA7798">
      <w:pPr>
        <w:jc w:val="center"/>
      </w:pPr>
      <w:r>
        <w:object w:dxaOrig="6981" w:dyaOrig="4637">
          <v:shape id="_x0000_i1027" type="#_x0000_t75" style="width:202.45pt;height:134.95pt" o:ole="">
            <v:imagedata r:id="rId13" o:title=""/>
          </v:shape>
          <o:OLEObject Type="Embed" ProgID="Visio.Drawing.6" ShapeID="_x0000_i1027" DrawAspect="Content" ObjectID="_1471263465" r:id="rId14"/>
        </w:object>
      </w:r>
    </w:p>
    <w:p w:rsidR="00415568" w:rsidRDefault="00415568" w:rsidP="00CA7798">
      <w:pPr>
        <w:jc w:val="center"/>
      </w:pPr>
      <w:r>
        <w:t>Figure 1 Digraph of System 1</w:t>
      </w:r>
    </w:p>
    <w:p w:rsidR="00415568" w:rsidRDefault="00415568" w:rsidP="00CA7798">
      <w:pPr>
        <w:jc w:val="center"/>
      </w:pPr>
    </w:p>
    <w:p w:rsidR="00415568" w:rsidRDefault="00415568" w:rsidP="00CA7798">
      <w:r>
        <w:t xml:space="preserve">The sign matrix </w:t>
      </w:r>
      <w:r w:rsidRPr="0066010E">
        <w:rPr>
          <w:b/>
        </w:rPr>
        <w:t>Q</w:t>
      </w:r>
      <w:r>
        <w:rPr>
          <w:b/>
          <w:i/>
        </w:rPr>
        <w:t xml:space="preserve"> </w:t>
      </w:r>
      <w:r>
        <w:t>for this system is:</w:t>
      </w:r>
    </w:p>
    <w:p w:rsidR="00415568" w:rsidRDefault="00415568" w:rsidP="00CA7798"/>
    <w:p w:rsidR="00415568" w:rsidRPr="005645FC" w:rsidRDefault="00415568" w:rsidP="00CA7798">
      <m:oMath>
        <m:r>
          <m:rPr>
            <m:sty m:val="b"/>
          </m:rPr>
          <w:rPr>
            <w:rFonts w:ascii="Cambria Math" w:hAnsi="Cambria Math"/>
          </w:rPr>
          <m:t>Q</m:t>
        </m:r>
        <m:r>
          <w:rPr>
            <w:rFonts w:ascii="Cambria Math" w:hAnsi="Cambria Math"/>
          </w:rPr>
          <m:t xml:space="preserve">=sign </m:t>
        </m:r>
        <m:r>
          <m:rPr>
            <m:sty m:val="b"/>
          </m:rPr>
          <w:rPr>
            <w:rFonts w:ascii="Cambria Math" w:hAnsi="Cambria Math"/>
          </w:rPr>
          <m:t>J</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m:t>
                  </m:r>
                </m:e>
                <m:e>
                  <m:r>
                    <w:rPr>
                      <w:rFonts w:ascii="Cambria Math" w:hAnsi="Cambria Math"/>
                    </w:rPr>
                    <m:t>+</m:t>
                  </m:r>
                </m:e>
              </m:mr>
              <m:mr>
                <m:e>
                  <m:r>
                    <w:rPr>
                      <w:rFonts w:ascii="Cambria Math" w:hAnsi="Cambria Math"/>
                    </w:rPr>
                    <m:t>-</m:t>
                  </m:r>
                </m:e>
                <m:e>
                  <m:r>
                    <w:rPr>
                      <w:rFonts w:ascii="Cambria Math" w:hAnsi="Cambria Math"/>
                    </w:rPr>
                    <m:t>0</m:t>
                  </m:r>
                </m:e>
                <m:e>
                  <m:r>
                    <w:rPr>
                      <w:rFonts w:ascii="Cambria Math" w:hAnsi="Cambria Math"/>
                    </w:rPr>
                    <m:t>0</m:t>
                  </m:r>
                </m:e>
              </m:mr>
              <m:mr>
                <m:e>
                  <m:r>
                    <w:rPr>
                      <w:rFonts w:ascii="Cambria Math" w:hAnsi="Cambria Math"/>
                    </w:rPr>
                    <m:t>-</m:t>
                  </m:r>
                </m:e>
                <m:e>
                  <m:r>
                    <w:rPr>
                      <w:rFonts w:ascii="Cambria Math" w:hAnsi="Cambria Math"/>
                    </w:rPr>
                    <m:t>0</m:t>
                  </m:r>
                </m:e>
                <m:e>
                  <m:r>
                    <w:rPr>
                      <w:rFonts w:ascii="Cambria Math" w:hAnsi="Cambria Math"/>
                    </w:rPr>
                    <m:t>-</m:t>
                  </m:r>
                </m:e>
              </m:mr>
            </m:m>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rsidR="00415568" w:rsidRDefault="00415568" w:rsidP="00CA7798">
      <w:pPr>
        <w:rPr>
          <w:i/>
        </w:rPr>
      </w:pPr>
    </w:p>
    <w:p w:rsidR="00415568" w:rsidRDefault="00415568" w:rsidP="00CA7798">
      <w:pPr>
        <w:rPr>
          <w:i/>
        </w:rPr>
      </w:pPr>
      <w:r>
        <w:rPr>
          <w:i/>
        </w:rPr>
        <w:t>For ecological systems:</w:t>
      </w:r>
    </w:p>
    <w:p w:rsidR="00415568" w:rsidRDefault="00415568" w:rsidP="00CA7798">
      <w:r w:rsidRPr="0079076D">
        <w:rPr>
          <w:i/>
        </w:rPr>
        <w:t>M</w:t>
      </w:r>
      <w:r>
        <w:t>1.  This corresponds to there being no positive loops on any state (species) i.e. no positive feedback.</w:t>
      </w:r>
    </w:p>
    <w:p w:rsidR="00415568" w:rsidRDefault="00415568" w:rsidP="00CA7798">
      <w:r>
        <w:rPr>
          <w:i/>
        </w:rPr>
        <w:t>M</w:t>
      </w:r>
      <w:r>
        <w:t>2. At least one negative loop for some state (species) in the graph.</w:t>
      </w:r>
    </w:p>
    <w:p w:rsidR="00415568" w:rsidRDefault="00415568" w:rsidP="00CA7798">
      <w:r>
        <w:rPr>
          <w:i/>
        </w:rPr>
        <w:t>M</w:t>
      </w:r>
      <w:r>
        <w:t>3. No pair of like arrows connecting a pair of states (species)</w:t>
      </w:r>
    </w:p>
    <w:p w:rsidR="00415568" w:rsidRDefault="00415568" w:rsidP="00CA7798">
      <w:r>
        <w:rPr>
          <w:i/>
        </w:rPr>
        <w:t>M</w:t>
      </w:r>
      <w:r>
        <w:t>4. No cycles connecting three or more states.</w:t>
      </w:r>
    </w:p>
    <w:p w:rsidR="00415568" w:rsidRDefault="00415568" w:rsidP="00CA7798">
      <w:r>
        <w:rPr>
          <w:i/>
        </w:rPr>
        <w:t>M</w:t>
      </w:r>
      <w:r>
        <w:t>5. No node devoid of inputs.</w:t>
      </w:r>
    </w:p>
    <w:p w:rsidR="00415568" w:rsidRPr="0079076D" w:rsidRDefault="00415568" w:rsidP="00CA7798">
      <w:r>
        <w:t>This matrix example satisfies all these 5 conditions.</w:t>
      </w:r>
    </w:p>
    <w:p w:rsidR="00415568" w:rsidRDefault="00E30961" w:rsidP="00CA7798">
      <w:r>
        <w:t xml:space="preserve">The matrix, in equ. 2, </w:t>
      </w:r>
      <w:r w:rsidR="00415568" w:rsidRPr="007C75E0">
        <w:rPr>
          <w:i/>
        </w:rPr>
        <w:t>fails</w:t>
      </w:r>
      <w:r w:rsidR="00415568">
        <w:t xml:space="preserve"> ct4 and therefore the system it represents is qualitatively stable.</w:t>
      </w:r>
    </w:p>
    <w:p w:rsidR="008341C5" w:rsidRDefault="008341C5" w:rsidP="00CA7798">
      <w:r>
        <w:t>Recent develop</w:t>
      </w:r>
      <w:r w:rsidR="00181A93">
        <w:t>ment</w:t>
      </w:r>
      <w:r w:rsidR="007D0C9C">
        <w:t xml:space="preserve">s by Allesina </w:t>
      </w:r>
      <w:r w:rsidR="000B119A">
        <w:t>and Pascual [23] and Pawar [24</w:t>
      </w:r>
      <w:r w:rsidR="007D0C9C">
        <w:t>] building on the work</w:t>
      </w:r>
      <w:r w:rsidR="000B119A">
        <w:t xml:space="preserve"> of Fox [25</w:t>
      </w:r>
      <w:r w:rsidR="007D0C9C">
        <w:t>]</w:t>
      </w:r>
      <w:r>
        <w:t xml:space="preserve"> have examined the nearness to sign stability in concepts labelled quasi sign </w:t>
      </w:r>
      <w:r>
        <w:lastRenderedPageBreak/>
        <w:t>stability by determining the sign of the dominant eigenvalues and the interaction strengths.</w:t>
      </w:r>
    </w:p>
    <w:p w:rsidR="00415568" w:rsidRPr="005F2C84" w:rsidRDefault="00415568" w:rsidP="00CA7798"/>
    <w:p w:rsidR="00415568" w:rsidRDefault="00EE01F5" w:rsidP="00CA7798">
      <w:pPr>
        <w:rPr>
          <w:b/>
        </w:rPr>
      </w:pPr>
      <w:r>
        <w:rPr>
          <w:b/>
        </w:rPr>
        <w:t xml:space="preserve">3. </w:t>
      </w:r>
      <w:r w:rsidR="00415568">
        <w:rPr>
          <w:b/>
        </w:rPr>
        <w:t>Nonlinear Eigenvalue analysis</w:t>
      </w:r>
    </w:p>
    <w:p w:rsidR="00415568" w:rsidRDefault="00415568" w:rsidP="00CA7798">
      <w:pPr>
        <w:rPr>
          <w:b/>
        </w:rPr>
      </w:pPr>
    </w:p>
    <w:p w:rsidR="00415568" w:rsidRDefault="002C5E32" w:rsidP="00CA7798">
      <w:r>
        <w:t>Saleh and Davidsen [26</w:t>
      </w:r>
      <w:r w:rsidR="00797487">
        <w:t>]</w:t>
      </w:r>
      <w:r w:rsidR="00415568" w:rsidRPr="00982467">
        <w:t xml:space="preserve"> have extended the use of eigenvalue analysis to nonlinear models</w:t>
      </w:r>
      <w:r w:rsidR="00415568">
        <w:rPr>
          <w:b/>
        </w:rPr>
        <w:t xml:space="preserve">.  </w:t>
      </w:r>
      <w:r w:rsidR="00415568" w:rsidRPr="00982467">
        <w:t xml:space="preserve">They used a higher order Taylor expansion to allow </w:t>
      </w:r>
      <w:r w:rsidR="00415568">
        <w:t>a better approximation to be achieved as follows:</w:t>
      </w:r>
    </w:p>
    <w:p w:rsidR="006964FA" w:rsidRDefault="006964FA" w:rsidP="00CA7798"/>
    <w:p w:rsidR="00415568" w:rsidRDefault="002A5A34" w:rsidP="00CA7798">
      <w:pPr>
        <w:rPr>
          <w:rFonts w:eastAsiaTheme="minorEastAsia"/>
          <w:b/>
        </w:rPr>
      </w:pPr>
      <m:oMath>
        <m:acc>
          <m:accPr>
            <m:chr m:val="̇"/>
            <m:ctrlPr>
              <w:rPr>
                <w:rFonts w:ascii="Cambria Math" w:hAnsi="Cambria Math"/>
                <w:i/>
              </w:rPr>
            </m:ctrlPr>
          </m:accPr>
          <m:e>
            <m:r>
              <m:rPr>
                <m:sty m:val="bi"/>
              </m:rPr>
              <w:rPr>
                <w:rFonts w:ascii="Cambria Math" w:hAnsi="Cambria Math"/>
              </w:rPr>
              <m:t>x</m:t>
            </m:r>
            <m:d>
              <m:dPr>
                <m:ctrlPr>
                  <w:rPr>
                    <w:rFonts w:ascii="Cambria Math" w:hAnsi="Cambria Math"/>
                    <w:i/>
                  </w:rPr>
                </m:ctrlPr>
              </m:dPr>
              <m:e>
                <m:r>
                  <w:rPr>
                    <w:rFonts w:ascii="Cambria Math" w:hAnsi="Cambria Math"/>
                  </w:rPr>
                  <m:t>r</m:t>
                </m:r>
              </m:e>
            </m:d>
          </m:e>
        </m:acc>
        <m:r>
          <w:rPr>
            <w:rFonts w:ascii="Cambria Math" w:hAnsi="Cambria Math"/>
          </w:rPr>
          <m:t>=</m:t>
        </m:r>
        <m:acc>
          <m:accPr>
            <m:chr m:val="̇"/>
            <m:ctrlPr>
              <w:rPr>
                <w:rFonts w:ascii="Cambria Math" w:hAnsi="Cambria Math"/>
                <w:i/>
              </w:rPr>
            </m:ctrlPr>
          </m:acc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d>
              <m:dPr>
                <m:ctrlPr>
                  <w:rPr>
                    <w:rFonts w:ascii="Cambria Math" w:hAnsi="Cambria Math"/>
                    <w:i/>
                  </w:rPr>
                </m:ctrlPr>
              </m:dPr>
              <m:e>
                <m:r>
                  <w:rPr>
                    <w:rFonts w:ascii="Cambria Math" w:hAnsi="Cambria Math"/>
                  </w:rPr>
                  <m:t>r</m:t>
                </m:r>
              </m:e>
            </m:d>
          </m:e>
        </m:acc>
        <m:r>
          <w:rPr>
            <w:rFonts w:ascii="Cambria Math" w:hAnsi="Cambria Math"/>
          </w:rPr>
          <m:t>+</m:t>
        </m:r>
        <m:sSubSup>
          <m:sSubSupPr>
            <m:ctrlPr>
              <w:rPr>
                <w:rFonts w:ascii="Cambria Math" w:hAnsi="Cambria Math"/>
                <w:i/>
              </w:rPr>
            </m:ctrlPr>
          </m:sSubSupPr>
          <m:e>
            <m:r>
              <w:rPr>
                <w:rFonts w:ascii="Cambria Math" w:hAnsi="Cambria Math"/>
              </w:rPr>
              <m:t>grad</m:t>
            </m:r>
          </m:e>
          <m:sub>
            <m:r>
              <w:rPr>
                <w:rFonts w:ascii="Cambria Math" w:hAnsi="Cambria Math"/>
              </w:rPr>
              <m:t>r</m:t>
            </m:r>
          </m:sub>
          <m:sup>
            <m:r>
              <w:rPr>
                <w:rFonts w:ascii="Cambria Math" w:hAnsi="Cambria Math"/>
              </w:rPr>
              <m:t>T</m:t>
            </m:r>
          </m:sup>
        </m:sSubSup>
        <m:d>
          <m:dPr>
            <m:ctrlPr>
              <w:rPr>
                <w:rFonts w:ascii="Cambria Math" w:hAnsi="Cambria Math"/>
                <w:i/>
              </w:rPr>
            </m:ctrlPr>
          </m:dPr>
          <m:e>
            <m:r>
              <m:rPr>
                <m:sty m:val="bi"/>
              </m:rPr>
              <w:rPr>
                <w:rFonts w:ascii="Cambria Math" w:hAnsi="Cambria Math"/>
              </w:rPr>
              <m:t>x-</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e>
        </m:d>
        <m:r>
          <w:rPr>
            <w:rFonts w:ascii="Cambria Math" w:hAnsi="Cambria Math"/>
          </w:rPr>
          <m:t>+0.5</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e>
            </m:d>
          </m:e>
          <m:sup>
            <m:r>
              <w:rPr>
                <w:rFonts w:ascii="Cambria Math" w:hAnsi="Cambria Math"/>
              </w:rPr>
              <m:t>T</m:t>
            </m:r>
          </m:sup>
        </m:sSup>
        <m:sSub>
          <m:sSubPr>
            <m:ctrlPr>
              <w:rPr>
                <w:rFonts w:ascii="Cambria Math" w:hAnsi="Cambria Math"/>
                <w:b/>
                <w:i/>
              </w:rPr>
            </m:ctrlPr>
          </m:sSubPr>
          <m:e>
            <m:r>
              <m:rPr>
                <m:sty m:val="b"/>
              </m:rPr>
              <w:rPr>
                <w:rFonts w:ascii="Cambria Math" w:hAnsi="Cambria Math"/>
              </w:rPr>
              <m:t>H</m:t>
            </m:r>
          </m:e>
          <m:sub>
            <m:r>
              <m:rPr>
                <m:sty m:val="bi"/>
              </m:rPr>
              <w:rPr>
                <w:rFonts w:ascii="Cambria Math" w:hAnsi="Cambria Math"/>
              </w:rPr>
              <m:t>r</m:t>
            </m:r>
          </m:sub>
        </m:sSub>
        <m:d>
          <m:dPr>
            <m:ctrlPr>
              <w:rPr>
                <w:rFonts w:ascii="Cambria Math" w:hAnsi="Cambria Math"/>
                <w:i/>
              </w:rPr>
            </m:ctrlPr>
          </m:dPr>
          <m:e>
            <m:r>
              <m:rPr>
                <m:sty m:val="bi"/>
              </m:rPr>
              <w:rPr>
                <w:rFonts w:ascii="Cambria Math" w:hAnsi="Cambria Math"/>
              </w:rPr>
              <m:t>x-</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e>
        </m:d>
      </m:oMath>
      <w:r w:rsidR="00797487">
        <w:rPr>
          <w:rFonts w:eastAsiaTheme="minorEastAsia"/>
        </w:rPr>
        <w:tab/>
      </w:r>
      <w:r w:rsidR="00797487">
        <w:rPr>
          <w:rFonts w:eastAsiaTheme="minorEastAsia"/>
        </w:rPr>
        <w:tab/>
      </w:r>
      <w:r w:rsidR="00797487">
        <w:rPr>
          <w:rFonts w:eastAsiaTheme="minorEastAsia"/>
        </w:rPr>
        <w:tab/>
      </w:r>
      <w:r w:rsidR="00415568" w:rsidRPr="004B4D07">
        <w:rPr>
          <w:rFonts w:eastAsiaTheme="minorEastAsia"/>
        </w:rPr>
        <w:t>(3)</w:t>
      </w:r>
    </w:p>
    <w:p w:rsidR="00415568" w:rsidRDefault="00415568" w:rsidP="00CA7798"/>
    <w:p w:rsidR="00415568" w:rsidRPr="006D6914" w:rsidRDefault="00415568" w:rsidP="00CA7798">
      <w:pPr>
        <w:rPr>
          <w:i/>
        </w:rPr>
      </w:pPr>
      <w:r>
        <w:t xml:space="preserve">Where </w:t>
      </w:r>
      <w:r>
        <w:rPr>
          <w:i/>
        </w:rPr>
        <w:t>r is the state or active node,</w:t>
      </w:r>
      <w:r>
        <w:t xml:space="preserve"> </w:t>
      </w:r>
      <w:r>
        <w:rPr>
          <w:i/>
        </w:rPr>
        <w:t>r=1 to n.</w:t>
      </w:r>
    </w:p>
    <w:p w:rsidR="00415568" w:rsidRDefault="00415568" w:rsidP="00CA7798">
      <w:r>
        <w:t>Hence</w:t>
      </w:r>
    </w:p>
    <w:p w:rsidR="00415568" w:rsidRDefault="002A5A34" w:rsidP="00CA7798">
      <w:pPr>
        <w:rPr>
          <w:rFonts w:eastAsiaTheme="minorEastAsia"/>
        </w:rPr>
      </w:pPr>
      <m:oMath>
        <m:acc>
          <m:accPr>
            <m:chr m:val="̇"/>
            <m:ctrlPr>
              <w:rPr>
                <w:rFonts w:ascii="Cambria Math" w:hAnsi="Cambria Math"/>
                <w:i/>
              </w:rPr>
            </m:ctrlPr>
          </m:accPr>
          <m:e>
            <m:r>
              <m:rPr>
                <m:sty m:val="bi"/>
              </m:rPr>
              <w:rPr>
                <w:rFonts w:ascii="Cambria Math" w:hAnsi="Cambria Math"/>
              </w:rPr>
              <m:t>y</m:t>
            </m:r>
            <m:d>
              <m:dPr>
                <m:ctrlPr>
                  <w:rPr>
                    <w:rFonts w:ascii="Cambria Math" w:hAnsi="Cambria Math"/>
                    <w:b/>
                    <w:i/>
                  </w:rPr>
                </m:ctrlPr>
              </m:dPr>
              <m:e>
                <m:r>
                  <w:rPr>
                    <w:rFonts w:ascii="Cambria Math" w:hAnsi="Cambria Math"/>
                  </w:rPr>
                  <m:t>r</m:t>
                </m:r>
              </m:e>
            </m:d>
          </m:e>
        </m:acc>
        <m:r>
          <w:rPr>
            <w:rFonts w:ascii="Cambria Math" w:hAnsi="Cambria Math"/>
          </w:rPr>
          <m:t>=</m:t>
        </m:r>
        <m:sSubSup>
          <m:sSubSupPr>
            <m:ctrlPr>
              <w:rPr>
                <w:rFonts w:ascii="Cambria Math" w:hAnsi="Cambria Math"/>
                <w:i/>
              </w:rPr>
            </m:ctrlPr>
          </m:sSubSupPr>
          <m:e>
            <m:r>
              <w:rPr>
                <w:rFonts w:ascii="Cambria Math" w:hAnsi="Cambria Math"/>
              </w:rPr>
              <m:t>grad</m:t>
            </m:r>
          </m:e>
          <m:sub>
            <m:r>
              <w:rPr>
                <w:rFonts w:ascii="Cambria Math" w:hAnsi="Cambria Math"/>
              </w:rPr>
              <m:t>r</m:t>
            </m:r>
          </m:sub>
          <m:sup>
            <m:r>
              <w:rPr>
                <w:rFonts w:ascii="Cambria Math" w:hAnsi="Cambria Math"/>
              </w:rPr>
              <m:t>T</m:t>
            </m:r>
          </m:sup>
        </m:sSubSup>
        <m:r>
          <m:rPr>
            <m:sty m:val="bi"/>
          </m:rPr>
          <w:rPr>
            <w:rFonts w:ascii="Cambria Math" w:hAnsi="Cambria Math"/>
          </w:rPr>
          <m:t>y</m:t>
        </m:r>
        <m:r>
          <w:rPr>
            <w:rFonts w:ascii="Cambria Math" w:hAnsi="Cambria Math"/>
          </w:rPr>
          <m:t>+0.5</m:t>
        </m:r>
        <m:sSub>
          <m:sSubPr>
            <m:ctrlPr>
              <w:rPr>
                <w:rFonts w:ascii="Cambria Math" w:hAnsi="Cambria Math"/>
                <w:b/>
                <w:i/>
              </w:rPr>
            </m:ctrlPr>
          </m:sSubPr>
          <m:e>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T</m:t>
                </m:r>
              </m:sup>
            </m:sSup>
            <m:r>
              <m:rPr>
                <m:sty m:val="b"/>
              </m:rPr>
              <w:rPr>
                <w:rFonts w:ascii="Cambria Math" w:hAnsi="Cambria Math"/>
              </w:rPr>
              <m:t>H</m:t>
            </m:r>
          </m:e>
          <m:sub>
            <m:r>
              <m:rPr>
                <m:sty m:val="bi"/>
              </m:rPr>
              <w:rPr>
                <w:rFonts w:ascii="Cambria Math" w:hAnsi="Cambria Math"/>
              </w:rPr>
              <m:t>r</m:t>
            </m:r>
          </m:sub>
        </m:sSub>
        <m:r>
          <m:rPr>
            <m:sty m:val="bi"/>
          </m:rPr>
          <w:rPr>
            <w:rFonts w:ascii="Cambria Math" w:hAnsi="Cambria Math"/>
          </w:rPr>
          <m:t>y</m:t>
        </m:r>
      </m:oMath>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E419D">
        <w:rPr>
          <w:rFonts w:eastAsiaTheme="minorEastAsia"/>
          <w:b/>
        </w:rPr>
        <w:tab/>
      </w:r>
      <w:r w:rsidR="00415568" w:rsidRPr="004B4D07">
        <w:rPr>
          <w:rFonts w:eastAsiaTheme="minorEastAsia"/>
        </w:rPr>
        <w:t>(4)</w:t>
      </w:r>
    </w:p>
    <w:p w:rsidR="00415568" w:rsidRDefault="00415568" w:rsidP="00CA7798">
      <w:pPr>
        <w:rPr>
          <w:rFonts w:eastAsiaTheme="minorEastAsia"/>
          <w:b/>
        </w:rPr>
      </w:pPr>
    </w:p>
    <w:p w:rsidR="00415568" w:rsidRDefault="002A5A34" w:rsidP="00CA7798">
      <w:pPr>
        <w:rPr>
          <w:rFonts w:eastAsiaTheme="minorEastAsia"/>
        </w:rPr>
      </w:pPr>
      <m:oMath>
        <m:acc>
          <m:accPr>
            <m:chr m:val="̇"/>
            <m:ctrlPr>
              <w:rPr>
                <w:rFonts w:ascii="Cambria Math" w:hAnsi="Cambria Math"/>
                <w:b/>
                <w:i/>
              </w:rPr>
            </m:ctrlPr>
          </m:accPr>
          <m:e>
            <m:r>
              <m:rPr>
                <m:sty m:val="bi"/>
              </m:rPr>
              <w:rPr>
                <w:rFonts w:ascii="Cambria Math" w:hAnsi="Cambria Math"/>
              </w:rPr>
              <m:t>y</m:t>
            </m:r>
          </m:e>
        </m:acc>
        <m:r>
          <m:rPr>
            <m:sty m:val="bi"/>
          </m:rPr>
          <w:rPr>
            <w:rFonts w:ascii="Cambria Math" w:hAnsi="Cambria Math"/>
          </w:rPr>
          <m:t>=</m:t>
        </m:r>
        <m:sSup>
          <m:sSupPr>
            <m:ctrlPr>
              <w:rPr>
                <w:rFonts w:ascii="Cambria Math" w:hAnsi="Cambria Math"/>
                <w:b/>
              </w:rPr>
            </m:ctrlPr>
          </m:sSupPr>
          <m:e>
            <m:r>
              <m:rPr>
                <m:sty m:val="b"/>
              </m:rPr>
              <w:rPr>
                <w:rFonts w:ascii="Cambria Math" w:hAnsi="Cambria Math"/>
              </w:rPr>
              <m:t>J</m:t>
            </m:r>
          </m:e>
          <m:sup>
            <m:r>
              <m:rPr>
                <m:sty m:val="b"/>
              </m:rPr>
              <w:rPr>
                <w:rFonts w:ascii="Cambria Math" w:hAnsi="Cambria Math"/>
              </w:rPr>
              <m:t>*</m:t>
            </m:r>
          </m:sup>
        </m:sSup>
        <m:r>
          <m:rPr>
            <m:sty m:val="bi"/>
          </m:rPr>
          <w:rPr>
            <w:rFonts w:ascii="Cambria Math" w:hAnsi="Cambria Math"/>
          </w:rPr>
          <m:t>y</m:t>
        </m:r>
      </m:oMath>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sidRPr="004B4D07">
        <w:rPr>
          <w:rFonts w:eastAsiaTheme="minorEastAsia"/>
        </w:rPr>
        <w:t>(5)</w:t>
      </w:r>
    </w:p>
    <w:p w:rsidR="00415568" w:rsidRDefault="00415568" w:rsidP="00CA7798">
      <w:pPr>
        <w:rPr>
          <w:rFonts w:eastAsiaTheme="minorEastAsia"/>
          <w:b/>
        </w:rPr>
      </w:pPr>
    </w:p>
    <w:p w:rsidR="00415568" w:rsidRDefault="002A5A34" w:rsidP="00CA7798">
      <w:pPr>
        <w:rPr>
          <w:rFonts w:eastAsiaTheme="minorEastAsia"/>
        </w:rPr>
      </w:pPr>
      <m:oMath>
        <m:sSup>
          <m:sSupPr>
            <m:ctrlPr>
              <w:rPr>
                <w:rFonts w:ascii="Cambria Math" w:hAnsi="Cambria Math"/>
                <w:b/>
                <w:i/>
              </w:rPr>
            </m:ctrlPr>
          </m:sSupPr>
          <m:e>
            <m:r>
              <m:rPr>
                <m:sty m:val="bi"/>
              </m:rPr>
              <w:rPr>
                <w:rFonts w:ascii="Cambria Math" w:hAnsi="Cambria Math"/>
              </w:rPr>
              <m:t>J</m:t>
            </m:r>
          </m:e>
          <m:sup>
            <m:r>
              <m:rPr>
                <m:sty m:val="bi"/>
              </m:rPr>
              <w:rPr>
                <w:rFonts w:ascii="Cambria Math" w:hAnsi="Cambria Math"/>
              </w:rPr>
              <m:t>*</m:t>
            </m:r>
          </m:sup>
        </m:sSup>
        <m:d>
          <m:dPr>
            <m:ctrlPr>
              <w:rPr>
                <w:rFonts w:ascii="Cambria Math" w:hAnsi="Cambria Math"/>
                <w:b/>
                <w:i/>
              </w:rPr>
            </m:ctrlPr>
          </m:dPr>
          <m:e>
            <m:r>
              <w:rPr>
                <w:rFonts w:ascii="Cambria Math" w:hAnsi="Cambria Math"/>
              </w:rPr>
              <m:t>r</m:t>
            </m:r>
            <m:r>
              <m:rPr>
                <m:sty m:val="bi"/>
              </m:rPr>
              <w:rPr>
                <w:rFonts w:ascii="Cambria Math" w:hAnsi="Cambria Math"/>
              </w:rPr>
              <m:t>,:</m:t>
            </m:r>
          </m:e>
        </m:d>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grad</m:t>
            </m:r>
          </m:e>
          <m:sub>
            <m:r>
              <m:rPr>
                <m:sty m:val="bi"/>
              </m:rPr>
              <w:rPr>
                <w:rFonts w:ascii="Cambria Math" w:hAnsi="Cambria Math"/>
              </w:rPr>
              <m:t>r</m:t>
            </m:r>
          </m:sub>
          <m:sup>
            <m:r>
              <m:rPr>
                <m:sty m:val="bi"/>
              </m:rPr>
              <w:rPr>
                <w:rFonts w:ascii="Cambria Math" w:hAnsi="Cambria Math"/>
              </w:rPr>
              <m:t>T</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T</m:t>
            </m:r>
          </m:sup>
        </m:sSup>
        <m:sSub>
          <m:sSubPr>
            <m:ctrlPr>
              <w:rPr>
                <w:rFonts w:ascii="Cambria Math" w:hAnsi="Cambria Math"/>
                <w:b/>
                <w:i/>
              </w:rPr>
            </m:ctrlPr>
          </m:sSubPr>
          <m:e>
            <m:r>
              <m:rPr>
                <m:sty m:val="b"/>
              </m:rPr>
              <w:rPr>
                <w:rFonts w:ascii="Cambria Math" w:hAnsi="Cambria Math"/>
              </w:rPr>
              <m:t>H</m:t>
            </m:r>
          </m:e>
          <m:sub>
            <m:r>
              <m:rPr>
                <m:sty m:val="bi"/>
              </m:rPr>
              <w:rPr>
                <w:rFonts w:ascii="Cambria Math" w:hAnsi="Cambria Math"/>
              </w:rPr>
              <m:t>r</m:t>
            </m:r>
          </m:sub>
        </m:sSub>
      </m:oMath>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sidRPr="004B4D07">
        <w:rPr>
          <w:rFonts w:eastAsiaTheme="minorEastAsia"/>
        </w:rPr>
        <w:t>(6)</w:t>
      </w:r>
    </w:p>
    <w:p w:rsidR="00415568" w:rsidRDefault="00415568" w:rsidP="00CA7798">
      <w:pPr>
        <w:rPr>
          <w:rFonts w:eastAsiaTheme="minorEastAsia"/>
          <w:b/>
        </w:rPr>
      </w:pPr>
    </w:p>
    <w:p w:rsidR="00415568" w:rsidRDefault="00415568" w:rsidP="00CA7798">
      <w:pPr>
        <w:rPr>
          <w:rFonts w:eastAsiaTheme="minorEastAsia"/>
        </w:rPr>
      </w:pPr>
      <m:oMath>
        <m:r>
          <m:rPr>
            <m:sty m:val="bi"/>
          </m:rPr>
          <w:rPr>
            <w:rFonts w:ascii="Cambria Math" w:hAnsi="Cambria Math"/>
          </w:rPr>
          <m:t>y=</m:t>
        </m:r>
        <m:sSub>
          <m:sSubPr>
            <m:ctrlPr>
              <w:rPr>
                <w:rFonts w:ascii="Cambria Math" w:hAnsi="Cambria Math"/>
                <w:b/>
                <w:i/>
              </w:rPr>
            </m:ctrlPr>
          </m:sSubPr>
          <m:e>
            <m:r>
              <m:rPr>
                <m:sty m:val="bi"/>
              </m:rPr>
              <w:rPr>
                <w:rFonts w:ascii="Cambria Math" w:hAnsi="Cambria Math"/>
              </w:rPr>
              <m:t xml:space="preserve">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m:rPr>
                        <m:sty m:val="bi"/>
                      </m:rPr>
                      <w:rPr>
                        <w:rFonts w:ascii="Cambria Math" w:hAnsi="Cambria Math"/>
                      </w:rPr>
                      <m:t>v</m:t>
                    </m:r>
                  </m:e>
                  <m:sub>
                    <m:r>
                      <w:rPr>
                        <w:rFonts w:ascii="Cambria Math" w:hAnsi="Cambria Math"/>
                      </w:rPr>
                      <m:t>r</m:t>
                    </m:r>
                  </m:sub>
                </m:sSub>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λ</m:t>
                        </m:r>
                      </m:e>
                      <m:sub>
                        <m:r>
                          <w:rPr>
                            <w:rFonts w:ascii="Cambria Math" w:hAnsi="Cambria Math"/>
                          </w:rPr>
                          <m:t>i</m:t>
                        </m:r>
                      </m:sub>
                    </m:sSub>
                  </m:sup>
                </m:sSup>
                <m:sSubSup>
                  <m:sSubSupPr>
                    <m:ctrlPr>
                      <w:rPr>
                        <w:rFonts w:ascii="Cambria Math" w:hAnsi="Cambria Math"/>
                        <w:i/>
                      </w:rPr>
                    </m:ctrlPr>
                  </m:sSubSupPr>
                  <m:e>
                    <m:r>
                      <m:rPr>
                        <m:sty m:val="bi"/>
                      </m:rPr>
                      <w:rPr>
                        <w:rFonts w:ascii="Cambria Math" w:hAnsi="Cambria Math"/>
                      </w:rPr>
                      <m:t>w</m:t>
                    </m:r>
                  </m:e>
                  <m:sub>
                    <m:r>
                      <w:rPr>
                        <w:rFonts w:ascii="Cambria Math" w:hAnsi="Cambria Math"/>
                      </w:rPr>
                      <m:t>r</m:t>
                    </m:r>
                  </m:sub>
                  <m:sup>
                    <m:r>
                      <w:rPr>
                        <w:rFonts w:ascii="Cambria Math" w:hAnsi="Cambria Math"/>
                      </w:rPr>
                      <m:t>T</m:t>
                    </m:r>
                  </m:sup>
                </m:sSubSup>
              </m:e>
            </m:nary>
            <m:r>
              <m:rPr>
                <m:sty m:val="bi"/>
              </m:rPr>
              <w:rPr>
                <w:rFonts w:ascii="Cambria Math" w:hAnsi="Cambria Math"/>
              </w:rPr>
              <m:t>x</m:t>
            </m:r>
            <m:d>
              <m:dPr>
                <m:ctrlPr>
                  <w:rPr>
                    <w:rFonts w:ascii="Cambria Math" w:hAnsi="Cambria Math"/>
                    <w:i/>
                  </w:rPr>
                </m:ctrlPr>
              </m:dPr>
              <m:e>
                <m:r>
                  <w:rPr>
                    <w:rFonts w:ascii="Cambria Math" w:hAnsi="Cambria Math"/>
                  </w:rPr>
                  <m:t>0</m:t>
                </m:r>
              </m:e>
            </m:d>
            <m:r>
              <m:rPr>
                <m:sty m:val="bi"/>
              </m:rPr>
              <w:rPr>
                <w:rFonts w:ascii="Cambria Math" w:hAnsi="Cambria Math"/>
              </w:rPr>
              <m:t xml:space="preserve">)   </m:t>
            </m:r>
          </m:e>
          <m:sub>
            <m:r>
              <m:rPr>
                <m:sty m:val="bi"/>
              </m:rPr>
              <w:rPr>
                <w:rFonts w:ascii="Cambria Math" w:hAnsi="Cambria Math"/>
              </w:rPr>
              <m:t xml:space="preserve">   </m:t>
            </m:r>
          </m:sub>
        </m:sSub>
      </m:oMath>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4B4D07">
        <w:rPr>
          <w:rFonts w:eastAsiaTheme="minorEastAsia"/>
        </w:rPr>
        <w:t>(7)</w:t>
      </w:r>
    </w:p>
    <w:p w:rsidR="00415568" w:rsidRDefault="00415568" w:rsidP="00CA7798">
      <w:pPr>
        <w:rPr>
          <w:b/>
        </w:rPr>
      </w:pPr>
    </w:p>
    <w:p w:rsidR="00415568" w:rsidRDefault="00415568" w:rsidP="00CA7798">
      <w:r w:rsidRPr="0066010E">
        <w:rPr>
          <w:b/>
        </w:rPr>
        <w:t>H</w:t>
      </w:r>
      <w:r>
        <w:rPr>
          <w:b/>
          <w:i/>
          <w:vertAlign w:val="subscript"/>
        </w:rPr>
        <w:t>r</w:t>
      </w:r>
      <w:r>
        <w:rPr>
          <w:b/>
          <w:i/>
        </w:rPr>
        <w:t xml:space="preserve"> </w:t>
      </w:r>
      <w:r w:rsidRPr="007A766A">
        <w:t>is a Hessian Matrix</w:t>
      </w:r>
      <w:r>
        <w:t xml:space="preserve">.  </w:t>
      </w:r>
    </w:p>
    <w:p w:rsidR="00415568" w:rsidRDefault="00415568" w:rsidP="00CA7798">
      <w:r>
        <w:t>A Hessian Matrix is given by:</w:t>
      </w:r>
    </w:p>
    <w:p w:rsidR="00415568" w:rsidRDefault="00415568" w:rsidP="00CA7798"/>
    <w:p w:rsidR="00415568" w:rsidRDefault="002A5A34" w:rsidP="00CA7798">
      <w:pPr>
        <w:rPr>
          <w:rFonts w:eastAsiaTheme="minorEastAsia"/>
        </w:rPr>
      </w:pPr>
      <m:oMath>
        <m:sSub>
          <m:sSubPr>
            <m:ctrlPr>
              <w:rPr>
                <w:rFonts w:ascii="Cambria Math" w:hAnsi="Cambria Math"/>
                <w:i/>
              </w:rPr>
            </m:ctrlPr>
          </m:sSubPr>
          <m:e>
            <m:r>
              <m:rPr>
                <m:sty m:val="b"/>
              </m:rPr>
              <w:rPr>
                <w:rFonts w:ascii="Cambria Math" w:hAnsi="Cambria Math"/>
              </w:rPr>
              <m:t>H</m:t>
            </m:r>
          </m:e>
          <m:sub>
            <m:r>
              <w:rPr>
                <w:rFonts w:ascii="Cambria Math" w:hAnsi="Cambria Math"/>
              </w:rPr>
              <m:t>r</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den>
                  </m:f>
                </m:e>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e>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e>
                    </m:mr>
                  </m:m>
                </m:e>
              </m:mr>
              <m:m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den>
                  </m:f>
                </m:e>
                <m:e>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e>
                    </m:mr>
                  </m:m>
                </m:e>
              </m:mr>
              <m:mr>
                <m:e>
                  <m:m>
                    <m:mPr>
                      <m:mcs>
                        <m:mc>
                          <m:mcPr>
                            <m:count m:val="1"/>
                            <m:mcJc m:val="center"/>
                          </m:mcPr>
                        </m:mc>
                      </m:mcs>
                      <m:ctrlPr>
                        <w:rPr>
                          <w:rFonts w:ascii="Cambria Math" w:hAnsi="Cambria Math"/>
                          <w:i/>
                        </w:rPr>
                      </m:ctrlPr>
                    </m:mPr>
                    <m:mr>
                      <m:e>
                        <m:r>
                          <w:rPr>
                            <w:rFonts w:ascii="Cambria Math" w:hAnsi="Cambria Math"/>
                          </w:rPr>
                          <m:t>⋮</m:t>
                        </m:r>
                      </m:e>
                    </m:mr>
                    <m:m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mr>
                  </m:m>
                </m:e>
                <m:e>
                  <m:m>
                    <m:mPr>
                      <m:mcs>
                        <m:mc>
                          <m:mcPr>
                            <m:count m:val="1"/>
                            <m:mcJc m:val="center"/>
                          </m:mcPr>
                        </m:mc>
                      </m:mcs>
                      <m:ctrlPr>
                        <w:rPr>
                          <w:rFonts w:ascii="Cambria Math" w:hAnsi="Cambria Math"/>
                          <w:i/>
                        </w:rPr>
                      </m:ctrlPr>
                    </m:mPr>
                    <m:mr>
                      <m:e>
                        <m:r>
                          <w:rPr>
                            <w:rFonts w:ascii="Cambria Math" w:hAnsi="Cambria Math"/>
                          </w:rPr>
                          <m:t>⋮</m:t>
                        </m:r>
                      </m:e>
                    </m:mr>
                    <m:m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m:t>
                              </m:r>
                            </m:e>
                          </m:mr>
                        </m:m>
                      </m:e>
                      <m:e>
                        <m:m>
                          <m:mPr>
                            <m:mcs>
                              <m:mc>
                                <m:mcPr>
                                  <m:count m:val="1"/>
                                  <m:mcJc m:val="center"/>
                                </m:mcPr>
                              </m:mc>
                            </m:mcs>
                            <m:ctrlPr>
                              <w:rPr>
                                <w:rFonts w:ascii="Cambria Math" w:hAnsi="Cambria Math"/>
                                <w:i/>
                              </w:rPr>
                            </m:ctrlPr>
                          </m:mPr>
                          <m:mr>
                            <m:e>
                              <m:r>
                                <w:rPr>
                                  <w:rFonts w:ascii="Cambria Math" w:hAnsi="Cambria Math"/>
                                </w:rPr>
                                <m:t>⋮</m:t>
                              </m:r>
                            </m:e>
                          </m:mr>
                          <m:m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2</m:t>
                                      </m:r>
                                    </m:sup>
                                  </m:sSubSup>
                                </m:den>
                              </m:f>
                            </m:e>
                          </m:mr>
                        </m:m>
                      </m:e>
                    </m:mr>
                  </m:m>
                </m:e>
              </m:mr>
            </m:m>
          </m:e>
        </m:d>
      </m:oMath>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t>(8)</w:t>
      </w:r>
    </w:p>
    <w:p w:rsidR="00415568" w:rsidRDefault="00415568" w:rsidP="00CA7798"/>
    <w:p w:rsidR="00415568" w:rsidRDefault="00415568" w:rsidP="00CA7798">
      <w:r>
        <w:t xml:space="preserve">The eigenvalues </w:t>
      </w:r>
      <w:r w:rsidRPr="00A8381C">
        <w:rPr>
          <w:b/>
          <w:i/>
        </w:rPr>
        <w:t>λ</w:t>
      </w:r>
      <w:r>
        <w:t xml:space="preserve"> of the nonlinear system are solutions of:</w:t>
      </w:r>
    </w:p>
    <w:p w:rsidR="00415568" w:rsidRDefault="00415568" w:rsidP="00CA7798"/>
    <w:p w:rsidR="00415568" w:rsidRDefault="002A5A34" w:rsidP="00CA7798">
      <w:pPr>
        <w:rPr>
          <w:rFonts w:eastAsiaTheme="minorEastAsia"/>
        </w:rPr>
      </w:pPr>
      <m:oMath>
        <m:d>
          <m:dPr>
            <m:begChr m:val="|"/>
            <m:endChr m:val="|"/>
            <m:ctrlPr>
              <w:rPr>
                <w:rFonts w:ascii="Cambria Math" w:hAnsi="Cambria Math"/>
                <w:i/>
              </w:rPr>
            </m:ctrlPr>
          </m:dPr>
          <m:e>
            <m:sSup>
              <m:sSupPr>
                <m:ctrlPr>
                  <w:rPr>
                    <w:rFonts w:ascii="Cambria Math" w:hAnsi="Cambria Math"/>
                    <w:b/>
                  </w:rPr>
                </m:ctrlPr>
              </m:sSupPr>
              <m:e>
                <m:r>
                  <m:rPr>
                    <m:sty m:val="b"/>
                  </m:rPr>
                  <w:rPr>
                    <w:rFonts w:ascii="Cambria Math" w:hAnsi="Cambria Math"/>
                  </w:rPr>
                  <m:t>J</m:t>
                </m:r>
              </m:e>
              <m:sup>
                <m:r>
                  <m:rPr>
                    <m:sty m:val="b"/>
                  </m:rPr>
                  <w:rPr>
                    <w:rFonts w:ascii="Cambria Math" w:hAnsi="Cambria Math"/>
                  </w:rPr>
                  <m:t>*</m:t>
                </m:r>
              </m:sup>
            </m:sSup>
            <m:r>
              <m:rPr>
                <m:sty m:val="bi"/>
              </m:rPr>
              <w:rPr>
                <w:rFonts w:ascii="Cambria Math" w:hAnsi="Cambria Math"/>
              </w:rPr>
              <m:t>-λ</m:t>
            </m:r>
            <m:r>
              <m:rPr>
                <m:sty m:val="b"/>
              </m:rPr>
              <w:rPr>
                <w:rFonts w:ascii="Cambria Math" w:hAnsi="Cambria Math"/>
              </w:rPr>
              <m:t>I</m:t>
            </m:r>
          </m:e>
        </m:d>
        <m:r>
          <w:rPr>
            <w:rFonts w:ascii="Cambria Math" w:hAnsi="Cambria Math"/>
          </w:rPr>
          <m:t>=0</m:t>
        </m:r>
      </m:oMath>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sidRPr="004B4D07">
        <w:rPr>
          <w:rFonts w:eastAsiaTheme="minorEastAsia"/>
        </w:rPr>
        <w:t>(9)</w:t>
      </w:r>
    </w:p>
    <w:p w:rsidR="00415568" w:rsidRDefault="00415568" w:rsidP="00CA7798">
      <w:pPr>
        <w:rPr>
          <w:b/>
        </w:rPr>
      </w:pPr>
    </w:p>
    <w:p w:rsidR="00415568" w:rsidRDefault="00EE01F5" w:rsidP="00CA7798">
      <w:pPr>
        <w:rPr>
          <w:b/>
        </w:rPr>
      </w:pPr>
      <w:r>
        <w:rPr>
          <w:b/>
        </w:rPr>
        <w:t xml:space="preserve">3.1 </w:t>
      </w:r>
      <w:r w:rsidR="00415568">
        <w:rPr>
          <w:b/>
        </w:rPr>
        <w:t>Application to Qualitative Stability</w:t>
      </w:r>
    </w:p>
    <w:p w:rsidR="00415568" w:rsidRDefault="00415568" w:rsidP="00CA7798">
      <w:pPr>
        <w:rPr>
          <w:b/>
        </w:rPr>
      </w:pPr>
    </w:p>
    <w:p w:rsidR="00415568" w:rsidRDefault="00415568" w:rsidP="00CA7798">
      <w:r w:rsidRPr="00BC211D">
        <w:t>We can now</w:t>
      </w:r>
      <w:r>
        <w:t xml:space="preserve"> create the total modified Jacobian </w:t>
      </w:r>
      <w:r w:rsidRPr="007219A5">
        <w:rPr>
          <w:b/>
        </w:rPr>
        <w:t>J</w:t>
      </w:r>
      <w:r>
        <w:rPr>
          <w:b/>
          <w:i/>
          <w:vertAlign w:val="superscript"/>
        </w:rPr>
        <w:t>*</w:t>
      </w:r>
      <w:r>
        <w:t>in order to examine what changes are made to the stability criteria for sign stability.</w:t>
      </w:r>
    </w:p>
    <w:p w:rsidR="00415568" w:rsidRPr="001B619C" w:rsidRDefault="00415568" w:rsidP="00CA7798"/>
    <w:p w:rsidR="00415568" w:rsidRDefault="002A5A34" w:rsidP="00CA7798">
      <w:pPr>
        <w:rPr>
          <w:rFonts w:eastAsiaTheme="minorEastAsia"/>
          <w:b/>
        </w:rPr>
      </w:pPr>
      <m:oMath>
        <m:sSup>
          <m:sSupPr>
            <m:ctrlPr>
              <w:rPr>
                <w:rFonts w:ascii="Cambria Math" w:eastAsiaTheme="minorEastAsia" w:hAnsi="Cambria Math"/>
                <w:b/>
                <w:i/>
              </w:rPr>
            </m:ctrlPr>
          </m:sSupPr>
          <m:e>
            <m:r>
              <m:rPr>
                <m:sty m:val="b"/>
              </m:rPr>
              <w:rPr>
                <w:rFonts w:ascii="Cambria Math" w:eastAsiaTheme="minorEastAsia" w:hAnsi="Cambria Math"/>
              </w:rPr>
              <m:t>J</m:t>
            </m:r>
          </m:e>
          <m:sup>
            <m:r>
              <m:rPr>
                <m:sty m:val="bi"/>
              </m:rPr>
              <w:rPr>
                <w:rFonts w:ascii="Cambria Math" w:eastAsiaTheme="minorEastAsia" w:hAnsi="Cambria Math"/>
              </w:rPr>
              <m:t>*</m:t>
            </m:r>
          </m:sup>
        </m:sSup>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1"/>
                      <m:mcJc m:val="center"/>
                    </m:mcPr>
                  </m:mc>
                </m:mcs>
                <m:ctrlPr>
                  <w:rPr>
                    <w:rFonts w:ascii="Cambria Math" w:eastAsiaTheme="minorEastAsia" w:hAnsi="Cambria Math"/>
                    <w:b/>
                    <w:i/>
                  </w:rPr>
                </m:ctrlPr>
              </m:mPr>
              <m:mr>
                <m:e>
                  <m:sSub>
                    <m:sSubPr>
                      <m:ctrlPr>
                        <w:rPr>
                          <w:rFonts w:ascii="Cambria Math" w:eastAsiaTheme="minorEastAsia" w:hAnsi="Cambria Math"/>
                          <w:b/>
                        </w:rPr>
                      </m:ctrlPr>
                    </m:sSubPr>
                    <m:e>
                      <m:r>
                        <m:rPr>
                          <m:sty m:val="b"/>
                        </m:rPr>
                        <w:rPr>
                          <w:rFonts w:ascii="Cambria Math" w:eastAsiaTheme="minorEastAsia" w:hAnsi="Cambria Math"/>
                        </w:rPr>
                        <m:t>J</m:t>
                      </m:r>
                    </m:e>
                    <m:sub>
                      <m:r>
                        <m:rPr>
                          <m:sty m:val="b"/>
                        </m:rPr>
                        <w:rPr>
                          <w:rFonts w:ascii="Cambria Math" w:eastAsiaTheme="minorEastAsia" w:hAnsi="Cambria Math"/>
                        </w:rPr>
                        <m:t>e</m:t>
                      </m:r>
                    </m:sub>
                  </m:sSub>
                  <m:d>
                    <m:dPr>
                      <m:ctrlPr>
                        <w:rPr>
                          <w:rFonts w:ascii="Cambria Math" w:eastAsiaTheme="minorEastAsia" w:hAnsi="Cambria Math"/>
                          <w:b/>
                          <w:i/>
                        </w:rPr>
                      </m:ctrlPr>
                    </m:dPr>
                    <m:e>
                      <m:r>
                        <w:rPr>
                          <w:rFonts w:ascii="Cambria Math" w:eastAsiaTheme="minorEastAsia" w:hAnsi="Cambria Math"/>
                        </w:rPr>
                        <m:t>1</m:t>
                      </m:r>
                      <m:r>
                        <m:rPr>
                          <m:sty m:val="bi"/>
                        </m:rPr>
                        <w:rPr>
                          <w:rFonts w:ascii="Cambria Math" w:eastAsiaTheme="minorEastAsia" w:hAnsi="Cambria Math"/>
                        </w:rPr>
                        <m:t>,:</m:t>
                      </m:r>
                    </m:e>
                  </m:d>
                  <m:r>
                    <m:rPr>
                      <m:sty m:val="bi"/>
                    </m:rPr>
                    <w:rPr>
                      <w:rFonts w:ascii="Cambria Math" w:eastAsiaTheme="minorEastAsia" w:hAnsi="Cambria Math"/>
                    </w:rPr>
                    <m:t>+</m:t>
                  </m:r>
                  <m:sSup>
                    <m:sSupPr>
                      <m:ctrlPr>
                        <w:rPr>
                          <w:rFonts w:ascii="Cambria Math" w:eastAsiaTheme="minorEastAsia" w:hAnsi="Cambria Math"/>
                          <w:b/>
                          <w:i/>
                        </w:rPr>
                      </m:ctrlPr>
                    </m:sSupPr>
                    <m:e>
                      <m:r>
                        <w:rPr>
                          <w:rFonts w:ascii="Cambria Math" w:eastAsiaTheme="minorEastAsia" w:hAnsi="Cambria Math"/>
                        </w:rPr>
                        <m:t>0.5</m:t>
                      </m:r>
                      <m:r>
                        <m:rPr>
                          <m:sty m:val="bi"/>
                        </m:rPr>
                        <w:rPr>
                          <w:rFonts w:ascii="Cambria Math" w:eastAsiaTheme="minorEastAsia" w:hAnsi="Cambria Math"/>
                        </w:rPr>
                        <m:t>y</m:t>
                      </m:r>
                    </m:e>
                    <m:sup>
                      <m:r>
                        <m:rPr>
                          <m:sty m:val="bi"/>
                        </m:rPr>
                        <w:rPr>
                          <w:rFonts w:ascii="Cambria Math" w:eastAsiaTheme="minorEastAsia" w:hAnsi="Cambria Math"/>
                        </w:rPr>
                        <m:t>T</m:t>
                      </m:r>
                    </m:sup>
                  </m:sSup>
                  <m:sSub>
                    <m:sSubPr>
                      <m:ctrlPr>
                        <w:rPr>
                          <w:rFonts w:ascii="Cambria Math" w:eastAsiaTheme="minorEastAsia" w:hAnsi="Cambria Math"/>
                          <w:b/>
                          <w:i/>
                        </w:rPr>
                      </m:ctrlPr>
                    </m:sSubPr>
                    <m:e>
                      <m:r>
                        <m:rPr>
                          <m:sty m:val="b"/>
                        </m:rPr>
                        <w:rPr>
                          <w:rFonts w:ascii="Cambria Math" w:eastAsiaTheme="minorEastAsia" w:hAnsi="Cambria Math"/>
                        </w:rPr>
                        <m:t>H</m:t>
                      </m:r>
                    </m:e>
                    <m:sub>
                      <m:r>
                        <m:rPr>
                          <m:sty m:val="bi"/>
                        </m:rPr>
                        <w:rPr>
                          <w:rFonts w:ascii="Cambria Math" w:eastAsiaTheme="minorEastAsia" w:hAnsi="Cambria Math"/>
                        </w:rPr>
                        <m:t>1</m:t>
                      </m:r>
                    </m:sub>
                  </m:sSub>
                </m:e>
              </m:mr>
              <m:mr>
                <m:e>
                  <m:sSub>
                    <m:sSubPr>
                      <m:ctrlPr>
                        <w:rPr>
                          <w:rFonts w:ascii="Cambria Math" w:eastAsiaTheme="minorEastAsia" w:hAnsi="Cambria Math"/>
                          <w:b/>
                        </w:rPr>
                      </m:ctrlPr>
                    </m:sSubPr>
                    <m:e>
                      <m:r>
                        <m:rPr>
                          <m:sty m:val="b"/>
                        </m:rPr>
                        <w:rPr>
                          <w:rFonts w:ascii="Cambria Math" w:eastAsiaTheme="minorEastAsia" w:hAnsi="Cambria Math"/>
                        </w:rPr>
                        <m:t>J</m:t>
                      </m:r>
                    </m:e>
                    <m:sub>
                      <m:r>
                        <m:rPr>
                          <m:sty m:val="b"/>
                        </m:rPr>
                        <w:rPr>
                          <w:rFonts w:ascii="Cambria Math" w:eastAsiaTheme="minorEastAsia" w:hAnsi="Cambria Math"/>
                        </w:rPr>
                        <m:t>e</m:t>
                      </m:r>
                    </m:sub>
                  </m:sSub>
                  <m:d>
                    <m:dPr>
                      <m:ctrlPr>
                        <w:rPr>
                          <w:rFonts w:ascii="Cambria Math" w:eastAsiaTheme="minorEastAsia" w:hAnsi="Cambria Math"/>
                          <w:b/>
                          <w:i/>
                        </w:rPr>
                      </m:ctrlPr>
                    </m:dPr>
                    <m:e>
                      <m:r>
                        <w:rPr>
                          <w:rFonts w:ascii="Cambria Math" w:eastAsiaTheme="minorEastAsia" w:hAnsi="Cambria Math"/>
                        </w:rPr>
                        <m:t>2</m:t>
                      </m:r>
                      <m:r>
                        <m:rPr>
                          <m:sty m:val="bi"/>
                        </m:rPr>
                        <w:rPr>
                          <w:rFonts w:ascii="Cambria Math" w:eastAsiaTheme="minorEastAsia" w:hAnsi="Cambria Math"/>
                        </w:rPr>
                        <m:t>,:</m:t>
                      </m:r>
                    </m:e>
                  </m:d>
                  <m:r>
                    <m:rPr>
                      <m:sty m:val="bi"/>
                    </m:rPr>
                    <w:rPr>
                      <w:rFonts w:ascii="Cambria Math" w:eastAsiaTheme="minorEastAsia" w:hAnsi="Cambria Math"/>
                    </w:rPr>
                    <m:t>+</m:t>
                  </m:r>
                  <m:sSup>
                    <m:sSupPr>
                      <m:ctrlPr>
                        <w:rPr>
                          <w:rFonts w:ascii="Cambria Math" w:eastAsiaTheme="minorEastAsia" w:hAnsi="Cambria Math"/>
                          <w:b/>
                          <w:i/>
                        </w:rPr>
                      </m:ctrlPr>
                    </m:sSupPr>
                    <m:e>
                      <m:r>
                        <w:rPr>
                          <w:rFonts w:ascii="Cambria Math" w:eastAsiaTheme="minorEastAsia" w:hAnsi="Cambria Math"/>
                        </w:rPr>
                        <m:t>0.5</m:t>
                      </m:r>
                      <m:r>
                        <m:rPr>
                          <m:sty m:val="bi"/>
                        </m:rPr>
                        <w:rPr>
                          <w:rFonts w:ascii="Cambria Math" w:eastAsiaTheme="minorEastAsia" w:hAnsi="Cambria Math"/>
                        </w:rPr>
                        <m:t>y</m:t>
                      </m:r>
                    </m:e>
                    <m:sup>
                      <m:r>
                        <m:rPr>
                          <m:sty m:val="bi"/>
                        </m:rPr>
                        <w:rPr>
                          <w:rFonts w:ascii="Cambria Math" w:eastAsiaTheme="minorEastAsia" w:hAnsi="Cambria Math"/>
                        </w:rPr>
                        <m:t>T</m:t>
                      </m:r>
                    </m:sup>
                  </m:sSup>
                  <m:sSub>
                    <m:sSubPr>
                      <m:ctrlPr>
                        <w:rPr>
                          <w:rFonts w:ascii="Cambria Math" w:eastAsiaTheme="minorEastAsia" w:hAnsi="Cambria Math"/>
                          <w:b/>
                          <w:i/>
                        </w:rPr>
                      </m:ctrlPr>
                    </m:sSubPr>
                    <m:e>
                      <m:r>
                        <m:rPr>
                          <m:sty m:val="b"/>
                        </m:rPr>
                        <w:rPr>
                          <w:rFonts w:ascii="Cambria Math" w:eastAsiaTheme="minorEastAsia" w:hAnsi="Cambria Math"/>
                        </w:rPr>
                        <m:t>H</m:t>
                      </m:r>
                    </m:e>
                    <m:sub>
                      <m:r>
                        <m:rPr>
                          <m:sty m:val="bi"/>
                        </m:rPr>
                        <w:rPr>
                          <w:rFonts w:ascii="Cambria Math" w:eastAsiaTheme="minorEastAsia" w:hAnsi="Cambria Math"/>
                        </w:rPr>
                        <m:t>2</m:t>
                      </m:r>
                    </m:sub>
                  </m:sSub>
                </m:e>
              </m:mr>
              <m:mr>
                <m:e>
                  <m:m>
                    <m:mPr>
                      <m:mcs>
                        <m:mc>
                          <m:mcPr>
                            <m:count m:val="1"/>
                            <m:mcJc m:val="center"/>
                          </m:mcPr>
                        </m:mc>
                      </m:mcs>
                      <m:ctrlPr>
                        <w:rPr>
                          <w:rFonts w:ascii="Cambria Math" w:eastAsiaTheme="minorEastAsia" w:hAnsi="Cambria Math"/>
                          <w:b/>
                          <w:i/>
                        </w:rPr>
                      </m:ctrlPr>
                    </m:mPr>
                    <m:mr>
                      <m:e>
                        <m:r>
                          <m:rPr>
                            <m:sty m:val="bi"/>
                          </m:rPr>
                          <w:rPr>
                            <w:rFonts w:ascii="Cambria Math" w:eastAsiaTheme="minorEastAsia" w:hAnsi="Cambria Math"/>
                          </w:rPr>
                          <m:t>⋮</m:t>
                        </m:r>
                      </m:e>
                    </m:mr>
                    <m:mr>
                      <m:e>
                        <m:sSub>
                          <m:sSubPr>
                            <m:ctrlPr>
                              <w:rPr>
                                <w:rFonts w:ascii="Cambria Math" w:eastAsiaTheme="minorEastAsia" w:hAnsi="Cambria Math"/>
                                <w:b/>
                              </w:rPr>
                            </m:ctrlPr>
                          </m:sSubPr>
                          <m:e>
                            <m:r>
                              <m:rPr>
                                <m:sty m:val="b"/>
                              </m:rPr>
                              <w:rPr>
                                <w:rFonts w:ascii="Cambria Math" w:eastAsiaTheme="minorEastAsia" w:hAnsi="Cambria Math"/>
                              </w:rPr>
                              <m:t>J</m:t>
                            </m:r>
                          </m:e>
                          <m:sub>
                            <m:r>
                              <m:rPr>
                                <m:sty m:val="b"/>
                              </m:rPr>
                              <w:rPr>
                                <w:rFonts w:ascii="Cambria Math" w:eastAsiaTheme="minorEastAsia" w:hAnsi="Cambria Math"/>
                              </w:rPr>
                              <m:t>e</m:t>
                            </m:r>
                          </m:sub>
                        </m:sSub>
                        <m:d>
                          <m:dPr>
                            <m:ctrlPr>
                              <w:rPr>
                                <w:rFonts w:ascii="Cambria Math" w:eastAsiaTheme="minorEastAsia" w:hAnsi="Cambria Math"/>
                                <w:b/>
                                <w:i/>
                              </w:rPr>
                            </m:ctrlPr>
                          </m:dPr>
                          <m:e>
                            <m:r>
                              <w:rPr>
                                <w:rFonts w:ascii="Cambria Math" w:eastAsiaTheme="minorEastAsia" w:hAnsi="Cambria Math"/>
                              </w:rPr>
                              <m:t>n</m:t>
                            </m:r>
                            <m:r>
                              <m:rPr>
                                <m:sty m:val="bi"/>
                              </m:rPr>
                              <w:rPr>
                                <w:rFonts w:ascii="Cambria Math" w:eastAsiaTheme="minorEastAsia" w:hAnsi="Cambria Math"/>
                              </w:rPr>
                              <m:t>,:</m:t>
                            </m:r>
                          </m:e>
                        </m:d>
                        <m:r>
                          <m:rPr>
                            <m:sty m:val="bi"/>
                          </m:rPr>
                          <w:rPr>
                            <w:rFonts w:ascii="Cambria Math" w:eastAsiaTheme="minorEastAsia" w:hAnsi="Cambria Math"/>
                          </w:rPr>
                          <m:t>+</m:t>
                        </m:r>
                        <m:sSup>
                          <m:sSupPr>
                            <m:ctrlPr>
                              <w:rPr>
                                <w:rFonts w:ascii="Cambria Math" w:eastAsiaTheme="minorEastAsia" w:hAnsi="Cambria Math"/>
                                <w:b/>
                                <w:i/>
                              </w:rPr>
                            </m:ctrlPr>
                          </m:sSupPr>
                          <m:e>
                            <m:r>
                              <w:rPr>
                                <w:rFonts w:ascii="Cambria Math" w:eastAsiaTheme="minorEastAsia" w:hAnsi="Cambria Math"/>
                              </w:rPr>
                              <m:t>0.5</m:t>
                            </m:r>
                            <m:r>
                              <m:rPr>
                                <m:sty m:val="bi"/>
                              </m:rPr>
                              <w:rPr>
                                <w:rFonts w:ascii="Cambria Math" w:eastAsiaTheme="minorEastAsia" w:hAnsi="Cambria Math"/>
                              </w:rPr>
                              <m:t>y</m:t>
                            </m:r>
                          </m:e>
                          <m:sup>
                            <m:r>
                              <m:rPr>
                                <m:sty m:val="bi"/>
                              </m:rPr>
                              <w:rPr>
                                <w:rFonts w:ascii="Cambria Math" w:eastAsiaTheme="minorEastAsia" w:hAnsi="Cambria Math"/>
                              </w:rPr>
                              <m:t>T</m:t>
                            </m:r>
                          </m:sup>
                        </m:sSup>
                        <m:sSub>
                          <m:sSubPr>
                            <m:ctrlPr>
                              <w:rPr>
                                <w:rFonts w:ascii="Cambria Math" w:eastAsiaTheme="minorEastAsia" w:hAnsi="Cambria Math"/>
                                <w:b/>
                                <w:i/>
                              </w:rPr>
                            </m:ctrlPr>
                          </m:sSubPr>
                          <m:e>
                            <m:r>
                              <m:rPr>
                                <m:sty m:val="b"/>
                              </m:rPr>
                              <w:rPr>
                                <w:rFonts w:ascii="Cambria Math" w:eastAsiaTheme="minorEastAsia" w:hAnsi="Cambria Math"/>
                              </w:rPr>
                              <m:t>H</m:t>
                            </m:r>
                          </m:e>
                          <m:sub>
                            <m:r>
                              <m:rPr>
                                <m:sty m:val="bi"/>
                              </m:rPr>
                              <w:rPr>
                                <w:rFonts w:ascii="Cambria Math" w:eastAsiaTheme="minorEastAsia" w:hAnsi="Cambria Math"/>
                              </w:rPr>
                              <m:t>n</m:t>
                            </m:r>
                          </m:sub>
                        </m:sSub>
                      </m:e>
                    </m:mr>
                  </m:m>
                </m:e>
              </m:mr>
            </m:m>
          </m:e>
        </m:d>
      </m:oMath>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sidRPr="004B4D07">
        <w:rPr>
          <w:rFonts w:eastAsiaTheme="minorEastAsia"/>
        </w:rPr>
        <w:t>(10)</w:t>
      </w:r>
    </w:p>
    <w:p w:rsidR="00415568" w:rsidRDefault="00415568" w:rsidP="00CA7798">
      <w:pPr>
        <w:rPr>
          <w:rFonts w:eastAsiaTheme="minorEastAsia"/>
          <w:b/>
        </w:rPr>
      </w:pPr>
    </w:p>
    <w:p w:rsidR="00415568" w:rsidRDefault="002A5A34" w:rsidP="00CA7798">
      <w:pPr>
        <w:rPr>
          <w:rFonts w:eastAsiaTheme="minorEastAsia"/>
          <w:b/>
        </w:rPr>
      </w:pPr>
      <m:oMath>
        <m:sSup>
          <m:sSupPr>
            <m:ctrlPr>
              <w:rPr>
                <w:rFonts w:ascii="Cambria Math" w:eastAsiaTheme="minorEastAsia" w:hAnsi="Cambria Math"/>
                <w:b/>
                <w:i/>
              </w:rPr>
            </m:ctrlPr>
          </m:sSupPr>
          <m:e>
            <m:r>
              <m:rPr>
                <m:sty m:val="bi"/>
              </m:rPr>
              <w:rPr>
                <w:rFonts w:ascii="Cambria Math" w:eastAsiaTheme="minorEastAsia" w:hAnsi="Cambria Math"/>
              </w:rPr>
              <m:t>y</m:t>
            </m:r>
          </m:e>
          <m:sup>
            <m:r>
              <m:rPr>
                <m:sty m:val="bi"/>
              </m:rPr>
              <w:rPr>
                <w:rFonts w:ascii="Cambria Math" w:eastAsiaTheme="minorEastAsia" w:hAnsi="Cambria Math"/>
              </w:rPr>
              <m:t>T</m:t>
            </m:r>
          </m:sup>
        </m:sSup>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m:rPr>
                      <m:sty m:val="bi"/>
                    </m:rPr>
                    <w:rPr>
                      <w:rFonts w:ascii="Cambria Math" w:eastAsiaTheme="minorEastAsia" w:hAnsi="Cambria Math"/>
                    </w:rPr>
                    <m:t>,</m:t>
                  </m:r>
                </m:e>
                <m:e>
                  <m:r>
                    <m:rPr>
                      <m:sty m:val="bi"/>
                    </m:rPr>
                    <w:rPr>
                      <w:rFonts w:ascii="Cambria Math" w:eastAsiaTheme="minorEastAsia" w:hAnsi="Cambria Math"/>
                    </w:rPr>
                    <m:t>⋯,</m:t>
                  </m:r>
                </m:e>
                <m:e>
                  <m:m>
                    <m:mPr>
                      <m:mcs>
                        <m:mc>
                          <m:mcPr>
                            <m:count m:val="3"/>
                            <m:mcJc m:val="center"/>
                          </m:mcPr>
                        </m:mc>
                      </m:mcs>
                      <m:ctrlPr>
                        <w:rPr>
                          <w:rFonts w:ascii="Cambria Math" w:eastAsiaTheme="minorEastAsia" w:hAnsi="Cambria Math"/>
                          <w:b/>
                          <w:i/>
                        </w:rPr>
                      </m:ctrlPr>
                    </m:mP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r>
                          <m:rPr>
                            <m:sty m:val="bi"/>
                          </m:rPr>
                          <w:rPr>
                            <w:rFonts w:ascii="Cambria Math" w:eastAsiaTheme="minorEastAsia" w:hAnsi="Cambria Math"/>
                          </w:rPr>
                          <m:t>,</m:t>
                        </m:r>
                      </m:e>
                      <m:e>
                        <m:r>
                          <m:rPr>
                            <m:sty m:val="bi"/>
                          </m:rPr>
                          <w:rPr>
                            <w:rFonts w:ascii="Cambria Math" w:eastAsiaTheme="minorEastAsia" w:hAnsi="Cambria Math"/>
                          </w:rPr>
                          <m:t>⋯,</m:t>
                        </m:r>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e>
                    </m:mr>
                  </m:m>
                </m:e>
              </m:mr>
            </m:m>
          </m:e>
        </m:d>
      </m:oMath>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Pr>
          <w:rFonts w:eastAsiaTheme="minorEastAsia"/>
          <w:b/>
        </w:rPr>
        <w:tab/>
      </w:r>
      <w:r w:rsidR="00415568" w:rsidRPr="004B4D07">
        <w:rPr>
          <w:rFonts w:eastAsiaTheme="minorEastAsia"/>
        </w:rPr>
        <w:t>(11)</w:t>
      </w:r>
    </w:p>
    <w:p w:rsidR="00415568" w:rsidRDefault="00415568" w:rsidP="00CA7798">
      <w:pPr>
        <w:rPr>
          <w:rFonts w:eastAsiaTheme="minorEastAsia"/>
          <w:b/>
        </w:rPr>
      </w:pPr>
    </w:p>
    <w:p w:rsidR="00415568" w:rsidRPr="006D6914" w:rsidRDefault="002A5A34" w:rsidP="00CA7798">
      <w:pPr>
        <w:rPr>
          <w:rFonts w:eastAsiaTheme="minorEastAsia"/>
          <w:b/>
        </w:rPr>
      </w:pPr>
      <m:oMath>
        <m:sSup>
          <m:sSupPr>
            <m:ctrlPr>
              <w:rPr>
                <w:rFonts w:ascii="Cambria Math" w:eastAsiaTheme="minorEastAsia" w:hAnsi="Cambria Math"/>
                <w:b/>
                <w:i/>
                <w:sz w:val="20"/>
                <w:szCs w:val="20"/>
              </w:rPr>
            </m:ctrlPr>
          </m:sSupPr>
          <m:e>
            <m:r>
              <m:rPr>
                <m:sty m:val="b"/>
              </m:rPr>
              <w:rPr>
                <w:rFonts w:ascii="Cambria Math" w:eastAsiaTheme="minorEastAsia" w:hAnsi="Cambria Math"/>
                <w:sz w:val="20"/>
                <w:szCs w:val="20"/>
              </w:rPr>
              <m:t>J</m:t>
            </m:r>
          </m:e>
          <m:sup>
            <m:r>
              <m:rPr>
                <m:sty m:val="bi"/>
              </m:rPr>
              <w:rPr>
                <w:rFonts w:ascii="Cambria Math" w:eastAsiaTheme="minorEastAsia" w:hAnsi="Cambria Math"/>
                <w:sz w:val="20"/>
                <w:szCs w:val="20"/>
              </w:rPr>
              <m:t>*</m:t>
            </m:r>
          </m:sup>
        </m:sSup>
        <m:r>
          <m:rPr>
            <m:sty m:val="bi"/>
          </m:rPr>
          <w:rPr>
            <w:rFonts w:ascii="Cambria Math" w:eastAsiaTheme="minorEastAsia" w:hAnsi="Cambria Math"/>
            <w:sz w:val="20"/>
            <w:szCs w:val="20"/>
          </w:rPr>
          <m:t>=</m:t>
        </m:r>
        <m:d>
          <m:dPr>
            <m:begChr m:val="["/>
            <m:endChr m:val="]"/>
            <m:ctrlPr>
              <w:rPr>
                <w:rFonts w:ascii="Cambria Math" w:eastAsiaTheme="minorEastAsia" w:hAnsi="Cambria Math"/>
                <w:b/>
                <w:i/>
                <w:sz w:val="20"/>
                <w:szCs w:val="20"/>
              </w:rPr>
            </m:ctrlPr>
          </m:dPr>
          <m:e>
            <m:m>
              <m:mPr>
                <m:mcs>
                  <m:mc>
                    <m:mcPr>
                      <m:count m:val="3"/>
                      <m:mcJc m:val="center"/>
                    </m:mcPr>
                  </m:mc>
                </m:mcs>
                <m:ctrlPr>
                  <w:rPr>
                    <w:rFonts w:ascii="Cambria Math" w:eastAsiaTheme="minorEastAsia" w:hAnsi="Cambria Math"/>
                    <w:b/>
                    <w:i/>
                    <w:sz w:val="20"/>
                    <w:szCs w:val="20"/>
                  </w:rPr>
                </m:ctrlPr>
              </m:mPr>
              <m:mr>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11</m:t>
                      </m:r>
                    </m:sub>
                  </m:sSub>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1</m:t>
                          </m:r>
                        </m:sub>
                      </m:sSub>
                      <m:r>
                        <m:rPr>
                          <m:sty m:val="bi"/>
                        </m:rPr>
                        <w:rPr>
                          <w:rFonts w:ascii="Cambria Math" w:eastAsiaTheme="minorEastAsia" w:hAnsi="Cambria Math"/>
                          <w:sz w:val="20"/>
                          <w:szCs w:val="20"/>
                        </w:rPr>
                        <m:t>(</m:t>
                      </m:r>
                      <m:r>
                        <w:rPr>
                          <w:rFonts w:ascii="Cambria Math" w:eastAsiaTheme="minorEastAsia" w:hAnsi="Cambria Math"/>
                          <w:sz w:val="20"/>
                          <w:szCs w:val="20"/>
                        </w:rPr>
                        <m:t>k,1</m:t>
                      </m:r>
                      <m:r>
                        <m:rPr>
                          <m:sty m:val="bi"/>
                        </m:rPr>
                        <w:rPr>
                          <w:rFonts w:ascii="Cambria Math" w:eastAsiaTheme="minorEastAsia" w:hAnsi="Cambria Math"/>
                          <w:sz w:val="20"/>
                          <w:szCs w:val="20"/>
                        </w:rPr>
                        <m:t>)</m:t>
                      </m:r>
                    </m:e>
                  </m:nary>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1</m:t>
                            </m:r>
                            <m:r>
                              <m:rPr>
                                <m:sty m:val="bi"/>
                              </m:rPr>
                              <w:rPr>
                                <w:rFonts w:ascii="Cambria Math" w:eastAsiaTheme="minorEastAsia" w:hAnsi="Cambria Math"/>
                                <w:sz w:val="20"/>
                                <w:szCs w:val="20"/>
                              </w:rPr>
                              <m:t>r</m:t>
                            </m:r>
                          </m:sub>
                        </m:sSub>
                      </m:e>
                    </m:mr>
                  </m:m>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1</m:t>
                          </m:r>
                        </m:sub>
                      </m:sSub>
                      <m:r>
                        <m:rPr>
                          <m:sty m:val="bi"/>
                        </m:rPr>
                        <w:rPr>
                          <w:rFonts w:ascii="Cambria Math" w:eastAsiaTheme="minorEastAsia" w:hAnsi="Cambria Math"/>
                          <w:sz w:val="20"/>
                          <w:szCs w:val="20"/>
                        </w:rPr>
                        <m:t>(</m:t>
                      </m:r>
                      <m:r>
                        <w:rPr>
                          <w:rFonts w:ascii="Cambria Math" w:eastAsiaTheme="minorEastAsia" w:hAnsi="Cambria Math"/>
                          <w:sz w:val="20"/>
                          <w:szCs w:val="20"/>
                        </w:rPr>
                        <m:t>k,r</m:t>
                      </m:r>
                      <m:r>
                        <m:rPr>
                          <m:sty m:val="bi"/>
                        </m:rPr>
                        <w:rPr>
                          <w:rFonts w:ascii="Cambria Math" w:eastAsiaTheme="minorEastAsia" w:hAnsi="Cambria Math"/>
                          <w:sz w:val="20"/>
                          <w:szCs w:val="20"/>
                        </w:rPr>
                        <m:t>)</m:t>
                      </m:r>
                    </m:e>
                  </m:nary>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1</m:t>
                            </m:r>
                            <m:r>
                              <m:rPr>
                                <m:sty m:val="bi"/>
                              </m:rPr>
                              <w:rPr>
                                <w:rFonts w:ascii="Cambria Math" w:eastAsiaTheme="minorEastAsia" w:hAnsi="Cambria Math"/>
                                <w:sz w:val="20"/>
                                <w:szCs w:val="20"/>
                              </w:rPr>
                              <m:t>n</m:t>
                            </m:r>
                          </m:sub>
                        </m:sSub>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1</m:t>
                                </m:r>
                              </m:sub>
                            </m:sSub>
                            <m:r>
                              <m:rPr>
                                <m:sty m:val="bi"/>
                              </m:rPr>
                              <w:rPr>
                                <w:rFonts w:ascii="Cambria Math" w:eastAsiaTheme="minorEastAsia" w:hAnsi="Cambria Math"/>
                                <w:sz w:val="20"/>
                                <w:szCs w:val="20"/>
                              </w:rPr>
                              <m:t>(</m:t>
                            </m:r>
                            <m:r>
                              <w:rPr>
                                <w:rFonts w:ascii="Cambria Math" w:eastAsiaTheme="minorEastAsia" w:hAnsi="Cambria Math"/>
                                <w:sz w:val="20"/>
                                <w:szCs w:val="20"/>
                              </w:rPr>
                              <m:t>k,n</m:t>
                            </m:r>
                            <m:r>
                              <m:rPr>
                                <m:sty m:val="bi"/>
                              </m:rPr>
                              <w:rPr>
                                <w:rFonts w:ascii="Cambria Math" w:eastAsiaTheme="minorEastAsia" w:hAnsi="Cambria Math"/>
                                <w:sz w:val="20"/>
                                <w:szCs w:val="20"/>
                              </w:rPr>
                              <m:t>)</m:t>
                            </m:r>
                          </m:e>
                        </m:nary>
                      </m:e>
                    </m:mr>
                  </m:m>
                </m:e>
              </m:mr>
              <m:mr>
                <m:e>
                  <m:r>
                    <m:rPr>
                      <m:sty m:val="bi"/>
                    </m:rPr>
                    <w:rPr>
                      <w:rFonts w:ascii="Cambria Math" w:eastAsiaTheme="minorEastAsia" w:hAnsi="Cambria Math"/>
                      <w:sz w:val="20"/>
                      <w:szCs w:val="20"/>
                    </w:rPr>
                    <m:t>⋮</m:t>
                  </m:r>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kr</m:t>
                            </m:r>
                          </m:sub>
                        </m:sSub>
                        <m:r>
                          <m:rPr>
                            <m:sty m:val="bi"/>
                          </m:rPr>
                          <w:rPr>
                            <w:rFonts w:ascii="Cambria Math" w:eastAsiaTheme="minorEastAsia" w:hAnsi="Cambria Math"/>
                            <w:sz w:val="20"/>
                            <w:szCs w:val="20"/>
                          </w:rPr>
                          <m:t>+</m:t>
                        </m:r>
                      </m:e>
                    </m:mr>
                  </m:m>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r</m:t>
                          </m:r>
                        </m:sub>
                      </m:sSub>
                      <m:r>
                        <m:rPr>
                          <m:sty m:val="bi"/>
                        </m:rPr>
                        <w:rPr>
                          <w:rFonts w:ascii="Cambria Math" w:eastAsiaTheme="minorEastAsia" w:hAnsi="Cambria Math"/>
                          <w:sz w:val="20"/>
                          <w:szCs w:val="20"/>
                        </w:rPr>
                        <m:t>(</m:t>
                      </m:r>
                      <m:r>
                        <w:rPr>
                          <w:rFonts w:ascii="Cambria Math" w:eastAsiaTheme="minorEastAsia" w:hAnsi="Cambria Math"/>
                          <w:sz w:val="20"/>
                          <w:szCs w:val="20"/>
                        </w:rPr>
                        <m:t>k,r</m:t>
                      </m:r>
                      <m:r>
                        <m:rPr>
                          <m:sty m:val="bi"/>
                        </m:rPr>
                        <w:rPr>
                          <w:rFonts w:ascii="Cambria Math" w:eastAsiaTheme="minorEastAsia" w:hAnsi="Cambria Math"/>
                          <w:sz w:val="20"/>
                          <w:szCs w:val="20"/>
                        </w:rPr>
                        <m:t>)</m:t>
                      </m:r>
                    </m:e>
                  </m:nary>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r>
                          <m:rPr>
                            <m:sty m:val="bi"/>
                          </m:rPr>
                          <w:rPr>
                            <w:rFonts w:ascii="Cambria Math" w:eastAsiaTheme="minorEastAsia" w:hAnsi="Cambria Math"/>
                            <w:sz w:val="20"/>
                            <w:szCs w:val="20"/>
                          </w:rPr>
                          <m:t>⋮</m:t>
                        </m:r>
                      </m:e>
                    </m:mr>
                  </m:m>
                </m:e>
              </m:mr>
              <m:mr>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n</m:t>
                      </m:r>
                      <m:r>
                        <m:rPr>
                          <m:sty m:val="bi"/>
                        </m:rPr>
                        <w:rPr>
                          <w:rFonts w:ascii="Cambria Math" w:eastAsiaTheme="minorEastAsia" w:hAnsi="Cambria Math"/>
                          <w:sz w:val="20"/>
                          <w:szCs w:val="20"/>
                        </w:rPr>
                        <m:t>1</m:t>
                      </m:r>
                    </m:sub>
                  </m:sSub>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n</m:t>
                          </m:r>
                        </m:sub>
                      </m:sSub>
                      <m:r>
                        <m:rPr>
                          <m:sty m:val="bi"/>
                        </m:rPr>
                        <w:rPr>
                          <w:rFonts w:ascii="Cambria Math" w:eastAsiaTheme="minorEastAsia" w:hAnsi="Cambria Math"/>
                          <w:sz w:val="20"/>
                          <w:szCs w:val="20"/>
                        </w:rPr>
                        <m:t>(</m:t>
                      </m:r>
                      <m:r>
                        <w:rPr>
                          <w:rFonts w:ascii="Cambria Math" w:eastAsiaTheme="minorEastAsia" w:hAnsi="Cambria Math"/>
                          <w:sz w:val="20"/>
                          <w:szCs w:val="20"/>
                        </w:rPr>
                        <m:t>k,1</m:t>
                      </m:r>
                      <m:r>
                        <m:rPr>
                          <m:sty m:val="bi"/>
                        </m:rPr>
                        <w:rPr>
                          <w:rFonts w:ascii="Cambria Math" w:eastAsiaTheme="minorEastAsia" w:hAnsi="Cambria Math"/>
                          <w:sz w:val="20"/>
                          <w:szCs w:val="20"/>
                        </w:rPr>
                        <m:t>)</m:t>
                      </m:r>
                    </m:e>
                  </m:nary>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nr</m:t>
                            </m:r>
                          </m:sub>
                        </m:sSub>
                        <m:r>
                          <m:rPr>
                            <m:sty m:val="bi"/>
                          </m:rPr>
                          <w:rPr>
                            <w:rFonts w:ascii="Cambria Math" w:eastAsiaTheme="minorEastAsia" w:hAnsi="Cambria Math"/>
                            <w:sz w:val="20"/>
                            <w:szCs w:val="20"/>
                          </w:rPr>
                          <m:t>+</m:t>
                        </m:r>
                      </m:e>
                    </m:mr>
                  </m:m>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n</m:t>
                          </m:r>
                        </m:sub>
                      </m:sSub>
                      <m:r>
                        <m:rPr>
                          <m:sty m:val="bi"/>
                        </m:rPr>
                        <w:rPr>
                          <w:rFonts w:ascii="Cambria Math" w:eastAsiaTheme="minorEastAsia" w:hAnsi="Cambria Math"/>
                          <w:sz w:val="20"/>
                          <w:szCs w:val="20"/>
                        </w:rPr>
                        <m:t>(</m:t>
                      </m:r>
                      <m:r>
                        <w:rPr>
                          <w:rFonts w:ascii="Cambria Math" w:eastAsiaTheme="minorEastAsia" w:hAnsi="Cambria Math"/>
                          <w:sz w:val="20"/>
                          <w:szCs w:val="20"/>
                        </w:rPr>
                        <m:t>k,r</m:t>
                      </m:r>
                      <m:r>
                        <m:rPr>
                          <m:sty m:val="bi"/>
                        </m:rPr>
                        <w:rPr>
                          <w:rFonts w:ascii="Cambria Math" w:eastAsiaTheme="minorEastAsia" w:hAnsi="Cambria Math"/>
                          <w:sz w:val="20"/>
                          <w:szCs w:val="20"/>
                        </w:rPr>
                        <m:t>)</m:t>
                      </m:r>
                    </m:e>
                  </m:nary>
                </m:e>
                <m:e>
                  <m:m>
                    <m:mPr>
                      <m:mcs>
                        <m:mc>
                          <m:mcPr>
                            <m:count m:val="2"/>
                            <m:mcJc m:val="center"/>
                          </m:mcPr>
                        </m:mc>
                      </m:mcs>
                      <m:ctrlPr>
                        <w:rPr>
                          <w:rFonts w:ascii="Cambria Math" w:eastAsiaTheme="minorEastAsia" w:hAnsi="Cambria Math"/>
                          <w:b/>
                          <w:i/>
                          <w:sz w:val="20"/>
                          <w:szCs w:val="20"/>
                        </w:rPr>
                      </m:ctrlPr>
                    </m:mPr>
                    <m:mr>
                      <m:e>
                        <m:r>
                          <m:rPr>
                            <m:sty m:val="bi"/>
                          </m:rPr>
                          <w:rPr>
                            <w:rFonts w:ascii="Cambria Math" w:eastAsiaTheme="minorEastAsia" w:hAnsi="Cambria Math"/>
                            <w:sz w:val="20"/>
                            <w:szCs w:val="20"/>
                          </w:rPr>
                          <m:t>⋯</m:t>
                        </m:r>
                      </m:e>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a</m:t>
                            </m:r>
                          </m:e>
                          <m:sub>
                            <m:r>
                              <m:rPr>
                                <m:sty m:val="bi"/>
                              </m:rPr>
                              <w:rPr>
                                <w:rFonts w:ascii="Cambria Math" w:eastAsiaTheme="minorEastAsia" w:hAnsi="Cambria Math"/>
                                <w:sz w:val="20"/>
                                <w:szCs w:val="20"/>
                              </w:rPr>
                              <m:t>nn</m:t>
                            </m:r>
                          </m:sub>
                        </m:sSub>
                      </m:e>
                    </m:mr>
                  </m:m>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k=1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y</m:t>
                          </m:r>
                        </m:e>
                        <m:sub>
                          <m:r>
                            <m:rPr>
                              <m:sty m:val="bi"/>
                            </m:rPr>
                            <w:rPr>
                              <w:rFonts w:ascii="Cambria Math" w:eastAsiaTheme="minorEastAsia" w:hAnsi="Cambria Math"/>
                              <w:sz w:val="20"/>
                              <w:szCs w:val="20"/>
                            </w:rPr>
                            <m:t>k</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h</m:t>
                          </m:r>
                        </m:e>
                        <m:sub>
                          <m:r>
                            <m:rPr>
                              <m:sty m:val="bi"/>
                            </m:rPr>
                            <w:rPr>
                              <w:rFonts w:ascii="Cambria Math" w:eastAsiaTheme="minorEastAsia" w:hAnsi="Cambria Math"/>
                              <w:sz w:val="20"/>
                              <w:szCs w:val="20"/>
                            </w:rPr>
                            <m:t>n</m:t>
                          </m:r>
                        </m:sub>
                      </m:sSub>
                      <m:r>
                        <m:rPr>
                          <m:sty m:val="bi"/>
                        </m:rPr>
                        <w:rPr>
                          <w:rFonts w:ascii="Cambria Math" w:eastAsiaTheme="minorEastAsia" w:hAnsi="Cambria Math"/>
                          <w:sz w:val="20"/>
                          <w:szCs w:val="20"/>
                        </w:rPr>
                        <m:t>(</m:t>
                      </m:r>
                      <m:r>
                        <w:rPr>
                          <w:rFonts w:ascii="Cambria Math" w:eastAsiaTheme="minorEastAsia" w:hAnsi="Cambria Math"/>
                          <w:sz w:val="20"/>
                          <w:szCs w:val="20"/>
                        </w:rPr>
                        <m:t>k,n</m:t>
                      </m:r>
                      <m:r>
                        <m:rPr>
                          <m:sty m:val="bi"/>
                        </m:rPr>
                        <w:rPr>
                          <w:rFonts w:ascii="Cambria Math" w:eastAsiaTheme="minorEastAsia" w:hAnsi="Cambria Math"/>
                          <w:sz w:val="20"/>
                          <w:szCs w:val="20"/>
                        </w:rPr>
                        <m:t>)</m:t>
                      </m:r>
                    </m:e>
                  </m:nary>
                </m:e>
              </m:mr>
            </m:m>
          </m:e>
        </m:d>
      </m:oMath>
      <w:r w:rsidR="00415568">
        <w:rPr>
          <w:rFonts w:eastAsiaTheme="minorEastAsia"/>
          <w:b/>
        </w:rPr>
        <w:tab/>
      </w:r>
      <w:r w:rsidR="00415568" w:rsidRPr="004B4D07">
        <w:rPr>
          <w:rFonts w:eastAsiaTheme="minorEastAsia"/>
        </w:rPr>
        <w:t>(12)</w:t>
      </w:r>
    </w:p>
    <w:p w:rsidR="00415568" w:rsidRDefault="00415568" w:rsidP="00CA7798"/>
    <w:p w:rsidR="002E5640" w:rsidRDefault="00415568" w:rsidP="00CA7798">
      <w:pPr>
        <w:rPr>
          <w:rFonts w:eastAsiaTheme="minorEastAsia"/>
        </w:rPr>
      </w:pPr>
      <w:r w:rsidRPr="004526F0">
        <w:t>For qualitative stability to be maintained then</w:t>
      </w:r>
      <w:r>
        <w:rPr>
          <w:b/>
        </w:rPr>
        <w:t xml:space="preserve"> </w:t>
      </w:r>
      <w:r w:rsidRPr="00976B78">
        <w:rPr>
          <w:b/>
        </w:rPr>
        <w:t>J</w:t>
      </w:r>
      <w:r>
        <w:rPr>
          <w:b/>
          <w:i/>
          <w:vertAlign w:val="superscript"/>
        </w:rPr>
        <w:t>*</w:t>
      </w:r>
      <w:r>
        <w:t xml:space="preserve">must continue to satisfy conditions M1 to M6.  The terms </w:t>
      </w:r>
      <m:oMath>
        <m:sSub>
          <m:sSubPr>
            <m:ctrlPr>
              <w:rPr>
                <w:rFonts w:ascii="Cambria Math" w:hAnsi="Cambria Math"/>
                <w:i/>
              </w:rPr>
            </m:ctrlPr>
          </m:sSubPr>
          <m:e>
            <m:r>
              <w:rPr>
                <w:rFonts w:ascii="Cambria Math" w:hAnsi="Cambria Math"/>
              </w:rPr>
              <m:t>a</m:t>
            </m:r>
          </m:e>
          <m:sub>
            <m:r>
              <w:rPr>
                <w:rFonts w:ascii="Cambria Math" w:hAnsi="Cambria Math"/>
              </w:rPr>
              <m:t>kr</m:t>
            </m:r>
          </m:sub>
        </m:sSub>
      </m:oMath>
      <w:r>
        <w:rPr>
          <w:i/>
          <w:vertAlign w:val="subscript"/>
        </w:rPr>
        <w:t xml:space="preserve"> </w:t>
      </w:r>
      <w:r w:rsidRPr="001B619C">
        <w:t>in M1 to M6 are replaced by</w:t>
      </w:r>
      <w:r>
        <w:rPr>
          <w:i/>
        </w:rP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kr</m:t>
            </m:r>
          </m:sub>
          <m:sup>
            <m:r>
              <w:rPr>
                <w:rFonts w:ascii="Cambria Math" w:hAnsi="Cambria Math"/>
              </w:rPr>
              <m:t>*</m:t>
            </m:r>
          </m:sup>
        </m:sSubSup>
        <m:r>
          <w:rPr>
            <w:rFonts w:ascii="Cambria Math" w:hAnsi="Cambria Math"/>
          </w:rPr>
          <m:t>.</m:t>
        </m:r>
      </m:oMath>
      <w:r w:rsidRPr="001B619C">
        <w:t xml:space="preserve">  </w:t>
      </w:r>
      <w:r>
        <w:t xml:space="preserve">since the elements </w:t>
      </w:r>
      <m:oMath>
        <m:sSubSup>
          <m:sSubSupPr>
            <m:ctrlPr>
              <w:rPr>
                <w:rFonts w:ascii="Cambria Math" w:hAnsi="Cambria Math"/>
                <w:i/>
              </w:rPr>
            </m:ctrlPr>
          </m:sSubSupPr>
          <m:e>
            <m:r>
              <w:rPr>
                <w:rFonts w:ascii="Cambria Math" w:hAnsi="Cambria Math"/>
              </w:rPr>
              <m:t>a</m:t>
            </m:r>
          </m:e>
          <m:sub>
            <m:r>
              <w:rPr>
                <w:rFonts w:ascii="Cambria Math" w:hAnsi="Cambria Math"/>
              </w:rPr>
              <m:t>kr</m:t>
            </m:r>
          </m:sub>
          <m:sup>
            <m:r>
              <w:rPr>
                <w:rFonts w:ascii="Cambria Math" w:hAnsi="Cambria Math"/>
              </w:rPr>
              <m:t>*</m:t>
            </m:r>
          </m:sup>
        </m:sSubSup>
      </m:oMath>
      <w:r>
        <w:rPr>
          <w:rFonts w:eastAsiaTheme="minorEastAsia"/>
        </w:rPr>
        <w:t xml:space="preserve"> now contain terms in </w:t>
      </w:r>
      <w:r w:rsidRPr="004526F0">
        <w:rPr>
          <w:rFonts w:eastAsiaTheme="minorEastAsia"/>
          <w:i/>
        </w:rPr>
        <w:t>y</w:t>
      </w:r>
      <w:r>
        <w:rPr>
          <w:rFonts w:eastAsiaTheme="minorEastAsia"/>
          <w:i/>
          <w:vertAlign w:val="subscript"/>
        </w:rPr>
        <w:t>r</w:t>
      </w:r>
      <w:r>
        <w:rPr>
          <w:rFonts w:eastAsiaTheme="minorEastAsia"/>
          <w:i/>
        </w:rPr>
        <w:t xml:space="preserve"> </w:t>
      </w:r>
      <w:r w:rsidRPr="003C43AF">
        <w:rPr>
          <w:rFonts w:eastAsiaTheme="minorEastAsia"/>
        </w:rPr>
        <w:t>it is more difficult to guarantee compliance.</w:t>
      </w:r>
      <w:r>
        <w:rPr>
          <w:rFonts w:eastAsiaTheme="minorEastAsia"/>
        </w:rPr>
        <w:t xml:space="preserve">  </w:t>
      </w:r>
    </w:p>
    <w:p w:rsidR="00415568" w:rsidRDefault="00415568" w:rsidP="00CA7798">
      <w:pPr>
        <w:rPr>
          <w:rFonts w:eastAsiaTheme="minorEastAsia"/>
        </w:rPr>
      </w:pPr>
      <w:r>
        <w:rPr>
          <w:rFonts w:eastAsiaTheme="minorEastAsia"/>
        </w:rPr>
        <w:lastRenderedPageBreak/>
        <w:t xml:space="preserve">However if </w:t>
      </w:r>
      <w:r w:rsidRPr="00A05746">
        <w:rPr>
          <w:rFonts w:eastAsiaTheme="minorEastAsia"/>
          <w:i/>
        </w:rPr>
        <w:t>h</w:t>
      </w:r>
      <w:r w:rsidRPr="00A05746">
        <w:rPr>
          <w:rFonts w:eastAsiaTheme="minorEastAsia"/>
          <w:i/>
          <w:vertAlign w:val="subscript"/>
        </w:rPr>
        <w:t>r</w:t>
      </w:r>
      <w:r>
        <w:rPr>
          <w:rFonts w:eastAsiaTheme="minorEastAsia"/>
        </w:rPr>
        <w:t>(</w:t>
      </w:r>
      <w:r w:rsidRPr="00A05746">
        <w:rPr>
          <w:rFonts w:eastAsiaTheme="minorEastAsia"/>
          <w:i/>
        </w:rPr>
        <w:t>k,r</w:t>
      </w:r>
      <w:r>
        <w:rPr>
          <w:rFonts w:eastAsiaTheme="minorEastAsia"/>
        </w:rPr>
        <w:t xml:space="preserve">)=0 </w:t>
      </w:r>
      <w:r>
        <w:rPr>
          <w:rFonts w:eastAsiaTheme="minorEastAsia"/>
        </w:rPr>
        <w:sym w:font="Symbol" w:char="F022"/>
      </w:r>
      <w:r>
        <w:rPr>
          <w:rFonts w:eastAsiaTheme="minorEastAsia"/>
          <w:i/>
        </w:rPr>
        <w:t>r</w:t>
      </w:r>
      <w:r>
        <w:rPr>
          <w:rFonts w:eastAsiaTheme="minorEastAsia"/>
        </w:rPr>
        <w:t xml:space="preserve"> then the original conformation to the conditions M1 to M6 would be preserved.</w:t>
      </w:r>
    </w:p>
    <w:p w:rsidR="003F09E0" w:rsidRDefault="003F09E0" w:rsidP="00CA7798">
      <w:pPr>
        <w:rPr>
          <w:rFonts w:eastAsiaTheme="minorEastAsia"/>
        </w:rPr>
      </w:pPr>
    </w:p>
    <w:p w:rsidR="00415568" w:rsidRDefault="00415568" w:rsidP="00CA7798">
      <w:pPr>
        <w:rPr>
          <w:rFonts w:eastAsiaTheme="minorEastAsia"/>
        </w:rPr>
      </w:pPr>
      <w:r>
        <w:rPr>
          <w:rFonts w:eastAsiaTheme="minorEastAsia"/>
        </w:rPr>
        <w:t xml:space="preserve">In general, terms such as </w:t>
      </w:r>
      <w:r w:rsidRPr="004C619F">
        <w:rPr>
          <w:rFonts w:eastAsiaTheme="minorEastAsia"/>
          <w:i/>
        </w:rPr>
        <w:t>sin x, x</w:t>
      </w:r>
      <w:r w:rsidRPr="004C619F">
        <w:rPr>
          <w:rFonts w:eastAsiaTheme="minorEastAsia"/>
          <w:i/>
          <w:vertAlign w:val="superscript"/>
        </w:rPr>
        <w:t>3</w:t>
      </w:r>
      <w:r w:rsidRPr="004C619F">
        <w:rPr>
          <w:rFonts w:eastAsiaTheme="minorEastAsia"/>
          <w:i/>
        </w:rPr>
        <w:t>, x</w:t>
      </w:r>
      <w:r w:rsidRPr="004C619F">
        <w:rPr>
          <w:rFonts w:eastAsiaTheme="minorEastAsia"/>
          <w:i/>
          <w:vertAlign w:val="subscript"/>
        </w:rPr>
        <w:t>1</w:t>
      </w:r>
      <w:r w:rsidRPr="004C619F">
        <w:rPr>
          <w:rFonts w:eastAsiaTheme="minorEastAsia"/>
          <w:i/>
        </w:rPr>
        <w:t>x</w:t>
      </w:r>
      <w:r w:rsidRPr="004C619F">
        <w:rPr>
          <w:rFonts w:eastAsiaTheme="minorEastAsia"/>
          <w:i/>
          <w:vertAlign w:val="subscript"/>
        </w:rPr>
        <w:t>2</w:t>
      </w:r>
      <w:r w:rsidRPr="004C619F">
        <w:rPr>
          <w:rFonts w:eastAsiaTheme="minorEastAsia"/>
          <w:i/>
          <w:vertAlign w:val="superscript"/>
        </w:rPr>
        <w:t>3</w:t>
      </w:r>
      <w:r w:rsidR="002E5640">
        <w:rPr>
          <w:rFonts w:eastAsiaTheme="minorEastAsia"/>
          <w:i/>
          <w:vertAlign w:val="superscript"/>
        </w:rPr>
        <w:t xml:space="preserve"> </w:t>
      </w:r>
      <w:r>
        <w:rPr>
          <w:rFonts w:eastAsiaTheme="minorEastAsia"/>
        </w:rPr>
        <w:t xml:space="preserve">can yield zero Hessian components if the equilibrium point is the origin.  However terms such as </w:t>
      </w:r>
      <w:r w:rsidRPr="004C619F">
        <w:rPr>
          <w:rFonts w:eastAsiaTheme="minorEastAsia"/>
          <w:i/>
        </w:rPr>
        <w:t>cos x</w:t>
      </w:r>
      <w:r>
        <w:rPr>
          <w:rFonts w:eastAsiaTheme="minorEastAsia"/>
        </w:rPr>
        <w:t xml:space="preserve"> will not give this result.</w:t>
      </w:r>
    </w:p>
    <w:p w:rsidR="00415568" w:rsidRDefault="00415568" w:rsidP="00CA7798">
      <w:pPr>
        <w:rPr>
          <w:rFonts w:eastAsiaTheme="minorEastAsia"/>
        </w:rPr>
      </w:pPr>
      <w:r>
        <w:rPr>
          <w:rFonts w:eastAsiaTheme="minorEastAsia"/>
        </w:rPr>
        <w:t xml:space="preserve">Even if sign stability is not achievable, it is still possible that the eigenvalues of </w:t>
      </w:r>
      <w:r w:rsidRPr="00976B78">
        <w:rPr>
          <w:rFonts w:eastAsiaTheme="minorEastAsia"/>
          <w:b/>
        </w:rPr>
        <w:t>J</w:t>
      </w:r>
      <w:r>
        <w:rPr>
          <w:rFonts w:eastAsiaTheme="minorEastAsia"/>
          <w:i/>
          <w:vertAlign w:val="superscript"/>
        </w:rPr>
        <w:t>*</w:t>
      </w:r>
      <w:r>
        <w:rPr>
          <w:rFonts w:eastAsiaTheme="minorEastAsia"/>
          <w:i/>
        </w:rPr>
        <w:t xml:space="preserve"> </w:t>
      </w:r>
      <w:r w:rsidRPr="0077428E">
        <w:rPr>
          <w:rFonts w:eastAsiaTheme="minorEastAsia"/>
        </w:rPr>
        <w:t>satisfy the Hurwitz conditions for stability numerically.</w:t>
      </w:r>
    </w:p>
    <w:p w:rsidR="00B41970" w:rsidRPr="0077428E" w:rsidRDefault="00B41970" w:rsidP="00CA7798">
      <w:pPr>
        <w:rPr>
          <w:rFonts w:eastAsiaTheme="minorEastAsia"/>
        </w:rPr>
      </w:pPr>
      <w:r>
        <w:rPr>
          <w:rFonts w:eastAsiaTheme="minorEastAsia"/>
        </w:rPr>
        <w:t xml:space="preserve">A further possibility is to use the terms in equation 12 to give a range for </w:t>
      </w:r>
      <w:r w:rsidR="002E5640">
        <w:rPr>
          <w:rFonts w:eastAsiaTheme="minorEastAsia"/>
        </w:rPr>
        <w:t xml:space="preserve">which </w:t>
      </w:r>
      <w:r>
        <w:rPr>
          <w:rFonts w:eastAsiaTheme="minorEastAsia"/>
        </w:rPr>
        <w:t xml:space="preserve">the qualitative stability </w:t>
      </w:r>
      <w:r w:rsidR="002E5640">
        <w:rPr>
          <w:rFonts w:eastAsiaTheme="minorEastAsia"/>
        </w:rPr>
        <w:t>criterion applies</w:t>
      </w:r>
      <w:r>
        <w:rPr>
          <w:rFonts w:eastAsiaTheme="minorEastAsia"/>
        </w:rPr>
        <w:t xml:space="preserve"> in the nonlinear case</w:t>
      </w:r>
      <w:r w:rsidR="002E5640">
        <w:rPr>
          <w:rFonts w:eastAsiaTheme="minorEastAsia"/>
        </w:rPr>
        <w:t>,</w:t>
      </w:r>
      <w:r>
        <w:rPr>
          <w:rFonts w:eastAsiaTheme="minorEastAsia"/>
        </w:rPr>
        <w:t xml:space="preserve"> as shown in the following example.  In this case we can consider the condition where the addition of the nonlinear terms does not change the sign condition of each element of the modified Jacobian</w:t>
      </w:r>
    </w:p>
    <w:p w:rsidR="002E5640" w:rsidRDefault="002E5640" w:rsidP="00CA7798">
      <w:pPr>
        <w:rPr>
          <w:rFonts w:eastAsiaTheme="minorEastAsia"/>
        </w:rPr>
      </w:pPr>
    </w:p>
    <w:p w:rsidR="00415568" w:rsidRPr="007A14B2" w:rsidRDefault="00415568" w:rsidP="00CA7798">
      <w:pPr>
        <w:rPr>
          <w:rFonts w:eastAsiaTheme="minorEastAsia"/>
        </w:rPr>
      </w:pPr>
      <w:r>
        <w:rPr>
          <w:rFonts w:eastAsiaTheme="minorEastAsia"/>
        </w:rPr>
        <w:t xml:space="preserve">It may be possible </w:t>
      </w:r>
      <w:r w:rsidR="002E5640">
        <w:rPr>
          <w:rFonts w:eastAsiaTheme="minorEastAsia"/>
        </w:rPr>
        <w:t xml:space="preserve">in some systems </w:t>
      </w:r>
      <w:r>
        <w:rPr>
          <w:rFonts w:eastAsiaTheme="minorEastAsia"/>
        </w:rPr>
        <w:t>to use the robust controller techniq</w:t>
      </w:r>
      <w:r w:rsidR="00797487">
        <w:rPr>
          <w:rFonts w:eastAsiaTheme="minorEastAsia"/>
        </w:rPr>
        <w:t>ues proposed by Yedavalli [21]</w:t>
      </w:r>
      <w:r>
        <w:rPr>
          <w:rFonts w:eastAsiaTheme="minorEastAsia"/>
        </w:rPr>
        <w:t xml:space="preserve"> to create a feedback controller</w:t>
      </w:r>
      <w:r w:rsidR="002E5640">
        <w:rPr>
          <w:rFonts w:eastAsiaTheme="minorEastAsia"/>
        </w:rPr>
        <w:t xml:space="preserve"> (biological or otherwise)</w:t>
      </w:r>
      <w:r>
        <w:rPr>
          <w:rFonts w:eastAsiaTheme="minorEastAsia"/>
        </w:rPr>
        <w:t xml:space="preserve"> to feedback nonlinear terms to cancel the Hessian components.</w:t>
      </w:r>
    </w:p>
    <w:p w:rsidR="00415568" w:rsidRPr="004C619F" w:rsidRDefault="00415568" w:rsidP="00CA7798">
      <w:pPr>
        <w:rPr>
          <w:i/>
        </w:rPr>
      </w:pPr>
    </w:p>
    <w:p w:rsidR="00415568" w:rsidRPr="006D6914" w:rsidRDefault="00EE01F5" w:rsidP="00CA7798">
      <w:pPr>
        <w:rPr>
          <w:rFonts w:eastAsiaTheme="minorEastAsia"/>
          <w:b/>
        </w:rPr>
      </w:pPr>
      <w:r>
        <w:rPr>
          <w:b/>
        </w:rPr>
        <w:t xml:space="preserve">4. </w:t>
      </w:r>
      <w:r w:rsidR="00415568" w:rsidRPr="006D50BB">
        <w:rPr>
          <w:b/>
        </w:rPr>
        <w:t xml:space="preserve">Case </w:t>
      </w:r>
      <w:r w:rsidR="00415568">
        <w:rPr>
          <w:b/>
        </w:rPr>
        <w:t>Study</w:t>
      </w:r>
    </w:p>
    <w:p w:rsidR="00415568" w:rsidRDefault="00415568" w:rsidP="00CA7798">
      <w:pPr>
        <w:rPr>
          <w:rStyle w:val="Strong"/>
          <w:b w:val="0"/>
        </w:rPr>
      </w:pPr>
      <w:r>
        <w:rPr>
          <w:rFonts w:eastAsiaTheme="minorEastAsia"/>
        </w:rPr>
        <w:t xml:space="preserve">A predator-prey example is taken from </w:t>
      </w:r>
      <w:r w:rsidRPr="00890936">
        <w:t>Edelstein-Keshet</w:t>
      </w:r>
      <w:r w:rsidR="002C5E32">
        <w:rPr>
          <w:rStyle w:val="Strong"/>
          <w:b w:val="0"/>
        </w:rPr>
        <w:t xml:space="preserve"> [27</w:t>
      </w:r>
      <w:r w:rsidR="00797487">
        <w:rPr>
          <w:rStyle w:val="Strong"/>
          <w:b w:val="0"/>
        </w:rPr>
        <w:t>]</w:t>
      </w:r>
      <w:r>
        <w:rPr>
          <w:rStyle w:val="Strong"/>
          <w:b w:val="0"/>
        </w:rPr>
        <w:t xml:space="preserve">, where the predator is </w:t>
      </w:r>
      <m:oMath>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oMath>
      <w:r>
        <w:rPr>
          <w:rStyle w:val="Strong"/>
          <w:b w:val="0"/>
          <w:vertAlign w:val="subscript"/>
        </w:rPr>
        <w:t xml:space="preserve"> </w:t>
      </w:r>
      <w:r>
        <w:rPr>
          <w:rStyle w:val="Strong"/>
          <w:b w:val="0"/>
        </w:rPr>
        <w:t xml:space="preserve">and </w:t>
      </w:r>
      <m:oMath>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2</m:t>
            </m:r>
          </m:sub>
        </m:sSub>
        <m:r>
          <m:rPr>
            <m:sty m:val="bi"/>
          </m:rPr>
          <w:rPr>
            <w:rStyle w:val="Strong"/>
            <w:rFonts w:ascii="Cambria Math" w:hAnsi="Cambria Math"/>
          </w:rPr>
          <m:t xml:space="preserve">, </m:t>
        </m:r>
        <m:sSub>
          <m:sSubPr>
            <m:ctrlPr>
              <w:rPr>
                <w:rStyle w:val="Strong"/>
                <w:rFonts w:ascii="Cambria Math" w:hAnsi="Cambria Math"/>
                <w:b w:val="0"/>
                <w:i/>
              </w:rPr>
            </m:ctrlPr>
          </m:sSubPr>
          <m:e>
            <m:r>
              <m:rPr>
                <m:sty m:val="bi"/>
              </m:rPr>
              <w:rPr>
                <w:rStyle w:val="Strong"/>
                <w:rFonts w:ascii="Cambria Math" w:hAnsi="Cambria Math"/>
              </w:rPr>
              <m:t xml:space="preserve"> x</m:t>
            </m:r>
          </m:e>
          <m:sub>
            <m:r>
              <m:rPr>
                <m:sty m:val="bi"/>
              </m:rPr>
              <w:rPr>
                <w:rStyle w:val="Strong"/>
                <w:rFonts w:ascii="Cambria Math" w:hAnsi="Cambria Math"/>
              </w:rPr>
              <m:t>3</m:t>
            </m:r>
          </m:sub>
        </m:sSub>
      </m:oMath>
      <w:r>
        <w:rPr>
          <w:rStyle w:val="Strong"/>
          <w:b w:val="0"/>
        </w:rPr>
        <w:t xml:space="preserve"> are the prey.  </w:t>
      </w:r>
      <w:r w:rsidR="00970897">
        <w:rPr>
          <w:rStyle w:val="Strong"/>
          <w:b w:val="0"/>
        </w:rPr>
        <w:t xml:space="preserve">In this example the predator dies out in absence of prey and the first prey </w:t>
      </w:r>
      <w:r w:rsidR="00970897" w:rsidRPr="00A4620F">
        <w:rPr>
          <w:rStyle w:val="Strong"/>
          <w:b w:val="0"/>
          <w:i/>
        </w:rPr>
        <w:t>x</w:t>
      </w:r>
      <w:r w:rsidR="00970897" w:rsidRPr="00A4620F">
        <w:rPr>
          <w:rStyle w:val="Strong"/>
          <w:b w:val="0"/>
          <w:vertAlign w:val="subscript"/>
        </w:rPr>
        <w:t>2</w:t>
      </w:r>
      <w:r w:rsidR="00970897">
        <w:rPr>
          <w:rStyle w:val="Strong"/>
          <w:i/>
        </w:rPr>
        <w:t xml:space="preserve"> </w:t>
      </w:r>
      <w:r w:rsidR="00970897">
        <w:rPr>
          <w:rStyle w:val="Strong"/>
          <w:b w:val="0"/>
        </w:rPr>
        <w:t xml:space="preserve">grows at an exponential rate in the absence of a predator. The second prey </w:t>
      </w:r>
      <w:r w:rsidR="00970897" w:rsidRPr="00A4620F">
        <w:rPr>
          <w:rStyle w:val="Strong"/>
          <w:b w:val="0"/>
          <w:i/>
        </w:rPr>
        <w:t>x</w:t>
      </w:r>
      <w:r w:rsidR="00970897" w:rsidRPr="00A4620F">
        <w:rPr>
          <w:rStyle w:val="Strong"/>
          <w:b w:val="0"/>
          <w:vertAlign w:val="subscript"/>
        </w:rPr>
        <w:t>3</w:t>
      </w:r>
      <w:r w:rsidR="00970897" w:rsidRPr="00970897">
        <w:rPr>
          <w:rStyle w:val="Strong"/>
        </w:rPr>
        <w:t xml:space="preserve"> </w:t>
      </w:r>
      <w:r w:rsidR="00970897">
        <w:rPr>
          <w:rStyle w:val="Strong"/>
          <w:b w:val="0"/>
        </w:rPr>
        <w:t xml:space="preserve">grows logistically in the absence of its predator. </w:t>
      </w:r>
      <w:r w:rsidRPr="00970897">
        <w:rPr>
          <w:rStyle w:val="Strong"/>
          <w:b w:val="0"/>
        </w:rPr>
        <w:t>This</w:t>
      </w:r>
      <w:r>
        <w:rPr>
          <w:rStyle w:val="Strong"/>
          <w:b w:val="0"/>
        </w:rPr>
        <w:t xml:space="preserve"> problem has a set of nonlinear equations given by:</w:t>
      </w:r>
    </w:p>
    <w:p w:rsidR="00415568" w:rsidRDefault="00415568" w:rsidP="00CA7798">
      <w:pPr>
        <w:rPr>
          <w:rStyle w:val="Strong"/>
          <w:b w:val="0"/>
        </w:rPr>
      </w:pPr>
    </w:p>
    <w:p w:rsidR="00415568" w:rsidRDefault="002A5A34" w:rsidP="00CA7798">
      <w:pPr>
        <w:rPr>
          <w:rStyle w:val="Strong"/>
          <w:rFonts w:eastAsiaTheme="minorEastAsia"/>
          <w:b w:val="0"/>
        </w:rPr>
      </w:pPr>
      <m:oMath>
        <m:acc>
          <m:accPr>
            <m:chr m:val="̇"/>
            <m:ctrlPr>
              <w:rPr>
                <w:rStyle w:val="Strong"/>
                <w:rFonts w:ascii="Cambria Math" w:hAnsi="Cambria Math"/>
                <w:i/>
              </w:rPr>
            </m:ctrlPr>
          </m:accPr>
          <m:e>
            <m:r>
              <m:rPr>
                <m:sty m:val="bi"/>
              </m:rPr>
              <w:rPr>
                <w:rStyle w:val="Strong"/>
                <w:rFonts w:ascii="Cambria Math" w:hAnsi="Cambria Math"/>
              </w:rPr>
              <m:t>x</m:t>
            </m:r>
          </m:e>
        </m:acc>
        <m:r>
          <m:rPr>
            <m:sty m:val="bi"/>
          </m:rPr>
          <w:rPr>
            <w:rStyle w:val="Strong"/>
            <w:rFonts w:ascii="Cambria Math" w:hAnsi="Cambria Math"/>
          </w:rPr>
          <m:t>=</m:t>
        </m:r>
        <m:d>
          <m:dPr>
            <m:begChr m:val="["/>
            <m:endChr m:val="]"/>
            <m:ctrlPr>
              <w:rPr>
                <w:rStyle w:val="Strong"/>
                <w:rFonts w:ascii="Cambria Math" w:hAnsi="Cambria Math"/>
                <w:b w:val="0"/>
                <w:i/>
              </w:rPr>
            </m:ctrlPr>
          </m:dPr>
          <m:e>
            <m:m>
              <m:mPr>
                <m:mcs>
                  <m:mc>
                    <m:mcPr>
                      <m:count m:val="1"/>
                      <m:mcJc m:val="center"/>
                    </m:mcPr>
                  </m:mc>
                </m:mcs>
                <m:ctrlPr>
                  <w:rPr>
                    <w:rStyle w:val="Strong"/>
                    <w:rFonts w:ascii="Cambria Math" w:hAnsi="Cambria Math"/>
                    <w:b w:val="0"/>
                    <w:i/>
                  </w:rPr>
                </m:ctrlPr>
              </m:mPr>
              <m:mr>
                <m:e>
                  <m:r>
                    <m:rPr>
                      <m:sty m:val="bi"/>
                    </m:rPr>
                    <w:rPr>
                      <w:rStyle w:val="Strong"/>
                      <w:rFonts w:ascii="Cambria Math" w:hAnsi="Cambria Math"/>
                    </w:rPr>
                    <m:t>a</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3</m:t>
                      </m:r>
                    </m:sub>
                  </m:sSub>
                  <m:r>
                    <m:rPr>
                      <m:sty m:val="bi"/>
                    </m:rPr>
                    <w:rPr>
                      <w:rStyle w:val="Strong"/>
                      <w:rFonts w:ascii="Cambria Math" w:hAnsi="Cambria Math"/>
                    </w:rPr>
                    <m:t>+b</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2</m:t>
                      </m:r>
                    </m:sub>
                  </m:sSub>
                  <m:r>
                    <m:rPr>
                      <m:sty m:val="bi"/>
                    </m:rPr>
                    <w:rPr>
                      <w:rStyle w:val="Strong"/>
                      <w:rFonts w:ascii="Cambria Math" w:hAnsi="Cambria Math"/>
                    </w:rPr>
                    <m:t>-c</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e>
              </m:mr>
              <m:mr>
                <m:e>
                  <m:r>
                    <m:rPr>
                      <m:sty m:val="bi"/>
                    </m:rPr>
                    <w:rPr>
                      <w:rStyle w:val="Strong"/>
                      <w:rFonts w:ascii="Cambria Math" w:hAnsi="Cambria Math"/>
                    </w:rPr>
                    <m:t>d</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2</m:t>
                      </m:r>
                    </m:sub>
                  </m:sSub>
                  <m:r>
                    <m:rPr>
                      <m:sty m:val="bi"/>
                    </m:rPr>
                    <w:rPr>
                      <w:rStyle w:val="Strong"/>
                      <w:rFonts w:ascii="Cambria Math" w:hAnsi="Cambria Math"/>
                    </w:rPr>
                    <m:t>-e</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2</m:t>
                      </m:r>
                    </m:sub>
                  </m:sSub>
                </m:e>
              </m:mr>
              <m:mr>
                <m:e>
                  <m:r>
                    <m:rPr>
                      <m:sty m:val="bi"/>
                    </m:rPr>
                    <w:rPr>
                      <w:rStyle w:val="Strong"/>
                      <w:rFonts w:ascii="Cambria Math" w:hAnsi="Cambria Math"/>
                    </w:rPr>
                    <m:t>f</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3</m:t>
                      </m:r>
                    </m:sub>
                  </m:sSub>
                  <m:d>
                    <m:dPr>
                      <m:ctrlPr>
                        <w:rPr>
                          <w:rStyle w:val="Strong"/>
                          <w:rFonts w:ascii="Cambria Math" w:hAnsi="Cambria Math"/>
                          <w:b w:val="0"/>
                          <w:i/>
                        </w:rPr>
                      </m:ctrlPr>
                    </m:dPr>
                    <m:e>
                      <m:r>
                        <m:rPr>
                          <m:sty m:val="bi"/>
                        </m:rPr>
                        <w:rPr>
                          <w:rStyle w:val="Strong"/>
                          <w:rFonts w:ascii="Cambria Math" w:hAnsi="Cambria Math"/>
                        </w:rPr>
                        <m:t>h-</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3</m:t>
                          </m:r>
                        </m:sub>
                      </m:sSub>
                    </m:e>
                  </m:d>
                  <m:r>
                    <m:rPr>
                      <m:sty m:val="bi"/>
                    </m:rPr>
                    <w:rPr>
                      <w:rStyle w:val="Strong"/>
                      <w:rFonts w:ascii="Cambria Math" w:hAnsi="Cambria Math"/>
                    </w:rPr>
                    <m:t>-g</m:t>
                  </m:r>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1</m:t>
                      </m:r>
                    </m:sub>
                  </m:sSub>
                  <m:sSub>
                    <m:sSubPr>
                      <m:ctrlPr>
                        <w:rPr>
                          <w:rStyle w:val="Strong"/>
                          <w:rFonts w:ascii="Cambria Math" w:hAnsi="Cambria Math"/>
                          <w:b w:val="0"/>
                          <w:i/>
                        </w:rPr>
                      </m:ctrlPr>
                    </m:sSubPr>
                    <m:e>
                      <m:r>
                        <m:rPr>
                          <m:sty m:val="bi"/>
                        </m:rPr>
                        <w:rPr>
                          <w:rStyle w:val="Strong"/>
                          <w:rFonts w:ascii="Cambria Math" w:hAnsi="Cambria Math"/>
                        </w:rPr>
                        <m:t>x</m:t>
                      </m:r>
                    </m:e>
                    <m:sub>
                      <m:r>
                        <m:rPr>
                          <m:sty m:val="bi"/>
                        </m:rPr>
                        <w:rPr>
                          <w:rStyle w:val="Strong"/>
                          <w:rFonts w:ascii="Cambria Math" w:hAnsi="Cambria Math"/>
                        </w:rPr>
                        <m:t>3</m:t>
                      </m:r>
                    </m:sub>
                  </m:sSub>
                </m:e>
              </m:mr>
            </m:m>
          </m:e>
        </m:d>
      </m:oMath>
      <w:r w:rsidR="00415568">
        <w:rPr>
          <w:rStyle w:val="Strong"/>
          <w:rFonts w:eastAsiaTheme="minorEastAsia"/>
          <w:b w:val="0"/>
        </w:rPr>
        <w:tab/>
      </w:r>
      <w:r w:rsidR="00415568">
        <w:rPr>
          <w:rStyle w:val="Strong"/>
          <w:rFonts w:eastAsiaTheme="minorEastAsia"/>
          <w:b w:val="0"/>
        </w:rPr>
        <w:tab/>
      </w:r>
      <w:r w:rsidR="00415568">
        <w:rPr>
          <w:rStyle w:val="Strong"/>
          <w:rFonts w:eastAsiaTheme="minorEastAsia"/>
          <w:b w:val="0"/>
        </w:rPr>
        <w:tab/>
      </w:r>
      <w:r w:rsidR="00415568">
        <w:rPr>
          <w:rStyle w:val="Strong"/>
          <w:rFonts w:eastAsiaTheme="minorEastAsia"/>
          <w:b w:val="0"/>
        </w:rPr>
        <w:tab/>
      </w:r>
      <w:r w:rsidR="00415568">
        <w:rPr>
          <w:rStyle w:val="Strong"/>
          <w:rFonts w:eastAsiaTheme="minorEastAsia"/>
          <w:b w:val="0"/>
        </w:rPr>
        <w:tab/>
      </w:r>
      <w:r w:rsidR="00415568">
        <w:rPr>
          <w:rStyle w:val="Strong"/>
          <w:rFonts w:eastAsiaTheme="minorEastAsia"/>
          <w:b w:val="0"/>
        </w:rPr>
        <w:tab/>
      </w:r>
      <w:r w:rsidR="00415568">
        <w:rPr>
          <w:rStyle w:val="Strong"/>
          <w:rFonts w:eastAsiaTheme="minorEastAsia"/>
          <w:b w:val="0"/>
        </w:rPr>
        <w:tab/>
        <w:t>(13)</w:t>
      </w:r>
    </w:p>
    <w:p w:rsidR="00415568" w:rsidRDefault="00415568" w:rsidP="00CA7798">
      <w:pPr>
        <w:rPr>
          <w:rStyle w:val="Strong"/>
          <w:b w:val="0"/>
        </w:rPr>
      </w:pPr>
    </w:p>
    <w:p w:rsidR="00415568" w:rsidRDefault="00415568" w:rsidP="00CA7798">
      <w:pPr>
        <w:rPr>
          <w:rFonts w:eastAsiaTheme="minorEastAsia"/>
        </w:rPr>
      </w:pPr>
      <w:r>
        <w:rPr>
          <w:rFonts w:eastAsiaTheme="minorEastAsia"/>
        </w:rPr>
        <w:t>A non-zero equilibrium condition exists where:</w:t>
      </w:r>
    </w:p>
    <w:p w:rsidR="00415568" w:rsidRDefault="00415568" w:rsidP="00CA7798">
      <w:pPr>
        <w:rPr>
          <w:rFonts w:eastAsiaTheme="minorEastAsia"/>
        </w:rPr>
      </w:pPr>
    </w:p>
    <w:p w:rsidR="00415568" w:rsidRDefault="002A5A34" w:rsidP="00CA7798">
      <w:pPr>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e</m:t>
            </m:r>
          </m:den>
        </m:f>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r>
          <w:rPr>
            <w:rFonts w:ascii="Cambria Math" w:eastAsiaTheme="minorEastAsia" w:hAnsi="Cambria Math"/>
          </w:rPr>
          <m:t>=c-a</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f</m:t>
            </m:r>
          </m:den>
        </m:f>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oMath>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r>
      <w:r w:rsidR="00415568">
        <w:rPr>
          <w:rFonts w:eastAsiaTheme="minorEastAsia"/>
        </w:rPr>
        <w:tab/>
        <w:t>(14)</w:t>
      </w:r>
    </w:p>
    <w:p w:rsidR="00415568" w:rsidRDefault="00415568" w:rsidP="00CA7798">
      <w:pPr>
        <w:rPr>
          <w:rFonts w:eastAsiaTheme="minorEastAsia"/>
        </w:rPr>
      </w:pPr>
    </w:p>
    <w:p w:rsidR="00415568" w:rsidRDefault="00415568" w:rsidP="00CA7798">
      <w:pPr>
        <w:rPr>
          <w:rFonts w:eastAsiaTheme="minorEastAsia"/>
        </w:rPr>
      </w:pPr>
      <w:r>
        <w:rPr>
          <w:rFonts w:eastAsiaTheme="minorEastAsia"/>
        </w:rPr>
        <w:t>This leads to the Jacobian at the equilibrium point:</w:t>
      </w:r>
    </w:p>
    <w:p w:rsidR="00415568" w:rsidRDefault="00415568" w:rsidP="00CA7798">
      <w:pPr>
        <w:rPr>
          <w:rFonts w:eastAsiaTheme="minorEastAsia"/>
        </w:rPr>
      </w:pPr>
    </w:p>
    <w:p w:rsidR="00415568" w:rsidRDefault="00415568" w:rsidP="00CA7798">
      <w:pPr>
        <w:rPr>
          <w:rFonts w:eastAsiaTheme="minorEastAsia"/>
        </w:rPr>
      </w:pPr>
      <m:oMath>
        <m:r>
          <m:rPr>
            <m:sty m:val="b"/>
          </m:rPr>
          <w:rPr>
            <w:rFonts w:ascii="Cambria Math" w:eastAsiaTheme="minorEastAsia" w:hAnsi="Cambria Math"/>
          </w:rPr>
          <m:t>J</m:t>
        </m:r>
        <m:r>
          <w:rPr>
            <w:rFonts w:ascii="Cambria Math" w:eastAsiaTheme="minorEastAsia" w:hAnsi="Cambria Math"/>
          </w:rPr>
          <m:t>=</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b</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e>
                <m:e>
                  <m:r>
                    <w:rPr>
                      <w:rFonts w:ascii="Cambria Math" w:eastAsiaTheme="minorEastAsia" w:hAnsi="Cambria Math"/>
                    </w:rPr>
                    <m:t>a</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e>
              </m:mr>
              <m:mr>
                <m:e>
                  <m:r>
                    <w:rPr>
                      <w:rFonts w:ascii="Cambria Math" w:eastAsiaTheme="minorEastAsia" w:hAnsi="Cambria Math"/>
                    </w:rPr>
                    <m:t>-e</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-g</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e>
                <m:e>
                  <m:r>
                    <w:rPr>
                      <w:rFonts w:ascii="Cambria Math" w:eastAsiaTheme="minorEastAsia" w:hAnsi="Cambria Math"/>
                    </w:rPr>
                    <m:t>0</m:t>
                  </m:r>
                </m:e>
                <m:e>
                  <m:r>
                    <w:rPr>
                      <w:rFonts w:ascii="Cambria Math" w:eastAsiaTheme="minorEastAsia" w:hAnsi="Cambria Math"/>
                    </w:rPr>
                    <m:t>-f</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e>
              </m:mr>
            </m:m>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(15)</w:t>
      </w:r>
    </w:p>
    <w:p w:rsidR="00415568" w:rsidRDefault="00415568" w:rsidP="00CA7798">
      <w:pPr>
        <w:rPr>
          <w:rFonts w:eastAsiaTheme="minorEastAsia"/>
        </w:rPr>
      </w:pPr>
    </w:p>
    <w:p w:rsidR="00415568" w:rsidRDefault="00415568" w:rsidP="00CA7798">
      <w:pPr>
        <w:rPr>
          <w:rFonts w:eastAsiaTheme="minorEastAsia"/>
        </w:rPr>
      </w:pPr>
      <w:r>
        <w:rPr>
          <w:rFonts w:eastAsiaTheme="minorEastAsia"/>
        </w:rPr>
        <w:t>If the sign matrix is written it can be seen to be the same as equation 2.  Hence the system is qualitatively stable around the equilibrium position.</w:t>
      </w:r>
    </w:p>
    <w:p w:rsidR="00415568" w:rsidRDefault="00415568" w:rsidP="00CA7798">
      <w:pPr>
        <w:rPr>
          <w:rFonts w:eastAsiaTheme="minorEastAsia"/>
        </w:rPr>
      </w:pPr>
      <w:r>
        <w:rPr>
          <w:rFonts w:eastAsiaTheme="minorEastAsia"/>
        </w:rPr>
        <w:t>The nonlinear Jacobian can also be obtained:</w:t>
      </w:r>
    </w:p>
    <w:p w:rsidR="00415568" w:rsidRDefault="00415568" w:rsidP="00CA7798">
      <w:pPr>
        <w:rPr>
          <w:rFonts w:eastAsiaTheme="minorEastAsia"/>
        </w:rPr>
      </w:pPr>
    </w:p>
    <w:p w:rsidR="00415568" w:rsidRDefault="002A5A34" w:rsidP="00CA7798">
      <w:pPr>
        <w:jc w:val="both"/>
        <w:rPr>
          <w:rFonts w:eastAsiaTheme="minorEastAsia"/>
        </w:rPr>
      </w:pPr>
      <m:oMath>
        <m:sSup>
          <m:sSupPr>
            <m:ctrlPr>
              <w:rPr>
                <w:rFonts w:ascii="Cambria Math" w:eastAsiaTheme="minorEastAsia" w:hAnsi="Cambria Math"/>
                <w:i/>
              </w:rPr>
            </m:ctrlPr>
          </m:sSupPr>
          <m:e>
            <m:r>
              <m:rPr>
                <m:sty m:val="b"/>
              </m:rPr>
              <w:rPr>
                <w:rFonts w:ascii="Cambria Math" w:eastAsiaTheme="minorEastAsia" w:hAnsi="Cambria Math"/>
              </w:rPr>
              <m:t>J</m:t>
            </m:r>
          </m:e>
          <m:sup>
            <m:r>
              <w:rPr>
                <w:rFonts w:ascii="Cambria Math" w:eastAsiaTheme="minorEastAsia" w:hAnsi="Cambria Math"/>
              </w:rPr>
              <m:t>*</m:t>
            </m:r>
          </m:sup>
        </m:sSup>
        <m:r>
          <w:rPr>
            <w:rFonts w:ascii="Cambria Math" w:eastAsiaTheme="minorEastAsia" w:hAnsi="Cambria Math"/>
          </w:rPr>
          <m:t>=</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e>
                  </m:d>
                </m:e>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mr>
              <m:m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e>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e>
                  <m:r>
                    <w:rPr>
                      <w:rFonts w:ascii="Cambria Math" w:eastAsiaTheme="minorEastAsia" w:hAnsi="Cambria Math"/>
                    </w:rPr>
                    <m:t>0</m:t>
                  </m:r>
                </m:e>
              </m:mr>
              <m:m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e>
                <m:e>
                  <m:r>
                    <w:rPr>
                      <w:rFonts w:ascii="Cambria Math" w:eastAsiaTheme="minorEastAsia" w:hAnsi="Cambria Math"/>
                    </w:rPr>
                    <m:t>0</m:t>
                  </m:r>
                </m:e>
                <m:e>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e>
                  </m:d>
                </m:e>
              </m:mr>
            </m:m>
          </m:e>
        </m:d>
      </m:oMath>
      <w:r w:rsidR="00415568">
        <w:rPr>
          <w:rFonts w:eastAsiaTheme="minorEastAsia"/>
        </w:rPr>
        <w:tab/>
      </w:r>
      <w:r w:rsidR="00415568">
        <w:rPr>
          <w:rFonts w:eastAsiaTheme="minorEastAsia"/>
        </w:rPr>
        <w:tab/>
        <w:t>(16)</w:t>
      </w:r>
    </w:p>
    <w:p w:rsidR="00415568" w:rsidRDefault="00415568" w:rsidP="00CA7798">
      <w:pPr>
        <w:jc w:val="both"/>
        <w:rPr>
          <w:rFonts w:eastAsiaTheme="minorEastAsia"/>
        </w:rPr>
      </w:pPr>
    </w:p>
    <w:p w:rsidR="00415568" w:rsidRDefault="00415568" w:rsidP="00CA7798">
      <w:pPr>
        <w:jc w:val="both"/>
        <w:rPr>
          <w:rFonts w:eastAsiaTheme="minorEastAsia"/>
        </w:rPr>
      </w:pPr>
      <w:r>
        <w:rPr>
          <w:rFonts w:eastAsiaTheme="minorEastAsia"/>
        </w:rPr>
        <w:t>It can be seen that this reduces back to equation 15 at the equilibrium point.</w:t>
      </w:r>
    </w:p>
    <w:p w:rsidR="00415568" w:rsidRDefault="00415568" w:rsidP="00CA7798">
      <w:pPr>
        <w:jc w:val="both"/>
        <w:rPr>
          <w:rFonts w:eastAsiaTheme="minorEastAsia"/>
        </w:rPr>
      </w:pPr>
      <w:r>
        <w:rPr>
          <w:rFonts w:eastAsiaTheme="minorEastAsia"/>
        </w:rPr>
        <w:t xml:space="preserve">If we apply conditions M1-M6, to the matrix in equ. 16, then we can see that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11</m:t>
            </m:r>
          </m:sub>
        </m:sSub>
      </m:oMath>
      <w:r>
        <w:rPr>
          <w:rFonts w:eastAsiaTheme="minorEastAsia"/>
          <w:i/>
          <w:vertAlign w:val="subscript"/>
        </w:rPr>
        <w:t xml:space="preserve"> </w:t>
      </w:r>
      <w:r>
        <w:rPr>
          <w:rFonts w:eastAsiaTheme="minorEastAsia"/>
        </w:rPr>
        <w:t xml:space="preserve">fails to satisfy M1 as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&amp;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would both have to be less than the equilibrium values, which cannot be true for all the range of values.  The system</w:t>
      </w:r>
      <w:r w:rsidR="00047B14">
        <w:rPr>
          <w:rFonts w:eastAsiaTheme="minorEastAsia"/>
        </w:rPr>
        <w:t>,</w:t>
      </w:r>
      <w:r>
        <w:rPr>
          <w:rFonts w:eastAsiaTheme="minorEastAsia"/>
        </w:rPr>
        <w:t xml:space="preserve"> for states not close to the equilibrium</w:t>
      </w:r>
      <w:r w:rsidR="00047B14">
        <w:rPr>
          <w:rFonts w:eastAsiaTheme="minorEastAsia"/>
        </w:rPr>
        <w:t>,</w:t>
      </w:r>
      <w:r>
        <w:rPr>
          <w:rFonts w:eastAsiaTheme="minorEastAsia"/>
        </w:rPr>
        <w:t xml:space="preserve"> is not qualitatively stable.</w:t>
      </w:r>
    </w:p>
    <w:p w:rsidR="003F09E0" w:rsidRDefault="003F09E0" w:rsidP="00CA7798">
      <w:pPr>
        <w:jc w:val="both"/>
        <w:rPr>
          <w:rFonts w:eastAsiaTheme="minorEastAsia"/>
        </w:rPr>
      </w:pPr>
    </w:p>
    <w:p w:rsidR="00415568" w:rsidRDefault="00415568" w:rsidP="00CA7798">
      <w:pPr>
        <w:jc w:val="both"/>
        <w:rPr>
          <w:rFonts w:eastAsiaTheme="minorEastAsia"/>
        </w:rPr>
      </w:pPr>
      <w:r>
        <w:rPr>
          <w:rFonts w:eastAsiaTheme="minorEastAsia"/>
        </w:rPr>
        <w:lastRenderedPageBreak/>
        <w:t>An example of data relevant to this case was found in th</w:t>
      </w:r>
      <w:r w:rsidR="00797487">
        <w:rPr>
          <w:rFonts w:eastAsiaTheme="minorEastAsia"/>
        </w:rPr>
        <w:t xml:space="preserve">e paper by Fay and Greeff </w:t>
      </w:r>
      <w:r w:rsidR="006243F0">
        <w:rPr>
          <w:rFonts w:eastAsiaTheme="minorEastAsia"/>
        </w:rPr>
        <w:t>[</w:t>
      </w:r>
      <w:r w:rsidR="002C5E32">
        <w:rPr>
          <w:rFonts w:eastAsiaTheme="minorEastAsia"/>
        </w:rPr>
        <w:t>28</w:t>
      </w:r>
      <w:r w:rsidR="006243F0">
        <w:rPr>
          <w:rFonts w:eastAsiaTheme="minorEastAsia"/>
        </w:rPr>
        <w:t>]</w:t>
      </w:r>
      <w:r>
        <w:rPr>
          <w:rFonts w:eastAsiaTheme="minorEastAsia"/>
        </w:rPr>
        <w:t xml:space="preserve"> relating to </w:t>
      </w:r>
      <w:r w:rsidR="006243F0">
        <w:rPr>
          <w:rFonts w:eastAsiaTheme="minorEastAsia"/>
        </w:rPr>
        <w:t>the population of Lions, Wildebeest and Z</w:t>
      </w:r>
      <w:r>
        <w:rPr>
          <w:rFonts w:eastAsiaTheme="minorEastAsia"/>
        </w:rPr>
        <w:t>ebra in the Kruger National park.  Although they did not use the precisely same model</w:t>
      </w:r>
      <w:r w:rsidR="00584224">
        <w:rPr>
          <w:rFonts w:eastAsiaTheme="minorEastAsia"/>
        </w:rPr>
        <w:t>, this model</w:t>
      </w:r>
      <w:r>
        <w:rPr>
          <w:rFonts w:eastAsiaTheme="minorEastAsia"/>
        </w:rPr>
        <w:t xml:space="preserve"> has similar features.</w:t>
      </w:r>
    </w:p>
    <w:p w:rsidR="00415568" w:rsidRDefault="00415568" w:rsidP="00CA7798">
      <w:pPr>
        <w:jc w:val="both"/>
        <w:rPr>
          <w:rFonts w:eastAsiaTheme="minorEastAsia"/>
        </w:rPr>
      </w:pPr>
      <w:r>
        <w:rPr>
          <w:rFonts w:eastAsiaTheme="minorEastAsia"/>
        </w:rPr>
        <w:t>The data for the model is:</w:t>
      </w:r>
    </w:p>
    <w:p w:rsidR="003F09E0" w:rsidRDefault="003F09E0" w:rsidP="00CA7798">
      <w:pPr>
        <w:jc w:val="both"/>
        <w:rPr>
          <w:rFonts w:eastAsiaTheme="minorEastAsia"/>
        </w:rPr>
      </w:pPr>
    </w:p>
    <w:p w:rsidR="00415568" w:rsidRDefault="00415568" w:rsidP="00CA7798">
      <w:pPr>
        <w:jc w:val="both"/>
        <w:rPr>
          <w:rFonts w:eastAsiaTheme="minorEastAsia"/>
        </w:rPr>
      </w:pPr>
      <w:r w:rsidRPr="000D1499">
        <w:rPr>
          <w:rFonts w:eastAsiaTheme="minorEastAsia"/>
          <w:i/>
        </w:rPr>
        <w:t>a</w:t>
      </w:r>
      <w:r>
        <w:rPr>
          <w:rFonts w:eastAsiaTheme="minorEastAsia"/>
        </w:rPr>
        <w:t xml:space="preserve">=0.125, </w:t>
      </w:r>
      <w:r w:rsidRPr="000D1499">
        <w:rPr>
          <w:rFonts w:eastAsiaTheme="minorEastAsia"/>
          <w:i/>
        </w:rPr>
        <w:t>b</w:t>
      </w:r>
      <w:r>
        <w:rPr>
          <w:rFonts w:eastAsiaTheme="minorEastAsia"/>
        </w:rPr>
        <w:t xml:space="preserve">=0.125, </w:t>
      </w:r>
      <w:r w:rsidRPr="000D1499">
        <w:rPr>
          <w:rFonts w:eastAsiaTheme="minorEastAsia"/>
          <w:i/>
        </w:rPr>
        <w:t>c</w:t>
      </w:r>
      <w:r>
        <w:rPr>
          <w:rFonts w:eastAsiaTheme="minorEastAsia"/>
        </w:rPr>
        <w:t xml:space="preserve">=1.5, </w:t>
      </w:r>
      <w:r w:rsidRPr="000D1499">
        <w:rPr>
          <w:rFonts w:eastAsiaTheme="minorEastAsia"/>
          <w:i/>
        </w:rPr>
        <w:t>d</w:t>
      </w:r>
      <w:r>
        <w:rPr>
          <w:rFonts w:eastAsiaTheme="minorEastAsia"/>
        </w:rPr>
        <w:t>=0.4</w:t>
      </w:r>
      <w:r w:rsidR="00584224">
        <w:rPr>
          <w:rFonts w:eastAsiaTheme="minorEastAsia"/>
        </w:rPr>
        <w:t xml:space="preserve">005, </w:t>
      </w:r>
      <w:r w:rsidR="00584224" w:rsidRPr="000D1499">
        <w:rPr>
          <w:rFonts w:eastAsiaTheme="minorEastAsia"/>
          <w:i/>
        </w:rPr>
        <w:t>e</w:t>
      </w:r>
      <w:r w:rsidR="00584224">
        <w:rPr>
          <w:rFonts w:eastAsiaTheme="minorEastAsia"/>
        </w:rPr>
        <w:t xml:space="preserve">=0.81, </w:t>
      </w:r>
      <w:r w:rsidR="00584224" w:rsidRPr="000D1499">
        <w:rPr>
          <w:rFonts w:eastAsiaTheme="minorEastAsia"/>
          <w:i/>
        </w:rPr>
        <w:t>f</w:t>
      </w:r>
      <w:r w:rsidR="00584224">
        <w:rPr>
          <w:rFonts w:eastAsiaTheme="minorEastAsia"/>
        </w:rPr>
        <w:t xml:space="preserve">=0.0283, </w:t>
      </w:r>
      <w:r w:rsidR="00584224" w:rsidRPr="000D1499">
        <w:rPr>
          <w:rFonts w:eastAsiaTheme="minorEastAsia"/>
          <w:i/>
        </w:rPr>
        <w:t>g</w:t>
      </w:r>
      <w:r w:rsidR="00584224">
        <w:rPr>
          <w:rFonts w:eastAsiaTheme="minorEastAsia"/>
        </w:rPr>
        <w:t xml:space="preserve">=0.02, </w:t>
      </w:r>
      <w:r w:rsidR="00584224" w:rsidRPr="000D1499">
        <w:rPr>
          <w:rFonts w:eastAsiaTheme="minorEastAsia"/>
          <w:i/>
        </w:rPr>
        <w:t>h</w:t>
      </w:r>
      <w:r>
        <w:rPr>
          <w:rFonts w:eastAsiaTheme="minorEastAsia"/>
        </w:rPr>
        <w:t>=12, per thousand animals.</w:t>
      </w:r>
    </w:p>
    <w:p w:rsidR="00415568" w:rsidRDefault="00415568" w:rsidP="00CA7798">
      <w:pPr>
        <w:jc w:val="both"/>
        <w:rPr>
          <w:rFonts w:eastAsiaTheme="minorEastAsia"/>
        </w:rPr>
      </w:pPr>
    </w:p>
    <w:p w:rsidR="00415568" w:rsidRDefault="00415568" w:rsidP="00CA7798">
      <w:pPr>
        <w:jc w:val="both"/>
        <w:rPr>
          <w:rFonts w:eastAsiaTheme="minorEastAsia"/>
        </w:rPr>
      </w:pPr>
      <w:r>
        <w:rPr>
          <w:rFonts w:eastAsiaTheme="minorEastAsia"/>
        </w:rPr>
        <w:t xml:space="preserve">The equilibrium conditions are: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1</m:t>
            </m:r>
          </m:sub>
        </m:sSub>
        <m:r>
          <w:rPr>
            <w:rFonts w:ascii="Cambria Math" w:eastAsiaTheme="minorEastAsia" w:hAnsi="Cambria Math"/>
          </w:rPr>
          <m:t xml:space="preserve">=0.5,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r>
          <w:rPr>
            <w:rFonts w:ascii="Cambria Math" w:eastAsiaTheme="minorEastAsia" w:hAnsi="Cambria Math"/>
          </w:rPr>
          <m:t xml:space="preserve">=0.0441,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r>
          <w:rPr>
            <w:rFonts w:ascii="Cambria Math" w:eastAsiaTheme="minorEastAsia" w:hAnsi="Cambria Math"/>
          </w:rPr>
          <m:t>=11.65</m:t>
        </m:r>
      </m:oMath>
    </w:p>
    <w:p w:rsidR="003F09E0" w:rsidRDefault="003F09E0" w:rsidP="00CA7798">
      <w:pPr>
        <w:jc w:val="both"/>
      </w:pPr>
    </w:p>
    <w:p w:rsidR="00415568" w:rsidRDefault="00415568" w:rsidP="00CA7798">
      <w:pPr>
        <w:jc w:val="both"/>
        <w:rPr>
          <w:rFonts w:eastAsiaTheme="minorEastAsia"/>
        </w:rPr>
      </w:pPr>
      <w:r>
        <w:t xml:space="preserve">A </w:t>
      </w:r>
      <w:r w:rsidR="007C79FC">
        <w:t>simulation using MATLAB is shown here</w:t>
      </w:r>
      <w:r>
        <w:t xml:space="preserve"> for initial conditions ic#1 and ic#2.  For ic#1 the initial conditions were far from the equilibrium values whereas for ic#2 they were much closer.</w:t>
      </w:r>
    </w:p>
    <w:p w:rsidR="003F09E0" w:rsidRDefault="003F09E0" w:rsidP="00CA7798">
      <w:pPr>
        <w:jc w:val="both"/>
        <w:rPr>
          <w:rFonts w:eastAsiaTheme="minorEastAsia"/>
        </w:rPr>
      </w:pPr>
    </w:p>
    <w:p w:rsidR="00415568" w:rsidRPr="00814F75" w:rsidRDefault="00415568" w:rsidP="00CA7798">
      <w:pPr>
        <w:jc w:val="both"/>
        <w:rPr>
          <w:rFonts w:eastAsiaTheme="minorEastAsia"/>
          <w:i/>
          <w:vertAlign w:val="subscript"/>
        </w:rPr>
      </w:pPr>
      <w:r>
        <w:rPr>
          <w:rFonts w:eastAsiaTheme="minorEastAsia"/>
        </w:rPr>
        <w:t>The computed results for ic#1= (0.5, 10.6, 10.6) are shown in figures 2 &amp; 3.  The number of lions rises to a peak and then stabilises.  One species of prey falls steadily while the other recovers.  Figure 3 illustrates that the real part of the nonlinear eigenvalue does not stay stable although they are stable for a region close to the equilibrium values.</w:t>
      </w:r>
      <w:r w:rsidRPr="00A9492F">
        <w:t xml:space="preserve"> </w:t>
      </w:r>
      <w:r>
        <w:t>In figures 2 &amp; 3 at the equilibrium sig1 has a value of +0.02 indicating a slight divergence.  The other two eigenvalues indicate subsidence responses.  The eigenvalue behaviour in nonlinear systems varies with time and the modes change drastically over time, some merging and then diverging again.</w:t>
      </w:r>
    </w:p>
    <w:p w:rsidR="00415568" w:rsidRPr="006A6FA6" w:rsidRDefault="000232C7" w:rsidP="00CA7798">
      <w:pPr>
        <w:jc w:val="both"/>
        <w:rPr>
          <w:rFonts w:eastAsiaTheme="minorEastAsia"/>
        </w:rPr>
      </w:pPr>
      <w:r w:rsidRPr="000232C7">
        <w:rPr>
          <w:rFonts w:eastAsiaTheme="minorEastAsia"/>
          <w:noProof/>
        </w:rPr>
        <w:lastRenderedPageBreak/>
        <w:drawing>
          <wp:inline distT="0" distB="0" distL="0" distR="0">
            <wp:extent cx="5396865" cy="3361531"/>
            <wp:effectExtent l="19050" t="0" r="0" b="0"/>
            <wp:docPr id="1" name="Picture 6" descr="qualeig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eig1.emf"/>
                    <pic:cNvPicPr/>
                  </pic:nvPicPr>
                  <pic:blipFill>
                    <a:blip r:embed="rId15" cstate="print"/>
                    <a:stretch>
                      <a:fillRect/>
                    </a:stretch>
                  </pic:blipFill>
                  <pic:spPr>
                    <a:xfrm>
                      <a:off x="0" y="0"/>
                      <a:ext cx="5396865" cy="3361531"/>
                    </a:xfrm>
                    <a:prstGeom prst="rect">
                      <a:avLst/>
                    </a:prstGeom>
                  </pic:spPr>
                </pic:pic>
              </a:graphicData>
            </a:graphic>
          </wp:inline>
        </w:drawing>
      </w:r>
    </w:p>
    <w:p w:rsidR="00415568" w:rsidRDefault="00415568" w:rsidP="00CA7798">
      <w:r w:rsidRPr="00034174">
        <w:t>Figure 2</w:t>
      </w:r>
      <w:r>
        <w:t xml:space="preserve"> Plot of real components of eigenvalues for ic#1</w:t>
      </w:r>
    </w:p>
    <w:p w:rsidR="00415568" w:rsidRDefault="00415568" w:rsidP="00CA7798">
      <w:pPr>
        <w:jc w:val="center"/>
      </w:pPr>
    </w:p>
    <w:p w:rsidR="00415568" w:rsidRDefault="00415568" w:rsidP="00CA7798">
      <w:r>
        <w:t xml:space="preserve">These results indicate that this system, which is qualitatively stable analytically at the equilibrium point, does </w:t>
      </w:r>
      <w:r w:rsidRPr="0077428E">
        <w:rPr>
          <w:b/>
        </w:rPr>
        <w:t>not</w:t>
      </w:r>
      <w:r w:rsidR="00047B14">
        <w:t xml:space="preserve"> have stable eigenvalues outside</w:t>
      </w:r>
      <w:r>
        <w:t xml:space="preserve"> the equilibrium unless the initial condition is close to that equilibrium.  . </w:t>
      </w:r>
    </w:p>
    <w:p w:rsidR="00415568" w:rsidRPr="00097E9B" w:rsidRDefault="000232C7" w:rsidP="00CA7798">
      <w:r w:rsidRPr="000232C7">
        <w:rPr>
          <w:noProof/>
        </w:rPr>
        <w:drawing>
          <wp:inline distT="0" distB="0" distL="0" distR="0">
            <wp:extent cx="5396865" cy="3361531"/>
            <wp:effectExtent l="19050" t="0" r="0" b="0"/>
            <wp:docPr id="2" name="Picture 10" descr="qualeig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eig2.emf"/>
                    <pic:cNvPicPr/>
                  </pic:nvPicPr>
                  <pic:blipFill>
                    <a:blip r:embed="rId16" cstate="print"/>
                    <a:stretch>
                      <a:fillRect/>
                    </a:stretch>
                  </pic:blipFill>
                  <pic:spPr>
                    <a:xfrm>
                      <a:off x="0" y="0"/>
                      <a:ext cx="5396865" cy="3361531"/>
                    </a:xfrm>
                    <a:prstGeom prst="rect">
                      <a:avLst/>
                    </a:prstGeom>
                  </pic:spPr>
                </pic:pic>
              </a:graphicData>
            </a:graphic>
          </wp:inline>
        </w:drawing>
      </w:r>
      <w:r w:rsidR="00415568" w:rsidRPr="00034174">
        <w:t xml:space="preserve">Figure 3 </w:t>
      </w:r>
      <w:r w:rsidR="00415568">
        <w:t>Plot of imaginary components of eigenvalues</w:t>
      </w:r>
    </w:p>
    <w:p w:rsidR="00415568" w:rsidRDefault="000232C7" w:rsidP="00CA7798">
      <w:r w:rsidRPr="000232C7">
        <w:rPr>
          <w:noProof/>
        </w:rPr>
        <w:lastRenderedPageBreak/>
        <w:drawing>
          <wp:inline distT="0" distB="0" distL="0" distR="0">
            <wp:extent cx="5396865" cy="3361531"/>
            <wp:effectExtent l="19050" t="0" r="0" b="0"/>
            <wp:docPr id="3" name="Picture 7" descr="qualnl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nl4.emf"/>
                    <pic:cNvPicPr/>
                  </pic:nvPicPr>
                  <pic:blipFill>
                    <a:blip r:embed="rId17" cstate="print"/>
                    <a:stretch>
                      <a:fillRect/>
                    </a:stretch>
                  </pic:blipFill>
                  <pic:spPr>
                    <a:xfrm>
                      <a:off x="0" y="0"/>
                      <a:ext cx="5396865" cy="3361531"/>
                    </a:xfrm>
                    <a:prstGeom prst="rect">
                      <a:avLst/>
                    </a:prstGeom>
                  </pic:spPr>
                </pic:pic>
              </a:graphicData>
            </a:graphic>
          </wp:inline>
        </w:drawing>
      </w:r>
    </w:p>
    <w:p w:rsidR="00415568" w:rsidRDefault="00415568" w:rsidP="00CA7798">
      <w:r>
        <w:t>Figure 4 Real values of eigenvalues for ic#2</w:t>
      </w:r>
    </w:p>
    <w:p w:rsidR="00415568" w:rsidRDefault="000232C7" w:rsidP="00CA7798">
      <w:r w:rsidRPr="000232C7">
        <w:rPr>
          <w:noProof/>
        </w:rPr>
        <w:drawing>
          <wp:inline distT="0" distB="0" distL="0" distR="0">
            <wp:extent cx="5396865" cy="3361531"/>
            <wp:effectExtent l="19050" t="0" r="0" b="0"/>
            <wp:docPr id="4" name="Picture 8" descr="qualnl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nl5.emf"/>
                    <pic:cNvPicPr/>
                  </pic:nvPicPr>
                  <pic:blipFill>
                    <a:blip r:embed="rId18" cstate="print"/>
                    <a:stretch>
                      <a:fillRect/>
                    </a:stretch>
                  </pic:blipFill>
                  <pic:spPr>
                    <a:xfrm>
                      <a:off x="0" y="0"/>
                      <a:ext cx="5396865" cy="3361531"/>
                    </a:xfrm>
                    <a:prstGeom prst="rect">
                      <a:avLst/>
                    </a:prstGeom>
                  </pic:spPr>
                </pic:pic>
              </a:graphicData>
            </a:graphic>
          </wp:inline>
        </w:drawing>
      </w:r>
      <w:r w:rsidR="00415568">
        <w:t>Figure 5 Imaginary values of eigenvalues for ic#2</w:t>
      </w:r>
    </w:p>
    <w:p w:rsidR="00415568" w:rsidRDefault="00415568" w:rsidP="00CA7798">
      <w:pPr>
        <w:jc w:val="center"/>
      </w:pPr>
    </w:p>
    <w:p w:rsidR="00415568" w:rsidRDefault="00415568" w:rsidP="00CA7798">
      <w:r>
        <w:t xml:space="preserve">Figure 4 evaluated for ic#2= (0.3, 1, 11.6) shows that for a large proportion of the time one of the roots is real, especially close to the equilibrium. The imaginary components of roots 1 &amp; 3 are initially complex conjugates abut this pattern changes at around 20 </w:t>
      </w:r>
      <w:r>
        <w:lastRenderedPageBreak/>
        <w:t>years and roots 2 &amp; 3 then become the complex conjugates. The system is also unstable close to the initial conditions and later before 50 years have elapsed.  However in figures 4 &amp; 5 the oscillations die down and the behaviour is stable after 50 years.  The nearer we start the computation to the equilibrium values the more linear the behaviour looks and the better approximation the qualitative stability analysis is to the whole system.  But when the system starts far from the equilibrium values t</w:t>
      </w:r>
      <w:r w:rsidR="001B1BF6">
        <w:t>hen the eigenvalues diverge from</w:t>
      </w:r>
      <w:r>
        <w:t xml:space="preserve"> our linearised system at any time in the period chosen.</w:t>
      </w:r>
    </w:p>
    <w:p w:rsidR="00047B14" w:rsidRDefault="00047B14" w:rsidP="00CA7798"/>
    <w:p w:rsidR="00047B14" w:rsidRDefault="00047B14" w:rsidP="00CA7798">
      <w:r>
        <w:t>We can use the expression for the nonlinear Jacobian to examine what happens if we try to keep the sign conditions of the linear Jacobian the same in the nonlinear case.  Can we find a region where the system is still qualitatively stable?</w:t>
      </w:r>
    </w:p>
    <w:p w:rsidR="00047B14" w:rsidRDefault="00047B14" w:rsidP="00CA7798">
      <w:r>
        <w:t>Examining the Jacobian term by term we obtain:</w:t>
      </w:r>
    </w:p>
    <w:p w:rsidR="00047B14"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11</m:t>
            </m:r>
          </m:sub>
          <m:sup>
            <m:r>
              <w:rPr>
                <w:rFonts w:ascii="Cambria Math" w:hAnsi="Cambria Math"/>
              </w:rPr>
              <m:t>*</m:t>
            </m:r>
          </m:sup>
        </m:sSubSup>
        <m:r>
          <w:rPr>
            <w:rFonts w:ascii="Cambria Math" w:hAnsi="Cambria Math"/>
          </w:rPr>
          <m: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r>
          <w:rPr>
            <w:rFonts w:ascii="Cambria Math" w:hAnsi="Cambria Math"/>
          </w:rPr>
          <m:t>b</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=b</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+a</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sidR="00904945">
        <w:tab/>
      </w:r>
      <w:r w:rsidR="00904945">
        <w:tab/>
      </w:r>
      <w:r w:rsidR="00904945">
        <w:tab/>
      </w:r>
      <w:r w:rsidR="00904945">
        <w:tab/>
      </w:r>
      <w:r w:rsidR="00904945">
        <w:tab/>
      </w:r>
      <w:r w:rsidR="00904945">
        <w:tab/>
        <w:t>17</w:t>
      </w:r>
    </w:p>
    <w:p w:rsidR="00904945"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12</m:t>
            </m:r>
          </m:sub>
          <m:sup>
            <m:r>
              <w:rPr>
                <w:rFonts w:ascii="Cambria Math" w:hAnsi="Cambria Math"/>
              </w:rPr>
              <m:t>*</m:t>
            </m:r>
          </m:sup>
        </m:sSubSup>
        <m:r>
          <w:rPr>
            <w:rFonts w:ascii="Cambria Math" w:hAnsi="Cambria Math"/>
          </w:rPr>
          <m:t>&gt;0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&gt;0</m:t>
        </m:r>
      </m:oMath>
      <w:r w:rsidR="00866AAE">
        <w:tab/>
      </w:r>
      <w:r w:rsidR="00866AAE">
        <w:tab/>
      </w:r>
      <w:r w:rsidR="00866AAE">
        <w:tab/>
      </w:r>
      <w:r w:rsidR="00866AAE">
        <w:tab/>
      </w:r>
      <w:r w:rsidR="00866AAE">
        <w:tab/>
      </w:r>
      <w:r w:rsidR="00866AAE">
        <w:tab/>
      </w:r>
      <w:r w:rsidR="00A226CB">
        <w:tab/>
      </w:r>
      <w:r w:rsidR="00A226CB">
        <w:tab/>
      </w:r>
      <w:r w:rsidR="00866AAE">
        <w:t>18</w:t>
      </w:r>
    </w:p>
    <w:p w:rsidR="00415568"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13</m:t>
            </m:r>
          </m:sub>
          <m:sup>
            <m:r>
              <w:rPr>
                <w:rFonts w:ascii="Cambria Math" w:hAnsi="Cambria Math"/>
              </w:rPr>
              <m:t>*</m:t>
            </m:r>
          </m:sup>
        </m:sSubSup>
        <m:r>
          <w:rPr>
            <w:rFonts w:ascii="Cambria Math" w:hAnsi="Cambria Math"/>
          </w:rPr>
          <m:t>&gt;0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&gt;0</m:t>
        </m:r>
      </m:oMath>
      <w:r w:rsidR="007C79FC">
        <w:tab/>
      </w:r>
      <w:r w:rsidR="007C79FC">
        <w:tab/>
      </w:r>
      <w:r w:rsidR="007C79FC">
        <w:tab/>
      </w:r>
      <w:r w:rsidR="007C79FC">
        <w:tab/>
      </w:r>
      <w:r w:rsidR="007C79FC">
        <w:tab/>
      </w:r>
      <w:r w:rsidR="007C79FC">
        <w:tab/>
      </w:r>
      <w:r w:rsidR="007C79FC">
        <w:tab/>
      </w:r>
      <w:r w:rsidR="007C79FC">
        <w:tab/>
        <w:t>19</w:t>
      </w:r>
    </w:p>
    <w:p w:rsidR="007C79FC"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21</m:t>
            </m:r>
          </m:sub>
          <m:sup>
            <m:r>
              <w:rPr>
                <w:rFonts w:ascii="Cambria Math" w:hAnsi="Cambria Math"/>
              </w:rPr>
              <m:t>*</m:t>
            </m:r>
          </m:sup>
        </m:sSubSup>
        <m:r>
          <w:rPr>
            <w:rFonts w:ascii="Cambria Math" w:hAnsi="Cambria Math"/>
          </w:rPr>
          <m:t>&lt;0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&gt;0</m:t>
        </m:r>
      </m:oMath>
      <w:r w:rsidR="007C79FC">
        <w:tab/>
      </w:r>
      <w:r w:rsidR="007C79FC">
        <w:tab/>
      </w:r>
      <w:r w:rsidR="007C79FC">
        <w:tab/>
      </w:r>
      <w:r w:rsidR="007C79FC">
        <w:tab/>
      </w:r>
      <w:r w:rsidR="007C79FC">
        <w:tab/>
      </w:r>
      <w:r w:rsidR="007C79FC">
        <w:tab/>
      </w:r>
      <w:r w:rsidR="007C79FC">
        <w:tab/>
      </w:r>
      <w:r w:rsidR="007C79FC">
        <w:tab/>
        <w:t>20</w:t>
      </w:r>
    </w:p>
    <w:p w:rsidR="007C79FC"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22</m:t>
            </m:r>
          </m:sub>
          <m:sup>
            <m:r>
              <w:rPr>
                <w:rFonts w:ascii="Cambria Math" w:hAnsi="Cambria Math"/>
              </w:rPr>
              <m:t>*</m:t>
            </m:r>
          </m:sup>
        </m:sSubSup>
        <m:r>
          <w:rPr>
            <w:rFonts w:ascii="Cambria Math" w:hAnsi="Cambria Math"/>
          </w:rPr>
          <m: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w:r w:rsidR="007C79FC">
        <w:tab/>
      </w:r>
      <w:r w:rsidR="007C79FC">
        <w:tab/>
      </w:r>
      <w:r w:rsidR="007C79FC">
        <w:tab/>
      </w:r>
      <w:r w:rsidR="007C79FC">
        <w:tab/>
      </w:r>
      <w:r w:rsidR="007C79FC">
        <w:tab/>
      </w:r>
      <w:r w:rsidR="007C79FC">
        <w:tab/>
      </w:r>
      <w:r w:rsidR="007C79FC">
        <w:tab/>
      </w:r>
      <w:r w:rsidR="007C79FC">
        <w:tab/>
        <w:t>21</w:t>
      </w:r>
    </w:p>
    <w:p w:rsidR="00440CB5"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31</m:t>
            </m:r>
          </m:sub>
          <m:sup>
            <m:r>
              <w:rPr>
                <w:rFonts w:ascii="Cambria Math" w:hAnsi="Cambria Math"/>
              </w:rPr>
              <m:t>*</m:t>
            </m:r>
          </m:sup>
        </m:sSubSup>
        <m:r>
          <w:rPr>
            <w:rFonts w:ascii="Cambria Math" w:hAnsi="Cambria Math"/>
          </w:rPr>
          <m:t>&lt;0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&gt;0</m:t>
        </m:r>
      </m:oMath>
      <w:r w:rsidR="005872BB">
        <w:tab/>
      </w:r>
      <w:r w:rsidR="005872BB">
        <w:tab/>
      </w:r>
      <w:r w:rsidR="005872BB">
        <w:tab/>
      </w:r>
      <w:r w:rsidR="005872BB">
        <w:tab/>
      </w:r>
      <w:r w:rsidR="005872BB">
        <w:tab/>
      </w:r>
      <w:r w:rsidR="005872BB">
        <w:tab/>
      </w:r>
      <w:r w:rsidR="005872BB">
        <w:tab/>
      </w:r>
      <w:r w:rsidR="005872BB">
        <w:tab/>
        <w:t>22</w:t>
      </w:r>
    </w:p>
    <w:p w:rsidR="00526AF7"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33</m:t>
            </m:r>
          </m:sub>
          <m:sup>
            <m:r>
              <w:rPr>
                <w:rFonts w:ascii="Cambria Math" w:hAnsi="Cambria Math"/>
              </w:rPr>
              <m:t>*</m:t>
            </m:r>
          </m:sup>
        </m:sSubSup>
        <m:r>
          <w:rPr>
            <w:rFonts w:ascii="Cambria Math" w:hAnsi="Cambria Math"/>
          </w:rPr>
          <m:t>&lt;0</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yields</m:t>
                </m:r>
              </m:e>
            </m:groupChr>
          </m:e>
        </m:box>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e>
        </m:d>
        <m:r>
          <w:rPr>
            <w:rFonts w:ascii="Cambria Math" w:hAnsi="Cambria Math"/>
          </w:rPr>
          <m:t>&gt;0</m:t>
        </m:r>
      </m:oMath>
      <w:r w:rsidR="00536DD9">
        <w:tab/>
      </w:r>
      <w:r w:rsidR="00536DD9">
        <w:tab/>
      </w:r>
      <w:r w:rsidR="00536DD9">
        <w:tab/>
      </w:r>
      <w:r w:rsidR="00536DD9">
        <w:tab/>
      </w:r>
      <w:r w:rsidR="00536DD9">
        <w:tab/>
      </w:r>
      <w:r w:rsidR="00536DD9">
        <w:tab/>
        <w:t>23</w:t>
      </w:r>
    </w:p>
    <w:p w:rsidR="00536DD9" w:rsidRDefault="00536DD9" w:rsidP="00CA7798">
      <w:r>
        <w:t xml:space="preserve">From equation 21 we obtain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p>
    <w:p w:rsidR="007C79FC" w:rsidRDefault="00536DD9" w:rsidP="00CA7798">
      <w:r>
        <w:t xml:space="preserve">This leads to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t xml:space="preserve"> from equation 17 and </w:t>
      </w:r>
      <w:r w:rsidR="001E2307">
        <w:t>from equation 23 we have:</w:t>
      </w:r>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&gt;0</m:t>
        </m:r>
      </m:oMath>
      <w:r w:rsidR="001E2307">
        <w:t>.</w:t>
      </w:r>
    </w:p>
    <w:p w:rsidR="001E2307" w:rsidRDefault="001E2307" w:rsidP="00CA7798">
      <w:r w:rsidRPr="001E2307">
        <w:t xml:space="preserve">This means that the nonlinear system has a region where it is sign stable at values of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t xml:space="preserve"> for a large range of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171964">
        <w:t>,</w:t>
      </w:r>
      <w:r>
        <w:t xml:space="preserve"> subject to satisfying equation 3.</w:t>
      </w:r>
    </w:p>
    <w:p w:rsidR="001E2307" w:rsidRDefault="001E2307" w:rsidP="00CA7798">
      <w:r>
        <w:t>This is illustrated by the data in Table 1 for the eigenvalues of the nonlinear system.</w:t>
      </w:r>
    </w:p>
    <w:p w:rsidR="001E2307" w:rsidRDefault="001E2307" w:rsidP="00CA7798">
      <w:r>
        <w:lastRenderedPageBreak/>
        <w:t>Her</w:t>
      </w:r>
      <w:r w:rsidR="003F0C2B">
        <w:t>e it can be seen that the eigen</w:t>
      </w:r>
      <w:r>
        <w:t xml:space="preserve">values are stable for a range of parameter values at up to 5 times the equilibrium value of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w:p>
    <w:p w:rsidR="00F232AC" w:rsidRDefault="00F232AC" w:rsidP="00CA7798">
      <w:r>
        <w:t>Thus for fixed equilibrium of predator + prey 1 the condition of sign stability applies for a wide range of numbers of prey 2.  To improve modelling we need only to concentrate on evaluating the equilibrium values of the predator and prey1.</w:t>
      </w:r>
    </w:p>
    <w:p w:rsidR="00930795" w:rsidRDefault="00930795" w:rsidP="00CA7798"/>
    <w:p w:rsidR="003F0719" w:rsidRPr="001D1DCC" w:rsidRDefault="002A5A34" w:rsidP="003F0719">
      <w:r>
        <w:rPr>
          <w:noProof/>
        </w:rPr>
        <w:pict>
          <v:shapetype id="_x0000_t32" coordsize="21600,21600" o:spt="32" o:oned="t" path="m,l21600,21600e" filled="f">
            <v:path arrowok="t" fillok="f" o:connecttype="none"/>
            <o:lock v:ext="edit" shapetype="t"/>
          </v:shapetype>
          <v:shape id="_x0000_s1028" type="#_x0000_t32" style="position:absolute;margin-left:-6pt;margin-top:26.25pt;width:98.25pt;height:66.75pt;z-index:251660288" o:connectortype="straight"/>
        </w:pict>
      </w:r>
      <w:r w:rsidR="003F0719" w:rsidRPr="001D1DCC">
        <w:t>Table 1 Eigenvalues vs State and Parameter values</w:t>
      </w:r>
    </w:p>
    <w:tbl>
      <w:tblPr>
        <w:tblStyle w:val="TableGrid"/>
        <w:tblW w:w="9556" w:type="dxa"/>
        <w:tblLook w:val="04A0"/>
      </w:tblPr>
      <w:tblGrid>
        <w:gridCol w:w="1956"/>
        <w:gridCol w:w="1908"/>
        <w:gridCol w:w="1908"/>
        <w:gridCol w:w="1802"/>
        <w:gridCol w:w="1982"/>
      </w:tblGrid>
      <w:tr w:rsidR="003F0719" w:rsidRPr="001D1DCC" w:rsidTr="003F0719">
        <w:tc>
          <w:tcPr>
            <w:tcW w:w="1956" w:type="dxa"/>
          </w:tcPr>
          <w:p w:rsidR="003F0719" w:rsidRPr="003F0719" w:rsidRDefault="003F0719" w:rsidP="003F0719">
            <w:pPr>
              <w:rPr>
                <w:rFonts w:ascii="Times New Roman" w:hAnsi="Times New Roman" w:cs="Times New Roman"/>
              </w:rPr>
            </w:pPr>
            <w:r w:rsidRPr="001D1DCC">
              <w:rPr>
                <w:rFonts w:ascii="Times New Roman" w:hAnsi="Times New Roman" w:cs="Times New Roman"/>
              </w:rPr>
              <w:t xml:space="preserve">                  </w:t>
            </w:r>
            <w:r w:rsidRPr="001D1DCC">
              <w:rPr>
                <w:rFonts w:ascii="Times New Roman" w:hAnsi="Times New Roman" w:cs="Times New Roman"/>
                <w:b/>
              </w:rPr>
              <w:t>X3</w:t>
            </w:r>
          </w:p>
          <w:p w:rsidR="003F0719" w:rsidRDefault="003F0719" w:rsidP="003F0719">
            <w:pPr>
              <w:rPr>
                <w:rFonts w:ascii="Times New Roman" w:hAnsi="Times New Roman" w:cs="Times New Roman"/>
                <w:b/>
                <w:sz w:val="20"/>
                <w:szCs w:val="20"/>
              </w:rPr>
            </w:pPr>
          </w:p>
          <w:p w:rsidR="003F0719" w:rsidRPr="003F0719" w:rsidRDefault="003F0719" w:rsidP="003F0719">
            <w:pPr>
              <w:rPr>
                <w:rFonts w:ascii="Times New Roman" w:hAnsi="Times New Roman" w:cs="Times New Roman"/>
                <w:b/>
                <w:sz w:val="20"/>
                <w:szCs w:val="20"/>
              </w:rPr>
            </w:pPr>
            <w:r w:rsidRPr="001D1DCC">
              <w:rPr>
                <w:rFonts w:ascii="Times New Roman" w:hAnsi="Times New Roman" w:cs="Times New Roman"/>
                <w:b/>
                <w:sz w:val="20"/>
                <w:szCs w:val="20"/>
              </w:rPr>
              <w:t>Parameters</w:t>
            </w:r>
          </w:p>
        </w:tc>
        <w:tc>
          <w:tcPr>
            <w:tcW w:w="1908" w:type="dxa"/>
          </w:tcPr>
          <w:p w:rsidR="003F0719" w:rsidRDefault="003F0719" w:rsidP="003F0719">
            <w:pPr>
              <w:jc w:val="center"/>
              <w:rPr>
                <w:rFonts w:ascii="Times New Roman" w:hAnsi="Times New Roman" w:cs="Times New Roman"/>
                <w:b/>
                <w:i/>
              </w:rPr>
            </w:pPr>
            <w:r w:rsidRPr="001D1DCC">
              <w:rPr>
                <w:rFonts w:ascii="Times New Roman" w:hAnsi="Times New Roman" w:cs="Times New Roman"/>
                <w:b/>
                <w:i/>
              </w:rPr>
              <w:t>50</w:t>
            </w:r>
          </w:p>
          <w:p w:rsidR="003F0719" w:rsidRDefault="003F0719" w:rsidP="003F0719">
            <w:pPr>
              <w:rPr>
                <w:rFonts w:ascii="Times New Roman" w:hAnsi="Times New Roman" w:cs="Times New Roman"/>
                <w:b/>
                <w:i/>
              </w:rPr>
            </w:pPr>
          </w:p>
          <w:p w:rsidR="003F0719" w:rsidRPr="00A8497F" w:rsidRDefault="003F0719" w:rsidP="003F0719">
            <w:pPr>
              <w:jc w:val="center"/>
              <w:rPr>
                <w:rFonts w:ascii="Times New Roman" w:hAnsi="Times New Roman" w:cs="Times New Roman"/>
                <w:b/>
                <w:i/>
              </w:rPr>
            </w:pPr>
            <w:r w:rsidRPr="00A8497F">
              <w:rPr>
                <w:rFonts w:ascii="Times New Roman" w:hAnsi="Times New Roman" w:cs="Times New Roman"/>
                <w:b/>
                <w:i/>
              </w:rPr>
              <w:t>λ</w:t>
            </w:r>
          </w:p>
        </w:tc>
        <w:tc>
          <w:tcPr>
            <w:tcW w:w="1908" w:type="dxa"/>
          </w:tcPr>
          <w:p w:rsidR="003F0719" w:rsidRDefault="003F0719" w:rsidP="003F0719">
            <w:pPr>
              <w:jc w:val="center"/>
              <w:rPr>
                <w:rFonts w:ascii="Times New Roman" w:hAnsi="Times New Roman" w:cs="Times New Roman"/>
                <w:b/>
                <w:i/>
              </w:rPr>
            </w:pPr>
            <w:r w:rsidRPr="001D1DCC">
              <w:rPr>
                <w:rFonts w:ascii="Times New Roman" w:hAnsi="Times New Roman" w:cs="Times New Roman"/>
                <w:b/>
                <w:i/>
              </w:rPr>
              <w:t>2*Nominal</w:t>
            </w:r>
          </w:p>
          <w:p w:rsidR="003F0719" w:rsidRDefault="003F0719" w:rsidP="003F0719">
            <w:pPr>
              <w:rPr>
                <w:rFonts w:ascii="Times New Roman" w:hAnsi="Times New Roman" w:cs="Times New Roman"/>
                <w:b/>
                <w:i/>
              </w:rPr>
            </w:pPr>
          </w:p>
          <w:p w:rsidR="003F0719" w:rsidRPr="001D1DCC" w:rsidRDefault="003F0719" w:rsidP="003F0719">
            <w:pPr>
              <w:jc w:val="center"/>
              <w:rPr>
                <w:rFonts w:ascii="Times New Roman" w:hAnsi="Times New Roman" w:cs="Times New Roman"/>
                <w:b/>
                <w:i/>
              </w:rPr>
            </w:pPr>
            <w:r w:rsidRPr="00A8497F">
              <w:rPr>
                <w:rFonts w:ascii="Times New Roman" w:hAnsi="Times New Roman" w:cs="Times New Roman"/>
                <w:b/>
                <w:i/>
              </w:rPr>
              <w:t>λ</w:t>
            </w:r>
          </w:p>
        </w:tc>
        <w:tc>
          <w:tcPr>
            <w:tcW w:w="1802" w:type="dxa"/>
          </w:tcPr>
          <w:p w:rsidR="003F0719" w:rsidRDefault="003F0719" w:rsidP="003F0719">
            <w:pPr>
              <w:jc w:val="center"/>
              <w:rPr>
                <w:rFonts w:ascii="Times New Roman" w:hAnsi="Times New Roman" w:cs="Times New Roman"/>
                <w:b/>
                <w:i/>
              </w:rPr>
            </w:pPr>
            <w:r w:rsidRPr="001D1DCC">
              <w:rPr>
                <w:rFonts w:ascii="Times New Roman" w:hAnsi="Times New Roman" w:cs="Times New Roman"/>
                <w:b/>
                <w:i/>
              </w:rPr>
              <w:t>Nominal</w:t>
            </w:r>
          </w:p>
          <w:p w:rsidR="003F0719" w:rsidRDefault="003F0719" w:rsidP="003F0719">
            <w:pPr>
              <w:rPr>
                <w:rFonts w:ascii="Times New Roman" w:hAnsi="Times New Roman" w:cs="Times New Roman"/>
                <w:b/>
                <w:i/>
              </w:rPr>
            </w:pPr>
          </w:p>
          <w:p w:rsidR="003F0719" w:rsidRPr="001D1DCC" w:rsidRDefault="003F0719" w:rsidP="003F0719">
            <w:pPr>
              <w:jc w:val="center"/>
              <w:rPr>
                <w:rFonts w:ascii="Times New Roman" w:hAnsi="Times New Roman" w:cs="Times New Roman"/>
                <w:b/>
                <w:i/>
              </w:rPr>
            </w:pPr>
            <w:r w:rsidRPr="00A8497F">
              <w:rPr>
                <w:rFonts w:ascii="Times New Roman" w:hAnsi="Times New Roman" w:cs="Times New Roman"/>
                <w:b/>
                <w:i/>
              </w:rPr>
              <w:t>λ</w:t>
            </w:r>
          </w:p>
        </w:tc>
        <w:tc>
          <w:tcPr>
            <w:tcW w:w="1982" w:type="dxa"/>
          </w:tcPr>
          <w:p w:rsidR="003F0719" w:rsidRDefault="003F0719" w:rsidP="003F0719">
            <w:pPr>
              <w:jc w:val="center"/>
              <w:rPr>
                <w:rFonts w:ascii="Times New Roman" w:hAnsi="Times New Roman" w:cs="Times New Roman"/>
                <w:b/>
                <w:i/>
              </w:rPr>
            </w:pPr>
            <w:r w:rsidRPr="001D1DCC">
              <w:rPr>
                <w:rFonts w:ascii="Times New Roman" w:hAnsi="Times New Roman" w:cs="Times New Roman"/>
                <w:b/>
                <w:i/>
              </w:rPr>
              <w:t>0.5*Nominal</w:t>
            </w:r>
          </w:p>
          <w:p w:rsidR="003F0719" w:rsidRDefault="003F0719" w:rsidP="003F0719">
            <w:pPr>
              <w:rPr>
                <w:rFonts w:ascii="Times New Roman" w:hAnsi="Times New Roman" w:cs="Times New Roman"/>
                <w:b/>
                <w:i/>
              </w:rPr>
            </w:pPr>
          </w:p>
          <w:p w:rsidR="003F0719" w:rsidRPr="001D1DCC" w:rsidRDefault="003F0719" w:rsidP="003F0719">
            <w:pPr>
              <w:jc w:val="center"/>
              <w:rPr>
                <w:rFonts w:ascii="Times New Roman" w:hAnsi="Times New Roman" w:cs="Times New Roman"/>
                <w:b/>
                <w:i/>
              </w:rPr>
            </w:pPr>
            <w:r w:rsidRPr="00A8497F">
              <w:rPr>
                <w:rFonts w:ascii="Times New Roman" w:hAnsi="Times New Roman" w:cs="Times New Roman"/>
                <w:b/>
                <w:i/>
              </w:rPr>
              <w:t>λ</w:t>
            </w:r>
          </w:p>
        </w:tc>
      </w:tr>
      <w:tr w:rsidR="003F0719" w:rsidRPr="001D1DCC" w:rsidTr="003F0719">
        <w:tc>
          <w:tcPr>
            <w:tcW w:w="1956" w:type="dxa"/>
          </w:tcPr>
          <w:p w:rsidR="003F0719" w:rsidRPr="001D1DCC" w:rsidRDefault="003F0719" w:rsidP="003F0719">
            <w:pPr>
              <w:jc w:val="center"/>
              <w:rPr>
                <w:rFonts w:ascii="Times New Roman" w:hAnsi="Times New Roman" w:cs="Times New Roman"/>
                <w:b/>
                <w:i/>
              </w:rPr>
            </w:pPr>
            <w:r w:rsidRPr="001D1DCC">
              <w:rPr>
                <w:rFonts w:ascii="Times New Roman" w:hAnsi="Times New Roman" w:cs="Times New Roman"/>
                <w:b/>
                <w:i/>
              </w:rPr>
              <w:t>2*Nominal</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-0.0567±0.0781i</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-2.7167</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-1.174</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-0.0742±0.0675i</w:t>
            </w:r>
          </w:p>
        </w:tc>
        <w:tc>
          <w:tcPr>
            <w:tcW w:w="180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-0.0699</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-0.3463</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-0.2432</w:t>
            </w:r>
          </w:p>
        </w:tc>
        <w:tc>
          <w:tcPr>
            <w:tcW w:w="198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-0.0342</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-0.1478±0.2537i</w:t>
            </w:r>
          </w:p>
        </w:tc>
      </w:tr>
      <w:tr w:rsidR="003F0719" w:rsidRPr="001D1DCC" w:rsidTr="003F0719">
        <w:tc>
          <w:tcPr>
            <w:tcW w:w="1956" w:type="dxa"/>
          </w:tcPr>
          <w:p w:rsidR="003F0719" w:rsidRPr="001D1DCC" w:rsidRDefault="003F0719" w:rsidP="003F0719">
            <w:pPr>
              <w:jc w:val="center"/>
              <w:rPr>
                <w:rFonts w:ascii="Times New Roman" w:hAnsi="Times New Roman" w:cs="Times New Roman"/>
                <w:b/>
                <w:i/>
              </w:rPr>
            </w:pPr>
            <w:r w:rsidRPr="001D1DCC">
              <w:rPr>
                <w:rFonts w:ascii="Times New Roman" w:hAnsi="Times New Roman" w:cs="Times New Roman"/>
                <w:b/>
                <w:i/>
              </w:rPr>
              <w:t>Nominal</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-0.0283±0.039i</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-1.3583</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-0.0371±0.0338i</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-0.5852</w:t>
            </w:r>
          </w:p>
        </w:tc>
        <w:tc>
          <w:tcPr>
            <w:tcW w:w="180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-0.035</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-0.1731</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-0.1216</w:t>
            </w:r>
          </w:p>
        </w:tc>
        <w:tc>
          <w:tcPr>
            <w:tcW w:w="198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-0.0171</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-0.739±0.1269i</w:t>
            </w:r>
          </w:p>
        </w:tc>
      </w:tr>
      <w:tr w:rsidR="003F0719" w:rsidRPr="001D1DCC" w:rsidTr="003F0719">
        <w:tc>
          <w:tcPr>
            <w:tcW w:w="1956" w:type="dxa"/>
          </w:tcPr>
          <w:p w:rsidR="003F0719" w:rsidRPr="001D1DCC" w:rsidRDefault="003F0719" w:rsidP="003F0719">
            <w:pPr>
              <w:jc w:val="center"/>
              <w:rPr>
                <w:rFonts w:ascii="Times New Roman" w:hAnsi="Times New Roman" w:cs="Times New Roman"/>
                <w:b/>
                <w:i/>
              </w:rPr>
            </w:pPr>
            <w:r w:rsidRPr="001D1DCC">
              <w:rPr>
                <w:rFonts w:ascii="Times New Roman" w:hAnsi="Times New Roman" w:cs="Times New Roman"/>
                <w:b/>
                <w:i/>
              </w:rPr>
              <w:t>0.5*Nominal</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-0.0142±0.0195i</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-0.6792</w:t>
            </w:r>
          </w:p>
        </w:tc>
        <w:tc>
          <w:tcPr>
            <w:tcW w:w="1908"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-0.0185±0.0169i</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-0.2926</w:t>
            </w:r>
          </w:p>
        </w:tc>
        <w:tc>
          <w:tcPr>
            <w:tcW w:w="180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-0.0175</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-0.0866</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-0.0608</w:t>
            </w:r>
          </w:p>
        </w:tc>
        <w:tc>
          <w:tcPr>
            <w:tcW w:w="1982" w:type="dxa"/>
          </w:tcPr>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-0.0085</w:t>
            </w:r>
          </w:p>
          <w:p w:rsidR="003F0719" w:rsidRPr="001D1DCC" w:rsidRDefault="003F0719" w:rsidP="003F0719">
            <w:pPr>
              <w:jc w:val="center"/>
              <w:rPr>
                <w:rFonts w:ascii="Times New Roman" w:hAnsi="Times New Roman" w:cs="Times New Roman"/>
                <w:sz w:val="20"/>
                <w:szCs w:val="20"/>
              </w:rPr>
            </w:pPr>
            <w:r w:rsidRPr="001D1DCC">
              <w:rPr>
                <w:rFonts w:ascii="Times New Roman" w:hAnsi="Times New Roman" w:cs="Times New Roman"/>
                <w:sz w:val="20"/>
                <w:szCs w:val="20"/>
              </w:rPr>
              <w:t>-0.0369±0.0634i</w:t>
            </w:r>
          </w:p>
        </w:tc>
      </w:tr>
    </w:tbl>
    <w:p w:rsidR="00171964" w:rsidRDefault="00171964" w:rsidP="00CA7798">
      <w:pPr>
        <w:rPr>
          <w:b/>
        </w:rPr>
      </w:pPr>
    </w:p>
    <w:p w:rsidR="00415568" w:rsidRDefault="00D65FAA" w:rsidP="00CA7798">
      <w:pPr>
        <w:rPr>
          <w:b/>
        </w:rPr>
      </w:pPr>
      <w:r>
        <w:rPr>
          <w:b/>
        </w:rPr>
        <w:t xml:space="preserve">5. </w:t>
      </w:r>
      <w:r w:rsidR="00415568" w:rsidRPr="0022724F">
        <w:rPr>
          <w:b/>
        </w:rPr>
        <w:t>Conclusions</w:t>
      </w:r>
    </w:p>
    <w:p w:rsidR="00415568" w:rsidRDefault="00F232AC" w:rsidP="00CA7798">
      <w:r>
        <w:t>This paper outlines</w:t>
      </w:r>
      <w:r w:rsidR="00415568">
        <w:t xml:space="preserve"> the arguments for qualitative stability, listing the conditions to be satisfied.  An analysis using nonlinear time varying eigenvalues has been made to determine the possibility of retaining qualitative stability for nonlinear equations sets.  The results presented here indicate that it is possible to have qualitative stability over a larger range of state values than just close to the equilibrium but it is only likely to apply </w:t>
      </w:r>
      <w:r w:rsidR="008A099C">
        <w:t xml:space="preserve">globally </w:t>
      </w:r>
      <w:r w:rsidR="00415568">
        <w:t>to some nonlinear systems, in particular:</w:t>
      </w:r>
    </w:p>
    <w:p w:rsidR="00415568" w:rsidRDefault="00E70943" w:rsidP="00CA7798">
      <w:pPr>
        <w:pStyle w:val="ListParagraph"/>
        <w:numPr>
          <w:ilvl w:val="0"/>
          <w:numId w:val="35"/>
        </w:numPr>
        <w:spacing w:after="0" w:line="480" w:lineRule="auto"/>
        <w:rPr>
          <w:rFonts w:ascii="Times New Roman" w:hAnsi="Times New Roman" w:cs="Times New Roman"/>
          <w:szCs w:val="24"/>
        </w:rPr>
      </w:pPr>
      <w:r>
        <w:rPr>
          <w:rFonts w:ascii="Times New Roman" w:hAnsi="Times New Roman" w:cs="Times New Roman"/>
          <w:szCs w:val="24"/>
        </w:rPr>
        <w:lastRenderedPageBreak/>
        <w:t>T</w:t>
      </w:r>
      <w:r w:rsidR="00415568" w:rsidRPr="00B81319">
        <w:rPr>
          <w:rFonts w:ascii="Times New Roman" w:hAnsi="Times New Roman" w:cs="Times New Roman"/>
          <w:szCs w:val="24"/>
        </w:rPr>
        <w:t>hose with equilibrium at the origin of the coordinate system and</w:t>
      </w:r>
      <w:r w:rsidR="00F232AC">
        <w:rPr>
          <w:rFonts w:ascii="Times New Roman" w:hAnsi="Times New Roman" w:cs="Times New Roman"/>
          <w:szCs w:val="24"/>
        </w:rPr>
        <w:t>/or</w:t>
      </w:r>
      <w:r w:rsidR="00E73C2C">
        <w:rPr>
          <w:rFonts w:ascii="Times New Roman" w:hAnsi="Times New Roman" w:cs="Times New Roman"/>
          <w:szCs w:val="24"/>
        </w:rPr>
        <w:t xml:space="preserve"> </w:t>
      </w:r>
      <w:r w:rsidR="00415568" w:rsidRPr="00B81319">
        <w:rPr>
          <w:rFonts w:ascii="Times New Roman" w:hAnsi="Times New Roman" w:cs="Times New Roman"/>
          <w:szCs w:val="24"/>
        </w:rPr>
        <w:t xml:space="preserve"> </w:t>
      </w:r>
    </w:p>
    <w:p w:rsidR="00415568" w:rsidRDefault="00E70943" w:rsidP="00CA7798">
      <w:pPr>
        <w:pStyle w:val="ListParagraph"/>
        <w:numPr>
          <w:ilvl w:val="0"/>
          <w:numId w:val="35"/>
        </w:numPr>
        <w:spacing w:after="0" w:line="480" w:lineRule="auto"/>
        <w:rPr>
          <w:rFonts w:ascii="Times New Roman" w:hAnsi="Times New Roman" w:cs="Times New Roman"/>
          <w:szCs w:val="24"/>
        </w:rPr>
      </w:pPr>
      <w:r>
        <w:rPr>
          <w:rFonts w:ascii="Times New Roman" w:hAnsi="Times New Roman" w:cs="Times New Roman"/>
          <w:szCs w:val="24"/>
        </w:rPr>
        <w:t>W</w:t>
      </w:r>
      <w:r w:rsidR="00415568" w:rsidRPr="00B81319">
        <w:rPr>
          <w:rFonts w:ascii="Times New Roman" w:hAnsi="Times New Roman" w:cs="Times New Roman"/>
          <w:szCs w:val="24"/>
        </w:rPr>
        <w:t>here the Hessian Matrix elements have zero values.</w:t>
      </w:r>
    </w:p>
    <w:p w:rsidR="008A099C" w:rsidRPr="008A099C" w:rsidRDefault="008A099C" w:rsidP="00CA7798">
      <w:r>
        <w:t>A third possibility is that:</w:t>
      </w:r>
    </w:p>
    <w:p w:rsidR="00E70943" w:rsidRPr="00B81319" w:rsidRDefault="00E70943" w:rsidP="00CA7798">
      <w:pPr>
        <w:pStyle w:val="ListParagraph"/>
        <w:numPr>
          <w:ilvl w:val="0"/>
          <w:numId w:val="35"/>
        </w:numPr>
        <w:spacing w:after="0" w:line="480" w:lineRule="auto"/>
        <w:rPr>
          <w:rFonts w:ascii="Times New Roman" w:hAnsi="Times New Roman" w:cs="Times New Roman"/>
          <w:szCs w:val="24"/>
        </w:rPr>
      </w:pPr>
      <w:r>
        <w:rPr>
          <w:rFonts w:ascii="Times New Roman" w:hAnsi="Times New Roman" w:cs="Times New Roman"/>
          <w:szCs w:val="24"/>
        </w:rPr>
        <w:t>It is possible to determine a region where sign stability is preserved in the nonlinear system</w:t>
      </w:r>
    </w:p>
    <w:p w:rsidR="00415568" w:rsidRDefault="00415568" w:rsidP="00CA7798">
      <w:r>
        <w:t>A cas</w:t>
      </w:r>
      <w:r w:rsidR="00E70943">
        <w:t xml:space="preserve">e study of a nonlinear predator+2 </w:t>
      </w:r>
      <w:r>
        <w:t>prey set of equations shows that although the system is sign stable at the equilibrium point the nonlinear equation, for the initial conditions chose</w:t>
      </w:r>
      <w:r w:rsidR="00E70943">
        <w:t>n, has an unstable eigenvalue outside that point but</w:t>
      </w:r>
      <w:r>
        <w:t xml:space="preserve"> </w:t>
      </w:r>
      <w:r w:rsidR="00E70943">
        <w:t>has a significant</w:t>
      </w:r>
      <w:r>
        <w:t xml:space="preserve"> regi</w:t>
      </w:r>
      <w:r w:rsidR="00E70943">
        <w:t>on where it is sign stable for a range of values of the second prey numbers illustrating point c above</w:t>
      </w:r>
      <w:r>
        <w:t>.</w:t>
      </w:r>
    </w:p>
    <w:p w:rsidR="009641F8" w:rsidRDefault="009641F8" w:rsidP="00CA7798">
      <w:r>
        <w:t xml:space="preserve">This would have significance for the design of robust </w:t>
      </w:r>
      <w:r w:rsidR="000B119A">
        <w:t>control systems.</w:t>
      </w:r>
    </w:p>
    <w:p w:rsidR="00415568" w:rsidRDefault="00415568" w:rsidP="00CA7798">
      <w:pPr>
        <w:rPr>
          <w:b/>
        </w:rPr>
      </w:pPr>
    </w:p>
    <w:p w:rsidR="00415568" w:rsidRDefault="00D65FAA" w:rsidP="00CA7798">
      <w:pPr>
        <w:rPr>
          <w:b/>
        </w:rPr>
      </w:pPr>
      <w:r>
        <w:rPr>
          <w:b/>
        </w:rPr>
        <w:t xml:space="preserve">6. </w:t>
      </w:r>
      <w:r w:rsidR="00415568">
        <w:rPr>
          <w:b/>
        </w:rPr>
        <w:t>Symbols</w:t>
      </w:r>
    </w:p>
    <w:p w:rsidR="00415568" w:rsidRDefault="00415568" w:rsidP="00CA7798">
      <w:pPr>
        <w:rPr>
          <w:b/>
        </w:rPr>
      </w:pPr>
    </w:p>
    <w:p w:rsidR="00415568" w:rsidRDefault="00415568" w:rsidP="00CA7798">
      <w:r>
        <w:rPr>
          <w:b/>
        </w:rPr>
        <w:t>A</w:t>
      </w:r>
      <w:r>
        <w:rPr>
          <w:b/>
        </w:rPr>
        <w:tab/>
      </w:r>
      <w:r>
        <w:rPr>
          <w:b/>
        </w:rPr>
        <w:tab/>
      </w:r>
      <w:r w:rsidRPr="00B81319">
        <w:t>state matrix</w:t>
      </w:r>
    </w:p>
    <w:p w:rsidR="00CE54F3" w:rsidRPr="00CE54F3" w:rsidRDefault="00CE54F3" w:rsidP="00CA7798">
      <w:r w:rsidRPr="00CE54F3">
        <w:rPr>
          <w:i/>
        </w:rPr>
        <w:t>a</w:t>
      </w:r>
      <w:r>
        <w:rPr>
          <w:i/>
        </w:rPr>
        <w:tab/>
      </w:r>
      <w:r>
        <w:rPr>
          <w:i/>
        </w:rPr>
        <w:tab/>
      </w:r>
      <w:r w:rsidRPr="00CE54F3">
        <w:rPr>
          <w:i/>
        </w:rPr>
        <w:t>Constant</w:t>
      </w:r>
    </w:p>
    <w:p w:rsidR="00171964" w:rsidRDefault="002A5A34" w:rsidP="00CA7798">
      <m:oMath>
        <m:sSubSup>
          <m:sSubSupPr>
            <m:ctrlPr>
              <w:rPr>
                <w:rFonts w:ascii="Cambria Math" w:hAnsi="Cambria Math"/>
                <w:i/>
              </w:rPr>
            </m:ctrlPr>
          </m:sSubSupPr>
          <m:e>
            <m:r>
              <w:rPr>
                <w:rFonts w:ascii="Cambria Math" w:hAnsi="Cambria Math"/>
              </w:rPr>
              <m:t>a</m:t>
            </m:r>
          </m:e>
          <m:sub>
            <m:r>
              <w:rPr>
                <w:rFonts w:ascii="Cambria Math" w:hAnsi="Cambria Math"/>
              </w:rPr>
              <m:t>kr</m:t>
            </m:r>
          </m:sub>
          <m:sup>
            <m:r>
              <w:rPr>
                <w:rFonts w:ascii="Cambria Math" w:hAnsi="Cambria Math"/>
              </w:rPr>
              <m:t>*</m:t>
            </m:r>
          </m:sup>
        </m:sSubSup>
      </m:oMath>
      <w:r w:rsidR="00171964">
        <w:rPr>
          <w:b/>
        </w:rPr>
        <w:tab/>
      </w:r>
      <w:r w:rsidR="00171964">
        <w:rPr>
          <w:b/>
        </w:rPr>
        <w:tab/>
      </w:r>
      <w:r w:rsidR="00CE54F3">
        <w:t xml:space="preserve">Elements </w:t>
      </w:r>
      <w:r w:rsidR="00171964" w:rsidRPr="00171964">
        <w:t>of nonlinear Jacobian</w:t>
      </w:r>
    </w:p>
    <w:p w:rsidR="00CE54F3" w:rsidRPr="00CE54F3" w:rsidRDefault="002A5A34" w:rsidP="00CA7798">
      <m:oMath>
        <m:sSub>
          <m:sSubPr>
            <m:ctrlPr>
              <w:rPr>
                <w:rFonts w:ascii="Cambria Math" w:hAnsi="Cambria Math"/>
                <w:i/>
              </w:rPr>
            </m:ctrlPr>
          </m:sSubPr>
          <m:e>
            <m:r>
              <w:rPr>
                <w:rFonts w:ascii="Cambria Math" w:hAnsi="Cambria Math"/>
              </w:rPr>
              <m:t>a</m:t>
            </m:r>
          </m:e>
          <m:sub>
            <m:r>
              <w:rPr>
                <w:rFonts w:ascii="Cambria Math" w:hAnsi="Cambria Math"/>
              </w:rPr>
              <m:t>kr</m:t>
            </m:r>
          </m:sub>
        </m:sSub>
      </m:oMath>
      <w:r w:rsidR="00CE54F3" w:rsidRPr="00CE54F3">
        <w:tab/>
      </w:r>
      <w:r w:rsidR="00CE54F3" w:rsidRPr="00CE54F3">
        <w:tab/>
        <w:t>Element of linear jacobian</w:t>
      </w:r>
    </w:p>
    <w:p w:rsidR="00415568" w:rsidRDefault="00415568" w:rsidP="00CA7798">
      <w:r w:rsidRPr="00B81319">
        <w:rPr>
          <w:b/>
        </w:rPr>
        <w:t>B</w:t>
      </w:r>
      <w:r>
        <w:rPr>
          <w:b/>
          <w:i/>
        </w:rPr>
        <w:tab/>
      </w:r>
      <w:r>
        <w:rPr>
          <w:b/>
          <w:i/>
        </w:rPr>
        <w:tab/>
      </w:r>
      <w:r>
        <w:t>sample matrix</w:t>
      </w:r>
    </w:p>
    <w:p w:rsidR="00CE54F3" w:rsidRPr="00CE54F3" w:rsidRDefault="00CE54F3" w:rsidP="00CA7798">
      <w:pPr>
        <w:rPr>
          <w:i/>
        </w:rPr>
      </w:pPr>
      <w:r>
        <w:rPr>
          <w:i/>
        </w:rPr>
        <w:t>b</w:t>
      </w:r>
      <w:r>
        <w:rPr>
          <w:i/>
        </w:rPr>
        <w:tab/>
      </w:r>
      <w:r>
        <w:rPr>
          <w:i/>
        </w:rPr>
        <w:tab/>
        <w:t>Constant</w:t>
      </w:r>
    </w:p>
    <w:p w:rsidR="00415568" w:rsidRPr="00061842" w:rsidRDefault="00415568" w:rsidP="00CA7798">
      <w:pPr>
        <w:rPr>
          <w:i/>
        </w:rPr>
      </w:pPr>
      <w:r w:rsidRPr="00061842">
        <w:rPr>
          <w:i/>
        </w:rPr>
        <w:t>c</w:t>
      </w:r>
      <w:r>
        <w:rPr>
          <w:i/>
        </w:rPr>
        <w:tab/>
      </w:r>
      <w:r>
        <w:rPr>
          <w:i/>
        </w:rPr>
        <w:tab/>
      </w:r>
      <w:r w:rsidRPr="00A82412">
        <w:rPr>
          <w:i/>
        </w:rPr>
        <w:t>Constant</w:t>
      </w:r>
    </w:p>
    <w:p w:rsidR="00415568" w:rsidRDefault="00415568" w:rsidP="00CA7798">
      <w:pPr>
        <w:rPr>
          <w:i/>
        </w:rPr>
      </w:pPr>
      <w:r w:rsidRPr="00061842">
        <w:rPr>
          <w:i/>
        </w:rPr>
        <w:t>d</w:t>
      </w:r>
      <w:r>
        <w:rPr>
          <w:i/>
        </w:rPr>
        <w:tab/>
      </w:r>
      <w:r>
        <w:rPr>
          <w:i/>
        </w:rPr>
        <w:tab/>
        <w:t>Constant</w:t>
      </w:r>
    </w:p>
    <w:p w:rsidR="00415568" w:rsidRDefault="00415568" w:rsidP="00CA7798">
      <w:pPr>
        <w:rPr>
          <w:i/>
        </w:rPr>
      </w:pPr>
      <w:r>
        <w:rPr>
          <w:i/>
        </w:rPr>
        <w:t>e</w:t>
      </w:r>
      <w:r>
        <w:rPr>
          <w:i/>
        </w:rPr>
        <w:tab/>
      </w:r>
      <w:r>
        <w:rPr>
          <w:i/>
        </w:rPr>
        <w:tab/>
        <w:t>Constant</w:t>
      </w:r>
    </w:p>
    <w:p w:rsidR="00415568" w:rsidRDefault="00415568" w:rsidP="00CA7798">
      <w:pPr>
        <w:rPr>
          <w:i/>
        </w:rPr>
      </w:pPr>
      <w:r>
        <w:rPr>
          <w:i/>
        </w:rPr>
        <w:t>f</w:t>
      </w:r>
      <w:r>
        <w:rPr>
          <w:i/>
        </w:rPr>
        <w:tab/>
      </w:r>
      <w:r>
        <w:rPr>
          <w:i/>
        </w:rPr>
        <w:tab/>
        <w:t>Constant</w:t>
      </w:r>
    </w:p>
    <w:p w:rsidR="00415568" w:rsidRDefault="00415568" w:rsidP="00CA7798">
      <w:pPr>
        <w:rPr>
          <w:i/>
        </w:rPr>
      </w:pPr>
      <w:r>
        <w:rPr>
          <w:i/>
        </w:rPr>
        <w:t>g</w:t>
      </w:r>
      <w:r>
        <w:rPr>
          <w:i/>
        </w:rPr>
        <w:tab/>
      </w:r>
      <w:r>
        <w:rPr>
          <w:i/>
        </w:rPr>
        <w:tab/>
        <w:t>Constant</w:t>
      </w:r>
    </w:p>
    <w:p w:rsidR="009D0FCD" w:rsidRDefault="009D0FCD" w:rsidP="00CA7798">
      <w:pPr>
        <w:rPr>
          <w:i/>
        </w:rPr>
      </w:pPr>
      <w:r>
        <w:rPr>
          <w:i/>
        </w:rPr>
        <w:lastRenderedPageBreak/>
        <w:t>h</w:t>
      </w:r>
      <w:r>
        <w:rPr>
          <w:i/>
        </w:rPr>
        <w:tab/>
      </w:r>
      <w:r>
        <w:rPr>
          <w:i/>
        </w:rPr>
        <w:tab/>
        <w:t>Constant</w:t>
      </w:r>
    </w:p>
    <w:p w:rsidR="00415568" w:rsidRDefault="00415568" w:rsidP="00CA7798">
      <w:pPr>
        <w:rPr>
          <w:i/>
        </w:rPr>
      </w:pPr>
      <w:r w:rsidRPr="00B81319">
        <w:rPr>
          <w:b/>
        </w:rPr>
        <w:t>H</w:t>
      </w:r>
      <w:r w:rsidRPr="00B81319">
        <w:rPr>
          <w:b/>
          <w:vertAlign w:val="subscript"/>
        </w:rPr>
        <w:t>i</w:t>
      </w:r>
      <w:r>
        <w:rPr>
          <w:b/>
          <w:i/>
        </w:rPr>
        <w:tab/>
      </w:r>
      <w:r>
        <w:rPr>
          <w:b/>
          <w:i/>
        </w:rPr>
        <w:tab/>
      </w:r>
      <w:r w:rsidRPr="00EE6FB2">
        <w:t xml:space="preserve">Hessian matrix for state </w:t>
      </w:r>
      <w:r w:rsidRPr="00EE6FB2">
        <w:rPr>
          <w:i/>
        </w:rPr>
        <w:t>i</w:t>
      </w:r>
    </w:p>
    <w:p w:rsidR="00257AB7" w:rsidRDefault="00257AB7" w:rsidP="00CA7798">
      <w:pPr>
        <w:rPr>
          <w:i/>
        </w:rPr>
      </w:pPr>
      <w:r w:rsidRPr="00A05746">
        <w:rPr>
          <w:rFonts w:eastAsiaTheme="minorEastAsia"/>
          <w:i/>
        </w:rPr>
        <w:t>h</w:t>
      </w:r>
      <w:r w:rsidRPr="00A05746">
        <w:rPr>
          <w:rFonts w:eastAsiaTheme="minorEastAsia"/>
          <w:i/>
          <w:vertAlign w:val="subscript"/>
        </w:rPr>
        <w:t>r</w:t>
      </w:r>
      <w:r>
        <w:rPr>
          <w:rFonts w:eastAsiaTheme="minorEastAsia"/>
        </w:rPr>
        <w:t>(</w:t>
      </w:r>
      <w:r w:rsidRPr="00A05746">
        <w:rPr>
          <w:rFonts w:eastAsiaTheme="minorEastAsia"/>
          <w:i/>
        </w:rPr>
        <w:t>k,r</w:t>
      </w:r>
      <w:r>
        <w:rPr>
          <w:rFonts w:eastAsiaTheme="minorEastAsia"/>
        </w:rPr>
        <w:t>)</w:t>
      </w:r>
      <w:r>
        <w:rPr>
          <w:rFonts w:eastAsiaTheme="minorEastAsia"/>
        </w:rPr>
        <w:tab/>
      </w:r>
      <w:r>
        <w:rPr>
          <w:rFonts w:eastAsiaTheme="minorEastAsia"/>
        </w:rPr>
        <w:tab/>
        <w:t>Hessian elements</w:t>
      </w:r>
    </w:p>
    <w:p w:rsidR="00671367" w:rsidRDefault="00671367" w:rsidP="00CA7798">
      <w:r>
        <w:rPr>
          <w:i/>
        </w:rPr>
        <w:t>i</w:t>
      </w:r>
      <w:r>
        <w:rPr>
          <w:i/>
        </w:rPr>
        <w:tab/>
      </w:r>
      <w:r>
        <w:rPr>
          <w:i/>
        </w:rPr>
        <w:tab/>
      </w:r>
      <w:r w:rsidR="00EF2F3D">
        <w:t>S</w:t>
      </w:r>
      <w:r w:rsidRPr="00EF2F3D">
        <w:t>uffix, square root of -1</w:t>
      </w:r>
    </w:p>
    <w:p w:rsidR="00EF2F3D" w:rsidRPr="00EF2F3D" w:rsidRDefault="00EF2F3D" w:rsidP="00CA7798">
      <w:r w:rsidRPr="00EF2F3D">
        <w:rPr>
          <w:i/>
        </w:rPr>
        <w:t>j</w:t>
      </w:r>
      <w:r>
        <w:rPr>
          <w:i/>
        </w:rPr>
        <w:tab/>
      </w:r>
      <w:r>
        <w:rPr>
          <w:i/>
        </w:rPr>
        <w:tab/>
      </w:r>
      <w:r>
        <w:t>Suffix</w:t>
      </w:r>
    </w:p>
    <w:p w:rsidR="00415568" w:rsidRDefault="00415568" w:rsidP="00CA7798">
      <w:r w:rsidRPr="00B81319">
        <w:rPr>
          <w:b/>
        </w:rPr>
        <w:t>J</w:t>
      </w:r>
      <w:r>
        <w:rPr>
          <w:b/>
          <w:i/>
        </w:rPr>
        <w:tab/>
      </w:r>
      <w:r>
        <w:rPr>
          <w:b/>
          <w:i/>
        </w:rPr>
        <w:tab/>
      </w:r>
      <w:r>
        <w:t>Jacobian</w:t>
      </w:r>
    </w:p>
    <w:p w:rsidR="00415568" w:rsidRDefault="00415568" w:rsidP="00CA7798">
      <w:r w:rsidRPr="00B81319">
        <w:rPr>
          <w:b/>
        </w:rPr>
        <w:t>J</w:t>
      </w:r>
      <w:r w:rsidRPr="00B81319">
        <w:rPr>
          <w:b/>
          <w:vertAlign w:val="superscript"/>
        </w:rPr>
        <w:t>*</w:t>
      </w:r>
      <w:r>
        <w:rPr>
          <w:b/>
          <w:i/>
        </w:rPr>
        <w:tab/>
      </w:r>
      <w:r>
        <w:rPr>
          <w:b/>
          <w:i/>
        </w:rPr>
        <w:tab/>
      </w:r>
      <w:r>
        <w:t>Nonlinear Jacobian</w:t>
      </w:r>
    </w:p>
    <w:p w:rsidR="00415568" w:rsidRDefault="00415568" w:rsidP="00CA7798">
      <w:pPr>
        <w:rPr>
          <w:i/>
        </w:rPr>
      </w:pPr>
      <w:r w:rsidRPr="00EB4B94">
        <w:rPr>
          <w:i/>
        </w:rPr>
        <w:t>n</w:t>
      </w:r>
      <w:r w:rsidRPr="00EB4B94">
        <w:rPr>
          <w:i/>
        </w:rPr>
        <w:tab/>
      </w:r>
      <w:r>
        <w:rPr>
          <w:i/>
        </w:rPr>
        <w:tab/>
        <w:t>Constant</w:t>
      </w:r>
    </w:p>
    <w:p w:rsidR="00415568" w:rsidRDefault="00415568" w:rsidP="00CA7798">
      <w:pPr>
        <w:rPr>
          <w:i/>
        </w:rPr>
      </w:pPr>
      <w:r>
        <w:rPr>
          <w:i/>
        </w:rPr>
        <w:t>Omega k</w:t>
      </w:r>
      <w:r>
        <w:rPr>
          <w:i/>
        </w:rPr>
        <w:tab/>
        <w:t>Imaginary component of eigenvalue k</w:t>
      </w:r>
    </w:p>
    <w:p w:rsidR="009D0FCD" w:rsidRDefault="009D0FCD" w:rsidP="00CA7798">
      <w:r w:rsidRPr="009D0FCD">
        <w:rPr>
          <w:b/>
        </w:rPr>
        <w:t>Q</w:t>
      </w:r>
      <w:r>
        <w:rPr>
          <w:b/>
        </w:rPr>
        <w:tab/>
      </w:r>
      <w:r>
        <w:rPr>
          <w:b/>
        </w:rPr>
        <w:tab/>
      </w:r>
      <w:r w:rsidRPr="009D0FCD">
        <w:t>Sign Matrix</w:t>
      </w:r>
    </w:p>
    <w:p w:rsidR="00615240" w:rsidRPr="009D0FCD" w:rsidRDefault="00615240" w:rsidP="00CA7798">
      <w:r>
        <w:rPr>
          <w:i/>
        </w:rPr>
        <w:t>r</w:t>
      </w:r>
      <w:r>
        <w:rPr>
          <w:i/>
        </w:rPr>
        <w:tab/>
      </w:r>
      <w:r>
        <w:rPr>
          <w:i/>
        </w:rPr>
        <w:tab/>
        <w:t xml:space="preserve"> is the state or active node,</w:t>
      </w:r>
      <w:r>
        <w:t xml:space="preserve"> </w:t>
      </w:r>
      <w:r>
        <w:rPr>
          <w:i/>
        </w:rPr>
        <w:t>r=1 to n.</w:t>
      </w:r>
    </w:p>
    <w:p w:rsidR="00415568" w:rsidRPr="00EE6FB2" w:rsidRDefault="00415568" w:rsidP="00CA7798">
      <w:r w:rsidRPr="00976947">
        <w:rPr>
          <w:i/>
        </w:rPr>
        <w:t>Sigk</w:t>
      </w:r>
      <w:r>
        <w:tab/>
      </w:r>
      <w:r>
        <w:tab/>
        <w:t>Real part of eigenvalue k</w:t>
      </w:r>
    </w:p>
    <w:p w:rsidR="00415568" w:rsidRDefault="00415568" w:rsidP="00CA7798">
      <w:r w:rsidRPr="00061842">
        <w:rPr>
          <w:b/>
          <w:i/>
        </w:rPr>
        <w:t>x</w:t>
      </w:r>
      <w:r>
        <w:rPr>
          <w:b/>
          <w:i/>
        </w:rPr>
        <w:tab/>
      </w:r>
      <w:r>
        <w:rPr>
          <w:b/>
          <w:i/>
        </w:rPr>
        <w:tab/>
      </w:r>
      <w:r>
        <w:t>System states</w:t>
      </w:r>
    </w:p>
    <w:p w:rsidR="009355EC" w:rsidRDefault="002A5A34" w:rsidP="00CA7798">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9355EC">
        <w:tab/>
      </w:r>
      <w:r w:rsidR="009355EC">
        <w:tab/>
        <w:t>Predator numbers</w:t>
      </w:r>
    </w:p>
    <w:p w:rsidR="009355EC" w:rsidRDefault="002A5A34" w:rsidP="00CA7798">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9355EC">
        <w:tab/>
      </w:r>
      <w:r w:rsidR="009355EC">
        <w:tab/>
        <w:t>Prey 1 numbers,</w:t>
      </w:r>
    </w:p>
    <w:p w:rsidR="009355EC" w:rsidRDefault="002A5A34" w:rsidP="00CA7798">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9355EC">
        <w:tab/>
      </w:r>
      <w:r w:rsidR="009355EC">
        <w:tab/>
        <w:t xml:space="preserve">Prey 2 numbers, </w:t>
      </w:r>
    </w:p>
    <w:p w:rsidR="00415568" w:rsidRDefault="002A5A34" w:rsidP="00CA7798">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sidR="00415568">
        <w:rPr>
          <w:rFonts w:eastAsiaTheme="minorEastAsia"/>
        </w:rPr>
        <w:tab/>
      </w:r>
      <w:r w:rsidR="00415568">
        <w:rPr>
          <w:rFonts w:eastAsiaTheme="minorEastAsia"/>
        </w:rPr>
        <w:tab/>
        <w:t>Equilibrium values</w:t>
      </w:r>
    </w:p>
    <w:p w:rsidR="00415568" w:rsidRPr="009F15A3" w:rsidRDefault="00415568" w:rsidP="00CA7798">
      <w:r>
        <w:rPr>
          <w:b/>
          <w:i/>
        </w:rPr>
        <w:t>y</w:t>
      </w:r>
      <w:r>
        <w:rPr>
          <w:b/>
          <w:i/>
        </w:rPr>
        <w:tab/>
      </w:r>
      <w:r>
        <w:rPr>
          <w:b/>
          <w:i/>
        </w:rPr>
        <w:tab/>
      </w:r>
      <w:r w:rsidRPr="009F15A3">
        <w:t>State Vector</w:t>
      </w:r>
    </w:p>
    <w:p w:rsidR="00415568" w:rsidRPr="009007EE" w:rsidRDefault="00415568" w:rsidP="00CA7798">
      <w:r w:rsidRPr="009007EE">
        <w:rPr>
          <w:b/>
          <w:i/>
        </w:rPr>
        <w:t>v</w:t>
      </w:r>
      <w:r>
        <w:rPr>
          <w:b/>
          <w:i/>
        </w:rPr>
        <w:tab/>
      </w:r>
      <w:r>
        <w:rPr>
          <w:b/>
          <w:i/>
        </w:rPr>
        <w:tab/>
      </w:r>
      <w:r>
        <w:t>Right eigenvector</w:t>
      </w:r>
    </w:p>
    <w:p w:rsidR="00415568" w:rsidRPr="009007EE" w:rsidRDefault="00415568" w:rsidP="00CA7798">
      <w:r>
        <w:rPr>
          <w:b/>
          <w:i/>
        </w:rPr>
        <w:t>w</w:t>
      </w:r>
      <w:r>
        <w:rPr>
          <w:b/>
          <w:i/>
        </w:rPr>
        <w:tab/>
      </w:r>
      <w:r>
        <w:rPr>
          <w:b/>
          <w:i/>
        </w:rPr>
        <w:tab/>
      </w:r>
      <w:r>
        <w:t>Left eigenvector</w:t>
      </w:r>
    </w:p>
    <w:p w:rsidR="00415568" w:rsidRPr="00C40BEE" w:rsidRDefault="00415568" w:rsidP="00CA7798">
      <w:pPr>
        <w:rPr>
          <w:i/>
        </w:rPr>
      </w:pPr>
      <w:r>
        <w:rPr>
          <w:b/>
          <w:i/>
        </w:rPr>
        <w:t>λ</w:t>
      </w:r>
      <w:r>
        <w:rPr>
          <w:b/>
          <w:i/>
        </w:rPr>
        <w:tab/>
      </w:r>
      <w:r>
        <w:rPr>
          <w:b/>
          <w:i/>
        </w:rPr>
        <w:tab/>
      </w:r>
      <w:r w:rsidRPr="00C40BEE">
        <w:rPr>
          <w:i/>
        </w:rPr>
        <w:t>eigenvalue</w:t>
      </w:r>
    </w:p>
    <w:p w:rsidR="00415568" w:rsidRPr="0022724F" w:rsidRDefault="00415568" w:rsidP="00CA7798">
      <w:pPr>
        <w:rPr>
          <w:b/>
        </w:rPr>
      </w:pPr>
    </w:p>
    <w:p w:rsidR="00415568" w:rsidRDefault="00D65FAA" w:rsidP="00CA7798">
      <w:pPr>
        <w:rPr>
          <w:b/>
        </w:rPr>
      </w:pPr>
      <w:r>
        <w:rPr>
          <w:b/>
        </w:rPr>
        <w:t xml:space="preserve">7. </w:t>
      </w:r>
      <w:r w:rsidR="00415568" w:rsidRPr="0022724F">
        <w:rPr>
          <w:b/>
        </w:rPr>
        <w:t>References</w:t>
      </w:r>
    </w:p>
    <w:p w:rsidR="004C5B9B" w:rsidRDefault="004C5B9B" w:rsidP="00A70F43">
      <w:pPr>
        <w:ind w:left="720" w:hanging="720"/>
      </w:pPr>
      <w:r>
        <w:t>[1]</w:t>
      </w:r>
      <w:r>
        <w:tab/>
      </w:r>
      <w:r w:rsidR="00A70F43">
        <w:t xml:space="preserve">J </w:t>
      </w:r>
      <w:r w:rsidRPr="004303C5">
        <w:t xml:space="preserve">Thompson, </w:t>
      </w:r>
      <w:r w:rsidR="00A70F43">
        <w:t>H Stewart</w:t>
      </w:r>
      <w:r>
        <w:t xml:space="preserve">, </w:t>
      </w:r>
      <w:r w:rsidR="00A70F43">
        <w:t>“</w:t>
      </w:r>
      <w:r w:rsidRPr="004303C5">
        <w:t>Nonlinear Dynamics and Chaos</w:t>
      </w:r>
      <w:r w:rsidR="00A70F43">
        <w:t>”</w:t>
      </w:r>
      <w:r w:rsidRPr="004303C5">
        <w:t>, 2</w:t>
      </w:r>
      <w:r w:rsidRPr="004303C5">
        <w:rPr>
          <w:vertAlign w:val="superscript"/>
        </w:rPr>
        <w:t>nd</w:t>
      </w:r>
      <w:r w:rsidRPr="004303C5">
        <w:t xml:space="preserve"> Ed.</w:t>
      </w:r>
      <w:r>
        <w:t xml:space="preserve">, </w:t>
      </w:r>
      <w:r w:rsidRPr="004303C5">
        <w:t>Chichester, Wiley,</w:t>
      </w:r>
      <w:r>
        <w:t xml:space="preserve"> 2002.</w:t>
      </w:r>
      <w:r w:rsidRPr="004303C5">
        <w:t xml:space="preserve"> </w:t>
      </w:r>
    </w:p>
    <w:p w:rsidR="004C5B9B" w:rsidRPr="004303C5" w:rsidRDefault="004C5B9B" w:rsidP="004C5B9B">
      <w:r>
        <w:lastRenderedPageBreak/>
        <w:t>[2]</w:t>
      </w:r>
      <w:r>
        <w:tab/>
      </w:r>
      <w:r w:rsidR="00A70F43">
        <w:t>T Kapitaniak</w:t>
      </w:r>
      <w:r>
        <w:t xml:space="preserve">, </w:t>
      </w:r>
      <w:r w:rsidR="00A70F43">
        <w:t>“</w:t>
      </w:r>
      <w:r w:rsidRPr="004303C5">
        <w:t>Chaos for Engineers</w:t>
      </w:r>
      <w:r w:rsidR="00A70F43">
        <w:t>”</w:t>
      </w:r>
      <w:r w:rsidRPr="004303C5">
        <w:t>, Berlin, Springer</w:t>
      </w:r>
      <w:r>
        <w:t>, 1998</w:t>
      </w:r>
      <w:r w:rsidRPr="004303C5">
        <w:t>.</w:t>
      </w:r>
    </w:p>
    <w:p w:rsidR="004C5B9B" w:rsidRPr="004303C5" w:rsidRDefault="004C5B9B" w:rsidP="004C5B9B">
      <w:r>
        <w:t>[3]</w:t>
      </w:r>
      <w:r>
        <w:tab/>
      </w:r>
      <w:r w:rsidR="00A70F43">
        <w:t xml:space="preserve">S </w:t>
      </w:r>
      <w:hyperlink r:id="rId19" w:history="1">
        <w:r w:rsidRPr="004303C5">
          <w:rPr>
            <w:rStyle w:val="Hyperlink"/>
            <w:color w:val="auto"/>
            <w:u w:val="none"/>
          </w:rPr>
          <w:t>Bennett</w:t>
        </w:r>
      </w:hyperlink>
      <w:r w:rsidRPr="004303C5">
        <w:rPr>
          <w:rStyle w:val="meta-value"/>
        </w:rPr>
        <w:t xml:space="preserve">, </w:t>
      </w:r>
      <w:r w:rsidR="00A70F43">
        <w:rPr>
          <w:rStyle w:val="meta-value"/>
        </w:rPr>
        <w:t>“</w:t>
      </w:r>
      <w:r w:rsidRPr="004303C5">
        <w:rPr>
          <w:bCs/>
          <w:color w:val="333333"/>
          <w:kern w:val="36"/>
        </w:rPr>
        <w:t>History of Control Engineering 1800-1930</w:t>
      </w:r>
      <w:r w:rsidR="00A70F43">
        <w:rPr>
          <w:bCs/>
          <w:color w:val="333333"/>
          <w:kern w:val="36"/>
        </w:rPr>
        <w:t>”</w:t>
      </w:r>
      <w:r w:rsidRPr="004303C5">
        <w:rPr>
          <w:bCs/>
          <w:color w:val="333333"/>
          <w:kern w:val="36"/>
        </w:rPr>
        <w:t xml:space="preserve">, London, IET, </w:t>
      </w:r>
      <w:r w:rsidRPr="004303C5">
        <w:rPr>
          <w:rStyle w:val="meta-value"/>
        </w:rPr>
        <w:t>1979</w:t>
      </w:r>
      <w:r w:rsidRPr="004303C5">
        <w:rPr>
          <w:bCs/>
          <w:color w:val="333333"/>
          <w:kern w:val="36"/>
        </w:rPr>
        <w:t>.</w:t>
      </w:r>
    </w:p>
    <w:p w:rsidR="004C5B9B" w:rsidRPr="004303C5" w:rsidRDefault="004C5B9B" w:rsidP="004C5B9B">
      <w:pPr>
        <w:ind w:left="720" w:hanging="720"/>
      </w:pPr>
      <w:r>
        <w:t>[4]</w:t>
      </w:r>
      <w:r>
        <w:tab/>
      </w:r>
      <w:r w:rsidR="00A70F43">
        <w:t>E J Routh</w:t>
      </w:r>
      <w:r>
        <w:t xml:space="preserve">, </w:t>
      </w:r>
      <w:r w:rsidR="00A70F43">
        <w:t>“</w:t>
      </w:r>
      <w:r w:rsidRPr="004303C5">
        <w:t>A treatise on the stability of a given state of motion</w:t>
      </w:r>
      <w:r w:rsidR="00A70F43">
        <w:t>”</w:t>
      </w:r>
      <w:r w:rsidRPr="004303C5">
        <w:t>, London, Macmillan</w:t>
      </w:r>
      <w:r>
        <w:t>, 1877.</w:t>
      </w:r>
    </w:p>
    <w:p w:rsidR="004C5B9B" w:rsidRPr="004303C5" w:rsidRDefault="004C5B9B" w:rsidP="004C5B9B">
      <w:pPr>
        <w:ind w:left="720" w:hanging="720"/>
      </w:pPr>
      <w:r>
        <w:t xml:space="preserve"> [5]</w:t>
      </w:r>
      <w:r>
        <w:tab/>
      </w:r>
      <w:r w:rsidR="00A70F43">
        <w:t>A Hurwitz</w:t>
      </w:r>
      <w:r w:rsidRPr="004303C5">
        <w:t xml:space="preserve">, </w:t>
      </w:r>
      <w:r w:rsidR="00A70F43">
        <w:t>“</w:t>
      </w:r>
      <w:r w:rsidRPr="004303C5">
        <w:t>Über die Bedingungen, unter welchen eine Gleichung nur Wurzen mit negativen reelen Teilen bestizt</w:t>
      </w:r>
      <w:r w:rsidR="00A70F43">
        <w:t>”</w:t>
      </w:r>
      <w:r w:rsidRPr="004303C5">
        <w:t>, Mathematische Annalen, 1895,</w:t>
      </w:r>
      <w:r>
        <w:t xml:space="preserve"> </w:t>
      </w:r>
      <w:r w:rsidR="00D84F52">
        <w:t xml:space="preserve">Vol. </w:t>
      </w:r>
      <w:r w:rsidR="00A70F43">
        <w:t>46,</w:t>
      </w:r>
      <w:r w:rsidRPr="004303C5">
        <w:t xml:space="preserve"> </w:t>
      </w:r>
      <w:r w:rsidR="00A70F43">
        <w:t>pp</w:t>
      </w:r>
      <w:r w:rsidRPr="004303C5">
        <w:t>273-80.</w:t>
      </w:r>
    </w:p>
    <w:p w:rsidR="004C5B9B" w:rsidRPr="004303C5" w:rsidRDefault="004C5B9B" w:rsidP="00D84F52">
      <w:pPr>
        <w:ind w:left="720" w:hanging="720"/>
      </w:pPr>
      <w:r>
        <w:t>[6]</w:t>
      </w:r>
      <w:r>
        <w:tab/>
      </w:r>
      <w:r w:rsidR="00D84F52">
        <w:t>A Lyapounov</w:t>
      </w:r>
      <w:r>
        <w:t xml:space="preserve">, </w:t>
      </w:r>
      <w:r w:rsidR="00D84F52">
        <w:t>“</w:t>
      </w:r>
      <w:r w:rsidRPr="004303C5">
        <w:t xml:space="preserve">Le probléme general de la stabilité du </w:t>
      </w:r>
      <w:r w:rsidR="00D84F52">
        <w:t>movement”</w:t>
      </w:r>
      <w:r w:rsidRPr="004303C5">
        <w:t>, Ann. de la Faculté des Sci. de Toulouse, 9, translation of his 1892 dissertation</w:t>
      </w:r>
      <w:r>
        <w:t>, 1907</w:t>
      </w:r>
      <w:r w:rsidRPr="004303C5">
        <w:t>.</w:t>
      </w:r>
    </w:p>
    <w:p w:rsidR="004C5B9B" w:rsidRPr="004303C5" w:rsidRDefault="004C5B9B" w:rsidP="004C5B9B">
      <w:r>
        <w:t>[8]</w:t>
      </w:r>
      <w:r>
        <w:tab/>
      </w:r>
      <w:r w:rsidR="00D84F52">
        <w:t>H Khalil</w:t>
      </w:r>
      <w:r>
        <w:t xml:space="preserve">, </w:t>
      </w:r>
      <w:r w:rsidR="00D84F52">
        <w:t>“</w:t>
      </w:r>
      <w:r w:rsidRPr="004303C5">
        <w:t>Nonlinear Systems</w:t>
      </w:r>
      <w:r w:rsidR="00D84F52">
        <w:t>”</w:t>
      </w:r>
      <w:r w:rsidRPr="004303C5">
        <w:t>, New York, Macmillan</w:t>
      </w:r>
      <w:r>
        <w:t>, 1992</w:t>
      </w:r>
      <w:r w:rsidRPr="004303C5">
        <w:t>.</w:t>
      </w:r>
    </w:p>
    <w:p w:rsidR="004C5B9B" w:rsidRPr="004303C5" w:rsidRDefault="004C5B9B" w:rsidP="004C5B9B">
      <w:r>
        <w:t>[8]</w:t>
      </w:r>
      <w:r>
        <w:tab/>
      </w:r>
      <w:r w:rsidR="00D84F52">
        <w:t>D Šiljak</w:t>
      </w:r>
      <w:r>
        <w:t>,</w:t>
      </w:r>
      <w:r w:rsidRPr="004303C5">
        <w:t xml:space="preserve"> </w:t>
      </w:r>
      <w:r w:rsidR="00D84F52">
        <w:t>“</w:t>
      </w:r>
      <w:r w:rsidRPr="004303C5">
        <w:t>Nonlinear Systems</w:t>
      </w:r>
      <w:r w:rsidR="00D84F52">
        <w:t>”</w:t>
      </w:r>
      <w:r w:rsidRPr="004303C5">
        <w:t>, New York, John Wiley</w:t>
      </w:r>
      <w:r>
        <w:t>, 1969</w:t>
      </w:r>
      <w:r w:rsidRPr="004303C5">
        <w:t>.</w:t>
      </w:r>
    </w:p>
    <w:p w:rsidR="004C5B9B" w:rsidRPr="004303C5" w:rsidRDefault="004C5B9B" w:rsidP="00923398">
      <w:pPr>
        <w:pStyle w:val="Abstract"/>
        <w:ind w:hanging="720"/>
      </w:pPr>
      <w:r w:rsidRPr="00507807">
        <w:rPr>
          <w:sz w:val="24"/>
        </w:rPr>
        <w:t>[9]</w:t>
      </w:r>
      <w:r>
        <w:tab/>
      </w:r>
      <w:r w:rsidR="00D84F52" w:rsidRPr="00D84F52">
        <w:rPr>
          <w:sz w:val="24"/>
        </w:rPr>
        <w:t>R</w:t>
      </w:r>
      <w:r w:rsidR="00D84F52">
        <w:t xml:space="preserve"> </w:t>
      </w:r>
      <w:r w:rsidR="00D84F52">
        <w:rPr>
          <w:sz w:val="24"/>
        </w:rPr>
        <w:t>May</w:t>
      </w:r>
      <w:r w:rsidRPr="00923398">
        <w:rPr>
          <w:sz w:val="24"/>
        </w:rPr>
        <w:t xml:space="preserve">, </w:t>
      </w:r>
      <w:r w:rsidR="00D84F52">
        <w:rPr>
          <w:sz w:val="24"/>
        </w:rPr>
        <w:t>“</w:t>
      </w:r>
      <w:r w:rsidRPr="00923398">
        <w:rPr>
          <w:sz w:val="24"/>
        </w:rPr>
        <w:t>Qualitative stability in Model Ecosystems</w:t>
      </w:r>
      <w:r w:rsidR="00D84F52">
        <w:rPr>
          <w:sz w:val="24"/>
        </w:rPr>
        <w:t>”</w:t>
      </w:r>
      <w:r w:rsidRPr="00923398">
        <w:rPr>
          <w:sz w:val="24"/>
        </w:rPr>
        <w:t xml:space="preserve">, Ecol., 1974, </w:t>
      </w:r>
      <w:r w:rsidR="00D84F52">
        <w:rPr>
          <w:sz w:val="24"/>
        </w:rPr>
        <w:t xml:space="preserve">Vol. </w:t>
      </w:r>
      <w:r w:rsidRPr="00923398">
        <w:rPr>
          <w:sz w:val="24"/>
        </w:rPr>
        <w:t>5</w:t>
      </w:r>
      <w:r w:rsidR="00D84F52">
        <w:rPr>
          <w:sz w:val="24"/>
        </w:rPr>
        <w:t>4 no.</w:t>
      </w:r>
      <w:r w:rsidRPr="00923398">
        <w:rPr>
          <w:sz w:val="24"/>
        </w:rPr>
        <w:t>3</w:t>
      </w:r>
      <w:r w:rsidR="00D84F52">
        <w:rPr>
          <w:sz w:val="24"/>
        </w:rPr>
        <w:t>, pp</w:t>
      </w:r>
      <w:r w:rsidRPr="00923398">
        <w:rPr>
          <w:sz w:val="24"/>
        </w:rPr>
        <w:t xml:space="preserve"> 638-641,</w:t>
      </w:r>
      <w:r w:rsidRPr="004303C5">
        <w:t xml:space="preserve"> </w:t>
      </w:r>
    </w:p>
    <w:p w:rsidR="004C5B9B" w:rsidRPr="004303C5" w:rsidRDefault="004C5B9B" w:rsidP="00D84F52">
      <w:pPr>
        <w:autoSpaceDE w:val="0"/>
        <w:autoSpaceDN w:val="0"/>
        <w:adjustRightInd w:val="0"/>
        <w:ind w:left="720" w:hanging="720"/>
      </w:pPr>
      <w:r>
        <w:t>[10]</w:t>
      </w:r>
      <w:r>
        <w:tab/>
      </w:r>
      <w:r w:rsidR="00D84F52">
        <w:t>K Lancaster</w:t>
      </w:r>
      <w:r>
        <w:t xml:space="preserve">, </w:t>
      </w:r>
      <w:r w:rsidR="00D84F52">
        <w:t>“</w:t>
      </w:r>
      <w:r w:rsidRPr="004303C5">
        <w:t>Theor</w:t>
      </w:r>
      <w:r w:rsidR="00D84F52">
        <w:t>y of qualitative linear systems”</w:t>
      </w:r>
      <w:r w:rsidRPr="004303C5">
        <w:t>, Econometric</w:t>
      </w:r>
      <w:r w:rsidR="00D84F52">
        <w:t>s</w:t>
      </w:r>
      <w:r w:rsidRPr="004303C5">
        <w:t xml:space="preserve">, </w:t>
      </w:r>
      <w:r>
        <w:t xml:space="preserve">1965, </w:t>
      </w:r>
      <w:r w:rsidR="00D84F52">
        <w:t>Vol.</w:t>
      </w:r>
      <w:r w:rsidRPr="004303C5">
        <w:t>33</w:t>
      </w:r>
      <w:r w:rsidR="00D84F52">
        <w:t>, No.</w:t>
      </w:r>
      <w:r w:rsidRPr="004303C5">
        <w:t>2</w:t>
      </w:r>
      <w:r w:rsidR="00D84F52">
        <w:t>,</w:t>
      </w:r>
      <w:r w:rsidRPr="004303C5">
        <w:t xml:space="preserve"> </w:t>
      </w:r>
      <w:r w:rsidR="00D84F52">
        <w:t>pp</w:t>
      </w:r>
      <w:r w:rsidRPr="004303C5">
        <w:t>395-408.</w:t>
      </w:r>
    </w:p>
    <w:p w:rsidR="004C5B9B" w:rsidRPr="004303C5" w:rsidRDefault="004C5B9B" w:rsidP="004C5B9B">
      <w:pPr>
        <w:ind w:left="720" w:hanging="720"/>
      </w:pPr>
      <w:r>
        <w:t>[11]</w:t>
      </w:r>
      <w:r>
        <w:tab/>
      </w:r>
      <w:r w:rsidR="00D84F52">
        <w:t>J Quirk and R Ruppert</w:t>
      </w:r>
      <w:r>
        <w:t xml:space="preserve">, </w:t>
      </w:r>
      <w:r w:rsidR="00D84F52">
        <w:t>“Qualitative E</w:t>
      </w:r>
      <w:r w:rsidRPr="004303C5">
        <w:t>conomics a</w:t>
      </w:r>
      <w:r>
        <w:t>nd the stability of equilibrium</w:t>
      </w:r>
      <w:r w:rsidR="00D84F52">
        <w:t>”</w:t>
      </w:r>
      <w:r w:rsidRPr="004303C5">
        <w:t xml:space="preserve">, Rev. Econ. Stud., </w:t>
      </w:r>
      <w:r>
        <w:t xml:space="preserve">1965, </w:t>
      </w:r>
      <w:r w:rsidR="00D84F52">
        <w:t>Vol.3,</w:t>
      </w:r>
      <w:r w:rsidRPr="004303C5">
        <w:t xml:space="preserve"> </w:t>
      </w:r>
      <w:r w:rsidR="00D84F52">
        <w:t>pp</w:t>
      </w:r>
      <w:r w:rsidRPr="004303C5">
        <w:t>311-26.</w:t>
      </w:r>
    </w:p>
    <w:p w:rsidR="004C5B9B" w:rsidRPr="004303C5" w:rsidRDefault="004C5B9B" w:rsidP="004C5B9B">
      <w:pPr>
        <w:ind w:left="720" w:hanging="720"/>
      </w:pPr>
      <w:r>
        <w:t>[12]</w:t>
      </w:r>
      <w:r>
        <w:tab/>
      </w:r>
      <w:r w:rsidR="0062013B">
        <w:t>R Levins</w:t>
      </w:r>
      <w:r>
        <w:t xml:space="preserve">, </w:t>
      </w:r>
      <w:r w:rsidR="0062013B">
        <w:t>“</w:t>
      </w:r>
      <w:r w:rsidRPr="004303C5">
        <w:t>Evolution in changing environments</w:t>
      </w:r>
      <w:r w:rsidR="0062013B">
        <w:t>”</w:t>
      </w:r>
      <w:r w:rsidRPr="004303C5">
        <w:t>, Princeton N.J., Princeton University Press</w:t>
      </w:r>
      <w:r>
        <w:t>, 1968</w:t>
      </w:r>
      <w:r w:rsidRPr="004303C5">
        <w:t>.</w:t>
      </w:r>
    </w:p>
    <w:p w:rsidR="004C5B9B" w:rsidRPr="004303C5" w:rsidRDefault="004C5B9B" w:rsidP="004C5B9B">
      <w:pPr>
        <w:ind w:left="720" w:hanging="720"/>
      </w:pPr>
      <w:r>
        <w:t xml:space="preserve"> [13]</w:t>
      </w:r>
      <w:r>
        <w:tab/>
      </w:r>
      <w:r w:rsidR="0062013B">
        <w:t>J Maybee</w:t>
      </w:r>
      <w:r w:rsidRPr="004303C5">
        <w:t xml:space="preserve"> and </w:t>
      </w:r>
      <w:r w:rsidR="0062013B">
        <w:t>J Quirk</w:t>
      </w:r>
      <w:r>
        <w:t xml:space="preserve">, </w:t>
      </w:r>
      <w:r w:rsidR="0062013B">
        <w:t>“</w:t>
      </w:r>
      <w:r w:rsidRPr="004303C5">
        <w:t>Qualitative Problems in Matrix Theory</w:t>
      </w:r>
      <w:r w:rsidR="0062013B">
        <w:t>”</w:t>
      </w:r>
      <w:r w:rsidRPr="004303C5">
        <w:t>, SIAM Rev.,</w:t>
      </w:r>
      <w:r>
        <w:t xml:space="preserve"> 1969,</w:t>
      </w:r>
      <w:r w:rsidRPr="004303C5">
        <w:t xml:space="preserve"> </w:t>
      </w:r>
      <w:r w:rsidR="0062013B">
        <w:t>Vol.11, No.</w:t>
      </w:r>
      <w:r w:rsidRPr="004303C5">
        <w:t>1</w:t>
      </w:r>
      <w:r w:rsidR="0062013B">
        <w:t>,</w:t>
      </w:r>
      <w:r w:rsidRPr="004303C5">
        <w:t xml:space="preserve"> </w:t>
      </w:r>
      <w:r w:rsidR="0062013B">
        <w:t>pp</w:t>
      </w:r>
      <w:r w:rsidRPr="004303C5">
        <w:t>30-51.</w:t>
      </w:r>
    </w:p>
    <w:p w:rsidR="004C5B9B" w:rsidRPr="004303C5" w:rsidRDefault="004C5B9B" w:rsidP="004C5B9B">
      <w:pPr>
        <w:ind w:left="720" w:hanging="720"/>
      </w:pPr>
      <w:r>
        <w:t>[14]</w:t>
      </w:r>
      <w:r>
        <w:tab/>
      </w:r>
      <w:r w:rsidR="0062013B">
        <w:t>M Gardner and W Ashby</w:t>
      </w:r>
      <w:r w:rsidRPr="004303C5">
        <w:t xml:space="preserve">, </w:t>
      </w:r>
      <w:r w:rsidR="0062013B">
        <w:t>“</w:t>
      </w:r>
      <w:r w:rsidRPr="004303C5">
        <w:t>Connectance of Large Dynamical (cybernetic) systems: critical values for stability</w:t>
      </w:r>
      <w:r w:rsidR="0062013B">
        <w:t>”</w:t>
      </w:r>
      <w:r w:rsidRPr="004303C5">
        <w:t xml:space="preserve">, Nature, 1970, </w:t>
      </w:r>
      <w:r w:rsidR="0062013B">
        <w:t xml:space="preserve">Vol. </w:t>
      </w:r>
      <w:r w:rsidRPr="004303C5">
        <w:t>228:</w:t>
      </w:r>
      <w:r w:rsidR="0062013B">
        <w:t>p</w:t>
      </w:r>
      <w:r w:rsidRPr="004303C5">
        <w:t>784.</w:t>
      </w:r>
    </w:p>
    <w:p w:rsidR="004C5B9B" w:rsidRPr="004303C5" w:rsidRDefault="004C5B9B" w:rsidP="004C5B9B">
      <w:pPr>
        <w:ind w:left="720" w:hanging="720"/>
      </w:pPr>
      <w:r>
        <w:t>[15]</w:t>
      </w:r>
      <w:r>
        <w:tab/>
      </w:r>
      <w:r w:rsidR="0062013B">
        <w:t>J Quirk,</w:t>
      </w:r>
      <w:r>
        <w:t xml:space="preserve"> </w:t>
      </w:r>
      <w:r w:rsidR="0062013B">
        <w:t>“</w:t>
      </w:r>
      <w:r w:rsidRPr="004303C5">
        <w:t>Complementarity and Stability of Equilibrium</w:t>
      </w:r>
      <w:r w:rsidR="0062013B">
        <w:t>”</w:t>
      </w:r>
      <w:r w:rsidRPr="004303C5">
        <w:t xml:space="preserve">, Am. Econ. Rev., </w:t>
      </w:r>
      <w:r>
        <w:t xml:space="preserve">1970, </w:t>
      </w:r>
      <w:r w:rsidR="0062013B">
        <w:t>Vol. 60, No.3,</w:t>
      </w:r>
      <w:r w:rsidRPr="004303C5">
        <w:t xml:space="preserve"> </w:t>
      </w:r>
      <w:r w:rsidR="0062013B">
        <w:t>pp</w:t>
      </w:r>
      <w:r w:rsidRPr="004303C5">
        <w:t>358-63.</w:t>
      </w:r>
    </w:p>
    <w:p w:rsidR="004C5B9B" w:rsidRPr="004303C5" w:rsidRDefault="004C5B9B" w:rsidP="004C5B9B">
      <w:pPr>
        <w:ind w:left="720" w:hanging="720"/>
      </w:pPr>
      <w:r>
        <w:lastRenderedPageBreak/>
        <w:t>[16]</w:t>
      </w:r>
      <w:r>
        <w:tab/>
      </w:r>
      <w:r w:rsidR="00F22295">
        <w:t xml:space="preserve">R </w:t>
      </w:r>
      <w:r w:rsidRPr="004303C5">
        <w:t xml:space="preserve">May, </w:t>
      </w:r>
      <w:r w:rsidR="00F22295">
        <w:t>“</w:t>
      </w:r>
      <w:r w:rsidRPr="004303C5">
        <w:t>Stability in</w:t>
      </w:r>
      <w:r>
        <w:t xml:space="preserve"> multi-species community models</w:t>
      </w:r>
      <w:r w:rsidR="00F22295">
        <w:t>”</w:t>
      </w:r>
      <w:r w:rsidRPr="004303C5">
        <w:t xml:space="preserve">, Math. Biosc., </w:t>
      </w:r>
      <w:r>
        <w:t xml:space="preserve">1971, </w:t>
      </w:r>
      <w:r w:rsidR="00F22295">
        <w:t>Vol.12,</w:t>
      </w:r>
      <w:r w:rsidRPr="004303C5">
        <w:t xml:space="preserve"> </w:t>
      </w:r>
      <w:r w:rsidR="00F22295">
        <w:t>pp</w:t>
      </w:r>
      <w:r w:rsidRPr="004303C5">
        <w:t>57-79,</w:t>
      </w:r>
    </w:p>
    <w:p w:rsidR="004C5B9B" w:rsidRDefault="004C5B9B" w:rsidP="004C5B9B">
      <w:pPr>
        <w:autoSpaceDE w:val="0"/>
        <w:autoSpaceDN w:val="0"/>
        <w:adjustRightInd w:val="0"/>
        <w:ind w:left="720" w:hanging="720"/>
      </w:pPr>
      <w:r>
        <w:t>[17]</w:t>
      </w:r>
      <w:r>
        <w:tab/>
      </w:r>
      <w:r w:rsidR="00F22295">
        <w:t>R May</w:t>
      </w:r>
      <w:r>
        <w:t>,</w:t>
      </w:r>
      <w:r w:rsidRPr="004303C5">
        <w:t xml:space="preserve"> </w:t>
      </w:r>
      <w:r w:rsidR="00F22295">
        <w:t>“</w:t>
      </w:r>
      <w:r w:rsidRPr="004303C5">
        <w:t>Stability and Complexity in Model Ecosystems</w:t>
      </w:r>
      <w:r w:rsidR="00F22295">
        <w:t>”</w:t>
      </w:r>
      <w:r w:rsidRPr="004303C5">
        <w:t>, Princeton, N.J., Princeton University</w:t>
      </w:r>
      <w:r w:rsidR="00F22295">
        <w:t xml:space="preserve"> Press, 1973,</w:t>
      </w:r>
      <w:r w:rsidRPr="004303C5">
        <w:t xml:space="preserve"> </w:t>
      </w:r>
      <w:r w:rsidR="00F22295">
        <w:t>pp</w:t>
      </w:r>
      <w:r w:rsidRPr="004303C5">
        <w:t>16-34.</w:t>
      </w:r>
      <w:r>
        <w:t xml:space="preserve"> </w:t>
      </w:r>
    </w:p>
    <w:p w:rsidR="004C5B9B" w:rsidRPr="004303C5" w:rsidRDefault="004C5B9B" w:rsidP="004C5B9B">
      <w:pPr>
        <w:autoSpaceDE w:val="0"/>
        <w:autoSpaceDN w:val="0"/>
        <w:adjustRightInd w:val="0"/>
        <w:ind w:left="720" w:hanging="720"/>
      </w:pPr>
      <w:r>
        <w:t>[18]</w:t>
      </w:r>
      <w:r>
        <w:tab/>
      </w:r>
      <w:r w:rsidR="00F22295">
        <w:t>C Jeffries</w:t>
      </w:r>
      <w:r>
        <w:t xml:space="preserve">, </w:t>
      </w:r>
      <w:r w:rsidR="00F22295">
        <w:t>“</w:t>
      </w:r>
      <w:r w:rsidRPr="004303C5">
        <w:t>Qualitative Stability and D</w:t>
      </w:r>
      <w:r>
        <w:t>igraphs in Model Ecosystems</w:t>
      </w:r>
      <w:r w:rsidR="00F22295">
        <w:t>”</w:t>
      </w:r>
      <w:r w:rsidRPr="004303C5">
        <w:t>, Ecol.,</w:t>
      </w:r>
      <w:r>
        <w:t xml:space="preserve"> 1974, </w:t>
      </w:r>
      <w:r w:rsidR="00F22295">
        <w:t>Vol.</w:t>
      </w:r>
      <w:r w:rsidRPr="004303C5">
        <w:t xml:space="preserve">55, </w:t>
      </w:r>
      <w:r w:rsidR="00F22295">
        <w:t>pp</w:t>
      </w:r>
      <w:r>
        <w:t>1415-</w:t>
      </w:r>
      <w:r w:rsidRPr="004303C5">
        <w:t>19.</w:t>
      </w:r>
    </w:p>
    <w:p w:rsidR="004C5B9B" w:rsidRPr="004303C5" w:rsidRDefault="004C5B9B" w:rsidP="004C5B9B">
      <w:pPr>
        <w:ind w:left="720" w:hanging="720"/>
      </w:pPr>
      <w:r>
        <w:t>[19]</w:t>
      </w:r>
      <w:r>
        <w:tab/>
      </w:r>
      <w:r w:rsidR="00F22295">
        <w:t>J D’Azzo and</w:t>
      </w:r>
      <w:r w:rsidRPr="004303C5">
        <w:t xml:space="preserve"> </w:t>
      </w:r>
      <w:r w:rsidR="00F22295">
        <w:t>C Houpis</w:t>
      </w:r>
      <w:r w:rsidRPr="004303C5">
        <w:t xml:space="preserve">, </w:t>
      </w:r>
      <w:r w:rsidR="00F22295">
        <w:t>“</w:t>
      </w:r>
      <w:r w:rsidRPr="004303C5">
        <w:t>Linear Control System Analysis and Design Conventional and Modern</w:t>
      </w:r>
      <w:r w:rsidR="00F22295">
        <w:t>”</w:t>
      </w:r>
      <w:r w:rsidRPr="004303C5">
        <w:t>, 3</w:t>
      </w:r>
      <w:r w:rsidRPr="004303C5">
        <w:rPr>
          <w:vertAlign w:val="superscript"/>
        </w:rPr>
        <w:t>rd</w:t>
      </w:r>
      <w:r w:rsidRPr="004303C5">
        <w:t xml:space="preserve"> Ed, New York, McGraw Hill, 1988.</w:t>
      </w:r>
    </w:p>
    <w:p w:rsidR="004C5B9B" w:rsidRPr="004303C5" w:rsidRDefault="004C5B9B" w:rsidP="004C5B9B">
      <w:r>
        <w:t>[20]</w:t>
      </w:r>
      <w:r>
        <w:tab/>
      </w:r>
      <w:r w:rsidR="00F22295">
        <w:t>K Ogata</w:t>
      </w:r>
      <w:r>
        <w:t xml:space="preserve">, </w:t>
      </w:r>
      <w:r w:rsidR="00F22295">
        <w:t>“</w:t>
      </w:r>
      <w:r w:rsidRPr="004303C5">
        <w:t>Modern Control Engineering</w:t>
      </w:r>
      <w:r w:rsidR="00F22295">
        <w:t>”</w:t>
      </w:r>
      <w:r w:rsidRPr="004303C5">
        <w:t>, 2</w:t>
      </w:r>
      <w:r w:rsidRPr="004303C5">
        <w:rPr>
          <w:vertAlign w:val="superscript"/>
        </w:rPr>
        <w:t>nd</w:t>
      </w:r>
      <w:r w:rsidRPr="004303C5">
        <w:t xml:space="preserve"> Ed</w:t>
      </w:r>
      <w:r>
        <w:t xml:space="preserve">, </w:t>
      </w:r>
      <w:r w:rsidRPr="004303C5">
        <w:t>N.J., Prentice-Hall,</w:t>
      </w:r>
      <w:r>
        <w:t xml:space="preserve"> 1990.</w:t>
      </w:r>
      <w:r w:rsidRPr="004303C5">
        <w:t xml:space="preserve"> </w:t>
      </w:r>
    </w:p>
    <w:p w:rsidR="004C5B9B" w:rsidRPr="004303C5" w:rsidRDefault="004C5B9B" w:rsidP="004C5B9B">
      <w:pPr>
        <w:autoSpaceDE w:val="0"/>
        <w:autoSpaceDN w:val="0"/>
        <w:adjustRightInd w:val="0"/>
      </w:pPr>
      <w:r>
        <w:t>[21]</w:t>
      </w:r>
      <w:r>
        <w:tab/>
      </w:r>
      <w:r w:rsidRPr="004303C5">
        <w:t>R. K. Yedavalli, Qualitative Stability Concept from Ecology and its Use in the</w:t>
      </w:r>
    </w:p>
    <w:p w:rsidR="004C5B9B" w:rsidRPr="004303C5" w:rsidRDefault="004C5B9B" w:rsidP="004C5B9B">
      <w:pPr>
        <w:autoSpaceDE w:val="0"/>
        <w:autoSpaceDN w:val="0"/>
        <w:adjustRightInd w:val="0"/>
        <w:ind w:firstLine="720"/>
      </w:pPr>
      <w:r w:rsidRPr="004303C5">
        <w:t>Robust</w:t>
      </w:r>
      <w:r>
        <w:t xml:space="preserve"> Control of Engineering Systems</w:t>
      </w:r>
      <w:r w:rsidRPr="004303C5">
        <w:t>, Proc. of the Am. Cont.</w:t>
      </w:r>
    </w:p>
    <w:p w:rsidR="004C5B9B" w:rsidRDefault="004C5B9B" w:rsidP="00664D8D">
      <w:pPr>
        <w:autoSpaceDE w:val="0"/>
        <w:autoSpaceDN w:val="0"/>
        <w:adjustRightInd w:val="0"/>
        <w:ind w:firstLine="720"/>
      </w:pPr>
      <w:r w:rsidRPr="004303C5">
        <w:t>Conf., Minneapolis, June 2006, 5097-102.</w:t>
      </w:r>
    </w:p>
    <w:p w:rsidR="00415568" w:rsidRPr="004303C5" w:rsidRDefault="002C5E32" w:rsidP="002C5E32">
      <w:pPr>
        <w:ind w:left="720" w:hanging="720"/>
      </w:pPr>
      <w:r>
        <w:t>[22]</w:t>
      </w:r>
      <w:r>
        <w:tab/>
      </w:r>
      <w:r w:rsidR="00664D8D">
        <w:t>N Deverakonda</w:t>
      </w:r>
      <w:r w:rsidR="000D5BFC" w:rsidRPr="004303C5">
        <w:t>,</w:t>
      </w:r>
      <w:r w:rsidR="00415568" w:rsidRPr="004303C5">
        <w:t xml:space="preserve"> </w:t>
      </w:r>
      <w:r w:rsidR="00664D8D">
        <w:t>“</w:t>
      </w:r>
      <w:r w:rsidR="00415568" w:rsidRPr="004303C5">
        <w:t>Eco-inspired robust control design for linear dynamic systems with applications</w:t>
      </w:r>
      <w:r w:rsidR="00664D8D">
        <w:t>”</w:t>
      </w:r>
      <w:r w:rsidR="00415568" w:rsidRPr="004303C5">
        <w:t>, PhD Thesis, Ohio State University</w:t>
      </w:r>
      <w:r w:rsidR="00BE56CC" w:rsidRPr="004303C5">
        <w:t>, Graduate school</w:t>
      </w:r>
      <w:r w:rsidR="0084387A" w:rsidRPr="004303C5">
        <w:t>, 2011.</w:t>
      </w:r>
    </w:p>
    <w:p w:rsidR="004C5B9B" w:rsidRPr="004303C5" w:rsidRDefault="004C5B9B" w:rsidP="004C5B9B">
      <w:pPr>
        <w:ind w:left="720" w:hanging="720"/>
      </w:pPr>
      <w:r>
        <w:t>[23]</w:t>
      </w:r>
      <w:r>
        <w:tab/>
      </w:r>
      <w:r w:rsidR="00664D8D">
        <w:t xml:space="preserve">S </w:t>
      </w:r>
      <w:hyperlink r:id="rId20" w:history="1">
        <w:r w:rsidRPr="004303C5">
          <w:rPr>
            <w:rStyle w:val="Hyperlink"/>
            <w:color w:val="auto"/>
            <w:u w:val="none"/>
          </w:rPr>
          <w:t>Allesina</w:t>
        </w:r>
      </w:hyperlink>
      <w:r w:rsidR="00664D8D">
        <w:t xml:space="preserve"> and</w:t>
      </w:r>
      <w:r w:rsidRPr="004303C5">
        <w:t xml:space="preserve"> </w:t>
      </w:r>
      <w:r w:rsidR="00664D8D">
        <w:t>M</w:t>
      </w:r>
      <w:hyperlink r:id="rId21" w:history="1">
        <w:r w:rsidRPr="004303C5">
          <w:rPr>
            <w:rStyle w:val="Hyperlink"/>
            <w:color w:val="auto"/>
            <w:u w:val="none"/>
          </w:rPr>
          <w:t xml:space="preserve"> Pascual</w:t>
        </w:r>
      </w:hyperlink>
      <w:r w:rsidR="00664D8D">
        <w:t>,</w:t>
      </w:r>
      <w:r w:rsidRPr="004303C5">
        <w:t xml:space="preserve"> </w:t>
      </w:r>
      <w:r w:rsidR="00664D8D">
        <w:t>“</w:t>
      </w:r>
      <w:r w:rsidRPr="004303C5">
        <w:t>Network structure, predator–prey modules, and stability in large food webs</w:t>
      </w:r>
      <w:r w:rsidR="00664D8D">
        <w:t>”</w:t>
      </w:r>
      <w:r w:rsidRPr="004303C5">
        <w:t xml:space="preserve">, </w:t>
      </w:r>
      <w:hyperlink r:id="rId22" w:history="1">
        <w:r w:rsidRPr="004303C5">
          <w:rPr>
            <w:rStyle w:val="Hyperlink"/>
            <w:color w:val="auto"/>
            <w:u w:val="none"/>
          </w:rPr>
          <w:t>Theoret. Ecology</w:t>
        </w:r>
      </w:hyperlink>
      <w:r w:rsidRPr="004303C5">
        <w:t xml:space="preserve">, 2008, </w:t>
      </w:r>
      <w:r w:rsidR="00664D8D">
        <w:t>Vol.1, No.1,</w:t>
      </w:r>
      <w:r w:rsidRPr="004303C5">
        <w:t xml:space="preserve"> </w:t>
      </w:r>
      <w:r w:rsidR="00664D8D">
        <w:t>pp</w:t>
      </w:r>
      <w:r w:rsidRPr="004303C5">
        <w:t>55-64.</w:t>
      </w:r>
    </w:p>
    <w:p w:rsidR="004C5B9B" w:rsidRPr="004303C5" w:rsidRDefault="004C5B9B" w:rsidP="004C5B9B">
      <w:pPr>
        <w:pStyle w:val="Plain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1B2168">
        <w:rPr>
          <w:rFonts w:ascii="Times New Roman" w:hAnsi="Times New Roman" w:cs="Times New Roman"/>
          <w:sz w:val="24"/>
          <w:szCs w:val="24"/>
        </w:rPr>
        <w:t>S Pawar</w:t>
      </w:r>
      <w:r w:rsidRPr="004303C5">
        <w:rPr>
          <w:rFonts w:ascii="Times New Roman" w:hAnsi="Times New Roman" w:cs="Times New Roman"/>
          <w:sz w:val="24"/>
          <w:szCs w:val="24"/>
        </w:rPr>
        <w:t xml:space="preserve">, </w:t>
      </w:r>
      <w:r w:rsidR="001B2168">
        <w:rPr>
          <w:rFonts w:ascii="Times New Roman" w:hAnsi="Times New Roman" w:cs="Times New Roman"/>
          <w:sz w:val="24"/>
          <w:szCs w:val="24"/>
        </w:rPr>
        <w:t>“</w:t>
      </w:r>
      <w:r w:rsidRPr="004303C5">
        <w:rPr>
          <w:rFonts w:ascii="Times New Roman" w:hAnsi="Times New Roman" w:cs="Times New Roman"/>
          <w:sz w:val="24"/>
          <w:szCs w:val="24"/>
        </w:rPr>
        <w:t>Community assembly, stability and signatures of dynamical constraints on food web structure</w:t>
      </w:r>
      <w:r w:rsidR="001B2168">
        <w:rPr>
          <w:rFonts w:ascii="Times New Roman" w:hAnsi="Times New Roman" w:cs="Times New Roman"/>
          <w:sz w:val="24"/>
          <w:szCs w:val="24"/>
        </w:rPr>
        <w:t>”</w:t>
      </w:r>
      <w:r w:rsidRPr="004303C5">
        <w:rPr>
          <w:rFonts w:ascii="Times New Roman" w:hAnsi="Times New Roman" w:cs="Times New Roman"/>
          <w:sz w:val="24"/>
          <w:szCs w:val="24"/>
        </w:rPr>
        <w:t xml:space="preserve">, J. of Theoret. Biol., 2009, </w:t>
      </w:r>
      <w:r w:rsidR="001B2168">
        <w:rPr>
          <w:rFonts w:ascii="Times New Roman" w:hAnsi="Times New Roman" w:cs="Times New Roman"/>
          <w:sz w:val="24"/>
          <w:szCs w:val="24"/>
        </w:rPr>
        <w:t>Vol.259, No.3,</w:t>
      </w:r>
      <w:r w:rsidRPr="004303C5">
        <w:rPr>
          <w:rFonts w:ascii="Times New Roman" w:hAnsi="Times New Roman" w:cs="Times New Roman"/>
          <w:sz w:val="24"/>
          <w:szCs w:val="24"/>
        </w:rPr>
        <w:t xml:space="preserve"> </w:t>
      </w:r>
      <w:r w:rsidR="001B2168">
        <w:rPr>
          <w:rFonts w:ascii="Times New Roman" w:hAnsi="Times New Roman" w:cs="Times New Roman"/>
          <w:sz w:val="24"/>
          <w:szCs w:val="24"/>
        </w:rPr>
        <w:t>pp</w:t>
      </w:r>
      <w:r w:rsidRPr="004303C5">
        <w:rPr>
          <w:rFonts w:ascii="Times New Roman" w:hAnsi="Times New Roman" w:cs="Times New Roman"/>
          <w:sz w:val="24"/>
          <w:szCs w:val="24"/>
        </w:rPr>
        <w:t>601-12., DO  - http://dx.doi.org/10.1016/j.jtbi.2009.04.006</w:t>
      </w:r>
    </w:p>
    <w:p w:rsidR="004C5B9B" w:rsidRPr="004303C5" w:rsidRDefault="004C5B9B" w:rsidP="004C5B9B">
      <w:pPr>
        <w:ind w:left="720" w:hanging="720"/>
      </w:pPr>
      <w:r>
        <w:t>[25]</w:t>
      </w:r>
      <w:r>
        <w:tab/>
      </w:r>
      <w:r w:rsidR="00C3240B" w:rsidRPr="004303C5">
        <w:t xml:space="preserve">J W </w:t>
      </w:r>
      <w:r w:rsidR="00C3240B">
        <w:t>Fox,</w:t>
      </w:r>
      <w:r w:rsidRPr="004303C5">
        <w:t xml:space="preserve"> </w:t>
      </w:r>
      <w:r w:rsidR="00C3240B">
        <w:t>“</w:t>
      </w:r>
      <w:r w:rsidRPr="004303C5">
        <w:t>Current food web models cannot explain the overall topological structure of observed food webs</w:t>
      </w:r>
      <w:r w:rsidR="00C3240B">
        <w:t>”</w:t>
      </w:r>
      <w:r w:rsidRPr="004303C5">
        <w:t xml:space="preserve">, Oikos, 2006, </w:t>
      </w:r>
      <w:r w:rsidR="00C3240B">
        <w:t>Vol.115, No.1</w:t>
      </w:r>
      <w:r w:rsidRPr="004303C5">
        <w:t xml:space="preserve">, </w:t>
      </w:r>
      <w:r w:rsidR="00C3240B">
        <w:t>pp</w:t>
      </w:r>
      <w:r w:rsidRPr="004303C5">
        <w:t xml:space="preserve">97-109, DO  - 10.1111/j.2006.0030-1299.14868.x, </w:t>
      </w:r>
    </w:p>
    <w:p w:rsidR="004C5B9B" w:rsidRDefault="004C5B9B" w:rsidP="004C5B9B">
      <w:pPr>
        <w:ind w:left="720" w:hanging="720"/>
      </w:pPr>
      <w:r>
        <w:t>[</w:t>
      </w:r>
      <w:r w:rsidR="00C3240B">
        <w:t>26</w:t>
      </w:r>
      <w:r>
        <w:t>]</w:t>
      </w:r>
      <w:r>
        <w:tab/>
      </w:r>
      <w:r w:rsidR="00C3240B">
        <w:t>M Saleh and</w:t>
      </w:r>
      <w:r w:rsidRPr="004303C5">
        <w:t xml:space="preserve"> </w:t>
      </w:r>
      <w:r w:rsidR="00C3240B">
        <w:t>P Davidsen</w:t>
      </w:r>
      <w:r>
        <w:t xml:space="preserve">, </w:t>
      </w:r>
      <w:r w:rsidR="00C3240B">
        <w:t>“</w:t>
      </w:r>
      <w:r w:rsidRPr="004303C5">
        <w:t>Extending eigenvalue analysis to nonlinear models via incorporating higher order terms of Taylor series expansion</w:t>
      </w:r>
      <w:r w:rsidR="00C3240B">
        <w:t>”</w:t>
      </w:r>
      <w:r w:rsidRPr="004303C5">
        <w:t>, 25</w:t>
      </w:r>
      <w:r w:rsidRPr="004303C5">
        <w:rPr>
          <w:vertAlign w:val="superscript"/>
        </w:rPr>
        <w:t>th</w:t>
      </w:r>
      <w:r w:rsidRPr="004303C5">
        <w:t xml:space="preserve"> Int. Systems Dynamics Conf</w:t>
      </w:r>
      <w:r w:rsidRPr="006E6816">
        <w:t>.,</w:t>
      </w:r>
      <w:r w:rsidRPr="006E6816">
        <w:rPr>
          <w:rStyle w:val="Hyperlink"/>
          <w:color w:val="222222"/>
          <w:u w:val="none"/>
        </w:rPr>
        <w:t xml:space="preserve"> 2007,</w:t>
      </w:r>
      <w:r>
        <w:rPr>
          <w:rStyle w:val="Hyperlink"/>
          <w:color w:val="222222"/>
        </w:rPr>
        <w:t xml:space="preserve"> </w:t>
      </w:r>
      <w:r w:rsidRPr="004303C5">
        <w:rPr>
          <w:rStyle w:val="Hyperlink"/>
          <w:color w:val="222222"/>
          <w:u w:val="none"/>
        </w:rPr>
        <w:t>available at:</w:t>
      </w:r>
      <w:r w:rsidRPr="004303C5">
        <w:rPr>
          <w:rStyle w:val="Hyperlink"/>
          <w:color w:val="222222"/>
        </w:rPr>
        <w:t xml:space="preserve"> </w:t>
      </w:r>
      <w:r w:rsidRPr="004303C5">
        <w:rPr>
          <w:rStyle w:val="Hyperlink"/>
          <w:color w:val="222222"/>
        </w:rPr>
        <w:lastRenderedPageBreak/>
        <w:t>http://</w:t>
      </w:r>
      <w:hyperlink r:id="rId23" w:history="1">
        <w:r w:rsidRPr="004303C5">
          <w:rPr>
            <w:rStyle w:val="Hyperlink"/>
          </w:rPr>
          <w:t>www.systemdynamics.org/conferences/2007/.../SALEH425.pdf</w:t>
        </w:r>
      </w:hyperlink>
      <w:r w:rsidRPr="004303C5">
        <w:rPr>
          <w:rStyle w:val="HTMLCite"/>
          <w:i w:val="0"/>
          <w:color w:val="222222"/>
        </w:rPr>
        <w:t xml:space="preserve"> accessed on 20/04/2012</w:t>
      </w:r>
      <w:r>
        <w:t xml:space="preserve"> </w:t>
      </w:r>
    </w:p>
    <w:p w:rsidR="00415568" w:rsidRPr="004303C5" w:rsidRDefault="002C5E32" w:rsidP="004C5B9B">
      <w:pPr>
        <w:ind w:left="720" w:hanging="720"/>
      </w:pPr>
      <w:r>
        <w:t>[</w:t>
      </w:r>
      <w:r w:rsidR="00AE32D7">
        <w:t>27</w:t>
      </w:r>
      <w:r>
        <w:t>]</w:t>
      </w:r>
      <w:r>
        <w:tab/>
      </w:r>
      <w:r w:rsidR="00C3240B">
        <w:t xml:space="preserve">L </w:t>
      </w:r>
      <w:r w:rsidR="00415568" w:rsidRPr="004303C5">
        <w:t>Edelstein-Keshet</w:t>
      </w:r>
      <w:r w:rsidR="0084387A" w:rsidRPr="004303C5">
        <w:t>,</w:t>
      </w:r>
      <w:r w:rsidR="00415568" w:rsidRPr="004303C5">
        <w:rPr>
          <w:rStyle w:val="Strong"/>
          <w:b w:val="0"/>
        </w:rPr>
        <w:t xml:space="preserve"> </w:t>
      </w:r>
      <w:r w:rsidR="00C3240B">
        <w:rPr>
          <w:rStyle w:val="Strong"/>
          <w:b w:val="0"/>
        </w:rPr>
        <w:t>“</w:t>
      </w:r>
      <w:r w:rsidR="00415568" w:rsidRPr="004303C5">
        <w:rPr>
          <w:rStyle w:val="Strong"/>
          <w:b w:val="0"/>
        </w:rPr>
        <w:t>Mathematical Models in Biology</w:t>
      </w:r>
      <w:r w:rsidR="00C3240B">
        <w:rPr>
          <w:rStyle w:val="Strong"/>
          <w:b w:val="0"/>
        </w:rPr>
        <w:t>”</w:t>
      </w:r>
      <w:r w:rsidR="00415568" w:rsidRPr="004303C5">
        <w:rPr>
          <w:rStyle w:val="Strong"/>
          <w:b w:val="0"/>
        </w:rPr>
        <w:t>,</w:t>
      </w:r>
      <w:r w:rsidR="00415568" w:rsidRPr="004303C5">
        <w:t xml:space="preserve"> </w:t>
      </w:r>
      <w:r w:rsidR="00BE56CC" w:rsidRPr="004303C5">
        <w:t xml:space="preserve">New York, </w:t>
      </w:r>
      <w:r w:rsidR="00415568" w:rsidRPr="004303C5">
        <w:t>Soc</w:t>
      </w:r>
      <w:r w:rsidR="0084387A" w:rsidRPr="004303C5">
        <w:t>. for Ind. Maths, 2005</w:t>
      </w:r>
      <w:r w:rsidR="00415568" w:rsidRPr="004303C5">
        <w:t xml:space="preserve">. </w:t>
      </w:r>
    </w:p>
    <w:p w:rsidR="001F4654" w:rsidRPr="004303C5" w:rsidRDefault="00AE32D7" w:rsidP="00AE32D7">
      <w:pPr>
        <w:ind w:left="720" w:hanging="720"/>
      </w:pPr>
      <w:r>
        <w:t>[28]</w:t>
      </w:r>
      <w:r>
        <w:tab/>
      </w:r>
      <w:r w:rsidR="00C3240B">
        <w:t>T Fay, and</w:t>
      </w:r>
      <w:r w:rsidR="00415568" w:rsidRPr="004303C5">
        <w:t xml:space="preserve"> </w:t>
      </w:r>
      <w:r w:rsidR="00C3240B">
        <w:t xml:space="preserve">J </w:t>
      </w:r>
      <w:r w:rsidR="00415568" w:rsidRPr="004303C5">
        <w:t>G</w:t>
      </w:r>
      <w:r w:rsidR="00C3240B">
        <w:t>reeff</w:t>
      </w:r>
      <w:r w:rsidR="00617800" w:rsidRPr="004303C5">
        <w:t xml:space="preserve">, </w:t>
      </w:r>
      <w:r w:rsidR="00C3240B">
        <w:t>“</w:t>
      </w:r>
      <w:r w:rsidR="00415568" w:rsidRPr="004303C5">
        <w:t>Lion, wildebeest and zebra: a predator-prey model</w:t>
      </w:r>
      <w:r w:rsidR="00C3240B">
        <w:t>”</w:t>
      </w:r>
      <w:r w:rsidR="00415568" w:rsidRPr="004303C5">
        <w:t xml:space="preserve">, </w:t>
      </w:r>
      <w:r w:rsidR="001F4654" w:rsidRPr="004303C5">
        <w:t>Ecol. Model.</w:t>
      </w:r>
      <w:r w:rsidR="00415568" w:rsidRPr="004303C5">
        <w:t>,</w:t>
      </w:r>
      <w:r w:rsidR="00617800" w:rsidRPr="004303C5">
        <w:t xml:space="preserve"> 2006, </w:t>
      </w:r>
      <w:r w:rsidR="00C3240B">
        <w:t>Vol.196,</w:t>
      </w:r>
      <w:r w:rsidR="00415568" w:rsidRPr="004303C5">
        <w:t xml:space="preserve"> </w:t>
      </w:r>
      <w:r w:rsidR="00C3240B">
        <w:t>pp</w:t>
      </w:r>
      <w:r w:rsidR="00415568" w:rsidRPr="004303C5">
        <w:t>237-244.</w:t>
      </w:r>
    </w:p>
    <w:p w:rsidR="00415568" w:rsidRPr="004303C5" w:rsidRDefault="004C5B9B" w:rsidP="00AE32D7">
      <w:pPr>
        <w:ind w:left="720" w:hanging="720"/>
      </w:pPr>
      <w:r>
        <w:t xml:space="preserve"> </w:t>
      </w:r>
    </w:p>
    <w:sectPr w:rsidR="00415568" w:rsidRPr="004303C5" w:rsidSect="00923398">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F1" w:rsidRDefault="00CD33F1" w:rsidP="00AF2C92">
      <w:r>
        <w:separator/>
      </w:r>
    </w:p>
  </w:endnote>
  <w:endnote w:type="continuationSeparator" w:id="0">
    <w:p w:rsidR="00CD33F1" w:rsidRDefault="00CD33F1"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F1" w:rsidRDefault="00CD33F1" w:rsidP="00AF2C92">
      <w:r>
        <w:separator/>
      </w:r>
    </w:p>
  </w:footnote>
  <w:footnote w:type="continuationSeparator" w:id="0">
    <w:p w:rsidR="00CD33F1" w:rsidRDefault="00CD33F1"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A2042A"/>
    <w:multiLevelType w:val="multilevel"/>
    <w:tmpl w:val="7C600E6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E552C9"/>
    <w:multiLevelType w:val="hybridMultilevel"/>
    <w:tmpl w:val="40EE6E8A"/>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8">
    <w:nsid w:val="309E5FC2"/>
    <w:multiLevelType w:val="hybridMultilevel"/>
    <w:tmpl w:val="E67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834F27"/>
    <w:multiLevelType w:val="multilevel"/>
    <w:tmpl w:val="8C9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330C04"/>
    <w:multiLevelType w:val="hybridMultilevel"/>
    <w:tmpl w:val="37FE69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954F42"/>
    <w:multiLevelType w:val="hybridMultilevel"/>
    <w:tmpl w:val="B366E8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6"/>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5"/>
  </w:num>
  <w:num w:numId="16">
    <w:abstractNumId w:val="19"/>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7"/>
  </w:num>
  <w:num w:numId="28">
    <w:abstractNumId w:val="25"/>
  </w:num>
  <w:num w:numId="29">
    <w:abstractNumId w:val="14"/>
  </w:num>
  <w:num w:numId="30">
    <w:abstractNumId w:val="28"/>
  </w:num>
  <w:num w:numId="31">
    <w:abstractNumId w:val="18"/>
  </w:num>
  <w:num w:numId="32">
    <w:abstractNumId w:val="23"/>
  </w:num>
  <w:num w:numId="33">
    <w:abstractNumId w:val="13"/>
  </w:num>
  <w:num w:numId="34">
    <w:abstractNumId w:val="17"/>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attachedTemplate r:id="rId1"/>
  <w:stylePaneFormatFilter w:val="100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5A07"/>
    <w:rsid w:val="00001899"/>
    <w:rsid w:val="000049AD"/>
    <w:rsid w:val="0000681B"/>
    <w:rsid w:val="00012C22"/>
    <w:rsid w:val="000133C0"/>
    <w:rsid w:val="00014C4E"/>
    <w:rsid w:val="00017107"/>
    <w:rsid w:val="000202E2"/>
    <w:rsid w:val="00022441"/>
    <w:rsid w:val="0002261E"/>
    <w:rsid w:val="000232C7"/>
    <w:rsid w:val="00024839"/>
    <w:rsid w:val="00026871"/>
    <w:rsid w:val="00037A98"/>
    <w:rsid w:val="000427FB"/>
    <w:rsid w:val="0004455E"/>
    <w:rsid w:val="00047B14"/>
    <w:rsid w:val="00047CB5"/>
    <w:rsid w:val="00051FAA"/>
    <w:rsid w:val="000572A9"/>
    <w:rsid w:val="00061325"/>
    <w:rsid w:val="00061922"/>
    <w:rsid w:val="000733AC"/>
    <w:rsid w:val="00074B81"/>
    <w:rsid w:val="00074D22"/>
    <w:rsid w:val="00075081"/>
    <w:rsid w:val="0007528A"/>
    <w:rsid w:val="000761A6"/>
    <w:rsid w:val="000811AB"/>
    <w:rsid w:val="00081551"/>
    <w:rsid w:val="00083C5F"/>
    <w:rsid w:val="0009172C"/>
    <w:rsid w:val="000930EC"/>
    <w:rsid w:val="00095E61"/>
    <w:rsid w:val="000966C1"/>
    <w:rsid w:val="000970AC"/>
    <w:rsid w:val="000A1167"/>
    <w:rsid w:val="000A4428"/>
    <w:rsid w:val="000A6D40"/>
    <w:rsid w:val="000A7BC3"/>
    <w:rsid w:val="000B119A"/>
    <w:rsid w:val="000B1661"/>
    <w:rsid w:val="000B1F0B"/>
    <w:rsid w:val="000B2E88"/>
    <w:rsid w:val="000B4603"/>
    <w:rsid w:val="000C09BE"/>
    <w:rsid w:val="000C1380"/>
    <w:rsid w:val="000C3450"/>
    <w:rsid w:val="000C554F"/>
    <w:rsid w:val="000D0DC5"/>
    <w:rsid w:val="000D1499"/>
    <w:rsid w:val="000D15FF"/>
    <w:rsid w:val="000D28DF"/>
    <w:rsid w:val="000D488B"/>
    <w:rsid w:val="000D5BFC"/>
    <w:rsid w:val="000D68DF"/>
    <w:rsid w:val="000E138D"/>
    <w:rsid w:val="000E187A"/>
    <w:rsid w:val="000E298B"/>
    <w:rsid w:val="000E2D61"/>
    <w:rsid w:val="000E450E"/>
    <w:rsid w:val="000E6259"/>
    <w:rsid w:val="000F4677"/>
    <w:rsid w:val="000F5BE0"/>
    <w:rsid w:val="00100587"/>
    <w:rsid w:val="0010284E"/>
    <w:rsid w:val="00103122"/>
    <w:rsid w:val="0010336A"/>
    <w:rsid w:val="001050F1"/>
    <w:rsid w:val="00105AEA"/>
    <w:rsid w:val="00106DAF"/>
    <w:rsid w:val="0011111C"/>
    <w:rsid w:val="00114ABE"/>
    <w:rsid w:val="001154AB"/>
    <w:rsid w:val="00116023"/>
    <w:rsid w:val="00134A51"/>
    <w:rsid w:val="00140727"/>
    <w:rsid w:val="00160628"/>
    <w:rsid w:val="00161344"/>
    <w:rsid w:val="00162195"/>
    <w:rsid w:val="0016322A"/>
    <w:rsid w:val="00165A21"/>
    <w:rsid w:val="001705CE"/>
    <w:rsid w:val="00171964"/>
    <w:rsid w:val="0017714B"/>
    <w:rsid w:val="001804DF"/>
    <w:rsid w:val="00181A93"/>
    <w:rsid w:val="00181BDC"/>
    <w:rsid w:val="00181DB0"/>
    <w:rsid w:val="001829E3"/>
    <w:rsid w:val="001924C0"/>
    <w:rsid w:val="0019731E"/>
    <w:rsid w:val="001A09FE"/>
    <w:rsid w:val="001A67C9"/>
    <w:rsid w:val="001A69DE"/>
    <w:rsid w:val="001A713C"/>
    <w:rsid w:val="001A7A23"/>
    <w:rsid w:val="001B1BF6"/>
    <w:rsid w:val="001B1C7C"/>
    <w:rsid w:val="001B2168"/>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2307"/>
    <w:rsid w:val="001E2C92"/>
    <w:rsid w:val="001E6302"/>
    <w:rsid w:val="001E7DCB"/>
    <w:rsid w:val="001F3411"/>
    <w:rsid w:val="001F4287"/>
    <w:rsid w:val="001F4654"/>
    <w:rsid w:val="001F4DBA"/>
    <w:rsid w:val="0020415E"/>
    <w:rsid w:val="00204FF4"/>
    <w:rsid w:val="0021056E"/>
    <w:rsid w:val="0021075D"/>
    <w:rsid w:val="0021165A"/>
    <w:rsid w:val="00211BC9"/>
    <w:rsid w:val="0021620C"/>
    <w:rsid w:val="00216E78"/>
    <w:rsid w:val="00217275"/>
    <w:rsid w:val="00236F4B"/>
    <w:rsid w:val="00241A70"/>
    <w:rsid w:val="00242B0D"/>
    <w:rsid w:val="002467C6"/>
    <w:rsid w:val="0024692A"/>
    <w:rsid w:val="00252BBA"/>
    <w:rsid w:val="00253123"/>
    <w:rsid w:val="00257AB7"/>
    <w:rsid w:val="00264001"/>
    <w:rsid w:val="00266354"/>
    <w:rsid w:val="00267A18"/>
    <w:rsid w:val="00273462"/>
    <w:rsid w:val="0027395B"/>
    <w:rsid w:val="00275854"/>
    <w:rsid w:val="00283B41"/>
    <w:rsid w:val="00285F28"/>
    <w:rsid w:val="00286398"/>
    <w:rsid w:val="002A3C42"/>
    <w:rsid w:val="002A5A34"/>
    <w:rsid w:val="002A5D75"/>
    <w:rsid w:val="002B1B1A"/>
    <w:rsid w:val="002B7228"/>
    <w:rsid w:val="002C4B32"/>
    <w:rsid w:val="002C53EE"/>
    <w:rsid w:val="002C5E32"/>
    <w:rsid w:val="002D24F7"/>
    <w:rsid w:val="002D2799"/>
    <w:rsid w:val="002D2CD7"/>
    <w:rsid w:val="002D4DDC"/>
    <w:rsid w:val="002D4F75"/>
    <w:rsid w:val="002D5170"/>
    <w:rsid w:val="002D6493"/>
    <w:rsid w:val="002D7AB6"/>
    <w:rsid w:val="002E06D0"/>
    <w:rsid w:val="002E3C27"/>
    <w:rsid w:val="002E403A"/>
    <w:rsid w:val="002E5640"/>
    <w:rsid w:val="002E7F3A"/>
    <w:rsid w:val="002F4EDB"/>
    <w:rsid w:val="002F6054"/>
    <w:rsid w:val="00310E13"/>
    <w:rsid w:val="00315713"/>
    <w:rsid w:val="0031686C"/>
    <w:rsid w:val="00316FE0"/>
    <w:rsid w:val="003204D2"/>
    <w:rsid w:val="003259B0"/>
    <w:rsid w:val="0032605E"/>
    <w:rsid w:val="003275D1"/>
    <w:rsid w:val="00330B2A"/>
    <w:rsid w:val="00331E17"/>
    <w:rsid w:val="00333063"/>
    <w:rsid w:val="003408E3"/>
    <w:rsid w:val="00343480"/>
    <w:rsid w:val="00345E89"/>
    <w:rsid w:val="003522A1"/>
    <w:rsid w:val="0035254B"/>
    <w:rsid w:val="00353175"/>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493E"/>
    <w:rsid w:val="003A7033"/>
    <w:rsid w:val="003B47FE"/>
    <w:rsid w:val="003B5673"/>
    <w:rsid w:val="003B6287"/>
    <w:rsid w:val="003B62C9"/>
    <w:rsid w:val="003B75F8"/>
    <w:rsid w:val="003C7176"/>
    <w:rsid w:val="003D0929"/>
    <w:rsid w:val="003D4729"/>
    <w:rsid w:val="003D7DD6"/>
    <w:rsid w:val="003E5AAF"/>
    <w:rsid w:val="003E600D"/>
    <w:rsid w:val="003E64DF"/>
    <w:rsid w:val="003E6A5D"/>
    <w:rsid w:val="003F0719"/>
    <w:rsid w:val="003F09E0"/>
    <w:rsid w:val="003F0C2B"/>
    <w:rsid w:val="003F193A"/>
    <w:rsid w:val="003F4207"/>
    <w:rsid w:val="003F5C46"/>
    <w:rsid w:val="003F7CBB"/>
    <w:rsid w:val="003F7D34"/>
    <w:rsid w:val="00412C8E"/>
    <w:rsid w:val="0041518D"/>
    <w:rsid w:val="00415568"/>
    <w:rsid w:val="0042221D"/>
    <w:rsid w:val="00424DD3"/>
    <w:rsid w:val="004269C5"/>
    <w:rsid w:val="004303C5"/>
    <w:rsid w:val="00435939"/>
    <w:rsid w:val="00437CC7"/>
    <w:rsid w:val="00440CB5"/>
    <w:rsid w:val="00442B9C"/>
    <w:rsid w:val="0044433E"/>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C5B9B"/>
    <w:rsid w:val="004D0EDC"/>
    <w:rsid w:val="004D1220"/>
    <w:rsid w:val="004D14B3"/>
    <w:rsid w:val="004D1529"/>
    <w:rsid w:val="004D2253"/>
    <w:rsid w:val="004D3A96"/>
    <w:rsid w:val="004D5514"/>
    <w:rsid w:val="004D56C3"/>
    <w:rsid w:val="004E0338"/>
    <w:rsid w:val="004E419D"/>
    <w:rsid w:val="004E4FF3"/>
    <w:rsid w:val="004E56A8"/>
    <w:rsid w:val="004F3B55"/>
    <w:rsid w:val="004F4E46"/>
    <w:rsid w:val="004F6B7D"/>
    <w:rsid w:val="005015F6"/>
    <w:rsid w:val="005030C4"/>
    <w:rsid w:val="005031C5"/>
    <w:rsid w:val="00504FDC"/>
    <w:rsid w:val="00507807"/>
    <w:rsid w:val="005120CC"/>
    <w:rsid w:val="00512B7B"/>
    <w:rsid w:val="00514EA1"/>
    <w:rsid w:val="0051798B"/>
    <w:rsid w:val="00521F5A"/>
    <w:rsid w:val="00525E06"/>
    <w:rsid w:val="00526454"/>
    <w:rsid w:val="00526AF7"/>
    <w:rsid w:val="00530A8E"/>
    <w:rsid w:val="00531823"/>
    <w:rsid w:val="00534ECC"/>
    <w:rsid w:val="00536DD9"/>
    <w:rsid w:val="0053720D"/>
    <w:rsid w:val="00540EF5"/>
    <w:rsid w:val="00541BF3"/>
    <w:rsid w:val="00541CD3"/>
    <w:rsid w:val="0054606F"/>
    <w:rsid w:val="005476FA"/>
    <w:rsid w:val="0055595E"/>
    <w:rsid w:val="00556DF8"/>
    <w:rsid w:val="00557988"/>
    <w:rsid w:val="00562C49"/>
    <w:rsid w:val="00562DEF"/>
    <w:rsid w:val="0056321A"/>
    <w:rsid w:val="00563A35"/>
    <w:rsid w:val="00566596"/>
    <w:rsid w:val="005741E9"/>
    <w:rsid w:val="005748CF"/>
    <w:rsid w:val="00584224"/>
    <w:rsid w:val="00584270"/>
    <w:rsid w:val="00584738"/>
    <w:rsid w:val="005872BB"/>
    <w:rsid w:val="005920B0"/>
    <w:rsid w:val="0059380D"/>
    <w:rsid w:val="00595A8F"/>
    <w:rsid w:val="005977C2"/>
    <w:rsid w:val="00597BF2"/>
    <w:rsid w:val="005A2FD3"/>
    <w:rsid w:val="005B134E"/>
    <w:rsid w:val="005B2039"/>
    <w:rsid w:val="005B344F"/>
    <w:rsid w:val="005B3FBA"/>
    <w:rsid w:val="005B4A1D"/>
    <w:rsid w:val="005B674D"/>
    <w:rsid w:val="005C0CBE"/>
    <w:rsid w:val="005C1FCF"/>
    <w:rsid w:val="005D1885"/>
    <w:rsid w:val="005D4A38"/>
    <w:rsid w:val="005E2EEA"/>
    <w:rsid w:val="005E304F"/>
    <w:rsid w:val="005E3708"/>
    <w:rsid w:val="005E3CCD"/>
    <w:rsid w:val="005E3D6B"/>
    <w:rsid w:val="005E5B55"/>
    <w:rsid w:val="005E5E4A"/>
    <w:rsid w:val="005E693D"/>
    <w:rsid w:val="005E75BF"/>
    <w:rsid w:val="005F2135"/>
    <w:rsid w:val="005F57BA"/>
    <w:rsid w:val="005F61E6"/>
    <w:rsid w:val="005F6C45"/>
    <w:rsid w:val="005F7FDA"/>
    <w:rsid w:val="00605A69"/>
    <w:rsid w:val="00606C54"/>
    <w:rsid w:val="0061084A"/>
    <w:rsid w:val="00614375"/>
    <w:rsid w:val="00615240"/>
    <w:rsid w:val="00615B0A"/>
    <w:rsid w:val="006168CF"/>
    <w:rsid w:val="00617800"/>
    <w:rsid w:val="0062011B"/>
    <w:rsid w:val="0062013B"/>
    <w:rsid w:val="00623C28"/>
    <w:rsid w:val="006243F0"/>
    <w:rsid w:val="00626DE0"/>
    <w:rsid w:val="006306D3"/>
    <w:rsid w:val="00630901"/>
    <w:rsid w:val="00631F8E"/>
    <w:rsid w:val="0063241B"/>
    <w:rsid w:val="00636EE9"/>
    <w:rsid w:val="00640950"/>
    <w:rsid w:val="00641AE7"/>
    <w:rsid w:val="00642629"/>
    <w:rsid w:val="0065293D"/>
    <w:rsid w:val="00653EFC"/>
    <w:rsid w:val="00654021"/>
    <w:rsid w:val="00661045"/>
    <w:rsid w:val="00664D8D"/>
    <w:rsid w:val="00666DA8"/>
    <w:rsid w:val="00671057"/>
    <w:rsid w:val="00671367"/>
    <w:rsid w:val="00675AAF"/>
    <w:rsid w:val="0068031A"/>
    <w:rsid w:val="00681B2F"/>
    <w:rsid w:val="0068335F"/>
    <w:rsid w:val="00687217"/>
    <w:rsid w:val="00693302"/>
    <w:rsid w:val="0069640B"/>
    <w:rsid w:val="006964FA"/>
    <w:rsid w:val="006A1B83"/>
    <w:rsid w:val="006A21CD"/>
    <w:rsid w:val="006A5918"/>
    <w:rsid w:val="006A6202"/>
    <w:rsid w:val="006B21B2"/>
    <w:rsid w:val="006B4A4A"/>
    <w:rsid w:val="006C19B2"/>
    <w:rsid w:val="006C3F96"/>
    <w:rsid w:val="006C5BB8"/>
    <w:rsid w:val="006C6936"/>
    <w:rsid w:val="006C7B01"/>
    <w:rsid w:val="006D0FE8"/>
    <w:rsid w:val="006D4B2B"/>
    <w:rsid w:val="006D4F3C"/>
    <w:rsid w:val="006D5BEA"/>
    <w:rsid w:val="006D5C66"/>
    <w:rsid w:val="006D5C68"/>
    <w:rsid w:val="006E1B3C"/>
    <w:rsid w:val="006E23FB"/>
    <w:rsid w:val="006E325A"/>
    <w:rsid w:val="006E33EC"/>
    <w:rsid w:val="006E3802"/>
    <w:rsid w:val="006E6816"/>
    <w:rsid w:val="006E6C02"/>
    <w:rsid w:val="006F231A"/>
    <w:rsid w:val="006F5A07"/>
    <w:rsid w:val="006F6B55"/>
    <w:rsid w:val="006F788D"/>
    <w:rsid w:val="006F78E1"/>
    <w:rsid w:val="00701072"/>
    <w:rsid w:val="00702054"/>
    <w:rsid w:val="007035A4"/>
    <w:rsid w:val="007056CB"/>
    <w:rsid w:val="00711799"/>
    <w:rsid w:val="00712B78"/>
    <w:rsid w:val="0071393B"/>
    <w:rsid w:val="00713EE2"/>
    <w:rsid w:val="007177FC"/>
    <w:rsid w:val="00720C5E"/>
    <w:rsid w:val="00721701"/>
    <w:rsid w:val="00722DA8"/>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2"/>
    <w:rsid w:val="0076514D"/>
    <w:rsid w:val="0076692E"/>
    <w:rsid w:val="00773D59"/>
    <w:rsid w:val="00781003"/>
    <w:rsid w:val="007911FD"/>
    <w:rsid w:val="00793930"/>
    <w:rsid w:val="00793DD1"/>
    <w:rsid w:val="00794FEC"/>
    <w:rsid w:val="00797487"/>
    <w:rsid w:val="007A003E"/>
    <w:rsid w:val="007A1965"/>
    <w:rsid w:val="007A2ED1"/>
    <w:rsid w:val="007A4BE6"/>
    <w:rsid w:val="007B0405"/>
    <w:rsid w:val="007B0DC6"/>
    <w:rsid w:val="007B1094"/>
    <w:rsid w:val="007B1762"/>
    <w:rsid w:val="007B3320"/>
    <w:rsid w:val="007C301F"/>
    <w:rsid w:val="007C4540"/>
    <w:rsid w:val="007C65AF"/>
    <w:rsid w:val="007C79FC"/>
    <w:rsid w:val="007D0C04"/>
    <w:rsid w:val="007D0C88"/>
    <w:rsid w:val="007D0C9C"/>
    <w:rsid w:val="007D135D"/>
    <w:rsid w:val="007D730F"/>
    <w:rsid w:val="007D7CD8"/>
    <w:rsid w:val="007E3AA7"/>
    <w:rsid w:val="007E444B"/>
    <w:rsid w:val="007F0859"/>
    <w:rsid w:val="007F737D"/>
    <w:rsid w:val="0080308E"/>
    <w:rsid w:val="00805303"/>
    <w:rsid w:val="00806705"/>
    <w:rsid w:val="00806738"/>
    <w:rsid w:val="008216D5"/>
    <w:rsid w:val="008249CE"/>
    <w:rsid w:val="00831A50"/>
    <w:rsid w:val="00831B3C"/>
    <w:rsid w:val="00831C89"/>
    <w:rsid w:val="00832114"/>
    <w:rsid w:val="008341C5"/>
    <w:rsid w:val="00834C46"/>
    <w:rsid w:val="00836D9A"/>
    <w:rsid w:val="0084093E"/>
    <w:rsid w:val="00840EC8"/>
    <w:rsid w:val="00841CE1"/>
    <w:rsid w:val="0084387A"/>
    <w:rsid w:val="008473D8"/>
    <w:rsid w:val="008528DC"/>
    <w:rsid w:val="00852B8C"/>
    <w:rsid w:val="00854981"/>
    <w:rsid w:val="008610EB"/>
    <w:rsid w:val="00864775"/>
    <w:rsid w:val="00864B2E"/>
    <w:rsid w:val="00865963"/>
    <w:rsid w:val="00866AAE"/>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099C"/>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4945"/>
    <w:rsid w:val="00905EE2"/>
    <w:rsid w:val="00911440"/>
    <w:rsid w:val="00911712"/>
    <w:rsid w:val="00911B27"/>
    <w:rsid w:val="009170BE"/>
    <w:rsid w:val="00920B55"/>
    <w:rsid w:val="00923398"/>
    <w:rsid w:val="009262C9"/>
    <w:rsid w:val="00930795"/>
    <w:rsid w:val="00930EB9"/>
    <w:rsid w:val="00933DC7"/>
    <w:rsid w:val="009355EC"/>
    <w:rsid w:val="009418F4"/>
    <w:rsid w:val="00942BBC"/>
    <w:rsid w:val="00944180"/>
    <w:rsid w:val="00944AA0"/>
    <w:rsid w:val="00947DA2"/>
    <w:rsid w:val="00951177"/>
    <w:rsid w:val="009641F8"/>
    <w:rsid w:val="009673E8"/>
    <w:rsid w:val="00970897"/>
    <w:rsid w:val="00974DB8"/>
    <w:rsid w:val="00980661"/>
    <w:rsid w:val="0098093B"/>
    <w:rsid w:val="009876D4"/>
    <w:rsid w:val="00987DD7"/>
    <w:rsid w:val="009914A5"/>
    <w:rsid w:val="0099548E"/>
    <w:rsid w:val="00996456"/>
    <w:rsid w:val="00996A12"/>
    <w:rsid w:val="00997B0F"/>
    <w:rsid w:val="009A1CAD"/>
    <w:rsid w:val="009A3440"/>
    <w:rsid w:val="009A5832"/>
    <w:rsid w:val="009A5B87"/>
    <w:rsid w:val="009A6838"/>
    <w:rsid w:val="009B24B5"/>
    <w:rsid w:val="009B4EBC"/>
    <w:rsid w:val="009B5ABB"/>
    <w:rsid w:val="009B73CE"/>
    <w:rsid w:val="009C2461"/>
    <w:rsid w:val="009C6FE2"/>
    <w:rsid w:val="009C7674"/>
    <w:rsid w:val="009D004A"/>
    <w:rsid w:val="009D0FCD"/>
    <w:rsid w:val="009D5880"/>
    <w:rsid w:val="009E1FD4"/>
    <w:rsid w:val="009E3B07"/>
    <w:rsid w:val="009E51D1"/>
    <w:rsid w:val="009E5531"/>
    <w:rsid w:val="009F171E"/>
    <w:rsid w:val="009F3D2F"/>
    <w:rsid w:val="009F7052"/>
    <w:rsid w:val="00A01F06"/>
    <w:rsid w:val="00A02668"/>
    <w:rsid w:val="00A02801"/>
    <w:rsid w:val="00A02C1D"/>
    <w:rsid w:val="00A06A39"/>
    <w:rsid w:val="00A07F58"/>
    <w:rsid w:val="00A131CB"/>
    <w:rsid w:val="00A14847"/>
    <w:rsid w:val="00A16D6D"/>
    <w:rsid w:val="00A21383"/>
    <w:rsid w:val="00A2199F"/>
    <w:rsid w:val="00A21B31"/>
    <w:rsid w:val="00A226CB"/>
    <w:rsid w:val="00A2360E"/>
    <w:rsid w:val="00A26E0C"/>
    <w:rsid w:val="00A304BC"/>
    <w:rsid w:val="00A32FCB"/>
    <w:rsid w:val="00A34C25"/>
    <w:rsid w:val="00A3507D"/>
    <w:rsid w:val="00A3717A"/>
    <w:rsid w:val="00A4088C"/>
    <w:rsid w:val="00A4456B"/>
    <w:rsid w:val="00A448D4"/>
    <w:rsid w:val="00A452E0"/>
    <w:rsid w:val="00A4620F"/>
    <w:rsid w:val="00A51EA5"/>
    <w:rsid w:val="00A53742"/>
    <w:rsid w:val="00A557A1"/>
    <w:rsid w:val="00A63059"/>
    <w:rsid w:val="00A63AE3"/>
    <w:rsid w:val="00A651A4"/>
    <w:rsid w:val="00A70F43"/>
    <w:rsid w:val="00A71361"/>
    <w:rsid w:val="00A746E2"/>
    <w:rsid w:val="00A75224"/>
    <w:rsid w:val="00A75475"/>
    <w:rsid w:val="00A81FF2"/>
    <w:rsid w:val="00A83904"/>
    <w:rsid w:val="00A90A79"/>
    <w:rsid w:val="00A96B30"/>
    <w:rsid w:val="00AA3E83"/>
    <w:rsid w:val="00AA59B5"/>
    <w:rsid w:val="00AA7777"/>
    <w:rsid w:val="00AA7B84"/>
    <w:rsid w:val="00AC0B4C"/>
    <w:rsid w:val="00AC1164"/>
    <w:rsid w:val="00AC2296"/>
    <w:rsid w:val="00AC2754"/>
    <w:rsid w:val="00AC48B0"/>
    <w:rsid w:val="00AC4ACD"/>
    <w:rsid w:val="00AC5DFB"/>
    <w:rsid w:val="00AD13DC"/>
    <w:rsid w:val="00AD3149"/>
    <w:rsid w:val="00AD6DE2"/>
    <w:rsid w:val="00AE0A40"/>
    <w:rsid w:val="00AE1ED4"/>
    <w:rsid w:val="00AE21E1"/>
    <w:rsid w:val="00AE2585"/>
    <w:rsid w:val="00AE2F8D"/>
    <w:rsid w:val="00AE32D7"/>
    <w:rsid w:val="00AE3BAE"/>
    <w:rsid w:val="00AE6A21"/>
    <w:rsid w:val="00AF10D7"/>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1970"/>
    <w:rsid w:val="00B425B6"/>
    <w:rsid w:val="00B42A72"/>
    <w:rsid w:val="00B441AE"/>
    <w:rsid w:val="00B45950"/>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E56CC"/>
    <w:rsid w:val="00BF4849"/>
    <w:rsid w:val="00BF4EA7"/>
    <w:rsid w:val="00C00EDB"/>
    <w:rsid w:val="00C02863"/>
    <w:rsid w:val="00C0383A"/>
    <w:rsid w:val="00C067FF"/>
    <w:rsid w:val="00C076E8"/>
    <w:rsid w:val="00C12862"/>
    <w:rsid w:val="00C13D28"/>
    <w:rsid w:val="00C14585"/>
    <w:rsid w:val="00C165A0"/>
    <w:rsid w:val="00C216CE"/>
    <w:rsid w:val="00C2184F"/>
    <w:rsid w:val="00C22A78"/>
    <w:rsid w:val="00C23C7E"/>
    <w:rsid w:val="00C246C5"/>
    <w:rsid w:val="00C25A82"/>
    <w:rsid w:val="00C267DB"/>
    <w:rsid w:val="00C30A2A"/>
    <w:rsid w:val="00C3240B"/>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81A"/>
    <w:rsid w:val="00C7292E"/>
    <w:rsid w:val="00C74E88"/>
    <w:rsid w:val="00C80924"/>
    <w:rsid w:val="00C8286B"/>
    <w:rsid w:val="00C947F8"/>
    <w:rsid w:val="00C9515F"/>
    <w:rsid w:val="00C963C5"/>
    <w:rsid w:val="00CA030C"/>
    <w:rsid w:val="00CA1F41"/>
    <w:rsid w:val="00CA32EE"/>
    <w:rsid w:val="00CA5771"/>
    <w:rsid w:val="00CA6A1A"/>
    <w:rsid w:val="00CA7798"/>
    <w:rsid w:val="00CB7A1A"/>
    <w:rsid w:val="00CC1E75"/>
    <w:rsid w:val="00CC2E0E"/>
    <w:rsid w:val="00CC361C"/>
    <w:rsid w:val="00CC474B"/>
    <w:rsid w:val="00CC658C"/>
    <w:rsid w:val="00CC67BF"/>
    <w:rsid w:val="00CD0843"/>
    <w:rsid w:val="00CD33F1"/>
    <w:rsid w:val="00CD5A78"/>
    <w:rsid w:val="00CD7345"/>
    <w:rsid w:val="00CE372E"/>
    <w:rsid w:val="00CE54F3"/>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16B9"/>
    <w:rsid w:val="00D528B9"/>
    <w:rsid w:val="00D53186"/>
    <w:rsid w:val="00D5487D"/>
    <w:rsid w:val="00D60140"/>
    <w:rsid w:val="00D6024A"/>
    <w:rsid w:val="00D608B5"/>
    <w:rsid w:val="00D64739"/>
    <w:rsid w:val="00D65FAA"/>
    <w:rsid w:val="00D71F99"/>
    <w:rsid w:val="00D73CA4"/>
    <w:rsid w:val="00D73D71"/>
    <w:rsid w:val="00D74396"/>
    <w:rsid w:val="00D775ED"/>
    <w:rsid w:val="00D80284"/>
    <w:rsid w:val="00D81F71"/>
    <w:rsid w:val="00D84F52"/>
    <w:rsid w:val="00D8642D"/>
    <w:rsid w:val="00D90A5E"/>
    <w:rsid w:val="00D91A68"/>
    <w:rsid w:val="00D95129"/>
    <w:rsid w:val="00D95A68"/>
    <w:rsid w:val="00DA17C7"/>
    <w:rsid w:val="00DA6A9A"/>
    <w:rsid w:val="00DB1EFD"/>
    <w:rsid w:val="00DB3EAF"/>
    <w:rsid w:val="00DB46C6"/>
    <w:rsid w:val="00DC3203"/>
    <w:rsid w:val="00DC3C99"/>
    <w:rsid w:val="00DC4B18"/>
    <w:rsid w:val="00DC52F5"/>
    <w:rsid w:val="00DC5FD0"/>
    <w:rsid w:val="00DD0354"/>
    <w:rsid w:val="00DD27D7"/>
    <w:rsid w:val="00DD458C"/>
    <w:rsid w:val="00DD72E9"/>
    <w:rsid w:val="00DD73B2"/>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0DEE"/>
    <w:rsid w:val="00E22B95"/>
    <w:rsid w:val="00E30331"/>
    <w:rsid w:val="00E30961"/>
    <w:rsid w:val="00E30BB8"/>
    <w:rsid w:val="00E31F9C"/>
    <w:rsid w:val="00E40488"/>
    <w:rsid w:val="00E42620"/>
    <w:rsid w:val="00E50367"/>
    <w:rsid w:val="00E51ABA"/>
    <w:rsid w:val="00E524CB"/>
    <w:rsid w:val="00E65456"/>
    <w:rsid w:val="00E65A91"/>
    <w:rsid w:val="00E66188"/>
    <w:rsid w:val="00E664FB"/>
    <w:rsid w:val="00E672F0"/>
    <w:rsid w:val="00E70373"/>
    <w:rsid w:val="00E70943"/>
    <w:rsid w:val="00E72E40"/>
    <w:rsid w:val="00E73665"/>
    <w:rsid w:val="00E73999"/>
    <w:rsid w:val="00E73BDC"/>
    <w:rsid w:val="00E73C2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854"/>
    <w:rsid w:val="00EC0FE9"/>
    <w:rsid w:val="00EC14D7"/>
    <w:rsid w:val="00EC198B"/>
    <w:rsid w:val="00EC426D"/>
    <w:rsid w:val="00EC571B"/>
    <w:rsid w:val="00EC57D7"/>
    <w:rsid w:val="00EC6385"/>
    <w:rsid w:val="00ED1DE9"/>
    <w:rsid w:val="00ED23D4"/>
    <w:rsid w:val="00ED5E0B"/>
    <w:rsid w:val="00EE01F5"/>
    <w:rsid w:val="00EE37B6"/>
    <w:rsid w:val="00EF0F45"/>
    <w:rsid w:val="00EF2F3D"/>
    <w:rsid w:val="00EF6942"/>
    <w:rsid w:val="00EF7463"/>
    <w:rsid w:val="00EF7971"/>
    <w:rsid w:val="00F002EF"/>
    <w:rsid w:val="00F01EE9"/>
    <w:rsid w:val="00F04900"/>
    <w:rsid w:val="00F065A4"/>
    <w:rsid w:val="00F07F3A"/>
    <w:rsid w:val="00F126B9"/>
    <w:rsid w:val="00F12715"/>
    <w:rsid w:val="00F144D5"/>
    <w:rsid w:val="00F146F0"/>
    <w:rsid w:val="00F15039"/>
    <w:rsid w:val="00F20FF3"/>
    <w:rsid w:val="00F2190B"/>
    <w:rsid w:val="00F22295"/>
    <w:rsid w:val="00F228B5"/>
    <w:rsid w:val="00F232AC"/>
    <w:rsid w:val="00F2389C"/>
    <w:rsid w:val="00F25C67"/>
    <w:rsid w:val="00F30DFF"/>
    <w:rsid w:val="00F32B80"/>
    <w:rsid w:val="00F340EB"/>
    <w:rsid w:val="00F35285"/>
    <w:rsid w:val="00F356A4"/>
    <w:rsid w:val="00F43B9D"/>
    <w:rsid w:val="00F44D5E"/>
    <w:rsid w:val="00F472A6"/>
    <w:rsid w:val="00F53A35"/>
    <w:rsid w:val="00F55A3D"/>
    <w:rsid w:val="00F5744B"/>
    <w:rsid w:val="00F61209"/>
    <w:rsid w:val="00F6259E"/>
    <w:rsid w:val="00F64207"/>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0D9F"/>
    <w:rsid w:val="00FD03FE"/>
    <w:rsid w:val="00FD126E"/>
    <w:rsid w:val="00FD3C36"/>
    <w:rsid w:val="00FD4D81"/>
    <w:rsid w:val="00FD7498"/>
    <w:rsid w:val="00FD7FB3"/>
    <w:rsid w:val="00FE4713"/>
    <w:rsid w:val="00FF175A"/>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yperlink" w:uiPriority="99"/>
    <w:lsdException w:name="Strong" w:uiPriority="22" w:qFormat="1"/>
    <w:lsdException w:name="Plain Text" w:uiPriority="99"/>
    <w:lsdException w:name="Normal (Web)" w:uiPriority="99"/>
    <w:lsdException w:name="HTML Cite" w:uiPriority="99"/>
    <w:lsdException w:name="No List" w:uiPriority="99"/>
    <w:lsdException w:name="Balloon Text" w:uiPriority="99"/>
    <w:lsdException w:name="Table Grid" w:uiPriority="59"/>
    <w:lsdException w:name="Placeholder Text" w:uiPriority="99"/>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765142"/>
    <w:rPr>
      <w:color w:val="0000FF" w:themeColor="hyperlink"/>
      <w:u w:val="single"/>
    </w:rPr>
  </w:style>
  <w:style w:type="paragraph" w:styleId="BalloonText">
    <w:name w:val="Balloon Text"/>
    <w:basedOn w:val="Normal"/>
    <w:link w:val="BalloonTextChar"/>
    <w:uiPriority w:val="99"/>
    <w:unhideWhenUsed/>
    <w:rsid w:val="00415568"/>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415568"/>
    <w:rPr>
      <w:rFonts w:ascii="Tahoma" w:eastAsiaTheme="minorHAnsi" w:hAnsi="Tahoma" w:cs="Tahoma"/>
      <w:sz w:val="16"/>
      <w:szCs w:val="16"/>
      <w:lang w:eastAsia="en-US"/>
    </w:rPr>
  </w:style>
  <w:style w:type="character" w:styleId="PlaceholderText">
    <w:name w:val="Placeholder Text"/>
    <w:basedOn w:val="DefaultParagraphFont"/>
    <w:uiPriority w:val="99"/>
    <w:rsid w:val="00415568"/>
    <w:rPr>
      <w:color w:val="808080"/>
    </w:rPr>
  </w:style>
  <w:style w:type="paragraph" w:styleId="ListParagraph">
    <w:name w:val="List Paragraph"/>
    <w:basedOn w:val="Normal"/>
    <w:uiPriority w:val="34"/>
    <w:qFormat/>
    <w:rsid w:val="00415568"/>
    <w:pPr>
      <w:spacing w:after="200" w:line="276" w:lineRule="auto"/>
      <w:ind w:left="720"/>
      <w:contextualSpacing/>
    </w:pPr>
    <w:rPr>
      <w:rFonts w:ascii="Arial" w:eastAsiaTheme="minorHAnsi" w:hAnsi="Arial" w:cs="Arial"/>
      <w:szCs w:val="22"/>
      <w:lang w:eastAsia="en-US"/>
    </w:rPr>
  </w:style>
  <w:style w:type="character" w:styleId="HTMLCite">
    <w:name w:val="HTML Cite"/>
    <w:basedOn w:val="DefaultParagraphFont"/>
    <w:uiPriority w:val="99"/>
    <w:unhideWhenUsed/>
    <w:rsid w:val="00415568"/>
    <w:rPr>
      <w:i/>
      <w:iCs/>
    </w:rPr>
  </w:style>
  <w:style w:type="paragraph" w:customStyle="1" w:styleId="Default">
    <w:name w:val="Default"/>
    <w:rsid w:val="00415568"/>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sid w:val="00415568"/>
    <w:rPr>
      <w:b/>
      <w:bCs/>
    </w:rPr>
  </w:style>
  <w:style w:type="paragraph" w:styleId="NormalWeb">
    <w:name w:val="Normal (Web)"/>
    <w:basedOn w:val="Normal"/>
    <w:uiPriority w:val="99"/>
    <w:unhideWhenUsed/>
    <w:rsid w:val="00415568"/>
    <w:pPr>
      <w:spacing w:before="100" w:beforeAutospacing="1" w:after="100" w:afterAutospacing="1" w:line="240" w:lineRule="auto"/>
    </w:pPr>
  </w:style>
  <w:style w:type="character" w:customStyle="1" w:styleId="fn">
    <w:name w:val="fn"/>
    <w:basedOn w:val="DefaultParagraphFont"/>
    <w:rsid w:val="00415568"/>
  </w:style>
  <w:style w:type="character" w:customStyle="1" w:styleId="meta-value">
    <w:name w:val="meta-value"/>
    <w:basedOn w:val="DefaultParagraphFont"/>
    <w:rsid w:val="00415568"/>
  </w:style>
  <w:style w:type="paragraph" w:styleId="PlainText">
    <w:name w:val="Plain Text"/>
    <w:basedOn w:val="Normal"/>
    <w:link w:val="PlainTextChar"/>
    <w:uiPriority w:val="99"/>
    <w:unhideWhenUsed/>
    <w:rsid w:val="00061922"/>
    <w:pPr>
      <w:spacing w:line="240" w:lineRule="auto"/>
    </w:pPr>
    <w:rPr>
      <w:rFonts w:ascii="Consolas" w:eastAsiaTheme="minorHAnsi" w:hAnsi="Consolas" w:cs="Arial"/>
      <w:sz w:val="21"/>
      <w:szCs w:val="21"/>
      <w:lang w:eastAsia="en-US"/>
    </w:rPr>
  </w:style>
  <w:style w:type="character" w:customStyle="1" w:styleId="PlainTextChar">
    <w:name w:val="Plain Text Char"/>
    <w:basedOn w:val="DefaultParagraphFont"/>
    <w:link w:val="PlainText"/>
    <w:uiPriority w:val="99"/>
    <w:rsid w:val="00061922"/>
    <w:rPr>
      <w:rFonts w:ascii="Consolas" w:eastAsiaTheme="minorHAnsi" w:hAnsi="Consolas" w:cs="Arial"/>
      <w:sz w:val="21"/>
      <w:szCs w:val="21"/>
      <w:lang w:eastAsia="en-US"/>
    </w:rPr>
  </w:style>
  <w:style w:type="character" w:styleId="LineNumber">
    <w:name w:val="line number"/>
    <w:basedOn w:val="DefaultParagraphFont"/>
    <w:rsid w:val="00C076E8"/>
  </w:style>
  <w:style w:type="table" w:styleId="TableGrid">
    <w:name w:val="Table Grid"/>
    <w:basedOn w:val="TableNormal"/>
    <w:uiPriority w:val="59"/>
    <w:rsid w:val="003F0719"/>
    <w:rPr>
      <w:rFonts w:ascii="Arial" w:eastAsiaTheme="minorHAnsi" w:hAnsi="Arial" w:cs="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376843">
      <w:bodyDiv w:val="1"/>
      <w:marLeft w:val="0"/>
      <w:marRight w:val="0"/>
      <w:marTop w:val="0"/>
      <w:marBottom w:val="0"/>
      <w:divBdr>
        <w:top w:val="none" w:sz="0" w:space="0" w:color="auto"/>
        <w:left w:val="none" w:sz="0" w:space="0" w:color="auto"/>
        <w:bottom w:val="none" w:sz="0" w:space="0" w:color="auto"/>
        <w:right w:val="none" w:sz="0" w:space="0" w:color="auto"/>
      </w:divBdr>
      <w:divsChild>
        <w:div w:id="986785158">
          <w:marLeft w:val="0"/>
          <w:marRight w:val="0"/>
          <w:marTop w:val="0"/>
          <w:marBottom w:val="0"/>
          <w:divBdr>
            <w:top w:val="none" w:sz="0" w:space="0" w:color="auto"/>
            <w:left w:val="none" w:sz="0" w:space="0" w:color="auto"/>
            <w:bottom w:val="none" w:sz="0" w:space="0" w:color="auto"/>
            <w:right w:val="none" w:sz="0" w:space="0" w:color="auto"/>
          </w:divBdr>
          <w:divsChild>
            <w:div w:id="1524588959">
              <w:marLeft w:val="0"/>
              <w:marRight w:val="0"/>
              <w:marTop w:val="0"/>
              <w:marBottom w:val="0"/>
              <w:divBdr>
                <w:top w:val="none" w:sz="0" w:space="0" w:color="auto"/>
                <w:left w:val="none" w:sz="0" w:space="0" w:color="auto"/>
                <w:bottom w:val="none" w:sz="0" w:space="0" w:color="auto"/>
                <w:right w:val="none" w:sz="0" w:space="0" w:color="auto"/>
              </w:divBdr>
              <w:divsChild>
                <w:div w:id="1926692933">
                  <w:marLeft w:val="0"/>
                  <w:marRight w:val="0"/>
                  <w:marTop w:val="0"/>
                  <w:marBottom w:val="0"/>
                  <w:divBdr>
                    <w:top w:val="none" w:sz="0" w:space="0" w:color="auto"/>
                    <w:left w:val="none" w:sz="0" w:space="0" w:color="auto"/>
                    <w:bottom w:val="none" w:sz="0" w:space="0" w:color="auto"/>
                    <w:right w:val="none" w:sz="0" w:space="0" w:color="auto"/>
                  </w:divBdr>
                  <w:divsChild>
                    <w:div w:id="622544253">
                      <w:marLeft w:val="0"/>
                      <w:marRight w:val="0"/>
                      <w:marTop w:val="0"/>
                      <w:marBottom w:val="0"/>
                      <w:divBdr>
                        <w:top w:val="none" w:sz="0" w:space="0" w:color="auto"/>
                        <w:left w:val="none" w:sz="0" w:space="0" w:color="auto"/>
                        <w:bottom w:val="none" w:sz="0" w:space="0" w:color="auto"/>
                        <w:right w:val="none" w:sz="0" w:space="0" w:color="auto"/>
                      </w:divBdr>
                      <w:divsChild>
                        <w:div w:id="1610775525">
                          <w:marLeft w:val="0"/>
                          <w:marRight w:val="0"/>
                          <w:marTop w:val="0"/>
                          <w:marBottom w:val="0"/>
                          <w:divBdr>
                            <w:top w:val="none" w:sz="0" w:space="0" w:color="auto"/>
                            <w:left w:val="none" w:sz="0" w:space="0" w:color="auto"/>
                            <w:bottom w:val="none" w:sz="0" w:space="0" w:color="auto"/>
                            <w:right w:val="none" w:sz="0" w:space="0" w:color="auto"/>
                          </w:divBdr>
                          <w:divsChild>
                            <w:div w:id="141120880">
                              <w:marLeft w:val="0"/>
                              <w:marRight w:val="0"/>
                              <w:marTop w:val="0"/>
                              <w:marBottom w:val="0"/>
                              <w:divBdr>
                                <w:top w:val="none" w:sz="0" w:space="0" w:color="auto"/>
                                <w:left w:val="none" w:sz="0" w:space="0" w:color="auto"/>
                                <w:bottom w:val="none" w:sz="0" w:space="0" w:color="auto"/>
                                <w:right w:val="none" w:sz="0" w:space="0" w:color="auto"/>
                              </w:divBdr>
                              <w:divsChild>
                                <w:div w:id="1162811854">
                                  <w:marLeft w:val="0"/>
                                  <w:marRight w:val="0"/>
                                  <w:marTop w:val="0"/>
                                  <w:marBottom w:val="0"/>
                                  <w:divBdr>
                                    <w:top w:val="none" w:sz="0" w:space="0" w:color="auto"/>
                                    <w:left w:val="none" w:sz="0" w:space="0" w:color="auto"/>
                                    <w:bottom w:val="none" w:sz="0" w:space="0" w:color="auto"/>
                                    <w:right w:val="none" w:sz="0" w:space="0" w:color="auto"/>
                                  </w:divBdr>
                                </w:div>
                              </w:divsChild>
                            </w:div>
                            <w:div w:id="449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mdx.ac.uk" TargetMode="Externa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link.springer.com/search?facet-author=%22Mercedes+Pascual%22"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link.springer.com/search?facet-author=%22Stefano+Allesin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ystemdynamics.org/conferences/2007/.../SALEH425.pdf" TargetMode="External"/><Relationship Id="rId10" Type="http://schemas.openxmlformats.org/officeDocument/2006/relationships/oleObject" Target="embeddings/oleObject1.bin"/><Relationship Id="rId19" Type="http://schemas.openxmlformats.org/officeDocument/2006/relationships/hyperlink" Target="http://digital-library.theiet.org/search;jsessionid=aw7ynzam6v72.x-iet-live-01?value1=&amp;option1=all&amp;value2=S.+Bennett&amp;option2=autho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link.springer.com/journal/120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381C-A055-42C7-B0BE-89B1CAC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92</TotalTime>
  <Pages>21</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Informa Plc</Company>
  <LinksUpToDate>false</LinksUpToDate>
  <CharactersWithSpaces>24525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Tony</dc:creator>
  <cp:lastModifiedBy>Tony</cp:lastModifiedBy>
  <cp:revision>17</cp:revision>
  <cp:lastPrinted>2014-02-04T12:44:00Z</cp:lastPrinted>
  <dcterms:created xsi:type="dcterms:W3CDTF">2014-09-03T12:59:00Z</dcterms:created>
  <dcterms:modified xsi:type="dcterms:W3CDTF">2014-09-03T14:30:00Z</dcterms:modified>
</cp:coreProperties>
</file>