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84" w:rsidRPr="002526B6" w:rsidRDefault="0083376C" w:rsidP="00185974">
      <w:pPr>
        <w:pStyle w:val="B-Title"/>
        <w:snapToGrid w:val="0"/>
        <w:spacing w:afterLines="150"/>
        <w:jc w:val="left"/>
        <w:rPr>
          <w:rFonts w:eastAsia="SimSun"/>
          <w:color w:val="000000" w:themeColor="text1"/>
          <w:sz w:val="24"/>
          <w:szCs w:val="24"/>
          <w:lang w:eastAsia="zh-CN"/>
        </w:rPr>
      </w:pPr>
      <w:r w:rsidRPr="002527EC">
        <w:rPr>
          <w:sz w:val="24"/>
          <w:szCs w:val="24"/>
        </w:rPr>
        <w:t>Mi</w:t>
      </w:r>
      <w:r w:rsidRPr="002526B6">
        <w:rPr>
          <w:color w:val="000000" w:themeColor="text1"/>
          <w:sz w:val="24"/>
          <w:szCs w:val="24"/>
        </w:rPr>
        <w:t xml:space="preserve">crobiology  and gastrointestinal health </w:t>
      </w:r>
      <w:r w:rsidR="009C3884" w:rsidRPr="002526B6">
        <w:rPr>
          <w:color w:val="000000" w:themeColor="text1"/>
          <w:sz w:val="24"/>
          <w:szCs w:val="24"/>
        </w:rPr>
        <w:t xml:space="preserve">study of Moroccan autists </w:t>
      </w:r>
    </w:p>
    <w:p w:rsidR="009C3884" w:rsidRPr="002526B6" w:rsidRDefault="009C3884" w:rsidP="00AC34FB">
      <w:pPr>
        <w:pStyle w:val="B-Author"/>
        <w:rPr>
          <w:bCs/>
          <w:color w:val="000000" w:themeColor="text1"/>
          <w:sz w:val="24"/>
          <w:szCs w:val="24"/>
        </w:rPr>
      </w:pPr>
      <w:r w:rsidRPr="002526B6">
        <w:rPr>
          <w:i/>
          <w:iCs/>
          <w:color w:val="000000" w:themeColor="text1"/>
          <w:sz w:val="24"/>
          <w:szCs w:val="24"/>
        </w:rPr>
        <w:t>Harchaoui H</w:t>
      </w:r>
      <w:r w:rsidRPr="002526B6">
        <w:rPr>
          <w:color w:val="000000" w:themeColor="text1"/>
          <w:sz w:val="24"/>
          <w:szCs w:val="24"/>
        </w:rPr>
        <w:t>.</w:t>
      </w:r>
      <w:r w:rsidRPr="002526B6">
        <w:rPr>
          <w:color w:val="000000" w:themeColor="text1"/>
          <w:sz w:val="24"/>
          <w:szCs w:val="24"/>
          <w:vertAlign w:val="superscript"/>
        </w:rPr>
        <w:t>1</w:t>
      </w:r>
      <w:r w:rsidRPr="002526B6">
        <w:rPr>
          <w:color w:val="000000" w:themeColor="text1"/>
          <w:sz w:val="24"/>
          <w:szCs w:val="24"/>
        </w:rPr>
        <w:t xml:space="preserve">, </w:t>
      </w:r>
      <w:r w:rsidRPr="002526B6">
        <w:rPr>
          <w:i/>
          <w:iCs/>
          <w:color w:val="000000" w:themeColor="text1"/>
          <w:sz w:val="24"/>
          <w:szCs w:val="24"/>
        </w:rPr>
        <w:t>Azzaoui F-Z</w:t>
      </w:r>
      <w:r w:rsidRPr="002526B6">
        <w:rPr>
          <w:color w:val="000000" w:themeColor="text1"/>
          <w:sz w:val="24"/>
          <w:szCs w:val="24"/>
        </w:rPr>
        <w:t>.</w:t>
      </w:r>
      <w:r w:rsidRPr="002526B6">
        <w:rPr>
          <w:color w:val="000000" w:themeColor="text1"/>
          <w:sz w:val="24"/>
          <w:szCs w:val="24"/>
          <w:vertAlign w:val="superscript"/>
        </w:rPr>
        <w:t>1</w:t>
      </w:r>
      <w:r w:rsidRPr="002526B6">
        <w:rPr>
          <w:color w:val="000000" w:themeColor="text1"/>
          <w:sz w:val="24"/>
          <w:szCs w:val="24"/>
        </w:rPr>
        <w:t xml:space="preserve">, </w:t>
      </w:r>
      <w:r w:rsidRPr="002526B6">
        <w:rPr>
          <w:i/>
          <w:iCs/>
          <w:color w:val="000000" w:themeColor="text1"/>
          <w:sz w:val="24"/>
          <w:szCs w:val="24"/>
        </w:rPr>
        <w:t>Ahami A.</w:t>
      </w:r>
      <w:r w:rsidRPr="002526B6">
        <w:rPr>
          <w:color w:val="000000" w:themeColor="text1"/>
          <w:sz w:val="24"/>
          <w:szCs w:val="24"/>
          <w:vertAlign w:val="superscript"/>
        </w:rPr>
        <w:t>1</w:t>
      </w:r>
      <w:r w:rsidRPr="002526B6">
        <w:rPr>
          <w:color w:val="000000" w:themeColor="text1"/>
          <w:sz w:val="24"/>
          <w:szCs w:val="24"/>
        </w:rPr>
        <w:t>,</w:t>
      </w:r>
      <w:r w:rsidR="00D856F4" w:rsidRPr="002526B6">
        <w:rPr>
          <w:color w:val="000000" w:themeColor="text1"/>
          <w:sz w:val="24"/>
          <w:szCs w:val="24"/>
        </w:rPr>
        <w:t xml:space="preserve"> </w:t>
      </w:r>
      <w:r w:rsidR="003F3FB3" w:rsidRPr="002526B6">
        <w:rPr>
          <w:i/>
          <w:color w:val="000000" w:themeColor="text1"/>
          <w:sz w:val="24"/>
          <w:szCs w:val="24"/>
        </w:rPr>
        <w:t>aboussaleh youssef</w:t>
      </w:r>
      <w:r w:rsidR="0052318C">
        <w:rPr>
          <w:color w:val="000000" w:themeColor="text1"/>
          <w:sz w:val="24"/>
          <w:szCs w:val="24"/>
        </w:rPr>
        <w:t xml:space="preserve"> , </w:t>
      </w:r>
      <w:r w:rsidRPr="002526B6">
        <w:rPr>
          <w:i/>
          <w:iCs/>
          <w:color w:val="000000" w:themeColor="text1"/>
          <w:sz w:val="24"/>
          <w:szCs w:val="24"/>
        </w:rPr>
        <w:t>Boulbaroud S.</w:t>
      </w:r>
      <w:r w:rsidRPr="002526B6">
        <w:rPr>
          <w:color w:val="000000" w:themeColor="text1"/>
          <w:sz w:val="24"/>
          <w:szCs w:val="24"/>
          <w:vertAlign w:val="superscript"/>
        </w:rPr>
        <w:t>2</w:t>
      </w:r>
      <w:r w:rsidRPr="002526B6">
        <w:rPr>
          <w:color w:val="000000" w:themeColor="text1"/>
          <w:sz w:val="24"/>
          <w:szCs w:val="24"/>
        </w:rPr>
        <w:t xml:space="preserve">, </w:t>
      </w:r>
      <w:r w:rsidRPr="002526B6">
        <w:rPr>
          <w:i/>
          <w:iCs/>
          <w:color w:val="000000" w:themeColor="text1"/>
          <w:sz w:val="24"/>
          <w:szCs w:val="24"/>
        </w:rPr>
        <w:t>El Hioui M.</w:t>
      </w:r>
      <w:r w:rsidRPr="002526B6">
        <w:rPr>
          <w:color w:val="000000" w:themeColor="text1"/>
          <w:sz w:val="24"/>
          <w:szCs w:val="24"/>
          <w:vertAlign w:val="superscript"/>
        </w:rPr>
        <w:t>1</w:t>
      </w:r>
    </w:p>
    <w:p w:rsidR="009C3884" w:rsidRPr="002526B6" w:rsidRDefault="009B4982" w:rsidP="00AC34FB">
      <w:pPr>
        <w:snapToGrid w:val="0"/>
        <w:jc w:val="both"/>
        <w:rPr>
          <w:rFonts w:ascii="Times New Roman" w:hAnsi="Times New Roman" w:cs="Times New Roman"/>
          <w:b/>
          <w:color w:val="000000" w:themeColor="text1"/>
          <w:sz w:val="24"/>
          <w:szCs w:val="24"/>
        </w:rPr>
      </w:pPr>
      <w:r w:rsidRPr="009B4982">
        <w:rPr>
          <w:rFonts w:ascii="Times New Roman" w:hAnsi="Times New Roman" w:cs="Times New Roman"/>
          <w:b/>
          <w:noProof/>
          <w:color w:val="000000" w:themeColor="text1"/>
          <w:spacing w:val="-4"/>
          <w:sz w:val="24"/>
          <w:szCs w:val="24"/>
          <w:vertAlign w:val="superscript"/>
        </w:rPr>
        <w:pict>
          <v:line id="_x0000_s1026" style="position:absolute;left:0;text-align:left;z-index:251660288" from="0,5.15pt" to="477.75pt,5.15pt"/>
        </w:pict>
      </w:r>
    </w:p>
    <w:p w:rsidR="009C3884" w:rsidRPr="002526B6" w:rsidRDefault="009C3884" w:rsidP="00AC34FB">
      <w:pPr>
        <w:jc w:val="both"/>
        <w:rPr>
          <w:rFonts w:ascii="Times New Roman" w:hAnsi="Times New Roman" w:cs="Times New Roman"/>
          <w:b/>
          <w:color w:val="000000" w:themeColor="text1"/>
          <w:sz w:val="24"/>
          <w:szCs w:val="24"/>
        </w:rPr>
      </w:pPr>
      <w:bookmarkStart w:id="0" w:name="OLE_LINK5"/>
    </w:p>
    <w:p w:rsidR="009C3884" w:rsidRPr="002526B6" w:rsidRDefault="009C3884" w:rsidP="00AC34FB">
      <w:pPr>
        <w:jc w:val="both"/>
        <w:rPr>
          <w:rFonts w:ascii="Times New Roman" w:hAnsi="Times New Roman" w:cs="Times New Roman"/>
          <w:color w:val="000000" w:themeColor="text1"/>
          <w:sz w:val="24"/>
          <w:szCs w:val="24"/>
          <w:lang w:eastAsia="en-US"/>
        </w:rPr>
      </w:pPr>
      <w:r w:rsidRPr="002526B6">
        <w:rPr>
          <w:rFonts w:ascii="Times New Roman" w:hAnsi="Times New Roman" w:cs="Times New Roman"/>
          <w:color w:val="000000" w:themeColor="text1"/>
          <w:sz w:val="24"/>
          <w:szCs w:val="24"/>
          <w:vertAlign w:val="superscript"/>
          <w:lang w:eastAsia="en-US"/>
        </w:rPr>
        <w:t>1</w:t>
      </w:r>
      <w:r w:rsidRPr="002526B6">
        <w:rPr>
          <w:rFonts w:ascii="Times New Roman" w:hAnsi="Times New Roman" w:cs="Times New Roman"/>
          <w:color w:val="000000" w:themeColor="text1"/>
          <w:sz w:val="24"/>
          <w:szCs w:val="24"/>
          <w:lang w:eastAsia="en-US"/>
        </w:rPr>
        <w:t>Equip of Clinic and Cognitive Neurosciences and Health, Laboratory of Biology and Health, Department of Biology, Faculty of Science, IBN TOFAIL University, Kenitra, Morocco.</w:t>
      </w:r>
    </w:p>
    <w:p w:rsidR="009C3884" w:rsidRPr="002526B6" w:rsidRDefault="009C3884" w:rsidP="00AC34FB">
      <w:pPr>
        <w:pStyle w:val="B-Email"/>
        <w:rPr>
          <w:color w:val="000000" w:themeColor="text1"/>
          <w:sz w:val="24"/>
          <w:szCs w:val="24"/>
          <w:lang w:val="en-US"/>
        </w:rPr>
      </w:pPr>
      <w:r w:rsidRPr="002526B6">
        <w:rPr>
          <w:color w:val="000000" w:themeColor="text1"/>
          <w:sz w:val="24"/>
          <w:szCs w:val="24"/>
          <w:vertAlign w:val="superscript"/>
        </w:rPr>
        <w:t>2</w:t>
      </w:r>
      <w:r w:rsidRPr="002526B6">
        <w:rPr>
          <w:color w:val="000000" w:themeColor="text1"/>
          <w:sz w:val="24"/>
          <w:szCs w:val="24"/>
        </w:rPr>
        <w:t xml:space="preserve">Equip of Neuroendocrine </w:t>
      </w:r>
      <w:r w:rsidRPr="002526B6">
        <w:rPr>
          <w:color w:val="000000" w:themeColor="text1"/>
          <w:sz w:val="24"/>
          <w:szCs w:val="24"/>
          <w:lang w:val="en-US"/>
        </w:rPr>
        <w:t>Physiology</w:t>
      </w:r>
      <w:r w:rsidRPr="002526B6">
        <w:rPr>
          <w:color w:val="000000" w:themeColor="text1"/>
          <w:sz w:val="24"/>
          <w:szCs w:val="24"/>
        </w:rPr>
        <w:t xml:space="preserve">, Faculty of Science, IBN TOFAIL University, Kenitra, Morocco </w:t>
      </w:r>
    </w:p>
    <w:p w:rsidR="009C3884" w:rsidRPr="002526B6" w:rsidRDefault="009C3884" w:rsidP="00AC34FB">
      <w:pPr>
        <w:pStyle w:val="B-Email"/>
        <w:jc w:val="left"/>
        <w:rPr>
          <w:color w:val="000000" w:themeColor="text1"/>
          <w:sz w:val="24"/>
          <w:szCs w:val="24"/>
          <w:lang w:eastAsia="zh-CN"/>
        </w:rPr>
      </w:pPr>
      <w:r w:rsidRPr="002526B6">
        <w:rPr>
          <w:color w:val="000000" w:themeColor="text1"/>
          <w:sz w:val="24"/>
          <w:szCs w:val="24"/>
        </w:rPr>
        <w:t>Email</w:t>
      </w:r>
      <w:r w:rsidRPr="002526B6">
        <w:rPr>
          <w:color w:val="000000" w:themeColor="text1"/>
          <w:sz w:val="24"/>
          <w:szCs w:val="24"/>
          <w:lang w:eastAsia="zh-CN"/>
        </w:rPr>
        <w:t>:</w:t>
      </w:r>
      <w:r w:rsidRPr="002526B6">
        <w:rPr>
          <w:color w:val="000000" w:themeColor="text1"/>
          <w:sz w:val="24"/>
          <w:szCs w:val="24"/>
        </w:rPr>
        <w:t xml:space="preserve"> </w:t>
      </w:r>
      <w:bookmarkEnd w:id="0"/>
      <w:r w:rsidRPr="002526B6">
        <w:rPr>
          <w:color w:val="000000" w:themeColor="text1"/>
          <w:sz w:val="24"/>
          <w:szCs w:val="24"/>
        </w:rPr>
        <w:t>hakim.harchaoui@gmail.com</w:t>
      </w:r>
    </w:p>
    <w:p w:rsidR="003C1487" w:rsidRDefault="003C1487" w:rsidP="00185974">
      <w:pPr>
        <w:snapToGrid w:val="0"/>
        <w:spacing w:afterLines="150"/>
        <w:jc w:val="both"/>
        <w:rPr>
          <w:rFonts w:ascii="Times New Roman" w:hAnsi="Times New Roman" w:cs="Times New Roman"/>
          <w:sz w:val="24"/>
          <w:szCs w:val="24"/>
          <w:lang w:val="en-GB"/>
        </w:rPr>
      </w:pPr>
    </w:p>
    <w:p w:rsidR="00487B0C" w:rsidRPr="002527EC" w:rsidRDefault="00612394" w:rsidP="00185974">
      <w:pPr>
        <w:snapToGrid w:val="0"/>
        <w:spacing w:afterLines="150"/>
        <w:jc w:val="both"/>
        <w:rPr>
          <w:rFonts w:ascii="Times New Roman" w:hAnsi="Times New Roman" w:cs="Times New Roman"/>
          <w:b/>
          <w:sz w:val="24"/>
          <w:szCs w:val="24"/>
          <w:lang w:val="en-GB"/>
        </w:rPr>
      </w:pPr>
      <w:r w:rsidRPr="002527EC">
        <w:rPr>
          <w:rFonts w:ascii="Times New Roman" w:hAnsi="Times New Roman" w:cs="Times New Roman"/>
          <w:b/>
          <w:sz w:val="24"/>
          <w:szCs w:val="24"/>
          <w:lang w:val="en-GB"/>
        </w:rPr>
        <w:t>Abstract</w:t>
      </w:r>
    </w:p>
    <w:p w:rsidR="00FE4BD5" w:rsidRDefault="006E47BC" w:rsidP="00185974">
      <w:pPr>
        <w:snapToGrid w:val="0"/>
        <w:spacing w:afterLines="150" w:line="360" w:lineRule="auto"/>
        <w:jc w:val="both"/>
        <w:rPr>
          <w:rFonts w:ascii="Times New Roman" w:hAnsi="Times New Roman" w:cs="Times New Roman"/>
          <w:color w:val="000000" w:themeColor="text1"/>
          <w:sz w:val="24"/>
          <w:szCs w:val="24"/>
          <w:lang w:val="en-GB"/>
        </w:rPr>
      </w:pPr>
      <w:r w:rsidRPr="002527EC">
        <w:rPr>
          <w:rFonts w:ascii="Times New Roman" w:hAnsi="Times New Roman" w:cs="Times New Roman"/>
          <w:sz w:val="24"/>
          <w:szCs w:val="24"/>
          <w:lang w:val="en-GB"/>
        </w:rPr>
        <w:t xml:space="preserve">The autism may be </w:t>
      </w:r>
      <w:r w:rsidR="0001544E">
        <w:rPr>
          <w:rFonts w:ascii="Times New Roman" w:hAnsi="Times New Roman" w:cs="Times New Roman"/>
          <w:sz w:val="24"/>
          <w:szCs w:val="24"/>
          <w:lang w:val="en-GB"/>
        </w:rPr>
        <w:t>involved</w:t>
      </w:r>
      <w:r w:rsidR="000F52AE">
        <w:rPr>
          <w:rFonts w:ascii="Times New Roman" w:hAnsi="Times New Roman" w:cs="Times New Roman"/>
          <w:sz w:val="24"/>
          <w:szCs w:val="24"/>
          <w:lang w:val="en-GB"/>
        </w:rPr>
        <w:t xml:space="preserve"> </w:t>
      </w:r>
      <w:r w:rsidRPr="002527EC">
        <w:rPr>
          <w:rFonts w:ascii="Times New Roman" w:hAnsi="Times New Roman" w:cs="Times New Roman"/>
          <w:sz w:val="24"/>
          <w:szCs w:val="24"/>
          <w:lang w:val="en-GB"/>
        </w:rPr>
        <w:t>microbiology disturbance and effect gastr</w:t>
      </w:r>
      <w:r w:rsidR="00BB6875" w:rsidRPr="002527EC">
        <w:rPr>
          <w:rFonts w:ascii="Times New Roman" w:hAnsi="Times New Roman" w:cs="Times New Roman"/>
          <w:sz w:val="24"/>
          <w:szCs w:val="24"/>
          <w:lang w:val="en-GB"/>
        </w:rPr>
        <w:t>ointestinal hea</w:t>
      </w:r>
      <w:r w:rsidR="0082037D" w:rsidRPr="002527EC">
        <w:rPr>
          <w:rFonts w:ascii="Times New Roman" w:hAnsi="Times New Roman" w:cs="Times New Roman"/>
          <w:sz w:val="24"/>
          <w:szCs w:val="24"/>
          <w:lang w:val="en-GB"/>
        </w:rPr>
        <w:t>l</w:t>
      </w:r>
      <w:r w:rsidR="005270DC">
        <w:rPr>
          <w:rFonts w:ascii="Times New Roman" w:hAnsi="Times New Roman" w:cs="Times New Roman"/>
          <w:sz w:val="24"/>
          <w:szCs w:val="24"/>
          <w:lang w:val="en-GB"/>
        </w:rPr>
        <w:t>th of autism.</w:t>
      </w:r>
      <w:r w:rsidR="00BB6875" w:rsidRPr="002527EC">
        <w:rPr>
          <w:rFonts w:ascii="Times New Roman" w:hAnsi="Times New Roman" w:cs="Times New Roman"/>
          <w:sz w:val="24"/>
          <w:szCs w:val="24"/>
          <w:lang w:val="en-GB"/>
        </w:rPr>
        <w:t xml:space="preserve"> In</w:t>
      </w:r>
      <w:r w:rsidRPr="002527EC">
        <w:rPr>
          <w:rFonts w:ascii="Times New Roman" w:hAnsi="Times New Roman" w:cs="Times New Roman"/>
          <w:sz w:val="24"/>
          <w:szCs w:val="24"/>
          <w:lang w:val="en-GB"/>
        </w:rPr>
        <w:t xml:space="preserve"> this </w:t>
      </w:r>
      <w:r w:rsidR="005270DC" w:rsidRPr="002527EC">
        <w:rPr>
          <w:rFonts w:ascii="Times New Roman" w:hAnsi="Times New Roman" w:cs="Times New Roman"/>
          <w:sz w:val="24"/>
          <w:szCs w:val="24"/>
          <w:lang w:val="en-GB"/>
        </w:rPr>
        <w:t>study,</w:t>
      </w:r>
      <w:r w:rsidRPr="002527EC">
        <w:rPr>
          <w:rFonts w:ascii="Times New Roman" w:hAnsi="Times New Roman" w:cs="Times New Roman"/>
          <w:sz w:val="24"/>
          <w:szCs w:val="24"/>
          <w:lang w:val="en-GB"/>
        </w:rPr>
        <w:t xml:space="preserve"> the </w:t>
      </w:r>
      <w:r w:rsidR="005270DC">
        <w:rPr>
          <w:rFonts w:ascii="Times New Roman" w:hAnsi="Times New Roman" w:cs="Times New Roman"/>
          <w:sz w:val="24"/>
          <w:szCs w:val="24"/>
          <w:lang w:val="en-GB"/>
        </w:rPr>
        <w:t>analysis of the stool specimen of thre Moroccan individual with autism</w:t>
      </w:r>
      <w:r w:rsidRPr="002527EC">
        <w:rPr>
          <w:rFonts w:ascii="Times New Roman" w:hAnsi="Times New Roman" w:cs="Times New Roman"/>
          <w:sz w:val="24"/>
          <w:szCs w:val="24"/>
          <w:lang w:val="en-GB"/>
        </w:rPr>
        <w:t xml:space="preserve"> provides fundamental information about the </w:t>
      </w:r>
      <w:r w:rsidR="005270DC">
        <w:rPr>
          <w:rFonts w:ascii="Times New Roman" w:hAnsi="Times New Roman" w:cs="Times New Roman"/>
          <w:sz w:val="24"/>
          <w:szCs w:val="24"/>
          <w:lang w:val="en-GB"/>
        </w:rPr>
        <w:t xml:space="preserve">overall gastrointestinal health of </w:t>
      </w:r>
      <w:r w:rsidR="008D7EBC">
        <w:rPr>
          <w:rFonts w:ascii="Times New Roman" w:hAnsi="Times New Roman" w:cs="Times New Roman"/>
          <w:sz w:val="24"/>
          <w:szCs w:val="24"/>
          <w:lang w:val="en-GB"/>
        </w:rPr>
        <w:t xml:space="preserve">the patient. </w:t>
      </w:r>
      <w:r w:rsidR="00BB6875" w:rsidRPr="002527EC">
        <w:rPr>
          <w:rFonts w:ascii="Times New Roman" w:hAnsi="Times New Roman" w:cs="Times New Roman"/>
          <w:sz w:val="24"/>
          <w:szCs w:val="24"/>
          <w:lang w:val="en-GB"/>
        </w:rPr>
        <w:t>Abnormal int</w:t>
      </w:r>
      <w:r w:rsidR="0039554A" w:rsidRPr="002527EC">
        <w:rPr>
          <w:rFonts w:ascii="Times New Roman" w:hAnsi="Times New Roman" w:cs="Times New Roman"/>
          <w:sz w:val="24"/>
          <w:szCs w:val="24"/>
          <w:lang w:val="en-GB"/>
        </w:rPr>
        <w:t xml:space="preserve">estinal microorganisms in the gastrointestinal </w:t>
      </w:r>
      <w:r w:rsidR="00BB6875" w:rsidRPr="002527EC">
        <w:rPr>
          <w:rFonts w:ascii="Times New Roman" w:hAnsi="Times New Roman" w:cs="Times New Roman"/>
          <w:sz w:val="24"/>
          <w:szCs w:val="24"/>
          <w:lang w:val="en-GB"/>
        </w:rPr>
        <w:t>tract are widely known to cause disease. </w:t>
      </w:r>
      <w:r w:rsidR="001D4300">
        <w:rPr>
          <w:rFonts w:ascii="Times New Roman" w:hAnsi="Times New Roman" w:cs="Times New Roman"/>
          <w:sz w:val="24"/>
          <w:szCs w:val="24"/>
          <w:lang w:val="en-GB"/>
        </w:rPr>
        <w:t xml:space="preserve">The </w:t>
      </w:r>
      <w:r w:rsidR="00DC5761" w:rsidRPr="002527EC">
        <w:rPr>
          <w:rFonts w:ascii="Times New Roman" w:hAnsi="Times New Roman" w:cs="Times New Roman"/>
          <w:sz w:val="24"/>
          <w:szCs w:val="24"/>
          <w:lang w:val="en-GB"/>
        </w:rPr>
        <w:t>stool a</w:t>
      </w:r>
      <w:r w:rsidR="0082037D" w:rsidRPr="002527EC">
        <w:rPr>
          <w:rFonts w:ascii="Times New Roman" w:hAnsi="Times New Roman" w:cs="Times New Roman"/>
          <w:sz w:val="24"/>
          <w:szCs w:val="24"/>
          <w:lang w:val="en-GB"/>
        </w:rPr>
        <w:t xml:space="preserve">nalysis </w:t>
      </w:r>
      <w:r w:rsidR="00B16969">
        <w:rPr>
          <w:rFonts w:ascii="Times New Roman" w:hAnsi="Times New Roman" w:cs="Times New Roman"/>
          <w:sz w:val="24"/>
          <w:szCs w:val="24"/>
          <w:lang w:val="en-GB"/>
        </w:rPr>
        <w:t xml:space="preserve">included </w:t>
      </w:r>
      <w:r w:rsidR="0082037D" w:rsidRPr="002527EC">
        <w:rPr>
          <w:rFonts w:ascii="Times New Roman" w:hAnsi="Times New Roman" w:cs="Times New Roman"/>
          <w:sz w:val="24"/>
          <w:szCs w:val="24"/>
          <w:lang w:val="en-GB"/>
        </w:rPr>
        <w:t>p</w:t>
      </w:r>
      <w:r w:rsidR="002F2510" w:rsidRPr="002527EC">
        <w:rPr>
          <w:rFonts w:ascii="Times New Roman" w:hAnsi="Times New Roman" w:cs="Times New Roman"/>
          <w:sz w:val="24"/>
          <w:szCs w:val="24"/>
          <w:lang w:val="en-GB"/>
        </w:rPr>
        <w:t xml:space="preserve">arameters for digestion </w:t>
      </w:r>
      <w:r w:rsidR="00DC5761" w:rsidRPr="002527EC">
        <w:rPr>
          <w:rFonts w:ascii="Times New Roman" w:hAnsi="Times New Roman" w:cs="Times New Roman"/>
          <w:sz w:val="24"/>
          <w:szCs w:val="24"/>
          <w:lang w:val="en-GB"/>
        </w:rPr>
        <w:t>absorption</w:t>
      </w:r>
      <w:r w:rsidR="0082037D" w:rsidRPr="002527EC">
        <w:rPr>
          <w:rFonts w:ascii="Times New Roman" w:hAnsi="Times New Roman" w:cs="Times New Roman"/>
          <w:sz w:val="24"/>
          <w:szCs w:val="24"/>
          <w:lang w:val="en-GB"/>
        </w:rPr>
        <w:t>,</w:t>
      </w:r>
      <w:r w:rsidR="00DC5761" w:rsidRPr="002527EC">
        <w:rPr>
          <w:rFonts w:ascii="Times New Roman" w:hAnsi="Times New Roman" w:cs="Times New Roman"/>
          <w:sz w:val="24"/>
          <w:szCs w:val="24"/>
          <w:lang w:val="en-GB"/>
        </w:rPr>
        <w:t xml:space="preserve"> </w:t>
      </w:r>
      <w:r w:rsidR="0082037D" w:rsidRPr="002527EC">
        <w:rPr>
          <w:rFonts w:ascii="Times New Roman" w:hAnsi="Times New Roman" w:cs="Times New Roman"/>
          <w:sz w:val="24"/>
          <w:szCs w:val="24"/>
          <w:lang w:val="en-GB"/>
        </w:rPr>
        <w:t>c</w:t>
      </w:r>
      <w:r w:rsidR="00B16969">
        <w:rPr>
          <w:rFonts w:ascii="Times New Roman" w:hAnsi="Times New Roman" w:cs="Times New Roman"/>
          <w:sz w:val="24"/>
          <w:szCs w:val="24"/>
          <w:lang w:val="en-GB"/>
        </w:rPr>
        <w:t>ultures for bacteria and yeast,</w:t>
      </w:r>
      <w:r w:rsidR="0045291C">
        <w:rPr>
          <w:rFonts w:ascii="Times New Roman" w:hAnsi="Times New Roman" w:cs="Times New Roman"/>
          <w:sz w:val="24"/>
          <w:szCs w:val="24"/>
          <w:lang w:val="en-GB"/>
        </w:rPr>
        <w:t xml:space="preserve"> </w:t>
      </w:r>
      <w:r w:rsidR="0039554A" w:rsidRPr="002527EC">
        <w:rPr>
          <w:rFonts w:ascii="Times New Roman" w:hAnsi="Times New Roman" w:cs="Times New Roman"/>
          <w:sz w:val="24"/>
          <w:szCs w:val="24"/>
          <w:lang w:val="en-GB"/>
        </w:rPr>
        <w:t>p</w:t>
      </w:r>
      <w:r w:rsidR="002B4182" w:rsidRPr="002527EC">
        <w:rPr>
          <w:rFonts w:ascii="Times New Roman" w:hAnsi="Times New Roman" w:cs="Times New Roman"/>
          <w:sz w:val="24"/>
          <w:szCs w:val="24"/>
          <w:lang w:val="en-GB"/>
        </w:rPr>
        <w:t>arasite testing</w:t>
      </w:r>
      <w:r w:rsidR="0039554A" w:rsidRPr="002527EC">
        <w:rPr>
          <w:rFonts w:ascii="Times New Roman" w:hAnsi="Times New Roman" w:cs="Times New Roman"/>
          <w:sz w:val="24"/>
          <w:szCs w:val="24"/>
          <w:lang w:val="en-GB"/>
        </w:rPr>
        <w:t>,</w:t>
      </w:r>
      <w:r w:rsidR="00DC5761" w:rsidRPr="002527EC">
        <w:rPr>
          <w:rFonts w:ascii="Times New Roman" w:hAnsi="Times New Roman" w:cs="Times New Roman"/>
          <w:sz w:val="24"/>
          <w:szCs w:val="24"/>
          <w:lang w:val="en-GB"/>
        </w:rPr>
        <w:t xml:space="preserve"> </w:t>
      </w:r>
      <w:r w:rsidR="0039554A" w:rsidRPr="002527EC">
        <w:rPr>
          <w:rFonts w:ascii="Times New Roman" w:hAnsi="Times New Roman" w:cs="Times New Roman"/>
          <w:sz w:val="24"/>
          <w:szCs w:val="24"/>
          <w:lang w:val="en-GB"/>
        </w:rPr>
        <w:t>i</w:t>
      </w:r>
      <w:r w:rsidR="002B4182" w:rsidRPr="002527EC">
        <w:rPr>
          <w:rFonts w:ascii="Times New Roman" w:hAnsi="Times New Roman" w:cs="Times New Roman"/>
          <w:sz w:val="24"/>
          <w:szCs w:val="24"/>
          <w:lang w:val="en-GB"/>
        </w:rPr>
        <w:t>nflammatory marker</w:t>
      </w:r>
      <w:r w:rsidR="003C1487">
        <w:rPr>
          <w:rFonts w:ascii="Times New Roman" w:hAnsi="Times New Roman" w:cs="Times New Roman"/>
          <w:sz w:val="24"/>
          <w:szCs w:val="24"/>
          <w:lang w:val="en-GB"/>
        </w:rPr>
        <w:t>, short fatty acid</w:t>
      </w:r>
      <w:r w:rsidR="002B4182" w:rsidRPr="002527EC">
        <w:rPr>
          <w:rFonts w:ascii="Times New Roman" w:hAnsi="Times New Roman" w:cs="Times New Roman"/>
          <w:sz w:val="24"/>
          <w:szCs w:val="24"/>
          <w:lang w:val="en-GB"/>
        </w:rPr>
        <w:t>s</w:t>
      </w:r>
      <w:r w:rsidR="003C1487">
        <w:rPr>
          <w:rFonts w:ascii="Times New Roman" w:hAnsi="Times New Roman" w:cs="Times New Roman"/>
          <w:sz w:val="24"/>
          <w:szCs w:val="24"/>
          <w:lang w:val="en-GB"/>
        </w:rPr>
        <w:t>,</w:t>
      </w:r>
      <w:r w:rsidR="00CA648B">
        <w:rPr>
          <w:rFonts w:ascii="Times New Roman" w:hAnsi="Times New Roman" w:cs="Times New Roman"/>
          <w:sz w:val="24"/>
          <w:szCs w:val="24"/>
          <w:lang w:val="en-GB"/>
        </w:rPr>
        <w:t xml:space="preserve"> </w:t>
      </w:r>
      <w:r w:rsidR="003C1487">
        <w:rPr>
          <w:rFonts w:ascii="Times New Roman" w:hAnsi="Times New Roman" w:cs="Times New Roman"/>
          <w:sz w:val="24"/>
          <w:szCs w:val="24"/>
          <w:lang w:val="en-GB"/>
        </w:rPr>
        <w:t>PH,</w:t>
      </w:r>
      <w:r w:rsidR="003968FD">
        <w:rPr>
          <w:rFonts w:ascii="Times New Roman" w:hAnsi="Times New Roman" w:cs="Times New Roman"/>
          <w:sz w:val="24"/>
          <w:szCs w:val="24"/>
          <w:lang w:val="en-GB"/>
        </w:rPr>
        <w:t xml:space="preserve"> </w:t>
      </w:r>
      <w:r w:rsidR="003C1487">
        <w:rPr>
          <w:rFonts w:ascii="Times New Roman" w:hAnsi="Times New Roman" w:cs="Times New Roman"/>
          <w:sz w:val="24"/>
          <w:szCs w:val="24"/>
          <w:lang w:val="en-GB"/>
        </w:rPr>
        <w:t>blood presence</w:t>
      </w:r>
      <w:r w:rsidR="007A5FE7">
        <w:rPr>
          <w:rFonts w:ascii="Times New Roman" w:hAnsi="Times New Roman" w:cs="Times New Roman"/>
          <w:sz w:val="24"/>
          <w:szCs w:val="24"/>
          <w:lang w:val="en-GB"/>
        </w:rPr>
        <w:t>.</w:t>
      </w:r>
      <w:r w:rsidR="00153485">
        <w:rPr>
          <w:rFonts w:ascii="Times New Roman" w:hAnsi="Times New Roman" w:cs="Times New Roman"/>
          <w:sz w:val="24"/>
          <w:szCs w:val="24"/>
          <w:lang w:val="en-GB"/>
        </w:rPr>
        <w:t xml:space="preserve"> In addition, a</w:t>
      </w:r>
      <w:r w:rsidR="007A71C8">
        <w:rPr>
          <w:rFonts w:ascii="Times New Roman" w:hAnsi="Times New Roman" w:cs="Times New Roman"/>
          <w:sz w:val="24"/>
          <w:szCs w:val="24"/>
          <w:lang w:val="en-GB"/>
        </w:rPr>
        <w:t xml:space="preserve"> questionnre </w:t>
      </w:r>
      <w:r w:rsidR="00BC525A">
        <w:rPr>
          <w:rFonts w:ascii="Times New Roman" w:hAnsi="Times New Roman" w:cs="Times New Roman"/>
          <w:sz w:val="24"/>
          <w:szCs w:val="24"/>
          <w:lang w:val="en-GB"/>
        </w:rPr>
        <w:t xml:space="preserve">E 2 </w:t>
      </w:r>
      <w:r w:rsidR="007A71C8">
        <w:rPr>
          <w:rFonts w:ascii="Times New Roman" w:hAnsi="Times New Roman" w:cs="Times New Roman"/>
          <w:sz w:val="24"/>
          <w:szCs w:val="24"/>
          <w:lang w:val="en-GB"/>
        </w:rPr>
        <w:t>is used as</w:t>
      </w:r>
      <w:r w:rsidR="005C5FF7">
        <w:rPr>
          <w:rFonts w:ascii="Times New Roman" w:hAnsi="Times New Roman" w:cs="Times New Roman"/>
          <w:sz w:val="24"/>
          <w:szCs w:val="24"/>
          <w:lang w:val="en-GB"/>
        </w:rPr>
        <w:t xml:space="preserve"> to </w:t>
      </w:r>
      <w:r w:rsidR="00BC2315">
        <w:rPr>
          <w:rFonts w:ascii="Times New Roman" w:hAnsi="Times New Roman" w:cs="Times New Roman"/>
          <w:sz w:val="24"/>
          <w:szCs w:val="24"/>
          <w:lang w:val="en-GB"/>
        </w:rPr>
        <w:t>confirm the autism and to elicit intestinal problems during the first months.</w:t>
      </w:r>
      <w:r w:rsidR="007A5FE7" w:rsidRPr="004C4EC3">
        <w:rPr>
          <w:rFonts w:ascii="Times New Roman" w:hAnsi="Times New Roman" w:cs="Times New Roman"/>
          <w:color w:val="000000" w:themeColor="text1"/>
          <w:sz w:val="24"/>
          <w:szCs w:val="24"/>
          <w:lang w:val="en-GB"/>
        </w:rPr>
        <w:t xml:space="preserve">The gastrointestinal health </w:t>
      </w:r>
      <w:r w:rsidR="00B47130" w:rsidRPr="004C4EC3">
        <w:rPr>
          <w:rFonts w:ascii="Times New Roman" w:hAnsi="Times New Roman" w:cs="Times New Roman"/>
          <w:color w:val="000000" w:themeColor="text1"/>
          <w:sz w:val="24"/>
          <w:szCs w:val="24"/>
          <w:lang w:val="en-GB"/>
        </w:rPr>
        <w:t xml:space="preserve">status </w:t>
      </w:r>
      <w:r w:rsidR="007A5FE7" w:rsidRPr="004C4EC3">
        <w:rPr>
          <w:rFonts w:ascii="Times New Roman" w:hAnsi="Times New Roman" w:cs="Times New Roman"/>
          <w:color w:val="000000" w:themeColor="text1"/>
          <w:sz w:val="24"/>
          <w:szCs w:val="24"/>
          <w:lang w:val="en-GB"/>
        </w:rPr>
        <w:t xml:space="preserve">of </w:t>
      </w:r>
      <w:r w:rsidR="00B47130" w:rsidRPr="004C4EC3">
        <w:rPr>
          <w:rFonts w:ascii="Times New Roman" w:hAnsi="Times New Roman" w:cs="Times New Roman"/>
          <w:color w:val="000000" w:themeColor="text1"/>
          <w:sz w:val="24"/>
          <w:szCs w:val="24"/>
          <w:lang w:val="en-GB"/>
        </w:rPr>
        <w:t>these children is not widely disturbed.</w:t>
      </w:r>
      <w:r w:rsidR="0049535C" w:rsidRPr="004C4EC3">
        <w:rPr>
          <w:rFonts w:ascii="Times New Roman" w:hAnsi="Times New Roman" w:cs="Times New Roman"/>
          <w:color w:val="000000" w:themeColor="text1"/>
          <w:sz w:val="24"/>
          <w:szCs w:val="24"/>
          <w:lang w:val="en-GB"/>
        </w:rPr>
        <w:t>Abnormal microflora or significant aberrations in intestinal health markers are detected in the patient with autism.</w:t>
      </w:r>
      <w:r w:rsidR="004C4EC3" w:rsidRPr="004C4EC3">
        <w:rPr>
          <w:rFonts w:ascii="Times New Roman" w:hAnsi="Times New Roman" w:cs="Times New Roman"/>
          <w:color w:val="000000" w:themeColor="text1"/>
          <w:sz w:val="24"/>
          <w:szCs w:val="24"/>
          <w:lang w:val="en-GB"/>
        </w:rPr>
        <w:t xml:space="preserve">The information about the </w:t>
      </w:r>
      <w:r w:rsidR="0049535C" w:rsidRPr="004C4EC3">
        <w:rPr>
          <w:rFonts w:ascii="Times New Roman" w:hAnsi="Times New Roman" w:cs="Times New Roman"/>
          <w:color w:val="000000" w:themeColor="text1"/>
          <w:sz w:val="24"/>
          <w:szCs w:val="24"/>
          <w:lang w:val="en-GB"/>
        </w:rPr>
        <w:t xml:space="preserve">gastrointestinal health status lead to </w:t>
      </w:r>
      <w:r w:rsidR="004C4EC3" w:rsidRPr="004C4EC3">
        <w:rPr>
          <w:rFonts w:ascii="Times New Roman" w:hAnsi="Times New Roman" w:cs="Times New Roman"/>
          <w:color w:val="000000" w:themeColor="text1"/>
          <w:sz w:val="24"/>
          <w:szCs w:val="24"/>
          <w:lang w:val="en-GB"/>
        </w:rPr>
        <w:t xml:space="preserve">select an appropriate </w:t>
      </w:r>
      <w:r w:rsidR="0049535C" w:rsidRPr="004C4EC3">
        <w:rPr>
          <w:rFonts w:ascii="Times New Roman" w:hAnsi="Times New Roman" w:cs="Times New Roman"/>
          <w:color w:val="000000" w:themeColor="text1"/>
          <w:sz w:val="24"/>
          <w:szCs w:val="24"/>
          <w:lang w:val="en-GB"/>
        </w:rPr>
        <w:t xml:space="preserve">antibiotic therapy in order to </w:t>
      </w:r>
      <w:r w:rsidR="00672D64" w:rsidRPr="004C4EC3">
        <w:rPr>
          <w:rFonts w:ascii="Times New Roman" w:hAnsi="Times New Roman" w:cs="Times New Roman"/>
          <w:color w:val="000000" w:themeColor="text1"/>
          <w:sz w:val="24"/>
          <w:szCs w:val="24"/>
          <w:lang w:val="en-GB"/>
        </w:rPr>
        <w:t>decrease the autistic symptoms.</w:t>
      </w:r>
      <w:r w:rsidR="008D5189" w:rsidRPr="004C4EC3">
        <w:rPr>
          <w:rFonts w:ascii="Times New Roman" w:hAnsi="Times New Roman" w:cs="Times New Roman"/>
          <w:color w:val="000000" w:themeColor="text1"/>
          <w:sz w:val="24"/>
          <w:szCs w:val="24"/>
          <w:lang w:val="en-GB"/>
        </w:rPr>
        <w:t xml:space="preserve"> The ac</w:t>
      </w:r>
      <w:r w:rsidR="00CA648B" w:rsidRPr="004C4EC3">
        <w:rPr>
          <w:rFonts w:ascii="Times New Roman" w:hAnsi="Times New Roman" w:cs="Times New Roman"/>
          <w:color w:val="000000" w:themeColor="text1"/>
          <w:sz w:val="24"/>
          <w:szCs w:val="24"/>
          <w:lang w:val="en-GB"/>
        </w:rPr>
        <w:t xml:space="preserve">tivity of antimicrobial and antifungal </w:t>
      </w:r>
      <w:r w:rsidR="003968FD" w:rsidRPr="004C4EC3">
        <w:rPr>
          <w:rFonts w:ascii="Times New Roman" w:hAnsi="Times New Roman" w:cs="Times New Roman"/>
          <w:color w:val="000000" w:themeColor="text1"/>
          <w:sz w:val="24"/>
          <w:szCs w:val="24"/>
          <w:lang w:val="en-GB"/>
        </w:rPr>
        <w:t>drugs against respectively</w:t>
      </w:r>
      <w:r w:rsidR="00CA648B" w:rsidRPr="004C4EC3">
        <w:rPr>
          <w:rFonts w:ascii="Times New Roman" w:hAnsi="Times New Roman" w:cs="Times New Roman"/>
          <w:color w:val="000000" w:themeColor="text1"/>
          <w:sz w:val="24"/>
          <w:szCs w:val="24"/>
          <w:lang w:val="en-GB"/>
        </w:rPr>
        <w:t xml:space="preserve"> dysbiotic flora and yeast involved namely </w:t>
      </w:r>
      <w:r w:rsidR="00153485">
        <w:rPr>
          <w:rFonts w:ascii="Times New Roman" w:hAnsi="Times New Roman" w:cs="Times New Roman"/>
          <w:i/>
          <w:color w:val="000000" w:themeColor="text1"/>
          <w:sz w:val="24"/>
          <w:szCs w:val="24"/>
          <w:lang w:val="en-GB"/>
        </w:rPr>
        <w:t>Citrobacter freundi</w:t>
      </w:r>
      <w:r w:rsidR="00CA648B" w:rsidRPr="004C4EC3">
        <w:rPr>
          <w:rFonts w:ascii="Times New Roman" w:hAnsi="Times New Roman" w:cs="Times New Roman"/>
          <w:i/>
          <w:color w:val="000000" w:themeColor="text1"/>
          <w:sz w:val="24"/>
          <w:szCs w:val="24"/>
          <w:lang w:val="en-GB"/>
        </w:rPr>
        <w:t>i</w:t>
      </w:r>
      <w:r w:rsidR="00CA648B" w:rsidRPr="004C4EC3">
        <w:rPr>
          <w:rFonts w:ascii="Times New Roman" w:hAnsi="Times New Roman" w:cs="Times New Roman"/>
          <w:color w:val="000000" w:themeColor="text1"/>
          <w:sz w:val="24"/>
          <w:szCs w:val="24"/>
          <w:lang w:val="en-GB"/>
        </w:rPr>
        <w:t xml:space="preserve"> and </w:t>
      </w:r>
      <w:r w:rsidR="00CA648B" w:rsidRPr="004C4EC3">
        <w:rPr>
          <w:rFonts w:ascii="Times New Roman" w:hAnsi="Times New Roman" w:cs="Times New Roman"/>
          <w:i/>
          <w:color w:val="000000" w:themeColor="text1"/>
          <w:sz w:val="24"/>
          <w:szCs w:val="24"/>
          <w:lang w:val="en-GB"/>
        </w:rPr>
        <w:t xml:space="preserve">Candida albicans </w:t>
      </w:r>
      <w:r w:rsidR="00CA648B" w:rsidRPr="004C4EC3">
        <w:rPr>
          <w:rFonts w:ascii="Times New Roman" w:hAnsi="Times New Roman" w:cs="Times New Roman"/>
          <w:color w:val="000000" w:themeColor="text1"/>
          <w:sz w:val="24"/>
          <w:szCs w:val="24"/>
          <w:lang w:val="en-GB"/>
        </w:rPr>
        <w:t>were presented</w:t>
      </w:r>
      <w:r w:rsidR="00FE4BD5" w:rsidRPr="004C4EC3">
        <w:rPr>
          <w:rFonts w:ascii="Times New Roman" w:hAnsi="Times New Roman" w:cs="Times New Roman"/>
          <w:color w:val="000000" w:themeColor="text1"/>
          <w:sz w:val="24"/>
          <w:szCs w:val="24"/>
          <w:lang w:val="en-GB"/>
        </w:rPr>
        <w:t>.</w:t>
      </w:r>
    </w:p>
    <w:p w:rsidR="005E2ECC" w:rsidRPr="00153485" w:rsidRDefault="005E2ECC" w:rsidP="00185974">
      <w:pPr>
        <w:snapToGrid w:val="0"/>
        <w:spacing w:afterLines="150" w:line="360" w:lineRule="auto"/>
        <w:jc w:val="both"/>
        <w:rPr>
          <w:rFonts w:ascii="Times New Roman" w:hAnsi="Times New Roman" w:cs="Times New Roman"/>
          <w:sz w:val="24"/>
          <w:szCs w:val="24"/>
          <w:lang w:val="en-GB"/>
        </w:rPr>
      </w:pPr>
      <w:r w:rsidRPr="005E2ECC">
        <w:rPr>
          <w:rFonts w:ascii="Times New Roman" w:hAnsi="Times New Roman" w:cs="Times New Roman"/>
          <w:b/>
          <w:color w:val="000000" w:themeColor="text1"/>
          <w:sz w:val="24"/>
          <w:szCs w:val="24"/>
          <w:lang w:val="en-GB"/>
        </w:rPr>
        <w:t>Key Word:</w:t>
      </w:r>
      <w:r>
        <w:rPr>
          <w:rFonts w:ascii="Times New Roman" w:hAnsi="Times New Roman" w:cs="Times New Roman"/>
          <w:color w:val="000000" w:themeColor="text1"/>
          <w:sz w:val="24"/>
          <w:szCs w:val="24"/>
          <w:lang w:val="en-GB"/>
        </w:rPr>
        <w:t xml:space="preserve"> Autism, Gastrointestinal health, Microflora, biomarkers, Antibiotic susceptibility.</w:t>
      </w:r>
    </w:p>
    <w:p w:rsidR="00882234" w:rsidRDefault="00882234">
      <w:pPr>
        <w:rPr>
          <w:rFonts w:ascii="Times New Roman" w:hAnsi="Times New Roman" w:cs="Times New Roman"/>
          <w:b/>
          <w:sz w:val="24"/>
          <w:szCs w:val="24"/>
        </w:rPr>
      </w:pPr>
    </w:p>
    <w:p w:rsidR="00882234" w:rsidRDefault="00882234">
      <w:pPr>
        <w:rPr>
          <w:rFonts w:ascii="Times New Roman" w:hAnsi="Times New Roman" w:cs="Times New Roman"/>
          <w:b/>
          <w:sz w:val="24"/>
          <w:szCs w:val="24"/>
        </w:rPr>
      </w:pPr>
    </w:p>
    <w:p w:rsidR="00882234" w:rsidRDefault="00882234">
      <w:pPr>
        <w:rPr>
          <w:rFonts w:ascii="Times New Roman" w:hAnsi="Times New Roman" w:cs="Times New Roman"/>
          <w:b/>
          <w:sz w:val="24"/>
          <w:szCs w:val="24"/>
        </w:rPr>
      </w:pPr>
    </w:p>
    <w:p w:rsidR="00882234" w:rsidRDefault="00882234">
      <w:pPr>
        <w:rPr>
          <w:rFonts w:ascii="Times New Roman" w:hAnsi="Times New Roman" w:cs="Times New Roman"/>
          <w:b/>
          <w:sz w:val="24"/>
          <w:szCs w:val="24"/>
        </w:rPr>
      </w:pPr>
    </w:p>
    <w:p w:rsidR="0039554A" w:rsidRPr="006C7078" w:rsidRDefault="006667DE" w:rsidP="006C7078">
      <w:pPr>
        <w:jc w:val="both"/>
        <w:rPr>
          <w:rFonts w:ascii="Times New Roman" w:hAnsi="Times New Roman" w:cs="Times New Roman"/>
          <w:b/>
          <w:sz w:val="24"/>
          <w:szCs w:val="24"/>
        </w:rPr>
      </w:pPr>
      <w:r w:rsidRPr="006C7078">
        <w:rPr>
          <w:rFonts w:ascii="Times New Roman" w:hAnsi="Times New Roman" w:cs="Times New Roman"/>
          <w:b/>
          <w:sz w:val="24"/>
          <w:szCs w:val="24"/>
        </w:rPr>
        <w:lastRenderedPageBreak/>
        <w:t xml:space="preserve">Introduction </w:t>
      </w:r>
    </w:p>
    <w:p w:rsidR="00696E1E" w:rsidRPr="00525943" w:rsidRDefault="00946E13" w:rsidP="006C7078">
      <w:pPr>
        <w:autoSpaceDE w:val="0"/>
        <w:autoSpaceDN w:val="0"/>
        <w:adjustRightInd w:val="0"/>
        <w:spacing w:after="0" w:line="360" w:lineRule="auto"/>
        <w:jc w:val="both"/>
        <w:rPr>
          <w:rFonts w:ascii="Times New Roman" w:hAnsi="Times New Roman" w:cs="Times New Roman"/>
          <w:sz w:val="24"/>
          <w:szCs w:val="24"/>
        </w:rPr>
      </w:pPr>
      <w:r w:rsidRPr="00525943">
        <w:rPr>
          <w:rFonts w:ascii="Times New Roman" w:hAnsi="Times New Roman" w:cs="Times New Roman"/>
          <w:sz w:val="24"/>
          <w:szCs w:val="24"/>
        </w:rPr>
        <w:t xml:space="preserve">Autism is a complex disorder and probably embraces several differing entities. There are no specific diagnostic tests so the disease is </w:t>
      </w:r>
      <w:r w:rsidR="00093A57" w:rsidRPr="00525943">
        <w:rPr>
          <w:rFonts w:ascii="Times New Roman" w:hAnsi="Times New Roman" w:cs="Times New Roman"/>
          <w:sz w:val="24"/>
          <w:szCs w:val="24"/>
        </w:rPr>
        <w:t>defined by its characteristics</w:t>
      </w:r>
      <w:r w:rsidR="00472AA0" w:rsidRPr="00525943">
        <w:rPr>
          <w:rFonts w:ascii="Times New Roman" w:hAnsi="Times New Roman" w:cs="Times New Roman"/>
          <w:sz w:val="24"/>
          <w:szCs w:val="24"/>
        </w:rPr>
        <w:t xml:space="preserve"> c</w:t>
      </w:r>
      <w:r w:rsidRPr="00525943">
        <w:rPr>
          <w:rFonts w:ascii="Times New Roman" w:hAnsi="Times New Roman" w:cs="Times New Roman"/>
          <w:sz w:val="24"/>
          <w:szCs w:val="24"/>
        </w:rPr>
        <w:t>ognitive defects, including</w:t>
      </w:r>
      <w:r w:rsidR="00472AA0" w:rsidRPr="00525943">
        <w:rPr>
          <w:rFonts w:ascii="Times New Roman" w:hAnsi="Times New Roman" w:cs="Times New Roman"/>
          <w:sz w:val="24"/>
          <w:szCs w:val="24"/>
        </w:rPr>
        <w:t xml:space="preserve"> delays in </w:t>
      </w:r>
      <w:r w:rsidR="00614429" w:rsidRPr="00525943">
        <w:rPr>
          <w:rFonts w:ascii="Times New Roman" w:hAnsi="Times New Roman" w:cs="Times New Roman"/>
          <w:sz w:val="24"/>
          <w:szCs w:val="24"/>
        </w:rPr>
        <w:t xml:space="preserve">understanding and </w:t>
      </w:r>
      <w:r w:rsidR="00472AA0" w:rsidRPr="00525943">
        <w:rPr>
          <w:rFonts w:ascii="Times New Roman" w:hAnsi="Times New Roman" w:cs="Times New Roman"/>
          <w:sz w:val="24"/>
          <w:szCs w:val="24"/>
        </w:rPr>
        <w:t>use of language</w:t>
      </w:r>
      <w:r w:rsidRPr="00525943">
        <w:rPr>
          <w:rFonts w:ascii="Times New Roman" w:hAnsi="Times New Roman" w:cs="Times New Roman"/>
          <w:sz w:val="24"/>
          <w:szCs w:val="24"/>
        </w:rPr>
        <w:t xml:space="preserve">; social, communication and behavioral problems; repetitive behaviors; unusual sensitivity to stimuli such as noises; and restricted interests [1]. There are no specific criteria that distinguish the different types of autism from one another. The Autism Research Institute collected data on autism since 1965 and noted that regressive autism, beginning around 18 months of age, was very uncommon until the mid-1980’s and between 1991 and 1995 there were over twice as many with onset at 18 months as at birth [2]. </w:t>
      </w:r>
      <w:r w:rsidR="00854501" w:rsidRPr="00525943">
        <w:rPr>
          <w:rFonts w:ascii="Times New Roman" w:hAnsi="Times New Roman" w:cs="Times New Roman"/>
          <w:sz w:val="24"/>
          <w:szCs w:val="24"/>
        </w:rPr>
        <w:t>Individuals with</w:t>
      </w:r>
      <w:r w:rsidR="00BC525A" w:rsidRPr="00525943">
        <w:rPr>
          <w:rFonts w:ascii="Times New Roman" w:hAnsi="Times New Roman" w:cs="Times New Roman"/>
          <w:sz w:val="24"/>
          <w:szCs w:val="24"/>
        </w:rPr>
        <w:t xml:space="preserve"> autism </w:t>
      </w:r>
      <w:r w:rsidR="00854501" w:rsidRPr="00525943">
        <w:rPr>
          <w:rFonts w:ascii="Times New Roman" w:hAnsi="Times New Roman" w:cs="Times New Roman"/>
          <w:sz w:val="24"/>
          <w:szCs w:val="24"/>
        </w:rPr>
        <w:t>often suffer from gastrointestinal problems</w:t>
      </w:r>
      <w:r w:rsidR="00BB66E3" w:rsidRPr="00525943">
        <w:rPr>
          <w:rFonts w:ascii="Times New Roman" w:hAnsi="Times New Roman" w:cs="Times New Roman"/>
          <w:sz w:val="24"/>
          <w:szCs w:val="24"/>
        </w:rPr>
        <w:t xml:space="preserve"> </w:t>
      </w:r>
      <w:r w:rsidR="00854501" w:rsidRPr="00525943">
        <w:rPr>
          <w:rFonts w:ascii="Times New Roman" w:hAnsi="Times New Roman" w:cs="Times New Roman"/>
          <w:sz w:val="24"/>
          <w:szCs w:val="24"/>
        </w:rPr>
        <w:t>[</w:t>
      </w:r>
      <w:r w:rsidR="00C53B60" w:rsidRPr="00525943">
        <w:rPr>
          <w:rFonts w:ascii="Times New Roman" w:hAnsi="Times New Roman" w:cs="Times New Roman"/>
          <w:sz w:val="24"/>
          <w:szCs w:val="24"/>
        </w:rPr>
        <w:t>3</w:t>
      </w:r>
      <w:r w:rsidR="00854501" w:rsidRPr="00525943">
        <w:rPr>
          <w:rFonts w:ascii="Times New Roman" w:hAnsi="Times New Roman" w:cs="Times New Roman"/>
          <w:sz w:val="24"/>
          <w:szCs w:val="24"/>
        </w:rPr>
        <w:t xml:space="preserve">]. </w:t>
      </w:r>
      <w:r w:rsidR="00C93CA0" w:rsidRPr="00525943">
        <w:rPr>
          <w:rFonts w:ascii="Times New Roman" w:hAnsi="Times New Roman" w:cs="Times New Roman"/>
          <w:sz w:val="24"/>
          <w:szCs w:val="24"/>
        </w:rPr>
        <w:t xml:space="preserve">The prevalence of gastrointestinal problems </w:t>
      </w:r>
      <w:r w:rsidR="000E1841" w:rsidRPr="00525943">
        <w:rPr>
          <w:rFonts w:ascii="Times New Roman" w:hAnsi="Times New Roman" w:cs="Times New Roman"/>
          <w:sz w:val="24"/>
          <w:szCs w:val="24"/>
        </w:rPr>
        <w:t xml:space="preserve">is different from study to study and dpends </w:t>
      </w:r>
      <w:r w:rsidR="00854501" w:rsidRPr="00525943">
        <w:rPr>
          <w:rFonts w:ascii="Times New Roman" w:hAnsi="Times New Roman" w:cs="Times New Roman"/>
          <w:sz w:val="24"/>
          <w:szCs w:val="24"/>
        </w:rPr>
        <w:t>on the</w:t>
      </w:r>
      <w:r w:rsidR="009E23F6" w:rsidRPr="00525943">
        <w:rPr>
          <w:rFonts w:ascii="Times New Roman" w:hAnsi="Times New Roman" w:cs="Times New Roman"/>
          <w:sz w:val="24"/>
          <w:szCs w:val="24"/>
        </w:rPr>
        <w:t xml:space="preserve"> </w:t>
      </w:r>
      <w:r w:rsidR="00854501" w:rsidRPr="00525943">
        <w:rPr>
          <w:rFonts w:ascii="Times New Roman" w:hAnsi="Times New Roman" w:cs="Times New Roman"/>
          <w:sz w:val="24"/>
          <w:szCs w:val="24"/>
        </w:rPr>
        <w:t>age of the study population, but there is a general</w:t>
      </w:r>
      <w:r w:rsidR="009E23F6" w:rsidRPr="00525943">
        <w:rPr>
          <w:rFonts w:ascii="Times New Roman" w:hAnsi="Times New Roman" w:cs="Times New Roman"/>
          <w:sz w:val="24"/>
          <w:szCs w:val="24"/>
        </w:rPr>
        <w:t xml:space="preserve"> </w:t>
      </w:r>
      <w:r w:rsidR="001F6F02" w:rsidRPr="00525943">
        <w:rPr>
          <w:rFonts w:ascii="Times New Roman" w:hAnsi="Times New Roman" w:cs="Times New Roman"/>
          <w:sz w:val="24"/>
          <w:szCs w:val="24"/>
        </w:rPr>
        <w:t>consensus that gastrointestinal</w:t>
      </w:r>
      <w:r w:rsidR="00854501" w:rsidRPr="00525943">
        <w:rPr>
          <w:rFonts w:ascii="Times New Roman" w:hAnsi="Times New Roman" w:cs="Times New Roman"/>
          <w:sz w:val="24"/>
          <w:szCs w:val="24"/>
        </w:rPr>
        <w:t xml:space="preserve"> problems are common in autism.</w:t>
      </w:r>
      <w:r w:rsidR="00782487" w:rsidRPr="00525943">
        <w:rPr>
          <w:rFonts w:ascii="Times New Roman" w:hAnsi="Times New Roman" w:cs="Times New Roman"/>
          <w:sz w:val="24"/>
          <w:szCs w:val="24"/>
        </w:rPr>
        <w:t xml:space="preserve">Existing hypotheses relate autism </w:t>
      </w:r>
      <w:r w:rsidR="007B5799" w:rsidRPr="00525943">
        <w:rPr>
          <w:rFonts w:ascii="Times New Roman" w:hAnsi="Times New Roman" w:cs="Times New Roman"/>
          <w:sz w:val="24"/>
          <w:szCs w:val="24"/>
        </w:rPr>
        <w:t>with several abnormalities, infe</w:t>
      </w:r>
      <w:r w:rsidR="00782487" w:rsidRPr="00525943">
        <w:rPr>
          <w:rFonts w:ascii="Times New Roman" w:hAnsi="Times New Roman" w:cs="Times New Roman"/>
          <w:sz w:val="24"/>
          <w:szCs w:val="24"/>
        </w:rPr>
        <w:t>ction and others</w:t>
      </w:r>
      <w:r w:rsidR="00C53B60" w:rsidRPr="00525943">
        <w:rPr>
          <w:rFonts w:ascii="Times New Roman" w:hAnsi="Times New Roman" w:cs="Times New Roman"/>
          <w:sz w:val="24"/>
          <w:szCs w:val="24"/>
        </w:rPr>
        <w:t xml:space="preserve"> [4</w:t>
      </w:r>
      <w:r w:rsidR="00696E1E" w:rsidRPr="00525943">
        <w:rPr>
          <w:rFonts w:ascii="Times New Roman" w:hAnsi="Times New Roman" w:cs="Times New Roman"/>
          <w:sz w:val="24"/>
          <w:szCs w:val="24"/>
        </w:rPr>
        <w:t>]</w:t>
      </w:r>
      <w:r w:rsidRPr="00525943">
        <w:rPr>
          <w:rFonts w:ascii="Times New Roman" w:hAnsi="Times New Roman" w:cs="Times New Roman"/>
          <w:sz w:val="24"/>
          <w:szCs w:val="24"/>
        </w:rPr>
        <w:t>.</w:t>
      </w:r>
      <w:r w:rsidR="00696E1E" w:rsidRPr="00525943">
        <w:rPr>
          <w:rFonts w:ascii="Times New Roman" w:hAnsi="Times New Roman" w:cs="Times New Roman"/>
          <w:sz w:val="24"/>
          <w:szCs w:val="24"/>
        </w:rPr>
        <w:t xml:space="preserve"> </w:t>
      </w:r>
      <w:r w:rsidRPr="00525943">
        <w:rPr>
          <w:rFonts w:ascii="Times New Roman" w:hAnsi="Times New Roman" w:cs="Times New Roman"/>
          <w:sz w:val="24"/>
          <w:szCs w:val="24"/>
        </w:rPr>
        <w:t xml:space="preserve"> </w:t>
      </w:r>
      <w:r w:rsidR="00782487" w:rsidRPr="00525943">
        <w:rPr>
          <w:rFonts w:ascii="Times New Roman" w:hAnsi="Times New Roman" w:cs="Times New Roman"/>
          <w:sz w:val="24"/>
          <w:szCs w:val="24"/>
        </w:rPr>
        <w:t>Auisitic behavior is often accompanied by nume</w:t>
      </w:r>
      <w:r w:rsidR="00696E1E" w:rsidRPr="00525943">
        <w:rPr>
          <w:rFonts w:ascii="Times New Roman" w:hAnsi="Times New Roman" w:cs="Times New Roman"/>
          <w:sz w:val="24"/>
          <w:szCs w:val="24"/>
        </w:rPr>
        <w:t>rous symptoms such as abdominal</w:t>
      </w:r>
      <w:r w:rsidR="003C3069" w:rsidRPr="00525943">
        <w:rPr>
          <w:rFonts w:ascii="Times New Roman" w:hAnsi="Times New Roman" w:cs="Times New Roman"/>
          <w:sz w:val="24"/>
          <w:szCs w:val="24"/>
        </w:rPr>
        <w:t xml:space="preserve"> </w:t>
      </w:r>
      <w:r w:rsidR="003000FF" w:rsidRPr="00525943">
        <w:rPr>
          <w:rFonts w:ascii="Times New Roman" w:hAnsi="Times New Roman" w:cs="Times New Roman"/>
          <w:sz w:val="24"/>
          <w:szCs w:val="24"/>
        </w:rPr>
        <w:t xml:space="preserve">pain, </w:t>
      </w:r>
      <w:r w:rsidR="00782487" w:rsidRPr="00525943">
        <w:rPr>
          <w:rFonts w:ascii="Times New Roman" w:hAnsi="Times New Roman" w:cs="Times New Roman"/>
          <w:sz w:val="24"/>
          <w:szCs w:val="24"/>
        </w:rPr>
        <w:t>constipation or diarrhea, connected with deregulation of physiological micr</w:t>
      </w:r>
      <w:r w:rsidR="003C3069" w:rsidRPr="00525943">
        <w:rPr>
          <w:rFonts w:ascii="Times New Roman" w:hAnsi="Times New Roman" w:cs="Times New Roman"/>
          <w:sz w:val="24"/>
          <w:szCs w:val="24"/>
        </w:rPr>
        <w:t xml:space="preserve">oflora </w:t>
      </w:r>
      <w:r w:rsidR="00C53B60" w:rsidRPr="00525943">
        <w:rPr>
          <w:rFonts w:ascii="Times New Roman" w:hAnsi="Times New Roman" w:cs="Times New Roman"/>
          <w:sz w:val="24"/>
          <w:szCs w:val="24"/>
        </w:rPr>
        <w:t>[5,6</w:t>
      </w:r>
      <w:r w:rsidR="00782487" w:rsidRPr="00525943">
        <w:rPr>
          <w:rFonts w:ascii="Times New Roman" w:hAnsi="Times New Roman" w:cs="Times New Roman"/>
          <w:sz w:val="24"/>
          <w:szCs w:val="24"/>
        </w:rPr>
        <w:t xml:space="preserve">].non specific symptoms are often connected with intestinal inflamtion and eleveted </w:t>
      </w:r>
      <w:r w:rsidR="00477270" w:rsidRPr="00525943">
        <w:rPr>
          <w:rFonts w:ascii="Times New Roman" w:hAnsi="Times New Roman" w:cs="Times New Roman"/>
          <w:sz w:val="24"/>
          <w:szCs w:val="24"/>
        </w:rPr>
        <w:t xml:space="preserve">level of </w:t>
      </w:r>
      <w:r w:rsidR="00782487" w:rsidRPr="00525943">
        <w:rPr>
          <w:rFonts w:ascii="Times New Roman" w:hAnsi="Times New Roman" w:cs="Times New Roman"/>
          <w:sz w:val="24"/>
          <w:szCs w:val="24"/>
        </w:rPr>
        <w:t>lactoferrin</w:t>
      </w:r>
      <w:r w:rsidR="003C3069" w:rsidRPr="00525943">
        <w:rPr>
          <w:rFonts w:ascii="Times New Roman" w:hAnsi="Times New Roman" w:cs="Times New Roman"/>
          <w:sz w:val="24"/>
          <w:szCs w:val="24"/>
        </w:rPr>
        <w:t xml:space="preserve"> </w:t>
      </w:r>
      <w:r w:rsidR="00C53B60" w:rsidRPr="00525943">
        <w:rPr>
          <w:rFonts w:ascii="Times New Roman" w:hAnsi="Times New Roman" w:cs="Times New Roman"/>
          <w:sz w:val="24"/>
          <w:szCs w:val="24"/>
        </w:rPr>
        <w:t>[7,8</w:t>
      </w:r>
      <w:r w:rsidR="00782487" w:rsidRPr="00525943">
        <w:rPr>
          <w:rFonts w:ascii="Times New Roman" w:hAnsi="Times New Roman" w:cs="Times New Roman"/>
          <w:sz w:val="24"/>
          <w:szCs w:val="24"/>
        </w:rPr>
        <w:t>].</w:t>
      </w:r>
      <w:r w:rsidR="007A2AFF" w:rsidRPr="00525943">
        <w:rPr>
          <w:rFonts w:ascii="Times New Roman" w:hAnsi="Times New Roman" w:cs="Times New Roman"/>
          <w:sz w:val="24"/>
          <w:szCs w:val="24"/>
        </w:rPr>
        <w:t xml:space="preserve"> </w:t>
      </w:r>
      <w:r w:rsidR="007A2AFF" w:rsidRPr="00525943">
        <w:rPr>
          <w:rFonts w:ascii="AdvOT863180fb" w:hAnsi="AdvOT863180fb" w:cs="AdvOT863180fb"/>
          <w:sz w:val="24"/>
          <w:szCs w:val="24"/>
        </w:rPr>
        <w:t>MacFabe</w:t>
      </w:r>
      <w:r w:rsidR="007A2AFF" w:rsidRPr="00525943">
        <w:rPr>
          <w:rFonts w:ascii="AdvOT863180fb" w:hAnsi="AdvOT863180fb" w:cs="AdvOT863180fb"/>
          <w:sz w:val="16"/>
          <w:szCs w:val="16"/>
        </w:rPr>
        <w:t xml:space="preserve"> </w:t>
      </w:r>
      <w:r w:rsidR="007A2AFF" w:rsidRPr="00525943">
        <w:rPr>
          <w:rFonts w:ascii="Times New Roman" w:hAnsi="Times New Roman" w:cs="Times New Roman"/>
          <w:sz w:val="24"/>
          <w:szCs w:val="24"/>
        </w:rPr>
        <w:t>et al has pointed to the likely effect of propionic acid and o</w:t>
      </w:r>
      <w:r w:rsidR="00C53B60" w:rsidRPr="00525943">
        <w:rPr>
          <w:rFonts w:ascii="Times New Roman" w:hAnsi="Times New Roman" w:cs="Times New Roman"/>
          <w:sz w:val="24"/>
          <w:szCs w:val="24"/>
        </w:rPr>
        <w:t>ther short-chain fatty acids [9</w:t>
      </w:r>
      <w:r w:rsidR="007A2AFF" w:rsidRPr="00525943">
        <w:rPr>
          <w:rFonts w:ascii="Times New Roman" w:hAnsi="Times New Roman" w:cs="Times New Roman"/>
          <w:sz w:val="24"/>
          <w:szCs w:val="24"/>
        </w:rPr>
        <w:t xml:space="preserve">]. </w:t>
      </w:r>
      <w:r w:rsidR="00A17971" w:rsidRPr="00525943">
        <w:rPr>
          <w:rFonts w:ascii="Times New Roman" w:hAnsi="Times New Roman" w:cs="Times New Roman"/>
          <w:sz w:val="24"/>
          <w:szCs w:val="24"/>
        </w:rPr>
        <w:t xml:space="preserve">The results of a study </w:t>
      </w:r>
      <w:r w:rsidR="007A2AFF" w:rsidRPr="00525943">
        <w:rPr>
          <w:rFonts w:ascii="Times New Roman" w:hAnsi="Times New Roman" w:cs="Times New Roman"/>
          <w:sz w:val="24"/>
          <w:szCs w:val="24"/>
        </w:rPr>
        <w:t xml:space="preserve"> publi</w:t>
      </w:r>
      <w:r w:rsidR="004E33B3" w:rsidRPr="00525943">
        <w:rPr>
          <w:rFonts w:ascii="Times New Roman" w:hAnsi="Times New Roman" w:cs="Times New Roman"/>
          <w:sz w:val="24"/>
          <w:szCs w:val="24"/>
        </w:rPr>
        <w:t>shed in 2000 [10</w:t>
      </w:r>
      <w:r w:rsidR="00A17971" w:rsidRPr="00525943">
        <w:rPr>
          <w:rFonts w:ascii="Times New Roman" w:hAnsi="Times New Roman" w:cs="Times New Roman"/>
          <w:sz w:val="24"/>
          <w:szCs w:val="24"/>
        </w:rPr>
        <w:t xml:space="preserve">]. Most of autistic </w:t>
      </w:r>
      <w:r w:rsidR="007A2AFF" w:rsidRPr="00525943">
        <w:rPr>
          <w:rFonts w:ascii="Times New Roman" w:hAnsi="Times New Roman" w:cs="Times New Roman"/>
          <w:sz w:val="24"/>
          <w:szCs w:val="24"/>
        </w:rPr>
        <w:t xml:space="preserve">children had gastrointestinal problems such as abdominal pain and bloating, and constipation and/or diarrhea; these symptoms improved considerably. </w:t>
      </w:r>
      <w:r w:rsidR="00782487" w:rsidRPr="00525943">
        <w:rPr>
          <w:rFonts w:ascii="Times New Roman" w:hAnsi="Times New Roman" w:cs="Times New Roman"/>
          <w:sz w:val="24"/>
          <w:szCs w:val="24"/>
        </w:rPr>
        <w:t>Gastrointestinal</w:t>
      </w:r>
      <w:r w:rsidR="00477270" w:rsidRPr="00525943">
        <w:rPr>
          <w:rFonts w:ascii="Times New Roman" w:hAnsi="Times New Roman" w:cs="Times New Roman"/>
          <w:sz w:val="24"/>
          <w:szCs w:val="24"/>
        </w:rPr>
        <w:t xml:space="preserve"> </w:t>
      </w:r>
      <w:r w:rsidR="00782487" w:rsidRPr="00525943">
        <w:rPr>
          <w:rFonts w:ascii="Times New Roman" w:hAnsi="Times New Roman" w:cs="Times New Roman"/>
          <w:sz w:val="24"/>
          <w:szCs w:val="24"/>
        </w:rPr>
        <w:t>symptoms that may be very distressing have been</w:t>
      </w:r>
      <w:r w:rsidR="00477270" w:rsidRPr="00525943">
        <w:rPr>
          <w:rFonts w:ascii="Times New Roman" w:hAnsi="Times New Roman" w:cs="Times New Roman"/>
          <w:sz w:val="24"/>
          <w:szCs w:val="24"/>
        </w:rPr>
        <w:t xml:space="preserve"> </w:t>
      </w:r>
      <w:r w:rsidR="00782487" w:rsidRPr="00525943">
        <w:rPr>
          <w:rFonts w:ascii="Times New Roman" w:hAnsi="Times New Roman" w:cs="Times New Roman"/>
          <w:sz w:val="24"/>
          <w:szCs w:val="24"/>
        </w:rPr>
        <w:t>noted in some children who have regressive autism and there is</w:t>
      </w:r>
      <w:r w:rsidR="00477270" w:rsidRPr="00525943">
        <w:rPr>
          <w:rFonts w:ascii="Times New Roman" w:hAnsi="Times New Roman" w:cs="Times New Roman"/>
          <w:sz w:val="24"/>
          <w:szCs w:val="24"/>
        </w:rPr>
        <w:t xml:space="preserve"> </w:t>
      </w:r>
      <w:r w:rsidR="00782487" w:rsidRPr="00525943">
        <w:rPr>
          <w:rFonts w:ascii="Times New Roman" w:hAnsi="Times New Roman" w:cs="Times New Roman"/>
          <w:sz w:val="24"/>
          <w:szCs w:val="24"/>
        </w:rPr>
        <w:t>speculation that this may represent a specific su</w:t>
      </w:r>
      <w:r w:rsidR="00696E1E" w:rsidRPr="00525943">
        <w:rPr>
          <w:rFonts w:ascii="Times New Roman" w:hAnsi="Times New Roman" w:cs="Times New Roman"/>
          <w:sz w:val="24"/>
          <w:szCs w:val="24"/>
        </w:rPr>
        <w:t>bset of autism.</w:t>
      </w:r>
    </w:p>
    <w:p w:rsidR="00460FE4" w:rsidRPr="00FC48AB" w:rsidRDefault="00696E1E" w:rsidP="006C7078">
      <w:pPr>
        <w:autoSpaceDE w:val="0"/>
        <w:autoSpaceDN w:val="0"/>
        <w:adjustRightInd w:val="0"/>
        <w:spacing w:after="0" w:line="360" w:lineRule="auto"/>
        <w:jc w:val="both"/>
        <w:rPr>
          <w:rFonts w:ascii="Times New Roman" w:hAnsi="Times New Roman" w:cs="Times New Roman"/>
          <w:sz w:val="24"/>
          <w:szCs w:val="24"/>
        </w:rPr>
      </w:pPr>
      <w:r w:rsidRPr="00FC48AB">
        <w:rPr>
          <w:rFonts w:ascii="Times New Roman" w:hAnsi="Times New Roman" w:cs="Times New Roman"/>
          <w:sz w:val="24"/>
          <w:szCs w:val="24"/>
        </w:rPr>
        <w:t xml:space="preserve">The microorganisms </w:t>
      </w:r>
      <w:r w:rsidR="00395A3B" w:rsidRPr="00FC48AB">
        <w:rPr>
          <w:rFonts w:ascii="Times New Roman" w:hAnsi="Times New Roman" w:cs="Times New Roman"/>
          <w:sz w:val="24"/>
          <w:szCs w:val="24"/>
        </w:rPr>
        <w:t xml:space="preserve"> may be cotribute considerb</w:t>
      </w:r>
      <w:r w:rsidR="00C5303B" w:rsidRPr="00FC48AB">
        <w:rPr>
          <w:rFonts w:ascii="Times New Roman" w:hAnsi="Times New Roman" w:cs="Times New Roman"/>
          <w:sz w:val="24"/>
          <w:szCs w:val="24"/>
        </w:rPr>
        <w:t>a</w:t>
      </w:r>
      <w:r w:rsidR="00395A3B" w:rsidRPr="00FC48AB">
        <w:rPr>
          <w:rFonts w:ascii="Times New Roman" w:hAnsi="Times New Roman" w:cs="Times New Roman"/>
          <w:sz w:val="24"/>
          <w:szCs w:val="24"/>
        </w:rPr>
        <w:t>ly  to autism</w:t>
      </w:r>
      <w:r w:rsidR="004E33B3" w:rsidRPr="00FC48AB">
        <w:rPr>
          <w:rFonts w:ascii="Times New Roman" w:hAnsi="Times New Roman" w:cs="Times New Roman"/>
          <w:sz w:val="24"/>
          <w:szCs w:val="24"/>
        </w:rPr>
        <w:t xml:space="preserve"> [11</w:t>
      </w:r>
      <w:r w:rsidR="00DA19EC" w:rsidRPr="00FC48AB">
        <w:rPr>
          <w:rFonts w:ascii="Times New Roman" w:hAnsi="Times New Roman" w:cs="Times New Roman"/>
          <w:sz w:val="24"/>
          <w:szCs w:val="24"/>
        </w:rPr>
        <w:t>]</w:t>
      </w:r>
      <w:r w:rsidRPr="00FC48AB">
        <w:rPr>
          <w:rFonts w:ascii="Times New Roman" w:hAnsi="Times New Roman" w:cs="Times New Roman"/>
          <w:sz w:val="24"/>
          <w:szCs w:val="24"/>
        </w:rPr>
        <w:t xml:space="preserve">. </w:t>
      </w:r>
      <w:r w:rsidR="00C5303B" w:rsidRPr="00FC48AB">
        <w:rPr>
          <w:rFonts w:ascii="Times New Roman" w:hAnsi="Times New Roman" w:cs="Times New Roman"/>
          <w:sz w:val="24"/>
          <w:szCs w:val="24"/>
        </w:rPr>
        <w:t xml:space="preserve">The latter studies of fecal flora in such children </w:t>
      </w:r>
      <w:r w:rsidR="00E71BB8" w:rsidRPr="00FC48AB">
        <w:rPr>
          <w:rFonts w:ascii="Times New Roman" w:hAnsi="Times New Roman" w:cs="Times New Roman"/>
          <w:sz w:val="24"/>
          <w:szCs w:val="24"/>
        </w:rPr>
        <w:t xml:space="preserve">revealed </w:t>
      </w:r>
      <w:r w:rsidR="00782487" w:rsidRPr="00FC48AB">
        <w:rPr>
          <w:rFonts w:ascii="Times New Roman" w:hAnsi="Times New Roman" w:cs="Times New Roman"/>
          <w:sz w:val="24"/>
          <w:szCs w:val="24"/>
        </w:rPr>
        <w:t>early studies of fecal flora in such children revealed higher counts of</w:t>
      </w:r>
      <w:r w:rsidR="00477270" w:rsidRPr="00FC48AB">
        <w:rPr>
          <w:rFonts w:ascii="Times New Roman" w:hAnsi="Times New Roman" w:cs="Times New Roman"/>
          <w:sz w:val="24"/>
          <w:szCs w:val="24"/>
        </w:rPr>
        <w:t xml:space="preserve"> </w:t>
      </w:r>
      <w:r w:rsidR="00782487" w:rsidRPr="00FC48AB">
        <w:rPr>
          <w:rFonts w:ascii="Times New Roman" w:hAnsi="Times New Roman" w:cs="Times New Roman"/>
          <w:sz w:val="24"/>
          <w:szCs w:val="24"/>
        </w:rPr>
        <w:t>clostridi</w:t>
      </w:r>
      <w:r w:rsidRPr="00FC48AB">
        <w:rPr>
          <w:rFonts w:ascii="Times New Roman" w:hAnsi="Times New Roman" w:cs="Times New Roman"/>
          <w:sz w:val="24"/>
          <w:szCs w:val="24"/>
        </w:rPr>
        <w:t xml:space="preserve">a and more different species of </w:t>
      </w:r>
      <w:r w:rsidR="00782487" w:rsidRPr="00FC48AB">
        <w:rPr>
          <w:rFonts w:ascii="Times New Roman" w:hAnsi="Times New Roman" w:cs="Times New Roman"/>
          <w:sz w:val="24"/>
          <w:szCs w:val="24"/>
        </w:rPr>
        <w:t>clostridia than are found in</w:t>
      </w:r>
      <w:r w:rsidR="00477270" w:rsidRPr="00FC48AB">
        <w:rPr>
          <w:rFonts w:ascii="Times New Roman" w:hAnsi="Times New Roman" w:cs="Times New Roman"/>
          <w:sz w:val="24"/>
          <w:szCs w:val="24"/>
        </w:rPr>
        <w:t xml:space="preserve"> </w:t>
      </w:r>
      <w:r w:rsidR="00782487" w:rsidRPr="00FC48AB">
        <w:rPr>
          <w:rFonts w:ascii="Times New Roman" w:hAnsi="Times New Roman" w:cs="Times New Roman"/>
          <w:sz w:val="24"/>
          <w:szCs w:val="24"/>
        </w:rPr>
        <w:t xml:space="preserve"> stools of age and sex</w:t>
      </w:r>
      <w:r w:rsidR="00722907" w:rsidRPr="00FC48AB">
        <w:rPr>
          <w:rFonts w:ascii="Times New Roman" w:hAnsi="Times New Roman" w:cs="Times New Roman"/>
          <w:sz w:val="24"/>
          <w:szCs w:val="24"/>
        </w:rPr>
        <w:t xml:space="preserve">-matched children. </w:t>
      </w:r>
      <w:r w:rsidR="00311001" w:rsidRPr="00FC48AB">
        <w:rPr>
          <w:rFonts w:ascii="Times New Roman" w:hAnsi="Times New Roman" w:cs="Times New Roman"/>
          <w:sz w:val="24"/>
          <w:szCs w:val="24"/>
        </w:rPr>
        <w:t xml:space="preserve">Recent </w:t>
      </w:r>
      <w:r w:rsidR="00782487" w:rsidRPr="00FC48AB">
        <w:rPr>
          <w:rFonts w:ascii="Times New Roman" w:hAnsi="Times New Roman" w:cs="Times New Roman"/>
          <w:sz w:val="24"/>
          <w:szCs w:val="24"/>
        </w:rPr>
        <w:t>studies using</w:t>
      </w:r>
      <w:r w:rsidRPr="00FC48AB">
        <w:rPr>
          <w:rFonts w:ascii="Times New Roman" w:hAnsi="Times New Roman" w:cs="Times New Roman"/>
          <w:sz w:val="24"/>
          <w:szCs w:val="24"/>
        </w:rPr>
        <w:t xml:space="preserve"> </w:t>
      </w:r>
      <w:r w:rsidR="00782487" w:rsidRPr="00FC48AB">
        <w:rPr>
          <w:rFonts w:ascii="Times New Roman" w:hAnsi="Times New Roman" w:cs="Times New Roman"/>
          <w:sz w:val="24"/>
          <w:szCs w:val="24"/>
        </w:rPr>
        <w:t>the powerful pyrosequencing technique indicates that other</w:t>
      </w:r>
      <w:r w:rsidR="00477270" w:rsidRPr="00FC48AB">
        <w:rPr>
          <w:rFonts w:ascii="Times New Roman" w:hAnsi="Times New Roman" w:cs="Times New Roman"/>
          <w:sz w:val="24"/>
          <w:szCs w:val="24"/>
        </w:rPr>
        <w:t xml:space="preserve"> </w:t>
      </w:r>
      <w:r w:rsidR="00782487" w:rsidRPr="00FC48AB">
        <w:rPr>
          <w:rFonts w:ascii="Times New Roman" w:hAnsi="Times New Roman" w:cs="Times New Roman"/>
          <w:sz w:val="24"/>
          <w:szCs w:val="24"/>
        </w:rPr>
        <w:t>bacteria may be more important in inducing the disease in</w:t>
      </w:r>
      <w:r w:rsidR="00477270" w:rsidRPr="00FC48AB">
        <w:rPr>
          <w:rFonts w:ascii="Times New Roman" w:hAnsi="Times New Roman" w:cs="Times New Roman"/>
          <w:sz w:val="24"/>
          <w:szCs w:val="24"/>
        </w:rPr>
        <w:t xml:space="preserve"> </w:t>
      </w:r>
      <w:r w:rsidR="00782487" w:rsidRPr="00FC48AB">
        <w:rPr>
          <w:rFonts w:ascii="Times New Roman" w:hAnsi="Times New Roman" w:cs="Times New Roman"/>
          <w:sz w:val="24"/>
          <w:szCs w:val="24"/>
        </w:rPr>
        <w:t>susceptible individuals and that still other organisms, such as</w:t>
      </w:r>
      <w:r w:rsidR="006A323E" w:rsidRPr="00FC48AB">
        <w:rPr>
          <w:rFonts w:ascii="Times New Roman" w:hAnsi="Times New Roman" w:cs="Times New Roman"/>
          <w:sz w:val="24"/>
          <w:szCs w:val="24"/>
        </w:rPr>
        <w:t xml:space="preserve"> </w:t>
      </w:r>
      <w:r w:rsidR="00782487" w:rsidRPr="00FC48AB">
        <w:rPr>
          <w:rFonts w:ascii="Times New Roman" w:hAnsi="Times New Roman" w:cs="Times New Roman"/>
          <w:i/>
          <w:sz w:val="24"/>
          <w:szCs w:val="24"/>
        </w:rPr>
        <w:t>Bifidobacterium</w:t>
      </w:r>
      <w:r w:rsidR="00477270" w:rsidRPr="00FC48AB">
        <w:rPr>
          <w:rFonts w:ascii="Times New Roman" w:hAnsi="Times New Roman" w:cs="Times New Roman"/>
          <w:sz w:val="24"/>
          <w:szCs w:val="24"/>
        </w:rPr>
        <w:t xml:space="preserve"> </w:t>
      </w:r>
      <w:r w:rsidR="00782487" w:rsidRPr="00FC48AB">
        <w:rPr>
          <w:rFonts w:ascii="Times New Roman" w:hAnsi="Times New Roman" w:cs="Times New Roman"/>
          <w:sz w:val="24"/>
          <w:szCs w:val="24"/>
        </w:rPr>
        <w:t>are more prevalent in controls than in autistic children;</w:t>
      </w:r>
      <w:r w:rsidR="00477270" w:rsidRPr="00FC48AB">
        <w:rPr>
          <w:rFonts w:ascii="Times New Roman" w:hAnsi="Times New Roman" w:cs="Times New Roman"/>
          <w:sz w:val="24"/>
          <w:szCs w:val="24"/>
        </w:rPr>
        <w:t xml:space="preserve"> </w:t>
      </w:r>
      <w:r w:rsidR="00782487" w:rsidRPr="00FC48AB">
        <w:rPr>
          <w:rFonts w:ascii="Times New Roman" w:hAnsi="Times New Roman" w:cs="Times New Roman"/>
          <w:sz w:val="24"/>
          <w:szCs w:val="24"/>
        </w:rPr>
        <w:t>such organisms might be protective if administered as</w:t>
      </w:r>
      <w:r w:rsidR="00460FE4" w:rsidRPr="00FC48AB">
        <w:rPr>
          <w:rFonts w:ascii="Times New Roman" w:hAnsi="Times New Roman" w:cs="Times New Roman"/>
          <w:sz w:val="24"/>
          <w:szCs w:val="24"/>
        </w:rPr>
        <w:t xml:space="preserve"> </w:t>
      </w:r>
      <w:r w:rsidR="00782487" w:rsidRPr="00FC48AB">
        <w:rPr>
          <w:rFonts w:ascii="Times New Roman" w:hAnsi="Times New Roman" w:cs="Times New Roman"/>
          <w:sz w:val="24"/>
          <w:szCs w:val="24"/>
        </w:rPr>
        <w:t xml:space="preserve">a specially tailored probiotic. </w:t>
      </w:r>
      <w:r w:rsidRPr="00FC48AB">
        <w:rPr>
          <w:rFonts w:ascii="Times New Roman" w:hAnsi="Times New Roman" w:cs="Times New Roman"/>
          <w:sz w:val="24"/>
          <w:szCs w:val="24"/>
        </w:rPr>
        <w:t xml:space="preserve">They used basic anaerobic culturing techniques to count and isolate microorganisms, followed by Polymerase Chain Reactio (PCR) targeting the 16 S rDNA to identify the isolates cultivated. The number and type of Clostridium and </w:t>
      </w:r>
      <w:r w:rsidRPr="00FC48AB">
        <w:rPr>
          <w:rFonts w:ascii="Times New Roman" w:hAnsi="Times New Roman" w:cs="Times New Roman"/>
          <w:sz w:val="24"/>
          <w:szCs w:val="24"/>
        </w:rPr>
        <w:lastRenderedPageBreak/>
        <w:t>Ruminococcus species in children with autism differed from the control children. Song et al. 2004 [12]</w:t>
      </w:r>
      <w:r w:rsidR="001F36C9" w:rsidRPr="00FC48AB">
        <w:rPr>
          <w:rFonts w:ascii="Times New Roman" w:hAnsi="Times New Roman" w:cs="Times New Roman"/>
          <w:sz w:val="24"/>
          <w:szCs w:val="24"/>
        </w:rPr>
        <w:t>.</w:t>
      </w:r>
    </w:p>
    <w:p w:rsidR="007B5799" w:rsidRPr="006C7078" w:rsidRDefault="00C07517" w:rsidP="006C707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Gastrointestinal </w:t>
      </w:r>
      <w:r w:rsidR="00F930B9" w:rsidRPr="006C7078">
        <w:rPr>
          <w:rFonts w:ascii="Times New Roman" w:hAnsi="Times New Roman" w:cs="Times New Roman"/>
          <w:sz w:val="24"/>
          <w:szCs w:val="24"/>
        </w:rPr>
        <w:t xml:space="preserve"> problems in children with autism may contribute</w:t>
      </w:r>
      <w:r w:rsidR="00C76BF9" w:rsidRPr="006C7078">
        <w:rPr>
          <w:rFonts w:ascii="Times New Roman" w:hAnsi="Times New Roman" w:cs="Times New Roman"/>
          <w:sz w:val="24"/>
          <w:szCs w:val="24"/>
        </w:rPr>
        <w:t xml:space="preserve"> </w:t>
      </w:r>
      <w:r w:rsidR="00F930B9" w:rsidRPr="006C7078">
        <w:rPr>
          <w:rFonts w:ascii="Times New Roman" w:hAnsi="Times New Roman" w:cs="Times New Roman"/>
          <w:sz w:val="24"/>
          <w:szCs w:val="24"/>
        </w:rPr>
        <w:t>to the severity of the disorder. Abdominal pain, constipation,</w:t>
      </w:r>
      <w:r w:rsidR="00E201F9" w:rsidRPr="006C7078">
        <w:rPr>
          <w:rFonts w:ascii="Times New Roman" w:hAnsi="Times New Roman" w:cs="Times New Roman"/>
          <w:sz w:val="24"/>
          <w:szCs w:val="24"/>
        </w:rPr>
        <w:t xml:space="preserve"> </w:t>
      </w:r>
      <w:r w:rsidR="00F930B9" w:rsidRPr="006C7078">
        <w:rPr>
          <w:rFonts w:ascii="Times New Roman" w:hAnsi="Times New Roman" w:cs="Times New Roman"/>
          <w:sz w:val="24"/>
          <w:szCs w:val="24"/>
        </w:rPr>
        <w:t>and/or diarrhea are unpleasant and likely to produce</w:t>
      </w:r>
      <w:r w:rsidR="00E201F9" w:rsidRPr="006C7078">
        <w:rPr>
          <w:rFonts w:ascii="Times New Roman" w:hAnsi="Times New Roman" w:cs="Times New Roman"/>
          <w:sz w:val="24"/>
          <w:szCs w:val="24"/>
        </w:rPr>
        <w:t xml:space="preserve"> </w:t>
      </w:r>
      <w:r w:rsidR="00C76BF9" w:rsidRPr="006C7078">
        <w:rPr>
          <w:rFonts w:ascii="Times New Roman" w:hAnsi="Times New Roman" w:cs="Times New Roman"/>
          <w:sz w:val="24"/>
          <w:szCs w:val="24"/>
        </w:rPr>
        <w:t xml:space="preserve">frustration, decreased </w:t>
      </w:r>
      <w:r w:rsidR="00F930B9" w:rsidRPr="006C7078">
        <w:rPr>
          <w:rFonts w:ascii="Times New Roman" w:hAnsi="Times New Roman" w:cs="Times New Roman"/>
          <w:sz w:val="24"/>
          <w:szCs w:val="24"/>
        </w:rPr>
        <w:t>ability to concentrate on</w:t>
      </w:r>
      <w:r w:rsidR="00E201F9" w:rsidRPr="006C7078">
        <w:rPr>
          <w:rFonts w:ascii="Times New Roman" w:hAnsi="Times New Roman" w:cs="Times New Roman"/>
          <w:sz w:val="24"/>
          <w:szCs w:val="24"/>
        </w:rPr>
        <w:t xml:space="preserve"> </w:t>
      </w:r>
      <w:r w:rsidR="00F930B9" w:rsidRPr="006C7078">
        <w:rPr>
          <w:rFonts w:ascii="Times New Roman" w:hAnsi="Times New Roman" w:cs="Times New Roman"/>
          <w:sz w:val="24"/>
          <w:szCs w:val="24"/>
        </w:rPr>
        <w:t>tasks, behavior problems, and possibly aggression and</w:t>
      </w:r>
      <w:r w:rsidR="00C76BF9" w:rsidRPr="006C7078">
        <w:rPr>
          <w:rFonts w:ascii="Times New Roman" w:hAnsi="Times New Roman" w:cs="Times New Roman"/>
          <w:sz w:val="24"/>
          <w:szCs w:val="24"/>
        </w:rPr>
        <w:t xml:space="preserve"> </w:t>
      </w:r>
      <w:r w:rsidR="00F930B9" w:rsidRPr="006C7078">
        <w:rPr>
          <w:rFonts w:ascii="Times New Roman" w:hAnsi="Times New Roman" w:cs="Times New Roman"/>
          <w:sz w:val="24"/>
          <w:szCs w:val="24"/>
        </w:rPr>
        <w:t>self-abuse, especially in children unable to communicate</w:t>
      </w:r>
      <w:r w:rsidR="00C76BF9" w:rsidRPr="006C7078">
        <w:rPr>
          <w:rFonts w:ascii="Times New Roman" w:hAnsi="Times New Roman" w:cs="Times New Roman"/>
          <w:sz w:val="24"/>
          <w:szCs w:val="24"/>
        </w:rPr>
        <w:t xml:space="preserve"> </w:t>
      </w:r>
      <w:r w:rsidR="00F930B9" w:rsidRPr="006C7078">
        <w:rPr>
          <w:rFonts w:ascii="Times New Roman" w:hAnsi="Times New Roman" w:cs="Times New Roman"/>
          <w:sz w:val="24"/>
          <w:szCs w:val="24"/>
        </w:rPr>
        <w:t>their discomfort. These problems also result in a</w:t>
      </w:r>
      <w:r w:rsidR="00765ED2" w:rsidRPr="006C7078">
        <w:rPr>
          <w:rFonts w:ascii="Times New Roman" w:hAnsi="Times New Roman" w:cs="Times New Roman"/>
          <w:sz w:val="24"/>
          <w:szCs w:val="24"/>
        </w:rPr>
        <w:t xml:space="preserve"> </w:t>
      </w:r>
      <w:r w:rsidR="00F930B9" w:rsidRPr="006C7078">
        <w:rPr>
          <w:rFonts w:ascii="Times New Roman" w:hAnsi="Times New Roman" w:cs="Times New Roman"/>
          <w:sz w:val="24"/>
          <w:szCs w:val="24"/>
        </w:rPr>
        <w:t>decreased ability to learn toilet training, leading to</w:t>
      </w:r>
      <w:r w:rsidR="00C76BF9" w:rsidRPr="006C7078">
        <w:rPr>
          <w:rFonts w:ascii="Times New Roman" w:hAnsi="Times New Roman" w:cs="Times New Roman"/>
          <w:sz w:val="24"/>
          <w:szCs w:val="24"/>
        </w:rPr>
        <w:t xml:space="preserve"> </w:t>
      </w:r>
      <w:r w:rsidR="00F930B9" w:rsidRPr="006C7078">
        <w:rPr>
          <w:rFonts w:ascii="Times New Roman" w:hAnsi="Times New Roman" w:cs="Times New Roman"/>
          <w:sz w:val="24"/>
          <w:szCs w:val="24"/>
        </w:rPr>
        <w:t>increased frustration for the child and their parents/</w:t>
      </w:r>
      <w:r w:rsidR="00C76BF9" w:rsidRPr="006C7078">
        <w:rPr>
          <w:rFonts w:ascii="Times New Roman" w:hAnsi="Times New Roman" w:cs="Times New Roman"/>
          <w:sz w:val="24"/>
          <w:szCs w:val="24"/>
        </w:rPr>
        <w:t xml:space="preserve"> </w:t>
      </w:r>
      <w:r w:rsidR="001F36C9" w:rsidRPr="006C7078">
        <w:rPr>
          <w:rFonts w:ascii="Times New Roman" w:hAnsi="Times New Roman" w:cs="Times New Roman"/>
          <w:sz w:val="24"/>
          <w:szCs w:val="24"/>
        </w:rPr>
        <w:t xml:space="preserve">caregivers </w:t>
      </w:r>
      <w:r w:rsidR="004E33B3" w:rsidRPr="006C7078">
        <w:rPr>
          <w:rFonts w:ascii="Times New Roman" w:hAnsi="Times New Roman" w:cs="Times New Roman"/>
          <w:sz w:val="24"/>
          <w:szCs w:val="24"/>
        </w:rPr>
        <w:t>[13</w:t>
      </w:r>
      <w:r w:rsidR="00946E13" w:rsidRPr="006C7078">
        <w:rPr>
          <w:rFonts w:ascii="Times New Roman" w:hAnsi="Times New Roman" w:cs="Times New Roman"/>
          <w:sz w:val="24"/>
          <w:szCs w:val="24"/>
        </w:rPr>
        <w:t>]</w:t>
      </w:r>
      <w:r w:rsidR="001F36C9" w:rsidRPr="006C7078">
        <w:rPr>
          <w:rFonts w:ascii="Times New Roman" w:hAnsi="Times New Roman" w:cs="Times New Roman"/>
          <w:sz w:val="24"/>
          <w:szCs w:val="24"/>
        </w:rPr>
        <w:t>.</w:t>
      </w:r>
    </w:p>
    <w:p w:rsidR="007A2AFF" w:rsidRPr="00FC48AB" w:rsidRDefault="00F930B9" w:rsidP="006C7078">
      <w:pPr>
        <w:autoSpaceDE w:val="0"/>
        <w:autoSpaceDN w:val="0"/>
        <w:adjustRightInd w:val="0"/>
        <w:spacing w:after="0" w:line="360" w:lineRule="auto"/>
        <w:jc w:val="both"/>
        <w:rPr>
          <w:rFonts w:ascii="AdvOTa9103878" w:hAnsi="AdvOTa9103878" w:cs="AdvOTa9103878"/>
          <w:sz w:val="24"/>
          <w:szCs w:val="24"/>
        </w:rPr>
      </w:pPr>
      <w:r w:rsidRPr="00FC48AB">
        <w:rPr>
          <w:rFonts w:ascii="Times New Roman" w:hAnsi="Times New Roman" w:cs="Times New Roman"/>
          <w:sz w:val="24"/>
          <w:szCs w:val="24"/>
        </w:rPr>
        <w:t xml:space="preserve">The cause </w:t>
      </w:r>
      <w:r w:rsidR="0004495D" w:rsidRPr="00FC48AB">
        <w:rPr>
          <w:rFonts w:ascii="Times New Roman" w:hAnsi="Times New Roman" w:cs="Times New Roman"/>
          <w:sz w:val="24"/>
          <w:szCs w:val="24"/>
        </w:rPr>
        <w:t xml:space="preserve">of these gastrointestinal </w:t>
      </w:r>
      <w:r w:rsidR="00AB520C" w:rsidRPr="00FC48AB">
        <w:rPr>
          <w:rFonts w:ascii="Times New Roman" w:hAnsi="Times New Roman" w:cs="Times New Roman"/>
          <w:sz w:val="24"/>
          <w:szCs w:val="24"/>
        </w:rPr>
        <w:t xml:space="preserve"> problems is unclear. However, </w:t>
      </w:r>
      <w:r w:rsidR="0004495D" w:rsidRPr="00FC48AB">
        <w:rPr>
          <w:rFonts w:ascii="Times New Roman" w:hAnsi="Times New Roman" w:cs="Times New Roman"/>
          <w:sz w:val="24"/>
          <w:szCs w:val="24"/>
        </w:rPr>
        <w:t xml:space="preserve">The </w:t>
      </w:r>
      <w:r w:rsidR="00977D72" w:rsidRPr="00FC48AB">
        <w:rPr>
          <w:rFonts w:ascii="Times New Roman" w:hAnsi="Times New Roman" w:cs="Times New Roman"/>
          <w:sz w:val="24"/>
          <w:szCs w:val="24"/>
        </w:rPr>
        <w:t>excssesive use</w:t>
      </w:r>
      <w:r w:rsidR="0004495D" w:rsidRPr="00FC48AB">
        <w:rPr>
          <w:rFonts w:ascii="Times New Roman" w:hAnsi="Times New Roman" w:cs="Times New Roman"/>
          <w:sz w:val="24"/>
          <w:szCs w:val="24"/>
        </w:rPr>
        <w:t xml:space="preserve"> of oral antibiotic </w:t>
      </w:r>
      <w:r w:rsidR="00977D72" w:rsidRPr="00FC48AB">
        <w:rPr>
          <w:rFonts w:ascii="Times New Roman" w:hAnsi="Times New Roman" w:cs="Times New Roman"/>
          <w:sz w:val="24"/>
          <w:szCs w:val="24"/>
        </w:rPr>
        <w:t>can lead</w:t>
      </w:r>
      <w:r w:rsidR="00AB520C" w:rsidRPr="00FC48AB">
        <w:rPr>
          <w:rFonts w:ascii="Times New Roman" w:hAnsi="Times New Roman" w:cs="Times New Roman"/>
          <w:sz w:val="24"/>
          <w:szCs w:val="24"/>
        </w:rPr>
        <w:t xml:space="preserve"> </w:t>
      </w:r>
      <w:r w:rsidR="00977D72" w:rsidRPr="00FC48AB">
        <w:rPr>
          <w:rFonts w:ascii="Times New Roman" w:hAnsi="Times New Roman" w:cs="Times New Roman"/>
          <w:sz w:val="24"/>
          <w:szCs w:val="24"/>
        </w:rPr>
        <w:t>to the alteration of gut flora.</w:t>
      </w:r>
      <w:r w:rsidRPr="00FC48AB">
        <w:rPr>
          <w:rFonts w:ascii="Times New Roman" w:hAnsi="Times New Roman" w:cs="Times New Roman"/>
          <w:sz w:val="24"/>
          <w:szCs w:val="24"/>
        </w:rPr>
        <w:t xml:space="preserve"> </w:t>
      </w:r>
      <w:r w:rsidR="00093A57" w:rsidRPr="00FC48AB">
        <w:rPr>
          <w:rFonts w:ascii="Times New Roman" w:hAnsi="Times New Roman" w:cs="Times New Roman"/>
          <w:sz w:val="24"/>
          <w:szCs w:val="24"/>
        </w:rPr>
        <w:t xml:space="preserve">The treatment of the gut flora  by oral vancomycin incompletely absorbed  improve temporarly the behavior for children with  late- onset autism </w:t>
      </w:r>
      <w:r w:rsidR="004E33B3" w:rsidRPr="00FC48AB">
        <w:rPr>
          <w:rFonts w:ascii="AdvOTa9103878" w:hAnsi="AdvOTa9103878" w:cs="AdvOTa9103878"/>
          <w:sz w:val="24"/>
          <w:szCs w:val="24"/>
        </w:rPr>
        <w:t>[14</w:t>
      </w:r>
      <w:r w:rsidR="007A2AFF" w:rsidRPr="00FC48AB">
        <w:rPr>
          <w:rFonts w:ascii="AdvOTa9103878" w:hAnsi="AdvOTa9103878" w:cs="AdvOTa9103878"/>
          <w:sz w:val="24"/>
          <w:szCs w:val="24"/>
        </w:rPr>
        <w:t>], but the benefits were lost after treatment stopped. This study demonstrated the importance of gastrointestinal flora and the difficulty in permanently normalizing them.</w:t>
      </w:r>
    </w:p>
    <w:p w:rsidR="00C130F7" w:rsidRPr="006C7078" w:rsidRDefault="008B1ED6" w:rsidP="006C7078">
      <w:pPr>
        <w:autoSpaceDE w:val="0"/>
        <w:autoSpaceDN w:val="0"/>
        <w:adjustRightInd w:val="0"/>
        <w:spacing w:after="0" w:line="360" w:lineRule="auto"/>
        <w:jc w:val="both"/>
        <w:rPr>
          <w:rFonts w:ascii="Times New Roman" w:hAnsi="Times New Roman" w:cs="Times New Roman"/>
          <w:sz w:val="24"/>
          <w:szCs w:val="24"/>
        </w:rPr>
      </w:pPr>
      <w:r w:rsidRPr="006C7078">
        <w:rPr>
          <w:rFonts w:ascii="Times New Roman" w:hAnsi="Times New Roman" w:cs="Times New Roman"/>
          <w:sz w:val="24"/>
          <w:szCs w:val="24"/>
        </w:rPr>
        <w:t xml:space="preserve">Gastrointestinal problems are common in </w:t>
      </w:r>
      <w:r w:rsidR="00C130F7" w:rsidRPr="006C7078">
        <w:rPr>
          <w:rFonts w:ascii="Times New Roman" w:hAnsi="Times New Roman" w:cs="Times New Roman"/>
          <w:sz w:val="24"/>
          <w:szCs w:val="24"/>
        </w:rPr>
        <w:t xml:space="preserve">children with autism  and may contribute to autism </w:t>
      </w:r>
      <w:r w:rsidRPr="006C7078">
        <w:rPr>
          <w:rFonts w:ascii="Times New Roman" w:hAnsi="Times New Roman" w:cs="Times New Roman"/>
          <w:sz w:val="24"/>
          <w:szCs w:val="24"/>
        </w:rPr>
        <w:t xml:space="preserve"> behavioral symptoms. However, more research is needed. </w:t>
      </w:r>
    </w:p>
    <w:p w:rsidR="00FB1CE1" w:rsidRPr="00120B31" w:rsidRDefault="00C130F7" w:rsidP="006C7078">
      <w:pPr>
        <w:autoSpaceDE w:val="0"/>
        <w:autoSpaceDN w:val="0"/>
        <w:adjustRightInd w:val="0"/>
        <w:spacing w:after="0" w:line="360" w:lineRule="auto"/>
        <w:jc w:val="both"/>
        <w:rPr>
          <w:rFonts w:ascii="Times New Roman" w:hAnsi="Times New Roman" w:cs="Times New Roman"/>
          <w:sz w:val="24"/>
          <w:szCs w:val="24"/>
        </w:rPr>
      </w:pPr>
      <w:r w:rsidRPr="006C7078">
        <w:rPr>
          <w:rFonts w:ascii="Times New Roman" w:hAnsi="Times New Roman" w:cs="Times New Roman"/>
          <w:sz w:val="24"/>
          <w:szCs w:val="24"/>
        </w:rPr>
        <w:t xml:space="preserve">The aim of this study is to </w:t>
      </w:r>
      <w:r w:rsidR="008B1ED6" w:rsidRPr="006C7078">
        <w:rPr>
          <w:rFonts w:ascii="Times New Roman" w:hAnsi="Times New Roman" w:cs="Times New Roman"/>
          <w:sz w:val="24"/>
          <w:szCs w:val="24"/>
        </w:rPr>
        <w:t xml:space="preserve"> investigate som</w:t>
      </w:r>
      <w:r w:rsidR="003B15B0" w:rsidRPr="006C7078">
        <w:rPr>
          <w:rFonts w:ascii="Times New Roman" w:hAnsi="Times New Roman" w:cs="Times New Roman"/>
          <w:sz w:val="24"/>
          <w:szCs w:val="24"/>
        </w:rPr>
        <w:t xml:space="preserve">e gut flora and biomarkers of gastrointestinal </w:t>
      </w:r>
      <w:r w:rsidR="008B1ED6" w:rsidRPr="006C7078">
        <w:rPr>
          <w:rFonts w:ascii="Times New Roman" w:hAnsi="Times New Roman" w:cs="Times New Roman"/>
          <w:sz w:val="24"/>
          <w:szCs w:val="24"/>
        </w:rPr>
        <w:t xml:space="preserve"> function in </w:t>
      </w:r>
      <w:r w:rsidRPr="006C7078">
        <w:rPr>
          <w:rFonts w:ascii="Times New Roman" w:hAnsi="Times New Roman" w:cs="Times New Roman"/>
          <w:sz w:val="24"/>
          <w:szCs w:val="24"/>
        </w:rPr>
        <w:t xml:space="preserve"> Morrocan </w:t>
      </w:r>
      <w:r w:rsidR="008B1ED6" w:rsidRPr="006C7078">
        <w:rPr>
          <w:rFonts w:ascii="Times New Roman" w:hAnsi="Times New Roman" w:cs="Times New Roman"/>
          <w:sz w:val="24"/>
          <w:szCs w:val="24"/>
        </w:rPr>
        <w:t>child</w:t>
      </w:r>
      <w:r w:rsidRPr="006C7078">
        <w:rPr>
          <w:rFonts w:ascii="Times New Roman" w:hAnsi="Times New Roman" w:cs="Times New Roman"/>
          <w:sz w:val="24"/>
          <w:szCs w:val="24"/>
        </w:rPr>
        <w:t>ren with autism</w:t>
      </w:r>
      <w:r w:rsidR="008B1ED6" w:rsidRPr="006C7078">
        <w:rPr>
          <w:rFonts w:ascii="Times New Roman" w:hAnsi="Times New Roman" w:cs="Times New Roman"/>
          <w:sz w:val="24"/>
          <w:szCs w:val="24"/>
        </w:rPr>
        <w:t>. The gut flora investigated include both beneficial and pathogenic bacteria that are easily cultured, but the culture methods used were able to detect only some of the bacteria</w:t>
      </w:r>
      <w:r w:rsidR="003B15B0" w:rsidRPr="00120B31">
        <w:rPr>
          <w:rFonts w:ascii="Times New Roman" w:hAnsi="Times New Roman" w:cs="Times New Roman"/>
          <w:sz w:val="24"/>
          <w:szCs w:val="24"/>
        </w:rPr>
        <w:t>.</w:t>
      </w:r>
    </w:p>
    <w:p w:rsidR="00867493" w:rsidRPr="003B15B0" w:rsidRDefault="00710051" w:rsidP="00506604">
      <w:pPr>
        <w:autoSpaceDE w:val="0"/>
        <w:autoSpaceDN w:val="0"/>
        <w:adjustRightInd w:val="0"/>
        <w:rPr>
          <w:rFonts w:ascii="Times New Roman" w:hAnsi="Times New Roman" w:cs="Times New Roman"/>
          <w:b/>
          <w:sz w:val="24"/>
          <w:szCs w:val="24"/>
        </w:rPr>
      </w:pPr>
      <w:r w:rsidRPr="003B15B0">
        <w:rPr>
          <w:rFonts w:ascii="Times New Roman" w:hAnsi="Times New Roman" w:cs="Times New Roman"/>
          <w:b/>
          <w:sz w:val="24"/>
          <w:szCs w:val="24"/>
        </w:rPr>
        <w:t>Patients</w:t>
      </w:r>
    </w:p>
    <w:p w:rsidR="00506604" w:rsidRPr="00867493" w:rsidRDefault="00506604" w:rsidP="006A323E">
      <w:pPr>
        <w:autoSpaceDE w:val="0"/>
        <w:autoSpaceDN w:val="0"/>
        <w:adjustRightInd w:val="0"/>
        <w:spacing w:line="360" w:lineRule="auto"/>
        <w:jc w:val="both"/>
        <w:rPr>
          <w:b/>
        </w:rPr>
      </w:pPr>
      <w:r w:rsidRPr="00710051">
        <w:rPr>
          <w:rFonts w:ascii="Times New Roman" w:hAnsi="Times New Roman" w:cs="Times New Roman"/>
          <w:sz w:val="24"/>
          <w:szCs w:val="24"/>
        </w:rPr>
        <w:t>This study was approved by the Internal Ethics Committee of Faculty of Science</w:t>
      </w:r>
      <w:bookmarkStart w:id="1" w:name="_GoBack"/>
      <w:bookmarkEnd w:id="1"/>
      <w:r w:rsidRPr="00710051">
        <w:rPr>
          <w:rFonts w:ascii="Times New Roman" w:hAnsi="Times New Roman" w:cs="Times New Roman"/>
          <w:sz w:val="24"/>
          <w:szCs w:val="24"/>
        </w:rPr>
        <w:t>, Kenitra, Morocco and by the GDRI of Neurosciences Franc</w:t>
      </w:r>
      <w:r w:rsidR="006A323E">
        <w:rPr>
          <w:rFonts w:ascii="Times New Roman" w:hAnsi="Times New Roman" w:cs="Times New Roman"/>
          <w:sz w:val="24"/>
          <w:szCs w:val="24"/>
        </w:rPr>
        <w:t xml:space="preserve">e-Morocco Ethics Committee. The </w:t>
      </w:r>
      <w:r w:rsidRPr="00710051">
        <w:rPr>
          <w:rFonts w:ascii="Times New Roman" w:hAnsi="Times New Roman" w:cs="Times New Roman"/>
          <w:sz w:val="24"/>
          <w:szCs w:val="24"/>
        </w:rPr>
        <w:t>recruitment of patients is based on the following criteria:</w:t>
      </w:r>
    </w:p>
    <w:p w:rsidR="00506604" w:rsidRPr="00465692" w:rsidRDefault="00465692" w:rsidP="006A323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1CE1">
        <w:rPr>
          <w:rFonts w:ascii="Times New Roman" w:hAnsi="Times New Roman" w:cs="Times New Roman"/>
          <w:sz w:val="24"/>
          <w:szCs w:val="24"/>
        </w:rPr>
        <w:t xml:space="preserve"> </w:t>
      </w:r>
      <w:r>
        <w:rPr>
          <w:rFonts w:ascii="Times New Roman" w:hAnsi="Times New Roman" w:cs="Times New Roman"/>
          <w:sz w:val="24"/>
          <w:szCs w:val="24"/>
        </w:rPr>
        <w:t xml:space="preserve"> -</w:t>
      </w:r>
      <w:r w:rsidR="00FB1CE1">
        <w:rPr>
          <w:rFonts w:ascii="Times New Roman" w:hAnsi="Times New Roman" w:cs="Times New Roman"/>
          <w:sz w:val="24"/>
          <w:szCs w:val="24"/>
        </w:rPr>
        <w:t xml:space="preserve"> </w:t>
      </w:r>
      <w:r w:rsidR="00506604" w:rsidRPr="00465692">
        <w:rPr>
          <w:rFonts w:ascii="Times New Roman" w:hAnsi="Times New Roman" w:cs="Times New Roman"/>
          <w:sz w:val="24"/>
          <w:szCs w:val="24"/>
        </w:rPr>
        <w:t xml:space="preserve">Written consent of the children’s parents, </w:t>
      </w:r>
    </w:p>
    <w:p w:rsidR="000537E8" w:rsidRDefault="0062039D" w:rsidP="006A32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1CE1">
        <w:rPr>
          <w:rFonts w:ascii="Times New Roman" w:hAnsi="Times New Roman" w:cs="Times New Roman"/>
          <w:sz w:val="24"/>
          <w:szCs w:val="24"/>
        </w:rPr>
        <w:t xml:space="preserve">  </w:t>
      </w:r>
      <w:r>
        <w:rPr>
          <w:rFonts w:ascii="Times New Roman" w:hAnsi="Times New Roman" w:cs="Times New Roman"/>
          <w:sz w:val="24"/>
          <w:szCs w:val="24"/>
        </w:rPr>
        <w:t xml:space="preserve"> </w:t>
      </w:r>
      <w:r w:rsidR="00FB1CE1">
        <w:rPr>
          <w:rFonts w:ascii="Times New Roman" w:hAnsi="Times New Roman" w:cs="Times New Roman"/>
          <w:sz w:val="24"/>
          <w:szCs w:val="24"/>
        </w:rPr>
        <w:t xml:space="preserve">  </w:t>
      </w:r>
      <w:r>
        <w:rPr>
          <w:rFonts w:ascii="Times New Roman" w:hAnsi="Times New Roman" w:cs="Times New Roman"/>
          <w:sz w:val="24"/>
          <w:szCs w:val="24"/>
        </w:rPr>
        <w:t xml:space="preserve"> </w:t>
      </w:r>
      <w:r w:rsidR="00506604">
        <w:rPr>
          <w:rFonts w:ascii="Times New Roman" w:hAnsi="Times New Roman" w:cs="Times New Roman"/>
          <w:sz w:val="24"/>
          <w:szCs w:val="24"/>
        </w:rPr>
        <w:t>-</w:t>
      </w:r>
      <w:r w:rsidR="00D92872">
        <w:rPr>
          <w:rFonts w:ascii="Times New Roman" w:hAnsi="Times New Roman" w:cs="Times New Roman"/>
          <w:sz w:val="24"/>
          <w:szCs w:val="24"/>
        </w:rPr>
        <w:t xml:space="preserve"> </w:t>
      </w:r>
      <w:r w:rsidR="00506604" w:rsidRPr="00710051">
        <w:rPr>
          <w:rFonts w:ascii="Times New Roman" w:hAnsi="Times New Roman" w:cs="Times New Roman"/>
          <w:sz w:val="24"/>
          <w:szCs w:val="24"/>
        </w:rPr>
        <w:t>Children physically healt</w:t>
      </w:r>
    </w:p>
    <w:p w:rsidR="00506604" w:rsidRPr="000537E8" w:rsidRDefault="000537E8" w:rsidP="006A32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604">
        <w:rPr>
          <w:rFonts w:ascii="Times New Roman" w:hAnsi="Times New Roman" w:cs="Times New Roman"/>
          <w:sz w:val="24"/>
          <w:szCs w:val="24"/>
        </w:rPr>
        <w:t>-</w:t>
      </w:r>
      <w:r w:rsidR="00506604" w:rsidRPr="00710051">
        <w:rPr>
          <w:rFonts w:ascii="Times New Roman" w:hAnsi="Times New Roman" w:cs="Times New Roman"/>
          <w:sz w:val="24"/>
          <w:szCs w:val="24"/>
        </w:rPr>
        <w:t xml:space="preserve"> </w:t>
      </w:r>
      <w:r w:rsidR="00FB1CE1">
        <w:rPr>
          <w:rFonts w:ascii="Times New Roman" w:hAnsi="Times New Roman" w:cs="Times New Roman"/>
          <w:sz w:val="24"/>
          <w:szCs w:val="24"/>
        </w:rPr>
        <w:t xml:space="preserve"> </w:t>
      </w:r>
      <w:r w:rsidR="00506604" w:rsidRPr="002527EC">
        <w:rPr>
          <w:rFonts w:ascii="AdvOTa9103878" w:hAnsi="AdvOTa9103878" w:cs="AdvOTa9103878"/>
          <w:sz w:val="24"/>
          <w:szCs w:val="24"/>
        </w:rPr>
        <w:t>No usage of any type of antibiotic or antifungal</w:t>
      </w:r>
      <w:r w:rsidR="00506604">
        <w:rPr>
          <w:rFonts w:ascii="AdvOTa9103878" w:hAnsi="AdvOTa9103878" w:cs="AdvOTa9103878"/>
          <w:sz w:val="24"/>
          <w:szCs w:val="24"/>
        </w:rPr>
        <w:t xml:space="preserve"> </w:t>
      </w:r>
      <w:r w:rsidR="00506604" w:rsidRPr="002527EC">
        <w:rPr>
          <w:rFonts w:ascii="AdvOTa9103878" w:hAnsi="AdvOTa9103878" w:cs="AdvOTa9103878"/>
          <w:sz w:val="24"/>
          <w:szCs w:val="24"/>
        </w:rPr>
        <w:t>medications within the last month</w:t>
      </w:r>
    </w:p>
    <w:p w:rsidR="00710051" w:rsidRPr="00120B31" w:rsidRDefault="00710051" w:rsidP="006A323E">
      <w:pPr>
        <w:pStyle w:val="B-Title2"/>
        <w:numPr>
          <w:ilvl w:val="0"/>
          <w:numId w:val="0"/>
        </w:numPr>
        <w:spacing w:beforeLines="0" w:after="120" w:line="360" w:lineRule="auto"/>
        <w:rPr>
          <w:rFonts w:ascii="AdvOTa9103878" w:hAnsi="AdvOTa9103878" w:cs="AdvOTa9103878"/>
          <w:color w:val="FF0000"/>
          <w:sz w:val="24"/>
          <w:szCs w:val="24"/>
        </w:rPr>
      </w:pPr>
      <w:r w:rsidRPr="00710051">
        <w:rPr>
          <w:rFonts w:eastAsiaTheme="minorEastAsia"/>
          <w:b w:val="0"/>
          <w:kern w:val="0"/>
          <w:lang w:val="fr-FR" w:eastAsia="fr-FR"/>
        </w:rPr>
        <w:t>Three children (2 girls and 1 boy) are involved in the present study. They are aged between 15 to 18 years old. The children are diagnosed for autism and they are  inserted into an associative structure in Rabat, Morocco, that cares for children suffering from neurobehavioral impairments.</w:t>
      </w:r>
    </w:p>
    <w:p w:rsidR="00710051" w:rsidRPr="00710051" w:rsidRDefault="006C7078" w:rsidP="006A323E">
      <w:pPr>
        <w:pStyle w:val="B-Title1"/>
        <w:numPr>
          <w:ilvl w:val="0"/>
          <w:numId w:val="0"/>
        </w:numPr>
        <w:spacing w:before="120" w:after="120" w:line="360" w:lineRule="auto"/>
        <w:rPr>
          <w:rFonts w:eastAsiaTheme="minorEastAsia"/>
          <w:b w:val="0"/>
          <w:kern w:val="0"/>
          <w:lang w:val="fr-FR" w:eastAsia="fr-FR"/>
        </w:rPr>
      </w:pPr>
      <w:r>
        <w:rPr>
          <w:rFonts w:eastAsiaTheme="minorEastAsia"/>
          <w:b w:val="0"/>
          <w:kern w:val="0"/>
          <w:lang w:val="fr-FR" w:eastAsia="fr-FR"/>
        </w:rPr>
        <w:t xml:space="preserve">Patient </w:t>
      </w:r>
      <w:r w:rsidR="00710051" w:rsidRPr="00710051">
        <w:rPr>
          <w:rFonts w:eastAsiaTheme="minorEastAsia"/>
          <w:b w:val="0"/>
          <w:kern w:val="0"/>
          <w:lang w:val="fr-FR" w:eastAsia="fr-FR"/>
        </w:rPr>
        <w:t xml:space="preserve">Aya, female child aged 4 years is diagnosed with autism. Aya is the second of three sisters and she is physically normal. She had frequent infections breathing </w:t>
      </w:r>
      <w:r w:rsidR="00372A72">
        <w:rPr>
          <w:rFonts w:eastAsiaTheme="minorEastAsia"/>
          <w:b w:val="0"/>
          <w:kern w:val="0"/>
          <w:lang w:val="fr-FR" w:eastAsia="fr-FR"/>
        </w:rPr>
        <w:t xml:space="preserve">and constipation </w:t>
      </w:r>
      <w:r w:rsidR="00710051" w:rsidRPr="00710051">
        <w:rPr>
          <w:rFonts w:eastAsiaTheme="minorEastAsia"/>
          <w:b w:val="0"/>
          <w:kern w:val="0"/>
          <w:lang w:val="fr-FR" w:eastAsia="fr-FR"/>
        </w:rPr>
        <w:t xml:space="preserve">during the first months of life. She learned to walk alone between 24 and 36 months. Between </w:t>
      </w:r>
      <w:r w:rsidR="00710051" w:rsidRPr="00710051">
        <w:rPr>
          <w:rFonts w:eastAsiaTheme="minorEastAsia"/>
          <w:b w:val="0"/>
          <w:kern w:val="0"/>
          <w:lang w:val="fr-FR" w:eastAsia="fr-FR"/>
        </w:rPr>
        <w:lastRenderedPageBreak/>
        <w:t>2cd and 4th year, she had an irresistible urge to eat something. At the age of 3 or 4 years, she is "going into a shell"; she became so distant and lost in thought. Moreover, she was indifferent to any affection and seems to be happier when we do not take care of her. Before 5 years, she was able to speak but not to answer. Her abnormal behavior has been discovered between 7 and 12 months.</w:t>
      </w:r>
    </w:p>
    <w:p w:rsidR="00710051" w:rsidRPr="00710051" w:rsidRDefault="006C7078" w:rsidP="006A323E">
      <w:pPr>
        <w:pStyle w:val="B-Title1"/>
        <w:numPr>
          <w:ilvl w:val="0"/>
          <w:numId w:val="0"/>
        </w:numPr>
        <w:spacing w:before="120" w:after="120" w:line="360" w:lineRule="auto"/>
        <w:rPr>
          <w:rFonts w:eastAsiaTheme="minorEastAsia"/>
          <w:b w:val="0"/>
          <w:kern w:val="0"/>
          <w:lang w:val="fr-FR" w:eastAsia="fr-FR"/>
        </w:rPr>
      </w:pPr>
      <w:r>
        <w:rPr>
          <w:rFonts w:eastAsiaTheme="minorEastAsia"/>
          <w:b w:val="0"/>
          <w:kern w:val="0"/>
          <w:lang w:val="fr-FR" w:eastAsia="fr-FR"/>
        </w:rPr>
        <w:t xml:space="preserve">Patient </w:t>
      </w:r>
      <w:r w:rsidR="00710051" w:rsidRPr="00710051">
        <w:rPr>
          <w:rFonts w:eastAsiaTheme="minorEastAsia"/>
          <w:b w:val="0"/>
          <w:kern w:val="0"/>
          <w:lang w:val="fr-FR" w:eastAsia="fr-FR"/>
        </w:rPr>
        <w:t>Salwa, female child of 18 years is diagnosed with autism. Salwa is the younger child of her family, she is physically normal. Salwa had a difficulty of  sucking and diarrhea. She learned to walk alone between 8 and 12 months. Between 2cd and 4th year, she suffers from PICA syndrome. At the age of 3 or 4 years, she is "going into a shell"; she became so distant and lost in thought. Moreover, she was indifferent to any affection and seems to be happier when we do not take care of her. Before 5 years, she was able to speak but not to answer. Her abnormal behavior has been discovered between 13 and 24 months.</w:t>
      </w:r>
    </w:p>
    <w:p w:rsidR="00710051" w:rsidRDefault="006C7078" w:rsidP="006A323E">
      <w:pPr>
        <w:pStyle w:val="B-Title1"/>
        <w:numPr>
          <w:ilvl w:val="0"/>
          <w:numId w:val="0"/>
        </w:numPr>
        <w:spacing w:before="120" w:after="120" w:line="360" w:lineRule="auto"/>
        <w:rPr>
          <w:rFonts w:eastAsiaTheme="minorEastAsia"/>
          <w:b w:val="0"/>
          <w:kern w:val="0"/>
          <w:lang w:val="fr-FR" w:eastAsia="fr-FR"/>
        </w:rPr>
      </w:pPr>
      <w:r>
        <w:rPr>
          <w:rFonts w:eastAsiaTheme="minorEastAsia"/>
          <w:b w:val="0"/>
          <w:kern w:val="0"/>
          <w:lang w:val="fr-FR" w:eastAsia="fr-FR"/>
        </w:rPr>
        <w:t>Patient</w:t>
      </w:r>
      <w:r w:rsidR="00710051" w:rsidRPr="00710051">
        <w:rPr>
          <w:rFonts w:eastAsiaTheme="minorEastAsia"/>
          <w:b w:val="0"/>
          <w:kern w:val="0"/>
          <w:lang w:val="fr-FR" w:eastAsia="fr-FR"/>
        </w:rPr>
        <w:t xml:space="preserve"> Ismail 17 years old, male diagnosed with autism. Ismail is the only child in his family, he is   physically normal with an excellent health. He learned to walk alone between 8 and 12 months. Between 2 and 4 years, he sucks often metallic objects. A child at the age of 3 or 4 years was "locked in his shell" or so distant and lost in thought. He is indifferent to any brand of affection and seems being happier when you do not take care of him. Before 5 years, he was able to speak but not to answer. The abnormal behavior of the child has been    discovered between 2 and 3 years.</w:t>
      </w:r>
    </w:p>
    <w:p w:rsidR="0062039D" w:rsidRPr="00710051" w:rsidRDefault="0062039D" w:rsidP="006A323E">
      <w:pPr>
        <w:pStyle w:val="B-Title1"/>
        <w:numPr>
          <w:ilvl w:val="0"/>
          <w:numId w:val="0"/>
        </w:numPr>
        <w:spacing w:before="120" w:after="120" w:line="360" w:lineRule="auto"/>
        <w:rPr>
          <w:rFonts w:eastAsiaTheme="minorEastAsia"/>
          <w:b w:val="0"/>
          <w:kern w:val="0"/>
          <w:lang w:val="fr-FR" w:eastAsia="fr-FR"/>
        </w:rPr>
      </w:pPr>
    </w:p>
    <w:p w:rsidR="00C76BF9" w:rsidRPr="008715F0" w:rsidRDefault="00C76BF9" w:rsidP="00C76BF9">
      <w:pPr>
        <w:autoSpaceDE w:val="0"/>
        <w:autoSpaceDN w:val="0"/>
        <w:adjustRightInd w:val="0"/>
        <w:spacing w:after="0" w:line="240" w:lineRule="auto"/>
        <w:rPr>
          <w:rFonts w:ascii="Times New Roman" w:hAnsi="Times New Roman" w:cs="Times New Roman"/>
          <w:b/>
          <w:sz w:val="24"/>
          <w:szCs w:val="24"/>
        </w:rPr>
      </w:pPr>
      <w:r w:rsidRPr="008715F0">
        <w:rPr>
          <w:rFonts w:ascii="Times New Roman" w:hAnsi="Times New Roman" w:cs="Times New Roman"/>
          <w:b/>
          <w:sz w:val="24"/>
          <w:szCs w:val="24"/>
        </w:rPr>
        <w:t>Study Protocol</w:t>
      </w:r>
    </w:p>
    <w:p w:rsidR="00A34FB2" w:rsidRDefault="00A34FB2" w:rsidP="00C76BF9">
      <w:pPr>
        <w:autoSpaceDE w:val="0"/>
        <w:autoSpaceDN w:val="0"/>
        <w:adjustRightInd w:val="0"/>
        <w:spacing w:after="0" w:line="240" w:lineRule="auto"/>
        <w:rPr>
          <w:rFonts w:ascii="AdvOTa9103878" w:hAnsi="AdvOTa9103878" w:cs="AdvOTa9103878"/>
          <w:sz w:val="24"/>
          <w:szCs w:val="24"/>
        </w:rPr>
      </w:pPr>
    </w:p>
    <w:p w:rsidR="00C76BF9" w:rsidRPr="00D964C5" w:rsidRDefault="00C76BF9" w:rsidP="0020565B">
      <w:pPr>
        <w:autoSpaceDE w:val="0"/>
        <w:autoSpaceDN w:val="0"/>
        <w:adjustRightInd w:val="0"/>
        <w:spacing w:after="0" w:line="360" w:lineRule="auto"/>
        <w:jc w:val="both"/>
        <w:rPr>
          <w:rFonts w:ascii="Times New Roman" w:hAnsi="Times New Roman" w:cs="Times New Roman"/>
          <w:sz w:val="24"/>
          <w:szCs w:val="24"/>
        </w:rPr>
      </w:pPr>
      <w:r w:rsidRPr="00D964C5">
        <w:rPr>
          <w:rFonts w:ascii="Times New Roman" w:hAnsi="Times New Roman" w:cs="Times New Roman"/>
          <w:sz w:val="24"/>
          <w:szCs w:val="24"/>
        </w:rPr>
        <w:t>1) The study was explained to participants and informed parent consent/child assent was received.</w:t>
      </w:r>
    </w:p>
    <w:p w:rsidR="00A34FB2" w:rsidRPr="00D964C5" w:rsidRDefault="00C76BF9" w:rsidP="0020565B">
      <w:pPr>
        <w:autoSpaceDE w:val="0"/>
        <w:autoSpaceDN w:val="0"/>
        <w:adjustRightInd w:val="0"/>
        <w:spacing w:after="0" w:line="360" w:lineRule="auto"/>
        <w:jc w:val="both"/>
        <w:rPr>
          <w:rFonts w:ascii="Times New Roman" w:hAnsi="Times New Roman" w:cs="Times New Roman"/>
          <w:sz w:val="24"/>
          <w:szCs w:val="24"/>
        </w:rPr>
      </w:pPr>
      <w:r w:rsidRPr="00D964C5">
        <w:rPr>
          <w:rFonts w:ascii="Times New Roman" w:hAnsi="Times New Roman" w:cs="Times New Roman"/>
          <w:sz w:val="24"/>
          <w:szCs w:val="24"/>
        </w:rPr>
        <w:t>2) Parents filled out a questionnaire</w:t>
      </w:r>
      <w:r w:rsidR="00A004D9" w:rsidRPr="00D964C5">
        <w:rPr>
          <w:rFonts w:ascii="Times New Roman" w:hAnsi="Times New Roman" w:cs="Times New Roman"/>
          <w:sz w:val="24"/>
          <w:szCs w:val="24"/>
        </w:rPr>
        <w:t xml:space="preserve"> E2</w:t>
      </w:r>
      <w:r w:rsidRPr="00D964C5">
        <w:rPr>
          <w:rFonts w:ascii="Times New Roman" w:hAnsi="Times New Roman" w:cs="Times New Roman"/>
          <w:sz w:val="24"/>
          <w:szCs w:val="24"/>
        </w:rPr>
        <w:t xml:space="preserve"> on their child’</w:t>
      </w:r>
      <w:r w:rsidR="00497023" w:rsidRPr="00D964C5">
        <w:rPr>
          <w:rFonts w:ascii="Times New Roman" w:hAnsi="Times New Roman" w:cs="Times New Roman"/>
          <w:sz w:val="24"/>
          <w:szCs w:val="24"/>
        </w:rPr>
        <w:t xml:space="preserve">s </w:t>
      </w:r>
      <w:r w:rsidR="00120B31">
        <w:rPr>
          <w:rFonts w:ascii="Times New Roman" w:hAnsi="Times New Roman" w:cs="Times New Roman"/>
          <w:sz w:val="24"/>
          <w:szCs w:val="24"/>
        </w:rPr>
        <w:t xml:space="preserve">gastrointestinal </w:t>
      </w:r>
      <w:r w:rsidR="00880735">
        <w:rPr>
          <w:rFonts w:ascii="Times New Roman" w:hAnsi="Times New Roman" w:cs="Times New Roman"/>
          <w:sz w:val="24"/>
          <w:szCs w:val="24"/>
        </w:rPr>
        <w:t>status</w:t>
      </w:r>
      <w:r w:rsidR="00120B31">
        <w:rPr>
          <w:rFonts w:ascii="Times New Roman" w:hAnsi="Times New Roman" w:cs="Times New Roman"/>
          <w:sz w:val="24"/>
          <w:szCs w:val="24"/>
        </w:rPr>
        <w:t>.</w:t>
      </w:r>
      <w:r w:rsidRPr="00D964C5">
        <w:rPr>
          <w:rFonts w:ascii="Times New Roman" w:hAnsi="Times New Roman" w:cs="Times New Roman"/>
          <w:sz w:val="24"/>
          <w:szCs w:val="24"/>
        </w:rPr>
        <w:t xml:space="preserve"> </w:t>
      </w:r>
    </w:p>
    <w:p w:rsidR="00C76BF9" w:rsidRPr="00D964C5" w:rsidRDefault="00C76BF9" w:rsidP="0020565B">
      <w:pPr>
        <w:autoSpaceDE w:val="0"/>
        <w:autoSpaceDN w:val="0"/>
        <w:adjustRightInd w:val="0"/>
        <w:spacing w:after="0" w:line="360" w:lineRule="auto"/>
        <w:jc w:val="both"/>
        <w:rPr>
          <w:rFonts w:ascii="Times New Roman" w:hAnsi="Times New Roman" w:cs="Times New Roman"/>
          <w:sz w:val="24"/>
          <w:szCs w:val="24"/>
        </w:rPr>
      </w:pPr>
      <w:r w:rsidRPr="00D964C5">
        <w:rPr>
          <w:rFonts w:ascii="Times New Roman" w:hAnsi="Times New Roman" w:cs="Times New Roman"/>
          <w:sz w:val="24"/>
          <w:szCs w:val="24"/>
        </w:rPr>
        <w:t>3) Stool samples were collected and sent by 2-day express shipping to Doctor’s Data in a blinded fashion</w:t>
      </w:r>
      <w:r w:rsidR="00120B31">
        <w:rPr>
          <w:rFonts w:ascii="Times New Roman" w:hAnsi="Times New Roman" w:cs="Times New Roman"/>
          <w:sz w:val="24"/>
          <w:szCs w:val="24"/>
        </w:rPr>
        <w:t xml:space="preserve"> to the </w:t>
      </w:r>
      <w:r w:rsidR="00497023" w:rsidRPr="00D964C5">
        <w:rPr>
          <w:rFonts w:ascii="Times New Roman" w:hAnsi="Times New Roman" w:cs="Times New Roman"/>
          <w:sz w:val="24"/>
          <w:szCs w:val="24"/>
        </w:rPr>
        <w:t>Great plain laborotory (USA)</w:t>
      </w:r>
      <w:r w:rsidRPr="00D964C5">
        <w:rPr>
          <w:rFonts w:ascii="Times New Roman" w:hAnsi="Times New Roman" w:cs="Times New Roman"/>
          <w:sz w:val="24"/>
          <w:szCs w:val="24"/>
        </w:rPr>
        <w:t>.</w:t>
      </w:r>
    </w:p>
    <w:p w:rsidR="000A5E09" w:rsidRPr="00D964C5" w:rsidRDefault="000A5E09" w:rsidP="00D964C5">
      <w:pPr>
        <w:autoSpaceDE w:val="0"/>
        <w:autoSpaceDN w:val="0"/>
        <w:adjustRightInd w:val="0"/>
        <w:spacing w:after="0" w:line="360" w:lineRule="auto"/>
        <w:rPr>
          <w:rFonts w:ascii="Times New Roman" w:hAnsi="Times New Roman" w:cs="Times New Roman"/>
          <w:sz w:val="24"/>
          <w:szCs w:val="24"/>
        </w:rPr>
      </w:pPr>
      <w:r w:rsidRPr="00D964C5">
        <w:rPr>
          <w:rFonts w:ascii="Times New Roman" w:hAnsi="Times New Roman" w:cs="Times New Roman"/>
          <w:sz w:val="24"/>
          <w:szCs w:val="24"/>
        </w:rPr>
        <w:t xml:space="preserve">In this study several tests were realized </w:t>
      </w:r>
      <w:r w:rsidR="00984DFA" w:rsidRPr="00D964C5">
        <w:rPr>
          <w:rFonts w:ascii="Times New Roman" w:hAnsi="Times New Roman" w:cs="Times New Roman"/>
          <w:sz w:val="24"/>
          <w:szCs w:val="24"/>
        </w:rPr>
        <w:t>i</w:t>
      </w:r>
      <w:r w:rsidRPr="00D964C5">
        <w:rPr>
          <w:rFonts w:ascii="Times New Roman" w:hAnsi="Times New Roman" w:cs="Times New Roman"/>
          <w:sz w:val="24"/>
          <w:szCs w:val="24"/>
        </w:rPr>
        <w:t>ncluding :</w:t>
      </w:r>
    </w:p>
    <w:p w:rsidR="00C76BF9" w:rsidRPr="00D964C5" w:rsidRDefault="004348CE" w:rsidP="0020565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Bacterial/Yeast Culture, ID and </w:t>
      </w:r>
      <w:r w:rsidR="00C76BF9" w:rsidRPr="00D964C5">
        <w:rPr>
          <w:rFonts w:ascii="Times New Roman" w:hAnsi="Times New Roman" w:cs="Times New Roman"/>
          <w:sz w:val="24"/>
          <w:szCs w:val="24"/>
        </w:rPr>
        <w:t xml:space="preserve"> Susceptibility</w:t>
      </w:r>
      <w:r w:rsidR="00984DFA" w:rsidRPr="00D964C5">
        <w:rPr>
          <w:rFonts w:ascii="Times New Roman" w:hAnsi="Times New Roman" w:cs="Times New Roman"/>
          <w:sz w:val="24"/>
          <w:szCs w:val="24"/>
        </w:rPr>
        <w:t xml:space="preserve"> </w:t>
      </w:r>
      <w:r w:rsidR="00C76BF9" w:rsidRPr="00D964C5">
        <w:rPr>
          <w:rFonts w:ascii="Times New Roman" w:hAnsi="Times New Roman" w:cs="Times New Roman"/>
          <w:sz w:val="24"/>
          <w:szCs w:val="24"/>
        </w:rPr>
        <w:t>The process of bacterial cultivation involves the use of optimal artificial media and incubation conditions to isolate and identify the bacterial etiologies of an infection as rapidly and as accurately as possible.</w:t>
      </w:r>
      <w:r w:rsidR="000A5E09" w:rsidRPr="00D964C5">
        <w:rPr>
          <w:rFonts w:ascii="Times New Roman" w:hAnsi="Times New Roman" w:cs="Times New Roman"/>
          <w:sz w:val="24"/>
          <w:szCs w:val="24"/>
        </w:rPr>
        <w:t xml:space="preserve"> </w:t>
      </w:r>
      <w:r w:rsidR="00C76BF9" w:rsidRPr="00D964C5">
        <w:rPr>
          <w:rFonts w:ascii="Times New Roman" w:hAnsi="Times New Roman" w:cs="Times New Roman"/>
          <w:sz w:val="24"/>
          <w:szCs w:val="24"/>
        </w:rPr>
        <w:t>The quantification of culture-based methods was done on a scale of 1-4, defined as: 1+ = Rare, 2+ = Few, 3+ = Moderate, and 4+ = Many or Heavy growth of microorganisms.</w:t>
      </w:r>
    </w:p>
    <w:p w:rsidR="00C76BF9" w:rsidRPr="00D964C5" w:rsidRDefault="00C76BF9" w:rsidP="0020565B">
      <w:pPr>
        <w:autoSpaceDE w:val="0"/>
        <w:autoSpaceDN w:val="0"/>
        <w:adjustRightInd w:val="0"/>
        <w:spacing w:after="0" w:line="360" w:lineRule="auto"/>
        <w:jc w:val="both"/>
        <w:rPr>
          <w:rFonts w:ascii="Times New Roman" w:hAnsi="Times New Roman" w:cs="Times New Roman"/>
          <w:sz w:val="24"/>
          <w:szCs w:val="24"/>
        </w:rPr>
      </w:pPr>
      <w:r w:rsidRPr="00D964C5">
        <w:rPr>
          <w:rFonts w:ascii="Times New Roman" w:hAnsi="Times New Roman" w:cs="Times New Roman"/>
          <w:sz w:val="24"/>
          <w:szCs w:val="24"/>
        </w:rPr>
        <w:lastRenderedPageBreak/>
        <w:t>The estimates of recovery are: 0 = no growth, less than 103 colony forming units/</w:t>
      </w:r>
      <w:r w:rsidR="000A5E09" w:rsidRPr="00D964C5">
        <w:rPr>
          <w:rFonts w:ascii="Times New Roman" w:hAnsi="Times New Roman" w:cs="Times New Roman"/>
          <w:sz w:val="24"/>
          <w:szCs w:val="24"/>
        </w:rPr>
        <w:t xml:space="preserve"> </w:t>
      </w:r>
      <w:r w:rsidRPr="00D964C5">
        <w:rPr>
          <w:rFonts w:ascii="Times New Roman" w:hAnsi="Times New Roman" w:cs="Times New Roman"/>
          <w:sz w:val="24"/>
          <w:szCs w:val="24"/>
        </w:rPr>
        <w:t>gram of feces = 1+ growth 103 - 104 colony forming units/gram of feces = 2+</w:t>
      </w:r>
      <w:r w:rsidR="000A5E09" w:rsidRPr="00D964C5">
        <w:rPr>
          <w:rFonts w:ascii="Times New Roman" w:hAnsi="Times New Roman" w:cs="Times New Roman"/>
          <w:sz w:val="24"/>
          <w:szCs w:val="24"/>
        </w:rPr>
        <w:t xml:space="preserve"> </w:t>
      </w:r>
      <w:r w:rsidRPr="00D964C5">
        <w:rPr>
          <w:rFonts w:ascii="Times New Roman" w:hAnsi="Times New Roman" w:cs="Times New Roman"/>
          <w:sz w:val="24"/>
          <w:szCs w:val="24"/>
        </w:rPr>
        <w:t>growth 105 - 106 colony forming units/gram of feces = 3+</w:t>
      </w:r>
      <w:r w:rsidR="000A5E09" w:rsidRPr="00D964C5">
        <w:rPr>
          <w:rFonts w:ascii="Times New Roman" w:hAnsi="Times New Roman" w:cs="Times New Roman"/>
          <w:sz w:val="24"/>
          <w:szCs w:val="24"/>
        </w:rPr>
        <w:t xml:space="preserve"> </w:t>
      </w:r>
      <w:r w:rsidRPr="00D964C5">
        <w:rPr>
          <w:rFonts w:ascii="Times New Roman" w:hAnsi="Times New Roman" w:cs="Times New Roman"/>
          <w:sz w:val="24"/>
          <w:szCs w:val="24"/>
        </w:rPr>
        <w:t>growth &gt; 107 colony forming units/gram of feces = 4+ growth</w:t>
      </w:r>
      <w:r w:rsidR="000A5E09" w:rsidRPr="00D964C5">
        <w:rPr>
          <w:rFonts w:ascii="Times New Roman" w:hAnsi="Times New Roman" w:cs="Times New Roman"/>
          <w:sz w:val="24"/>
          <w:szCs w:val="24"/>
        </w:rPr>
        <w:t xml:space="preserve"> </w:t>
      </w:r>
      <w:r w:rsidRPr="00D964C5">
        <w:rPr>
          <w:rFonts w:ascii="Times New Roman" w:hAnsi="Times New Roman" w:cs="Times New Roman"/>
          <w:sz w:val="24"/>
          <w:szCs w:val="24"/>
        </w:rPr>
        <w:t xml:space="preserve">Colony-forming unit (CFU or cfu) is a measure of </w:t>
      </w:r>
      <w:r w:rsidR="000A5E09" w:rsidRPr="00D964C5">
        <w:rPr>
          <w:rFonts w:ascii="Times New Roman" w:hAnsi="Times New Roman" w:cs="Times New Roman"/>
          <w:sz w:val="24"/>
          <w:szCs w:val="24"/>
        </w:rPr>
        <w:t xml:space="preserve">viable bacterial or fungal </w:t>
      </w:r>
      <w:r w:rsidRPr="00D964C5">
        <w:rPr>
          <w:rFonts w:ascii="Times New Roman" w:hAnsi="Times New Roman" w:cs="Times New Roman"/>
          <w:sz w:val="24"/>
          <w:szCs w:val="24"/>
        </w:rPr>
        <w:t>numbers. Unlike direct microscopic counts where all cells, dead and living, are counted, CFU measures viable cell</w:t>
      </w:r>
      <w:r w:rsidR="00984DFA" w:rsidRPr="00D964C5">
        <w:rPr>
          <w:rFonts w:ascii="Times New Roman" w:hAnsi="Times New Roman" w:cs="Times New Roman"/>
          <w:sz w:val="24"/>
          <w:szCs w:val="24"/>
        </w:rPr>
        <w:t>s</w:t>
      </w:r>
      <w:r w:rsidR="006F229D">
        <w:rPr>
          <w:rFonts w:ascii="Times New Roman" w:hAnsi="Times New Roman" w:cs="Times New Roman"/>
          <w:sz w:val="24"/>
          <w:szCs w:val="24"/>
        </w:rPr>
        <w:t>.</w:t>
      </w:r>
      <w:r w:rsidRPr="00D964C5">
        <w:rPr>
          <w:rFonts w:ascii="Times New Roman" w:hAnsi="Times New Roman" w:cs="Times New Roman"/>
          <w:sz w:val="24"/>
          <w:szCs w:val="24"/>
        </w:rPr>
        <w:t xml:space="preserve">The parasitology test was used </w:t>
      </w:r>
      <w:r w:rsidR="00984DFA" w:rsidRPr="00D964C5">
        <w:rPr>
          <w:rFonts w:ascii="Times New Roman" w:hAnsi="Times New Roman" w:cs="Times New Roman"/>
          <w:sz w:val="24"/>
          <w:szCs w:val="24"/>
        </w:rPr>
        <w:t xml:space="preserve">and </w:t>
      </w:r>
      <w:r w:rsidRPr="00D964C5">
        <w:rPr>
          <w:rFonts w:ascii="Times New Roman" w:hAnsi="Times New Roman" w:cs="Times New Roman"/>
          <w:sz w:val="24"/>
          <w:szCs w:val="24"/>
        </w:rPr>
        <w:t>were all negative. It was then</w:t>
      </w:r>
      <w:r w:rsidR="000A5E09" w:rsidRPr="00D964C5">
        <w:rPr>
          <w:rFonts w:ascii="Times New Roman" w:hAnsi="Times New Roman" w:cs="Times New Roman"/>
          <w:sz w:val="24"/>
          <w:szCs w:val="24"/>
        </w:rPr>
        <w:t xml:space="preserve"> </w:t>
      </w:r>
      <w:r w:rsidRPr="00D964C5">
        <w:rPr>
          <w:rFonts w:ascii="Times New Roman" w:hAnsi="Times New Roman" w:cs="Times New Roman"/>
          <w:sz w:val="24"/>
          <w:szCs w:val="24"/>
        </w:rPr>
        <w:t>decided to do no additional testing on other samples.</w:t>
      </w:r>
    </w:p>
    <w:p w:rsidR="00D964C5" w:rsidRPr="00525943" w:rsidRDefault="00525943" w:rsidP="00D964C5">
      <w:pPr>
        <w:autoSpaceDE w:val="0"/>
        <w:autoSpaceDN w:val="0"/>
        <w:adjustRightInd w:val="0"/>
        <w:spacing w:after="0" w:line="360" w:lineRule="auto"/>
        <w:jc w:val="both"/>
        <w:rPr>
          <w:rFonts w:ascii="Times New Roman" w:hAnsi="Times New Roman" w:cs="Times New Roman"/>
          <w:sz w:val="24"/>
          <w:szCs w:val="24"/>
        </w:rPr>
      </w:pPr>
      <w:r w:rsidRPr="00525943">
        <w:rPr>
          <w:rFonts w:ascii="Times New Roman" w:hAnsi="Times New Roman" w:cs="Times New Roman"/>
          <w:sz w:val="24"/>
          <w:szCs w:val="24"/>
        </w:rPr>
        <w:t>Chemistry analysis</w:t>
      </w:r>
      <w:r w:rsidR="00D964C5" w:rsidRPr="00525943">
        <w:rPr>
          <w:rFonts w:ascii="Times New Roman" w:hAnsi="Times New Roman" w:cs="Times New Roman"/>
          <w:sz w:val="24"/>
          <w:szCs w:val="24"/>
        </w:rPr>
        <w:t xml:space="preserve"> i</w:t>
      </w:r>
      <w:r w:rsidRPr="00525943">
        <w:rPr>
          <w:rFonts w:ascii="Times New Roman" w:hAnsi="Times New Roman" w:cs="Times New Roman"/>
          <w:sz w:val="24"/>
          <w:szCs w:val="24"/>
        </w:rPr>
        <w:t xml:space="preserve">ncluding : </w:t>
      </w:r>
    </w:p>
    <w:p w:rsidR="00C76BF9" w:rsidRPr="00D964C5" w:rsidRDefault="00376C7E" w:rsidP="00D964C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Lysozyme  is a enzyme</w:t>
      </w:r>
      <w:r w:rsidR="00C76BF9" w:rsidRPr="00D964C5">
        <w:rPr>
          <w:rFonts w:ascii="Times New Roman" w:hAnsi="Times New Roman" w:cs="Times New Roman"/>
          <w:sz w:val="24"/>
          <w:szCs w:val="24"/>
        </w:rPr>
        <w:t xml:space="preserve"> that belongs to the group of alkaline glycosidases. The main source for fecal </w:t>
      </w:r>
      <w:r w:rsidR="00D964C5">
        <w:rPr>
          <w:rFonts w:ascii="Times New Roman" w:hAnsi="Times New Roman" w:cs="Times New Roman"/>
          <w:sz w:val="24"/>
          <w:szCs w:val="24"/>
        </w:rPr>
        <w:t xml:space="preserve">lysozyme is the intestinal </w:t>
      </w:r>
      <w:r w:rsidR="00237F42">
        <w:rPr>
          <w:rFonts w:ascii="Times New Roman" w:hAnsi="Times New Roman" w:cs="Times New Roman"/>
          <w:sz w:val="24"/>
          <w:szCs w:val="24"/>
        </w:rPr>
        <w:t xml:space="preserve">granulocytes. </w:t>
      </w:r>
      <w:r w:rsidR="00C76BF9" w:rsidRPr="00D964C5">
        <w:rPr>
          <w:rFonts w:ascii="Times New Roman" w:hAnsi="Times New Roman" w:cs="Times New Roman"/>
          <w:sz w:val="24"/>
          <w:szCs w:val="24"/>
        </w:rPr>
        <w:t xml:space="preserve"> Lysozyme </w:t>
      </w:r>
      <w:r w:rsidR="00237F42">
        <w:rPr>
          <w:rFonts w:ascii="Times New Roman" w:hAnsi="Times New Roman" w:cs="Times New Roman"/>
          <w:sz w:val="24"/>
          <w:szCs w:val="24"/>
        </w:rPr>
        <w:t>is an antibacterial</w:t>
      </w:r>
      <w:r w:rsidR="00C76BF9" w:rsidRPr="00D964C5">
        <w:rPr>
          <w:rFonts w:ascii="Times New Roman" w:hAnsi="Times New Roman" w:cs="Times New Roman"/>
          <w:sz w:val="24"/>
          <w:szCs w:val="24"/>
        </w:rPr>
        <w:t>. It is secreted by recruited macrophages and monocytes at the site of inflammation. Lysozyme is useful in the diagnosis and monitoring of Crohn’s Disease and also in bacterial, viral, allergenic, and autoimmune caused bowe</w:t>
      </w:r>
      <w:r w:rsidR="005930F9">
        <w:rPr>
          <w:rFonts w:ascii="Times New Roman" w:hAnsi="Times New Roman" w:cs="Times New Roman"/>
          <w:sz w:val="24"/>
          <w:szCs w:val="24"/>
        </w:rPr>
        <w:t>l inflammations [1</w:t>
      </w:r>
      <w:r w:rsidR="00C76BF9" w:rsidRPr="00D964C5">
        <w:rPr>
          <w:rFonts w:ascii="Times New Roman" w:hAnsi="Times New Roman" w:cs="Times New Roman"/>
          <w:sz w:val="24"/>
          <w:szCs w:val="24"/>
        </w:rPr>
        <w:t>5</w:t>
      </w:r>
      <w:r w:rsidR="004350CC">
        <w:rPr>
          <w:rFonts w:ascii="Times New Roman" w:hAnsi="Times New Roman" w:cs="Times New Roman"/>
          <w:sz w:val="24"/>
          <w:szCs w:val="24"/>
        </w:rPr>
        <w:t>,1</w:t>
      </w:r>
      <w:r w:rsidR="00C76BF9" w:rsidRPr="00D964C5">
        <w:rPr>
          <w:rFonts w:ascii="Times New Roman" w:hAnsi="Times New Roman" w:cs="Times New Roman"/>
          <w:sz w:val="24"/>
          <w:szCs w:val="24"/>
        </w:rPr>
        <w:t>6]. An Enzyme- Linked-Immuno-Sorbent-Assay (ELISA) was used for the quantitative determination of lysozyme in stool, using the Lysozyme ELISA Kit (ALPCO D</w:t>
      </w:r>
      <w:r w:rsidR="004350CC">
        <w:rPr>
          <w:rFonts w:ascii="Times New Roman" w:hAnsi="Times New Roman" w:cs="Times New Roman"/>
          <w:sz w:val="24"/>
          <w:szCs w:val="24"/>
        </w:rPr>
        <w:t>iagnostics Cat. No. 30-6900) [1</w:t>
      </w:r>
      <w:r w:rsidR="00C76BF9" w:rsidRPr="00D964C5">
        <w:rPr>
          <w:rFonts w:ascii="Times New Roman" w:hAnsi="Times New Roman" w:cs="Times New Roman"/>
          <w:sz w:val="24"/>
          <w:szCs w:val="24"/>
        </w:rPr>
        <w:t>7].</w:t>
      </w:r>
    </w:p>
    <w:p w:rsidR="00237F42" w:rsidRDefault="00C76BF9" w:rsidP="00D964C5">
      <w:pPr>
        <w:autoSpaceDE w:val="0"/>
        <w:autoSpaceDN w:val="0"/>
        <w:adjustRightInd w:val="0"/>
        <w:spacing w:after="0" w:line="360" w:lineRule="auto"/>
        <w:jc w:val="both"/>
        <w:rPr>
          <w:rFonts w:ascii="Times New Roman" w:hAnsi="Times New Roman" w:cs="Times New Roman"/>
          <w:sz w:val="24"/>
          <w:szCs w:val="24"/>
        </w:rPr>
      </w:pPr>
      <w:r w:rsidRPr="00D964C5">
        <w:rPr>
          <w:rFonts w:ascii="Times New Roman" w:hAnsi="Times New Roman" w:cs="Times New Roman"/>
          <w:sz w:val="24"/>
          <w:szCs w:val="24"/>
        </w:rPr>
        <w:t xml:space="preserve">Lactoferrin: </w:t>
      </w:r>
      <w:r w:rsidR="00E76BE7">
        <w:rPr>
          <w:rFonts w:ascii="Times New Roman" w:hAnsi="Times New Roman" w:cs="Times New Roman"/>
          <w:sz w:val="24"/>
          <w:szCs w:val="24"/>
        </w:rPr>
        <w:t xml:space="preserve"> A biomarker of  inflammation caused by </w:t>
      </w:r>
      <w:r w:rsidRPr="00D964C5">
        <w:rPr>
          <w:rFonts w:ascii="Times New Roman" w:hAnsi="Times New Roman" w:cs="Times New Roman"/>
          <w:sz w:val="24"/>
          <w:szCs w:val="24"/>
        </w:rPr>
        <w:t xml:space="preserve"> diarrhea, fecal leukocytes are found i</w:t>
      </w:r>
      <w:r w:rsidR="004350CC">
        <w:rPr>
          <w:rFonts w:ascii="Times New Roman" w:hAnsi="Times New Roman" w:cs="Times New Roman"/>
          <w:sz w:val="24"/>
          <w:szCs w:val="24"/>
        </w:rPr>
        <w:t>n the stool in large numbers [1</w:t>
      </w:r>
      <w:r w:rsidRPr="00D964C5">
        <w:rPr>
          <w:rFonts w:ascii="Times New Roman" w:hAnsi="Times New Roman" w:cs="Times New Roman"/>
          <w:sz w:val="24"/>
          <w:szCs w:val="24"/>
        </w:rPr>
        <w:t xml:space="preserve">8].. It is very stable and is not degraded during infections by the toxins of pathogens. </w:t>
      </w:r>
      <w:r w:rsidR="00272330" w:rsidRPr="00E76BE7">
        <w:rPr>
          <w:rFonts w:ascii="Times New Roman" w:hAnsi="Times New Roman" w:cs="Times New Roman"/>
          <w:color w:val="000000" w:themeColor="text1"/>
          <w:sz w:val="24"/>
          <w:szCs w:val="24"/>
        </w:rPr>
        <w:t>Th</w:t>
      </w:r>
      <w:r w:rsidR="00185974" w:rsidRPr="00E76BE7">
        <w:rPr>
          <w:rFonts w:ascii="Times New Roman" w:hAnsi="Times New Roman" w:cs="Times New Roman"/>
          <w:color w:val="000000" w:themeColor="text1"/>
          <w:sz w:val="24"/>
          <w:szCs w:val="24"/>
        </w:rPr>
        <w:t>e</w:t>
      </w:r>
      <w:r w:rsidR="00272330" w:rsidRPr="00E76BE7">
        <w:rPr>
          <w:rFonts w:ascii="Times New Roman" w:hAnsi="Times New Roman" w:cs="Times New Roman"/>
          <w:color w:val="000000" w:themeColor="text1"/>
          <w:sz w:val="24"/>
          <w:szCs w:val="24"/>
        </w:rPr>
        <w:t xml:space="preserve"> assssement</w:t>
      </w:r>
      <w:r w:rsidR="00272330">
        <w:rPr>
          <w:rFonts w:ascii="Times New Roman" w:hAnsi="Times New Roman" w:cs="Times New Roman"/>
          <w:sz w:val="24"/>
          <w:szCs w:val="24"/>
        </w:rPr>
        <w:t xml:space="preserve"> of lactoferrin level </w:t>
      </w:r>
      <w:r w:rsidR="00E76BE7">
        <w:rPr>
          <w:rFonts w:ascii="Times New Roman" w:hAnsi="Times New Roman" w:cs="Times New Roman"/>
          <w:sz w:val="24"/>
          <w:szCs w:val="24"/>
        </w:rPr>
        <w:t xml:space="preserve">allow </w:t>
      </w:r>
      <w:r w:rsidRPr="00D964C5">
        <w:rPr>
          <w:rFonts w:ascii="Times New Roman" w:hAnsi="Times New Roman" w:cs="Times New Roman"/>
          <w:sz w:val="24"/>
          <w:szCs w:val="24"/>
        </w:rPr>
        <w:t>to differentiate between inflammatory bowel disease (IBD) and non-inflam</w:t>
      </w:r>
      <w:r w:rsidR="004350CC">
        <w:rPr>
          <w:rFonts w:ascii="Times New Roman" w:hAnsi="Times New Roman" w:cs="Times New Roman"/>
          <w:sz w:val="24"/>
          <w:szCs w:val="24"/>
        </w:rPr>
        <w:t>matory bowel syndrome (NIBS) [1</w:t>
      </w:r>
      <w:r w:rsidRPr="00D964C5">
        <w:rPr>
          <w:rFonts w:ascii="Times New Roman" w:hAnsi="Times New Roman" w:cs="Times New Roman"/>
          <w:sz w:val="24"/>
          <w:szCs w:val="24"/>
        </w:rPr>
        <w:t>9</w:t>
      </w:r>
      <w:r w:rsidR="004350CC">
        <w:rPr>
          <w:rFonts w:ascii="Times New Roman" w:hAnsi="Times New Roman" w:cs="Times New Roman"/>
          <w:sz w:val="24"/>
          <w:szCs w:val="24"/>
        </w:rPr>
        <w:t>-20</w:t>
      </w:r>
      <w:r w:rsidRPr="00D964C5">
        <w:rPr>
          <w:rFonts w:ascii="Times New Roman" w:hAnsi="Times New Roman" w:cs="Times New Roman"/>
          <w:sz w:val="24"/>
          <w:szCs w:val="24"/>
        </w:rPr>
        <w:t>]. The measurement was performed with IBD-Scan® Kit (Tech-</w:t>
      </w:r>
      <w:r w:rsidR="00947C5D">
        <w:rPr>
          <w:rFonts w:ascii="Times New Roman" w:hAnsi="Times New Roman" w:cs="Times New Roman"/>
          <w:sz w:val="24"/>
          <w:szCs w:val="24"/>
        </w:rPr>
        <w:t xml:space="preserve"> </w:t>
      </w:r>
      <w:r w:rsidR="00307BA2">
        <w:rPr>
          <w:rFonts w:ascii="Times New Roman" w:hAnsi="Times New Roman" w:cs="Times New Roman"/>
          <w:sz w:val="24"/>
          <w:szCs w:val="24"/>
        </w:rPr>
        <w:t>Lab®Blackburg, VA) [</w:t>
      </w:r>
      <w:r w:rsidRPr="00D964C5">
        <w:rPr>
          <w:rFonts w:ascii="Times New Roman" w:hAnsi="Times New Roman" w:cs="Times New Roman"/>
          <w:sz w:val="24"/>
          <w:szCs w:val="24"/>
        </w:rPr>
        <w:t>2</w:t>
      </w:r>
      <w:r w:rsidR="00307BA2">
        <w:rPr>
          <w:rFonts w:ascii="Times New Roman" w:hAnsi="Times New Roman" w:cs="Times New Roman"/>
          <w:sz w:val="24"/>
          <w:szCs w:val="24"/>
        </w:rPr>
        <w:t>1</w:t>
      </w:r>
      <w:r w:rsidRPr="00D964C5">
        <w:rPr>
          <w:rFonts w:ascii="Times New Roman" w:hAnsi="Times New Roman" w:cs="Times New Roman"/>
          <w:sz w:val="24"/>
          <w:szCs w:val="24"/>
        </w:rPr>
        <w:t xml:space="preserve">]. </w:t>
      </w:r>
    </w:p>
    <w:p w:rsidR="00C76BF9" w:rsidRPr="00D964C5" w:rsidRDefault="00C76BF9" w:rsidP="00D964C5">
      <w:pPr>
        <w:autoSpaceDE w:val="0"/>
        <w:autoSpaceDN w:val="0"/>
        <w:adjustRightInd w:val="0"/>
        <w:spacing w:after="0" w:line="360" w:lineRule="auto"/>
        <w:jc w:val="both"/>
        <w:rPr>
          <w:rFonts w:ascii="Times New Roman" w:hAnsi="Times New Roman" w:cs="Times New Roman"/>
          <w:sz w:val="24"/>
          <w:szCs w:val="24"/>
        </w:rPr>
      </w:pPr>
      <w:r w:rsidRPr="00D964C5">
        <w:rPr>
          <w:rFonts w:ascii="Times New Roman" w:hAnsi="Times New Roman" w:cs="Times New Roman"/>
          <w:sz w:val="24"/>
          <w:szCs w:val="24"/>
        </w:rPr>
        <w:t>Secretory IgA (sIgA) is the major immunoglobulin in</w:t>
      </w:r>
      <w:r w:rsidR="00947C5D">
        <w:rPr>
          <w:rFonts w:ascii="Times New Roman" w:hAnsi="Times New Roman" w:cs="Times New Roman"/>
          <w:sz w:val="24"/>
          <w:szCs w:val="24"/>
        </w:rPr>
        <w:t xml:space="preserve"> </w:t>
      </w:r>
      <w:r w:rsidRPr="00D964C5">
        <w:rPr>
          <w:rFonts w:ascii="Times New Roman" w:hAnsi="Times New Roman" w:cs="Times New Roman"/>
          <w:sz w:val="24"/>
          <w:szCs w:val="24"/>
        </w:rPr>
        <w:t>saliva, tears, colostrum, nasal mucous, mother’s milk, tracheobronchial an</w:t>
      </w:r>
      <w:r w:rsidR="00307BA2">
        <w:rPr>
          <w:rFonts w:ascii="Times New Roman" w:hAnsi="Times New Roman" w:cs="Times New Roman"/>
          <w:sz w:val="24"/>
          <w:szCs w:val="24"/>
        </w:rPr>
        <w:t>d gastrointestinal secretions [22,23</w:t>
      </w:r>
      <w:r w:rsidRPr="00D964C5">
        <w:rPr>
          <w:rFonts w:ascii="Times New Roman" w:hAnsi="Times New Roman" w:cs="Times New Roman"/>
          <w:sz w:val="24"/>
          <w:szCs w:val="24"/>
        </w:rPr>
        <w:t>]. It plays a major role in preventing adherence of microorganisms to mucosal sites, in activating the alternative complement pathway, and in acti</w:t>
      </w:r>
      <w:r w:rsidR="00307BA2">
        <w:rPr>
          <w:rFonts w:ascii="Times New Roman" w:hAnsi="Times New Roman" w:cs="Times New Roman"/>
          <w:sz w:val="24"/>
          <w:szCs w:val="24"/>
        </w:rPr>
        <w:t>vating inflammatory reactions [24</w:t>
      </w:r>
      <w:r w:rsidRPr="00D964C5">
        <w:rPr>
          <w:rFonts w:ascii="Times New Roman" w:hAnsi="Times New Roman" w:cs="Times New Roman"/>
          <w:sz w:val="24"/>
          <w:szCs w:val="24"/>
        </w:rPr>
        <w:t>]. Fecal sIgA is elevated in a response of</w:t>
      </w:r>
      <w:r w:rsidR="00D964C5">
        <w:rPr>
          <w:rFonts w:ascii="Times New Roman" w:hAnsi="Times New Roman" w:cs="Times New Roman"/>
          <w:sz w:val="24"/>
          <w:szCs w:val="24"/>
        </w:rPr>
        <w:t xml:space="preserve"> </w:t>
      </w:r>
      <w:r w:rsidRPr="00D964C5">
        <w:rPr>
          <w:rFonts w:ascii="Times New Roman" w:hAnsi="Times New Roman" w:cs="Times New Roman"/>
          <w:sz w:val="24"/>
          <w:szCs w:val="24"/>
        </w:rPr>
        <w:t xml:space="preserve">the mucosa immune system, an imbalanced immunological barrier on the intestinal mucosa, and in an autoimmune </w:t>
      </w:r>
      <w:r w:rsidR="00307BA2">
        <w:rPr>
          <w:rFonts w:ascii="Times New Roman" w:hAnsi="Times New Roman" w:cs="Times New Roman"/>
          <w:sz w:val="24"/>
          <w:szCs w:val="24"/>
        </w:rPr>
        <w:t>disease [25</w:t>
      </w:r>
      <w:r w:rsidRPr="00D964C5">
        <w:rPr>
          <w:rFonts w:ascii="Times New Roman" w:hAnsi="Times New Roman" w:cs="Times New Roman"/>
          <w:sz w:val="24"/>
          <w:szCs w:val="24"/>
        </w:rPr>
        <w:t>]. It is decreased in children with</w:t>
      </w:r>
      <w:r w:rsidR="00D964C5">
        <w:rPr>
          <w:rFonts w:ascii="Times New Roman" w:hAnsi="Times New Roman" w:cs="Times New Roman"/>
          <w:sz w:val="24"/>
          <w:szCs w:val="24"/>
        </w:rPr>
        <w:t xml:space="preserve"> </w:t>
      </w:r>
      <w:r w:rsidRPr="00D964C5">
        <w:rPr>
          <w:rFonts w:ascii="Times New Roman" w:hAnsi="Times New Roman" w:cs="Times New Roman"/>
          <w:sz w:val="24"/>
          <w:szCs w:val="24"/>
        </w:rPr>
        <w:t>sIgA deficiencies. The test was performed with the Secretory IgA ELISA Kit (ALPCO Diagnostics Cat. No. 30-8870).</w:t>
      </w:r>
    </w:p>
    <w:p w:rsidR="00C76BF9" w:rsidRPr="00D964C5" w:rsidRDefault="00C76BF9" w:rsidP="00D964C5">
      <w:pPr>
        <w:autoSpaceDE w:val="0"/>
        <w:autoSpaceDN w:val="0"/>
        <w:adjustRightInd w:val="0"/>
        <w:spacing w:after="0" w:line="360" w:lineRule="auto"/>
        <w:jc w:val="both"/>
        <w:rPr>
          <w:rFonts w:ascii="Times New Roman" w:hAnsi="Times New Roman" w:cs="Times New Roman"/>
          <w:sz w:val="24"/>
          <w:szCs w:val="24"/>
        </w:rPr>
      </w:pPr>
      <w:r w:rsidRPr="00D964C5">
        <w:rPr>
          <w:rFonts w:ascii="Times New Roman" w:hAnsi="Times New Roman" w:cs="Times New Roman"/>
          <w:sz w:val="24"/>
          <w:szCs w:val="24"/>
        </w:rPr>
        <w:t>Elastase: The Elastase enzyme level can be used for the diagnosis or the exclusion of exocrine pancreatic insufficiency, which may be associated with chronic pancreatitis, cystic fibrosis, carcinoma of the pancreas, Diabetes mellitus Type 1, Shwachman-Diamond syndrome and other etiologies of pancreatic insufficiency. The test was performed with the Elastase ELISA BIOSERV Kit (Joli Medical Products Inc.).</w:t>
      </w:r>
    </w:p>
    <w:p w:rsidR="00C76BF9" w:rsidRPr="00D964C5" w:rsidRDefault="00C76BF9" w:rsidP="00D964C5">
      <w:pPr>
        <w:autoSpaceDE w:val="0"/>
        <w:autoSpaceDN w:val="0"/>
        <w:adjustRightInd w:val="0"/>
        <w:spacing w:after="0" w:line="360" w:lineRule="auto"/>
        <w:jc w:val="both"/>
        <w:rPr>
          <w:rFonts w:ascii="Times New Roman" w:hAnsi="Times New Roman" w:cs="Times New Roman"/>
          <w:sz w:val="24"/>
          <w:szCs w:val="24"/>
        </w:rPr>
      </w:pPr>
      <w:r w:rsidRPr="00D964C5">
        <w:rPr>
          <w:rFonts w:ascii="Times New Roman" w:hAnsi="Times New Roman" w:cs="Times New Roman"/>
          <w:sz w:val="24"/>
          <w:szCs w:val="24"/>
        </w:rPr>
        <w:lastRenderedPageBreak/>
        <w:t xml:space="preserve">Short chain fatty acids (SCFA) are the end products of anaerobic microbial </w:t>
      </w:r>
      <w:r w:rsidR="00307BA2">
        <w:rPr>
          <w:rFonts w:ascii="Times New Roman" w:hAnsi="Times New Roman" w:cs="Times New Roman"/>
          <w:sz w:val="24"/>
          <w:szCs w:val="24"/>
        </w:rPr>
        <w:t>fermentation of dietary fiber [26</w:t>
      </w:r>
      <w:r w:rsidRPr="00D964C5">
        <w:rPr>
          <w:rFonts w:ascii="Times New Roman" w:hAnsi="Times New Roman" w:cs="Times New Roman"/>
          <w:sz w:val="24"/>
          <w:szCs w:val="24"/>
        </w:rPr>
        <w:t>]. Levels thus reflect the concentration of intestinal flora as well</w:t>
      </w:r>
      <w:r w:rsidR="00307BA2">
        <w:rPr>
          <w:rFonts w:ascii="Times New Roman" w:hAnsi="Times New Roman" w:cs="Times New Roman"/>
          <w:sz w:val="24"/>
          <w:szCs w:val="24"/>
        </w:rPr>
        <w:t xml:space="preserve"> as soluble fiber in the diet [28,2</w:t>
      </w:r>
      <w:r w:rsidRPr="00D964C5">
        <w:rPr>
          <w:rFonts w:ascii="Times New Roman" w:hAnsi="Times New Roman" w:cs="Times New Roman"/>
          <w:sz w:val="24"/>
          <w:szCs w:val="24"/>
        </w:rPr>
        <w:t>9]. The SCFA distribution reflects the relative proportions of the beneficial SCFA (n-butyrate, propionate and acetate),</w:t>
      </w:r>
      <w:r w:rsidR="000A5E09" w:rsidRPr="00D964C5">
        <w:rPr>
          <w:rFonts w:ascii="Times New Roman" w:hAnsi="Times New Roman" w:cs="Times New Roman"/>
          <w:sz w:val="24"/>
          <w:szCs w:val="24"/>
        </w:rPr>
        <w:t xml:space="preserve"> </w:t>
      </w:r>
      <w:r w:rsidRPr="00D964C5">
        <w:rPr>
          <w:rFonts w:ascii="Times New Roman" w:hAnsi="Times New Roman" w:cs="Times New Roman"/>
          <w:sz w:val="24"/>
          <w:szCs w:val="24"/>
        </w:rPr>
        <w:t>thus providing an indirect measure of balance among the anaerobic organisms in the colon. These beneficial SCFA are crucial to the health of the intestine, serving as sources of fuel for the cells and the</w:t>
      </w:r>
      <w:r w:rsidR="000A5E09" w:rsidRPr="00D964C5">
        <w:rPr>
          <w:rFonts w:ascii="Times New Roman" w:hAnsi="Times New Roman" w:cs="Times New Roman"/>
          <w:sz w:val="24"/>
          <w:szCs w:val="24"/>
        </w:rPr>
        <w:t xml:space="preserve"> </w:t>
      </w:r>
      <w:r w:rsidRPr="00D964C5">
        <w:rPr>
          <w:rFonts w:ascii="Times New Roman" w:hAnsi="Times New Roman" w:cs="Times New Roman"/>
          <w:sz w:val="24"/>
          <w:szCs w:val="24"/>
        </w:rPr>
        <w:t>rest of the body. Decreased levels may reflect insufficient normal colonic flora, a diet low in soluble fiber, or prol</w:t>
      </w:r>
      <w:r w:rsidR="00307BA2">
        <w:rPr>
          <w:rFonts w:ascii="Times New Roman" w:hAnsi="Times New Roman" w:cs="Times New Roman"/>
          <w:sz w:val="24"/>
          <w:szCs w:val="24"/>
        </w:rPr>
        <w:t>onged intestinal transit time [2</w:t>
      </w:r>
      <w:r w:rsidRPr="00D964C5">
        <w:rPr>
          <w:rFonts w:ascii="Times New Roman" w:hAnsi="Times New Roman" w:cs="Times New Roman"/>
          <w:sz w:val="24"/>
          <w:szCs w:val="24"/>
        </w:rPr>
        <w:t>9]. Abnormal level of short chain fatty acids in stool can indicate malabsorption and are used as metabolic markers.</w:t>
      </w:r>
    </w:p>
    <w:p w:rsidR="00C76BF9" w:rsidRDefault="00C76BF9" w:rsidP="00D964C5">
      <w:pPr>
        <w:autoSpaceDE w:val="0"/>
        <w:autoSpaceDN w:val="0"/>
        <w:adjustRightInd w:val="0"/>
        <w:spacing w:after="0" w:line="360" w:lineRule="auto"/>
        <w:jc w:val="both"/>
        <w:rPr>
          <w:rFonts w:ascii="Times New Roman" w:hAnsi="Times New Roman" w:cs="Times New Roman"/>
          <w:sz w:val="24"/>
          <w:szCs w:val="24"/>
        </w:rPr>
      </w:pPr>
      <w:r w:rsidRPr="00D964C5">
        <w:rPr>
          <w:rFonts w:ascii="Times New Roman" w:hAnsi="Times New Roman" w:cs="Times New Roman"/>
          <w:sz w:val="24"/>
          <w:szCs w:val="24"/>
        </w:rPr>
        <w:t>Levels of butyrate and Total SCFA’s in mg/mL are important for assessing overall SCFA production, and are reflective of beneficial flora levels and/or fiber</w:t>
      </w:r>
      <w:r w:rsidR="000A5E09" w:rsidRPr="00D964C5">
        <w:rPr>
          <w:rFonts w:ascii="Times New Roman" w:hAnsi="Times New Roman" w:cs="Times New Roman"/>
          <w:sz w:val="24"/>
          <w:szCs w:val="24"/>
        </w:rPr>
        <w:t xml:space="preserve"> </w:t>
      </w:r>
      <w:r w:rsidR="00307BA2">
        <w:rPr>
          <w:rFonts w:ascii="Times New Roman" w:hAnsi="Times New Roman" w:cs="Times New Roman"/>
          <w:sz w:val="24"/>
          <w:szCs w:val="24"/>
        </w:rPr>
        <w:t>intake [3</w:t>
      </w:r>
      <w:r w:rsidRPr="00D964C5">
        <w:rPr>
          <w:rFonts w:ascii="Times New Roman" w:hAnsi="Times New Roman" w:cs="Times New Roman"/>
          <w:sz w:val="24"/>
          <w:szCs w:val="24"/>
        </w:rPr>
        <w:t>0]. The “volatile” fatty acids in fecal samples were</w:t>
      </w:r>
      <w:r w:rsidR="000A5E09" w:rsidRPr="00D964C5">
        <w:rPr>
          <w:rFonts w:ascii="Times New Roman" w:hAnsi="Times New Roman" w:cs="Times New Roman"/>
          <w:sz w:val="24"/>
          <w:szCs w:val="24"/>
        </w:rPr>
        <w:t xml:space="preserve"> </w:t>
      </w:r>
      <w:r w:rsidRPr="00D964C5">
        <w:rPr>
          <w:rFonts w:ascii="Times New Roman" w:hAnsi="Times New Roman" w:cs="Times New Roman"/>
          <w:sz w:val="24"/>
          <w:szCs w:val="24"/>
        </w:rPr>
        <w:t xml:space="preserve">extracted into an HCl solution and quantified using aflame ionization detector (FID) following separation by gas </w:t>
      </w:r>
      <w:r w:rsidR="00307BA2">
        <w:rPr>
          <w:rFonts w:ascii="Times New Roman" w:hAnsi="Times New Roman" w:cs="Times New Roman"/>
          <w:sz w:val="24"/>
          <w:szCs w:val="24"/>
        </w:rPr>
        <w:t>chromatography(GC) [31,3</w:t>
      </w:r>
      <w:r w:rsidR="000A5E09" w:rsidRPr="00D964C5">
        <w:rPr>
          <w:rFonts w:ascii="Times New Roman" w:hAnsi="Times New Roman" w:cs="Times New Roman"/>
          <w:sz w:val="24"/>
          <w:szCs w:val="24"/>
        </w:rPr>
        <w:t xml:space="preserve">2]. The </w:t>
      </w:r>
      <w:r w:rsidRPr="00D964C5">
        <w:rPr>
          <w:rFonts w:ascii="Times New Roman" w:hAnsi="Times New Roman" w:cs="Times New Roman"/>
          <w:sz w:val="24"/>
          <w:szCs w:val="24"/>
        </w:rPr>
        <w:t>SCFAs that were</w:t>
      </w:r>
      <w:r w:rsidR="000A5E09" w:rsidRPr="00D964C5">
        <w:rPr>
          <w:rFonts w:ascii="Times New Roman" w:hAnsi="Times New Roman" w:cs="Times New Roman"/>
          <w:sz w:val="24"/>
          <w:szCs w:val="24"/>
        </w:rPr>
        <w:t xml:space="preserve"> </w:t>
      </w:r>
      <w:r w:rsidRPr="00D964C5">
        <w:rPr>
          <w:rFonts w:ascii="Times New Roman" w:hAnsi="Times New Roman" w:cs="Times New Roman"/>
          <w:sz w:val="24"/>
          <w:szCs w:val="24"/>
        </w:rPr>
        <w:t>measured include acetate, proprionate, butyrate, and valerate. Results were verified to be accurate and precise using quality control.</w:t>
      </w:r>
    </w:p>
    <w:p w:rsidR="00FC48AB" w:rsidRPr="002527EC" w:rsidRDefault="00FC48AB" w:rsidP="00D964C5">
      <w:pPr>
        <w:autoSpaceDE w:val="0"/>
        <w:autoSpaceDN w:val="0"/>
        <w:adjustRightInd w:val="0"/>
        <w:spacing w:after="0" w:line="360" w:lineRule="auto"/>
        <w:jc w:val="both"/>
        <w:rPr>
          <w:rFonts w:ascii="AdvOTa9103878" w:hAnsi="AdvOTa9103878" w:cs="AdvOTa9103878"/>
          <w:sz w:val="24"/>
          <w:szCs w:val="24"/>
        </w:rPr>
      </w:pPr>
    </w:p>
    <w:p w:rsidR="00F6194D" w:rsidRPr="00FC48AB" w:rsidRDefault="00FC48AB" w:rsidP="00F6194D">
      <w:pPr>
        <w:autoSpaceDE w:val="0"/>
        <w:autoSpaceDN w:val="0"/>
        <w:adjustRightInd w:val="0"/>
        <w:spacing w:after="0" w:line="240" w:lineRule="auto"/>
        <w:rPr>
          <w:rFonts w:ascii="Times New Roman" w:hAnsi="Times New Roman" w:cs="Times New Roman"/>
          <w:sz w:val="24"/>
          <w:szCs w:val="24"/>
        </w:rPr>
      </w:pPr>
      <w:r w:rsidRPr="00FC48AB">
        <w:rPr>
          <w:rFonts w:ascii="Times New Roman" w:hAnsi="Times New Roman" w:cs="Times New Roman"/>
          <w:sz w:val="24"/>
          <w:szCs w:val="24"/>
        </w:rPr>
        <w:t>RESULTS</w:t>
      </w:r>
    </w:p>
    <w:p w:rsidR="00FC48AB" w:rsidRDefault="00FC48AB" w:rsidP="005E2ECC">
      <w:pPr>
        <w:spacing w:after="0" w:line="360" w:lineRule="auto"/>
        <w:jc w:val="both"/>
        <w:rPr>
          <w:rFonts w:ascii="Times New Roman" w:hAnsi="Times New Roman" w:cs="Times New Roman"/>
          <w:b/>
          <w:sz w:val="24"/>
          <w:szCs w:val="24"/>
        </w:rPr>
      </w:pPr>
    </w:p>
    <w:p w:rsidR="008D4509" w:rsidRPr="00FB6443" w:rsidRDefault="008D4509" w:rsidP="005E2ECC">
      <w:pPr>
        <w:spacing w:after="0" w:line="360" w:lineRule="auto"/>
        <w:jc w:val="both"/>
        <w:rPr>
          <w:rFonts w:ascii="Times New Roman" w:hAnsi="Times New Roman" w:cs="Times New Roman"/>
          <w:sz w:val="24"/>
          <w:szCs w:val="24"/>
          <w:lang w:eastAsia="en-US"/>
        </w:rPr>
      </w:pPr>
      <w:r w:rsidRPr="00FB6443">
        <w:rPr>
          <w:rFonts w:ascii="Times New Roman" w:hAnsi="Times New Roman" w:cs="Times New Roman"/>
          <w:sz w:val="24"/>
          <w:szCs w:val="24"/>
          <w:lang w:eastAsia="en-US"/>
        </w:rPr>
        <w:t xml:space="preserve">Four types of beneficial bacteria were investigated, including </w:t>
      </w:r>
      <w:r w:rsidRPr="00FB6443">
        <w:rPr>
          <w:rFonts w:ascii="Times New Roman" w:hAnsi="Times New Roman" w:cs="Times New Roman"/>
          <w:i/>
          <w:sz w:val="24"/>
          <w:szCs w:val="24"/>
          <w:lang w:eastAsia="en-US"/>
        </w:rPr>
        <w:t>bifidobacteria, Lactobacillus</w:t>
      </w:r>
      <w:r w:rsidRPr="00FB6443">
        <w:rPr>
          <w:rFonts w:ascii="Times New Roman" w:hAnsi="Times New Roman" w:cs="Times New Roman"/>
          <w:sz w:val="24"/>
          <w:szCs w:val="24"/>
          <w:lang w:eastAsia="en-US"/>
        </w:rPr>
        <w:t xml:space="preserve"> </w:t>
      </w:r>
      <w:r w:rsidRPr="00FB6443">
        <w:rPr>
          <w:rFonts w:ascii="Times New Roman" w:hAnsi="Times New Roman" w:cs="Times New Roman"/>
          <w:i/>
          <w:sz w:val="24"/>
          <w:szCs w:val="24"/>
          <w:lang w:eastAsia="en-US"/>
        </w:rPr>
        <w:t>spp E. Coli, and Enteroccus and Bifidobacterium</w:t>
      </w:r>
      <w:r w:rsidRPr="00FB6443">
        <w:rPr>
          <w:rFonts w:ascii="Times New Roman" w:hAnsi="Times New Roman" w:cs="Times New Roman"/>
          <w:sz w:val="24"/>
          <w:szCs w:val="24"/>
          <w:lang w:eastAsia="en-US"/>
        </w:rPr>
        <w:t xml:space="preserve"> – see Table I. The </w:t>
      </w:r>
      <w:r w:rsidR="00350C5C" w:rsidRPr="00FB6443">
        <w:rPr>
          <w:rFonts w:ascii="Times New Roman" w:hAnsi="Times New Roman" w:cs="Times New Roman"/>
          <w:sz w:val="24"/>
          <w:szCs w:val="24"/>
          <w:lang w:eastAsia="en-US"/>
        </w:rPr>
        <w:t xml:space="preserve">patient Aya </w:t>
      </w:r>
      <w:r w:rsidRPr="00FB6443">
        <w:rPr>
          <w:rFonts w:ascii="Times New Roman" w:hAnsi="Times New Roman" w:cs="Times New Roman"/>
          <w:sz w:val="24"/>
          <w:szCs w:val="24"/>
          <w:lang w:eastAsia="en-US"/>
        </w:rPr>
        <w:t>had much lower levels of</w:t>
      </w:r>
      <w:r w:rsidR="00137560" w:rsidRPr="00FB6443">
        <w:rPr>
          <w:rFonts w:ascii="Times New Roman" w:hAnsi="Times New Roman" w:cs="Times New Roman"/>
          <w:sz w:val="24"/>
          <w:szCs w:val="24"/>
          <w:lang w:eastAsia="en-US"/>
        </w:rPr>
        <w:t xml:space="preserve"> </w:t>
      </w:r>
      <w:r w:rsidRPr="00FB6443">
        <w:rPr>
          <w:rFonts w:ascii="Times New Roman" w:hAnsi="Times New Roman" w:cs="Times New Roman"/>
          <w:sz w:val="24"/>
          <w:szCs w:val="24"/>
          <w:lang w:eastAsia="en-US"/>
        </w:rPr>
        <w:t xml:space="preserve"> </w:t>
      </w:r>
      <w:r w:rsidR="00137560" w:rsidRPr="00FB6443">
        <w:rPr>
          <w:rFonts w:ascii="Times New Roman" w:hAnsi="Times New Roman" w:cs="Times New Roman"/>
          <w:i/>
          <w:sz w:val="24"/>
          <w:szCs w:val="24"/>
          <w:lang w:eastAsia="en-US"/>
        </w:rPr>
        <w:t>Enterococcus</w:t>
      </w:r>
      <w:r w:rsidR="00B74E1F" w:rsidRPr="00FB6443">
        <w:rPr>
          <w:rFonts w:ascii="Times New Roman" w:hAnsi="Times New Roman" w:cs="Times New Roman"/>
          <w:sz w:val="24"/>
          <w:szCs w:val="24"/>
          <w:lang w:eastAsia="en-US"/>
        </w:rPr>
        <w:t xml:space="preserve"> and </w:t>
      </w:r>
      <w:r w:rsidR="00137560" w:rsidRPr="00FB6443">
        <w:rPr>
          <w:rFonts w:ascii="Times New Roman" w:hAnsi="Times New Roman" w:cs="Times New Roman"/>
          <w:sz w:val="24"/>
          <w:szCs w:val="24"/>
          <w:lang w:eastAsia="en-US"/>
        </w:rPr>
        <w:t xml:space="preserve"> much higher level</w:t>
      </w:r>
      <w:r w:rsidR="00B74E1F" w:rsidRPr="00FB6443">
        <w:rPr>
          <w:rFonts w:ascii="Times New Roman" w:hAnsi="Times New Roman" w:cs="Times New Roman"/>
          <w:sz w:val="24"/>
          <w:szCs w:val="24"/>
          <w:lang w:eastAsia="en-US"/>
        </w:rPr>
        <w:t>s</w:t>
      </w:r>
      <w:r w:rsidR="00137560" w:rsidRPr="00FB6443">
        <w:rPr>
          <w:rFonts w:ascii="Times New Roman" w:hAnsi="Times New Roman" w:cs="Times New Roman"/>
          <w:sz w:val="24"/>
          <w:szCs w:val="24"/>
          <w:lang w:eastAsia="en-US"/>
        </w:rPr>
        <w:t xml:space="preserve"> of  </w:t>
      </w:r>
      <w:r w:rsidR="00BD3EBA" w:rsidRPr="00FB6443">
        <w:rPr>
          <w:rFonts w:ascii="Times New Roman" w:hAnsi="Times New Roman" w:cs="Times New Roman"/>
          <w:i/>
          <w:sz w:val="24"/>
          <w:szCs w:val="24"/>
          <w:lang w:eastAsia="en-US"/>
        </w:rPr>
        <w:t>B</w:t>
      </w:r>
      <w:r w:rsidR="00137560" w:rsidRPr="00FB6443">
        <w:rPr>
          <w:rFonts w:ascii="Times New Roman" w:hAnsi="Times New Roman" w:cs="Times New Roman"/>
          <w:i/>
          <w:sz w:val="24"/>
          <w:szCs w:val="24"/>
          <w:lang w:eastAsia="en-US"/>
        </w:rPr>
        <w:t>ifdobacterium</w:t>
      </w:r>
      <w:r w:rsidR="00336231" w:rsidRPr="00FB6443">
        <w:rPr>
          <w:rFonts w:ascii="Times New Roman" w:hAnsi="Times New Roman" w:cs="Times New Roman"/>
          <w:sz w:val="24"/>
          <w:szCs w:val="24"/>
          <w:lang w:eastAsia="en-US"/>
        </w:rPr>
        <w:t>,</w:t>
      </w:r>
      <w:r w:rsidR="00BD3EBA" w:rsidRPr="00FB6443">
        <w:rPr>
          <w:rFonts w:ascii="Times New Roman" w:hAnsi="Times New Roman" w:cs="Times New Roman"/>
          <w:sz w:val="24"/>
          <w:szCs w:val="24"/>
          <w:lang w:eastAsia="en-US"/>
        </w:rPr>
        <w:t xml:space="preserve"> </w:t>
      </w:r>
      <w:r w:rsidR="00336231" w:rsidRPr="00FB6443">
        <w:rPr>
          <w:rFonts w:ascii="Times New Roman" w:hAnsi="Times New Roman" w:cs="Times New Roman"/>
          <w:i/>
          <w:sz w:val="24"/>
          <w:szCs w:val="24"/>
          <w:lang w:eastAsia="en-US"/>
        </w:rPr>
        <w:t>Lactobacillus</w:t>
      </w:r>
      <w:r w:rsidR="00336231" w:rsidRPr="00FB6443">
        <w:rPr>
          <w:rFonts w:ascii="Times New Roman" w:hAnsi="Times New Roman" w:cs="Times New Roman"/>
          <w:sz w:val="24"/>
          <w:szCs w:val="24"/>
          <w:lang w:eastAsia="en-US"/>
        </w:rPr>
        <w:t xml:space="preserve"> ,</w:t>
      </w:r>
      <w:r w:rsidR="00B233A1" w:rsidRPr="00FB6443">
        <w:rPr>
          <w:rFonts w:ascii="Times New Roman" w:hAnsi="Times New Roman" w:cs="Times New Roman"/>
          <w:sz w:val="24"/>
          <w:szCs w:val="24"/>
          <w:lang w:eastAsia="en-US"/>
        </w:rPr>
        <w:t xml:space="preserve"> </w:t>
      </w:r>
      <w:r w:rsidR="00336231" w:rsidRPr="00FB6443">
        <w:rPr>
          <w:rFonts w:ascii="Times New Roman" w:hAnsi="Times New Roman" w:cs="Times New Roman"/>
          <w:sz w:val="24"/>
          <w:szCs w:val="24"/>
          <w:lang w:eastAsia="en-US"/>
        </w:rPr>
        <w:t xml:space="preserve">E.coli </w:t>
      </w:r>
      <w:r w:rsidR="00137560" w:rsidRPr="00FB6443">
        <w:rPr>
          <w:rFonts w:ascii="Times New Roman" w:hAnsi="Times New Roman" w:cs="Times New Roman"/>
          <w:sz w:val="24"/>
          <w:szCs w:val="24"/>
          <w:lang w:eastAsia="en-US"/>
        </w:rPr>
        <w:t>B</w:t>
      </w:r>
      <w:r w:rsidR="00350C5C" w:rsidRPr="00FB6443">
        <w:rPr>
          <w:rFonts w:ascii="Times New Roman" w:hAnsi="Times New Roman" w:cs="Times New Roman"/>
          <w:sz w:val="24"/>
          <w:szCs w:val="24"/>
          <w:lang w:eastAsia="en-US"/>
        </w:rPr>
        <w:t>acteriology values ranged from 0 to 4.</w:t>
      </w:r>
      <w:r w:rsidR="00336231" w:rsidRPr="00FB6443">
        <w:rPr>
          <w:rFonts w:ascii="Times New Roman" w:hAnsi="Times New Roman" w:cs="Times New Roman"/>
          <w:sz w:val="24"/>
          <w:szCs w:val="24"/>
          <w:lang w:eastAsia="en-US"/>
        </w:rPr>
        <w:t xml:space="preserve"> </w:t>
      </w:r>
    </w:p>
    <w:p w:rsidR="00F875E0" w:rsidRDefault="00F875E0" w:rsidP="005E2ECC">
      <w:pPr>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Dysbiotic flora including </w:t>
      </w:r>
      <w:r>
        <w:rPr>
          <w:rFonts w:ascii="Times New Roman" w:hAnsi="Times New Roman" w:cs="Times New Roman"/>
          <w:i/>
          <w:sz w:val="24"/>
          <w:szCs w:val="24"/>
          <w:lang w:eastAsia="en-US"/>
        </w:rPr>
        <w:t>C</w:t>
      </w:r>
      <w:r w:rsidRPr="00F875E0">
        <w:rPr>
          <w:rFonts w:ascii="Times New Roman" w:hAnsi="Times New Roman" w:cs="Times New Roman"/>
          <w:i/>
          <w:sz w:val="24"/>
          <w:szCs w:val="24"/>
          <w:lang w:eastAsia="en-US"/>
        </w:rPr>
        <w:t>itrobacter freundii</w:t>
      </w:r>
      <w:r>
        <w:rPr>
          <w:rFonts w:ascii="Times New Roman" w:hAnsi="Times New Roman" w:cs="Times New Roman"/>
          <w:sz w:val="24"/>
          <w:szCs w:val="24"/>
          <w:lang w:eastAsia="en-US"/>
        </w:rPr>
        <w:t xml:space="preserve"> was observed in the patients Aya and Is</w:t>
      </w:r>
      <w:r w:rsidR="000F52AE">
        <w:rPr>
          <w:rFonts w:ascii="Times New Roman" w:hAnsi="Times New Roman" w:cs="Times New Roman"/>
          <w:sz w:val="24"/>
          <w:szCs w:val="24"/>
          <w:lang w:eastAsia="en-US"/>
        </w:rPr>
        <w:t>mail but rarely not observe</w:t>
      </w:r>
      <w:r>
        <w:rPr>
          <w:rFonts w:ascii="Times New Roman" w:hAnsi="Times New Roman" w:cs="Times New Roman"/>
          <w:sz w:val="24"/>
          <w:szCs w:val="24"/>
          <w:lang w:eastAsia="en-US"/>
        </w:rPr>
        <w:t>d in Salwa.</w:t>
      </w:r>
    </w:p>
    <w:p w:rsidR="000D26A5" w:rsidRDefault="00E70550" w:rsidP="005E2ECC">
      <w:pPr>
        <w:jc w:val="both"/>
        <w:rPr>
          <w:rFonts w:ascii="Times New Roman" w:hAnsi="Times New Roman" w:cs="Times New Roman"/>
          <w:sz w:val="24"/>
          <w:szCs w:val="24"/>
        </w:rPr>
      </w:pPr>
      <w:r>
        <w:rPr>
          <w:rFonts w:ascii="Times New Roman" w:hAnsi="Times New Roman" w:cs="Times New Roman"/>
          <w:sz w:val="24"/>
          <w:szCs w:val="24"/>
          <w:lang w:eastAsia="en-US"/>
        </w:rPr>
        <w:t xml:space="preserve">The commensal bacteria observed in few amounts in Ismail was </w:t>
      </w:r>
      <w:r w:rsidRPr="00137560">
        <w:rPr>
          <w:rFonts w:ascii="Times New Roman" w:hAnsi="Times New Roman" w:cs="Times New Roman"/>
          <w:i/>
          <w:sz w:val="24"/>
          <w:szCs w:val="24"/>
        </w:rPr>
        <w:t>Bacillus spp</w:t>
      </w:r>
      <w:r>
        <w:rPr>
          <w:rFonts w:ascii="Times New Roman" w:hAnsi="Times New Roman" w:cs="Times New Roman"/>
          <w:i/>
          <w:sz w:val="24"/>
          <w:szCs w:val="24"/>
        </w:rPr>
        <w:t>,</w:t>
      </w:r>
      <w:r w:rsidRPr="00137560">
        <w:rPr>
          <w:rFonts w:ascii="Times New Roman" w:hAnsi="Times New Roman" w:cs="Times New Roman"/>
          <w:i/>
          <w:sz w:val="24"/>
          <w:szCs w:val="24"/>
        </w:rPr>
        <w:t>Klebsiella</w:t>
      </w:r>
      <w:r w:rsidRPr="002527EC">
        <w:rPr>
          <w:rFonts w:ascii="Times New Roman" w:hAnsi="Times New Roman" w:cs="Times New Roman"/>
          <w:sz w:val="24"/>
          <w:szCs w:val="24"/>
        </w:rPr>
        <w:t xml:space="preserve"> </w:t>
      </w:r>
      <w:r w:rsidRPr="00E70550">
        <w:rPr>
          <w:rFonts w:ascii="Times New Roman" w:hAnsi="Times New Roman" w:cs="Times New Roman"/>
          <w:i/>
          <w:sz w:val="24"/>
          <w:szCs w:val="24"/>
        </w:rPr>
        <w:t>oxytoca</w:t>
      </w:r>
      <w:r w:rsidRPr="002527EC">
        <w:rPr>
          <w:rFonts w:ascii="Times New Roman" w:hAnsi="Times New Roman" w:cs="Times New Roman"/>
          <w:sz w:val="24"/>
          <w:szCs w:val="24"/>
        </w:rPr>
        <w:t xml:space="preserve"> </w:t>
      </w:r>
      <w:r>
        <w:rPr>
          <w:rFonts w:ascii="Times New Roman" w:hAnsi="Times New Roman" w:cs="Times New Roman"/>
          <w:sz w:val="24"/>
          <w:szCs w:val="24"/>
        </w:rPr>
        <w:t xml:space="preserve">and in higher level was </w:t>
      </w:r>
      <w:r w:rsidRPr="00B233A1">
        <w:rPr>
          <w:rFonts w:ascii="Times New Roman" w:hAnsi="Times New Roman" w:cs="Times New Roman"/>
          <w:i/>
          <w:sz w:val="24"/>
          <w:szCs w:val="24"/>
        </w:rPr>
        <w:t>alpha hemolytic strep</w:t>
      </w:r>
      <w:r>
        <w:rPr>
          <w:rFonts w:ascii="Times New Roman" w:hAnsi="Times New Roman" w:cs="Times New Roman"/>
          <w:sz w:val="24"/>
          <w:szCs w:val="24"/>
        </w:rPr>
        <w:t xml:space="preserve"> in Aya.</w:t>
      </w:r>
      <w:r w:rsidR="00101994">
        <w:rPr>
          <w:rFonts w:ascii="Times New Roman" w:hAnsi="Times New Roman" w:cs="Times New Roman"/>
          <w:sz w:val="24"/>
          <w:szCs w:val="24"/>
        </w:rPr>
        <w:t>No</w:t>
      </w:r>
      <w:r w:rsidR="00D64263">
        <w:rPr>
          <w:rFonts w:ascii="Times New Roman" w:hAnsi="Times New Roman" w:cs="Times New Roman"/>
          <w:sz w:val="24"/>
          <w:szCs w:val="24"/>
        </w:rPr>
        <w:t xml:space="preserve"> commensl bacteria</w:t>
      </w:r>
      <w:r w:rsidR="00B233A1">
        <w:rPr>
          <w:rFonts w:ascii="Times New Roman" w:hAnsi="Times New Roman" w:cs="Times New Roman"/>
          <w:sz w:val="24"/>
          <w:szCs w:val="24"/>
        </w:rPr>
        <w:t xml:space="preserve"> </w:t>
      </w:r>
      <w:r>
        <w:rPr>
          <w:rFonts w:ascii="Times New Roman" w:hAnsi="Times New Roman" w:cs="Times New Roman"/>
          <w:sz w:val="24"/>
          <w:szCs w:val="24"/>
        </w:rPr>
        <w:t xml:space="preserve"> had been observed in Salwa.</w:t>
      </w:r>
    </w:p>
    <w:p w:rsidR="000D26A5" w:rsidRDefault="00B233A1" w:rsidP="005E2ECC">
      <w:pPr>
        <w:jc w:val="both"/>
        <w:rPr>
          <w:rFonts w:ascii="Times New Roman" w:hAnsi="Times New Roman" w:cs="Times New Roman"/>
          <w:sz w:val="24"/>
          <w:szCs w:val="24"/>
        </w:rPr>
      </w:pPr>
      <w:r>
        <w:rPr>
          <w:rFonts w:ascii="Times New Roman" w:hAnsi="Times New Roman" w:cs="Times New Roman"/>
          <w:sz w:val="24"/>
          <w:szCs w:val="24"/>
        </w:rPr>
        <w:t>The presence of yeast was detrmined by culture</w:t>
      </w:r>
      <w:r w:rsidR="000D26A5">
        <w:rPr>
          <w:rFonts w:ascii="Times New Roman" w:hAnsi="Times New Roman" w:cs="Times New Roman"/>
          <w:sz w:val="24"/>
          <w:szCs w:val="24"/>
        </w:rPr>
        <w:t xml:space="preserve"> were only observed rarely in the patient Ismail and Salwa and no yesat were isolted in the patient Aya.The </w:t>
      </w:r>
      <w:r w:rsidR="000D26A5" w:rsidRPr="000D26A5">
        <w:rPr>
          <w:rFonts w:ascii="Times New Roman" w:hAnsi="Times New Roman" w:cs="Times New Roman"/>
          <w:i/>
          <w:sz w:val="24"/>
          <w:szCs w:val="24"/>
        </w:rPr>
        <w:t>campylobacter jejuni</w:t>
      </w:r>
      <w:r w:rsidR="00882234">
        <w:rPr>
          <w:rFonts w:ascii="Times New Roman" w:hAnsi="Times New Roman" w:cs="Times New Roman"/>
          <w:sz w:val="24"/>
          <w:szCs w:val="24"/>
        </w:rPr>
        <w:t xml:space="preserve"> and parasites had not been observed in this patients.</w:t>
      </w:r>
    </w:p>
    <w:p w:rsidR="00951792" w:rsidRPr="00C0073D" w:rsidRDefault="00D544FC" w:rsidP="00882234">
      <w:pPr>
        <w:jc w:val="both"/>
        <w:rPr>
          <w:rFonts w:ascii="Times New Roman" w:hAnsi="Times New Roman" w:cs="Times New Roman"/>
          <w:sz w:val="24"/>
          <w:szCs w:val="24"/>
        </w:rPr>
      </w:pPr>
      <w:r w:rsidRPr="00C0073D">
        <w:rPr>
          <w:rFonts w:ascii="Times New Roman" w:hAnsi="Times New Roman" w:cs="Times New Roman"/>
          <w:sz w:val="24"/>
          <w:szCs w:val="24"/>
        </w:rPr>
        <w:t xml:space="preserve">Table I. </w:t>
      </w:r>
      <w:r w:rsidR="009551C5" w:rsidRPr="00C0073D">
        <w:rPr>
          <w:rFonts w:ascii="Times New Roman" w:hAnsi="Times New Roman" w:cs="Times New Roman"/>
          <w:sz w:val="24"/>
          <w:szCs w:val="24"/>
        </w:rPr>
        <w:t>micro</w:t>
      </w:r>
      <w:r w:rsidRPr="00C0073D">
        <w:rPr>
          <w:rFonts w:ascii="Times New Roman" w:hAnsi="Times New Roman" w:cs="Times New Roman"/>
          <w:sz w:val="24"/>
          <w:szCs w:val="24"/>
        </w:rPr>
        <w:t>flora found in stool</w:t>
      </w:r>
      <w:r w:rsidR="00951792" w:rsidRPr="00C0073D">
        <w:rPr>
          <w:rFonts w:ascii="Times New Roman" w:hAnsi="Times New Roman" w:cs="Times New Roman"/>
          <w:sz w:val="24"/>
          <w:szCs w:val="24"/>
        </w:rPr>
        <w:t xml:space="preserve"> analysis </w:t>
      </w:r>
    </w:p>
    <w:tbl>
      <w:tblPr>
        <w:tblStyle w:val="Trameclaire-Accent11"/>
        <w:tblpPr w:leftFromText="141" w:rightFromText="141" w:vertAnchor="text" w:tblpY="1"/>
        <w:tblOverlap w:val="never"/>
        <w:tblW w:w="5121" w:type="pct"/>
        <w:tblLook w:val="0660"/>
      </w:tblPr>
      <w:tblGrid>
        <w:gridCol w:w="2463"/>
        <w:gridCol w:w="2211"/>
        <w:gridCol w:w="2578"/>
        <w:gridCol w:w="143"/>
        <w:gridCol w:w="2118"/>
      </w:tblGrid>
      <w:tr w:rsidR="00DC6193" w:rsidRPr="002527EC" w:rsidTr="00E966C8">
        <w:trPr>
          <w:cnfStyle w:val="100000000000"/>
          <w:trHeight w:val="688"/>
        </w:trPr>
        <w:tc>
          <w:tcPr>
            <w:tcW w:w="1175" w:type="pct"/>
            <w:noWrap/>
          </w:tcPr>
          <w:p w:rsidR="00951792" w:rsidRPr="002527EC" w:rsidRDefault="00951792" w:rsidP="004504CA">
            <w:pPr>
              <w:rPr>
                <w:rFonts w:ascii="Times New Roman" w:hAnsi="Times New Roman" w:cs="Times New Roman"/>
                <w:color w:val="auto"/>
                <w:sz w:val="24"/>
                <w:szCs w:val="24"/>
              </w:rPr>
            </w:pPr>
          </w:p>
        </w:tc>
        <w:tc>
          <w:tcPr>
            <w:tcW w:w="1192" w:type="pct"/>
          </w:tcPr>
          <w:p w:rsidR="00882234" w:rsidRDefault="00137560" w:rsidP="004504CA">
            <w:pP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8C5E07">
              <w:rPr>
                <w:rFonts w:ascii="Times New Roman" w:hAnsi="Times New Roman" w:cs="Times New Roman"/>
                <w:b w:val="0"/>
                <w:color w:val="auto"/>
                <w:sz w:val="24"/>
                <w:szCs w:val="24"/>
              </w:rPr>
              <w:t xml:space="preserve">  </w:t>
            </w:r>
          </w:p>
          <w:p w:rsidR="00350C5C" w:rsidRDefault="008C5E07" w:rsidP="004504CA">
            <w:pP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882234">
              <w:rPr>
                <w:rFonts w:ascii="Times New Roman" w:hAnsi="Times New Roman" w:cs="Times New Roman"/>
                <w:b w:val="0"/>
                <w:color w:val="auto"/>
                <w:sz w:val="24"/>
                <w:szCs w:val="24"/>
              </w:rPr>
              <w:t xml:space="preserve">Aya                 </w:t>
            </w:r>
            <w:r w:rsidR="00350C5C">
              <w:rPr>
                <w:rFonts w:ascii="Times New Roman" w:hAnsi="Times New Roman" w:cs="Times New Roman"/>
                <w:b w:val="0"/>
                <w:color w:val="auto"/>
                <w:sz w:val="24"/>
                <w:szCs w:val="24"/>
              </w:rPr>
              <w:t xml:space="preserve">           </w:t>
            </w:r>
          </w:p>
          <w:p w:rsidR="00951792" w:rsidRPr="002527EC" w:rsidRDefault="00951792" w:rsidP="004504CA">
            <w:pPr>
              <w:rPr>
                <w:rFonts w:ascii="Times New Roman" w:hAnsi="Times New Roman" w:cs="Times New Roman"/>
                <w:b w:val="0"/>
                <w:color w:val="auto"/>
                <w:sz w:val="24"/>
                <w:szCs w:val="24"/>
              </w:rPr>
            </w:pPr>
          </w:p>
        </w:tc>
        <w:tc>
          <w:tcPr>
            <w:tcW w:w="1490" w:type="pct"/>
            <w:gridSpan w:val="2"/>
          </w:tcPr>
          <w:p w:rsidR="00951792" w:rsidRPr="002527EC" w:rsidRDefault="00882234" w:rsidP="00DC6193">
            <w:pPr>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DC6193">
              <w:rPr>
                <w:rFonts w:ascii="Times New Roman" w:hAnsi="Times New Roman" w:cs="Times New Roman"/>
                <w:b w:val="0"/>
                <w:color w:val="auto"/>
                <w:sz w:val="24"/>
                <w:szCs w:val="24"/>
              </w:rPr>
              <w:t xml:space="preserve">                                         </w:t>
            </w:r>
            <w:r w:rsidR="004954FA">
              <w:rPr>
                <w:rFonts w:ascii="Times New Roman" w:hAnsi="Times New Roman" w:cs="Times New Roman"/>
                <w:b w:val="0"/>
                <w:color w:val="auto"/>
                <w:sz w:val="24"/>
                <w:szCs w:val="24"/>
              </w:rPr>
              <w:t xml:space="preserve">               </w:t>
            </w:r>
            <w:r w:rsidR="00DC6193">
              <w:rPr>
                <w:rFonts w:ascii="Times New Roman" w:hAnsi="Times New Roman" w:cs="Times New Roman"/>
                <w:b w:val="0"/>
                <w:color w:val="auto"/>
                <w:sz w:val="24"/>
                <w:szCs w:val="24"/>
              </w:rPr>
              <w:t xml:space="preserve">Salwa                                </w:t>
            </w:r>
          </w:p>
        </w:tc>
        <w:tc>
          <w:tcPr>
            <w:tcW w:w="1143" w:type="pct"/>
          </w:tcPr>
          <w:p w:rsidR="00E155A9" w:rsidRPr="002527EC" w:rsidRDefault="007948BA" w:rsidP="004504CA">
            <w:pPr>
              <w:rPr>
                <w:rFonts w:ascii="Times New Roman" w:hAnsi="Times New Roman" w:cs="Times New Roman"/>
                <w:b w:val="0"/>
                <w:color w:val="auto"/>
                <w:sz w:val="24"/>
                <w:szCs w:val="24"/>
              </w:rPr>
            </w:pPr>
            <w:r w:rsidRPr="002527EC">
              <w:rPr>
                <w:rFonts w:ascii="Times New Roman" w:hAnsi="Times New Roman" w:cs="Times New Roman"/>
                <w:color w:val="auto"/>
                <w:sz w:val="24"/>
                <w:szCs w:val="24"/>
              </w:rPr>
              <w:t xml:space="preserve">      </w:t>
            </w:r>
          </w:p>
          <w:p w:rsidR="00951792" w:rsidRPr="002527EC" w:rsidRDefault="007948BA" w:rsidP="00DC6193">
            <w:pPr>
              <w:tabs>
                <w:tab w:val="center" w:pos="837"/>
              </w:tabs>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 </w:t>
            </w:r>
            <w:r w:rsidR="00DC6193">
              <w:rPr>
                <w:rFonts w:ascii="Times New Roman" w:hAnsi="Times New Roman" w:cs="Times New Roman"/>
                <w:b w:val="0"/>
                <w:color w:val="auto"/>
                <w:sz w:val="24"/>
                <w:szCs w:val="24"/>
              </w:rPr>
              <w:tab/>
              <w:t>Ismail</w:t>
            </w:r>
          </w:p>
        </w:tc>
      </w:tr>
      <w:tr w:rsidR="004676CD" w:rsidRPr="002527EC" w:rsidTr="00DC6193">
        <w:trPr>
          <w:cnfStyle w:val="010000000000"/>
          <w:trHeight w:val="289"/>
        </w:trPr>
        <w:tc>
          <w:tcPr>
            <w:tcW w:w="1175" w:type="pct"/>
            <w:noWrap/>
          </w:tcPr>
          <w:p w:rsidR="00E05DCD" w:rsidRDefault="00E05DCD" w:rsidP="004504CA">
            <w:pPr>
              <w:rPr>
                <w:rFonts w:ascii="Times New Roman" w:hAnsi="Times New Roman" w:cs="Times New Roman"/>
                <w:b w:val="0"/>
                <w:bCs w:val="0"/>
                <w:color w:val="auto"/>
                <w:sz w:val="24"/>
                <w:szCs w:val="24"/>
              </w:rPr>
            </w:pPr>
            <w:r>
              <w:rPr>
                <w:rFonts w:ascii="Times New Roman" w:hAnsi="Times New Roman" w:cs="Times New Roman"/>
                <w:color w:val="auto"/>
                <w:sz w:val="24"/>
                <w:szCs w:val="24"/>
              </w:rPr>
              <w:t xml:space="preserve">Benefecial flora </w:t>
            </w:r>
          </w:p>
          <w:p w:rsidR="00E05DCD" w:rsidRDefault="00E05DCD" w:rsidP="00E05DCD">
            <w:pPr>
              <w:rPr>
                <w:rFonts w:ascii="Times New Roman" w:hAnsi="Times New Roman" w:cs="Times New Roman"/>
                <w:bCs w:val="0"/>
                <w:i/>
                <w:color w:val="000000" w:themeColor="text1"/>
                <w:sz w:val="24"/>
                <w:szCs w:val="24"/>
              </w:rPr>
            </w:pPr>
            <w:r>
              <w:rPr>
                <w:rFonts w:ascii="Times New Roman" w:hAnsi="Times New Roman" w:cs="Times New Roman"/>
                <w:b w:val="0"/>
                <w:i/>
                <w:color w:val="000000" w:themeColor="text1"/>
                <w:sz w:val="24"/>
                <w:szCs w:val="24"/>
              </w:rPr>
              <w:lastRenderedPageBreak/>
              <w:t>B</w:t>
            </w:r>
            <w:r w:rsidRPr="00E05DCD">
              <w:rPr>
                <w:rFonts w:ascii="Times New Roman" w:hAnsi="Times New Roman" w:cs="Times New Roman"/>
                <w:b w:val="0"/>
                <w:i/>
                <w:color w:val="000000" w:themeColor="text1"/>
                <w:sz w:val="24"/>
                <w:szCs w:val="24"/>
              </w:rPr>
              <w:t>efidobacteruim</w:t>
            </w:r>
          </w:p>
          <w:p w:rsidR="00E05DCD" w:rsidRDefault="00E05DCD" w:rsidP="00E05DCD">
            <w:pPr>
              <w:rPr>
                <w:rFonts w:ascii="Times New Roman" w:hAnsi="Times New Roman" w:cs="Times New Roman"/>
                <w:bCs w:val="0"/>
                <w:i/>
                <w:color w:val="000000" w:themeColor="text1"/>
                <w:sz w:val="24"/>
                <w:szCs w:val="24"/>
              </w:rPr>
            </w:pPr>
            <w:r w:rsidRPr="00E05DCD">
              <w:rPr>
                <w:rFonts w:ascii="Times New Roman" w:hAnsi="Times New Roman" w:cs="Times New Roman"/>
                <w:b w:val="0"/>
                <w:i/>
                <w:color w:val="000000" w:themeColor="text1"/>
                <w:sz w:val="24"/>
                <w:szCs w:val="24"/>
              </w:rPr>
              <w:t>E.coli</w:t>
            </w:r>
            <w:r w:rsidR="004676CD">
              <w:rPr>
                <w:rFonts w:ascii="Times New Roman" w:hAnsi="Times New Roman" w:cs="Times New Roman"/>
                <w:b w:val="0"/>
                <w:i/>
                <w:color w:val="000000" w:themeColor="text1"/>
                <w:sz w:val="24"/>
                <w:szCs w:val="24"/>
              </w:rPr>
              <w:t xml:space="preserve"> spp</w:t>
            </w:r>
          </w:p>
          <w:p w:rsidR="00E05DCD" w:rsidRDefault="00E05DCD" w:rsidP="00E05DCD">
            <w:pPr>
              <w:rPr>
                <w:rFonts w:ascii="Times New Roman" w:hAnsi="Times New Roman" w:cs="Times New Roman"/>
                <w:bCs w:val="0"/>
                <w:i/>
                <w:color w:val="000000" w:themeColor="text1"/>
                <w:sz w:val="24"/>
                <w:szCs w:val="24"/>
              </w:rPr>
            </w:pPr>
            <w:r w:rsidRPr="00E05DCD">
              <w:rPr>
                <w:rFonts w:ascii="Times New Roman" w:hAnsi="Times New Roman" w:cs="Times New Roman"/>
                <w:b w:val="0"/>
                <w:i/>
                <w:color w:val="000000" w:themeColor="text1"/>
                <w:sz w:val="24"/>
                <w:szCs w:val="24"/>
              </w:rPr>
              <w:t xml:space="preserve">Lactobacillus </w:t>
            </w:r>
            <w:r w:rsidR="004676CD">
              <w:rPr>
                <w:rFonts w:ascii="Times New Roman" w:hAnsi="Times New Roman" w:cs="Times New Roman"/>
                <w:b w:val="0"/>
                <w:i/>
                <w:color w:val="000000" w:themeColor="text1"/>
                <w:sz w:val="24"/>
                <w:szCs w:val="24"/>
              </w:rPr>
              <w:t>spp</w:t>
            </w:r>
          </w:p>
          <w:p w:rsidR="00951792" w:rsidRDefault="00E05DCD" w:rsidP="00E05DCD">
            <w:pPr>
              <w:rPr>
                <w:rFonts w:ascii="Times New Roman" w:hAnsi="Times New Roman" w:cs="Times New Roman"/>
                <w:b w:val="0"/>
                <w:i/>
                <w:color w:val="000000" w:themeColor="text1"/>
                <w:sz w:val="24"/>
                <w:szCs w:val="24"/>
              </w:rPr>
            </w:pPr>
            <w:r w:rsidRPr="004676CD">
              <w:rPr>
                <w:rFonts w:ascii="Times New Roman" w:hAnsi="Times New Roman" w:cs="Times New Roman"/>
                <w:b w:val="0"/>
                <w:i/>
                <w:color w:val="000000" w:themeColor="text1"/>
                <w:sz w:val="24"/>
                <w:szCs w:val="24"/>
              </w:rPr>
              <w:t xml:space="preserve">Enterococcus </w:t>
            </w:r>
            <w:r w:rsidR="004676CD">
              <w:rPr>
                <w:rFonts w:ascii="Times New Roman" w:hAnsi="Times New Roman" w:cs="Times New Roman"/>
                <w:b w:val="0"/>
                <w:i/>
                <w:color w:val="000000" w:themeColor="text1"/>
                <w:sz w:val="24"/>
                <w:szCs w:val="24"/>
              </w:rPr>
              <w:t>spp</w:t>
            </w:r>
          </w:p>
          <w:p w:rsidR="004676CD" w:rsidRDefault="004676CD" w:rsidP="00E05DCD">
            <w:pPr>
              <w:rPr>
                <w:rFonts w:ascii="Times New Roman" w:hAnsi="Times New Roman" w:cs="Times New Roman"/>
                <w:color w:val="000000" w:themeColor="text1"/>
                <w:sz w:val="24"/>
                <w:szCs w:val="24"/>
              </w:rPr>
            </w:pPr>
            <w:r w:rsidRPr="004676CD">
              <w:rPr>
                <w:rFonts w:ascii="Times New Roman" w:hAnsi="Times New Roman" w:cs="Times New Roman"/>
                <w:color w:val="000000" w:themeColor="text1"/>
                <w:sz w:val="24"/>
                <w:szCs w:val="24"/>
              </w:rPr>
              <w:t>Imbalances flora</w:t>
            </w:r>
          </w:p>
          <w:p w:rsidR="004676CD" w:rsidRPr="004676CD" w:rsidRDefault="004676CD" w:rsidP="00E05DCD">
            <w:pPr>
              <w:rPr>
                <w:rFonts w:ascii="Times New Roman" w:hAnsi="Times New Roman" w:cs="Times New Roman"/>
                <w:b w:val="0"/>
                <w:i/>
                <w:color w:val="000000" w:themeColor="text1"/>
                <w:sz w:val="24"/>
                <w:szCs w:val="24"/>
              </w:rPr>
            </w:pPr>
            <w:r w:rsidRPr="004676CD">
              <w:rPr>
                <w:rFonts w:ascii="Times New Roman" w:hAnsi="Times New Roman" w:cs="Times New Roman"/>
                <w:b w:val="0"/>
                <w:i/>
                <w:color w:val="000000" w:themeColor="text1"/>
                <w:sz w:val="24"/>
                <w:szCs w:val="24"/>
              </w:rPr>
              <w:t>Bacillus spp</w:t>
            </w:r>
          </w:p>
          <w:p w:rsidR="004676CD" w:rsidRDefault="004676CD" w:rsidP="00E05DCD">
            <w:pPr>
              <w:rPr>
                <w:rFonts w:ascii="Times New Roman" w:hAnsi="Times New Roman" w:cs="Times New Roman"/>
                <w:b w:val="0"/>
                <w:i/>
                <w:color w:val="000000" w:themeColor="text1"/>
                <w:sz w:val="24"/>
                <w:szCs w:val="24"/>
              </w:rPr>
            </w:pPr>
            <w:r w:rsidRPr="004676CD">
              <w:rPr>
                <w:rFonts w:ascii="Times New Roman" w:hAnsi="Times New Roman" w:cs="Times New Roman"/>
                <w:b w:val="0"/>
                <w:i/>
                <w:color w:val="000000" w:themeColor="text1"/>
                <w:sz w:val="24"/>
                <w:szCs w:val="24"/>
              </w:rPr>
              <w:t>Klebsiella oxytoca</w:t>
            </w:r>
          </w:p>
          <w:p w:rsidR="004676CD" w:rsidRPr="004676CD" w:rsidRDefault="004676CD" w:rsidP="00E05DCD">
            <w:pPr>
              <w:rPr>
                <w:rFonts w:ascii="Times New Roman" w:hAnsi="Times New Roman" w:cs="Times New Roman"/>
                <w:b w:val="0"/>
                <w:i/>
                <w:color w:val="000000" w:themeColor="text1"/>
                <w:sz w:val="24"/>
                <w:szCs w:val="24"/>
              </w:rPr>
            </w:pPr>
            <w:r>
              <w:rPr>
                <w:rFonts w:ascii="Times New Roman" w:hAnsi="Times New Roman" w:cs="Times New Roman"/>
                <w:b w:val="0"/>
                <w:i/>
                <w:color w:val="000000" w:themeColor="text1"/>
                <w:sz w:val="24"/>
                <w:szCs w:val="24"/>
              </w:rPr>
              <w:t xml:space="preserve">Alpha haemolytic strep </w:t>
            </w:r>
            <w:r w:rsidRPr="004676CD">
              <w:rPr>
                <w:rFonts w:ascii="Times New Roman" w:hAnsi="Times New Roman" w:cs="Times New Roman"/>
                <w:b w:val="0"/>
                <w:i/>
                <w:color w:val="000000" w:themeColor="text1"/>
                <w:sz w:val="24"/>
                <w:szCs w:val="24"/>
              </w:rPr>
              <w:t xml:space="preserve"> </w:t>
            </w:r>
          </w:p>
          <w:p w:rsidR="004676CD" w:rsidRDefault="004676CD" w:rsidP="00E05D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Dysbiotic flora </w:t>
            </w:r>
          </w:p>
          <w:p w:rsidR="004954FA" w:rsidRDefault="004676CD" w:rsidP="00E05DCD">
            <w:pPr>
              <w:rPr>
                <w:rFonts w:ascii="Times New Roman" w:hAnsi="Times New Roman" w:cs="Times New Roman"/>
                <w:b w:val="0"/>
                <w:i/>
                <w:color w:val="000000" w:themeColor="text1"/>
                <w:sz w:val="24"/>
                <w:szCs w:val="24"/>
              </w:rPr>
            </w:pPr>
            <w:r w:rsidRPr="004676CD">
              <w:rPr>
                <w:rFonts w:ascii="Times New Roman" w:hAnsi="Times New Roman" w:cs="Times New Roman"/>
                <w:b w:val="0"/>
                <w:i/>
                <w:color w:val="000000" w:themeColor="text1"/>
                <w:sz w:val="24"/>
                <w:szCs w:val="24"/>
              </w:rPr>
              <w:t>Citrobacter freundii</w:t>
            </w:r>
            <w:r>
              <w:rPr>
                <w:rFonts w:ascii="Times New Roman" w:hAnsi="Times New Roman" w:cs="Times New Roman"/>
                <w:b w:val="0"/>
                <w:i/>
                <w:color w:val="000000" w:themeColor="text1"/>
                <w:sz w:val="24"/>
                <w:szCs w:val="24"/>
              </w:rPr>
              <w:t xml:space="preserve">  </w:t>
            </w:r>
          </w:p>
          <w:p w:rsidR="004954FA" w:rsidRDefault="004954FA" w:rsidP="00E05DCD">
            <w:pPr>
              <w:rPr>
                <w:rFonts w:ascii="Times New Roman" w:hAnsi="Times New Roman" w:cs="Times New Roman"/>
                <w:color w:val="000000" w:themeColor="text1"/>
                <w:sz w:val="24"/>
                <w:szCs w:val="24"/>
              </w:rPr>
            </w:pPr>
            <w:r w:rsidRPr="004954FA">
              <w:rPr>
                <w:rFonts w:ascii="Times New Roman" w:hAnsi="Times New Roman" w:cs="Times New Roman"/>
                <w:color w:val="000000" w:themeColor="text1"/>
                <w:sz w:val="24"/>
                <w:szCs w:val="24"/>
              </w:rPr>
              <w:t xml:space="preserve">Yeast </w:t>
            </w:r>
            <w:r w:rsidR="004676CD" w:rsidRPr="004954FA">
              <w:rPr>
                <w:rFonts w:ascii="Times New Roman" w:hAnsi="Times New Roman" w:cs="Times New Roman"/>
                <w:color w:val="000000" w:themeColor="text1"/>
                <w:sz w:val="24"/>
                <w:szCs w:val="24"/>
              </w:rPr>
              <w:t xml:space="preserve">      </w:t>
            </w:r>
          </w:p>
          <w:p w:rsidR="00B57A48" w:rsidRDefault="004954FA" w:rsidP="00E05DCD">
            <w:pPr>
              <w:rPr>
                <w:rFonts w:ascii="Times New Roman" w:hAnsi="Times New Roman" w:cs="Times New Roman"/>
                <w:b w:val="0"/>
                <w:i/>
                <w:color w:val="000000" w:themeColor="text1"/>
                <w:sz w:val="24"/>
                <w:szCs w:val="24"/>
              </w:rPr>
            </w:pPr>
            <w:r w:rsidRPr="004954FA">
              <w:rPr>
                <w:rFonts w:ascii="Times New Roman" w:hAnsi="Times New Roman" w:cs="Times New Roman"/>
                <w:b w:val="0"/>
                <w:i/>
                <w:color w:val="000000" w:themeColor="text1"/>
                <w:sz w:val="24"/>
                <w:szCs w:val="24"/>
              </w:rPr>
              <w:t xml:space="preserve">Candida albicans </w:t>
            </w:r>
            <w:r w:rsidR="004676CD" w:rsidRPr="004954FA">
              <w:rPr>
                <w:rFonts w:ascii="Times New Roman" w:hAnsi="Times New Roman" w:cs="Times New Roman"/>
                <w:b w:val="0"/>
                <w:i/>
                <w:color w:val="000000" w:themeColor="text1"/>
                <w:sz w:val="24"/>
                <w:szCs w:val="24"/>
              </w:rPr>
              <w:t xml:space="preserve">   </w:t>
            </w:r>
          </w:p>
          <w:p w:rsidR="00B57A48" w:rsidRPr="00B57A48" w:rsidRDefault="00B57A48" w:rsidP="00E05DCD">
            <w:pPr>
              <w:rPr>
                <w:rFonts w:ascii="Times New Roman" w:hAnsi="Times New Roman" w:cs="Times New Roman"/>
                <w:color w:val="000000" w:themeColor="text1"/>
                <w:sz w:val="24"/>
                <w:szCs w:val="24"/>
              </w:rPr>
            </w:pPr>
            <w:r w:rsidRPr="00B57A48">
              <w:rPr>
                <w:rFonts w:ascii="Times New Roman" w:hAnsi="Times New Roman" w:cs="Times New Roman"/>
                <w:color w:val="000000" w:themeColor="text1"/>
                <w:sz w:val="24"/>
                <w:szCs w:val="24"/>
              </w:rPr>
              <w:t>Cam</w:t>
            </w:r>
            <w:r w:rsidR="00C07517">
              <w:rPr>
                <w:rFonts w:ascii="Times New Roman" w:hAnsi="Times New Roman" w:cs="Times New Roman"/>
                <w:color w:val="000000" w:themeColor="text1"/>
                <w:sz w:val="24"/>
                <w:szCs w:val="24"/>
              </w:rPr>
              <w:t>p</w:t>
            </w:r>
            <w:r w:rsidRPr="00B57A48">
              <w:rPr>
                <w:rFonts w:ascii="Times New Roman" w:hAnsi="Times New Roman" w:cs="Times New Roman"/>
                <w:color w:val="000000" w:themeColor="text1"/>
                <w:sz w:val="24"/>
                <w:szCs w:val="24"/>
              </w:rPr>
              <w:t xml:space="preserve">ylobacter jejuni </w:t>
            </w:r>
            <w:r w:rsidR="004676CD" w:rsidRPr="00B57A48">
              <w:rPr>
                <w:rFonts w:ascii="Times New Roman" w:hAnsi="Times New Roman" w:cs="Times New Roman"/>
                <w:color w:val="000000" w:themeColor="text1"/>
                <w:sz w:val="24"/>
                <w:szCs w:val="24"/>
              </w:rPr>
              <w:t xml:space="preserve">  </w:t>
            </w:r>
          </w:p>
          <w:p w:rsidR="00B57A48" w:rsidRDefault="00B57A48" w:rsidP="00E05D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B57A48">
              <w:rPr>
                <w:rFonts w:ascii="Times New Roman" w:hAnsi="Times New Roman" w:cs="Times New Roman"/>
                <w:color w:val="000000" w:themeColor="text1"/>
                <w:sz w:val="24"/>
                <w:szCs w:val="24"/>
              </w:rPr>
              <w:t>arasites</w:t>
            </w:r>
            <w:r w:rsidR="004676CD" w:rsidRPr="00B57A48">
              <w:rPr>
                <w:rFonts w:ascii="Times New Roman" w:hAnsi="Times New Roman" w:cs="Times New Roman"/>
                <w:color w:val="000000" w:themeColor="text1"/>
                <w:sz w:val="24"/>
                <w:szCs w:val="24"/>
              </w:rPr>
              <w:t xml:space="preserve">   </w:t>
            </w:r>
          </w:p>
          <w:p w:rsidR="004676CD" w:rsidRPr="00B57A48" w:rsidRDefault="00B57A48" w:rsidP="00E05DCD">
            <w:pPr>
              <w:rPr>
                <w:rFonts w:ascii="Times New Roman" w:hAnsi="Times New Roman" w:cs="Times New Roman"/>
                <w:b w:val="0"/>
                <w:i/>
                <w:color w:val="000000" w:themeColor="text1"/>
                <w:sz w:val="24"/>
                <w:szCs w:val="24"/>
              </w:rPr>
            </w:pPr>
            <w:r w:rsidRPr="00B57A48">
              <w:rPr>
                <w:rFonts w:ascii="Times New Roman" w:hAnsi="Times New Roman" w:cs="Times New Roman"/>
                <w:b w:val="0"/>
                <w:i/>
                <w:color w:val="000000" w:themeColor="text1"/>
                <w:sz w:val="24"/>
                <w:szCs w:val="24"/>
              </w:rPr>
              <w:t xml:space="preserve">Giardia lamblia </w:t>
            </w:r>
            <w:r w:rsidR="004676CD" w:rsidRPr="00B57A48">
              <w:rPr>
                <w:rFonts w:ascii="Times New Roman" w:hAnsi="Times New Roman" w:cs="Times New Roman"/>
                <w:b w:val="0"/>
                <w:i/>
                <w:color w:val="000000" w:themeColor="text1"/>
                <w:sz w:val="24"/>
                <w:szCs w:val="24"/>
              </w:rPr>
              <w:t xml:space="preserve"> </w:t>
            </w:r>
          </w:p>
          <w:p w:rsidR="00B57A48" w:rsidRPr="00B57A48" w:rsidRDefault="00B57A48" w:rsidP="00E05DCD">
            <w:pPr>
              <w:rPr>
                <w:rFonts w:ascii="Times New Roman" w:hAnsi="Times New Roman" w:cs="Times New Roman"/>
                <w:b w:val="0"/>
                <w:i/>
                <w:color w:val="000000" w:themeColor="text1"/>
                <w:sz w:val="24"/>
                <w:szCs w:val="24"/>
              </w:rPr>
            </w:pPr>
            <w:r w:rsidRPr="00B57A48">
              <w:rPr>
                <w:rFonts w:ascii="Times New Roman" w:hAnsi="Times New Roman" w:cs="Times New Roman"/>
                <w:b w:val="0"/>
                <w:i/>
                <w:color w:val="000000" w:themeColor="text1"/>
                <w:sz w:val="24"/>
                <w:szCs w:val="24"/>
              </w:rPr>
              <w:t xml:space="preserve">Cryptosporiduim  </w:t>
            </w:r>
          </w:p>
        </w:tc>
        <w:tc>
          <w:tcPr>
            <w:tcW w:w="1192" w:type="pct"/>
          </w:tcPr>
          <w:p w:rsidR="00E05DCD" w:rsidRPr="00B57A48" w:rsidRDefault="00E05DCD" w:rsidP="004504CA">
            <w:pPr>
              <w:pStyle w:val="DecimalAligned"/>
              <w:rPr>
                <w:rFonts w:ascii="Times New Roman" w:hAnsi="Times New Roman" w:cs="Times New Roman"/>
                <w:b w:val="0"/>
                <w:i/>
                <w:color w:val="000000" w:themeColor="text1"/>
                <w:sz w:val="24"/>
                <w:szCs w:val="24"/>
              </w:rPr>
            </w:pPr>
          </w:p>
          <w:p w:rsidR="00E05DCD" w:rsidRPr="00B57A48" w:rsidRDefault="00E05DCD" w:rsidP="004504CA">
            <w:pPr>
              <w:pStyle w:val="DecimalAligned"/>
              <w:rPr>
                <w:rFonts w:ascii="Times New Roman" w:hAnsi="Times New Roman" w:cs="Times New Roman"/>
                <w:b w:val="0"/>
                <w:color w:val="000000" w:themeColor="text1"/>
                <w:sz w:val="24"/>
                <w:szCs w:val="24"/>
              </w:rPr>
            </w:pPr>
            <w:r w:rsidRPr="00B57A48">
              <w:rPr>
                <w:rFonts w:ascii="Times New Roman" w:hAnsi="Times New Roman" w:cs="Times New Roman"/>
                <w:b w:val="0"/>
                <w:color w:val="000000" w:themeColor="text1"/>
                <w:sz w:val="24"/>
                <w:szCs w:val="24"/>
              </w:rPr>
              <w:lastRenderedPageBreak/>
              <w:t>4+</w:t>
            </w:r>
          </w:p>
          <w:p w:rsidR="00E05DCD" w:rsidRPr="00B57A48" w:rsidRDefault="00E05DCD" w:rsidP="004504CA">
            <w:pPr>
              <w:pStyle w:val="DecimalAligned"/>
              <w:rPr>
                <w:rFonts w:ascii="Times New Roman" w:hAnsi="Times New Roman" w:cs="Times New Roman"/>
                <w:b w:val="0"/>
                <w:color w:val="000000" w:themeColor="text1"/>
                <w:sz w:val="24"/>
                <w:szCs w:val="24"/>
              </w:rPr>
            </w:pPr>
            <w:r w:rsidRPr="00B57A48">
              <w:rPr>
                <w:rFonts w:ascii="Times New Roman" w:hAnsi="Times New Roman" w:cs="Times New Roman"/>
                <w:b w:val="0"/>
                <w:color w:val="000000" w:themeColor="text1"/>
                <w:sz w:val="24"/>
                <w:szCs w:val="24"/>
              </w:rPr>
              <w:t>4+</w:t>
            </w:r>
          </w:p>
          <w:p w:rsidR="00E05DCD" w:rsidRPr="00B57A48" w:rsidRDefault="00E05DCD" w:rsidP="004504CA">
            <w:pPr>
              <w:pStyle w:val="DecimalAligned"/>
              <w:rPr>
                <w:rFonts w:ascii="Times New Roman" w:hAnsi="Times New Roman" w:cs="Times New Roman"/>
                <w:b w:val="0"/>
                <w:color w:val="000000" w:themeColor="text1"/>
                <w:sz w:val="24"/>
                <w:szCs w:val="24"/>
              </w:rPr>
            </w:pPr>
            <w:r w:rsidRPr="00B57A48">
              <w:rPr>
                <w:rFonts w:ascii="Times New Roman" w:hAnsi="Times New Roman" w:cs="Times New Roman"/>
                <w:b w:val="0"/>
                <w:color w:val="000000" w:themeColor="text1"/>
                <w:sz w:val="24"/>
                <w:szCs w:val="24"/>
              </w:rPr>
              <w:t>4+</w:t>
            </w:r>
          </w:p>
          <w:p w:rsidR="00E05DCD" w:rsidRPr="00B57A48" w:rsidRDefault="004676CD" w:rsidP="004504CA">
            <w:pPr>
              <w:pStyle w:val="DecimalAligned"/>
              <w:rPr>
                <w:rFonts w:ascii="Times New Roman" w:hAnsi="Times New Roman" w:cs="Times New Roman"/>
                <w:b w:val="0"/>
                <w:color w:val="000000" w:themeColor="text1"/>
                <w:sz w:val="24"/>
                <w:szCs w:val="24"/>
              </w:rPr>
            </w:pPr>
            <w:r w:rsidRPr="00B57A48">
              <w:rPr>
                <w:rFonts w:ascii="Times New Roman" w:hAnsi="Times New Roman" w:cs="Times New Roman"/>
                <w:b w:val="0"/>
                <w:color w:val="000000" w:themeColor="text1"/>
                <w:sz w:val="24"/>
                <w:szCs w:val="24"/>
              </w:rPr>
              <w:t>0+</w:t>
            </w:r>
          </w:p>
          <w:p w:rsidR="004676CD" w:rsidRPr="00B57A48" w:rsidRDefault="004676CD" w:rsidP="004504CA">
            <w:pPr>
              <w:pStyle w:val="DecimalAligned"/>
              <w:rPr>
                <w:rFonts w:ascii="Times New Roman" w:hAnsi="Times New Roman" w:cs="Times New Roman"/>
                <w:b w:val="0"/>
                <w:bCs w:val="0"/>
                <w:color w:val="000000" w:themeColor="text1"/>
                <w:sz w:val="24"/>
                <w:szCs w:val="24"/>
              </w:rPr>
            </w:pPr>
          </w:p>
          <w:p w:rsidR="004676CD" w:rsidRPr="00B57A48" w:rsidRDefault="004676CD" w:rsidP="004676CD">
            <w:pPr>
              <w:rPr>
                <w:rFonts w:ascii="Times New Roman" w:hAnsi="Times New Roman" w:cs="Times New Roman"/>
                <w:b w:val="0"/>
                <w:bCs w:val="0"/>
                <w:color w:val="000000" w:themeColor="text1"/>
                <w:sz w:val="24"/>
                <w:szCs w:val="24"/>
              </w:rPr>
            </w:pPr>
            <w:r w:rsidRPr="00B57A48">
              <w:rPr>
                <w:rFonts w:ascii="Times New Roman" w:hAnsi="Times New Roman" w:cs="Times New Roman"/>
                <w:b w:val="0"/>
                <w:color w:val="000000" w:themeColor="text1"/>
                <w:sz w:val="24"/>
                <w:szCs w:val="24"/>
              </w:rPr>
              <w:t xml:space="preserve">     0+</w:t>
            </w:r>
          </w:p>
          <w:p w:rsidR="004676CD" w:rsidRPr="00B57A48" w:rsidRDefault="004676CD" w:rsidP="004676CD">
            <w:pPr>
              <w:rPr>
                <w:rFonts w:ascii="Times New Roman" w:hAnsi="Times New Roman" w:cs="Times New Roman"/>
                <w:b w:val="0"/>
                <w:bCs w:val="0"/>
                <w:color w:val="000000" w:themeColor="text1"/>
                <w:sz w:val="24"/>
                <w:szCs w:val="24"/>
              </w:rPr>
            </w:pPr>
            <w:r w:rsidRPr="00B57A48">
              <w:rPr>
                <w:rFonts w:ascii="Times New Roman" w:hAnsi="Times New Roman" w:cs="Times New Roman"/>
                <w:b w:val="0"/>
                <w:color w:val="000000" w:themeColor="text1"/>
                <w:sz w:val="24"/>
                <w:szCs w:val="24"/>
              </w:rPr>
              <w:t xml:space="preserve">     0+</w:t>
            </w:r>
          </w:p>
          <w:p w:rsidR="00E05DCD" w:rsidRPr="00B57A48" w:rsidRDefault="00FB6443" w:rsidP="004676CD">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4</w:t>
            </w:r>
            <w:r w:rsidR="004676CD" w:rsidRPr="00B57A48">
              <w:rPr>
                <w:rFonts w:ascii="Times New Roman" w:hAnsi="Times New Roman" w:cs="Times New Roman"/>
                <w:b w:val="0"/>
                <w:color w:val="000000" w:themeColor="text1"/>
                <w:sz w:val="24"/>
                <w:szCs w:val="24"/>
              </w:rPr>
              <w:t>+</w:t>
            </w:r>
          </w:p>
          <w:p w:rsidR="004676CD" w:rsidRPr="00B57A48" w:rsidRDefault="004676CD" w:rsidP="004676CD">
            <w:pPr>
              <w:rPr>
                <w:rFonts w:ascii="Times New Roman" w:hAnsi="Times New Roman" w:cs="Times New Roman"/>
                <w:b w:val="0"/>
                <w:color w:val="000000" w:themeColor="text1"/>
                <w:sz w:val="24"/>
                <w:szCs w:val="24"/>
              </w:rPr>
            </w:pPr>
          </w:p>
          <w:p w:rsidR="00B57A48" w:rsidRPr="00B57A48" w:rsidRDefault="004676CD" w:rsidP="004676CD">
            <w:pPr>
              <w:rPr>
                <w:rFonts w:ascii="Times New Roman" w:hAnsi="Times New Roman" w:cs="Times New Roman"/>
                <w:b w:val="0"/>
                <w:bCs w:val="0"/>
                <w:color w:val="000000" w:themeColor="text1"/>
                <w:sz w:val="24"/>
                <w:szCs w:val="24"/>
              </w:rPr>
            </w:pPr>
            <w:r w:rsidRPr="00B57A48">
              <w:rPr>
                <w:rFonts w:ascii="Times New Roman" w:hAnsi="Times New Roman" w:cs="Times New Roman"/>
                <w:b w:val="0"/>
                <w:color w:val="000000" w:themeColor="text1"/>
                <w:sz w:val="24"/>
                <w:szCs w:val="24"/>
              </w:rPr>
              <w:t xml:space="preserve">     1+</w:t>
            </w:r>
          </w:p>
          <w:p w:rsidR="004676CD" w:rsidRPr="00B57A48" w:rsidRDefault="004676CD" w:rsidP="00B57A48">
            <w:pPr>
              <w:rPr>
                <w:rFonts w:ascii="Times New Roman" w:hAnsi="Times New Roman" w:cs="Times New Roman"/>
                <w:b w:val="0"/>
                <w:color w:val="000000" w:themeColor="text1"/>
                <w:sz w:val="24"/>
                <w:szCs w:val="24"/>
              </w:rPr>
            </w:pPr>
          </w:p>
          <w:p w:rsidR="00B57A48" w:rsidRPr="00B57A48" w:rsidRDefault="00B57A48" w:rsidP="00B57A48">
            <w:pPr>
              <w:rPr>
                <w:rFonts w:ascii="Times New Roman" w:hAnsi="Times New Roman" w:cs="Times New Roman"/>
                <w:b w:val="0"/>
                <w:color w:val="000000" w:themeColor="text1"/>
                <w:sz w:val="24"/>
                <w:szCs w:val="24"/>
              </w:rPr>
            </w:pPr>
          </w:p>
          <w:p w:rsidR="00B57A48" w:rsidRPr="00B57A48" w:rsidRDefault="00B57A48" w:rsidP="00B57A48">
            <w:pPr>
              <w:rPr>
                <w:rFonts w:ascii="Times New Roman" w:hAnsi="Times New Roman" w:cs="Times New Roman"/>
                <w:b w:val="0"/>
                <w:bCs w:val="0"/>
                <w:color w:val="000000" w:themeColor="text1"/>
                <w:sz w:val="24"/>
                <w:szCs w:val="24"/>
              </w:rPr>
            </w:pPr>
            <w:r w:rsidRPr="00B57A48">
              <w:rPr>
                <w:rFonts w:ascii="Times New Roman" w:hAnsi="Times New Roman" w:cs="Times New Roman"/>
                <w:b w:val="0"/>
                <w:color w:val="000000" w:themeColor="text1"/>
                <w:sz w:val="24"/>
                <w:szCs w:val="24"/>
              </w:rPr>
              <w:t xml:space="preserve">    Neg </w:t>
            </w:r>
          </w:p>
          <w:p w:rsidR="00B57A48" w:rsidRPr="00B57A48" w:rsidRDefault="00B57A48" w:rsidP="00B57A48">
            <w:pPr>
              <w:rPr>
                <w:rFonts w:ascii="Times New Roman" w:hAnsi="Times New Roman" w:cs="Times New Roman"/>
                <w:b w:val="0"/>
                <w:bCs w:val="0"/>
                <w:color w:val="000000" w:themeColor="text1"/>
                <w:sz w:val="24"/>
                <w:szCs w:val="24"/>
              </w:rPr>
            </w:pPr>
          </w:p>
          <w:p w:rsidR="00B57A48" w:rsidRPr="00B57A48" w:rsidRDefault="00B57A48" w:rsidP="00B57A48">
            <w:pPr>
              <w:rPr>
                <w:rFonts w:ascii="Times New Roman" w:hAnsi="Times New Roman" w:cs="Times New Roman"/>
                <w:b w:val="0"/>
                <w:color w:val="000000" w:themeColor="text1"/>
                <w:sz w:val="24"/>
                <w:szCs w:val="24"/>
              </w:rPr>
            </w:pPr>
            <w:r w:rsidRPr="00B57A48">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 </w:t>
            </w:r>
            <w:r w:rsidRPr="00B57A48">
              <w:rPr>
                <w:rFonts w:ascii="Times New Roman" w:hAnsi="Times New Roman" w:cs="Times New Roman"/>
                <w:b w:val="0"/>
                <w:color w:val="000000" w:themeColor="text1"/>
                <w:sz w:val="24"/>
                <w:szCs w:val="24"/>
              </w:rPr>
              <w:t>Neg</w:t>
            </w:r>
          </w:p>
          <w:p w:rsidR="00B57A48" w:rsidRPr="00B57A48" w:rsidRDefault="00B57A48" w:rsidP="00B57A48">
            <w:pPr>
              <w:rPr>
                <w:rFonts w:ascii="Times New Roman" w:hAnsi="Times New Roman" w:cs="Times New Roman"/>
                <w:b w:val="0"/>
                <w:color w:val="000000" w:themeColor="text1"/>
                <w:sz w:val="24"/>
                <w:szCs w:val="24"/>
              </w:rPr>
            </w:pPr>
            <w:r w:rsidRPr="00B57A48">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 xml:space="preserve"> </w:t>
            </w:r>
            <w:r w:rsidRPr="00B57A48">
              <w:rPr>
                <w:rFonts w:ascii="Times New Roman" w:hAnsi="Times New Roman" w:cs="Times New Roman"/>
                <w:b w:val="0"/>
                <w:color w:val="000000" w:themeColor="text1"/>
                <w:sz w:val="24"/>
                <w:szCs w:val="24"/>
              </w:rPr>
              <w:t xml:space="preserve">Neg </w:t>
            </w:r>
          </w:p>
        </w:tc>
        <w:tc>
          <w:tcPr>
            <w:tcW w:w="1385" w:type="pct"/>
          </w:tcPr>
          <w:p w:rsidR="00E05DCD" w:rsidRPr="00B57A48" w:rsidRDefault="00E05DCD" w:rsidP="004504CA">
            <w:pPr>
              <w:pStyle w:val="DecimalAligned"/>
              <w:rPr>
                <w:rFonts w:ascii="Times New Roman" w:hAnsi="Times New Roman" w:cs="Times New Roman"/>
                <w:b w:val="0"/>
                <w:bCs w:val="0"/>
                <w:color w:val="000000" w:themeColor="text1"/>
                <w:sz w:val="24"/>
                <w:szCs w:val="24"/>
              </w:rPr>
            </w:pPr>
          </w:p>
          <w:p w:rsidR="00E05DCD" w:rsidRPr="00B57A48" w:rsidRDefault="004954FA" w:rsidP="00E05DCD">
            <w:pPr>
              <w:rPr>
                <w:rFonts w:ascii="Times New Roman" w:hAnsi="Times New Roman" w:cs="Times New Roman"/>
                <w:b w:val="0"/>
                <w:bCs w:val="0"/>
                <w:color w:val="000000" w:themeColor="text1"/>
                <w:sz w:val="24"/>
                <w:szCs w:val="24"/>
              </w:rPr>
            </w:pPr>
            <w:r w:rsidRPr="00B57A48">
              <w:rPr>
                <w:rFonts w:ascii="Times New Roman" w:hAnsi="Times New Roman" w:cs="Times New Roman"/>
                <w:b w:val="0"/>
                <w:color w:val="000000" w:themeColor="text1"/>
                <w:sz w:val="24"/>
                <w:szCs w:val="24"/>
              </w:rPr>
              <w:lastRenderedPageBreak/>
              <w:t xml:space="preserve"> </w:t>
            </w:r>
            <w:r w:rsidR="00E05DCD" w:rsidRPr="00B57A48">
              <w:rPr>
                <w:rFonts w:ascii="Times New Roman" w:hAnsi="Times New Roman" w:cs="Times New Roman"/>
                <w:b w:val="0"/>
                <w:color w:val="000000" w:themeColor="text1"/>
                <w:sz w:val="24"/>
                <w:szCs w:val="24"/>
              </w:rPr>
              <w:t>4+</w:t>
            </w:r>
          </w:p>
          <w:p w:rsidR="00E05DCD" w:rsidRPr="00B57A48" w:rsidRDefault="004954FA" w:rsidP="00E05DCD">
            <w:pPr>
              <w:rPr>
                <w:rFonts w:ascii="Times New Roman" w:hAnsi="Times New Roman" w:cs="Times New Roman"/>
                <w:b w:val="0"/>
                <w:bCs w:val="0"/>
                <w:color w:val="000000" w:themeColor="text1"/>
                <w:sz w:val="24"/>
                <w:szCs w:val="24"/>
              </w:rPr>
            </w:pPr>
            <w:r w:rsidRPr="00B57A48">
              <w:rPr>
                <w:rFonts w:ascii="Times New Roman" w:hAnsi="Times New Roman" w:cs="Times New Roman"/>
                <w:b w:val="0"/>
                <w:color w:val="000000" w:themeColor="text1"/>
                <w:sz w:val="24"/>
                <w:szCs w:val="24"/>
              </w:rPr>
              <w:t xml:space="preserve"> </w:t>
            </w:r>
            <w:r w:rsidR="00E05DCD" w:rsidRPr="00B57A48">
              <w:rPr>
                <w:rFonts w:ascii="Times New Roman" w:hAnsi="Times New Roman" w:cs="Times New Roman"/>
                <w:b w:val="0"/>
                <w:color w:val="000000" w:themeColor="text1"/>
                <w:sz w:val="24"/>
                <w:szCs w:val="24"/>
              </w:rPr>
              <w:t>4+</w:t>
            </w:r>
          </w:p>
          <w:p w:rsidR="004676CD" w:rsidRPr="00B57A48" w:rsidRDefault="004954FA" w:rsidP="00E05DCD">
            <w:pPr>
              <w:rPr>
                <w:rFonts w:ascii="Times New Roman" w:hAnsi="Times New Roman" w:cs="Times New Roman"/>
                <w:b w:val="0"/>
                <w:bCs w:val="0"/>
                <w:color w:val="000000" w:themeColor="text1"/>
                <w:sz w:val="24"/>
                <w:szCs w:val="24"/>
              </w:rPr>
            </w:pPr>
            <w:r w:rsidRPr="00B57A48">
              <w:rPr>
                <w:rFonts w:ascii="Times New Roman" w:hAnsi="Times New Roman" w:cs="Times New Roman"/>
                <w:b w:val="0"/>
                <w:color w:val="000000" w:themeColor="text1"/>
                <w:sz w:val="24"/>
                <w:szCs w:val="24"/>
              </w:rPr>
              <w:t xml:space="preserve"> </w:t>
            </w:r>
            <w:r w:rsidR="00E05DCD" w:rsidRPr="00B57A48">
              <w:rPr>
                <w:rFonts w:ascii="Times New Roman" w:hAnsi="Times New Roman" w:cs="Times New Roman"/>
                <w:b w:val="0"/>
                <w:color w:val="000000" w:themeColor="text1"/>
                <w:sz w:val="24"/>
                <w:szCs w:val="24"/>
              </w:rPr>
              <w:t>0+</w:t>
            </w:r>
          </w:p>
          <w:p w:rsidR="004676CD" w:rsidRPr="00B57A48" w:rsidRDefault="004954FA" w:rsidP="004676CD">
            <w:pPr>
              <w:rPr>
                <w:rFonts w:ascii="Times New Roman" w:hAnsi="Times New Roman" w:cs="Times New Roman"/>
                <w:b w:val="0"/>
                <w:bCs w:val="0"/>
                <w:color w:val="000000" w:themeColor="text1"/>
                <w:sz w:val="24"/>
                <w:szCs w:val="24"/>
              </w:rPr>
            </w:pPr>
            <w:r w:rsidRPr="00B57A48">
              <w:rPr>
                <w:rFonts w:ascii="Times New Roman" w:hAnsi="Times New Roman" w:cs="Times New Roman"/>
                <w:b w:val="0"/>
                <w:color w:val="000000" w:themeColor="text1"/>
                <w:sz w:val="24"/>
                <w:szCs w:val="24"/>
              </w:rPr>
              <w:t xml:space="preserve"> </w:t>
            </w:r>
            <w:r w:rsidR="004676CD" w:rsidRPr="00B57A48">
              <w:rPr>
                <w:rFonts w:ascii="Times New Roman" w:hAnsi="Times New Roman" w:cs="Times New Roman"/>
                <w:b w:val="0"/>
                <w:color w:val="000000" w:themeColor="text1"/>
                <w:sz w:val="24"/>
                <w:szCs w:val="24"/>
              </w:rPr>
              <w:t>4+</w:t>
            </w:r>
          </w:p>
          <w:p w:rsidR="004676CD" w:rsidRPr="00B57A48" w:rsidRDefault="004676CD" w:rsidP="004676CD">
            <w:pPr>
              <w:rPr>
                <w:rFonts w:ascii="Times New Roman" w:hAnsi="Times New Roman" w:cs="Times New Roman"/>
                <w:b w:val="0"/>
                <w:bCs w:val="0"/>
                <w:color w:val="000000" w:themeColor="text1"/>
                <w:sz w:val="24"/>
                <w:szCs w:val="24"/>
              </w:rPr>
            </w:pPr>
          </w:p>
          <w:p w:rsidR="004676CD" w:rsidRPr="00B57A48" w:rsidRDefault="004954FA" w:rsidP="004676CD">
            <w:pPr>
              <w:rPr>
                <w:rFonts w:ascii="Times New Roman" w:hAnsi="Times New Roman" w:cs="Times New Roman"/>
                <w:b w:val="0"/>
                <w:bCs w:val="0"/>
                <w:color w:val="000000" w:themeColor="text1"/>
                <w:sz w:val="24"/>
                <w:szCs w:val="24"/>
              </w:rPr>
            </w:pPr>
            <w:r w:rsidRPr="00B57A48">
              <w:rPr>
                <w:rFonts w:ascii="Times New Roman" w:hAnsi="Times New Roman" w:cs="Times New Roman"/>
                <w:b w:val="0"/>
                <w:bCs w:val="0"/>
                <w:color w:val="000000" w:themeColor="text1"/>
                <w:sz w:val="24"/>
                <w:szCs w:val="24"/>
              </w:rPr>
              <w:t xml:space="preserve"> </w:t>
            </w:r>
            <w:r w:rsidR="004676CD" w:rsidRPr="00B57A48">
              <w:rPr>
                <w:rFonts w:ascii="Times New Roman" w:hAnsi="Times New Roman" w:cs="Times New Roman"/>
                <w:b w:val="0"/>
                <w:bCs w:val="0"/>
                <w:color w:val="000000" w:themeColor="text1"/>
                <w:sz w:val="24"/>
                <w:szCs w:val="24"/>
              </w:rPr>
              <w:t>0+</w:t>
            </w:r>
          </w:p>
          <w:p w:rsidR="004676CD" w:rsidRPr="00B57A48" w:rsidRDefault="004954FA" w:rsidP="004676CD">
            <w:pPr>
              <w:rPr>
                <w:rFonts w:ascii="Times New Roman" w:hAnsi="Times New Roman" w:cs="Times New Roman"/>
                <w:b w:val="0"/>
                <w:bCs w:val="0"/>
                <w:color w:val="000000" w:themeColor="text1"/>
                <w:sz w:val="24"/>
                <w:szCs w:val="24"/>
              </w:rPr>
            </w:pPr>
            <w:r w:rsidRPr="00B57A48">
              <w:rPr>
                <w:rFonts w:ascii="Times New Roman" w:hAnsi="Times New Roman" w:cs="Times New Roman"/>
                <w:b w:val="0"/>
                <w:bCs w:val="0"/>
                <w:color w:val="000000" w:themeColor="text1"/>
                <w:sz w:val="24"/>
                <w:szCs w:val="24"/>
              </w:rPr>
              <w:t xml:space="preserve"> </w:t>
            </w:r>
            <w:r w:rsidR="004676CD" w:rsidRPr="00B57A48">
              <w:rPr>
                <w:rFonts w:ascii="Times New Roman" w:hAnsi="Times New Roman" w:cs="Times New Roman"/>
                <w:b w:val="0"/>
                <w:bCs w:val="0"/>
                <w:color w:val="000000" w:themeColor="text1"/>
                <w:sz w:val="24"/>
                <w:szCs w:val="24"/>
              </w:rPr>
              <w:t>0+</w:t>
            </w:r>
          </w:p>
          <w:p w:rsidR="00951792" w:rsidRPr="00B57A48" w:rsidRDefault="004954FA" w:rsidP="004676CD">
            <w:pPr>
              <w:rPr>
                <w:rFonts w:ascii="Times New Roman" w:hAnsi="Times New Roman" w:cs="Times New Roman"/>
                <w:b w:val="0"/>
                <w:color w:val="000000" w:themeColor="text1"/>
                <w:sz w:val="24"/>
                <w:szCs w:val="24"/>
              </w:rPr>
            </w:pPr>
            <w:r w:rsidRPr="00B57A48">
              <w:rPr>
                <w:rFonts w:ascii="Times New Roman" w:hAnsi="Times New Roman" w:cs="Times New Roman"/>
                <w:b w:val="0"/>
                <w:color w:val="000000" w:themeColor="text1"/>
                <w:sz w:val="24"/>
                <w:szCs w:val="24"/>
              </w:rPr>
              <w:t xml:space="preserve"> </w:t>
            </w:r>
            <w:r w:rsidR="00FB6443">
              <w:rPr>
                <w:rFonts w:ascii="Times New Roman" w:hAnsi="Times New Roman" w:cs="Times New Roman"/>
                <w:b w:val="0"/>
                <w:color w:val="000000" w:themeColor="text1"/>
                <w:sz w:val="24"/>
                <w:szCs w:val="24"/>
              </w:rPr>
              <w:t>0</w:t>
            </w:r>
            <w:r w:rsidR="004676CD" w:rsidRPr="00B57A48">
              <w:rPr>
                <w:rFonts w:ascii="Times New Roman" w:hAnsi="Times New Roman" w:cs="Times New Roman"/>
                <w:b w:val="0"/>
                <w:color w:val="000000" w:themeColor="text1"/>
                <w:sz w:val="24"/>
                <w:szCs w:val="24"/>
              </w:rPr>
              <w:t>+</w:t>
            </w:r>
          </w:p>
          <w:p w:rsidR="004676CD" w:rsidRPr="00B57A48" w:rsidRDefault="004676CD" w:rsidP="004676CD">
            <w:pPr>
              <w:rPr>
                <w:rFonts w:ascii="Times New Roman" w:hAnsi="Times New Roman" w:cs="Times New Roman"/>
                <w:b w:val="0"/>
                <w:color w:val="000000" w:themeColor="text1"/>
                <w:sz w:val="24"/>
                <w:szCs w:val="24"/>
              </w:rPr>
            </w:pPr>
          </w:p>
          <w:p w:rsidR="00B57A48" w:rsidRPr="00B57A48" w:rsidRDefault="004954FA" w:rsidP="004676CD">
            <w:pPr>
              <w:rPr>
                <w:rFonts w:ascii="Times New Roman" w:hAnsi="Times New Roman" w:cs="Times New Roman"/>
                <w:b w:val="0"/>
                <w:bCs w:val="0"/>
                <w:color w:val="000000" w:themeColor="text1"/>
                <w:sz w:val="24"/>
                <w:szCs w:val="24"/>
              </w:rPr>
            </w:pPr>
            <w:r w:rsidRPr="00B57A48">
              <w:rPr>
                <w:rFonts w:ascii="Times New Roman" w:hAnsi="Times New Roman" w:cs="Times New Roman"/>
                <w:b w:val="0"/>
                <w:color w:val="000000" w:themeColor="text1"/>
                <w:sz w:val="24"/>
                <w:szCs w:val="24"/>
              </w:rPr>
              <w:t xml:space="preserve"> </w:t>
            </w:r>
            <w:r w:rsidR="004676CD" w:rsidRPr="00B57A48">
              <w:rPr>
                <w:rFonts w:ascii="Times New Roman" w:hAnsi="Times New Roman" w:cs="Times New Roman"/>
                <w:b w:val="0"/>
                <w:color w:val="000000" w:themeColor="text1"/>
                <w:sz w:val="24"/>
                <w:szCs w:val="24"/>
              </w:rPr>
              <w:t>0+</w:t>
            </w:r>
          </w:p>
          <w:p w:rsidR="004676CD" w:rsidRPr="00B57A48" w:rsidRDefault="00B57A48" w:rsidP="00B57A48">
            <w:pPr>
              <w:rPr>
                <w:rFonts w:ascii="Times New Roman" w:hAnsi="Times New Roman" w:cs="Times New Roman"/>
                <w:b w:val="0"/>
                <w:color w:val="000000" w:themeColor="text1"/>
                <w:sz w:val="24"/>
                <w:szCs w:val="24"/>
              </w:rPr>
            </w:pPr>
            <w:r w:rsidRPr="00B57A48">
              <w:rPr>
                <w:rFonts w:ascii="Times New Roman" w:hAnsi="Times New Roman" w:cs="Times New Roman"/>
                <w:b w:val="0"/>
                <w:color w:val="000000" w:themeColor="text1"/>
                <w:sz w:val="24"/>
                <w:szCs w:val="24"/>
              </w:rPr>
              <w:t xml:space="preserve">  </w:t>
            </w:r>
          </w:p>
          <w:p w:rsidR="00B57A48" w:rsidRPr="00B57A48" w:rsidRDefault="00B57A48" w:rsidP="00B57A48">
            <w:pPr>
              <w:rPr>
                <w:rFonts w:ascii="Times New Roman" w:hAnsi="Times New Roman" w:cs="Times New Roman"/>
                <w:b w:val="0"/>
                <w:color w:val="000000" w:themeColor="text1"/>
                <w:sz w:val="24"/>
                <w:szCs w:val="24"/>
              </w:rPr>
            </w:pPr>
            <w:r w:rsidRPr="00B57A48">
              <w:rPr>
                <w:rFonts w:ascii="Times New Roman" w:hAnsi="Times New Roman" w:cs="Times New Roman"/>
                <w:b w:val="0"/>
                <w:color w:val="000000" w:themeColor="text1"/>
                <w:sz w:val="24"/>
                <w:szCs w:val="24"/>
              </w:rPr>
              <w:t>1+</w:t>
            </w:r>
          </w:p>
          <w:p w:rsidR="00B57A48" w:rsidRPr="00B57A48" w:rsidRDefault="00B57A48" w:rsidP="00B57A48">
            <w:pPr>
              <w:rPr>
                <w:rFonts w:ascii="Times New Roman" w:hAnsi="Times New Roman" w:cs="Times New Roman"/>
                <w:b w:val="0"/>
                <w:color w:val="000000" w:themeColor="text1"/>
                <w:sz w:val="24"/>
                <w:szCs w:val="24"/>
              </w:rPr>
            </w:pPr>
            <w:r w:rsidRPr="00B57A48">
              <w:rPr>
                <w:rFonts w:ascii="Times New Roman" w:hAnsi="Times New Roman" w:cs="Times New Roman"/>
                <w:b w:val="0"/>
                <w:color w:val="000000" w:themeColor="text1"/>
                <w:sz w:val="24"/>
                <w:szCs w:val="24"/>
              </w:rPr>
              <w:t>Neg</w:t>
            </w:r>
          </w:p>
          <w:p w:rsidR="00B57A48" w:rsidRDefault="00B57A48" w:rsidP="00B57A48">
            <w:pPr>
              <w:rPr>
                <w:rFonts w:ascii="Times New Roman" w:hAnsi="Times New Roman" w:cs="Times New Roman"/>
                <w:b w:val="0"/>
                <w:color w:val="000000" w:themeColor="text1"/>
                <w:sz w:val="24"/>
                <w:szCs w:val="24"/>
              </w:rPr>
            </w:pPr>
          </w:p>
          <w:p w:rsidR="00B57A48" w:rsidRDefault="00B57A48" w:rsidP="00B57A48">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Neg</w:t>
            </w:r>
          </w:p>
          <w:p w:rsidR="00B57A48" w:rsidRDefault="00B57A48" w:rsidP="00B57A48">
            <w:pP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Neg</w:t>
            </w:r>
          </w:p>
          <w:p w:rsidR="00B57A48" w:rsidRPr="00B57A48" w:rsidRDefault="00B57A48" w:rsidP="00B57A48">
            <w:pPr>
              <w:rPr>
                <w:rFonts w:ascii="Times New Roman" w:hAnsi="Times New Roman" w:cs="Times New Roman"/>
                <w:b w:val="0"/>
                <w:color w:val="000000" w:themeColor="text1"/>
                <w:sz w:val="24"/>
                <w:szCs w:val="24"/>
              </w:rPr>
            </w:pPr>
          </w:p>
        </w:tc>
        <w:tc>
          <w:tcPr>
            <w:tcW w:w="1248" w:type="pct"/>
            <w:gridSpan w:val="2"/>
          </w:tcPr>
          <w:p w:rsidR="00E05DCD" w:rsidRPr="004676CD" w:rsidRDefault="00E05DCD" w:rsidP="004504CA">
            <w:pPr>
              <w:pStyle w:val="DecimalAligned"/>
              <w:rPr>
                <w:rFonts w:ascii="Times New Roman" w:hAnsi="Times New Roman" w:cs="Times New Roman"/>
                <w:b w:val="0"/>
                <w:bCs w:val="0"/>
                <w:color w:val="000000" w:themeColor="text1"/>
                <w:sz w:val="24"/>
                <w:szCs w:val="24"/>
              </w:rPr>
            </w:pPr>
          </w:p>
          <w:p w:rsidR="00E05DCD" w:rsidRPr="004676CD" w:rsidRDefault="00E05DCD" w:rsidP="00E05DCD">
            <w:pPr>
              <w:jc w:val="center"/>
              <w:rPr>
                <w:rFonts w:ascii="Times New Roman" w:hAnsi="Times New Roman" w:cs="Times New Roman"/>
                <w:b w:val="0"/>
                <w:bCs w:val="0"/>
                <w:color w:val="000000" w:themeColor="text1"/>
                <w:sz w:val="24"/>
                <w:szCs w:val="24"/>
              </w:rPr>
            </w:pPr>
            <w:r w:rsidRPr="004676CD">
              <w:rPr>
                <w:rFonts w:ascii="Times New Roman" w:hAnsi="Times New Roman" w:cs="Times New Roman"/>
                <w:b w:val="0"/>
                <w:color w:val="000000" w:themeColor="text1"/>
                <w:sz w:val="24"/>
                <w:szCs w:val="24"/>
              </w:rPr>
              <w:lastRenderedPageBreak/>
              <w:t>0+</w:t>
            </w:r>
          </w:p>
          <w:p w:rsidR="00E05DCD" w:rsidRPr="004676CD" w:rsidRDefault="00E05DCD" w:rsidP="00E05DCD">
            <w:pPr>
              <w:jc w:val="center"/>
              <w:rPr>
                <w:rFonts w:ascii="Times New Roman" w:hAnsi="Times New Roman" w:cs="Times New Roman"/>
                <w:b w:val="0"/>
                <w:bCs w:val="0"/>
                <w:color w:val="000000" w:themeColor="text1"/>
                <w:sz w:val="24"/>
                <w:szCs w:val="24"/>
              </w:rPr>
            </w:pPr>
            <w:r w:rsidRPr="004676CD">
              <w:rPr>
                <w:rFonts w:ascii="Times New Roman" w:hAnsi="Times New Roman" w:cs="Times New Roman"/>
                <w:b w:val="0"/>
                <w:color w:val="000000" w:themeColor="text1"/>
                <w:sz w:val="24"/>
                <w:szCs w:val="24"/>
              </w:rPr>
              <w:t>4+</w:t>
            </w:r>
          </w:p>
          <w:p w:rsidR="004676CD" w:rsidRPr="004676CD" w:rsidRDefault="004676CD" w:rsidP="00E05DCD">
            <w:pPr>
              <w:jc w:val="center"/>
              <w:rPr>
                <w:rFonts w:ascii="Times New Roman" w:hAnsi="Times New Roman" w:cs="Times New Roman"/>
                <w:b w:val="0"/>
                <w:bCs w:val="0"/>
                <w:color w:val="000000" w:themeColor="text1"/>
                <w:sz w:val="24"/>
                <w:szCs w:val="24"/>
              </w:rPr>
            </w:pPr>
            <w:r w:rsidRPr="004676CD">
              <w:rPr>
                <w:rFonts w:ascii="Times New Roman" w:hAnsi="Times New Roman" w:cs="Times New Roman"/>
                <w:b w:val="0"/>
                <w:color w:val="000000" w:themeColor="text1"/>
                <w:sz w:val="24"/>
                <w:szCs w:val="24"/>
              </w:rPr>
              <w:t>1</w:t>
            </w:r>
            <w:r w:rsidR="00E05DCD" w:rsidRPr="004676CD">
              <w:rPr>
                <w:rFonts w:ascii="Times New Roman" w:hAnsi="Times New Roman" w:cs="Times New Roman"/>
                <w:b w:val="0"/>
                <w:color w:val="000000" w:themeColor="text1"/>
                <w:sz w:val="24"/>
                <w:szCs w:val="24"/>
              </w:rPr>
              <w:t>+</w:t>
            </w:r>
          </w:p>
          <w:p w:rsidR="004676CD" w:rsidRPr="004676CD" w:rsidRDefault="004676CD" w:rsidP="004676CD">
            <w:pPr>
              <w:jc w:val="center"/>
              <w:rPr>
                <w:rFonts w:ascii="Times New Roman" w:hAnsi="Times New Roman" w:cs="Times New Roman"/>
                <w:b w:val="0"/>
                <w:bCs w:val="0"/>
                <w:color w:val="000000" w:themeColor="text1"/>
                <w:sz w:val="24"/>
                <w:szCs w:val="24"/>
              </w:rPr>
            </w:pPr>
            <w:r w:rsidRPr="004676CD">
              <w:rPr>
                <w:rFonts w:ascii="Times New Roman" w:hAnsi="Times New Roman" w:cs="Times New Roman"/>
                <w:b w:val="0"/>
                <w:color w:val="000000" w:themeColor="text1"/>
                <w:sz w:val="24"/>
                <w:szCs w:val="24"/>
              </w:rPr>
              <w:t>2+</w:t>
            </w:r>
          </w:p>
          <w:p w:rsidR="004676CD" w:rsidRPr="004676CD" w:rsidRDefault="004676CD" w:rsidP="004676CD">
            <w:pPr>
              <w:rPr>
                <w:rFonts w:ascii="Times New Roman" w:hAnsi="Times New Roman" w:cs="Times New Roman"/>
                <w:b w:val="0"/>
                <w:bCs w:val="0"/>
                <w:color w:val="000000" w:themeColor="text1"/>
                <w:sz w:val="24"/>
                <w:szCs w:val="24"/>
              </w:rPr>
            </w:pPr>
          </w:p>
          <w:p w:rsidR="004676CD" w:rsidRPr="004676CD" w:rsidRDefault="004676CD" w:rsidP="004676CD">
            <w:pPr>
              <w:jc w:val="center"/>
              <w:rPr>
                <w:rFonts w:ascii="Times New Roman" w:hAnsi="Times New Roman" w:cs="Times New Roman"/>
                <w:b w:val="0"/>
                <w:bCs w:val="0"/>
                <w:color w:val="000000" w:themeColor="text1"/>
                <w:sz w:val="24"/>
                <w:szCs w:val="24"/>
              </w:rPr>
            </w:pPr>
            <w:r w:rsidRPr="004676CD">
              <w:rPr>
                <w:rFonts w:ascii="Times New Roman" w:hAnsi="Times New Roman" w:cs="Times New Roman"/>
                <w:b w:val="0"/>
                <w:color w:val="000000" w:themeColor="text1"/>
                <w:sz w:val="24"/>
                <w:szCs w:val="24"/>
              </w:rPr>
              <w:t>2+</w:t>
            </w:r>
          </w:p>
          <w:p w:rsidR="004676CD" w:rsidRPr="004676CD" w:rsidRDefault="004676CD" w:rsidP="004676CD">
            <w:pPr>
              <w:jc w:val="center"/>
              <w:rPr>
                <w:rFonts w:ascii="Times New Roman" w:hAnsi="Times New Roman" w:cs="Times New Roman"/>
                <w:b w:val="0"/>
                <w:bCs w:val="0"/>
                <w:color w:val="000000" w:themeColor="text1"/>
                <w:sz w:val="24"/>
                <w:szCs w:val="24"/>
              </w:rPr>
            </w:pPr>
            <w:r w:rsidRPr="004676CD">
              <w:rPr>
                <w:rFonts w:ascii="Times New Roman" w:hAnsi="Times New Roman" w:cs="Times New Roman"/>
                <w:b w:val="0"/>
                <w:color w:val="000000" w:themeColor="text1"/>
                <w:sz w:val="24"/>
                <w:szCs w:val="24"/>
              </w:rPr>
              <w:t>2+</w:t>
            </w:r>
          </w:p>
          <w:p w:rsidR="00951792" w:rsidRPr="004676CD" w:rsidRDefault="004676CD" w:rsidP="004676CD">
            <w:pPr>
              <w:jc w:val="center"/>
              <w:rPr>
                <w:rFonts w:ascii="Times New Roman" w:hAnsi="Times New Roman" w:cs="Times New Roman"/>
                <w:b w:val="0"/>
                <w:color w:val="000000" w:themeColor="text1"/>
                <w:sz w:val="24"/>
                <w:szCs w:val="24"/>
              </w:rPr>
            </w:pPr>
            <w:r w:rsidRPr="004676CD">
              <w:rPr>
                <w:rFonts w:ascii="Times New Roman" w:hAnsi="Times New Roman" w:cs="Times New Roman"/>
                <w:b w:val="0"/>
                <w:color w:val="000000" w:themeColor="text1"/>
                <w:sz w:val="24"/>
                <w:szCs w:val="24"/>
              </w:rPr>
              <w:t>0+</w:t>
            </w:r>
          </w:p>
          <w:p w:rsidR="004676CD" w:rsidRPr="004676CD" w:rsidRDefault="004676CD" w:rsidP="004676CD">
            <w:pPr>
              <w:jc w:val="center"/>
              <w:rPr>
                <w:rFonts w:ascii="Times New Roman" w:hAnsi="Times New Roman" w:cs="Times New Roman"/>
                <w:b w:val="0"/>
                <w:color w:val="000000" w:themeColor="text1"/>
                <w:sz w:val="24"/>
                <w:szCs w:val="24"/>
              </w:rPr>
            </w:pPr>
          </w:p>
          <w:p w:rsidR="004676CD" w:rsidRDefault="004676CD" w:rsidP="004676CD">
            <w:pPr>
              <w:jc w:val="center"/>
              <w:rPr>
                <w:rFonts w:ascii="Times New Roman" w:hAnsi="Times New Roman" w:cs="Times New Roman"/>
                <w:b w:val="0"/>
                <w:color w:val="000000" w:themeColor="text1"/>
                <w:sz w:val="24"/>
                <w:szCs w:val="24"/>
              </w:rPr>
            </w:pPr>
            <w:r w:rsidRPr="004676CD">
              <w:rPr>
                <w:rFonts w:ascii="Times New Roman" w:hAnsi="Times New Roman" w:cs="Times New Roman"/>
                <w:b w:val="0"/>
                <w:color w:val="000000" w:themeColor="text1"/>
                <w:sz w:val="24"/>
                <w:szCs w:val="24"/>
              </w:rPr>
              <w:t>1+</w:t>
            </w:r>
          </w:p>
          <w:p w:rsidR="004954FA" w:rsidRDefault="004954FA" w:rsidP="004676CD">
            <w:pPr>
              <w:jc w:val="center"/>
              <w:rPr>
                <w:rFonts w:ascii="Times New Roman" w:hAnsi="Times New Roman" w:cs="Times New Roman"/>
                <w:b w:val="0"/>
                <w:color w:val="000000" w:themeColor="text1"/>
                <w:sz w:val="24"/>
                <w:szCs w:val="24"/>
              </w:rPr>
            </w:pPr>
          </w:p>
          <w:p w:rsidR="00B57A48" w:rsidRDefault="00B57A48" w:rsidP="004676CD">
            <w:pPr>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w:t>
            </w:r>
          </w:p>
          <w:p w:rsidR="00B57A48" w:rsidRDefault="00B57A48" w:rsidP="004676CD">
            <w:pPr>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Neg</w:t>
            </w:r>
          </w:p>
          <w:p w:rsidR="00B57A48" w:rsidRDefault="00B57A48" w:rsidP="004676CD">
            <w:pPr>
              <w:jc w:val="center"/>
              <w:rPr>
                <w:rFonts w:ascii="Times New Roman" w:hAnsi="Times New Roman" w:cs="Times New Roman"/>
                <w:b w:val="0"/>
                <w:color w:val="000000" w:themeColor="text1"/>
                <w:sz w:val="24"/>
                <w:szCs w:val="24"/>
              </w:rPr>
            </w:pPr>
          </w:p>
          <w:p w:rsidR="00B57A48" w:rsidRDefault="00B57A48" w:rsidP="004676CD">
            <w:pPr>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Neg</w:t>
            </w:r>
          </w:p>
          <w:p w:rsidR="00B57A48" w:rsidRDefault="00B57A48" w:rsidP="004676CD">
            <w:pPr>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Neg</w:t>
            </w:r>
          </w:p>
          <w:p w:rsidR="00B57A48" w:rsidRPr="004676CD" w:rsidRDefault="00B57A48" w:rsidP="004676CD">
            <w:pPr>
              <w:jc w:val="center"/>
              <w:rPr>
                <w:rFonts w:ascii="Times New Roman" w:hAnsi="Times New Roman" w:cs="Times New Roman"/>
                <w:b w:val="0"/>
                <w:color w:val="000000" w:themeColor="text1"/>
                <w:sz w:val="24"/>
                <w:szCs w:val="24"/>
              </w:rPr>
            </w:pPr>
          </w:p>
        </w:tc>
      </w:tr>
    </w:tbl>
    <w:p w:rsidR="003D0885" w:rsidRPr="002527EC" w:rsidRDefault="003D0885">
      <w:pPr>
        <w:rPr>
          <w:rFonts w:ascii="Times New Roman" w:hAnsi="Times New Roman" w:cs="Times New Roman"/>
          <w:b/>
          <w:sz w:val="24"/>
          <w:szCs w:val="24"/>
        </w:rPr>
      </w:pPr>
    </w:p>
    <w:p w:rsidR="003D0885" w:rsidRPr="00C0073D" w:rsidRDefault="003D0885">
      <w:pPr>
        <w:rPr>
          <w:rFonts w:ascii="Times New Roman" w:hAnsi="Times New Roman" w:cs="Times New Roman"/>
          <w:sz w:val="24"/>
          <w:szCs w:val="24"/>
        </w:rPr>
      </w:pPr>
      <w:r w:rsidRPr="00C0073D">
        <w:rPr>
          <w:rFonts w:ascii="Times New Roman" w:hAnsi="Times New Roman" w:cs="Times New Roman"/>
          <w:sz w:val="24"/>
          <w:szCs w:val="24"/>
        </w:rPr>
        <w:t xml:space="preserve">Table II : digestion and absorption  </w:t>
      </w:r>
      <w:r w:rsidR="003C5ACF" w:rsidRPr="00C0073D">
        <w:rPr>
          <w:rFonts w:ascii="Times New Roman" w:hAnsi="Times New Roman" w:cs="Times New Roman"/>
          <w:sz w:val="24"/>
          <w:szCs w:val="24"/>
        </w:rPr>
        <w:t xml:space="preserve">markers </w:t>
      </w:r>
    </w:p>
    <w:p w:rsidR="000D26A5" w:rsidRPr="000D26A5" w:rsidRDefault="008D1265" w:rsidP="005E2ECC">
      <w:pPr>
        <w:spacing w:line="360" w:lineRule="auto"/>
        <w:jc w:val="both"/>
        <w:rPr>
          <w:rFonts w:ascii="Times New Roman" w:hAnsi="Times New Roman" w:cs="Times New Roman"/>
          <w:sz w:val="24"/>
          <w:szCs w:val="24"/>
        </w:rPr>
      </w:pPr>
      <w:r>
        <w:rPr>
          <w:rFonts w:ascii="Times New Roman" w:hAnsi="Times New Roman" w:cs="Times New Roman"/>
          <w:sz w:val="24"/>
          <w:szCs w:val="24"/>
        </w:rPr>
        <w:t>Elastas</w:t>
      </w:r>
      <w:r w:rsidR="00D459F6">
        <w:rPr>
          <w:rFonts w:ascii="Times New Roman" w:hAnsi="Times New Roman" w:cs="Times New Roman"/>
          <w:sz w:val="24"/>
          <w:szCs w:val="24"/>
        </w:rPr>
        <w:t>e</w:t>
      </w:r>
      <w:r>
        <w:rPr>
          <w:rFonts w:ascii="Times New Roman" w:hAnsi="Times New Roman" w:cs="Times New Roman"/>
          <w:sz w:val="24"/>
          <w:szCs w:val="24"/>
        </w:rPr>
        <w:t>,</w:t>
      </w:r>
      <w:r w:rsidR="00D459F6">
        <w:rPr>
          <w:rFonts w:ascii="Times New Roman" w:hAnsi="Times New Roman" w:cs="Times New Roman"/>
          <w:sz w:val="24"/>
          <w:szCs w:val="24"/>
        </w:rPr>
        <w:t xml:space="preserve"> </w:t>
      </w:r>
      <w:r>
        <w:rPr>
          <w:rFonts w:ascii="Times New Roman" w:hAnsi="Times New Roman" w:cs="Times New Roman"/>
          <w:sz w:val="24"/>
          <w:szCs w:val="24"/>
        </w:rPr>
        <w:t>fat stains</w:t>
      </w:r>
      <w:r w:rsidR="00CA0ADA">
        <w:rPr>
          <w:rFonts w:ascii="Times New Roman" w:hAnsi="Times New Roman" w:cs="Times New Roman"/>
          <w:sz w:val="24"/>
          <w:szCs w:val="24"/>
        </w:rPr>
        <w:t>, muscle</w:t>
      </w:r>
      <w:r>
        <w:rPr>
          <w:rFonts w:ascii="Times New Roman" w:hAnsi="Times New Roman" w:cs="Times New Roman"/>
          <w:sz w:val="24"/>
          <w:szCs w:val="24"/>
        </w:rPr>
        <w:t xml:space="preserve"> fibers veget</w:t>
      </w:r>
      <w:r w:rsidR="00D459F6">
        <w:rPr>
          <w:rFonts w:ascii="Times New Roman" w:hAnsi="Times New Roman" w:cs="Times New Roman"/>
          <w:sz w:val="24"/>
          <w:szCs w:val="24"/>
        </w:rPr>
        <w:t>a</w:t>
      </w:r>
      <w:r w:rsidR="00F24535">
        <w:rPr>
          <w:rFonts w:ascii="Times New Roman" w:hAnsi="Times New Roman" w:cs="Times New Roman"/>
          <w:sz w:val="24"/>
          <w:szCs w:val="24"/>
        </w:rPr>
        <w:t>bles fibers</w:t>
      </w:r>
      <w:r w:rsidR="00D83A5B">
        <w:rPr>
          <w:rFonts w:ascii="Times New Roman" w:hAnsi="Times New Roman" w:cs="Times New Roman"/>
          <w:sz w:val="24"/>
          <w:szCs w:val="24"/>
        </w:rPr>
        <w:t>,</w:t>
      </w:r>
      <w:r w:rsidR="00C70453">
        <w:rPr>
          <w:rFonts w:ascii="Times New Roman" w:hAnsi="Times New Roman" w:cs="Times New Roman"/>
          <w:sz w:val="24"/>
          <w:szCs w:val="24"/>
        </w:rPr>
        <w:t xml:space="preserve"> </w:t>
      </w:r>
      <w:r>
        <w:rPr>
          <w:rFonts w:ascii="Times New Roman" w:hAnsi="Times New Roman" w:cs="Times New Roman"/>
          <w:sz w:val="24"/>
          <w:szCs w:val="24"/>
        </w:rPr>
        <w:t>carbohydrates were measured.</w:t>
      </w:r>
      <w:r w:rsidR="00D83A5B">
        <w:rPr>
          <w:rFonts w:ascii="Times New Roman" w:hAnsi="Times New Roman" w:cs="Times New Roman"/>
          <w:sz w:val="24"/>
          <w:szCs w:val="24"/>
        </w:rPr>
        <w:t xml:space="preserve">The fat stains, </w:t>
      </w:r>
      <w:r w:rsidR="00E05DCD">
        <w:rPr>
          <w:rFonts w:ascii="Times New Roman" w:hAnsi="Times New Roman" w:cs="Times New Roman"/>
          <w:sz w:val="24"/>
          <w:szCs w:val="24"/>
        </w:rPr>
        <w:t>muscle fibers vegetables fibers</w:t>
      </w:r>
      <w:r w:rsidR="00D83A5B">
        <w:rPr>
          <w:rFonts w:ascii="Times New Roman" w:hAnsi="Times New Roman" w:cs="Times New Roman"/>
          <w:sz w:val="24"/>
          <w:szCs w:val="24"/>
        </w:rPr>
        <w:t>,</w:t>
      </w:r>
      <w:r w:rsidR="00D63845">
        <w:rPr>
          <w:rFonts w:ascii="Times New Roman" w:hAnsi="Times New Roman" w:cs="Times New Roman"/>
          <w:sz w:val="24"/>
          <w:szCs w:val="24"/>
        </w:rPr>
        <w:t xml:space="preserve"> </w:t>
      </w:r>
      <w:r w:rsidR="00D83A5B">
        <w:rPr>
          <w:rFonts w:ascii="Times New Roman" w:hAnsi="Times New Roman" w:cs="Times New Roman"/>
          <w:sz w:val="24"/>
          <w:szCs w:val="24"/>
        </w:rPr>
        <w:t xml:space="preserve">carbohydrates </w:t>
      </w:r>
      <w:r w:rsidR="00D63845">
        <w:rPr>
          <w:rFonts w:ascii="Times New Roman" w:hAnsi="Times New Roman" w:cs="Times New Roman"/>
          <w:sz w:val="24"/>
          <w:szCs w:val="24"/>
        </w:rPr>
        <w:t>are rated from 0 to 4.</w:t>
      </w:r>
      <w:r w:rsidR="00CA0ADA">
        <w:rPr>
          <w:rFonts w:ascii="Times New Roman" w:hAnsi="Times New Roman" w:cs="Times New Roman"/>
          <w:sz w:val="24"/>
          <w:szCs w:val="24"/>
        </w:rPr>
        <w:t>The level</w:t>
      </w:r>
      <w:r w:rsidR="00D63845">
        <w:rPr>
          <w:rFonts w:ascii="Times New Roman" w:hAnsi="Times New Roman" w:cs="Times New Roman"/>
          <w:sz w:val="24"/>
          <w:szCs w:val="24"/>
        </w:rPr>
        <w:t>s</w:t>
      </w:r>
      <w:r w:rsidR="00CA0ADA">
        <w:rPr>
          <w:rFonts w:ascii="Times New Roman" w:hAnsi="Times New Roman" w:cs="Times New Roman"/>
          <w:sz w:val="24"/>
          <w:szCs w:val="24"/>
        </w:rPr>
        <w:t xml:space="preserve"> of the digestion and absorption markers are within the normal range</w:t>
      </w:r>
      <w:r w:rsidR="00D83A5B">
        <w:rPr>
          <w:rFonts w:ascii="Times New Roman" w:hAnsi="Times New Roman" w:cs="Times New Roman"/>
          <w:sz w:val="24"/>
          <w:szCs w:val="24"/>
        </w:rPr>
        <w:t xml:space="preserve"> </w:t>
      </w:r>
      <w:r w:rsidR="00CA0ADA">
        <w:rPr>
          <w:rFonts w:ascii="Times New Roman" w:hAnsi="Times New Roman" w:cs="Times New Roman"/>
          <w:sz w:val="24"/>
          <w:szCs w:val="24"/>
        </w:rPr>
        <w:t>in this patient</w:t>
      </w:r>
      <w:r w:rsidR="00D83A5B">
        <w:rPr>
          <w:rFonts w:ascii="Times New Roman" w:hAnsi="Times New Roman" w:cs="Times New Roman"/>
          <w:sz w:val="24"/>
          <w:szCs w:val="24"/>
        </w:rPr>
        <w:t>s</w:t>
      </w:r>
      <w:r w:rsidR="00CA0ADA">
        <w:rPr>
          <w:rFonts w:ascii="Times New Roman" w:hAnsi="Times New Roman" w:cs="Times New Roman"/>
          <w:sz w:val="24"/>
          <w:szCs w:val="24"/>
        </w:rPr>
        <w:t>.</w:t>
      </w:r>
      <w:r w:rsidR="00B305A4">
        <w:rPr>
          <w:rFonts w:ascii="Times New Roman" w:hAnsi="Times New Roman" w:cs="Times New Roman"/>
          <w:sz w:val="24"/>
          <w:szCs w:val="24"/>
        </w:rPr>
        <w:t xml:space="preserve">carbohydrates were listed </w:t>
      </w:r>
      <w:r w:rsidR="00C70453">
        <w:rPr>
          <w:rFonts w:ascii="Times New Roman" w:hAnsi="Times New Roman" w:cs="Times New Roman"/>
          <w:sz w:val="24"/>
          <w:szCs w:val="24"/>
        </w:rPr>
        <w:t xml:space="preserve">either </w:t>
      </w:r>
      <w:r w:rsidR="00B305A4">
        <w:rPr>
          <w:rFonts w:ascii="Times New Roman" w:hAnsi="Times New Roman" w:cs="Times New Roman"/>
          <w:sz w:val="24"/>
          <w:szCs w:val="24"/>
        </w:rPr>
        <w:t>negative or postive.</w:t>
      </w:r>
    </w:p>
    <w:tbl>
      <w:tblPr>
        <w:tblStyle w:val="Trameclaire-Accent11"/>
        <w:tblW w:w="5171" w:type="pct"/>
        <w:tblLook w:val="0660"/>
      </w:tblPr>
      <w:tblGrid>
        <w:gridCol w:w="2378"/>
        <w:gridCol w:w="7228"/>
      </w:tblGrid>
      <w:tr w:rsidR="003D0885" w:rsidRPr="002527EC" w:rsidTr="006915C0">
        <w:trPr>
          <w:cnfStyle w:val="100000000000"/>
          <w:trHeight w:val="274"/>
        </w:trPr>
        <w:tc>
          <w:tcPr>
            <w:tcW w:w="1238" w:type="pct"/>
            <w:noWrap/>
          </w:tcPr>
          <w:p w:rsidR="003D0885" w:rsidRPr="002527EC" w:rsidRDefault="003D0885" w:rsidP="003C5ACF">
            <w:pPr>
              <w:rPr>
                <w:rFonts w:ascii="Times New Roman" w:hAnsi="Times New Roman" w:cs="Times New Roman"/>
                <w:b w:val="0"/>
                <w:color w:val="auto"/>
                <w:sz w:val="24"/>
                <w:szCs w:val="24"/>
              </w:rPr>
            </w:pPr>
          </w:p>
        </w:tc>
        <w:tc>
          <w:tcPr>
            <w:tcW w:w="3762" w:type="pct"/>
          </w:tcPr>
          <w:p w:rsidR="003D0885" w:rsidRPr="002527EC" w:rsidRDefault="003D0885" w:rsidP="004504CA">
            <w:pPr>
              <w:tabs>
                <w:tab w:val="right" w:pos="6919"/>
              </w:tabs>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Aya                        Salwa               </w:t>
            </w:r>
            <w:r w:rsidR="000D26A5">
              <w:rPr>
                <w:rFonts w:ascii="Times New Roman" w:hAnsi="Times New Roman" w:cs="Times New Roman"/>
                <w:b w:val="0"/>
                <w:color w:val="auto"/>
                <w:sz w:val="24"/>
                <w:szCs w:val="24"/>
              </w:rPr>
              <w:t xml:space="preserve">           </w:t>
            </w:r>
            <w:r w:rsidRPr="002527EC">
              <w:rPr>
                <w:rFonts w:ascii="Times New Roman" w:hAnsi="Times New Roman" w:cs="Times New Roman"/>
                <w:b w:val="0"/>
                <w:color w:val="auto"/>
                <w:sz w:val="24"/>
                <w:szCs w:val="24"/>
              </w:rPr>
              <w:t xml:space="preserve"> Ismail </w:t>
            </w:r>
            <w:r w:rsidR="00556D70">
              <w:rPr>
                <w:rFonts w:ascii="Times New Roman" w:hAnsi="Times New Roman" w:cs="Times New Roman"/>
                <w:b w:val="0"/>
                <w:color w:val="auto"/>
                <w:sz w:val="24"/>
                <w:szCs w:val="24"/>
              </w:rPr>
              <w:t xml:space="preserve">              </w:t>
            </w:r>
            <w:r w:rsidR="003B384E" w:rsidRPr="002527EC">
              <w:rPr>
                <w:rFonts w:ascii="Times New Roman" w:hAnsi="Times New Roman" w:cs="Times New Roman"/>
                <w:b w:val="0"/>
                <w:color w:val="auto"/>
                <w:sz w:val="24"/>
                <w:szCs w:val="24"/>
              </w:rPr>
              <w:t xml:space="preserve">Ref.range </w:t>
            </w:r>
          </w:p>
        </w:tc>
      </w:tr>
      <w:tr w:rsidR="003D0885" w:rsidRPr="002527EC" w:rsidTr="006915C0">
        <w:trPr>
          <w:cnfStyle w:val="010000000000"/>
          <w:trHeight w:val="289"/>
        </w:trPr>
        <w:tc>
          <w:tcPr>
            <w:tcW w:w="1238" w:type="pct"/>
            <w:noWrap/>
          </w:tcPr>
          <w:p w:rsidR="003D0885" w:rsidRPr="002527EC" w:rsidRDefault="003D0885"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Elastase </w:t>
            </w:r>
          </w:p>
          <w:p w:rsidR="003D0885" w:rsidRPr="002527EC" w:rsidRDefault="003D0885"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Fat stain</w:t>
            </w:r>
          </w:p>
          <w:p w:rsidR="00C21A82" w:rsidRPr="002527EC" w:rsidRDefault="003D0885"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Muscle fibers </w:t>
            </w:r>
          </w:p>
          <w:p w:rsidR="00C21A82" w:rsidRPr="002527EC" w:rsidRDefault="00C21A82"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Vegetables fibers </w:t>
            </w:r>
          </w:p>
          <w:p w:rsidR="003D0885" w:rsidRPr="002527EC" w:rsidRDefault="00C21A82"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Carbohydrates </w:t>
            </w:r>
            <w:r w:rsidR="003D0885" w:rsidRPr="002527EC">
              <w:rPr>
                <w:rFonts w:ascii="Times New Roman" w:hAnsi="Times New Roman" w:cs="Times New Roman"/>
                <w:b w:val="0"/>
                <w:color w:val="auto"/>
                <w:sz w:val="24"/>
                <w:szCs w:val="24"/>
              </w:rPr>
              <w:t xml:space="preserve"> </w:t>
            </w:r>
          </w:p>
          <w:p w:rsidR="003D0885" w:rsidRPr="002527EC" w:rsidRDefault="003D0885" w:rsidP="003C5ACF">
            <w:pPr>
              <w:rPr>
                <w:rFonts w:ascii="Times New Roman" w:hAnsi="Times New Roman" w:cs="Times New Roman"/>
                <w:color w:val="auto"/>
                <w:sz w:val="24"/>
                <w:szCs w:val="24"/>
              </w:rPr>
            </w:pPr>
          </w:p>
        </w:tc>
        <w:tc>
          <w:tcPr>
            <w:tcW w:w="3762" w:type="pct"/>
          </w:tcPr>
          <w:p w:rsidR="004504CA" w:rsidRPr="002824A5" w:rsidRDefault="002824A5" w:rsidP="00556D70">
            <w:pPr>
              <w:pStyle w:val="DecimalAligned"/>
              <w:tabs>
                <w:tab w:val="left" w:pos="4380"/>
                <w:tab w:val="right" w:pos="6919"/>
              </w:tabs>
              <w:rPr>
                <w:rFonts w:ascii="Times New Roman" w:hAnsi="Times New Roman" w:cs="Times New Roman"/>
                <w:b w:val="0"/>
                <w:bCs w:val="0"/>
                <w:color w:val="auto"/>
                <w:sz w:val="24"/>
                <w:szCs w:val="24"/>
              </w:rPr>
            </w:pPr>
            <w:r w:rsidRPr="002824A5">
              <w:rPr>
                <w:rFonts w:ascii="Times New Roman" w:hAnsi="Times New Roman" w:cs="Times New Roman"/>
                <w:color w:val="auto"/>
                <w:sz w:val="24"/>
                <w:szCs w:val="24"/>
              </w:rPr>
              <w:t xml:space="preserve">&gt; </w:t>
            </w:r>
            <w:r w:rsidR="00921571" w:rsidRPr="002824A5">
              <w:rPr>
                <w:rFonts w:ascii="Times New Roman" w:hAnsi="Times New Roman" w:cs="Times New Roman"/>
                <w:b w:val="0"/>
                <w:color w:val="auto"/>
                <w:sz w:val="24"/>
                <w:szCs w:val="24"/>
              </w:rPr>
              <w:t>500</w:t>
            </w:r>
            <w:r w:rsidR="000D26A5" w:rsidRPr="002824A5">
              <w:rPr>
                <w:rFonts w:ascii="Times New Roman" w:hAnsi="Times New Roman" w:cs="Times New Roman"/>
                <w:b w:val="0"/>
                <w:color w:val="auto"/>
                <w:sz w:val="24"/>
                <w:szCs w:val="24"/>
              </w:rPr>
              <w:t xml:space="preserve">                   </w:t>
            </w:r>
            <w:r w:rsidR="00556D70" w:rsidRPr="002824A5">
              <w:rPr>
                <w:rFonts w:ascii="Times New Roman" w:hAnsi="Times New Roman" w:cs="Times New Roman"/>
                <w:b w:val="0"/>
                <w:color w:val="auto"/>
                <w:sz w:val="24"/>
                <w:szCs w:val="24"/>
              </w:rPr>
              <w:t xml:space="preserve"> </w:t>
            </w:r>
            <w:r w:rsidRPr="002824A5">
              <w:rPr>
                <w:rFonts w:ascii="Times New Roman" w:hAnsi="Times New Roman" w:cs="Times New Roman"/>
                <w:color w:val="auto"/>
                <w:sz w:val="24"/>
                <w:szCs w:val="24"/>
              </w:rPr>
              <w:t xml:space="preserve">&gt; </w:t>
            </w:r>
            <w:r w:rsidR="000D26A5" w:rsidRPr="002824A5">
              <w:rPr>
                <w:rFonts w:ascii="Times New Roman" w:hAnsi="Times New Roman" w:cs="Times New Roman"/>
                <w:b w:val="0"/>
                <w:color w:val="auto"/>
                <w:sz w:val="24"/>
                <w:szCs w:val="24"/>
              </w:rPr>
              <w:t xml:space="preserve">500   </w:t>
            </w:r>
            <w:r w:rsidR="006E79DD" w:rsidRPr="002824A5">
              <w:rPr>
                <w:rFonts w:ascii="Times New Roman" w:hAnsi="Times New Roman" w:cs="Times New Roman"/>
                <w:b w:val="0"/>
                <w:color w:val="auto"/>
                <w:sz w:val="24"/>
                <w:szCs w:val="24"/>
              </w:rPr>
              <w:t xml:space="preserve">                              </w:t>
            </w:r>
            <w:r w:rsidR="004504CA" w:rsidRPr="002824A5">
              <w:rPr>
                <w:rFonts w:ascii="Times New Roman" w:hAnsi="Times New Roman" w:cs="Times New Roman"/>
                <w:b w:val="0"/>
                <w:color w:val="auto"/>
                <w:sz w:val="24"/>
                <w:szCs w:val="24"/>
              </w:rPr>
              <w:t>278</w:t>
            </w:r>
            <w:r w:rsidR="00556D70" w:rsidRPr="002824A5">
              <w:rPr>
                <w:rFonts w:ascii="Times New Roman" w:hAnsi="Times New Roman" w:cs="Times New Roman"/>
                <w:b w:val="0"/>
                <w:color w:val="auto"/>
                <w:sz w:val="24"/>
                <w:szCs w:val="24"/>
              </w:rPr>
              <w:t xml:space="preserve">                </w:t>
            </w:r>
            <w:r w:rsidRPr="002824A5">
              <w:rPr>
                <w:rFonts w:ascii="Times New Roman" w:hAnsi="Times New Roman" w:cs="Times New Roman"/>
                <w:color w:val="auto"/>
                <w:sz w:val="24"/>
                <w:szCs w:val="24"/>
              </w:rPr>
              <w:t xml:space="preserve">&gt; </w:t>
            </w:r>
            <w:r w:rsidR="004504CA" w:rsidRPr="002824A5">
              <w:rPr>
                <w:rFonts w:ascii="Times New Roman" w:hAnsi="Times New Roman" w:cs="Times New Roman"/>
                <w:b w:val="0"/>
                <w:color w:val="auto"/>
                <w:sz w:val="24"/>
                <w:szCs w:val="24"/>
              </w:rPr>
              <w:t>200</w:t>
            </w:r>
            <w:r w:rsidR="006915C0" w:rsidRPr="002824A5">
              <w:rPr>
                <w:rFonts w:ascii="Times New Roman" w:hAnsi="Times New Roman" w:cs="Times New Roman"/>
                <w:b w:val="0"/>
                <w:color w:val="auto"/>
                <w:sz w:val="24"/>
                <w:szCs w:val="24"/>
              </w:rPr>
              <w:t xml:space="preserve"> µg /ml</w:t>
            </w:r>
          </w:p>
          <w:p w:rsidR="004504CA" w:rsidRPr="002527EC" w:rsidRDefault="001172A2" w:rsidP="00556D70">
            <w:pPr>
              <w:tabs>
                <w:tab w:val="left" w:pos="4380"/>
                <w:tab w:val="left" w:pos="6045"/>
              </w:tabs>
              <w:rPr>
                <w:rFonts w:ascii="Times New Roman" w:hAnsi="Times New Roman" w:cs="Times New Roman"/>
                <w:b w:val="0"/>
                <w:bCs w:val="0"/>
                <w:color w:val="auto"/>
                <w:sz w:val="24"/>
                <w:szCs w:val="24"/>
              </w:rPr>
            </w:pPr>
            <w:r w:rsidRPr="002527EC">
              <w:rPr>
                <w:rFonts w:ascii="Times New Roman" w:hAnsi="Times New Roman" w:cs="Times New Roman"/>
                <w:b w:val="0"/>
                <w:color w:val="000000" w:themeColor="text1"/>
                <w:sz w:val="24"/>
                <w:szCs w:val="24"/>
              </w:rPr>
              <w:t>N</w:t>
            </w:r>
            <w:r w:rsidR="00864541" w:rsidRPr="002527EC">
              <w:rPr>
                <w:rFonts w:ascii="Times New Roman" w:hAnsi="Times New Roman" w:cs="Times New Roman"/>
                <w:b w:val="0"/>
                <w:color w:val="000000" w:themeColor="text1"/>
                <w:sz w:val="24"/>
                <w:szCs w:val="24"/>
              </w:rPr>
              <w:t>one</w:t>
            </w:r>
            <w:r w:rsidR="00556D70">
              <w:rPr>
                <w:rFonts w:ascii="Times New Roman" w:hAnsi="Times New Roman" w:cs="Times New Roman"/>
                <w:b w:val="0"/>
                <w:sz w:val="24"/>
                <w:szCs w:val="24"/>
              </w:rPr>
              <w:t xml:space="preserve">                    </w:t>
            </w:r>
            <w:r w:rsidR="000D26A5" w:rsidRPr="00556D70">
              <w:rPr>
                <w:rFonts w:ascii="Times New Roman" w:hAnsi="Times New Roman" w:cs="Times New Roman"/>
                <w:b w:val="0"/>
                <w:color w:val="auto"/>
                <w:sz w:val="24"/>
                <w:szCs w:val="24"/>
              </w:rPr>
              <w:t>None</w:t>
            </w:r>
            <w:r w:rsidR="000D26A5">
              <w:rPr>
                <w:rFonts w:ascii="Times New Roman" w:hAnsi="Times New Roman" w:cs="Times New Roman"/>
                <w:b w:val="0"/>
                <w:sz w:val="24"/>
                <w:szCs w:val="24"/>
              </w:rPr>
              <w:t xml:space="preserve">     </w:t>
            </w:r>
            <w:r w:rsidR="00556D70">
              <w:rPr>
                <w:rFonts w:ascii="Times New Roman" w:hAnsi="Times New Roman" w:cs="Times New Roman"/>
                <w:b w:val="0"/>
                <w:sz w:val="24"/>
                <w:szCs w:val="24"/>
              </w:rPr>
              <w:t xml:space="preserve">                           </w:t>
            </w:r>
            <w:r w:rsidR="004504CA" w:rsidRPr="002527EC">
              <w:rPr>
                <w:rFonts w:ascii="Times New Roman" w:hAnsi="Times New Roman" w:cs="Times New Roman"/>
                <w:b w:val="0"/>
                <w:color w:val="auto"/>
                <w:sz w:val="24"/>
                <w:szCs w:val="24"/>
              </w:rPr>
              <w:t>None</w:t>
            </w:r>
            <w:r w:rsidR="00556D70">
              <w:rPr>
                <w:rFonts w:ascii="Times New Roman" w:hAnsi="Times New Roman" w:cs="Times New Roman"/>
                <w:b w:val="0"/>
                <w:color w:val="auto"/>
                <w:sz w:val="24"/>
                <w:szCs w:val="24"/>
              </w:rPr>
              <w:t xml:space="preserve">                </w:t>
            </w:r>
            <w:r w:rsidR="006915C0" w:rsidRPr="002527EC">
              <w:rPr>
                <w:rFonts w:ascii="Times New Roman" w:hAnsi="Times New Roman" w:cs="Times New Roman"/>
                <w:b w:val="0"/>
                <w:color w:val="auto"/>
                <w:sz w:val="24"/>
                <w:szCs w:val="24"/>
              </w:rPr>
              <w:t>None-Mod</w:t>
            </w:r>
            <w:r w:rsidR="00556D70">
              <w:rPr>
                <w:rFonts w:ascii="Times New Roman" w:hAnsi="Times New Roman" w:cs="Times New Roman"/>
                <w:b w:val="0"/>
                <w:color w:val="auto"/>
                <w:sz w:val="24"/>
                <w:szCs w:val="24"/>
              </w:rPr>
              <w:t xml:space="preserve">                        None                    None                                None                None-rare</w:t>
            </w:r>
          </w:p>
          <w:p w:rsidR="004504CA" w:rsidRPr="002527EC" w:rsidRDefault="001172A2" w:rsidP="00556D70">
            <w:pPr>
              <w:tabs>
                <w:tab w:val="left" w:pos="4380"/>
                <w:tab w:val="left" w:pos="6045"/>
              </w:tabs>
              <w:rPr>
                <w:rFonts w:ascii="Times New Roman" w:hAnsi="Times New Roman" w:cs="Times New Roman"/>
                <w:b w:val="0"/>
                <w:bCs w:val="0"/>
                <w:color w:val="auto"/>
                <w:sz w:val="24"/>
                <w:szCs w:val="24"/>
              </w:rPr>
            </w:pPr>
            <w:r w:rsidRPr="002527EC">
              <w:rPr>
                <w:rFonts w:ascii="Times New Roman" w:hAnsi="Times New Roman" w:cs="Times New Roman"/>
                <w:b w:val="0"/>
                <w:bCs w:val="0"/>
                <w:color w:val="auto"/>
                <w:sz w:val="24"/>
                <w:szCs w:val="24"/>
              </w:rPr>
              <w:t>N</w:t>
            </w:r>
            <w:r w:rsidR="00864541" w:rsidRPr="002527EC">
              <w:rPr>
                <w:rFonts w:ascii="Times New Roman" w:hAnsi="Times New Roman" w:cs="Times New Roman"/>
                <w:b w:val="0"/>
                <w:bCs w:val="0"/>
                <w:color w:val="auto"/>
                <w:sz w:val="24"/>
                <w:szCs w:val="24"/>
              </w:rPr>
              <w:t>one</w:t>
            </w:r>
            <w:r w:rsidR="004504CA" w:rsidRPr="002527EC">
              <w:rPr>
                <w:rFonts w:ascii="Times New Roman" w:hAnsi="Times New Roman" w:cs="Times New Roman"/>
                <w:b w:val="0"/>
                <w:bCs w:val="0"/>
                <w:color w:val="auto"/>
                <w:sz w:val="24"/>
                <w:szCs w:val="24"/>
              </w:rPr>
              <w:t xml:space="preserve">                  </w:t>
            </w:r>
            <w:r w:rsidR="00556D70">
              <w:rPr>
                <w:rFonts w:ascii="Times New Roman" w:hAnsi="Times New Roman" w:cs="Times New Roman"/>
                <w:b w:val="0"/>
                <w:bCs w:val="0"/>
                <w:color w:val="auto"/>
                <w:sz w:val="24"/>
                <w:szCs w:val="24"/>
              </w:rPr>
              <w:t xml:space="preserve">  Rare</w:t>
            </w:r>
            <w:r w:rsidR="000D26A5">
              <w:rPr>
                <w:rFonts w:ascii="Times New Roman" w:hAnsi="Times New Roman" w:cs="Times New Roman"/>
                <w:b w:val="0"/>
                <w:bCs w:val="0"/>
                <w:color w:val="auto"/>
                <w:sz w:val="24"/>
                <w:szCs w:val="24"/>
              </w:rPr>
              <w:t xml:space="preserve">                  </w:t>
            </w:r>
            <w:r w:rsidR="00556D70">
              <w:rPr>
                <w:rFonts w:ascii="Times New Roman" w:hAnsi="Times New Roman" w:cs="Times New Roman"/>
                <w:b w:val="0"/>
                <w:bCs w:val="0"/>
                <w:color w:val="auto"/>
                <w:sz w:val="24"/>
                <w:szCs w:val="24"/>
              </w:rPr>
              <w:t xml:space="preserve">               </w:t>
            </w:r>
            <w:r w:rsidR="004504CA" w:rsidRPr="002527EC">
              <w:rPr>
                <w:rFonts w:ascii="Times New Roman" w:hAnsi="Times New Roman" w:cs="Times New Roman"/>
                <w:b w:val="0"/>
                <w:bCs w:val="0"/>
                <w:color w:val="auto"/>
                <w:sz w:val="24"/>
                <w:szCs w:val="24"/>
              </w:rPr>
              <w:t xml:space="preserve">None </w:t>
            </w:r>
            <w:r w:rsidR="006915C0" w:rsidRPr="002527EC">
              <w:rPr>
                <w:rFonts w:ascii="Times New Roman" w:hAnsi="Times New Roman" w:cs="Times New Roman"/>
                <w:b w:val="0"/>
                <w:bCs w:val="0"/>
                <w:color w:val="auto"/>
                <w:sz w:val="24"/>
                <w:szCs w:val="24"/>
              </w:rPr>
              <w:t xml:space="preserve">  </w:t>
            </w:r>
            <w:r w:rsidR="00556D70">
              <w:rPr>
                <w:rFonts w:ascii="Times New Roman" w:hAnsi="Times New Roman" w:cs="Times New Roman"/>
                <w:b w:val="0"/>
                <w:bCs w:val="0"/>
                <w:color w:val="auto"/>
                <w:sz w:val="24"/>
                <w:szCs w:val="24"/>
              </w:rPr>
              <w:t xml:space="preserve">             None-Few</w:t>
            </w:r>
            <w:r w:rsidR="006915C0" w:rsidRPr="002527EC">
              <w:rPr>
                <w:rFonts w:ascii="Times New Roman" w:hAnsi="Times New Roman" w:cs="Times New Roman"/>
                <w:b w:val="0"/>
                <w:bCs w:val="0"/>
                <w:color w:val="auto"/>
                <w:sz w:val="24"/>
                <w:szCs w:val="24"/>
              </w:rPr>
              <w:t xml:space="preserve"> </w:t>
            </w:r>
          </w:p>
          <w:p w:rsidR="004504CA" w:rsidRPr="002527EC" w:rsidRDefault="00556D70" w:rsidP="00556D70">
            <w:pPr>
              <w:tabs>
                <w:tab w:val="left" w:pos="4530"/>
                <w:tab w:val="left" w:pos="6045"/>
              </w:tabs>
              <w:rPr>
                <w:rFonts w:ascii="Times New Roman" w:hAnsi="Times New Roman" w:cs="Times New Roman"/>
                <w:b w:val="0"/>
                <w:color w:val="auto"/>
                <w:sz w:val="24"/>
                <w:szCs w:val="24"/>
              </w:rPr>
            </w:pPr>
            <w:r>
              <w:rPr>
                <w:rFonts w:ascii="Times New Roman" w:hAnsi="Times New Roman" w:cs="Times New Roman"/>
                <w:b w:val="0"/>
                <w:color w:val="auto"/>
                <w:sz w:val="24"/>
                <w:szCs w:val="24"/>
              </w:rPr>
              <w:t>Neg</w:t>
            </w:r>
            <w:r w:rsidR="004504CA" w:rsidRPr="002527EC">
              <w:rPr>
                <w:rFonts w:ascii="Times New Roman" w:hAnsi="Times New Roman" w:cs="Times New Roman"/>
                <w:b w:val="0"/>
                <w:color w:val="auto"/>
                <w:sz w:val="24"/>
                <w:szCs w:val="24"/>
              </w:rPr>
              <w:t xml:space="preserve">                                          </w:t>
            </w:r>
            <w:r w:rsidR="000D26A5">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000D26A5">
              <w:rPr>
                <w:rFonts w:ascii="Times New Roman" w:hAnsi="Times New Roman" w:cs="Times New Roman"/>
                <w:b w:val="0"/>
                <w:color w:val="auto"/>
                <w:sz w:val="24"/>
                <w:szCs w:val="24"/>
              </w:rPr>
              <w:t xml:space="preserve"> </w:t>
            </w:r>
            <w:r w:rsidR="004504CA" w:rsidRPr="002527EC">
              <w:rPr>
                <w:rFonts w:ascii="Times New Roman" w:hAnsi="Times New Roman" w:cs="Times New Roman"/>
                <w:b w:val="0"/>
                <w:color w:val="auto"/>
                <w:sz w:val="24"/>
                <w:szCs w:val="24"/>
              </w:rPr>
              <w:t>Rare</w:t>
            </w:r>
            <w:r w:rsidR="000D26A5">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  </w:t>
            </w:r>
            <w:r w:rsidR="000D26A5">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Neg </w:t>
            </w:r>
          </w:p>
          <w:p w:rsidR="003D0885" w:rsidRPr="002527EC" w:rsidRDefault="004504CA" w:rsidP="00556D70">
            <w:pPr>
              <w:tabs>
                <w:tab w:val="left" w:pos="4530"/>
              </w:tabs>
              <w:rPr>
                <w:rFonts w:ascii="Times New Roman" w:hAnsi="Times New Roman" w:cs="Times New Roman"/>
                <w:sz w:val="24"/>
                <w:szCs w:val="24"/>
              </w:rPr>
            </w:pPr>
            <w:r w:rsidRPr="002527EC">
              <w:rPr>
                <w:rFonts w:ascii="Times New Roman" w:hAnsi="Times New Roman" w:cs="Times New Roman"/>
                <w:b w:val="0"/>
                <w:color w:val="auto"/>
                <w:sz w:val="24"/>
                <w:szCs w:val="24"/>
              </w:rPr>
              <w:t xml:space="preserve">                                                     </w:t>
            </w:r>
            <w:r w:rsidR="00864541" w:rsidRPr="002527EC">
              <w:rPr>
                <w:rFonts w:ascii="Times New Roman" w:hAnsi="Times New Roman" w:cs="Times New Roman"/>
                <w:b w:val="0"/>
                <w:color w:val="auto"/>
                <w:sz w:val="24"/>
                <w:szCs w:val="24"/>
              </w:rPr>
              <w:t xml:space="preserve">                           </w:t>
            </w:r>
            <w:r w:rsidR="000D26A5">
              <w:rPr>
                <w:rFonts w:ascii="Times New Roman" w:hAnsi="Times New Roman" w:cs="Times New Roman"/>
                <w:b w:val="0"/>
                <w:color w:val="auto"/>
                <w:sz w:val="24"/>
                <w:szCs w:val="24"/>
              </w:rPr>
              <w:t xml:space="preserve">         </w:t>
            </w:r>
            <w:r w:rsidR="006915C0" w:rsidRPr="002527EC">
              <w:rPr>
                <w:rFonts w:ascii="Times New Roman" w:hAnsi="Times New Roman" w:cs="Times New Roman"/>
                <w:b w:val="0"/>
                <w:color w:val="auto"/>
                <w:sz w:val="24"/>
                <w:szCs w:val="24"/>
              </w:rPr>
              <w:t xml:space="preserve">                    </w:t>
            </w:r>
          </w:p>
        </w:tc>
      </w:tr>
    </w:tbl>
    <w:p w:rsidR="00812C17" w:rsidRDefault="00812C17" w:rsidP="00812C17">
      <w:pPr>
        <w:autoSpaceDE w:val="0"/>
        <w:autoSpaceDN w:val="0"/>
        <w:adjustRightInd w:val="0"/>
        <w:spacing w:after="0" w:line="240" w:lineRule="auto"/>
        <w:rPr>
          <w:rFonts w:ascii="Times New Roman" w:hAnsi="Times New Roman" w:cs="Times New Roman"/>
          <w:b/>
          <w:i/>
          <w:sz w:val="24"/>
          <w:szCs w:val="24"/>
        </w:rPr>
      </w:pPr>
    </w:p>
    <w:p w:rsidR="000527FF" w:rsidRPr="00812C17" w:rsidRDefault="00812C17" w:rsidP="000359E0">
      <w:pPr>
        <w:autoSpaceDE w:val="0"/>
        <w:autoSpaceDN w:val="0"/>
        <w:adjustRightInd w:val="0"/>
        <w:spacing w:after="0" w:line="360" w:lineRule="auto"/>
        <w:jc w:val="both"/>
        <w:rPr>
          <w:rFonts w:ascii="Times New Roman" w:hAnsi="Times New Roman" w:cs="Times New Roman"/>
          <w:sz w:val="24"/>
          <w:szCs w:val="24"/>
        </w:rPr>
      </w:pPr>
      <w:r w:rsidRPr="00812C17">
        <w:rPr>
          <w:rFonts w:ascii="Times New Roman" w:hAnsi="Times New Roman" w:cs="Times New Roman"/>
          <w:sz w:val="24"/>
          <w:szCs w:val="24"/>
        </w:rPr>
        <w:t>Possible markers of inflammation, including lysozyme, lactoferrin, white blood cell</w:t>
      </w:r>
      <w:r>
        <w:rPr>
          <w:rFonts w:ascii="Times New Roman" w:hAnsi="Times New Roman" w:cs="Times New Roman"/>
          <w:sz w:val="24"/>
          <w:szCs w:val="24"/>
        </w:rPr>
        <w:t xml:space="preserve">s, and </w:t>
      </w:r>
      <w:r w:rsidRPr="00812C17">
        <w:rPr>
          <w:rFonts w:ascii="Times New Roman" w:hAnsi="Times New Roman" w:cs="Times New Roman"/>
          <w:sz w:val="24"/>
          <w:szCs w:val="24"/>
        </w:rPr>
        <w:t>mucus, were investigated</w:t>
      </w:r>
      <w:r>
        <w:rPr>
          <w:rFonts w:ascii="Times New Roman" w:hAnsi="Times New Roman" w:cs="Times New Roman"/>
          <w:sz w:val="24"/>
          <w:szCs w:val="24"/>
        </w:rPr>
        <w:t>. A higher lev</w:t>
      </w:r>
      <w:r w:rsidR="003D0245">
        <w:rPr>
          <w:rFonts w:ascii="Times New Roman" w:hAnsi="Times New Roman" w:cs="Times New Roman"/>
          <w:sz w:val="24"/>
          <w:szCs w:val="24"/>
        </w:rPr>
        <w:t>el of lysosym</w:t>
      </w:r>
      <w:r w:rsidR="000527FF">
        <w:rPr>
          <w:rFonts w:ascii="Times New Roman" w:hAnsi="Times New Roman" w:cs="Times New Roman"/>
          <w:sz w:val="24"/>
          <w:szCs w:val="24"/>
        </w:rPr>
        <w:t>e was</w:t>
      </w:r>
      <w:r>
        <w:rPr>
          <w:rFonts w:ascii="Times New Roman" w:hAnsi="Times New Roman" w:cs="Times New Roman"/>
          <w:sz w:val="24"/>
          <w:szCs w:val="24"/>
        </w:rPr>
        <w:t xml:space="preserve"> observed</w:t>
      </w:r>
      <w:r w:rsidR="000527FF">
        <w:rPr>
          <w:rFonts w:ascii="Times New Roman" w:hAnsi="Times New Roman" w:cs="Times New Roman"/>
          <w:sz w:val="24"/>
          <w:szCs w:val="24"/>
        </w:rPr>
        <w:t xml:space="preserve"> </w:t>
      </w:r>
      <w:r w:rsidR="003D0245">
        <w:rPr>
          <w:rFonts w:ascii="Times New Roman" w:hAnsi="Times New Roman" w:cs="Times New Roman"/>
          <w:sz w:val="24"/>
          <w:szCs w:val="24"/>
        </w:rPr>
        <w:t>in childrens Ismail and Salwa</w:t>
      </w:r>
      <w:r>
        <w:rPr>
          <w:rFonts w:ascii="Times New Roman" w:hAnsi="Times New Roman" w:cs="Times New Roman"/>
          <w:sz w:val="24"/>
          <w:szCs w:val="24"/>
        </w:rPr>
        <w:t>.</w:t>
      </w:r>
      <w:r w:rsidR="000527FF">
        <w:rPr>
          <w:rFonts w:ascii="Times New Roman" w:hAnsi="Times New Roman" w:cs="Times New Roman"/>
          <w:sz w:val="24"/>
          <w:szCs w:val="24"/>
        </w:rPr>
        <w:t>A slight higher level of lactofferrin was only observed in children Salwa.</w:t>
      </w:r>
      <w:r w:rsidR="00D63845">
        <w:rPr>
          <w:rFonts w:ascii="Times New Roman" w:hAnsi="Times New Roman" w:cs="Times New Roman"/>
          <w:sz w:val="24"/>
          <w:szCs w:val="24"/>
        </w:rPr>
        <w:t>M</w:t>
      </w:r>
      <w:r w:rsidR="00B305A4">
        <w:rPr>
          <w:rFonts w:ascii="Times New Roman" w:hAnsi="Times New Roman" w:cs="Times New Roman"/>
          <w:sz w:val="24"/>
          <w:szCs w:val="24"/>
        </w:rPr>
        <w:t>u</w:t>
      </w:r>
      <w:r w:rsidR="00D63845">
        <w:rPr>
          <w:rFonts w:ascii="Times New Roman" w:hAnsi="Times New Roman" w:cs="Times New Roman"/>
          <w:sz w:val="24"/>
          <w:szCs w:val="24"/>
        </w:rPr>
        <w:t>c</w:t>
      </w:r>
      <w:r w:rsidR="00B305A4">
        <w:rPr>
          <w:rFonts w:ascii="Times New Roman" w:hAnsi="Times New Roman" w:cs="Times New Roman"/>
          <w:sz w:val="24"/>
          <w:szCs w:val="24"/>
        </w:rPr>
        <w:t>us were listed</w:t>
      </w:r>
      <w:r w:rsidR="00C70453">
        <w:rPr>
          <w:rFonts w:ascii="Times New Roman" w:hAnsi="Times New Roman" w:cs="Times New Roman"/>
          <w:sz w:val="24"/>
          <w:szCs w:val="24"/>
        </w:rPr>
        <w:t xml:space="preserve"> either </w:t>
      </w:r>
      <w:r w:rsidR="00B305A4">
        <w:rPr>
          <w:rFonts w:ascii="Times New Roman" w:hAnsi="Times New Roman" w:cs="Times New Roman"/>
          <w:sz w:val="24"/>
          <w:szCs w:val="24"/>
        </w:rPr>
        <w:t xml:space="preserve"> negative or positive.</w:t>
      </w:r>
    </w:p>
    <w:p w:rsidR="001172A2" w:rsidRPr="00C0073D" w:rsidRDefault="00C21A82">
      <w:pPr>
        <w:rPr>
          <w:rFonts w:ascii="Times New Roman" w:hAnsi="Times New Roman" w:cs="Times New Roman"/>
          <w:sz w:val="24"/>
          <w:szCs w:val="24"/>
        </w:rPr>
      </w:pPr>
      <w:r w:rsidRPr="00C0073D">
        <w:rPr>
          <w:rFonts w:ascii="Times New Roman" w:hAnsi="Times New Roman" w:cs="Times New Roman"/>
          <w:sz w:val="24"/>
          <w:szCs w:val="24"/>
        </w:rPr>
        <w:t xml:space="preserve">Table III : </w:t>
      </w:r>
      <w:r w:rsidR="009929D7" w:rsidRPr="00C0073D">
        <w:rPr>
          <w:rFonts w:ascii="Times New Roman" w:hAnsi="Times New Roman" w:cs="Times New Roman"/>
          <w:sz w:val="24"/>
          <w:szCs w:val="24"/>
        </w:rPr>
        <w:t xml:space="preserve">Inflammtory markers </w:t>
      </w:r>
      <w:r w:rsidR="00885F6D" w:rsidRPr="00C0073D">
        <w:rPr>
          <w:rFonts w:ascii="Times New Roman" w:hAnsi="Times New Roman" w:cs="Times New Roman"/>
          <w:sz w:val="24"/>
          <w:szCs w:val="24"/>
        </w:rPr>
        <w:t xml:space="preserve"> </w:t>
      </w:r>
    </w:p>
    <w:tbl>
      <w:tblPr>
        <w:tblStyle w:val="Trameclaire-Accent11"/>
        <w:tblW w:w="5121" w:type="pct"/>
        <w:tblLook w:val="0660"/>
      </w:tblPr>
      <w:tblGrid>
        <w:gridCol w:w="2378"/>
        <w:gridCol w:w="7135"/>
      </w:tblGrid>
      <w:tr w:rsidR="00C21A82" w:rsidRPr="002527EC" w:rsidTr="003C5ACF">
        <w:trPr>
          <w:cnfStyle w:val="100000000000"/>
          <w:trHeight w:val="274"/>
        </w:trPr>
        <w:tc>
          <w:tcPr>
            <w:tcW w:w="1250" w:type="pct"/>
            <w:noWrap/>
          </w:tcPr>
          <w:p w:rsidR="00C21A82" w:rsidRPr="002527EC" w:rsidRDefault="00C21A82" w:rsidP="003C5ACF">
            <w:pPr>
              <w:rPr>
                <w:rFonts w:ascii="Times New Roman" w:hAnsi="Times New Roman" w:cs="Times New Roman"/>
                <w:b w:val="0"/>
                <w:color w:val="auto"/>
                <w:sz w:val="24"/>
                <w:szCs w:val="24"/>
              </w:rPr>
            </w:pPr>
          </w:p>
        </w:tc>
        <w:tc>
          <w:tcPr>
            <w:tcW w:w="3750" w:type="pct"/>
          </w:tcPr>
          <w:p w:rsidR="00C21A82" w:rsidRPr="002527EC" w:rsidRDefault="00C21A82"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Aya                       </w:t>
            </w:r>
            <w:r w:rsidR="00CA0ADA">
              <w:rPr>
                <w:rFonts w:ascii="Times New Roman" w:hAnsi="Times New Roman" w:cs="Times New Roman"/>
                <w:b w:val="0"/>
                <w:color w:val="auto"/>
                <w:sz w:val="24"/>
                <w:szCs w:val="24"/>
              </w:rPr>
              <w:t xml:space="preserve">  </w:t>
            </w:r>
            <w:r w:rsidRPr="002527EC">
              <w:rPr>
                <w:rFonts w:ascii="Times New Roman" w:hAnsi="Times New Roman" w:cs="Times New Roman"/>
                <w:b w:val="0"/>
                <w:color w:val="auto"/>
                <w:sz w:val="24"/>
                <w:szCs w:val="24"/>
              </w:rPr>
              <w:t xml:space="preserve"> Salwa     </w:t>
            </w:r>
            <w:r w:rsidR="004B27A8">
              <w:rPr>
                <w:rFonts w:ascii="Times New Roman" w:hAnsi="Times New Roman" w:cs="Times New Roman"/>
                <w:b w:val="0"/>
                <w:color w:val="auto"/>
                <w:sz w:val="24"/>
                <w:szCs w:val="24"/>
              </w:rPr>
              <w:t xml:space="preserve">                       </w:t>
            </w:r>
            <w:r w:rsidRPr="002527EC">
              <w:rPr>
                <w:rFonts w:ascii="Times New Roman" w:hAnsi="Times New Roman" w:cs="Times New Roman"/>
                <w:b w:val="0"/>
                <w:color w:val="auto"/>
                <w:sz w:val="24"/>
                <w:szCs w:val="24"/>
              </w:rPr>
              <w:t xml:space="preserve"> Ismail</w:t>
            </w:r>
            <w:r w:rsidR="00CA0ADA">
              <w:rPr>
                <w:rFonts w:ascii="Times New Roman" w:hAnsi="Times New Roman" w:cs="Times New Roman"/>
                <w:b w:val="0"/>
                <w:color w:val="auto"/>
                <w:sz w:val="24"/>
                <w:szCs w:val="24"/>
              </w:rPr>
              <w:t xml:space="preserve">     </w:t>
            </w:r>
            <w:r w:rsidR="004B27A8">
              <w:rPr>
                <w:rFonts w:ascii="Times New Roman" w:hAnsi="Times New Roman" w:cs="Times New Roman"/>
                <w:b w:val="0"/>
                <w:color w:val="auto"/>
                <w:sz w:val="24"/>
                <w:szCs w:val="24"/>
              </w:rPr>
              <w:t xml:space="preserve">          </w:t>
            </w:r>
            <w:r w:rsidR="00CA0ADA">
              <w:rPr>
                <w:rFonts w:ascii="Times New Roman" w:hAnsi="Times New Roman" w:cs="Times New Roman"/>
                <w:b w:val="0"/>
                <w:color w:val="auto"/>
                <w:sz w:val="24"/>
                <w:szCs w:val="24"/>
              </w:rPr>
              <w:t xml:space="preserve"> Ref.range</w:t>
            </w:r>
            <w:r w:rsidR="00F36A15" w:rsidRPr="002527EC">
              <w:rPr>
                <w:rFonts w:ascii="Times New Roman" w:hAnsi="Times New Roman" w:cs="Times New Roman"/>
                <w:b w:val="0"/>
                <w:color w:val="auto"/>
                <w:sz w:val="24"/>
                <w:szCs w:val="24"/>
              </w:rPr>
              <w:t xml:space="preserve">          </w:t>
            </w:r>
            <w:r w:rsidRPr="002527EC">
              <w:rPr>
                <w:rFonts w:ascii="Times New Roman" w:hAnsi="Times New Roman" w:cs="Times New Roman"/>
                <w:b w:val="0"/>
                <w:color w:val="auto"/>
                <w:sz w:val="24"/>
                <w:szCs w:val="24"/>
              </w:rPr>
              <w:t xml:space="preserve"> </w:t>
            </w:r>
          </w:p>
        </w:tc>
      </w:tr>
      <w:tr w:rsidR="00C21A82" w:rsidRPr="002527EC" w:rsidTr="003C5ACF">
        <w:trPr>
          <w:cnfStyle w:val="010000000000"/>
          <w:trHeight w:val="289"/>
        </w:trPr>
        <w:tc>
          <w:tcPr>
            <w:tcW w:w="1250" w:type="pct"/>
            <w:noWrap/>
          </w:tcPr>
          <w:p w:rsidR="00C21A82" w:rsidRPr="002527EC" w:rsidRDefault="00885F6D" w:rsidP="00C21A82">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Lysosyme</w:t>
            </w:r>
          </w:p>
          <w:p w:rsidR="00885F6D" w:rsidRPr="002527EC" w:rsidRDefault="00885F6D" w:rsidP="00C21A82">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Lactoferrin </w:t>
            </w:r>
          </w:p>
          <w:p w:rsidR="00885F6D" w:rsidRPr="002527EC" w:rsidRDefault="00885F6D" w:rsidP="00C21A82">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WBC</w:t>
            </w:r>
          </w:p>
          <w:p w:rsidR="00885F6D" w:rsidRPr="002527EC" w:rsidRDefault="00885F6D" w:rsidP="00C21A82">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Mucus </w:t>
            </w:r>
          </w:p>
        </w:tc>
        <w:tc>
          <w:tcPr>
            <w:tcW w:w="3750" w:type="pct"/>
          </w:tcPr>
          <w:p w:rsidR="000D0E8F" w:rsidRPr="002527EC" w:rsidRDefault="001172A2" w:rsidP="00F36A15">
            <w:pPr>
              <w:pStyle w:val="DecimalAligned"/>
              <w:tabs>
                <w:tab w:val="left" w:pos="4395"/>
                <w:tab w:val="left" w:pos="6165"/>
              </w:tabs>
              <w:rPr>
                <w:rFonts w:ascii="Times New Roman" w:hAnsi="Times New Roman" w:cs="Times New Roman"/>
                <w:b w:val="0"/>
                <w:bCs w:val="0"/>
                <w:color w:val="auto"/>
                <w:sz w:val="24"/>
                <w:szCs w:val="24"/>
              </w:rPr>
            </w:pPr>
            <w:r w:rsidRPr="002527EC">
              <w:rPr>
                <w:rFonts w:ascii="Times New Roman" w:hAnsi="Times New Roman" w:cs="Times New Roman"/>
                <w:b w:val="0"/>
                <w:color w:val="auto"/>
                <w:sz w:val="24"/>
                <w:szCs w:val="24"/>
              </w:rPr>
              <w:t>453</w:t>
            </w:r>
            <w:r w:rsidR="00CA0ADA">
              <w:rPr>
                <w:rFonts w:ascii="Times New Roman" w:hAnsi="Times New Roman" w:cs="Times New Roman"/>
                <w:b w:val="0"/>
                <w:color w:val="auto"/>
                <w:sz w:val="24"/>
                <w:szCs w:val="24"/>
              </w:rPr>
              <w:t xml:space="preserve">           </w:t>
            </w:r>
            <w:r w:rsidR="004B27A8">
              <w:rPr>
                <w:rFonts w:ascii="Times New Roman" w:hAnsi="Times New Roman" w:cs="Times New Roman"/>
                <w:b w:val="0"/>
                <w:color w:val="auto"/>
                <w:sz w:val="24"/>
                <w:szCs w:val="24"/>
              </w:rPr>
              <w:t xml:space="preserve">              </w:t>
            </w:r>
            <w:r w:rsidR="00CA0ADA">
              <w:rPr>
                <w:rFonts w:ascii="Times New Roman" w:hAnsi="Times New Roman" w:cs="Times New Roman"/>
                <w:b w:val="0"/>
                <w:color w:val="auto"/>
                <w:sz w:val="24"/>
                <w:szCs w:val="24"/>
              </w:rPr>
              <w:t xml:space="preserve"> </w:t>
            </w:r>
            <w:r w:rsidR="004B27A8">
              <w:rPr>
                <w:rFonts w:ascii="Times New Roman" w:hAnsi="Times New Roman" w:cs="Times New Roman"/>
                <w:b w:val="0"/>
                <w:color w:val="auto"/>
                <w:sz w:val="24"/>
                <w:szCs w:val="24"/>
              </w:rPr>
              <w:t>740</w:t>
            </w:r>
            <w:r w:rsidR="00CA0ADA">
              <w:rPr>
                <w:rFonts w:ascii="Times New Roman" w:hAnsi="Times New Roman" w:cs="Times New Roman"/>
                <w:b w:val="0"/>
                <w:color w:val="auto"/>
                <w:sz w:val="24"/>
                <w:szCs w:val="24"/>
              </w:rPr>
              <w:t xml:space="preserve">          </w:t>
            </w:r>
            <w:r w:rsidR="004B27A8">
              <w:rPr>
                <w:rFonts w:ascii="Times New Roman" w:hAnsi="Times New Roman" w:cs="Times New Roman"/>
                <w:b w:val="0"/>
                <w:color w:val="auto"/>
                <w:sz w:val="24"/>
                <w:szCs w:val="24"/>
              </w:rPr>
              <w:t xml:space="preserve">                          </w:t>
            </w:r>
            <w:r w:rsidR="000359E0">
              <w:rPr>
                <w:rFonts w:ascii="Times New Roman" w:hAnsi="Times New Roman" w:cs="Times New Roman"/>
                <w:b w:val="0"/>
                <w:color w:val="auto"/>
                <w:sz w:val="24"/>
                <w:szCs w:val="24"/>
              </w:rPr>
              <w:t xml:space="preserve">1470          </w:t>
            </w:r>
            <w:r w:rsidR="004B27A8">
              <w:rPr>
                <w:rFonts w:ascii="Times New Roman" w:hAnsi="Times New Roman" w:cs="Times New Roman"/>
                <w:b w:val="0"/>
                <w:color w:val="auto"/>
                <w:sz w:val="24"/>
                <w:szCs w:val="24"/>
              </w:rPr>
              <w:t xml:space="preserve"> </w:t>
            </w:r>
            <w:r w:rsidR="000359E0">
              <w:rPr>
                <w:rFonts w:ascii="Times New Roman" w:hAnsi="Times New Roman" w:cs="Times New Roman"/>
                <w:b w:val="0"/>
                <w:color w:val="auto"/>
                <w:sz w:val="24"/>
                <w:szCs w:val="24"/>
              </w:rPr>
              <w:t>&lt;</w:t>
            </w:r>
            <w:r w:rsidR="004B27A8">
              <w:rPr>
                <w:rFonts w:ascii="Times New Roman" w:hAnsi="Times New Roman" w:cs="Times New Roman"/>
                <w:b w:val="0"/>
                <w:color w:val="auto"/>
                <w:sz w:val="24"/>
                <w:szCs w:val="24"/>
              </w:rPr>
              <w:t xml:space="preserve"> </w:t>
            </w:r>
            <w:r w:rsidR="00CA0ADA">
              <w:rPr>
                <w:rFonts w:ascii="Times New Roman" w:hAnsi="Times New Roman" w:cs="Times New Roman"/>
                <w:b w:val="0"/>
                <w:color w:val="auto"/>
                <w:sz w:val="24"/>
                <w:szCs w:val="24"/>
              </w:rPr>
              <w:t xml:space="preserve"> </w:t>
            </w:r>
            <w:r w:rsidR="00F36A15" w:rsidRPr="002527EC">
              <w:rPr>
                <w:rFonts w:ascii="Times New Roman" w:hAnsi="Times New Roman" w:cs="Times New Roman"/>
                <w:b w:val="0"/>
                <w:color w:val="auto"/>
                <w:sz w:val="24"/>
                <w:szCs w:val="24"/>
              </w:rPr>
              <w:t>600 ng /ml</w:t>
            </w:r>
          </w:p>
          <w:p w:rsidR="000D0E8F" w:rsidRPr="002527EC" w:rsidRDefault="001172A2" w:rsidP="00EB79A2">
            <w:pPr>
              <w:tabs>
                <w:tab w:val="left" w:pos="4395"/>
                <w:tab w:val="left" w:pos="6165"/>
              </w:tabs>
              <w:rPr>
                <w:rFonts w:ascii="Times New Roman" w:hAnsi="Times New Roman" w:cs="Times New Roman"/>
                <w:bCs w:val="0"/>
                <w:sz w:val="24"/>
                <w:szCs w:val="24"/>
              </w:rPr>
            </w:pPr>
            <w:r w:rsidRPr="002527EC">
              <w:rPr>
                <w:rFonts w:ascii="Times New Roman" w:hAnsi="Times New Roman" w:cs="Times New Roman"/>
                <w:b w:val="0"/>
                <w:color w:val="000000" w:themeColor="text1"/>
                <w:sz w:val="24"/>
                <w:szCs w:val="24"/>
              </w:rPr>
              <w:t>4,2</w:t>
            </w:r>
            <w:r w:rsidR="004B27A8">
              <w:rPr>
                <w:rFonts w:ascii="Times New Roman" w:hAnsi="Times New Roman" w:cs="Times New Roman"/>
                <w:b w:val="0"/>
                <w:color w:val="000000" w:themeColor="text1"/>
                <w:sz w:val="24"/>
                <w:szCs w:val="24"/>
              </w:rPr>
              <w:t xml:space="preserve">                           7,5 </w:t>
            </w:r>
            <w:r w:rsidR="000D0E8F" w:rsidRPr="002527EC">
              <w:rPr>
                <w:rFonts w:ascii="Times New Roman" w:hAnsi="Times New Roman" w:cs="Times New Roman"/>
                <w:sz w:val="24"/>
                <w:szCs w:val="24"/>
              </w:rPr>
              <w:tab/>
            </w:r>
            <w:r w:rsidR="000D0E8F" w:rsidRPr="002527EC">
              <w:rPr>
                <w:rFonts w:ascii="Times New Roman" w:hAnsi="Times New Roman" w:cs="Times New Roman"/>
                <w:b w:val="0"/>
                <w:color w:val="auto"/>
                <w:sz w:val="24"/>
                <w:szCs w:val="24"/>
              </w:rPr>
              <w:t>0,5</w:t>
            </w:r>
            <w:r w:rsidR="000359E0">
              <w:rPr>
                <w:rFonts w:ascii="Times New Roman" w:hAnsi="Times New Roman" w:cs="Times New Roman"/>
                <w:b w:val="0"/>
                <w:color w:val="auto"/>
                <w:sz w:val="24"/>
                <w:szCs w:val="24"/>
              </w:rPr>
              <w:t xml:space="preserve">              </w:t>
            </w:r>
            <w:r w:rsidR="00CA0ADA">
              <w:rPr>
                <w:rFonts w:ascii="Times New Roman" w:hAnsi="Times New Roman" w:cs="Times New Roman"/>
                <w:b w:val="0"/>
                <w:color w:val="auto"/>
                <w:sz w:val="24"/>
                <w:szCs w:val="24"/>
              </w:rPr>
              <w:t xml:space="preserve"> </w:t>
            </w:r>
            <w:r w:rsidR="000359E0">
              <w:rPr>
                <w:rFonts w:ascii="Times New Roman" w:hAnsi="Times New Roman" w:cs="Times New Roman"/>
                <w:b w:val="0"/>
                <w:color w:val="auto"/>
                <w:sz w:val="24"/>
                <w:szCs w:val="24"/>
              </w:rPr>
              <w:t>&lt;</w:t>
            </w:r>
            <w:r w:rsidR="00CA0ADA">
              <w:rPr>
                <w:rFonts w:ascii="Times New Roman" w:hAnsi="Times New Roman" w:cs="Times New Roman"/>
                <w:b w:val="0"/>
                <w:color w:val="auto"/>
                <w:sz w:val="24"/>
                <w:szCs w:val="24"/>
              </w:rPr>
              <w:t xml:space="preserve"> </w:t>
            </w:r>
            <w:r w:rsidR="00EB79A2" w:rsidRPr="002527EC">
              <w:rPr>
                <w:rFonts w:ascii="Times New Roman" w:hAnsi="Times New Roman" w:cs="Times New Roman"/>
                <w:b w:val="0"/>
                <w:color w:val="auto"/>
                <w:sz w:val="24"/>
                <w:szCs w:val="24"/>
              </w:rPr>
              <w:t>7,3µg/ml</w:t>
            </w:r>
          </w:p>
          <w:p w:rsidR="00C21A82" w:rsidRPr="002527EC" w:rsidRDefault="001172A2" w:rsidP="004B27A8">
            <w:pPr>
              <w:tabs>
                <w:tab w:val="left" w:pos="1905"/>
                <w:tab w:val="left" w:pos="4395"/>
                <w:tab w:val="left" w:pos="6165"/>
              </w:tabs>
              <w:rPr>
                <w:rFonts w:ascii="Times New Roman" w:hAnsi="Times New Roman" w:cs="Times New Roman"/>
                <w:b w:val="0"/>
                <w:color w:val="auto"/>
                <w:sz w:val="24"/>
                <w:szCs w:val="24"/>
              </w:rPr>
            </w:pPr>
            <w:r w:rsidRPr="002527EC">
              <w:rPr>
                <w:rFonts w:ascii="Times New Roman" w:hAnsi="Times New Roman" w:cs="Times New Roman"/>
                <w:b w:val="0"/>
                <w:color w:val="000000" w:themeColor="text1"/>
                <w:sz w:val="24"/>
                <w:szCs w:val="24"/>
              </w:rPr>
              <w:t xml:space="preserve">None </w:t>
            </w:r>
            <w:r w:rsidR="000D0E8F" w:rsidRPr="002527EC">
              <w:rPr>
                <w:rFonts w:ascii="Times New Roman" w:hAnsi="Times New Roman" w:cs="Times New Roman"/>
                <w:sz w:val="24"/>
                <w:szCs w:val="24"/>
              </w:rPr>
              <w:tab/>
            </w:r>
            <w:r w:rsidR="004B27A8" w:rsidRPr="004B27A8">
              <w:rPr>
                <w:rFonts w:ascii="Times New Roman" w:hAnsi="Times New Roman" w:cs="Times New Roman"/>
                <w:b w:val="0"/>
                <w:color w:val="auto"/>
                <w:sz w:val="24"/>
                <w:szCs w:val="24"/>
              </w:rPr>
              <w:t>None</w:t>
            </w:r>
            <w:r w:rsidR="004B27A8">
              <w:rPr>
                <w:rFonts w:ascii="Times New Roman" w:hAnsi="Times New Roman" w:cs="Times New Roman"/>
                <w:sz w:val="24"/>
                <w:szCs w:val="24"/>
              </w:rPr>
              <w:tab/>
            </w:r>
            <w:r w:rsidR="000D0E8F" w:rsidRPr="002527EC">
              <w:rPr>
                <w:rFonts w:ascii="Times New Roman" w:hAnsi="Times New Roman" w:cs="Times New Roman"/>
                <w:b w:val="0"/>
                <w:color w:val="auto"/>
                <w:sz w:val="24"/>
                <w:szCs w:val="24"/>
              </w:rPr>
              <w:t>None</w:t>
            </w:r>
            <w:r w:rsidR="00101994">
              <w:rPr>
                <w:rFonts w:ascii="Times New Roman" w:hAnsi="Times New Roman" w:cs="Times New Roman"/>
                <w:b w:val="0"/>
                <w:color w:val="auto"/>
                <w:sz w:val="24"/>
                <w:szCs w:val="24"/>
              </w:rPr>
              <w:t xml:space="preserve">              </w:t>
            </w:r>
            <w:r w:rsidR="00EB79A2" w:rsidRPr="002527EC">
              <w:rPr>
                <w:rFonts w:ascii="Times New Roman" w:hAnsi="Times New Roman" w:cs="Times New Roman"/>
                <w:b w:val="0"/>
                <w:color w:val="auto"/>
                <w:sz w:val="24"/>
                <w:szCs w:val="24"/>
              </w:rPr>
              <w:t>None-Rare</w:t>
            </w:r>
          </w:p>
          <w:p w:rsidR="000D0E8F" w:rsidRPr="002527EC" w:rsidRDefault="001172A2" w:rsidP="004B27A8">
            <w:pPr>
              <w:tabs>
                <w:tab w:val="left" w:pos="1935"/>
                <w:tab w:val="left" w:pos="4395"/>
              </w:tabs>
              <w:rPr>
                <w:rFonts w:ascii="Times New Roman" w:hAnsi="Times New Roman" w:cs="Times New Roman"/>
                <w:sz w:val="24"/>
                <w:szCs w:val="24"/>
              </w:rPr>
            </w:pPr>
            <w:r w:rsidRPr="002527EC">
              <w:rPr>
                <w:rFonts w:ascii="Times New Roman" w:hAnsi="Times New Roman" w:cs="Times New Roman"/>
                <w:b w:val="0"/>
                <w:color w:val="auto"/>
                <w:sz w:val="24"/>
                <w:szCs w:val="24"/>
              </w:rPr>
              <w:t>Neg</w:t>
            </w:r>
            <w:r w:rsidR="000D0E8F" w:rsidRPr="002527EC">
              <w:rPr>
                <w:rFonts w:ascii="Times New Roman" w:hAnsi="Times New Roman" w:cs="Times New Roman"/>
                <w:b w:val="0"/>
                <w:color w:val="auto"/>
                <w:sz w:val="24"/>
                <w:szCs w:val="24"/>
              </w:rPr>
              <w:tab/>
            </w:r>
            <w:r w:rsidR="004B27A8">
              <w:rPr>
                <w:rFonts w:ascii="Times New Roman" w:hAnsi="Times New Roman" w:cs="Times New Roman"/>
                <w:b w:val="0"/>
                <w:color w:val="auto"/>
                <w:sz w:val="24"/>
                <w:szCs w:val="24"/>
              </w:rPr>
              <w:t>Neg</w:t>
            </w:r>
            <w:r w:rsidR="004B27A8">
              <w:rPr>
                <w:rFonts w:ascii="Times New Roman" w:hAnsi="Times New Roman" w:cs="Times New Roman"/>
                <w:b w:val="0"/>
                <w:color w:val="auto"/>
                <w:sz w:val="24"/>
                <w:szCs w:val="24"/>
              </w:rPr>
              <w:tab/>
            </w:r>
            <w:r w:rsidR="000D0E8F" w:rsidRPr="002527EC">
              <w:rPr>
                <w:rFonts w:ascii="Times New Roman" w:hAnsi="Times New Roman" w:cs="Times New Roman"/>
                <w:b w:val="0"/>
                <w:color w:val="auto"/>
                <w:sz w:val="24"/>
                <w:szCs w:val="24"/>
              </w:rPr>
              <w:t>Neg</w:t>
            </w:r>
            <w:r w:rsidR="00101994">
              <w:rPr>
                <w:rFonts w:ascii="Times New Roman" w:hAnsi="Times New Roman" w:cs="Times New Roman"/>
                <w:b w:val="0"/>
                <w:color w:val="auto"/>
                <w:sz w:val="24"/>
                <w:szCs w:val="24"/>
              </w:rPr>
              <w:t xml:space="preserve">                </w:t>
            </w:r>
            <w:r w:rsidR="00EB79A2" w:rsidRPr="002527EC">
              <w:rPr>
                <w:rFonts w:ascii="Times New Roman" w:hAnsi="Times New Roman" w:cs="Times New Roman"/>
                <w:b w:val="0"/>
                <w:color w:val="auto"/>
                <w:sz w:val="24"/>
                <w:szCs w:val="24"/>
              </w:rPr>
              <w:t>Neg</w:t>
            </w:r>
          </w:p>
        </w:tc>
      </w:tr>
    </w:tbl>
    <w:p w:rsidR="00D63845" w:rsidRDefault="00885F6D">
      <w:pPr>
        <w:rPr>
          <w:rFonts w:ascii="Times New Roman" w:hAnsi="Times New Roman" w:cs="Times New Roman"/>
          <w:sz w:val="24"/>
          <w:szCs w:val="24"/>
        </w:rPr>
      </w:pPr>
      <w:r w:rsidRPr="00D63845">
        <w:rPr>
          <w:rFonts w:ascii="Times New Roman" w:hAnsi="Times New Roman" w:cs="Times New Roman"/>
          <w:sz w:val="24"/>
          <w:szCs w:val="24"/>
        </w:rPr>
        <w:t xml:space="preserve"> </w:t>
      </w:r>
    </w:p>
    <w:p w:rsidR="00885F6D" w:rsidRPr="00D63845" w:rsidRDefault="00D63845" w:rsidP="005E2ECC">
      <w:pPr>
        <w:spacing w:line="360" w:lineRule="auto"/>
        <w:jc w:val="both"/>
        <w:rPr>
          <w:rFonts w:ascii="Times New Roman" w:hAnsi="Times New Roman" w:cs="Times New Roman"/>
          <w:sz w:val="24"/>
          <w:szCs w:val="24"/>
        </w:rPr>
      </w:pPr>
      <w:r w:rsidRPr="00D63845">
        <w:rPr>
          <w:rFonts w:ascii="Times New Roman" w:hAnsi="Times New Roman" w:cs="Times New Roman"/>
          <w:sz w:val="24"/>
          <w:szCs w:val="24"/>
        </w:rPr>
        <w:lastRenderedPageBreak/>
        <w:t xml:space="preserve">Levels of </w:t>
      </w:r>
      <w:r w:rsidR="002D45FE">
        <w:rPr>
          <w:rFonts w:ascii="Times New Roman" w:hAnsi="Times New Roman" w:cs="Times New Roman"/>
          <w:sz w:val="24"/>
          <w:szCs w:val="24"/>
        </w:rPr>
        <w:t xml:space="preserve"> </w:t>
      </w:r>
      <w:r>
        <w:rPr>
          <w:rFonts w:ascii="Times New Roman" w:hAnsi="Times New Roman" w:cs="Times New Roman"/>
          <w:sz w:val="24"/>
          <w:szCs w:val="24"/>
        </w:rPr>
        <w:t xml:space="preserve">SIgA were </w:t>
      </w:r>
      <w:r w:rsidR="002D45FE">
        <w:rPr>
          <w:rFonts w:ascii="Times New Roman" w:hAnsi="Times New Roman" w:cs="Times New Roman"/>
          <w:sz w:val="24"/>
          <w:szCs w:val="24"/>
        </w:rPr>
        <w:t>measured.</w:t>
      </w:r>
      <w:r w:rsidR="003445CD">
        <w:rPr>
          <w:rFonts w:ascii="Times New Roman" w:hAnsi="Times New Roman" w:cs="Times New Roman"/>
          <w:sz w:val="24"/>
          <w:szCs w:val="24"/>
        </w:rPr>
        <w:t xml:space="preserve">A </w:t>
      </w:r>
      <w:r w:rsidR="003445CD" w:rsidRPr="00941009">
        <w:rPr>
          <w:rFonts w:ascii="Times New Roman" w:hAnsi="Times New Roman" w:cs="Times New Roman"/>
          <w:sz w:val="24"/>
          <w:szCs w:val="24"/>
        </w:rPr>
        <w:t>hiegher levels</w:t>
      </w:r>
      <w:r w:rsidR="003C7951">
        <w:rPr>
          <w:rFonts w:ascii="Times New Roman" w:hAnsi="Times New Roman" w:cs="Times New Roman"/>
          <w:sz w:val="24"/>
          <w:szCs w:val="24"/>
        </w:rPr>
        <w:t xml:space="preserve"> were observ</w:t>
      </w:r>
      <w:r w:rsidR="005E2ECC">
        <w:rPr>
          <w:rFonts w:ascii="Times New Roman" w:hAnsi="Times New Roman" w:cs="Times New Roman"/>
          <w:sz w:val="24"/>
          <w:szCs w:val="24"/>
        </w:rPr>
        <w:t xml:space="preserve">ed both in chlidren Aya and </w:t>
      </w:r>
      <w:r w:rsidR="003445CD">
        <w:rPr>
          <w:rFonts w:ascii="Times New Roman" w:hAnsi="Times New Roman" w:cs="Times New Roman"/>
          <w:sz w:val="24"/>
          <w:szCs w:val="24"/>
        </w:rPr>
        <w:t>Imsail.wh</w:t>
      </w:r>
      <w:r w:rsidR="009875E0">
        <w:rPr>
          <w:rFonts w:ascii="Times New Roman" w:hAnsi="Times New Roman" w:cs="Times New Roman"/>
          <w:sz w:val="24"/>
          <w:szCs w:val="24"/>
        </w:rPr>
        <w:t>ere</w:t>
      </w:r>
      <w:r w:rsidR="003445CD">
        <w:rPr>
          <w:rFonts w:ascii="Times New Roman" w:hAnsi="Times New Roman" w:cs="Times New Roman"/>
          <w:sz w:val="24"/>
          <w:szCs w:val="24"/>
        </w:rPr>
        <w:t>as</w:t>
      </w:r>
      <w:r w:rsidR="009875E0" w:rsidRPr="009875E0">
        <w:rPr>
          <w:rFonts w:ascii="Times New Roman" w:hAnsi="Times New Roman" w:cs="Times New Roman"/>
          <w:sz w:val="24"/>
          <w:szCs w:val="24"/>
        </w:rPr>
        <w:t>,</w:t>
      </w:r>
      <w:r w:rsidR="003445CD">
        <w:rPr>
          <w:rFonts w:ascii="Times New Roman" w:hAnsi="Times New Roman" w:cs="Times New Roman"/>
          <w:sz w:val="24"/>
          <w:szCs w:val="24"/>
        </w:rPr>
        <w:t xml:space="preserve"> S</w:t>
      </w:r>
      <w:r w:rsidR="009875E0">
        <w:rPr>
          <w:rFonts w:ascii="Times New Roman" w:hAnsi="Times New Roman" w:cs="Times New Roman"/>
          <w:sz w:val="24"/>
          <w:szCs w:val="24"/>
        </w:rPr>
        <w:t>a</w:t>
      </w:r>
      <w:r w:rsidR="003445CD">
        <w:rPr>
          <w:rFonts w:ascii="Times New Roman" w:hAnsi="Times New Roman" w:cs="Times New Roman"/>
          <w:sz w:val="24"/>
          <w:szCs w:val="24"/>
        </w:rPr>
        <w:t>lwa had a no</w:t>
      </w:r>
      <w:r w:rsidR="00222721">
        <w:rPr>
          <w:rFonts w:ascii="Times New Roman" w:hAnsi="Times New Roman" w:cs="Times New Roman"/>
          <w:sz w:val="24"/>
          <w:szCs w:val="24"/>
        </w:rPr>
        <w:t>r</w:t>
      </w:r>
      <w:r w:rsidR="003445CD">
        <w:rPr>
          <w:rFonts w:ascii="Times New Roman" w:hAnsi="Times New Roman" w:cs="Times New Roman"/>
          <w:sz w:val="24"/>
          <w:szCs w:val="24"/>
        </w:rPr>
        <w:t>mal levels of IgA.</w:t>
      </w:r>
    </w:p>
    <w:p w:rsidR="00C21A82" w:rsidRPr="00C0073D" w:rsidRDefault="003C5ACF">
      <w:pPr>
        <w:rPr>
          <w:rFonts w:ascii="Times New Roman" w:hAnsi="Times New Roman" w:cs="Times New Roman"/>
          <w:b/>
          <w:sz w:val="24"/>
          <w:szCs w:val="24"/>
        </w:rPr>
      </w:pPr>
      <w:r w:rsidRPr="00C0073D">
        <w:rPr>
          <w:rFonts w:ascii="Times New Roman" w:hAnsi="Times New Roman" w:cs="Times New Roman"/>
          <w:b/>
          <w:sz w:val="24"/>
          <w:szCs w:val="24"/>
        </w:rPr>
        <w:t>Table IV : secrotory IgA in stool</w:t>
      </w:r>
      <w:r w:rsidR="00FF1072" w:rsidRPr="00C0073D">
        <w:rPr>
          <w:rFonts w:ascii="Times New Roman" w:hAnsi="Times New Roman" w:cs="Times New Roman"/>
          <w:b/>
          <w:sz w:val="24"/>
          <w:szCs w:val="24"/>
        </w:rPr>
        <w:t xml:space="preserve"> IgA</w:t>
      </w:r>
      <w:r w:rsidR="000610A7" w:rsidRPr="00C0073D">
        <w:rPr>
          <w:rFonts w:ascii="Times New Roman" w:hAnsi="Times New Roman" w:cs="Times New Roman"/>
          <w:b/>
          <w:sz w:val="24"/>
          <w:szCs w:val="24"/>
        </w:rPr>
        <w:t xml:space="preserve"> </w:t>
      </w:r>
      <w:r w:rsidR="00FF1072" w:rsidRPr="00C0073D">
        <w:rPr>
          <w:rFonts w:ascii="Times New Roman" w:hAnsi="Times New Roman" w:cs="Times New Roman"/>
          <w:b/>
          <w:sz w:val="24"/>
          <w:szCs w:val="24"/>
        </w:rPr>
        <w:t>(mg/ml).</w:t>
      </w:r>
      <w:r w:rsidRPr="00C0073D">
        <w:rPr>
          <w:rFonts w:ascii="Times New Roman" w:hAnsi="Times New Roman" w:cs="Times New Roman"/>
          <w:b/>
          <w:sz w:val="24"/>
          <w:szCs w:val="24"/>
        </w:rPr>
        <w:t xml:space="preserve"> </w:t>
      </w:r>
    </w:p>
    <w:tbl>
      <w:tblPr>
        <w:tblStyle w:val="Trameclaire-Accent11"/>
        <w:tblW w:w="5121" w:type="pct"/>
        <w:tblLook w:val="0660"/>
      </w:tblPr>
      <w:tblGrid>
        <w:gridCol w:w="2378"/>
        <w:gridCol w:w="7135"/>
      </w:tblGrid>
      <w:tr w:rsidR="00885F6D" w:rsidRPr="002527EC" w:rsidTr="003C5ACF">
        <w:trPr>
          <w:cnfStyle w:val="100000000000"/>
          <w:trHeight w:val="274"/>
        </w:trPr>
        <w:tc>
          <w:tcPr>
            <w:tcW w:w="1250" w:type="pct"/>
            <w:noWrap/>
          </w:tcPr>
          <w:p w:rsidR="00885F6D" w:rsidRPr="002527EC" w:rsidRDefault="00885F6D" w:rsidP="003C5ACF">
            <w:pPr>
              <w:rPr>
                <w:rFonts w:ascii="Times New Roman" w:hAnsi="Times New Roman" w:cs="Times New Roman"/>
                <w:b w:val="0"/>
                <w:color w:val="auto"/>
                <w:sz w:val="24"/>
                <w:szCs w:val="24"/>
              </w:rPr>
            </w:pPr>
          </w:p>
        </w:tc>
        <w:tc>
          <w:tcPr>
            <w:tcW w:w="3750" w:type="pct"/>
          </w:tcPr>
          <w:p w:rsidR="00885F6D" w:rsidRPr="002527EC" w:rsidRDefault="00885F6D" w:rsidP="00EB79A2">
            <w:pPr>
              <w:tabs>
                <w:tab w:val="right" w:pos="6919"/>
              </w:tabs>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Aya                        Salwa                                      Ismail </w:t>
            </w:r>
            <w:r w:rsidR="00EB79A2" w:rsidRPr="002527EC">
              <w:rPr>
                <w:rFonts w:ascii="Times New Roman" w:hAnsi="Times New Roman" w:cs="Times New Roman"/>
                <w:b w:val="0"/>
                <w:color w:val="auto"/>
                <w:sz w:val="24"/>
                <w:szCs w:val="24"/>
              </w:rPr>
              <w:tab/>
            </w:r>
            <w:r w:rsidR="00867493">
              <w:rPr>
                <w:rFonts w:ascii="Times New Roman" w:hAnsi="Times New Roman" w:cs="Times New Roman"/>
                <w:b w:val="0"/>
                <w:color w:val="auto"/>
                <w:sz w:val="24"/>
                <w:szCs w:val="24"/>
              </w:rPr>
              <w:t>Ref.range</w:t>
            </w:r>
          </w:p>
        </w:tc>
      </w:tr>
      <w:tr w:rsidR="00885F6D" w:rsidRPr="002527EC" w:rsidTr="003C5ACF">
        <w:trPr>
          <w:cnfStyle w:val="010000000000"/>
          <w:trHeight w:val="289"/>
        </w:trPr>
        <w:tc>
          <w:tcPr>
            <w:tcW w:w="1250" w:type="pct"/>
            <w:noWrap/>
          </w:tcPr>
          <w:p w:rsidR="00885F6D" w:rsidRPr="002527EC" w:rsidRDefault="00885F6D" w:rsidP="003C5ACF">
            <w:pPr>
              <w:rPr>
                <w:rFonts w:ascii="Times New Roman" w:hAnsi="Times New Roman" w:cs="Times New Roman"/>
                <w:color w:val="auto"/>
                <w:sz w:val="24"/>
                <w:szCs w:val="24"/>
              </w:rPr>
            </w:pPr>
            <w:r w:rsidRPr="002527EC">
              <w:rPr>
                <w:rFonts w:ascii="Times New Roman" w:hAnsi="Times New Roman" w:cs="Times New Roman"/>
                <w:color w:val="auto"/>
                <w:sz w:val="24"/>
                <w:szCs w:val="24"/>
              </w:rPr>
              <w:t xml:space="preserve">SIg A </w:t>
            </w:r>
          </w:p>
        </w:tc>
        <w:tc>
          <w:tcPr>
            <w:tcW w:w="3750" w:type="pct"/>
          </w:tcPr>
          <w:p w:rsidR="00885F6D" w:rsidRPr="002527EC" w:rsidRDefault="0065714A" w:rsidP="002D45FE">
            <w:pPr>
              <w:pStyle w:val="DecimalAligned"/>
              <w:tabs>
                <w:tab w:val="left" w:pos="2025"/>
                <w:tab w:val="left" w:pos="4500"/>
                <w:tab w:val="right" w:pos="6919"/>
              </w:tabs>
              <w:rPr>
                <w:rFonts w:ascii="Times New Roman" w:hAnsi="Times New Roman" w:cs="Times New Roman"/>
                <w:b w:val="0"/>
                <w:color w:val="auto"/>
                <w:sz w:val="24"/>
                <w:szCs w:val="24"/>
              </w:rPr>
            </w:pPr>
            <w:r w:rsidRPr="0065714A">
              <w:rPr>
                <w:rFonts w:ascii="Times New Roman" w:hAnsi="Times New Roman" w:cs="Times New Roman"/>
                <w:b w:val="0"/>
                <w:color w:val="auto"/>
                <w:sz w:val="24"/>
                <w:szCs w:val="24"/>
              </w:rPr>
              <w:t>361</w:t>
            </w:r>
            <w:r>
              <w:rPr>
                <w:rFonts w:ascii="Times New Roman" w:hAnsi="Times New Roman" w:cs="Times New Roman"/>
                <w:color w:val="auto"/>
                <w:sz w:val="24"/>
                <w:szCs w:val="24"/>
              </w:rPr>
              <w:t xml:space="preserve">                             </w:t>
            </w:r>
            <w:r w:rsidR="002D45FE" w:rsidRPr="002D45FE">
              <w:rPr>
                <w:rFonts w:ascii="Times New Roman" w:hAnsi="Times New Roman" w:cs="Times New Roman"/>
                <w:b w:val="0"/>
                <w:color w:val="auto"/>
                <w:sz w:val="24"/>
                <w:szCs w:val="24"/>
              </w:rPr>
              <w:t>95</w:t>
            </w:r>
            <w:r w:rsidR="002D45FE">
              <w:rPr>
                <w:rFonts w:ascii="Times New Roman" w:hAnsi="Times New Roman" w:cs="Times New Roman"/>
                <w:color w:val="auto"/>
                <w:sz w:val="24"/>
                <w:szCs w:val="24"/>
              </w:rPr>
              <w:tab/>
            </w:r>
            <w:r w:rsidR="004151D2">
              <w:rPr>
                <w:rFonts w:ascii="Times New Roman" w:hAnsi="Times New Roman" w:cs="Times New Roman"/>
                <w:color w:val="auto"/>
                <w:sz w:val="24"/>
                <w:szCs w:val="24"/>
              </w:rPr>
              <w:t xml:space="preserve">     </w:t>
            </w:r>
            <w:r w:rsidR="00EB79A2" w:rsidRPr="002527EC">
              <w:rPr>
                <w:rFonts w:ascii="Times New Roman" w:hAnsi="Times New Roman" w:cs="Times New Roman"/>
                <w:b w:val="0"/>
                <w:color w:val="auto"/>
                <w:sz w:val="24"/>
                <w:szCs w:val="24"/>
              </w:rPr>
              <w:t>223</w:t>
            </w:r>
            <w:r w:rsidR="007B7A14" w:rsidRPr="002527EC">
              <w:rPr>
                <w:rFonts w:ascii="Times New Roman" w:hAnsi="Times New Roman" w:cs="Times New Roman"/>
                <w:b w:val="0"/>
                <w:color w:val="auto"/>
                <w:sz w:val="24"/>
                <w:szCs w:val="24"/>
              </w:rPr>
              <w:tab/>
              <w:t>51-204 mg/ml</w:t>
            </w:r>
          </w:p>
        </w:tc>
      </w:tr>
    </w:tbl>
    <w:p w:rsidR="00885F6D" w:rsidRDefault="00885F6D">
      <w:pPr>
        <w:rPr>
          <w:rFonts w:ascii="Times New Roman" w:hAnsi="Times New Roman" w:cs="Times New Roman"/>
          <w:b/>
          <w:i/>
          <w:sz w:val="24"/>
          <w:szCs w:val="24"/>
        </w:rPr>
      </w:pPr>
    </w:p>
    <w:p w:rsidR="00941009" w:rsidRDefault="00941009" w:rsidP="00946E13">
      <w:pPr>
        <w:autoSpaceDE w:val="0"/>
        <w:autoSpaceDN w:val="0"/>
        <w:adjustRightInd w:val="0"/>
        <w:spacing w:after="0" w:line="360" w:lineRule="auto"/>
        <w:jc w:val="both"/>
        <w:rPr>
          <w:rFonts w:ascii="Times New Roman" w:hAnsi="Times New Roman" w:cs="Times New Roman"/>
          <w:sz w:val="24"/>
          <w:szCs w:val="24"/>
        </w:rPr>
      </w:pPr>
      <w:r w:rsidRPr="00941009">
        <w:rPr>
          <w:rFonts w:ascii="Times New Roman" w:hAnsi="Times New Roman" w:cs="Times New Roman"/>
          <w:sz w:val="24"/>
          <w:szCs w:val="24"/>
        </w:rPr>
        <w:t>The presence of several short chain fatty acids (SCFA),</w:t>
      </w:r>
      <w:r>
        <w:rPr>
          <w:rFonts w:ascii="Times New Roman" w:hAnsi="Times New Roman" w:cs="Times New Roman"/>
          <w:sz w:val="24"/>
          <w:szCs w:val="24"/>
        </w:rPr>
        <w:t xml:space="preserve"> </w:t>
      </w:r>
      <w:r w:rsidRPr="00941009">
        <w:rPr>
          <w:rFonts w:ascii="Times New Roman" w:hAnsi="Times New Roman" w:cs="Times New Roman"/>
          <w:sz w:val="24"/>
          <w:szCs w:val="24"/>
        </w:rPr>
        <w:t>including acetate, proprionate, butyrate, and valerate</w:t>
      </w:r>
      <w:r>
        <w:rPr>
          <w:rFonts w:ascii="Times New Roman" w:hAnsi="Times New Roman" w:cs="Times New Roman"/>
          <w:sz w:val="24"/>
          <w:szCs w:val="24"/>
        </w:rPr>
        <w:t xml:space="preserve"> </w:t>
      </w:r>
      <w:r w:rsidRPr="00941009">
        <w:rPr>
          <w:rFonts w:ascii="Times New Roman" w:hAnsi="Times New Roman" w:cs="Times New Roman"/>
          <w:sz w:val="24"/>
          <w:szCs w:val="24"/>
        </w:rPr>
        <w:t>were measured.</w:t>
      </w:r>
      <w:r w:rsidR="001C0C59">
        <w:rPr>
          <w:rFonts w:ascii="Times New Roman" w:hAnsi="Times New Roman" w:cs="Times New Roman"/>
          <w:sz w:val="24"/>
          <w:szCs w:val="24"/>
        </w:rPr>
        <w:t xml:space="preserve"> A slight h</w:t>
      </w:r>
      <w:r w:rsidR="004471D6">
        <w:rPr>
          <w:rFonts w:ascii="Times New Roman" w:hAnsi="Times New Roman" w:cs="Times New Roman"/>
          <w:sz w:val="24"/>
          <w:szCs w:val="24"/>
        </w:rPr>
        <w:t>igher levels of total (SCFA) and Butyrate were  obsreved in pattient Ismail.</w:t>
      </w:r>
    </w:p>
    <w:p w:rsidR="00857ADC" w:rsidRPr="00941009" w:rsidRDefault="00857ADC" w:rsidP="00941009">
      <w:pPr>
        <w:autoSpaceDE w:val="0"/>
        <w:autoSpaceDN w:val="0"/>
        <w:adjustRightInd w:val="0"/>
        <w:spacing w:after="0" w:line="240" w:lineRule="auto"/>
        <w:rPr>
          <w:rFonts w:ascii="Times New Roman" w:hAnsi="Times New Roman" w:cs="Times New Roman"/>
          <w:sz w:val="24"/>
          <w:szCs w:val="24"/>
        </w:rPr>
      </w:pPr>
    </w:p>
    <w:p w:rsidR="00885F6D" w:rsidRPr="00C0073D" w:rsidRDefault="00885F6D">
      <w:pPr>
        <w:rPr>
          <w:rFonts w:ascii="Times New Roman" w:hAnsi="Times New Roman" w:cs="Times New Roman"/>
          <w:sz w:val="24"/>
          <w:szCs w:val="24"/>
        </w:rPr>
      </w:pPr>
      <w:r w:rsidRPr="00C0073D">
        <w:rPr>
          <w:rFonts w:ascii="Times New Roman" w:hAnsi="Times New Roman" w:cs="Times New Roman"/>
          <w:sz w:val="24"/>
          <w:szCs w:val="24"/>
        </w:rPr>
        <w:t xml:space="preserve">Table V : Short chain fatty acids </w:t>
      </w:r>
    </w:p>
    <w:tbl>
      <w:tblPr>
        <w:tblStyle w:val="Trameclaire-Accent11"/>
        <w:tblW w:w="5121" w:type="pct"/>
        <w:tblLook w:val="0660"/>
      </w:tblPr>
      <w:tblGrid>
        <w:gridCol w:w="2378"/>
        <w:gridCol w:w="7135"/>
      </w:tblGrid>
      <w:tr w:rsidR="00885F6D" w:rsidRPr="002527EC" w:rsidTr="003C5ACF">
        <w:trPr>
          <w:cnfStyle w:val="100000000000"/>
          <w:trHeight w:val="274"/>
        </w:trPr>
        <w:tc>
          <w:tcPr>
            <w:tcW w:w="1250" w:type="pct"/>
            <w:noWrap/>
          </w:tcPr>
          <w:p w:rsidR="00885F6D" w:rsidRPr="002527EC" w:rsidRDefault="00885F6D" w:rsidP="003C5ACF">
            <w:pPr>
              <w:rPr>
                <w:rFonts w:ascii="Times New Roman" w:hAnsi="Times New Roman" w:cs="Times New Roman"/>
                <w:b w:val="0"/>
                <w:color w:val="auto"/>
                <w:sz w:val="24"/>
                <w:szCs w:val="24"/>
              </w:rPr>
            </w:pPr>
          </w:p>
        </w:tc>
        <w:tc>
          <w:tcPr>
            <w:tcW w:w="3750" w:type="pct"/>
          </w:tcPr>
          <w:p w:rsidR="00885F6D" w:rsidRPr="002527EC" w:rsidRDefault="003445CD" w:rsidP="00264897">
            <w:pPr>
              <w:tabs>
                <w:tab w:val="right" w:pos="6919"/>
              </w:tabs>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885F6D" w:rsidRPr="002527EC">
              <w:rPr>
                <w:rFonts w:ascii="Times New Roman" w:hAnsi="Times New Roman" w:cs="Times New Roman"/>
                <w:b w:val="0"/>
                <w:color w:val="auto"/>
                <w:sz w:val="24"/>
                <w:szCs w:val="24"/>
              </w:rPr>
              <w:t xml:space="preserve">Aya                        </w:t>
            </w:r>
            <w:r>
              <w:rPr>
                <w:rFonts w:ascii="Times New Roman" w:hAnsi="Times New Roman" w:cs="Times New Roman"/>
                <w:b w:val="0"/>
                <w:color w:val="auto"/>
                <w:sz w:val="24"/>
                <w:szCs w:val="24"/>
              </w:rPr>
              <w:t xml:space="preserve">  </w:t>
            </w:r>
            <w:r w:rsidR="00885F6D" w:rsidRPr="002527EC">
              <w:rPr>
                <w:rFonts w:ascii="Times New Roman" w:hAnsi="Times New Roman" w:cs="Times New Roman"/>
                <w:b w:val="0"/>
                <w:color w:val="auto"/>
                <w:sz w:val="24"/>
                <w:szCs w:val="24"/>
              </w:rPr>
              <w:t xml:space="preserve">Salwa     </w:t>
            </w:r>
            <w:r w:rsidR="00D544FC">
              <w:rPr>
                <w:rFonts w:ascii="Times New Roman" w:hAnsi="Times New Roman" w:cs="Times New Roman"/>
                <w:b w:val="0"/>
                <w:color w:val="auto"/>
                <w:sz w:val="24"/>
                <w:szCs w:val="24"/>
              </w:rPr>
              <w:t xml:space="preserve">                            </w:t>
            </w:r>
            <w:r w:rsidR="00885F6D" w:rsidRPr="002527EC">
              <w:rPr>
                <w:rFonts w:ascii="Times New Roman" w:hAnsi="Times New Roman" w:cs="Times New Roman"/>
                <w:b w:val="0"/>
                <w:color w:val="auto"/>
                <w:sz w:val="24"/>
                <w:szCs w:val="24"/>
              </w:rPr>
              <w:t xml:space="preserve"> Ismail </w:t>
            </w:r>
            <w:r w:rsidR="00264897" w:rsidRPr="002527EC">
              <w:rPr>
                <w:rFonts w:ascii="Times New Roman" w:hAnsi="Times New Roman" w:cs="Times New Roman"/>
                <w:b w:val="0"/>
                <w:color w:val="auto"/>
                <w:sz w:val="24"/>
                <w:szCs w:val="24"/>
              </w:rPr>
              <w:tab/>
              <w:t>Ref.range</w:t>
            </w:r>
          </w:p>
        </w:tc>
      </w:tr>
      <w:tr w:rsidR="00885F6D" w:rsidRPr="002527EC" w:rsidTr="00885F6D">
        <w:trPr>
          <w:cnfStyle w:val="010000000000"/>
          <w:trHeight w:val="157"/>
        </w:trPr>
        <w:tc>
          <w:tcPr>
            <w:tcW w:w="1250" w:type="pct"/>
            <w:noWrap/>
          </w:tcPr>
          <w:p w:rsidR="00885F6D" w:rsidRPr="002527EC" w:rsidRDefault="00885F6D"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Acetate </w:t>
            </w:r>
          </w:p>
          <w:p w:rsidR="00885F6D" w:rsidRPr="002527EC" w:rsidRDefault="007948BA"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Propionate</w:t>
            </w:r>
          </w:p>
          <w:p w:rsidR="007948BA" w:rsidRPr="002527EC" w:rsidRDefault="007948BA"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Butyrate</w:t>
            </w:r>
          </w:p>
          <w:p w:rsidR="007948BA" w:rsidRPr="002527EC" w:rsidRDefault="007948BA"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Valerate</w:t>
            </w:r>
          </w:p>
          <w:p w:rsidR="007948BA" w:rsidRPr="002527EC" w:rsidRDefault="007948BA"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Butyrate</w:t>
            </w:r>
          </w:p>
          <w:p w:rsidR="00885F6D" w:rsidRPr="002527EC" w:rsidRDefault="007948BA" w:rsidP="00C457E4">
            <w:pPr>
              <w:rPr>
                <w:rFonts w:ascii="Times New Roman" w:hAnsi="Times New Roman" w:cs="Times New Roman"/>
                <w:color w:val="auto"/>
                <w:sz w:val="24"/>
                <w:szCs w:val="24"/>
              </w:rPr>
            </w:pPr>
            <w:r w:rsidRPr="002527EC">
              <w:rPr>
                <w:rFonts w:ascii="Times New Roman" w:hAnsi="Times New Roman" w:cs="Times New Roman"/>
                <w:b w:val="0"/>
                <w:color w:val="auto"/>
                <w:sz w:val="24"/>
                <w:szCs w:val="24"/>
              </w:rPr>
              <w:t>Total SCFA</w:t>
            </w:r>
            <w:r w:rsidR="00C457E4" w:rsidRPr="002527EC">
              <w:rPr>
                <w:rFonts w:ascii="Times New Roman" w:hAnsi="Times New Roman" w:cs="Times New Roman"/>
                <w:b w:val="0"/>
                <w:color w:val="auto"/>
                <w:sz w:val="24"/>
                <w:szCs w:val="24"/>
              </w:rPr>
              <w:t xml:space="preserve"> </w:t>
            </w:r>
          </w:p>
        </w:tc>
        <w:tc>
          <w:tcPr>
            <w:tcW w:w="3750" w:type="pct"/>
          </w:tcPr>
          <w:p w:rsidR="008319F1" w:rsidRPr="002527EC" w:rsidRDefault="009875E0" w:rsidP="00264897">
            <w:pPr>
              <w:pStyle w:val="DecimalAligned"/>
              <w:tabs>
                <w:tab w:val="left" w:pos="4725"/>
                <w:tab w:val="right" w:pos="6919"/>
              </w:tabs>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58</w:t>
            </w:r>
            <w:r w:rsidR="003445CD">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 xml:space="preserve">                          </w:t>
            </w:r>
            <w:r w:rsidR="004B20D8" w:rsidRPr="002527EC">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 xml:space="preserve">   </w:t>
            </w:r>
            <w:r w:rsidR="003445CD">
              <w:rPr>
                <w:rFonts w:ascii="Times New Roman" w:hAnsi="Times New Roman" w:cs="Times New Roman"/>
                <w:b w:val="0"/>
                <w:bCs w:val="0"/>
                <w:color w:val="000000" w:themeColor="text1"/>
                <w:sz w:val="24"/>
                <w:szCs w:val="24"/>
              </w:rPr>
              <w:t>55</w:t>
            </w:r>
            <w:r w:rsidR="004B20D8" w:rsidRPr="002527EC">
              <w:rPr>
                <w:rFonts w:ascii="Times New Roman" w:hAnsi="Times New Roman" w:cs="Times New Roman"/>
                <w:b w:val="0"/>
                <w:bCs w:val="0"/>
                <w:color w:val="000000" w:themeColor="text1"/>
                <w:sz w:val="24"/>
                <w:szCs w:val="24"/>
              </w:rPr>
              <w:t xml:space="preserve">                    </w:t>
            </w:r>
            <w:r w:rsidR="003445CD">
              <w:rPr>
                <w:rFonts w:ascii="Times New Roman" w:hAnsi="Times New Roman" w:cs="Times New Roman"/>
                <w:b w:val="0"/>
                <w:bCs w:val="0"/>
                <w:color w:val="000000" w:themeColor="text1"/>
                <w:sz w:val="24"/>
                <w:szCs w:val="24"/>
              </w:rPr>
              <w:t xml:space="preserve">              </w:t>
            </w:r>
            <w:r w:rsidR="008319F1" w:rsidRPr="002527EC">
              <w:rPr>
                <w:rFonts w:ascii="Times New Roman" w:hAnsi="Times New Roman" w:cs="Times New Roman"/>
                <w:b w:val="0"/>
                <w:bCs w:val="0"/>
                <w:color w:val="000000" w:themeColor="text1"/>
                <w:sz w:val="24"/>
                <w:szCs w:val="24"/>
              </w:rPr>
              <w:t>37</w:t>
            </w:r>
            <w:r w:rsidR="00264897" w:rsidRPr="002527EC">
              <w:rPr>
                <w:rFonts w:ascii="Times New Roman" w:hAnsi="Times New Roman" w:cs="Times New Roman"/>
                <w:b w:val="0"/>
                <w:bCs w:val="0"/>
                <w:color w:val="000000" w:themeColor="text1"/>
                <w:sz w:val="24"/>
                <w:szCs w:val="24"/>
              </w:rPr>
              <w:tab/>
              <w:t>36-74%</w:t>
            </w:r>
          </w:p>
          <w:p w:rsidR="008319F1" w:rsidRPr="002527EC" w:rsidRDefault="009875E0" w:rsidP="003445CD">
            <w:pPr>
              <w:tabs>
                <w:tab w:val="left" w:pos="2340"/>
                <w:tab w:val="left" w:pos="4665"/>
                <w:tab w:val="right" w:pos="6919"/>
              </w:tabs>
              <w:rPr>
                <w:rFonts w:ascii="Times New Roman" w:hAnsi="Times New Roman" w:cs="Times New Roman"/>
                <w:b w:val="0"/>
                <w:bCs w:val="0"/>
                <w:color w:val="000000" w:themeColor="text1"/>
                <w:sz w:val="24"/>
                <w:szCs w:val="24"/>
              </w:rPr>
            </w:pPr>
            <w:r>
              <w:rPr>
                <w:rFonts w:ascii="Times New Roman" w:hAnsi="Times New Roman" w:cs="Times New Roman"/>
                <w:b w:val="0"/>
                <w:color w:val="000000" w:themeColor="text1"/>
                <w:sz w:val="24"/>
                <w:szCs w:val="24"/>
              </w:rPr>
              <w:t>21</w:t>
            </w:r>
            <w:r w:rsidR="008319F1" w:rsidRPr="002527EC">
              <w:rPr>
                <w:rFonts w:ascii="Times New Roman" w:hAnsi="Times New Roman" w:cs="Times New Roman"/>
                <w:b w:val="0"/>
                <w:color w:val="000000" w:themeColor="text1"/>
                <w:sz w:val="24"/>
                <w:szCs w:val="24"/>
              </w:rPr>
              <w:tab/>
            </w:r>
            <w:r w:rsidR="003445CD">
              <w:rPr>
                <w:rFonts w:ascii="Times New Roman" w:hAnsi="Times New Roman" w:cs="Times New Roman"/>
                <w:b w:val="0"/>
                <w:color w:val="000000" w:themeColor="text1"/>
                <w:sz w:val="24"/>
                <w:szCs w:val="24"/>
              </w:rPr>
              <w:t>19</w:t>
            </w:r>
            <w:r w:rsidR="003445CD">
              <w:rPr>
                <w:rFonts w:ascii="Times New Roman" w:hAnsi="Times New Roman" w:cs="Times New Roman"/>
                <w:b w:val="0"/>
                <w:color w:val="000000" w:themeColor="text1"/>
                <w:sz w:val="24"/>
                <w:szCs w:val="24"/>
              </w:rPr>
              <w:tab/>
            </w:r>
            <w:r w:rsidR="008319F1" w:rsidRPr="002527EC">
              <w:rPr>
                <w:rFonts w:ascii="Times New Roman" w:hAnsi="Times New Roman" w:cs="Times New Roman"/>
                <w:b w:val="0"/>
                <w:color w:val="000000" w:themeColor="text1"/>
                <w:sz w:val="24"/>
                <w:szCs w:val="24"/>
              </w:rPr>
              <w:t>22</w:t>
            </w:r>
            <w:r w:rsidR="00264897" w:rsidRPr="002527EC">
              <w:rPr>
                <w:rFonts w:ascii="Times New Roman" w:hAnsi="Times New Roman" w:cs="Times New Roman"/>
                <w:b w:val="0"/>
                <w:color w:val="000000" w:themeColor="text1"/>
                <w:sz w:val="24"/>
                <w:szCs w:val="24"/>
              </w:rPr>
              <w:tab/>
              <w:t>9-32%</w:t>
            </w:r>
          </w:p>
          <w:p w:rsidR="008319F1" w:rsidRPr="002527EC" w:rsidRDefault="009875E0" w:rsidP="003445CD">
            <w:pPr>
              <w:tabs>
                <w:tab w:val="left" w:pos="2385"/>
                <w:tab w:val="left" w:pos="4665"/>
                <w:tab w:val="right" w:pos="6919"/>
              </w:tabs>
              <w:rPr>
                <w:rFonts w:ascii="Times New Roman" w:hAnsi="Times New Roman" w:cs="Times New Roman"/>
                <w:b w:val="0"/>
                <w:bCs w:val="0"/>
                <w:color w:val="000000" w:themeColor="text1"/>
                <w:sz w:val="24"/>
                <w:szCs w:val="24"/>
              </w:rPr>
            </w:pPr>
            <w:r>
              <w:rPr>
                <w:rFonts w:ascii="Times New Roman" w:hAnsi="Times New Roman" w:cs="Times New Roman"/>
                <w:b w:val="0"/>
                <w:color w:val="000000" w:themeColor="text1"/>
                <w:sz w:val="24"/>
                <w:szCs w:val="24"/>
              </w:rPr>
              <w:t>17</w:t>
            </w:r>
            <w:r w:rsidR="008319F1" w:rsidRPr="002527EC">
              <w:rPr>
                <w:rFonts w:ascii="Times New Roman" w:hAnsi="Times New Roman" w:cs="Times New Roman"/>
                <w:b w:val="0"/>
                <w:color w:val="000000" w:themeColor="text1"/>
                <w:sz w:val="24"/>
                <w:szCs w:val="24"/>
              </w:rPr>
              <w:tab/>
            </w:r>
            <w:r w:rsidR="003445CD">
              <w:rPr>
                <w:rFonts w:ascii="Times New Roman" w:hAnsi="Times New Roman" w:cs="Times New Roman"/>
                <w:b w:val="0"/>
                <w:color w:val="000000" w:themeColor="text1"/>
                <w:sz w:val="24"/>
                <w:szCs w:val="24"/>
              </w:rPr>
              <w:t>22</w:t>
            </w:r>
            <w:r w:rsidR="003445CD">
              <w:rPr>
                <w:rFonts w:ascii="Times New Roman" w:hAnsi="Times New Roman" w:cs="Times New Roman"/>
                <w:b w:val="0"/>
                <w:color w:val="000000" w:themeColor="text1"/>
                <w:sz w:val="24"/>
                <w:szCs w:val="24"/>
              </w:rPr>
              <w:tab/>
            </w:r>
            <w:r w:rsidR="008319F1" w:rsidRPr="002527EC">
              <w:rPr>
                <w:rFonts w:ascii="Times New Roman" w:hAnsi="Times New Roman" w:cs="Times New Roman"/>
                <w:b w:val="0"/>
                <w:color w:val="000000" w:themeColor="text1"/>
                <w:sz w:val="24"/>
                <w:szCs w:val="24"/>
              </w:rPr>
              <w:t>39</w:t>
            </w:r>
            <w:r w:rsidR="00636E0B" w:rsidRPr="002527EC">
              <w:rPr>
                <w:rFonts w:ascii="Times New Roman" w:hAnsi="Times New Roman" w:cs="Times New Roman"/>
                <w:b w:val="0"/>
                <w:color w:val="000000" w:themeColor="text1"/>
                <w:sz w:val="24"/>
                <w:szCs w:val="24"/>
              </w:rPr>
              <w:tab/>
              <w:t>16-39%</w:t>
            </w:r>
          </w:p>
          <w:p w:rsidR="00636E0B" w:rsidRPr="002527EC" w:rsidRDefault="009875E0" w:rsidP="003445CD">
            <w:pPr>
              <w:tabs>
                <w:tab w:val="left" w:pos="2310"/>
                <w:tab w:val="left" w:pos="4665"/>
                <w:tab w:val="right" w:pos="6919"/>
              </w:tabs>
              <w:rPr>
                <w:rFonts w:ascii="Times New Roman" w:hAnsi="Times New Roman" w:cs="Times New Roman"/>
                <w:b w:val="0"/>
                <w:bCs w:val="0"/>
                <w:color w:val="000000" w:themeColor="text1"/>
                <w:sz w:val="24"/>
                <w:szCs w:val="24"/>
              </w:rPr>
            </w:pPr>
            <w:r>
              <w:rPr>
                <w:rFonts w:ascii="Times New Roman" w:hAnsi="Times New Roman" w:cs="Times New Roman"/>
                <w:b w:val="0"/>
                <w:color w:val="000000" w:themeColor="text1"/>
                <w:sz w:val="24"/>
                <w:szCs w:val="24"/>
              </w:rPr>
              <w:t>4</w:t>
            </w:r>
            <w:r w:rsidR="008319F1" w:rsidRPr="002527EC">
              <w:rPr>
                <w:rFonts w:ascii="Times New Roman" w:hAnsi="Times New Roman" w:cs="Times New Roman"/>
                <w:b w:val="0"/>
                <w:color w:val="000000" w:themeColor="text1"/>
                <w:sz w:val="24"/>
                <w:szCs w:val="24"/>
              </w:rPr>
              <w:tab/>
            </w:r>
            <w:r w:rsidR="003445CD">
              <w:rPr>
                <w:rFonts w:ascii="Times New Roman" w:hAnsi="Times New Roman" w:cs="Times New Roman"/>
                <w:b w:val="0"/>
                <w:color w:val="000000" w:themeColor="text1"/>
                <w:sz w:val="24"/>
                <w:szCs w:val="24"/>
              </w:rPr>
              <w:t xml:space="preserve"> 4</w:t>
            </w:r>
            <w:r w:rsidR="003445CD">
              <w:rPr>
                <w:rFonts w:ascii="Times New Roman" w:hAnsi="Times New Roman" w:cs="Times New Roman"/>
                <w:b w:val="0"/>
                <w:color w:val="000000" w:themeColor="text1"/>
                <w:sz w:val="24"/>
                <w:szCs w:val="24"/>
              </w:rPr>
              <w:tab/>
            </w:r>
            <w:r w:rsidR="008319F1" w:rsidRPr="002527EC">
              <w:rPr>
                <w:rFonts w:ascii="Times New Roman" w:hAnsi="Times New Roman" w:cs="Times New Roman"/>
                <w:b w:val="0"/>
                <w:color w:val="000000" w:themeColor="text1"/>
                <w:sz w:val="24"/>
                <w:szCs w:val="24"/>
              </w:rPr>
              <w:t>2</w:t>
            </w:r>
            <w:r w:rsidR="00636E0B" w:rsidRPr="002527EC">
              <w:rPr>
                <w:rFonts w:ascii="Times New Roman" w:hAnsi="Times New Roman" w:cs="Times New Roman"/>
                <w:b w:val="0"/>
                <w:color w:val="000000" w:themeColor="text1"/>
                <w:sz w:val="24"/>
                <w:szCs w:val="24"/>
              </w:rPr>
              <w:tab/>
              <w:t>1-8%</w:t>
            </w:r>
          </w:p>
          <w:p w:rsidR="004A76AF" w:rsidRPr="002527EC" w:rsidRDefault="009875E0" w:rsidP="003445CD">
            <w:pPr>
              <w:tabs>
                <w:tab w:val="left" w:pos="2310"/>
                <w:tab w:val="left" w:pos="4635"/>
                <w:tab w:val="right" w:pos="6919"/>
              </w:tabs>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1,6</w:t>
            </w:r>
            <w:r w:rsidR="00636E0B" w:rsidRPr="002527EC">
              <w:rPr>
                <w:rFonts w:ascii="Times New Roman" w:hAnsi="Times New Roman" w:cs="Times New Roman"/>
                <w:b w:val="0"/>
                <w:color w:val="000000" w:themeColor="text1"/>
                <w:sz w:val="24"/>
                <w:szCs w:val="24"/>
              </w:rPr>
              <w:tab/>
            </w:r>
            <w:r w:rsidR="003445CD">
              <w:rPr>
                <w:rFonts w:ascii="Times New Roman" w:hAnsi="Times New Roman" w:cs="Times New Roman"/>
                <w:b w:val="0"/>
                <w:color w:val="000000" w:themeColor="text1"/>
                <w:sz w:val="24"/>
                <w:szCs w:val="24"/>
              </w:rPr>
              <w:t xml:space="preserve"> 2,9</w:t>
            </w:r>
            <w:r w:rsidR="003445CD">
              <w:rPr>
                <w:rFonts w:ascii="Times New Roman" w:hAnsi="Times New Roman" w:cs="Times New Roman"/>
                <w:b w:val="0"/>
                <w:color w:val="000000" w:themeColor="text1"/>
                <w:sz w:val="24"/>
                <w:szCs w:val="24"/>
              </w:rPr>
              <w:tab/>
              <w:t xml:space="preserve"> </w:t>
            </w:r>
            <w:r w:rsidR="00C457E4" w:rsidRPr="002527EC">
              <w:rPr>
                <w:rFonts w:ascii="Times New Roman" w:hAnsi="Times New Roman" w:cs="Times New Roman"/>
                <w:b w:val="0"/>
                <w:color w:val="000000" w:themeColor="text1"/>
                <w:sz w:val="24"/>
                <w:szCs w:val="24"/>
              </w:rPr>
              <w:t>6,4</w:t>
            </w:r>
            <w:r w:rsidR="00D544FC">
              <w:rPr>
                <w:rFonts w:ascii="Times New Roman" w:hAnsi="Times New Roman" w:cs="Times New Roman"/>
                <w:b w:val="0"/>
                <w:color w:val="000000" w:themeColor="text1"/>
                <w:sz w:val="24"/>
                <w:szCs w:val="24"/>
              </w:rPr>
              <w:t xml:space="preserve">         </w:t>
            </w:r>
            <w:r w:rsidR="004A76AF" w:rsidRPr="002527EC">
              <w:rPr>
                <w:rFonts w:ascii="Times New Roman" w:hAnsi="Times New Roman" w:cs="Times New Roman"/>
                <w:b w:val="0"/>
                <w:color w:val="000000" w:themeColor="text1"/>
                <w:sz w:val="24"/>
                <w:szCs w:val="24"/>
              </w:rPr>
              <w:t>0,8 -3,8mg/ml</w:t>
            </w:r>
          </w:p>
          <w:p w:rsidR="00885F6D" w:rsidRPr="002527EC" w:rsidRDefault="009875E0" w:rsidP="003445CD">
            <w:pPr>
              <w:tabs>
                <w:tab w:val="left" w:pos="2325"/>
                <w:tab w:val="left" w:pos="4635"/>
                <w:tab w:val="right" w:pos="6919"/>
              </w:tabs>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9,4</w:t>
            </w:r>
            <w:r w:rsidR="00636E0B" w:rsidRPr="002527EC">
              <w:rPr>
                <w:rFonts w:ascii="Times New Roman" w:hAnsi="Times New Roman" w:cs="Times New Roman"/>
                <w:b w:val="0"/>
                <w:color w:val="000000" w:themeColor="text1"/>
                <w:sz w:val="24"/>
                <w:szCs w:val="24"/>
              </w:rPr>
              <w:tab/>
            </w:r>
            <w:r w:rsidR="003445CD">
              <w:rPr>
                <w:rFonts w:ascii="Times New Roman" w:hAnsi="Times New Roman" w:cs="Times New Roman"/>
                <w:b w:val="0"/>
                <w:color w:val="000000" w:themeColor="text1"/>
                <w:sz w:val="24"/>
                <w:szCs w:val="24"/>
              </w:rPr>
              <w:t>13</w:t>
            </w:r>
            <w:r w:rsidR="003445CD">
              <w:rPr>
                <w:rFonts w:ascii="Times New Roman" w:hAnsi="Times New Roman" w:cs="Times New Roman"/>
                <w:b w:val="0"/>
                <w:color w:val="000000" w:themeColor="text1"/>
                <w:sz w:val="24"/>
                <w:szCs w:val="24"/>
              </w:rPr>
              <w:tab/>
            </w:r>
            <w:r w:rsidR="00D544FC">
              <w:rPr>
                <w:rFonts w:ascii="Times New Roman" w:hAnsi="Times New Roman" w:cs="Times New Roman"/>
                <w:b w:val="0"/>
                <w:color w:val="000000" w:themeColor="text1"/>
                <w:sz w:val="24"/>
                <w:szCs w:val="24"/>
              </w:rPr>
              <w:t xml:space="preserve">16, 3           </w:t>
            </w:r>
            <w:r w:rsidR="004A76AF" w:rsidRPr="002527EC">
              <w:rPr>
                <w:rFonts w:ascii="Times New Roman" w:hAnsi="Times New Roman" w:cs="Times New Roman"/>
                <w:b w:val="0"/>
                <w:color w:val="000000" w:themeColor="text1"/>
                <w:sz w:val="24"/>
                <w:szCs w:val="24"/>
              </w:rPr>
              <w:t xml:space="preserve"> 4-14mg/ml   </w:t>
            </w:r>
          </w:p>
        </w:tc>
      </w:tr>
    </w:tbl>
    <w:p w:rsidR="006F0A17" w:rsidRDefault="006F0A17">
      <w:pPr>
        <w:rPr>
          <w:rFonts w:ascii="Times New Roman" w:hAnsi="Times New Roman" w:cs="Times New Roman"/>
          <w:sz w:val="24"/>
          <w:szCs w:val="24"/>
        </w:rPr>
      </w:pPr>
    </w:p>
    <w:p w:rsidR="007948BA" w:rsidRPr="00851DD8" w:rsidRDefault="00851DD8" w:rsidP="005E2ECC">
      <w:pPr>
        <w:spacing w:line="360" w:lineRule="auto"/>
        <w:jc w:val="both"/>
        <w:rPr>
          <w:rFonts w:ascii="Times New Roman" w:hAnsi="Times New Roman" w:cs="Times New Roman"/>
          <w:sz w:val="24"/>
          <w:szCs w:val="24"/>
        </w:rPr>
      </w:pPr>
      <w:r w:rsidRPr="00851DD8">
        <w:rPr>
          <w:rFonts w:ascii="Times New Roman" w:hAnsi="Times New Roman" w:cs="Times New Roman"/>
          <w:sz w:val="24"/>
          <w:szCs w:val="24"/>
        </w:rPr>
        <w:t>The</w:t>
      </w:r>
      <w:r>
        <w:rPr>
          <w:rFonts w:ascii="Times New Roman" w:hAnsi="Times New Roman" w:cs="Times New Roman"/>
          <w:sz w:val="24"/>
          <w:szCs w:val="24"/>
        </w:rPr>
        <w:t xml:space="preserve"> presence of RBC, or occult blood were very rare i</w:t>
      </w:r>
      <w:r w:rsidR="00946E13">
        <w:rPr>
          <w:rFonts w:ascii="Times New Roman" w:hAnsi="Times New Roman" w:cs="Times New Roman"/>
          <w:sz w:val="24"/>
          <w:szCs w:val="24"/>
        </w:rPr>
        <w:t xml:space="preserve">n this patients.The fecal PH is </w:t>
      </w:r>
      <w:r>
        <w:rPr>
          <w:rFonts w:ascii="Times New Roman" w:hAnsi="Times New Roman" w:cs="Times New Roman"/>
          <w:sz w:val="24"/>
          <w:szCs w:val="24"/>
        </w:rPr>
        <w:t>somewhat elevated in patient Ismail.</w:t>
      </w:r>
      <w:r w:rsidR="008A4A3D">
        <w:rPr>
          <w:rFonts w:ascii="Times New Roman" w:hAnsi="Times New Roman" w:cs="Times New Roman"/>
          <w:sz w:val="24"/>
          <w:szCs w:val="24"/>
        </w:rPr>
        <w:t xml:space="preserve"> T</w:t>
      </w:r>
      <w:r w:rsidR="005E2ECC">
        <w:rPr>
          <w:rFonts w:ascii="Times New Roman" w:hAnsi="Times New Roman" w:cs="Times New Roman"/>
          <w:sz w:val="24"/>
          <w:szCs w:val="24"/>
        </w:rPr>
        <w:t>he microscpic yeast observed were</w:t>
      </w:r>
      <w:r w:rsidR="008A4A3D">
        <w:rPr>
          <w:rFonts w:ascii="Times New Roman" w:hAnsi="Times New Roman" w:cs="Times New Roman"/>
          <w:sz w:val="24"/>
          <w:szCs w:val="24"/>
        </w:rPr>
        <w:t xml:space="preserve"> rare.</w:t>
      </w:r>
    </w:p>
    <w:p w:rsidR="007948BA" w:rsidRPr="00C0073D" w:rsidRDefault="007948BA">
      <w:pPr>
        <w:rPr>
          <w:rFonts w:ascii="Times New Roman" w:hAnsi="Times New Roman" w:cs="Times New Roman"/>
          <w:sz w:val="24"/>
          <w:szCs w:val="24"/>
        </w:rPr>
      </w:pPr>
      <w:r w:rsidRPr="00C0073D">
        <w:rPr>
          <w:rFonts w:ascii="Times New Roman" w:hAnsi="Times New Roman" w:cs="Times New Roman"/>
          <w:sz w:val="24"/>
          <w:szCs w:val="24"/>
        </w:rPr>
        <w:t xml:space="preserve">Table VI : Intestinal health markers </w:t>
      </w:r>
    </w:p>
    <w:tbl>
      <w:tblPr>
        <w:tblStyle w:val="Trameclaire-Accent11"/>
        <w:tblW w:w="5121" w:type="pct"/>
        <w:tblLook w:val="0660"/>
      </w:tblPr>
      <w:tblGrid>
        <w:gridCol w:w="2378"/>
        <w:gridCol w:w="7135"/>
      </w:tblGrid>
      <w:tr w:rsidR="007948BA" w:rsidRPr="002527EC" w:rsidTr="003C5ACF">
        <w:trPr>
          <w:cnfStyle w:val="100000000000"/>
          <w:trHeight w:val="274"/>
        </w:trPr>
        <w:tc>
          <w:tcPr>
            <w:tcW w:w="1250" w:type="pct"/>
            <w:noWrap/>
          </w:tcPr>
          <w:p w:rsidR="007948BA" w:rsidRPr="002527EC" w:rsidRDefault="007948BA" w:rsidP="003C5ACF">
            <w:pPr>
              <w:rPr>
                <w:rFonts w:ascii="Times New Roman" w:hAnsi="Times New Roman" w:cs="Times New Roman"/>
                <w:b w:val="0"/>
                <w:color w:val="auto"/>
                <w:sz w:val="24"/>
                <w:szCs w:val="24"/>
              </w:rPr>
            </w:pPr>
          </w:p>
        </w:tc>
        <w:tc>
          <w:tcPr>
            <w:tcW w:w="3750" w:type="pct"/>
          </w:tcPr>
          <w:p w:rsidR="007948BA" w:rsidRPr="002527EC" w:rsidRDefault="007948BA"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Aya                        Salwa     </w:t>
            </w:r>
            <w:r w:rsidR="00EB6845">
              <w:rPr>
                <w:rFonts w:ascii="Times New Roman" w:hAnsi="Times New Roman" w:cs="Times New Roman"/>
                <w:b w:val="0"/>
                <w:color w:val="auto"/>
                <w:sz w:val="24"/>
                <w:szCs w:val="24"/>
              </w:rPr>
              <w:t xml:space="preserve">                           </w:t>
            </w:r>
            <w:r w:rsidRPr="002527EC">
              <w:rPr>
                <w:rFonts w:ascii="Times New Roman" w:hAnsi="Times New Roman" w:cs="Times New Roman"/>
                <w:b w:val="0"/>
                <w:color w:val="auto"/>
                <w:sz w:val="24"/>
                <w:szCs w:val="24"/>
              </w:rPr>
              <w:t xml:space="preserve"> Ismail </w:t>
            </w:r>
            <w:r w:rsidR="005E7530">
              <w:rPr>
                <w:rFonts w:ascii="Times New Roman" w:hAnsi="Times New Roman" w:cs="Times New Roman"/>
                <w:b w:val="0"/>
                <w:color w:val="auto"/>
                <w:sz w:val="24"/>
                <w:szCs w:val="24"/>
              </w:rPr>
              <w:t xml:space="preserve">            </w:t>
            </w:r>
            <w:r w:rsidR="00773053" w:rsidRPr="002527EC">
              <w:rPr>
                <w:rFonts w:ascii="Times New Roman" w:hAnsi="Times New Roman" w:cs="Times New Roman"/>
                <w:b w:val="0"/>
                <w:color w:val="auto"/>
                <w:sz w:val="24"/>
                <w:szCs w:val="24"/>
              </w:rPr>
              <w:t>Ref.</w:t>
            </w:r>
            <w:r w:rsidR="005E7530">
              <w:rPr>
                <w:rFonts w:ascii="Times New Roman" w:hAnsi="Times New Roman" w:cs="Times New Roman"/>
                <w:b w:val="0"/>
                <w:color w:val="auto"/>
                <w:sz w:val="24"/>
                <w:szCs w:val="24"/>
              </w:rPr>
              <w:t>Range</w:t>
            </w:r>
          </w:p>
        </w:tc>
      </w:tr>
      <w:tr w:rsidR="007948BA" w:rsidRPr="002527EC" w:rsidTr="003C5ACF">
        <w:trPr>
          <w:cnfStyle w:val="010000000000"/>
          <w:trHeight w:val="157"/>
        </w:trPr>
        <w:tc>
          <w:tcPr>
            <w:tcW w:w="1250" w:type="pct"/>
            <w:noWrap/>
          </w:tcPr>
          <w:p w:rsidR="007948BA" w:rsidRPr="002527EC" w:rsidRDefault="007948BA" w:rsidP="007948BA">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RBC </w:t>
            </w:r>
          </w:p>
          <w:p w:rsidR="007948BA" w:rsidRPr="002527EC" w:rsidRDefault="007948BA" w:rsidP="007948BA">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PH</w:t>
            </w:r>
          </w:p>
          <w:p w:rsidR="007948BA" w:rsidRPr="002527EC" w:rsidRDefault="007948BA" w:rsidP="007948BA">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Occult blood</w:t>
            </w:r>
          </w:p>
          <w:p w:rsidR="007948BA" w:rsidRPr="002527EC" w:rsidRDefault="007948BA" w:rsidP="007948BA">
            <w:pPr>
              <w:rPr>
                <w:rFonts w:ascii="Times New Roman" w:hAnsi="Times New Roman" w:cs="Times New Roman"/>
                <w:color w:val="auto"/>
                <w:sz w:val="24"/>
                <w:szCs w:val="24"/>
              </w:rPr>
            </w:pPr>
            <w:r w:rsidRPr="002527EC">
              <w:rPr>
                <w:rFonts w:ascii="Times New Roman" w:hAnsi="Times New Roman" w:cs="Times New Roman"/>
                <w:b w:val="0"/>
                <w:color w:val="auto"/>
                <w:sz w:val="24"/>
                <w:szCs w:val="24"/>
              </w:rPr>
              <w:t>Yeast</w:t>
            </w:r>
            <w:r w:rsidR="005E7530">
              <w:rPr>
                <w:rFonts w:ascii="Times New Roman" w:hAnsi="Times New Roman" w:cs="Times New Roman"/>
                <w:b w:val="0"/>
                <w:color w:val="auto"/>
                <w:sz w:val="24"/>
                <w:szCs w:val="24"/>
              </w:rPr>
              <w:t xml:space="preserve">                                                            </w:t>
            </w:r>
            <w:r w:rsidRPr="002527EC">
              <w:rPr>
                <w:rFonts w:ascii="Times New Roman" w:hAnsi="Times New Roman" w:cs="Times New Roman"/>
                <w:b w:val="0"/>
                <w:color w:val="auto"/>
                <w:sz w:val="24"/>
                <w:szCs w:val="24"/>
              </w:rPr>
              <w:t xml:space="preserve"> </w:t>
            </w:r>
            <w:r w:rsidR="000C29F6" w:rsidRPr="002527EC">
              <w:rPr>
                <w:rFonts w:ascii="Times New Roman" w:hAnsi="Times New Roman" w:cs="Times New Roman"/>
                <w:b w:val="0"/>
                <w:color w:val="auto"/>
                <w:sz w:val="24"/>
                <w:szCs w:val="24"/>
              </w:rPr>
              <w:t xml:space="preserve">                                                                                                                                                                                                                                              </w:t>
            </w:r>
          </w:p>
        </w:tc>
        <w:tc>
          <w:tcPr>
            <w:tcW w:w="3750" w:type="pct"/>
          </w:tcPr>
          <w:p w:rsidR="007948BA" w:rsidRPr="002527EC" w:rsidRDefault="005E7530" w:rsidP="004A76AF">
            <w:pPr>
              <w:pStyle w:val="DecimalAligned"/>
              <w:tabs>
                <w:tab w:val="left" w:pos="4545"/>
                <w:tab w:val="right" w:pos="6919"/>
              </w:tabs>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None</w:t>
            </w:r>
            <w:r w:rsidR="004A76AF" w:rsidRPr="002527EC">
              <w:rPr>
                <w:rFonts w:ascii="Times New Roman" w:hAnsi="Times New Roman" w:cs="Times New Roman"/>
                <w:b w:val="0"/>
                <w:color w:val="000000" w:themeColor="text1"/>
                <w:sz w:val="24"/>
                <w:szCs w:val="24"/>
              </w:rPr>
              <w:t xml:space="preserve">             </w:t>
            </w:r>
            <w:r w:rsidR="00097BB3">
              <w:rPr>
                <w:rFonts w:ascii="Times New Roman" w:hAnsi="Times New Roman" w:cs="Times New Roman"/>
                <w:b w:val="0"/>
                <w:color w:val="000000" w:themeColor="text1"/>
                <w:sz w:val="24"/>
                <w:szCs w:val="24"/>
              </w:rPr>
              <w:t xml:space="preserve">         </w:t>
            </w:r>
            <w:r w:rsidR="004A76AF" w:rsidRPr="002527EC">
              <w:rPr>
                <w:rFonts w:ascii="Times New Roman" w:hAnsi="Times New Roman" w:cs="Times New Roman"/>
                <w:b w:val="0"/>
                <w:color w:val="000000" w:themeColor="text1"/>
                <w:sz w:val="24"/>
                <w:szCs w:val="24"/>
              </w:rPr>
              <w:t xml:space="preserve"> </w:t>
            </w:r>
            <w:r w:rsidR="00097BB3">
              <w:rPr>
                <w:rFonts w:ascii="Times New Roman" w:hAnsi="Times New Roman" w:cs="Times New Roman"/>
                <w:b w:val="0"/>
                <w:color w:val="000000" w:themeColor="text1"/>
                <w:sz w:val="24"/>
                <w:szCs w:val="24"/>
              </w:rPr>
              <w:t>None</w:t>
            </w:r>
            <w:r w:rsidR="004A76AF" w:rsidRPr="002527EC">
              <w:rPr>
                <w:rFonts w:ascii="Times New Roman" w:hAnsi="Times New Roman" w:cs="Times New Roman"/>
                <w:b w:val="0"/>
                <w:color w:val="000000" w:themeColor="text1"/>
                <w:sz w:val="24"/>
                <w:szCs w:val="24"/>
              </w:rPr>
              <w:t xml:space="preserve">                    </w:t>
            </w:r>
            <w:r w:rsidR="00097BB3">
              <w:rPr>
                <w:rFonts w:ascii="Times New Roman" w:hAnsi="Times New Roman" w:cs="Times New Roman"/>
                <w:b w:val="0"/>
                <w:color w:val="000000" w:themeColor="text1"/>
                <w:sz w:val="24"/>
                <w:szCs w:val="24"/>
              </w:rPr>
              <w:t xml:space="preserve">              None            </w:t>
            </w:r>
            <w:r w:rsidR="00851DD8">
              <w:rPr>
                <w:rFonts w:ascii="Times New Roman" w:hAnsi="Times New Roman" w:cs="Times New Roman"/>
                <w:b w:val="0"/>
                <w:color w:val="000000" w:themeColor="text1"/>
                <w:sz w:val="24"/>
                <w:szCs w:val="24"/>
              </w:rPr>
              <w:t xml:space="preserve"> </w:t>
            </w:r>
            <w:r w:rsidR="00097BB3">
              <w:rPr>
                <w:rFonts w:ascii="Times New Roman" w:hAnsi="Times New Roman" w:cs="Times New Roman"/>
                <w:b w:val="0"/>
                <w:color w:val="000000" w:themeColor="text1"/>
                <w:sz w:val="24"/>
                <w:szCs w:val="24"/>
              </w:rPr>
              <w:t xml:space="preserve"> None-R</w:t>
            </w:r>
            <w:r w:rsidR="004A76AF" w:rsidRPr="002527EC">
              <w:rPr>
                <w:rFonts w:ascii="Times New Roman" w:hAnsi="Times New Roman" w:cs="Times New Roman"/>
                <w:b w:val="0"/>
                <w:color w:val="000000" w:themeColor="text1"/>
                <w:sz w:val="24"/>
                <w:szCs w:val="24"/>
              </w:rPr>
              <w:t>are</w:t>
            </w:r>
          </w:p>
          <w:p w:rsidR="000C29F6" w:rsidRPr="002527EC" w:rsidRDefault="005E7530" w:rsidP="004A76AF">
            <w:pPr>
              <w:pStyle w:val="DecimalAligned"/>
              <w:tabs>
                <w:tab w:val="clear" w:pos="360"/>
                <w:tab w:val="left" w:pos="708"/>
                <w:tab w:val="left" w:pos="1416"/>
                <w:tab w:val="left" w:pos="2124"/>
                <w:tab w:val="left" w:pos="2832"/>
                <w:tab w:val="left" w:pos="3540"/>
                <w:tab w:val="left" w:pos="4248"/>
                <w:tab w:val="left" w:pos="6165"/>
              </w:tabs>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6,8</w:t>
            </w:r>
            <w:r w:rsidR="00097BB3">
              <w:rPr>
                <w:rFonts w:ascii="Times New Roman" w:hAnsi="Times New Roman" w:cs="Times New Roman"/>
                <w:b w:val="0"/>
                <w:color w:val="000000" w:themeColor="text1"/>
                <w:sz w:val="24"/>
                <w:szCs w:val="24"/>
              </w:rPr>
              <w:tab/>
            </w:r>
            <w:r w:rsidR="00097BB3">
              <w:rPr>
                <w:rFonts w:ascii="Times New Roman" w:hAnsi="Times New Roman" w:cs="Times New Roman"/>
                <w:b w:val="0"/>
                <w:color w:val="000000" w:themeColor="text1"/>
                <w:sz w:val="24"/>
                <w:szCs w:val="24"/>
              </w:rPr>
              <w:tab/>
              <w:t xml:space="preserve">         6,2</w:t>
            </w:r>
            <w:r w:rsidR="004A76AF" w:rsidRPr="002527EC">
              <w:rPr>
                <w:rFonts w:ascii="Times New Roman" w:hAnsi="Times New Roman" w:cs="Times New Roman"/>
                <w:b w:val="0"/>
                <w:color w:val="000000" w:themeColor="text1"/>
                <w:sz w:val="24"/>
                <w:szCs w:val="24"/>
              </w:rPr>
              <w:tab/>
            </w:r>
            <w:r w:rsidR="004A76AF" w:rsidRPr="002527EC">
              <w:rPr>
                <w:rFonts w:ascii="Times New Roman" w:hAnsi="Times New Roman" w:cs="Times New Roman"/>
                <w:b w:val="0"/>
                <w:color w:val="000000" w:themeColor="text1"/>
                <w:sz w:val="24"/>
                <w:szCs w:val="24"/>
              </w:rPr>
              <w:tab/>
            </w:r>
            <w:r w:rsidR="004A76AF" w:rsidRPr="002527EC">
              <w:rPr>
                <w:rFonts w:ascii="Times New Roman" w:hAnsi="Times New Roman" w:cs="Times New Roman"/>
                <w:b w:val="0"/>
                <w:color w:val="000000" w:themeColor="text1"/>
                <w:sz w:val="24"/>
                <w:szCs w:val="24"/>
              </w:rPr>
              <w:tab/>
              <w:t xml:space="preserve">   </w:t>
            </w:r>
            <w:r w:rsidR="00851DD8">
              <w:rPr>
                <w:rFonts w:ascii="Times New Roman" w:hAnsi="Times New Roman" w:cs="Times New Roman"/>
                <w:b w:val="0"/>
                <w:color w:val="000000" w:themeColor="text1"/>
                <w:sz w:val="24"/>
                <w:szCs w:val="24"/>
              </w:rPr>
              <w:t xml:space="preserve"> </w:t>
            </w:r>
            <w:r w:rsidR="004A76AF" w:rsidRPr="002527EC">
              <w:rPr>
                <w:rFonts w:ascii="Times New Roman" w:hAnsi="Times New Roman" w:cs="Times New Roman"/>
                <w:b w:val="0"/>
                <w:color w:val="000000" w:themeColor="text1"/>
                <w:sz w:val="24"/>
                <w:szCs w:val="24"/>
              </w:rPr>
              <w:t>5,4</w:t>
            </w:r>
            <w:r w:rsidR="00851DD8">
              <w:rPr>
                <w:rFonts w:ascii="Times New Roman" w:hAnsi="Times New Roman" w:cs="Times New Roman"/>
                <w:b w:val="0"/>
                <w:color w:val="000000" w:themeColor="text1"/>
                <w:sz w:val="24"/>
                <w:szCs w:val="24"/>
              </w:rPr>
              <w:t xml:space="preserve">                  </w:t>
            </w:r>
            <w:r w:rsidR="004A76AF" w:rsidRPr="002527EC">
              <w:rPr>
                <w:rFonts w:ascii="Times New Roman" w:hAnsi="Times New Roman" w:cs="Times New Roman"/>
                <w:b w:val="0"/>
                <w:color w:val="000000" w:themeColor="text1"/>
                <w:sz w:val="24"/>
                <w:szCs w:val="24"/>
              </w:rPr>
              <w:t>6-7,8</w:t>
            </w:r>
          </w:p>
          <w:p w:rsidR="004A76AF" w:rsidRPr="002527EC" w:rsidRDefault="005E7530" w:rsidP="00097BB3">
            <w:pPr>
              <w:tabs>
                <w:tab w:val="left" w:pos="4620"/>
              </w:tabs>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Neg                          </w:t>
            </w:r>
            <w:r w:rsidR="00097BB3">
              <w:rPr>
                <w:rFonts w:ascii="Times New Roman" w:hAnsi="Times New Roman" w:cs="Times New Roman"/>
                <w:b w:val="0"/>
                <w:color w:val="000000" w:themeColor="text1"/>
                <w:sz w:val="24"/>
                <w:szCs w:val="24"/>
              </w:rPr>
              <w:t>Neg</w:t>
            </w:r>
            <w:r>
              <w:rPr>
                <w:rFonts w:ascii="Times New Roman" w:hAnsi="Times New Roman" w:cs="Times New Roman"/>
                <w:b w:val="0"/>
                <w:color w:val="000000" w:themeColor="text1"/>
                <w:sz w:val="24"/>
                <w:szCs w:val="24"/>
              </w:rPr>
              <w:t xml:space="preserve">          </w:t>
            </w:r>
            <w:r w:rsidR="00097BB3">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Neg</w:t>
            </w:r>
            <w:r w:rsidR="00851DD8">
              <w:rPr>
                <w:rFonts w:ascii="Times New Roman" w:hAnsi="Times New Roman" w:cs="Times New Roman"/>
                <w:b w:val="0"/>
                <w:color w:val="000000" w:themeColor="text1"/>
                <w:sz w:val="24"/>
                <w:szCs w:val="24"/>
              </w:rPr>
              <w:t xml:space="preserve">                </w:t>
            </w:r>
            <w:r w:rsidR="00097BB3">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Neg</w:t>
            </w:r>
            <w:r w:rsidR="00097BB3">
              <w:rPr>
                <w:rFonts w:ascii="Times New Roman" w:hAnsi="Times New Roman" w:cs="Times New Roman"/>
                <w:b w:val="0"/>
                <w:color w:val="000000" w:themeColor="text1"/>
                <w:sz w:val="24"/>
                <w:szCs w:val="24"/>
              </w:rPr>
              <w:t xml:space="preserve">                          None                        Rare</w:t>
            </w:r>
            <w:r w:rsidR="004A76AF" w:rsidRPr="002527EC">
              <w:rPr>
                <w:rFonts w:ascii="Times New Roman" w:hAnsi="Times New Roman" w:cs="Times New Roman"/>
                <w:b w:val="0"/>
                <w:color w:val="000000" w:themeColor="text1"/>
                <w:sz w:val="24"/>
                <w:szCs w:val="24"/>
              </w:rPr>
              <w:t xml:space="preserve"> </w:t>
            </w:r>
            <w:r w:rsidR="00D856F4" w:rsidRPr="002527EC">
              <w:rPr>
                <w:rFonts w:ascii="Times New Roman" w:hAnsi="Times New Roman" w:cs="Times New Roman"/>
                <w:b w:val="0"/>
                <w:color w:val="000000" w:themeColor="text1"/>
                <w:sz w:val="24"/>
                <w:szCs w:val="24"/>
              </w:rPr>
              <w:t xml:space="preserve">                         </w:t>
            </w:r>
            <w:r w:rsidR="00097BB3">
              <w:rPr>
                <w:rFonts w:ascii="Times New Roman" w:hAnsi="Times New Roman" w:cs="Times New Roman"/>
                <w:b w:val="0"/>
                <w:color w:val="000000" w:themeColor="text1"/>
                <w:sz w:val="24"/>
                <w:szCs w:val="24"/>
              </w:rPr>
              <w:t xml:space="preserve">         Rare               None-Rare</w:t>
            </w:r>
            <w:r w:rsidR="000C29F6" w:rsidRPr="002527EC">
              <w:rPr>
                <w:rFonts w:ascii="Times New Roman" w:hAnsi="Times New Roman" w:cs="Times New Roman"/>
                <w:b w:val="0"/>
                <w:color w:val="000000" w:themeColor="text1"/>
                <w:sz w:val="24"/>
                <w:szCs w:val="24"/>
              </w:rPr>
              <w:t xml:space="preserve">                                                                                                                                      </w:t>
            </w:r>
          </w:p>
        </w:tc>
      </w:tr>
    </w:tbl>
    <w:p w:rsidR="00EB6845" w:rsidRDefault="00EB6845" w:rsidP="009D03D0">
      <w:pPr>
        <w:rPr>
          <w:rFonts w:ascii="Times New Roman" w:hAnsi="Times New Roman" w:cs="Times New Roman"/>
          <w:b/>
          <w:i/>
          <w:sz w:val="24"/>
          <w:szCs w:val="24"/>
        </w:rPr>
      </w:pPr>
    </w:p>
    <w:p w:rsidR="00D0518D" w:rsidRPr="00C0073D" w:rsidRDefault="009D03D0" w:rsidP="009D03D0">
      <w:pPr>
        <w:rPr>
          <w:rFonts w:ascii="Times New Roman" w:hAnsi="Times New Roman" w:cs="Times New Roman"/>
          <w:bCs/>
          <w:sz w:val="24"/>
          <w:szCs w:val="24"/>
          <w:lang w:eastAsia="en-US"/>
        </w:rPr>
      </w:pPr>
      <w:r w:rsidRPr="00C0073D">
        <w:rPr>
          <w:rFonts w:ascii="Times New Roman" w:hAnsi="Times New Roman" w:cs="Times New Roman"/>
          <w:sz w:val="24"/>
          <w:szCs w:val="24"/>
        </w:rPr>
        <w:t>Tabl</w:t>
      </w:r>
      <w:r w:rsidR="009E3B6A" w:rsidRPr="00C0073D">
        <w:rPr>
          <w:rFonts w:ascii="Times New Roman" w:hAnsi="Times New Roman" w:cs="Times New Roman"/>
          <w:sz w:val="24"/>
          <w:szCs w:val="24"/>
        </w:rPr>
        <w:t xml:space="preserve">e VII : </w:t>
      </w:r>
      <w:r w:rsidR="009E3B6A" w:rsidRPr="00C0073D">
        <w:rPr>
          <w:rFonts w:ascii="Times New Roman" w:hAnsi="Times New Roman" w:cs="Times New Roman"/>
          <w:i/>
          <w:sz w:val="24"/>
          <w:szCs w:val="24"/>
        </w:rPr>
        <w:t>Citrobacter</w:t>
      </w:r>
      <w:r w:rsidR="009E3B6A" w:rsidRPr="00C0073D">
        <w:rPr>
          <w:rFonts w:ascii="Times New Roman" w:hAnsi="Times New Roman" w:cs="Times New Roman"/>
          <w:sz w:val="24"/>
          <w:szCs w:val="24"/>
        </w:rPr>
        <w:t xml:space="preserve"> </w:t>
      </w:r>
      <w:r w:rsidR="009E3B6A" w:rsidRPr="00C0073D">
        <w:rPr>
          <w:rFonts w:ascii="Times New Roman" w:hAnsi="Times New Roman" w:cs="Times New Roman"/>
          <w:i/>
          <w:sz w:val="24"/>
          <w:szCs w:val="24"/>
        </w:rPr>
        <w:t>Freundii</w:t>
      </w:r>
      <w:r w:rsidR="009E3B6A" w:rsidRPr="00C0073D">
        <w:rPr>
          <w:rFonts w:ascii="Times New Roman" w:hAnsi="Times New Roman" w:cs="Times New Roman"/>
          <w:sz w:val="24"/>
          <w:szCs w:val="24"/>
        </w:rPr>
        <w:t xml:space="preserve"> </w:t>
      </w:r>
      <w:r w:rsidR="00D0518D" w:rsidRPr="00C0073D">
        <w:rPr>
          <w:rFonts w:ascii="Times New Roman" w:hAnsi="Times New Roman" w:cs="Times New Roman"/>
          <w:bCs/>
          <w:sz w:val="24"/>
          <w:szCs w:val="24"/>
          <w:lang w:eastAsia="en-US"/>
        </w:rPr>
        <w:t>susceptibilities</w:t>
      </w:r>
    </w:p>
    <w:p w:rsidR="001425DB" w:rsidRPr="00311001" w:rsidRDefault="001425DB" w:rsidP="009D03D0">
      <w:pPr>
        <w:rPr>
          <w:rFonts w:ascii="Times New Roman" w:hAnsi="Times New Roman" w:cs="Times New Roman"/>
          <w:sz w:val="24"/>
          <w:szCs w:val="24"/>
        </w:rPr>
      </w:pPr>
      <w:r w:rsidRPr="00311001">
        <w:rPr>
          <w:rFonts w:ascii="Times New Roman" w:hAnsi="Times New Roman" w:cs="Times New Roman"/>
          <w:bCs/>
          <w:sz w:val="24"/>
          <w:szCs w:val="24"/>
          <w:lang w:eastAsia="en-US"/>
        </w:rPr>
        <w:t>Ciprofloxacin is not active a</w:t>
      </w:r>
      <w:r w:rsidR="005C5605" w:rsidRPr="00311001">
        <w:rPr>
          <w:rFonts w:ascii="Times New Roman" w:hAnsi="Times New Roman" w:cs="Times New Roman"/>
          <w:bCs/>
          <w:sz w:val="24"/>
          <w:szCs w:val="24"/>
          <w:lang w:eastAsia="en-US"/>
        </w:rPr>
        <w:t xml:space="preserve">gainst </w:t>
      </w:r>
      <w:r w:rsidR="005C5605" w:rsidRPr="00311001">
        <w:rPr>
          <w:rFonts w:ascii="Times New Roman" w:hAnsi="Times New Roman" w:cs="Times New Roman"/>
          <w:bCs/>
          <w:i/>
          <w:sz w:val="24"/>
          <w:szCs w:val="24"/>
          <w:lang w:eastAsia="en-US"/>
        </w:rPr>
        <w:t>citrobacter fr</w:t>
      </w:r>
      <w:r w:rsidR="00311001">
        <w:rPr>
          <w:rFonts w:ascii="Times New Roman" w:hAnsi="Times New Roman" w:cs="Times New Roman"/>
          <w:bCs/>
          <w:i/>
          <w:sz w:val="24"/>
          <w:szCs w:val="24"/>
          <w:lang w:eastAsia="en-US"/>
        </w:rPr>
        <w:t>e</w:t>
      </w:r>
      <w:r w:rsidR="005C5605" w:rsidRPr="00311001">
        <w:rPr>
          <w:rFonts w:ascii="Times New Roman" w:hAnsi="Times New Roman" w:cs="Times New Roman"/>
          <w:bCs/>
          <w:i/>
          <w:sz w:val="24"/>
          <w:szCs w:val="24"/>
          <w:lang w:eastAsia="en-US"/>
        </w:rPr>
        <w:t>undii</w:t>
      </w:r>
      <w:r w:rsidR="005C5605" w:rsidRPr="00311001">
        <w:rPr>
          <w:rFonts w:ascii="Times New Roman" w:hAnsi="Times New Roman" w:cs="Times New Roman"/>
          <w:bCs/>
          <w:sz w:val="24"/>
          <w:szCs w:val="24"/>
          <w:lang w:eastAsia="en-US"/>
        </w:rPr>
        <w:t xml:space="preserve"> in Ismail and salwa.T</w:t>
      </w:r>
      <w:r w:rsidRPr="00311001">
        <w:rPr>
          <w:rFonts w:ascii="Times New Roman" w:hAnsi="Times New Roman" w:cs="Times New Roman"/>
          <w:bCs/>
          <w:sz w:val="24"/>
          <w:szCs w:val="24"/>
          <w:lang w:eastAsia="en-US"/>
        </w:rPr>
        <w:t>rimeth-sulfa is inactive merely in Aya.</w:t>
      </w:r>
    </w:p>
    <w:tbl>
      <w:tblPr>
        <w:tblStyle w:val="Trameclaire-Accent11"/>
        <w:tblW w:w="5121" w:type="pct"/>
        <w:tblLook w:val="0660"/>
      </w:tblPr>
      <w:tblGrid>
        <w:gridCol w:w="2378"/>
        <w:gridCol w:w="7135"/>
      </w:tblGrid>
      <w:tr w:rsidR="00D0518D" w:rsidRPr="002527EC" w:rsidTr="003C5ACF">
        <w:trPr>
          <w:cnfStyle w:val="100000000000"/>
          <w:trHeight w:val="274"/>
        </w:trPr>
        <w:tc>
          <w:tcPr>
            <w:tcW w:w="1250" w:type="pct"/>
            <w:noWrap/>
          </w:tcPr>
          <w:p w:rsidR="00D0518D" w:rsidRPr="002527EC" w:rsidRDefault="00D0518D" w:rsidP="003C5ACF">
            <w:pPr>
              <w:rPr>
                <w:rFonts w:ascii="Times New Roman" w:hAnsi="Times New Roman" w:cs="Times New Roman"/>
                <w:b w:val="0"/>
                <w:color w:val="auto"/>
                <w:sz w:val="24"/>
                <w:szCs w:val="24"/>
              </w:rPr>
            </w:pPr>
          </w:p>
        </w:tc>
        <w:tc>
          <w:tcPr>
            <w:tcW w:w="3750" w:type="pct"/>
          </w:tcPr>
          <w:p w:rsidR="00D0518D" w:rsidRPr="002527EC" w:rsidRDefault="00D0518D"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Aya                        Salwa      </w:t>
            </w:r>
            <w:r w:rsidR="00CD3D31">
              <w:rPr>
                <w:rFonts w:ascii="Times New Roman" w:hAnsi="Times New Roman" w:cs="Times New Roman"/>
                <w:b w:val="0"/>
                <w:color w:val="auto"/>
                <w:sz w:val="24"/>
                <w:szCs w:val="24"/>
              </w:rPr>
              <w:t xml:space="preserve">                             </w:t>
            </w:r>
            <w:r w:rsidRPr="002527EC">
              <w:rPr>
                <w:rFonts w:ascii="Times New Roman" w:hAnsi="Times New Roman" w:cs="Times New Roman"/>
                <w:b w:val="0"/>
                <w:color w:val="auto"/>
                <w:sz w:val="24"/>
                <w:szCs w:val="24"/>
              </w:rPr>
              <w:t xml:space="preserve">Ismail </w:t>
            </w:r>
          </w:p>
        </w:tc>
      </w:tr>
      <w:tr w:rsidR="00D0518D" w:rsidRPr="002527EC" w:rsidTr="003C5ACF">
        <w:trPr>
          <w:cnfStyle w:val="010000000000"/>
          <w:trHeight w:val="157"/>
        </w:trPr>
        <w:tc>
          <w:tcPr>
            <w:tcW w:w="1250" w:type="pct"/>
            <w:noWrap/>
          </w:tcPr>
          <w:p w:rsidR="00D0518D" w:rsidRPr="002527EC" w:rsidRDefault="00D0518D"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Amoxiciln</w:t>
            </w:r>
          </w:p>
          <w:p w:rsidR="00D0518D" w:rsidRPr="002527EC" w:rsidRDefault="00D0518D"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Ampcilin</w:t>
            </w:r>
          </w:p>
          <w:p w:rsidR="00D0518D" w:rsidRPr="002527EC" w:rsidRDefault="00D0518D"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Augmentin</w:t>
            </w:r>
          </w:p>
          <w:p w:rsidR="00D0518D" w:rsidRPr="002527EC" w:rsidRDefault="00D0518D"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Ciprofloxacin</w:t>
            </w:r>
            <w:r w:rsidR="00773D27">
              <w:rPr>
                <w:rFonts w:ascii="Times New Roman" w:hAnsi="Times New Roman" w:cs="Times New Roman"/>
                <w:b w:val="0"/>
                <w:color w:val="auto"/>
                <w:sz w:val="24"/>
                <w:szCs w:val="24"/>
              </w:rPr>
              <w:t xml:space="preserve">   </w:t>
            </w:r>
            <w:r w:rsidR="000C29F6" w:rsidRPr="002527EC">
              <w:rPr>
                <w:rFonts w:ascii="Times New Roman" w:hAnsi="Times New Roman" w:cs="Times New Roman"/>
                <w:b w:val="0"/>
                <w:color w:val="auto"/>
                <w:sz w:val="24"/>
                <w:szCs w:val="24"/>
              </w:rPr>
              <w:t xml:space="preserve">                                  </w:t>
            </w:r>
          </w:p>
          <w:p w:rsidR="00D0518D" w:rsidRPr="002527EC" w:rsidRDefault="00D0518D" w:rsidP="003C5ACF">
            <w:pPr>
              <w:rPr>
                <w:rFonts w:ascii="Times New Roman" w:hAnsi="Times New Roman" w:cs="Times New Roman"/>
                <w:color w:val="auto"/>
                <w:sz w:val="24"/>
                <w:szCs w:val="24"/>
              </w:rPr>
            </w:pPr>
            <w:r w:rsidRPr="002527EC">
              <w:rPr>
                <w:rFonts w:ascii="Times New Roman" w:hAnsi="Times New Roman" w:cs="Times New Roman"/>
                <w:b w:val="0"/>
                <w:color w:val="auto"/>
                <w:sz w:val="24"/>
                <w:szCs w:val="24"/>
              </w:rPr>
              <w:t xml:space="preserve">Trimeth-sulfa </w:t>
            </w:r>
            <w:r w:rsidR="00773D27">
              <w:rPr>
                <w:rFonts w:ascii="Times New Roman" w:hAnsi="Times New Roman" w:cs="Times New Roman"/>
                <w:b w:val="0"/>
                <w:color w:val="auto"/>
                <w:sz w:val="24"/>
                <w:szCs w:val="24"/>
              </w:rPr>
              <w:t xml:space="preserve">                      </w:t>
            </w:r>
          </w:p>
        </w:tc>
        <w:tc>
          <w:tcPr>
            <w:tcW w:w="3750" w:type="pct"/>
          </w:tcPr>
          <w:p w:rsidR="000C29F6" w:rsidRPr="007A24ED" w:rsidRDefault="00773D27" w:rsidP="000C29F6">
            <w:pPr>
              <w:pStyle w:val="DecimalAligned"/>
              <w:tabs>
                <w:tab w:val="left" w:pos="4725"/>
              </w:tabs>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R</w:t>
            </w:r>
            <w:r w:rsidR="000C29F6" w:rsidRPr="007A24ED">
              <w:rPr>
                <w:rFonts w:ascii="Times New Roman" w:hAnsi="Times New Roman" w:cs="Times New Roman"/>
                <w:b w:val="0"/>
                <w:color w:val="auto"/>
                <w:sz w:val="24"/>
                <w:szCs w:val="24"/>
              </w:rPr>
              <w:tab/>
            </w:r>
            <w:r w:rsidR="000C29F6" w:rsidRPr="007A24ED">
              <w:rPr>
                <w:rFonts w:ascii="Times New Roman" w:hAnsi="Times New Roman" w:cs="Times New Roman"/>
                <w:b w:val="0"/>
                <w:color w:val="auto"/>
                <w:sz w:val="24"/>
                <w:szCs w:val="24"/>
              </w:rPr>
              <w:tab/>
              <w:t>R</w:t>
            </w:r>
          </w:p>
          <w:p w:rsidR="000C29F6" w:rsidRPr="007A24ED" w:rsidRDefault="00773D27" w:rsidP="000C29F6">
            <w:pPr>
              <w:tabs>
                <w:tab w:val="left" w:pos="4725"/>
              </w:tabs>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R</w:t>
            </w:r>
            <w:r w:rsidR="000C29F6" w:rsidRPr="007A24ED">
              <w:rPr>
                <w:rFonts w:ascii="Times New Roman" w:hAnsi="Times New Roman" w:cs="Times New Roman"/>
                <w:b w:val="0"/>
                <w:color w:val="auto"/>
                <w:sz w:val="24"/>
                <w:szCs w:val="24"/>
              </w:rPr>
              <w:tab/>
              <w:t>R</w:t>
            </w:r>
          </w:p>
          <w:p w:rsidR="007A24ED" w:rsidRPr="007A24ED" w:rsidRDefault="00773D27" w:rsidP="000C29F6">
            <w:pPr>
              <w:tabs>
                <w:tab w:val="left" w:pos="4725"/>
              </w:tabs>
              <w:rPr>
                <w:rFonts w:ascii="Times New Roman" w:hAnsi="Times New Roman" w:cs="Times New Roman"/>
                <w:b w:val="0"/>
                <w:bCs w:val="0"/>
                <w:color w:val="auto"/>
                <w:sz w:val="24"/>
                <w:szCs w:val="24"/>
              </w:rPr>
            </w:pPr>
            <w:r>
              <w:rPr>
                <w:rFonts w:ascii="Times New Roman" w:hAnsi="Times New Roman" w:cs="Times New Roman"/>
                <w:b w:val="0"/>
                <w:color w:val="auto"/>
                <w:sz w:val="24"/>
                <w:szCs w:val="24"/>
              </w:rPr>
              <w:t>R</w:t>
            </w:r>
            <w:r w:rsidR="000C29F6" w:rsidRPr="007A24ED">
              <w:rPr>
                <w:rFonts w:ascii="Times New Roman" w:hAnsi="Times New Roman" w:cs="Times New Roman"/>
                <w:b w:val="0"/>
                <w:color w:val="auto"/>
                <w:sz w:val="24"/>
                <w:szCs w:val="24"/>
              </w:rPr>
              <w:tab/>
              <w:t>R</w:t>
            </w:r>
          </w:p>
          <w:p w:rsidR="00D0518D" w:rsidRDefault="00773D27" w:rsidP="007A24ED">
            <w:pPr>
              <w:rPr>
                <w:rFonts w:ascii="Times New Roman" w:hAnsi="Times New Roman" w:cs="Times New Roman"/>
                <w:b w:val="0"/>
                <w:color w:val="auto"/>
                <w:sz w:val="24"/>
                <w:szCs w:val="24"/>
              </w:rPr>
            </w:pPr>
            <w:r>
              <w:rPr>
                <w:rFonts w:ascii="Times New Roman" w:hAnsi="Times New Roman" w:cs="Times New Roman"/>
                <w:b w:val="0"/>
                <w:color w:val="auto"/>
                <w:sz w:val="24"/>
                <w:szCs w:val="24"/>
              </w:rPr>
              <w:t>S</w:t>
            </w:r>
            <w:r w:rsidR="007A24ED" w:rsidRPr="007A24ED">
              <w:rPr>
                <w:rFonts w:ascii="Times New Roman" w:hAnsi="Times New Roman" w:cs="Times New Roman"/>
                <w:b w:val="0"/>
                <w:color w:val="auto"/>
                <w:sz w:val="24"/>
                <w:szCs w:val="24"/>
              </w:rPr>
              <w:t xml:space="preserve">                                               </w:t>
            </w:r>
            <w:r w:rsidR="00CD3D31">
              <w:rPr>
                <w:rFonts w:ascii="Times New Roman" w:hAnsi="Times New Roman" w:cs="Times New Roman"/>
                <w:b w:val="0"/>
                <w:color w:val="auto"/>
                <w:sz w:val="24"/>
                <w:szCs w:val="24"/>
              </w:rPr>
              <w:t xml:space="preserve">                           </w:t>
            </w:r>
            <w:r w:rsidR="00201906">
              <w:rPr>
                <w:rFonts w:ascii="Times New Roman" w:hAnsi="Times New Roman" w:cs="Times New Roman"/>
                <w:b w:val="0"/>
                <w:color w:val="auto"/>
                <w:sz w:val="24"/>
                <w:szCs w:val="24"/>
              </w:rPr>
              <w:t xml:space="preserve"> </w:t>
            </w:r>
            <w:r w:rsidR="00CD3D31">
              <w:rPr>
                <w:rFonts w:ascii="Times New Roman" w:hAnsi="Times New Roman" w:cs="Times New Roman"/>
                <w:b w:val="0"/>
                <w:color w:val="auto"/>
                <w:sz w:val="24"/>
                <w:szCs w:val="24"/>
              </w:rPr>
              <w:t xml:space="preserve"> </w:t>
            </w:r>
            <w:r w:rsidR="00201906">
              <w:rPr>
                <w:rFonts w:ascii="Times New Roman" w:hAnsi="Times New Roman" w:cs="Times New Roman"/>
                <w:b w:val="0"/>
                <w:color w:val="auto"/>
                <w:sz w:val="24"/>
                <w:szCs w:val="24"/>
              </w:rPr>
              <w:t xml:space="preserve"> </w:t>
            </w:r>
            <w:r w:rsidR="007A24ED" w:rsidRPr="007A24ED">
              <w:rPr>
                <w:rFonts w:ascii="Times New Roman" w:hAnsi="Times New Roman" w:cs="Times New Roman"/>
                <w:b w:val="0"/>
                <w:color w:val="auto"/>
                <w:sz w:val="24"/>
                <w:szCs w:val="24"/>
              </w:rPr>
              <w:t>S</w:t>
            </w:r>
          </w:p>
          <w:p w:rsidR="00773D27" w:rsidRPr="007A24ED" w:rsidRDefault="00773D27" w:rsidP="00773D27">
            <w:pPr>
              <w:tabs>
                <w:tab w:val="left" w:pos="4965"/>
              </w:tabs>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S                                             </w:t>
            </w:r>
            <w:r w:rsidR="00CD3D31">
              <w:rPr>
                <w:rFonts w:ascii="Times New Roman" w:hAnsi="Times New Roman" w:cs="Times New Roman"/>
                <w:b w:val="0"/>
                <w:color w:val="auto"/>
                <w:sz w:val="24"/>
                <w:szCs w:val="24"/>
              </w:rPr>
              <w:t xml:space="preserve">                              </w:t>
            </w:r>
            <w:r w:rsidR="0020190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R</w:t>
            </w:r>
          </w:p>
        </w:tc>
      </w:tr>
    </w:tbl>
    <w:p w:rsidR="00773053" w:rsidRPr="002527EC" w:rsidRDefault="00773053" w:rsidP="009D03D0">
      <w:pPr>
        <w:rPr>
          <w:rFonts w:ascii="Times New Roman" w:hAnsi="Times New Roman" w:cs="Times New Roman"/>
          <w:b/>
          <w:i/>
          <w:sz w:val="24"/>
          <w:szCs w:val="24"/>
        </w:rPr>
      </w:pPr>
    </w:p>
    <w:p w:rsidR="00D0518D" w:rsidRPr="00C0073D" w:rsidRDefault="00D0518D" w:rsidP="009D03D0">
      <w:pPr>
        <w:rPr>
          <w:rFonts w:ascii="Times New Roman" w:hAnsi="Times New Roman" w:cs="Times New Roman"/>
          <w:bCs/>
          <w:sz w:val="24"/>
          <w:szCs w:val="24"/>
          <w:lang w:eastAsia="en-US"/>
        </w:rPr>
      </w:pPr>
      <w:r w:rsidRPr="00C0073D">
        <w:rPr>
          <w:rFonts w:ascii="Times New Roman" w:hAnsi="Times New Roman" w:cs="Times New Roman"/>
          <w:sz w:val="24"/>
          <w:szCs w:val="24"/>
        </w:rPr>
        <w:t xml:space="preserve">Table VIII : </w:t>
      </w:r>
      <w:r w:rsidRPr="00C0073D">
        <w:rPr>
          <w:rFonts w:ascii="Times New Roman" w:hAnsi="Times New Roman" w:cs="Times New Roman"/>
          <w:i/>
          <w:sz w:val="24"/>
          <w:szCs w:val="24"/>
        </w:rPr>
        <w:t>Candida</w:t>
      </w:r>
      <w:r w:rsidRPr="00C0073D">
        <w:rPr>
          <w:rFonts w:ascii="Times New Roman" w:hAnsi="Times New Roman" w:cs="Times New Roman"/>
          <w:sz w:val="24"/>
          <w:szCs w:val="24"/>
        </w:rPr>
        <w:t xml:space="preserve"> </w:t>
      </w:r>
      <w:r w:rsidRPr="00C0073D">
        <w:rPr>
          <w:rFonts w:ascii="Times New Roman" w:hAnsi="Times New Roman" w:cs="Times New Roman"/>
          <w:bCs/>
          <w:sz w:val="24"/>
          <w:szCs w:val="24"/>
          <w:lang w:eastAsia="en-US"/>
        </w:rPr>
        <w:t>susceptibilities</w:t>
      </w:r>
    </w:p>
    <w:p w:rsidR="005C5605" w:rsidRPr="00311001" w:rsidRDefault="00C0073D" w:rsidP="009D03D0">
      <w:pPr>
        <w:rPr>
          <w:rFonts w:ascii="Times New Roman" w:hAnsi="Times New Roman" w:cs="Times New Roman"/>
          <w:bCs/>
          <w:sz w:val="24"/>
          <w:szCs w:val="24"/>
          <w:lang w:eastAsia="en-US"/>
        </w:rPr>
      </w:pPr>
      <w:r>
        <w:rPr>
          <w:rFonts w:ascii="Times New Roman" w:hAnsi="Times New Roman" w:cs="Times New Roman"/>
          <w:bCs/>
          <w:sz w:val="24"/>
          <w:szCs w:val="24"/>
          <w:lang w:eastAsia="en-US"/>
        </w:rPr>
        <w:t>Fluconzole and I</w:t>
      </w:r>
      <w:r w:rsidR="005C5605" w:rsidRPr="00311001">
        <w:rPr>
          <w:rFonts w:ascii="Times New Roman" w:hAnsi="Times New Roman" w:cs="Times New Roman"/>
          <w:bCs/>
          <w:sz w:val="24"/>
          <w:szCs w:val="24"/>
          <w:lang w:eastAsia="en-US"/>
        </w:rPr>
        <w:t xml:space="preserve">traconazole are inactive against </w:t>
      </w:r>
      <w:r w:rsidR="005C5605" w:rsidRPr="00C0073D">
        <w:rPr>
          <w:rFonts w:ascii="Times New Roman" w:hAnsi="Times New Roman" w:cs="Times New Roman"/>
          <w:bCs/>
          <w:i/>
          <w:sz w:val="24"/>
          <w:szCs w:val="24"/>
          <w:lang w:eastAsia="en-US"/>
        </w:rPr>
        <w:t>candida</w:t>
      </w:r>
      <w:r w:rsidR="005C5605" w:rsidRPr="00311001">
        <w:rPr>
          <w:rFonts w:ascii="Times New Roman" w:hAnsi="Times New Roman" w:cs="Times New Roman"/>
          <w:bCs/>
          <w:sz w:val="24"/>
          <w:szCs w:val="24"/>
          <w:lang w:eastAsia="en-US"/>
        </w:rPr>
        <w:t xml:space="preserve"> in  Ismail </w:t>
      </w:r>
    </w:p>
    <w:tbl>
      <w:tblPr>
        <w:tblStyle w:val="Trameclaire-Accent11"/>
        <w:tblW w:w="5121" w:type="pct"/>
        <w:tblLook w:val="0660"/>
      </w:tblPr>
      <w:tblGrid>
        <w:gridCol w:w="2378"/>
        <w:gridCol w:w="7135"/>
      </w:tblGrid>
      <w:tr w:rsidR="00D0518D" w:rsidRPr="002527EC" w:rsidTr="003C5ACF">
        <w:trPr>
          <w:cnfStyle w:val="100000000000"/>
          <w:trHeight w:val="274"/>
        </w:trPr>
        <w:tc>
          <w:tcPr>
            <w:tcW w:w="1250" w:type="pct"/>
            <w:noWrap/>
          </w:tcPr>
          <w:p w:rsidR="00D0518D" w:rsidRPr="002527EC" w:rsidRDefault="00D0518D" w:rsidP="003C5ACF">
            <w:pPr>
              <w:rPr>
                <w:rFonts w:ascii="Times New Roman" w:hAnsi="Times New Roman" w:cs="Times New Roman"/>
                <w:b w:val="0"/>
                <w:color w:val="auto"/>
                <w:sz w:val="24"/>
                <w:szCs w:val="24"/>
              </w:rPr>
            </w:pPr>
          </w:p>
        </w:tc>
        <w:tc>
          <w:tcPr>
            <w:tcW w:w="3750" w:type="pct"/>
          </w:tcPr>
          <w:p w:rsidR="00D0518D" w:rsidRPr="002527EC" w:rsidRDefault="00D0518D"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Aya                        Salwa     </w:t>
            </w:r>
            <w:r w:rsidR="00CD3D31">
              <w:rPr>
                <w:rFonts w:ascii="Times New Roman" w:hAnsi="Times New Roman" w:cs="Times New Roman"/>
                <w:b w:val="0"/>
                <w:color w:val="auto"/>
                <w:sz w:val="24"/>
                <w:szCs w:val="24"/>
              </w:rPr>
              <w:t xml:space="preserve">                            </w:t>
            </w:r>
            <w:r w:rsidRPr="002527EC">
              <w:rPr>
                <w:rFonts w:ascii="Times New Roman" w:hAnsi="Times New Roman" w:cs="Times New Roman"/>
                <w:b w:val="0"/>
                <w:color w:val="auto"/>
                <w:sz w:val="24"/>
                <w:szCs w:val="24"/>
              </w:rPr>
              <w:t xml:space="preserve"> Ismail </w:t>
            </w:r>
          </w:p>
        </w:tc>
      </w:tr>
      <w:tr w:rsidR="00D0518D" w:rsidRPr="002527EC" w:rsidTr="003C5ACF">
        <w:trPr>
          <w:cnfStyle w:val="010000000000"/>
          <w:trHeight w:val="157"/>
        </w:trPr>
        <w:tc>
          <w:tcPr>
            <w:tcW w:w="1250" w:type="pct"/>
            <w:noWrap/>
          </w:tcPr>
          <w:p w:rsidR="00D0518D" w:rsidRPr="002527EC" w:rsidRDefault="00D0518D"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 xml:space="preserve">Fluconazole </w:t>
            </w:r>
          </w:p>
          <w:p w:rsidR="00D0518D" w:rsidRPr="002527EC" w:rsidRDefault="00D0518D"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Itraconazole</w:t>
            </w:r>
          </w:p>
          <w:p w:rsidR="00773053" w:rsidRPr="002527EC" w:rsidRDefault="00773053" w:rsidP="003C5ACF">
            <w:pPr>
              <w:rPr>
                <w:rFonts w:ascii="Times New Roman" w:hAnsi="Times New Roman" w:cs="Times New Roman"/>
                <w:b w:val="0"/>
                <w:color w:val="auto"/>
                <w:sz w:val="24"/>
                <w:szCs w:val="24"/>
              </w:rPr>
            </w:pPr>
            <w:r w:rsidRPr="002527EC">
              <w:rPr>
                <w:rFonts w:ascii="Times New Roman" w:hAnsi="Times New Roman" w:cs="Times New Roman"/>
                <w:b w:val="0"/>
                <w:color w:val="auto"/>
                <w:sz w:val="24"/>
                <w:szCs w:val="24"/>
              </w:rPr>
              <w:t>ketoconazole</w:t>
            </w:r>
          </w:p>
          <w:p w:rsidR="00D0518D" w:rsidRPr="002527EC" w:rsidRDefault="00D0518D" w:rsidP="003C5ACF">
            <w:pPr>
              <w:rPr>
                <w:rFonts w:ascii="Times New Roman" w:hAnsi="Times New Roman" w:cs="Times New Roman"/>
                <w:color w:val="auto"/>
                <w:sz w:val="24"/>
                <w:szCs w:val="24"/>
              </w:rPr>
            </w:pPr>
            <w:r w:rsidRPr="002527EC">
              <w:rPr>
                <w:rFonts w:ascii="Times New Roman" w:hAnsi="Times New Roman" w:cs="Times New Roman"/>
                <w:b w:val="0"/>
                <w:color w:val="auto"/>
                <w:sz w:val="24"/>
                <w:szCs w:val="24"/>
              </w:rPr>
              <w:t xml:space="preserve">Nystatin  </w:t>
            </w:r>
          </w:p>
        </w:tc>
        <w:tc>
          <w:tcPr>
            <w:tcW w:w="3750" w:type="pct"/>
          </w:tcPr>
          <w:p w:rsidR="00773053" w:rsidRPr="002527EC" w:rsidRDefault="00922807" w:rsidP="00922807">
            <w:pPr>
              <w:pStyle w:val="DecimalAligned"/>
              <w:tabs>
                <w:tab w:val="left" w:pos="1980"/>
                <w:tab w:val="left" w:pos="4500"/>
                <w:tab w:val="left" w:pos="4965"/>
              </w:tabs>
              <w:rPr>
                <w:rFonts w:ascii="Times New Roman" w:hAnsi="Times New Roman" w:cs="Times New Roman"/>
                <w:b w:val="0"/>
                <w:bCs w:val="0"/>
                <w:color w:val="000000" w:themeColor="text1"/>
                <w:sz w:val="24"/>
                <w:szCs w:val="24"/>
              </w:rPr>
            </w:pPr>
            <w:r>
              <w:rPr>
                <w:rFonts w:ascii="Times New Roman" w:hAnsi="Times New Roman" w:cs="Times New Roman"/>
                <w:color w:val="auto"/>
                <w:sz w:val="24"/>
                <w:szCs w:val="24"/>
              </w:rPr>
              <w:tab/>
              <w:t xml:space="preserve">                                </w:t>
            </w:r>
            <w:r w:rsidRPr="00922807">
              <w:rPr>
                <w:rFonts w:ascii="Times New Roman" w:hAnsi="Times New Roman" w:cs="Times New Roman"/>
                <w:b w:val="0"/>
                <w:color w:val="auto"/>
                <w:sz w:val="24"/>
                <w:szCs w:val="24"/>
              </w:rPr>
              <w:t>S</w:t>
            </w:r>
            <w:r>
              <w:rPr>
                <w:rFonts w:ascii="Times New Roman" w:hAnsi="Times New Roman" w:cs="Times New Roman"/>
                <w:color w:val="auto"/>
                <w:sz w:val="24"/>
                <w:szCs w:val="24"/>
              </w:rPr>
              <w:tab/>
            </w:r>
            <w:r w:rsidR="009E3B6A">
              <w:rPr>
                <w:rFonts w:ascii="Times New Roman" w:hAnsi="Times New Roman" w:cs="Times New Roman"/>
                <w:color w:val="auto"/>
                <w:sz w:val="24"/>
                <w:szCs w:val="24"/>
              </w:rPr>
              <w:t xml:space="preserve">  </w:t>
            </w:r>
            <w:r w:rsidR="00201906">
              <w:rPr>
                <w:rFonts w:ascii="Times New Roman" w:hAnsi="Times New Roman" w:cs="Times New Roman"/>
                <w:color w:val="auto"/>
                <w:sz w:val="24"/>
                <w:szCs w:val="24"/>
              </w:rPr>
              <w:t xml:space="preserve"> </w:t>
            </w:r>
            <w:r w:rsidR="009E3B6A">
              <w:rPr>
                <w:rFonts w:ascii="Times New Roman" w:hAnsi="Times New Roman" w:cs="Times New Roman"/>
                <w:color w:val="auto"/>
                <w:sz w:val="24"/>
                <w:szCs w:val="24"/>
              </w:rPr>
              <w:t xml:space="preserve"> </w:t>
            </w:r>
            <w:r w:rsidR="00773053" w:rsidRPr="002527EC">
              <w:rPr>
                <w:rFonts w:ascii="Times New Roman" w:hAnsi="Times New Roman" w:cs="Times New Roman"/>
                <w:b w:val="0"/>
                <w:color w:val="000000" w:themeColor="text1"/>
                <w:sz w:val="24"/>
                <w:szCs w:val="24"/>
              </w:rPr>
              <w:t>R</w:t>
            </w:r>
            <w:r w:rsidR="00773053" w:rsidRPr="002527EC">
              <w:rPr>
                <w:rFonts w:ascii="Times New Roman" w:hAnsi="Times New Roman" w:cs="Times New Roman"/>
                <w:b w:val="0"/>
                <w:color w:val="000000" w:themeColor="text1"/>
                <w:sz w:val="24"/>
                <w:szCs w:val="24"/>
              </w:rPr>
              <w:tab/>
            </w:r>
          </w:p>
          <w:p w:rsidR="00773053" w:rsidRPr="002527EC" w:rsidRDefault="00922807" w:rsidP="00922807">
            <w:pPr>
              <w:tabs>
                <w:tab w:val="left" w:pos="2040"/>
                <w:tab w:val="left" w:pos="4500"/>
              </w:tabs>
              <w:rPr>
                <w:rFonts w:ascii="Times New Roman" w:hAnsi="Times New Roman" w:cs="Times New Roman"/>
                <w:b w:val="0"/>
                <w:bCs w:val="0"/>
                <w:color w:val="000000" w:themeColor="text1"/>
                <w:sz w:val="24"/>
                <w:szCs w:val="24"/>
              </w:rPr>
            </w:pPr>
            <w:r>
              <w:rPr>
                <w:rFonts w:ascii="Times New Roman" w:hAnsi="Times New Roman" w:cs="Times New Roman"/>
                <w:b w:val="0"/>
                <w:color w:val="000000" w:themeColor="text1"/>
                <w:sz w:val="24"/>
                <w:szCs w:val="24"/>
              </w:rPr>
              <w:t xml:space="preserve">                                S</w:t>
            </w:r>
            <w:r>
              <w:rPr>
                <w:rFonts w:ascii="Times New Roman" w:hAnsi="Times New Roman" w:cs="Times New Roman"/>
                <w:b w:val="0"/>
                <w:color w:val="000000" w:themeColor="text1"/>
                <w:sz w:val="24"/>
                <w:szCs w:val="24"/>
              </w:rPr>
              <w:tab/>
            </w:r>
            <w:r w:rsidR="009E3B6A">
              <w:rPr>
                <w:rFonts w:ascii="Times New Roman" w:hAnsi="Times New Roman" w:cs="Times New Roman"/>
                <w:b w:val="0"/>
                <w:color w:val="000000" w:themeColor="text1"/>
                <w:sz w:val="24"/>
                <w:szCs w:val="24"/>
              </w:rPr>
              <w:t xml:space="preserve">   </w:t>
            </w:r>
            <w:r w:rsidR="00201906">
              <w:rPr>
                <w:rFonts w:ascii="Times New Roman" w:hAnsi="Times New Roman" w:cs="Times New Roman"/>
                <w:b w:val="0"/>
                <w:color w:val="000000" w:themeColor="text1"/>
                <w:sz w:val="24"/>
                <w:szCs w:val="24"/>
              </w:rPr>
              <w:t xml:space="preserve"> </w:t>
            </w:r>
            <w:r w:rsidR="00773053" w:rsidRPr="002527EC">
              <w:rPr>
                <w:rFonts w:ascii="Times New Roman" w:hAnsi="Times New Roman" w:cs="Times New Roman"/>
                <w:b w:val="0"/>
                <w:color w:val="000000" w:themeColor="text1"/>
                <w:sz w:val="24"/>
                <w:szCs w:val="24"/>
              </w:rPr>
              <w:t>R</w:t>
            </w:r>
          </w:p>
          <w:p w:rsidR="00D0518D" w:rsidRPr="002527EC" w:rsidRDefault="00922807" w:rsidP="00773053">
            <w:pPr>
              <w:tabs>
                <w:tab w:val="left" w:pos="4500"/>
              </w:tabs>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S</w:t>
            </w:r>
            <w:r w:rsidR="00773053" w:rsidRPr="002527EC">
              <w:rPr>
                <w:rFonts w:ascii="Times New Roman" w:hAnsi="Times New Roman" w:cs="Times New Roman"/>
                <w:b w:val="0"/>
                <w:color w:val="000000" w:themeColor="text1"/>
                <w:sz w:val="24"/>
                <w:szCs w:val="24"/>
              </w:rPr>
              <w:tab/>
            </w:r>
            <w:r w:rsidR="009E3B6A">
              <w:rPr>
                <w:rFonts w:ascii="Times New Roman" w:hAnsi="Times New Roman" w:cs="Times New Roman"/>
                <w:b w:val="0"/>
                <w:color w:val="000000" w:themeColor="text1"/>
                <w:sz w:val="24"/>
                <w:szCs w:val="24"/>
              </w:rPr>
              <w:t xml:space="preserve">   </w:t>
            </w:r>
            <w:r w:rsidR="00201906">
              <w:rPr>
                <w:rFonts w:ascii="Times New Roman" w:hAnsi="Times New Roman" w:cs="Times New Roman"/>
                <w:b w:val="0"/>
                <w:color w:val="000000" w:themeColor="text1"/>
                <w:sz w:val="24"/>
                <w:szCs w:val="24"/>
              </w:rPr>
              <w:t xml:space="preserve"> </w:t>
            </w:r>
            <w:r w:rsidR="00773053" w:rsidRPr="002527EC">
              <w:rPr>
                <w:rFonts w:ascii="Times New Roman" w:hAnsi="Times New Roman" w:cs="Times New Roman"/>
                <w:b w:val="0"/>
                <w:color w:val="000000" w:themeColor="text1"/>
                <w:sz w:val="24"/>
                <w:szCs w:val="24"/>
              </w:rPr>
              <w:t>S</w:t>
            </w:r>
          </w:p>
          <w:p w:rsidR="00773053" w:rsidRPr="002527EC" w:rsidRDefault="00773053" w:rsidP="00773053">
            <w:pPr>
              <w:tabs>
                <w:tab w:val="left" w:pos="4500"/>
              </w:tabs>
              <w:rPr>
                <w:rFonts w:ascii="Times New Roman" w:hAnsi="Times New Roman" w:cs="Times New Roman"/>
                <w:sz w:val="24"/>
                <w:szCs w:val="24"/>
              </w:rPr>
            </w:pPr>
            <w:r w:rsidRPr="002527EC">
              <w:rPr>
                <w:rFonts w:ascii="Times New Roman" w:hAnsi="Times New Roman" w:cs="Times New Roman"/>
                <w:b w:val="0"/>
                <w:color w:val="000000" w:themeColor="text1"/>
                <w:sz w:val="24"/>
                <w:szCs w:val="24"/>
              </w:rPr>
              <w:t xml:space="preserve">                                </w:t>
            </w:r>
            <w:r w:rsidR="00922807">
              <w:rPr>
                <w:rFonts w:ascii="Times New Roman" w:hAnsi="Times New Roman" w:cs="Times New Roman"/>
                <w:b w:val="0"/>
                <w:color w:val="000000" w:themeColor="text1"/>
                <w:sz w:val="24"/>
                <w:szCs w:val="24"/>
              </w:rPr>
              <w:t>S</w:t>
            </w:r>
            <w:r w:rsidRPr="002527EC">
              <w:rPr>
                <w:rFonts w:ascii="Times New Roman" w:hAnsi="Times New Roman" w:cs="Times New Roman"/>
                <w:b w:val="0"/>
                <w:color w:val="000000" w:themeColor="text1"/>
                <w:sz w:val="24"/>
                <w:szCs w:val="24"/>
              </w:rPr>
              <w:t xml:space="preserve">                          </w:t>
            </w:r>
            <w:r w:rsidR="00C07698">
              <w:rPr>
                <w:rFonts w:ascii="Times New Roman" w:hAnsi="Times New Roman" w:cs="Times New Roman"/>
                <w:b w:val="0"/>
                <w:color w:val="000000" w:themeColor="text1"/>
                <w:sz w:val="24"/>
                <w:szCs w:val="24"/>
              </w:rPr>
              <w:t xml:space="preserve">                </w:t>
            </w:r>
            <w:r w:rsidR="00922807">
              <w:rPr>
                <w:rFonts w:ascii="Times New Roman" w:hAnsi="Times New Roman" w:cs="Times New Roman"/>
                <w:b w:val="0"/>
                <w:color w:val="000000" w:themeColor="text1"/>
                <w:sz w:val="24"/>
                <w:szCs w:val="24"/>
              </w:rPr>
              <w:t xml:space="preserve"> </w:t>
            </w:r>
            <w:r w:rsidR="00201906">
              <w:rPr>
                <w:rFonts w:ascii="Times New Roman" w:hAnsi="Times New Roman" w:cs="Times New Roman"/>
                <w:b w:val="0"/>
                <w:color w:val="000000" w:themeColor="text1"/>
                <w:sz w:val="24"/>
                <w:szCs w:val="24"/>
              </w:rPr>
              <w:t xml:space="preserve">  </w:t>
            </w:r>
            <w:r w:rsidRPr="002527EC">
              <w:rPr>
                <w:rFonts w:ascii="Times New Roman" w:hAnsi="Times New Roman" w:cs="Times New Roman"/>
                <w:b w:val="0"/>
                <w:color w:val="000000" w:themeColor="text1"/>
                <w:sz w:val="24"/>
                <w:szCs w:val="24"/>
              </w:rPr>
              <w:t>S</w:t>
            </w:r>
          </w:p>
        </w:tc>
      </w:tr>
    </w:tbl>
    <w:p w:rsidR="007E56DA" w:rsidRPr="002527EC" w:rsidRDefault="007E56DA">
      <w:pPr>
        <w:rPr>
          <w:rFonts w:ascii="Times New Roman" w:hAnsi="Times New Roman" w:cs="Times New Roman"/>
          <w:b/>
          <w:i/>
          <w:sz w:val="24"/>
          <w:szCs w:val="24"/>
        </w:rPr>
      </w:pPr>
    </w:p>
    <w:p w:rsidR="0082037D" w:rsidRPr="00FC48AB" w:rsidRDefault="00FC48AB" w:rsidP="00A606FA">
      <w:pPr>
        <w:autoSpaceDE w:val="0"/>
        <w:autoSpaceDN w:val="0"/>
        <w:adjustRightInd w:val="0"/>
        <w:spacing w:after="0" w:line="360" w:lineRule="auto"/>
        <w:rPr>
          <w:rFonts w:ascii="Times New Roman" w:hAnsi="Times New Roman" w:cs="Times New Roman"/>
          <w:sz w:val="24"/>
          <w:szCs w:val="24"/>
        </w:rPr>
      </w:pPr>
      <w:r w:rsidRPr="00FC48AB">
        <w:rPr>
          <w:rFonts w:ascii="Times New Roman" w:hAnsi="Times New Roman" w:cs="Times New Roman"/>
          <w:sz w:val="24"/>
          <w:szCs w:val="24"/>
        </w:rPr>
        <w:t xml:space="preserve">DISCUSSION </w:t>
      </w:r>
    </w:p>
    <w:p w:rsidR="00C14318" w:rsidRDefault="004A336D" w:rsidP="00372A72">
      <w:pPr>
        <w:autoSpaceDE w:val="0"/>
        <w:autoSpaceDN w:val="0"/>
        <w:adjustRightInd w:val="0"/>
        <w:spacing w:after="0" w:line="360" w:lineRule="auto"/>
        <w:jc w:val="both"/>
        <w:rPr>
          <w:rFonts w:ascii="Times New Roman" w:hAnsi="Times New Roman" w:cs="Times New Roman"/>
          <w:sz w:val="24"/>
          <w:szCs w:val="24"/>
        </w:rPr>
      </w:pPr>
      <w:r w:rsidRPr="004A336D">
        <w:rPr>
          <w:rFonts w:ascii="Times New Roman" w:hAnsi="Times New Roman" w:cs="Times New Roman"/>
          <w:sz w:val="24"/>
          <w:szCs w:val="24"/>
        </w:rPr>
        <w:t xml:space="preserve">The gastrointestianl problems </w:t>
      </w:r>
      <w:r w:rsidR="00583F8C">
        <w:rPr>
          <w:rFonts w:ascii="Times New Roman" w:hAnsi="Times New Roman" w:cs="Times New Roman"/>
          <w:sz w:val="24"/>
          <w:szCs w:val="24"/>
        </w:rPr>
        <w:t xml:space="preserve">may </w:t>
      </w:r>
      <w:r>
        <w:rPr>
          <w:rFonts w:ascii="Times New Roman" w:hAnsi="Times New Roman" w:cs="Times New Roman"/>
          <w:sz w:val="24"/>
          <w:szCs w:val="24"/>
        </w:rPr>
        <w:t xml:space="preserve"> contribute to autistic symptoms in some children</w:t>
      </w:r>
      <w:r w:rsidR="008F05F0">
        <w:rPr>
          <w:rFonts w:ascii="Times New Roman" w:hAnsi="Times New Roman" w:cs="Times New Roman"/>
          <w:sz w:val="24"/>
          <w:szCs w:val="24"/>
        </w:rPr>
        <w:t>.</w:t>
      </w:r>
      <w:r>
        <w:rPr>
          <w:rFonts w:ascii="Times New Roman" w:hAnsi="Times New Roman" w:cs="Times New Roman"/>
          <w:sz w:val="24"/>
          <w:szCs w:val="24"/>
        </w:rPr>
        <w:t xml:space="preserve"> </w:t>
      </w:r>
      <w:r w:rsidR="00372A72">
        <w:rPr>
          <w:rFonts w:ascii="Times New Roman" w:hAnsi="Times New Roman" w:cs="Times New Roman"/>
          <w:sz w:val="24"/>
          <w:szCs w:val="24"/>
        </w:rPr>
        <w:t>The gastrointestinal issues of studied childre</w:t>
      </w:r>
      <w:r w:rsidR="00A17971">
        <w:rPr>
          <w:rFonts w:ascii="Times New Roman" w:hAnsi="Times New Roman" w:cs="Times New Roman"/>
          <w:sz w:val="24"/>
          <w:szCs w:val="24"/>
        </w:rPr>
        <w:t>s was reported in Que</w:t>
      </w:r>
      <w:r w:rsidR="004D6BF7">
        <w:rPr>
          <w:rFonts w:ascii="Times New Roman" w:hAnsi="Times New Roman" w:cs="Times New Roman"/>
          <w:sz w:val="24"/>
          <w:szCs w:val="24"/>
        </w:rPr>
        <w:t>stinone E 2</w:t>
      </w:r>
      <w:r w:rsidR="00372A72">
        <w:rPr>
          <w:rFonts w:ascii="Times New Roman" w:hAnsi="Times New Roman" w:cs="Times New Roman"/>
          <w:sz w:val="24"/>
          <w:szCs w:val="24"/>
        </w:rPr>
        <w:t>, Salwa had  a diahrrea problems,</w:t>
      </w:r>
      <w:r w:rsidR="004D6BF7">
        <w:rPr>
          <w:rFonts w:ascii="Times New Roman" w:hAnsi="Times New Roman" w:cs="Times New Roman"/>
          <w:sz w:val="24"/>
          <w:szCs w:val="24"/>
        </w:rPr>
        <w:t xml:space="preserve"> </w:t>
      </w:r>
      <w:r w:rsidR="00372A72">
        <w:rPr>
          <w:rFonts w:ascii="Times New Roman" w:hAnsi="Times New Roman" w:cs="Times New Roman"/>
          <w:sz w:val="24"/>
          <w:szCs w:val="24"/>
        </w:rPr>
        <w:t>Aya besides contipation had a frequent breathing problems during the first months.</w:t>
      </w:r>
      <w:r w:rsidR="004D6BF7">
        <w:rPr>
          <w:rFonts w:ascii="Times New Roman" w:hAnsi="Times New Roman" w:cs="Times New Roman"/>
          <w:sz w:val="24"/>
          <w:szCs w:val="24"/>
        </w:rPr>
        <w:t xml:space="preserve">Ismail had no gastrointestinal healh problems. </w:t>
      </w:r>
      <w:r w:rsidR="00A14EE5" w:rsidRPr="00EB6FD8">
        <w:rPr>
          <w:rFonts w:ascii="Times New Roman" w:hAnsi="Times New Roman" w:cs="Times New Roman"/>
          <w:sz w:val="24"/>
          <w:szCs w:val="24"/>
        </w:rPr>
        <w:t>This suggests that there are either lower amounts of beneficial bacteria</w:t>
      </w:r>
      <w:r w:rsidR="005F41E3" w:rsidRPr="00EB6FD8">
        <w:rPr>
          <w:rFonts w:ascii="Times New Roman" w:hAnsi="Times New Roman" w:cs="Times New Roman"/>
          <w:sz w:val="24"/>
          <w:szCs w:val="24"/>
        </w:rPr>
        <w:t xml:space="preserve"> </w:t>
      </w:r>
      <w:r w:rsidR="00F706E0">
        <w:rPr>
          <w:rFonts w:ascii="Times New Roman" w:hAnsi="Times New Roman" w:cs="Times New Roman"/>
          <w:sz w:val="24"/>
          <w:szCs w:val="24"/>
        </w:rPr>
        <w:t xml:space="preserve">as observed  in patient Salwa and Ismail whereas  </w:t>
      </w:r>
      <w:r w:rsidR="0089360C" w:rsidRPr="00EB6FD8">
        <w:rPr>
          <w:rFonts w:ascii="Times New Roman" w:hAnsi="Times New Roman" w:cs="Times New Roman"/>
          <w:sz w:val="24"/>
          <w:szCs w:val="24"/>
        </w:rPr>
        <w:t xml:space="preserve">which </w:t>
      </w:r>
    </w:p>
    <w:p w:rsidR="00084CB6" w:rsidRPr="00EB6FD8" w:rsidRDefault="0089360C" w:rsidP="00372A72">
      <w:pPr>
        <w:autoSpaceDE w:val="0"/>
        <w:autoSpaceDN w:val="0"/>
        <w:adjustRightInd w:val="0"/>
        <w:spacing w:after="0" w:line="360" w:lineRule="auto"/>
        <w:jc w:val="both"/>
        <w:rPr>
          <w:rFonts w:ascii="Times New Roman" w:hAnsi="Times New Roman" w:cs="Times New Roman"/>
          <w:sz w:val="24"/>
          <w:szCs w:val="24"/>
        </w:rPr>
      </w:pPr>
      <w:r w:rsidRPr="00EB6FD8">
        <w:rPr>
          <w:rFonts w:ascii="Times New Roman" w:hAnsi="Times New Roman" w:cs="Times New Roman"/>
          <w:sz w:val="24"/>
          <w:szCs w:val="24"/>
        </w:rPr>
        <w:t xml:space="preserve">produce </w:t>
      </w:r>
      <w:r w:rsidR="00A14EE5" w:rsidRPr="00EB6FD8">
        <w:rPr>
          <w:rFonts w:ascii="Times New Roman" w:hAnsi="Times New Roman" w:cs="Times New Roman"/>
          <w:sz w:val="24"/>
          <w:szCs w:val="24"/>
        </w:rPr>
        <w:t>SCFA’s, a</w:t>
      </w:r>
      <w:r w:rsidR="00084CB6" w:rsidRPr="00EB6FD8">
        <w:rPr>
          <w:rFonts w:ascii="Times New Roman" w:hAnsi="Times New Roman" w:cs="Times New Roman"/>
          <w:sz w:val="24"/>
          <w:szCs w:val="24"/>
        </w:rPr>
        <w:t xml:space="preserve"> </w:t>
      </w:r>
      <w:r w:rsidR="00A14EE5" w:rsidRPr="00EB6FD8">
        <w:rPr>
          <w:rFonts w:ascii="Times New Roman" w:hAnsi="Times New Roman" w:cs="Times New Roman"/>
          <w:sz w:val="24"/>
          <w:szCs w:val="24"/>
        </w:rPr>
        <w:t>lower intake of soluble fiber, a longer transit time, and/ or increased absorption due to increased gut permeability. The latter possible explanation is very intriguing because of work by</w:t>
      </w:r>
      <w:r w:rsidR="003C678C">
        <w:rPr>
          <w:rFonts w:ascii="Times New Roman" w:hAnsi="Times New Roman" w:cs="Times New Roman"/>
          <w:sz w:val="24"/>
          <w:szCs w:val="24"/>
        </w:rPr>
        <w:t xml:space="preserve"> MacFabe et al. 2007 [33</w:t>
      </w:r>
      <w:r w:rsidR="00A14EE5" w:rsidRPr="00EB6FD8">
        <w:rPr>
          <w:rFonts w:ascii="Times New Roman" w:hAnsi="Times New Roman" w:cs="Times New Roman"/>
          <w:sz w:val="24"/>
          <w:szCs w:val="24"/>
        </w:rPr>
        <w:t>], which demonstrates that SCFA’</w:t>
      </w:r>
      <w:r w:rsidR="00A606FA" w:rsidRPr="00EB6FD8">
        <w:rPr>
          <w:rFonts w:ascii="Times New Roman" w:hAnsi="Times New Roman" w:cs="Times New Roman"/>
          <w:sz w:val="24"/>
          <w:szCs w:val="24"/>
        </w:rPr>
        <w:t xml:space="preserve">s can induce autistic-like </w:t>
      </w:r>
      <w:r w:rsidR="00A14EE5" w:rsidRPr="00EB6FD8">
        <w:rPr>
          <w:rFonts w:ascii="Times New Roman" w:hAnsi="Times New Roman" w:cs="Times New Roman"/>
          <w:sz w:val="24"/>
          <w:szCs w:val="24"/>
        </w:rPr>
        <w:t>symptoms when injected into rats.</w:t>
      </w:r>
      <w:r w:rsidR="00A606FA" w:rsidRPr="00EB6FD8">
        <w:rPr>
          <w:rFonts w:ascii="Times New Roman" w:hAnsi="Times New Roman" w:cs="Times New Roman"/>
          <w:sz w:val="24"/>
          <w:szCs w:val="24"/>
        </w:rPr>
        <w:t xml:space="preserve"> In other words, if lower levels of SCFA’s in the stool are due to increased absorption, then this presumably would</w:t>
      </w:r>
      <w:r w:rsidR="00756046" w:rsidRPr="00EB6FD8">
        <w:rPr>
          <w:rFonts w:ascii="Times New Roman" w:hAnsi="Times New Roman" w:cs="Times New Roman"/>
          <w:sz w:val="24"/>
          <w:szCs w:val="24"/>
        </w:rPr>
        <w:t xml:space="preserve"> lead to higher level of SCFA’s </w:t>
      </w:r>
      <w:r w:rsidR="00A606FA" w:rsidRPr="00EB6FD8">
        <w:rPr>
          <w:rFonts w:ascii="Times New Roman" w:hAnsi="Times New Roman" w:cs="Times New Roman"/>
          <w:sz w:val="24"/>
          <w:szCs w:val="24"/>
        </w:rPr>
        <w:t>entering the bloodstream, and hence would exacerbate autistic symptoms.</w:t>
      </w:r>
      <w:r w:rsidR="00084CB6" w:rsidRPr="00EB6FD8">
        <w:rPr>
          <w:rFonts w:ascii="Times New Roman" w:hAnsi="Times New Roman" w:cs="Times New Roman"/>
          <w:sz w:val="24"/>
          <w:szCs w:val="24"/>
        </w:rPr>
        <w:t xml:space="preserve"> </w:t>
      </w:r>
    </w:p>
    <w:p w:rsidR="00FE3675" w:rsidRDefault="00084CB6" w:rsidP="00125DCF">
      <w:pPr>
        <w:autoSpaceDE w:val="0"/>
        <w:autoSpaceDN w:val="0"/>
        <w:adjustRightInd w:val="0"/>
        <w:spacing w:after="0" w:line="360" w:lineRule="auto"/>
        <w:jc w:val="both"/>
        <w:rPr>
          <w:rFonts w:ascii="Times New Roman" w:hAnsi="Times New Roman" w:cs="Times New Roman"/>
          <w:sz w:val="24"/>
          <w:szCs w:val="24"/>
        </w:rPr>
      </w:pPr>
      <w:r w:rsidRPr="00084CB6">
        <w:rPr>
          <w:rFonts w:ascii="Times New Roman" w:hAnsi="Times New Roman" w:cs="Times New Roman"/>
          <w:sz w:val="24"/>
          <w:szCs w:val="24"/>
        </w:rPr>
        <w:t>Lysozyme is an important part of the immune system,</w:t>
      </w:r>
      <w:r>
        <w:rPr>
          <w:rFonts w:ascii="Times New Roman" w:hAnsi="Times New Roman" w:cs="Times New Roman"/>
          <w:sz w:val="24"/>
          <w:szCs w:val="24"/>
        </w:rPr>
        <w:t xml:space="preserve"> </w:t>
      </w:r>
      <w:r w:rsidRPr="00084CB6">
        <w:rPr>
          <w:rFonts w:ascii="Times New Roman" w:hAnsi="Times New Roman" w:cs="Times New Roman"/>
          <w:sz w:val="24"/>
          <w:szCs w:val="24"/>
        </w:rPr>
        <w:t>and protects the gut from pathogenic bacteria by enzymatic</w:t>
      </w:r>
      <w:r>
        <w:rPr>
          <w:rFonts w:ascii="Times New Roman" w:hAnsi="Times New Roman" w:cs="Times New Roman"/>
          <w:sz w:val="24"/>
          <w:szCs w:val="24"/>
        </w:rPr>
        <w:t xml:space="preserve"> </w:t>
      </w:r>
      <w:r w:rsidRPr="00084CB6">
        <w:rPr>
          <w:rFonts w:ascii="Times New Roman" w:hAnsi="Times New Roman" w:cs="Times New Roman"/>
          <w:sz w:val="24"/>
          <w:szCs w:val="24"/>
        </w:rPr>
        <w:t>attack of their cell walls. It is secreted by recruited</w:t>
      </w:r>
      <w:r>
        <w:rPr>
          <w:rFonts w:ascii="Times New Roman" w:hAnsi="Times New Roman" w:cs="Times New Roman"/>
          <w:sz w:val="24"/>
          <w:szCs w:val="24"/>
        </w:rPr>
        <w:t xml:space="preserve"> </w:t>
      </w:r>
      <w:r w:rsidR="00756046">
        <w:rPr>
          <w:rFonts w:ascii="Times New Roman" w:hAnsi="Times New Roman" w:cs="Times New Roman"/>
          <w:sz w:val="24"/>
          <w:szCs w:val="24"/>
        </w:rPr>
        <w:t xml:space="preserve">macrophages, </w:t>
      </w:r>
      <w:r w:rsidRPr="00084CB6">
        <w:rPr>
          <w:rFonts w:ascii="Times New Roman" w:hAnsi="Times New Roman" w:cs="Times New Roman"/>
          <w:sz w:val="24"/>
          <w:szCs w:val="24"/>
        </w:rPr>
        <w:t>monocytes, and granulocytes at the site of</w:t>
      </w:r>
      <w:r w:rsidR="00F706E0">
        <w:rPr>
          <w:rFonts w:ascii="Times New Roman" w:hAnsi="Times New Roman" w:cs="Times New Roman"/>
          <w:sz w:val="24"/>
          <w:szCs w:val="24"/>
        </w:rPr>
        <w:t xml:space="preserve"> </w:t>
      </w:r>
      <w:r w:rsidR="00A20308" w:rsidRPr="00A20308">
        <w:rPr>
          <w:rFonts w:ascii="Times New Roman" w:hAnsi="Times New Roman" w:cs="Times New Roman"/>
          <w:sz w:val="24"/>
          <w:szCs w:val="24"/>
        </w:rPr>
        <w:t>inflammation. Infants fed formula without lysozyme</w:t>
      </w:r>
      <w:r w:rsidR="00F706E0">
        <w:rPr>
          <w:rFonts w:ascii="Times New Roman" w:hAnsi="Times New Roman" w:cs="Times New Roman"/>
          <w:sz w:val="24"/>
          <w:szCs w:val="24"/>
        </w:rPr>
        <w:t xml:space="preserve"> </w:t>
      </w:r>
      <w:r w:rsidR="00A20308" w:rsidRPr="00A20308">
        <w:rPr>
          <w:rFonts w:ascii="Times New Roman" w:hAnsi="Times New Roman" w:cs="Times New Roman"/>
          <w:sz w:val="24"/>
          <w:szCs w:val="24"/>
        </w:rPr>
        <w:t>have three times t</w:t>
      </w:r>
      <w:r w:rsidR="003C678C">
        <w:rPr>
          <w:rFonts w:ascii="Times New Roman" w:hAnsi="Times New Roman" w:cs="Times New Roman"/>
          <w:sz w:val="24"/>
          <w:szCs w:val="24"/>
        </w:rPr>
        <w:t>he rate of diarrheal disease [34</w:t>
      </w:r>
      <w:r w:rsidR="00A20308" w:rsidRPr="00A20308">
        <w:rPr>
          <w:rFonts w:ascii="Times New Roman" w:hAnsi="Times New Roman" w:cs="Times New Roman"/>
          <w:sz w:val="24"/>
          <w:szCs w:val="24"/>
        </w:rPr>
        <w:t>]. In</w:t>
      </w:r>
      <w:r w:rsidR="00A20308">
        <w:rPr>
          <w:rFonts w:ascii="Times New Roman" w:hAnsi="Times New Roman" w:cs="Times New Roman"/>
          <w:sz w:val="24"/>
          <w:szCs w:val="24"/>
        </w:rPr>
        <w:t xml:space="preserve"> </w:t>
      </w:r>
      <w:r w:rsidR="00A20308" w:rsidRPr="00A20308">
        <w:rPr>
          <w:rFonts w:ascii="Times New Roman" w:hAnsi="Times New Roman" w:cs="Times New Roman"/>
          <w:sz w:val="24"/>
          <w:szCs w:val="24"/>
        </w:rPr>
        <w:t>this study, lysozyme levels were lower</w:t>
      </w:r>
      <w:r w:rsidR="003E16D0">
        <w:rPr>
          <w:rFonts w:ascii="Times New Roman" w:hAnsi="Times New Roman" w:cs="Times New Roman"/>
          <w:sz w:val="24"/>
          <w:szCs w:val="24"/>
        </w:rPr>
        <w:t xml:space="preserve"> only</w:t>
      </w:r>
      <w:r w:rsidR="00A20308" w:rsidRPr="00A20308">
        <w:rPr>
          <w:rFonts w:ascii="Times New Roman" w:hAnsi="Times New Roman" w:cs="Times New Roman"/>
          <w:sz w:val="24"/>
          <w:szCs w:val="24"/>
        </w:rPr>
        <w:t xml:space="preserve"> in children </w:t>
      </w:r>
      <w:r w:rsidR="00501CD5">
        <w:rPr>
          <w:rFonts w:ascii="Times New Roman" w:hAnsi="Times New Roman" w:cs="Times New Roman"/>
          <w:sz w:val="24"/>
          <w:szCs w:val="24"/>
        </w:rPr>
        <w:t>Aya ho</w:t>
      </w:r>
      <w:r w:rsidR="003E16D0">
        <w:rPr>
          <w:rFonts w:ascii="Times New Roman" w:hAnsi="Times New Roman" w:cs="Times New Roman"/>
          <w:sz w:val="24"/>
          <w:szCs w:val="24"/>
        </w:rPr>
        <w:t>wever is elevated in both children Salwa and Ismail.</w:t>
      </w:r>
      <w:r w:rsidR="009D0347">
        <w:rPr>
          <w:rFonts w:ascii="Times New Roman" w:hAnsi="Times New Roman" w:cs="Times New Roman"/>
          <w:sz w:val="24"/>
          <w:szCs w:val="24"/>
        </w:rPr>
        <w:t xml:space="preserve"> </w:t>
      </w:r>
      <w:r w:rsidR="00874B49" w:rsidRPr="00A20308">
        <w:rPr>
          <w:rFonts w:ascii="Times New Roman" w:hAnsi="Times New Roman" w:cs="Times New Roman"/>
          <w:sz w:val="24"/>
          <w:szCs w:val="24"/>
        </w:rPr>
        <w:t>Limited</w:t>
      </w:r>
      <w:r w:rsidR="00A20308" w:rsidRPr="00A20308">
        <w:rPr>
          <w:rFonts w:ascii="Times New Roman" w:hAnsi="Times New Roman" w:cs="Times New Roman"/>
          <w:sz w:val="24"/>
          <w:szCs w:val="24"/>
        </w:rPr>
        <w:t xml:space="preserve"> defense against pathogenic bacteria, and thus</w:t>
      </w:r>
      <w:r w:rsidR="00A20308">
        <w:rPr>
          <w:rFonts w:ascii="Times New Roman" w:hAnsi="Times New Roman" w:cs="Times New Roman"/>
          <w:sz w:val="24"/>
          <w:szCs w:val="24"/>
        </w:rPr>
        <w:t xml:space="preserve"> </w:t>
      </w:r>
      <w:r w:rsidR="00A20308" w:rsidRPr="00A20308">
        <w:rPr>
          <w:rFonts w:ascii="Times New Roman" w:hAnsi="Times New Roman" w:cs="Times New Roman"/>
          <w:sz w:val="24"/>
          <w:szCs w:val="24"/>
        </w:rPr>
        <w:t>decrease the need for the immune system to excrete</w:t>
      </w:r>
      <w:r w:rsidR="00A20308">
        <w:rPr>
          <w:rFonts w:ascii="Times New Roman" w:hAnsi="Times New Roman" w:cs="Times New Roman"/>
          <w:sz w:val="24"/>
          <w:szCs w:val="24"/>
        </w:rPr>
        <w:t xml:space="preserve"> </w:t>
      </w:r>
      <w:r w:rsidR="00874B49">
        <w:rPr>
          <w:rFonts w:ascii="Times New Roman" w:hAnsi="Times New Roman" w:cs="Times New Roman"/>
          <w:sz w:val="24"/>
          <w:szCs w:val="24"/>
        </w:rPr>
        <w:t>lysozyme. Inflammation</w:t>
      </w:r>
      <w:r w:rsidR="00125DCF">
        <w:rPr>
          <w:rFonts w:ascii="Times New Roman" w:hAnsi="Times New Roman" w:cs="Times New Roman"/>
          <w:sz w:val="24"/>
          <w:szCs w:val="24"/>
        </w:rPr>
        <w:t>.</w:t>
      </w:r>
    </w:p>
    <w:p w:rsidR="002D553C" w:rsidRDefault="00A20308" w:rsidP="00125DCF">
      <w:pPr>
        <w:autoSpaceDE w:val="0"/>
        <w:autoSpaceDN w:val="0"/>
        <w:adjustRightInd w:val="0"/>
        <w:spacing w:after="0" w:line="360" w:lineRule="auto"/>
        <w:jc w:val="both"/>
        <w:rPr>
          <w:rFonts w:ascii="Times New Roman" w:hAnsi="Times New Roman" w:cs="Times New Roman"/>
          <w:sz w:val="24"/>
          <w:szCs w:val="24"/>
        </w:rPr>
      </w:pPr>
      <w:r w:rsidRPr="00A20308">
        <w:rPr>
          <w:rFonts w:ascii="Times New Roman" w:hAnsi="Times New Roman" w:cs="Times New Roman"/>
          <w:sz w:val="24"/>
          <w:szCs w:val="24"/>
        </w:rPr>
        <w:t xml:space="preserve">The unusually </w:t>
      </w:r>
      <w:r w:rsidR="00874B49">
        <w:rPr>
          <w:rFonts w:ascii="Times New Roman" w:hAnsi="Times New Roman" w:cs="Times New Roman"/>
          <w:sz w:val="24"/>
          <w:szCs w:val="24"/>
        </w:rPr>
        <w:t xml:space="preserve">lower levels of </w:t>
      </w:r>
      <w:r w:rsidRPr="00A20308">
        <w:rPr>
          <w:rFonts w:ascii="Times New Roman" w:hAnsi="Times New Roman" w:cs="Times New Roman"/>
          <w:sz w:val="24"/>
          <w:szCs w:val="24"/>
        </w:rPr>
        <w:t>pH in the autistic</w:t>
      </w:r>
      <w:r w:rsidR="001D4300">
        <w:rPr>
          <w:rFonts w:ascii="Times New Roman" w:hAnsi="Times New Roman" w:cs="Times New Roman"/>
          <w:sz w:val="24"/>
          <w:szCs w:val="24"/>
        </w:rPr>
        <w:t xml:space="preserve"> </w:t>
      </w:r>
      <w:r w:rsidR="00874B49">
        <w:rPr>
          <w:rFonts w:ascii="Times New Roman" w:hAnsi="Times New Roman" w:cs="Times New Roman"/>
          <w:sz w:val="24"/>
          <w:szCs w:val="24"/>
        </w:rPr>
        <w:t>children Ismail</w:t>
      </w:r>
      <w:r w:rsidRPr="00A20308">
        <w:rPr>
          <w:rFonts w:ascii="Times New Roman" w:hAnsi="Times New Roman" w:cs="Times New Roman"/>
          <w:sz w:val="24"/>
          <w:szCs w:val="24"/>
        </w:rPr>
        <w:t xml:space="preserve"> suggests that there is a general disregulation of</w:t>
      </w:r>
      <w:r w:rsidR="001D4300">
        <w:rPr>
          <w:rFonts w:ascii="Times New Roman" w:hAnsi="Times New Roman" w:cs="Times New Roman"/>
          <w:sz w:val="24"/>
          <w:szCs w:val="24"/>
        </w:rPr>
        <w:t xml:space="preserve"> </w:t>
      </w:r>
      <w:r w:rsidRPr="00A20308">
        <w:rPr>
          <w:rFonts w:ascii="Times New Roman" w:hAnsi="Times New Roman" w:cs="Times New Roman"/>
          <w:sz w:val="24"/>
          <w:szCs w:val="24"/>
        </w:rPr>
        <w:t xml:space="preserve">pH, which could </w:t>
      </w:r>
      <w:r w:rsidR="00125DCF">
        <w:rPr>
          <w:rFonts w:ascii="Times New Roman" w:hAnsi="Times New Roman" w:cs="Times New Roman"/>
          <w:sz w:val="24"/>
          <w:szCs w:val="24"/>
        </w:rPr>
        <w:t xml:space="preserve">affect digestion and bacteria. </w:t>
      </w:r>
      <w:r w:rsidR="00B15085">
        <w:rPr>
          <w:rFonts w:ascii="Times New Roman" w:hAnsi="Times New Roman" w:cs="Times New Roman"/>
          <w:sz w:val="24"/>
          <w:szCs w:val="24"/>
        </w:rPr>
        <w:t xml:space="preserve">The </w:t>
      </w:r>
      <w:r w:rsidR="00125DCF">
        <w:rPr>
          <w:rFonts w:ascii="Times New Roman" w:hAnsi="Times New Roman" w:cs="Times New Roman"/>
          <w:sz w:val="24"/>
          <w:szCs w:val="24"/>
        </w:rPr>
        <w:t>higher P</w:t>
      </w:r>
      <w:r w:rsidRPr="00A20308">
        <w:rPr>
          <w:rFonts w:ascii="Times New Roman" w:hAnsi="Times New Roman" w:cs="Times New Roman"/>
          <w:sz w:val="24"/>
          <w:szCs w:val="24"/>
        </w:rPr>
        <w:t>H is associated with lower</w:t>
      </w:r>
      <w:r w:rsidR="00407B2E">
        <w:rPr>
          <w:rFonts w:ascii="Times New Roman" w:hAnsi="Times New Roman" w:cs="Times New Roman"/>
          <w:sz w:val="24"/>
          <w:szCs w:val="24"/>
        </w:rPr>
        <w:t xml:space="preserve"> </w:t>
      </w:r>
      <w:r w:rsidRPr="00A20308">
        <w:rPr>
          <w:rFonts w:ascii="Times New Roman" w:hAnsi="Times New Roman" w:cs="Times New Roman"/>
          <w:sz w:val="24"/>
          <w:szCs w:val="24"/>
        </w:rPr>
        <w:t>levels of lysozyme and vice versa. Also, pH was even</w:t>
      </w:r>
      <w:r w:rsidR="00407B2E">
        <w:rPr>
          <w:rFonts w:ascii="Times New Roman" w:hAnsi="Times New Roman" w:cs="Times New Roman"/>
          <w:sz w:val="24"/>
          <w:szCs w:val="24"/>
        </w:rPr>
        <w:t xml:space="preserve"> </w:t>
      </w:r>
      <w:r w:rsidRPr="00A20308">
        <w:rPr>
          <w:rFonts w:ascii="Times New Roman" w:hAnsi="Times New Roman" w:cs="Times New Roman"/>
          <w:sz w:val="24"/>
          <w:szCs w:val="24"/>
        </w:rPr>
        <w:t>more strongly negative</w:t>
      </w:r>
      <w:r w:rsidR="00B10155">
        <w:rPr>
          <w:rFonts w:ascii="Times New Roman" w:hAnsi="Times New Roman" w:cs="Times New Roman"/>
          <w:sz w:val="24"/>
          <w:szCs w:val="24"/>
        </w:rPr>
        <w:t xml:space="preserve">ly correlated with total SCFA </w:t>
      </w:r>
      <w:r w:rsidRPr="00A20308">
        <w:rPr>
          <w:rFonts w:ascii="Times New Roman" w:hAnsi="Times New Roman" w:cs="Times New Roman"/>
          <w:sz w:val="24"/>
          <w:szCs w:val="24"/>
        </w:rPr>
        <w:t xml:space="preserve"> presumably because SCFA’s contribute</w:t>
      </w:r>
      <w:r w:rsidR="00407B2E">
        <w:rPr>
          <w:rFonts w:ascii="Times New Roman" w:hAnsi="Times New Roman" w:cs="Times New Roman"/>
          <w:sz w:val="24"/>
          <w:szCs w:val="24"/>
        </w:rPr>
        <w:t xml:space="preserve"> </w:t>
      </w:r>
      <w:r w:rsidRPr="00A20308">
        <w:rPr>
          <w:rFonts w:ascii="Times New Roman" w:hAnsi="Times New Roman" w:cs="Times New Roman"/>
          <w:sz w:val="24"/>
          <w:szCs w:val="24"/>
        </w:rPr>
        <w:t>to colonic pH.</w:t>
      </w:r>
      <w:r w:rsidR="001D4300">
        <w:rPr>
          <w:rFonts w:ascii="Times New Roman" w:hAnsi="Times New Roman" w:cs="Times New Roman"/>
          <w:sz w:val="24"/>
          <w:szCs w:val="24"/>
        </w:rPr>
        <w:t xml:space="preserve"> </w:t>
      </w:r>
      <w:r w:rsidRPr="00A20308">
        <w:rPr>
          <w:rFonts w:ascii="Times New Roman" w:hAnsi="Times New Roman" w:cs="Times New Roman"/>
          <w:sz w:val="24"/>
          <w:szCs w:val="24"/>
        </w:rPr>
        <w:t xml:space="preserve">The lower amounts of </w:t>
      </w:r>
      <w:r w:rsidRPr="00125DCF">
        <w:rPr>
          <w:rFonts w:ascii="Times New Roman" w:hAnsi="Times New Roman" w:cs="Times New Roman"/>
          <w:i/>
          <w:sz w:val="24"/>
          <w:szCs w:val="24"/>
        </w:rPr>
        <w:t>bifidobacteria</w:t>
      </w:r>
      <w:r w:rsidR="00B10155">
        <w:rPr>
          <w:rFonts w:ascii="Times New Roman" w:hAnsi="Times New Roman" w:cs="Times New Roman"/>
          <w:sz w:val="24"/>
          <w:szCs w:val="24"/>
        </w:rPr>
        <w:t xml:space="preserve"> </w:t>
      </w:r>
      <w:r w:rsidR="00407B2E">
        <w:rPr>
          <w:rFonts w:ascii="Times New Roman" w:hAnsi="Times New Roman" w:cs="Times New Roman"/>
          <w:sz w:val="24"/>
          <w:szCs w:val="24"/>
        </w:rPr>
        <w:t xml:space="preserve"> </w:t>
      </w:r>
      <w:r w:rsidRPr="00A20308">
        <w:rPr>
          <w:rFonts w:ascii="Times New Roman" w:hAnsi="Times New Roman" w:cs="Times New Roman"/>
          <w:sz w:val="24"/>
          <w:szCs w:val="24"/>
        </w:rPr>
        <w:t>in children with autism is consistent with a pyrosequencing</w:t>
      </w:r>
      <w:r w:rsidR="00407B2E">
        <w:rPr>
          <w:rFonts w:ascii="Times New Roman" w:hAnsi="Times New Roman" w:cs="Times New Roman"/>
          <w:sz w:val="24"/>
          <w:szCs w:val="24"/>
        </w:rPr>
        <w:t xml:space="preserve"> </w:t>
      </w:r>
      <w:r w:rsidR="003C678C">
        <w:rPr>
          <w:rFonts w:ascii="Times New Roman" w:hAnsi="Times New Roman" w:cs="Times New Roman"/>
          <w:sz w:val="24"/>
          <w:szCs w:val="24"/>
        </w:rPr>
        <w:t xml:space="preserve">study </w:t>
      </w:r>
      <w:r w:rsidR="003C678C">
        <w:rPr>
          <w:rFonts w:ascii="Times New Roman" w:hAnsi="Times New Roman" w:cs="Times New Roman"/>
          <w:sz w:val="24"/>
          <w:szCs w:val="24"/>
        </w:rPr>
        <w:lastRenderedPageBreak/>
        <w:t>[35</w:t>
      </w:r>
      <w:r w:rsidRPr="00A20308">
        <w:rPr>
          <w:rFonts w:ascii="Times New Roman" w:hAnsi="Times New Roman" w:cs="Times New Roman"/>
          <w:sz w:val="24"/>
          <w:szCs w:val="24"/>
        </w:rPr>
        <w:t>] that also found lower levels of</w:t>
      </w:r>
      <w:r w:rsidRPr="009D0347">
        <w:rPr>
          <w:rFonts w:ascii="Times New Roman" w:hAnsi="Times New Roman" w:cs="Times New Roman"/>
          <w:i/>
          <w:sz w:val="24"/>
          <w:szCs w:val="24"/>
        </w:rPr>
        <w:t xml:space="preserve"> bifidobacteria</w:t>
      </w:r>
      <w:r w:rsidR="008F05F0">
        <w:rPr>
          <w:rFonts w:ascii="Times New Roman" w:hAnsi="Times New Roman" w:cs="Times New Roman"/>
          <w:sz w:val="24"/>
          <w:szCs w:val="24"/>
        </w:rPr>
        <w:t xml:space="preserve"> </w:t>
      </w:r>
      <w:r w:rsidRPr="00407B2E">
        <w:rPr>
          <w:rFonts w:ascii="Times New Roman" w:hAnsi="Times New Roman" w:cs="Times New Roman"/>
          <w:sz w:val="24"/>
          <w:szCs w:val="24"/>
        </w:rPr>
        <w:t>in children with autism, and</w:t>
      </w:r>
      <w:r w:rsidR="00407B2E" w:rsidRPr="00407B2E">
        <w:rPr>
          <w:rFonts w:ascii="Times New Roman" w:hAnsi="Times New Roman" w:cs="Times New Roman"/>
          <w:sz w:val="24"/>
          <w:szCs w:val="24"/>
        </w:rPr>
        <w:t xml:space="preserve"> </w:t>
      </w:r>
      <w:r w:rsidRPr="00407B2E">
        <w:rPr>
          <w:rFonts w:ascii="Times New Roman" w:hAnsi="Times New Roman" w:cs="Times New Roman"/>
          <w:sz w:val="24"/>
          <w:szCs w:val="24"/>
        </w:rPr>
        <w:t>suggests that supplementation with</w:t>
      </w:r>
      <w:r w:rsidR="00917C70">
        <w:rPr>
          <w:rFonts w:ascii="Times New Roman" w:hAnsi="Times New Roman" w:cs="Times New Roman"/>
          <w:i/>
          <w:sz w:val="24"/>
          <w:szCs w:val="24"/>
        </w:rPr>
        <w:t xml:space="preserve"> B</w:t>
      </w:r>
      <w:r w:rsidRPr="00917C70">
        <w:rPr>
          <w:rFonts w:ascii="Times New Roman" w:hAnsi="Times New Roman" w:cs="Times New Roman"/>
          <w:i/>
          <w:sz w:val="24"/>
          <w:szCs w:val="24"/>
        </w:rPr>
        <w:t>ifidobacteria</w:t>
      </w:r>
      <w:r w:rsidRPr="00407B2E">
        <w:rPr>
          <w:rFonts w:ascii="Times New Roman" w:hAnsi="Times New Roman" w:cs="Times New Roman"/>
          <w:sz w:val="24"/>
          <w:szCs w:val="24"/>
        </w:rPr>
        <w:t xml:space="preserve"> is</w:t>
      </w:r>
      <w:r w:rsidR="00A45CEA">
        <w:rPr>
          <w:rFonts w:ascii="Times New Roman" w:hAnsi="Times New Roman" w:cs="Times New Roman"/>
          <w:sz w:val="24"/>
          <w:szCs w:val="24"/>
        </w:rPr>
        <w:t xml:space="preserve"> </w:t>
      </w:r>
      <w:r w:rsidRPr="00407B2E">
        <w:rPr>
          <w:rFonts w:ascii="Times New Roman" w:hAnsi="Times New Roman" w:cs="Times New Roman"/>
          <w:sz w:val="24"/>
          <w:szCs w:val="24"/>
        </w:rPr>
        <w:t>w</w:t>
      </w:r>
      <w:r w:rsidR="008F05F0">
        <w:rPr>
          <w:rFonts w:ascii="Times New Roman" w:hAnsi="Times New Roman" w:cs="Times New Roman"/>
          <w:sz w:val="24"/>
          <w:szCs w:val="24"/>
        </w:rPr>
        <w:t xml:space="preserve">orth </w:t>
      </w:r>
      <w:r w:rsidRPr="00407B2E">
        <w:rPr>
          <w:rFonts w:ascii="Times New Roman" w:hAnsi="Times New Roman" w:cs="Times New Roman"/>
          <w:sz w:val="24"/>
          <w:szCs w:val="24"/>
        </w:rPr>
        <w:t xml:space="preserve">investigating. The high levels of </w:t>
      </w:r>
      <w:r w:rsidRPr="00D5439F">
        <w:rPr>
          <w:rFonts w:ascii="Times New Roman" w:hAnsi="Times New Roman" w:cs="Times New Roman"/>
          <w:i/>
          <w:sz w:val="24"/>
          <w:szCs w:val="24"/>
        </w:rPr>
        <w:t>lactobacillus</w:t>
      </w:r>
      <w:r w:rsidRPr="00407B2E">
        <w:rPr>
          <w:rFonts w:ascii="Times New Roman" w:hAnsi="Times New Roman" w:cs="Times New Roman"/>
          <w:sz w:val="24"/>
          <w:szCs w:val="24"/>
        </w:rPr>
        <w:t xml:space="preserve"> in</w:t>
      </w:r>
      <w:r w:rsidR="009D0347">
        <w:rPr>
          <w:rFonts w:ascii="Times New Roman" w:hAnsi="Times New Roman" w:cs="Times New Roman"/>
          <w:sz w:val="24"/>
          <w:szCs w:val="24"/>
        </w:rPr>
        <w:t xml:space="preserve"> </w:t>
      </w:r>
    </w:p>
    <w:p w:rsidR="001827C3" w:rsidRDefault="00407B2E" w:rsidP="00125DCF">
      <w:pPr>
        <w:autoSpaceDE w:val="0"/>
        <w:autoSpaceDN w:val="0"/>
        <w:adjustRightInd w:val="0"/>
        <w:spacing w:after="0" w:line="360" w:lineRule="auto"/>
        <w:jc w:val="both"/>
        <w:rPr>
          <w:rFonts w:ascii="Times New Roman" w:hAnsi="Times New Roman" w:cs="Times New Roman"/>
          <w:sz w:val="24"/>
          <w:szCs w:val="24"/>
        </w:rPr>
      </w:pPr>
      <w:r w:rsidRPr="00407B2E">
        <w:rPr>
          <w:rFonts w:ascii="Times New Roman" w:hAnsi="Times New Roman" w:cs="Times New Roman"/>
          <w:sz w:val="24"/>
          <w:szCs w:val="24"/>
        </w:rPr>
        <w:t>The findin</w:t>
      </w:r>
      <w:r w:rsidR="001827C3">
        <w:rPr>
          <w:rFonts w:ascii="Times New Roman" w:hAnsi="Times New Roman" w:cs="Times New Roman"/>
          <w:sz w:val="24"/>
          <w:szCs w:val="24"/>
        </w:rPr>
        <w:t xml:space="preserve">g that yeast  were existed in few amounts or not existed </w:t>
      </w:r>
      <w:r w:rsidRPr="00407B2E">
        <w:rPr>
          <w:rFonts w:ascii="Times New Roman" w:hAnsi="Times New Roman" w:cs="Times New Roman"/>
          <w:sz w:val="24"/>
          <w:szCs w:val="24"/>
        </w:rPr>
        <w:t xml:space="preserve"> in</w:t>
      </w:r>
      <w:r w:rsidR="001827C3">
        <w:rPr>
          <w:rFonts w:ascii="Times New Roman" w:hAnsi="Times New Roman" w:cs="Times New Roman"/>
          <w:sz w:val="24"/>
          <w:szCs w:val="24"/>
        </w:rPr>
        <w:t xml:space="preserve"> the current patient </w:t>
      </w:r>
      <w:r w:rsidRPr="00407B2E">
        <w:rPr>
          <w:rFonts w:ascii="Times New Roman" w:hAnsi="Times New Roman" w:cs="Times New Roman"/>
          <w:sz w:val="24"/>
          <w:szCs w:val="24"/>
        </w:rPr>
        <w:t>, as there has</w:t>
      </w:r>
      <w:r w:rsidR="00A45CEA">
        <w:rPr>
          <w:rFonts w:ascii="Times New Roman" w:hAnsi="Times New Roman" w:cs="Times New Roman"/>
          <w:sz w:val="24"/>
          <w:szCs w:val="24"/>
        </w:rPr>
        <w:t xml:space="preserve"> </w:t>
      </w:r>
      <w:r w:rsidRPr="00407B2E">
        <w:rPr>
          <w:rFonts w:ascii="Times New Roman" w:hAnsi="Times New Roman" w:cs="Times New Roman"/>
          <w:sz w:val="24"/>
          <w:szCs w:val="24"/>
        </w:rPr>
        <w:t>been a great deal of speculation that yeast infections are</w:t>
      </w:r>
      <w:r w:rsidR="00A45CEA">
        <w:rPr>
          <w:rFonts w:ascii="Times New Roman" w:hAnsi="Times New Roman" w:cs="Times New Roman"/>
          <w:sz w:val="24"/>
          <w:szCs w:val="24"/>
        </w:rPr>
        <w:t xml:space="preserve"> </w:t>
      </w:r>
      <w:r w:rsidRPr="00407B2E">
        <w:rPr>
          <w:rFonts w:ascii="Times New Roman" w:hAnsi="Times New Roman" w:cs="Times New Roman"/>
          <w:sz w:val="24"/>
          <w:szCs w:val="24"/>
        </w:rPr>
        <w:t xml:space="preserve">a major problem in autism. </w:t>
      </w:r>
    </w:p>
    <w:p w:rsidR="00A20308" w:rsidRDefault="001827C3" w:rsidP="00125D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0008112C">
        <w:rPr>
          <w:rFonts w:ascii="Times New Roman" w:hAnsi="Times New Roman" w:cs="Times New Roman"/>
          <w:sz w:val="24"/>
          <w:szCs w:val="24"/>
        </w:rPr>
        <w:t xml:space="preserve">a </w:t>
      </w:r>
      <w:r>
        <w:rPr>
          <w:rFonts w:ascii="Times New Roman" w:hAnsi="Times New Roman" w:cs="Times New Roman"/>
          <w:sz w:val="24"/>
          <w:szCs w:val="24"/>
        </w:rPr>
        <w:t>few or ra</w:t>
      </w:r>
      <w:r w:rsidR="00E22250">
        <w:rPr>
          <w:rFonts w:ascii="Times New Roman" w:hAnsi="Times New Roman" w:cs="Times New Roman"/>
          <w:sz w:val="24"/>
          <w:szCs w:val="24"/>
        </w:rPr>
        <w:t>r</w:t>
      </w:r>
      <w:r>
        <w:rPr>
          <w:rFonts w:ascii="Times New Roman" w:hAnsi="Times New Roman" w:cs="Times New Roman"/>
          <w:sz w:val="24"/>
          <w:szCs w:val="24"/>
        </w:rPr>
        <w:t>e amounts of yeast were observed is considered normal.</w:t>
      </w:r>
      <w:r w:rsidR="00407B2E" w:rsidRPr="00407B2E">
        <w:rPr>
          <w:rFonts w:ascii="Times New Roman" w:hAnsi="Times New Roman" w:cs="Times New Roman"/>
          <w:sz w:val="24"/>
          <w:szCs w:val="24"/>
        </w:rPr>
        <w:t>A study by Horvath and</w:t>
      </w:r>
      <w:r w:rsidR="00A45CEA">
        <w:rPr>
          <w:rFonts w:ascii="Times New Roman" w:hAnsi="Times New Roman" w:cs="Times New Roman"/>
          <w:sz w:val="24"/>
          <w:szCs w:val="24"/>
        </w:rPr>
        <w:t xml:space="preserve"> </w:t>
      </w:r>
      <w:r w:rsidR="00407B2E" w:rsidRPr="00407B2E">
        <w:rPr>
          <w:rFonts w:ascii="Times New Roman" w:hAnsi="Times New Roman" w:cs="Times New Roman"/>
          <w:sz w:val="24"/>
          <w:szCs w:val="24"/>
        </w:rPr>
        <w:t>Perman [</w:t>
      </w:r>
      <w:r w:rsidR="001B4188">
        <w:rPr>
          <w:rFonts w:ascii="Times New Roman" w:hAnsi="Times New Roman" w:cs="Times New Roman"/>
          <w:color w:val="FF0000"/>
          <w:sz w:val="24"/>
          <w:szCs w:val="24"/>
        </w:rPr>
        <w:t>35</w:t>
      </w:r>
      <w:r w:rsidR="00407B2E" w:rsidRPr="003C678C">
        <w:rPr>
          <w:rFonts w:ascii="Times New Roman" w:hAnsi="Times New Roman" w:cs="Times New Roman"/>
          <w:color w:val="FF0000"/>
          <w:sz w:val="24"/>
          <w:szCs w:val="24"/>
        </w:rPr>
        <w:t>]</w:t>
      </w:r>
      <w:r w:rsidR="005B0F2E">
        <w:rPr>
          <w:rFonts w:ascii="Times New Roman" w:hAnsi="Times New Roman" w:cs="Times New Roman"/>
          <w:sz w:val="24"/>
          <w:szCs w:val="24"/>
        </w:rPr>
        <w:t xml:space="preserve"> reported that majority </w:t>
      </w:r>
      <w:r w:rsidR="00407B2E" w:rsidRPr="00407B2E">
        <w:rPr>
          <w:rFonts w:ascii="Times New Roman" w:hAnsi="Times New Roman" w:cs="Times New Roman"/>
          <w:sz w:val="24"/>
          <w:szCs w:val="24"/>
        </w:rPr>
        <w:t xml:space="preserve"> of children with autism</w:t>
      </w:r>
      <w:r w:rsidR="00A45CEA">
        <w:rPr>
          <w:rFonts w:ascii="Times New Roman" w:hAnsi="Times New Roman" w:cs="Times New Roman"/>
          <w:sz w:val="24"/>
          <w:szCs w:val="24"/>
        </w:rPr>
        <w:t xml:space="preserve"> </w:t>
      </w:r>
      <w:r w:rsidR="00407B2E" w:rsidRPr="00407B2E">
        <w:rPr>
          <w:rFonts w:ascii="Times New Roman" w:hAnsi="Times New Roman" w:cs="Times New Roman"/>
          <w:sz w:val="24"/>
          <w:szCs w:val="24"/>
        </w:rPr>
        <w:t>undergoing endoscopies had a positive fungal culture</w:t>
      </w:r>
      <w:r w:rsidR="00A45CEA">
        <w:rPr>
          <w:rFonts w:ascii="Times New Roman" w:hAnsi="Times New Roman" w:cs="Times New Roman"/>
          <w:sz w:val="24"/>
          <w:szCs w:val="24"/>
        </w:rPr>
        <w:t xml:space="preserve"> </w:t>
      </w:r>
      <w:r w:rsidR="00407B2E" w:rsidRPr="00407B2E">
        <w:rPr>
          <w:rFonts w:ascii="Times New Roman" w:hAnsi="Times New Roman" w:cs="Times New Roman"/>
          <w:sz w:val="24"/>
          <w:szCs w:val="24"/>
        </w:rPr>
        <w:t>for yeast in their duodenal juice, vs. 23% of age-matched</w:t>
      </w:r>
      <w:r w:rsidR="00A45CEA">
        <w:rPr>
          <w:rFonts w:ascii="Times New Roman" w:hAnsi="Times New Roman" w:cs="Times New Roman"/>
          <w:sz w:val="24"/>
          <w:szCs w:val="24"/>
        </w:rPr>
        <w:t xml:space="preserve"> </w:t>
      </w:r>
      <w:r w:rsidR="00407B2E" w:rsidRPr="00407B2E">
        <w:rPr>
          <w:rFonts w:ascii="Times New Roman" w:hAnsi="Times New Roman" w:cs="Times New Roman"/>
          <w:sz w:val="24"/>
          <w:szCs w:val="24"/>
        </w:rPr>
        <w:t>controls with other gastrointestinal problems requiring</w:t>
      </w:r>
      <w:r w:rsidR="00A45CEA">
        <w:rPr>
          <w:rFonts w:ascii="Times New Roman" w:hAnsi="Times New Roman" w:cs="Times New Roman"/>
          <w:sz w:val="24"/>
          <w:szCs w:val="24"/>
        </w:rPr>
        <w:t xml:space="preserve"> </w:t>
      </w:r>
      <w:r w:rsidR="00407B2E" w:rsidRPr="00407B2E">
        <w:rPr>
          <w:rFonts w:ascii="Times New Roman" w:hAnsi="Times New Roman" w:cs="Times New Roman"/>
          <w:sz w:val="24"/>
          <w:szCs w:val="24"/>
        </w:rPr>
        <w:t>endoscopies. Since their study involved children with</w:t>
      </w:r>
      <w:r w:rsidR="00A45CEA">
        <w:rPr>
          <w:rFonts w:ascii="Times New Roman" w:hAnsi="Times New Roman" w:cs="Times New Roman"/>
          <w:sz w:val="24"/>
          <w:szCs w:val="24"/>
        </w:rPr>
        <w:t xml:space="preserve"> </w:t>
      </w:r>
      <w:r w:rsidR="00407B2E" w:rsidRPr="00407B2E">
        <w:rPr>
          <w:rFonts w:ascii="Times New Roman" w:hAnsi="Times New Roman" w:cs="Times New Roman"/>
          <w:sz w:val="24"/>
          <w:szCs w:val="24"/>
        </w:rPr>
        <w:t>severe enough symptoms to warrant endoscopies,</w:t>
      </w:r>
    </w:p>
    <w:p w:rsidR="00FB6443" w:rsidRDefault="002F72DC" w:rsidP="00125DCF">
      <w:pPr>
        <w:autoSpaceDE w:val="0"/>
        <w:autoSpaceDN w:val="0"/>
        <w:adjustRightInd w:val="0"/>
        <w:spacing w:after="0" w:line="36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The presence of  parsaites and </w:t>
      </w:r>
      <w:r w:rsidRPr="002F72DC">
        <w:rPr>
          <w:rFonts w:ascii="Times New Roman" w:hAnsi="Times New Roman" w:cs="Times New Roman"/>
          <w:i/>
          <w:sz w:val="24"/>
          <w:szCs w:val="24"/>
        </w:rPr>
        <w:t>ca</w:t>
      </w:r>
      <w:r>
        <w:rPr>
          <w:rFonts w:ascii="Times New Roman" w:hAnsi="Times New Roman" w:cs="Times New Roman"/>
          <w:i/>
          <w:sz w:val="24"/>
          <w:szCs w:val="24"/>
        </w:rPr>
        <w:t>m</w:t>
      </w:r>
      <w:r w:rsidRPr="002F72DC">
        <w:rPr>
          <w:rFonts w:ascii="Times New Roman" w:hAnsi="Times New Roman" w:cs="Times New Roman"/>
          <w:i/>
          <w:sz w:val="24"/>
          <w:szCs w:val="24"/>
        </w:rPr>
        <w:t>pylobacter</w:t>
      </w:r>
      <w:r>
        <w:rPr>
          <w:rFonts w:ascii="Times New Roman" w:hAnsi="Times New Roman" w:cs="Times New Roman"/>
          <w:sz w:val="24"/>
          <w:szCs w:val="24"/>
        </w:rPr>
        <w:t xml:space="preserve"> </w:t>
      </w:r>
      <w:r w:rsidRPr="002F72DC">
        <w:rPr>
          <w:rFonts w:ascii="Times New Roman" w:hAnsi="Times New Roman" w:cs="Times New Roman"/>
          <w:i/>
          <w:sz w:val="24"/>
          <w:szCs w:val="24"/>
        </w:rPr>
        <w:t>jejuni</w:t>
      </w:r>
      <w:r w:rsidR="005B0F2E">
        <w:rPr>
          <w:rFonts w:ascii="Times New Roman" w:hAnsi="Times New Roman" w:cs="Times New Roman"/>
          <w:sz w:val="24"/>
          <w:szCs w:val="24"/>
        </w:rPr>
        <w:t xml:space="preserve"> were not observed in this children.</w:t>
      </w:r>
      <w:r w:rsidR="00FB6443">
        <w:rPr>
          <w:rFonts w:ascii="Times New Roman" w:hAnsi="Times New Roman" w:cs="Times New Roman"/>
          <w:sz w:val="24"/>
          <w:szCs w:val="24"/>
        </w:rPr>
        <w:t>Aya was presented.</w:t>
      </w:r>
      <w:r w:rsidR="00FB6443" w:rsidRPr="00FB6443">
        <w:rPr>
          <w:rFonts w:ascii="Times New Roman" w:hAnsi="Times New Roman" w:cs="Times New Roman"/>
          <w:sz w:val="24"/>
          <w:szCs w:val="24"/>
          <w:lang w:eastAsia="en-US"/>
        </w:rPr>
        <w:t xml:space="preserve"> </w:t>
      </w:r>
    </w:p>
    <w:p w:rsidR="002F72DC" w:rsidRDefault="00FB6443" w:rsidP="00125DC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en-US"/>
        </w:rPr>
        <w:t xml:space="preserve">The commensal bacteria observed in few amounts in Ismail was </w:t>
      </w:r>
      <w:r w:rsidRPr="00137560">
        <w:rPr>
          <w:rFonts w:ascii="Times New Roman" w:hAnsi="Times New Roman" w:cs="Times New Roman"/>
          <w:i/>
          <w:sz w:val="24"/>
          <w:szCs w:val="24"/>
        </w:rPr>
        <w:t>Bacillus spp</w:t>
      </w:r>
      <w:r>
        <w:rPr>
          <w:rFonts w:ascii="Times New Roman" w:hAnsi="Times New Roman" w:cs="Times New Roman"/>
          <w:i/>
          <w:sz w:val="24"/>
          <w:szCs w:val="24"/>
        </w:rPr>
        <w:t>,</w:t>
      </w:r>
      <w:r w:rsidRPr="00137560">
        <w:rPr>
          <w:rFonts w:ascii="Times New Roman" w:hAnsi="Times New Roman" w:cs="Times New Roman"/>
          <w:i/>
          <w:sz w:val="24"/>
          <w:szCs w:val="24"/>
        </w:rPr>
        <w:t>Klebsiella</w:t>
      </w:r>
      <w:r w:rsidRPr="002527EC">
        <w:rPr>
          <w:rFonts w:ascii="Times New Roman" w:hAnsi="Times New Roman" w:cs="Times New Roman"/>
          <w:sz w:val="24"/>
          <w:szCs w:val="24"/>
        </w:rPr>
        <w:t xml:space="preserve"> </w:t>
      </w:r>
      <w:r w:rsidRPr="00E70550">
        <w:rPr>
          <w:rFonts w:ascii="Times New Roman" w:hAnsi="Times New Roman" w:cs="Times New Roman"/>
          <w:i/>
          <w:sz w:val="24"/>
          <w:szCs w:val="24"/>
        </w:rPr>
        <w:t>oxytoca</w:t>
      </w:r>
      <w:r w:rsidRPr="002527EC">
        <w:rPr>
          <w:rFonts w:ascii="Times New Roman" w:hAnsi="Times New Roman" w:cs="Times New Roman"/>
          <w:sz w:val="24"/>
          <w:szCs w:val="24"/>
        </w:rPr>
        <w:t xml:space="preserve"> </w:t>
      </w:r>
      <w:r w:rsidR="00812B55">
        <w:rPr>
          <w:rFonts w:ascii="Times New Roman" w:hAnsi="Times New Roman" w:cs="Times New Roman"/>
          <w:sz w:val="24"/>
          <w:szCs w:val="24"/>
        </w:rPr>
        <w:t>and in higher level of</w:t>
      </w:r>
      <w:r>
        <w:rPr>
          <w:rFonts w:ascii="Times New Roman" w:hAnsi="Times New Roman" w:cs="Times New Roman"/>
          <w:sz w:val="24"/>
          <w:szCs w:val="24"/>
        </w:rPr>
        <w:t xml:space="preserve"> </w:t>
      </w:r>
      <w:r w:rsidRPr="00B233A1">
        <w:rPr>
          <w:rFonts w:ascii="Times New Roman" w:hAnsi="Times New Roman" w:cs="Times New Roman"/>
          <w:i/>
          <w:sz w:val="24"/>
          <w:szCs w:val="24"/>
        </w:rPr>
        <w:t>alpha hemolytic strep</w:t>
      </w:r>
      <w:r>
        <w:rPr>
          <w:rFonts w:ascii="Times New Roman" w:hAnsi="Times New Roman" w:cs="Times New Roman"/>
          <w:sz w:val="24"/>
          <w:szCs w:val="24"/>
        </w:rPr>
        <w:t xml:space="preserve"> in Aya.</w:t>
      </w:r>
    </w:p>
    <w:p w:rsidR="00363A66" w:rsidRDefault="00A20308" w:rsidP="00C71BAE">
      <w:pPr>
        <w:autoSpaceDE w:val="0"/>
        <w:autoSpaceDN w:val="0"/>
        <w:adjustRightInd w:val="0"/>
        <w:spacing w:after="0" w:line="360" w:lineRule="auto"/>
        <w:jc w:val="both"/>
        <w:rPr>
          <w:rFonts w:ascii="Times New Roman" w:hAnsi="Times New Roman" w:cs="Times New Roman"/>
          <w:sz w:val="24"/>
          <w:szCs w:val="24"/>
        </w:rPr>
      </w:pPr>
      <w:r w:rsidRPr="00407B2E">
        <w:rPr>
          <w:rFonts w:ascii="Times New Roman" w:hAnsi="Times New Roman" w:cs="Times New Roman"/>
          <w:sz w:val="24"/>
          <w:szCs w:val="24"/>
        </w:rPr>
        <w:t xml:space="preserve">It was interesting </w:t>
      </w:r>
      <w:r w:rsidR="005B0F2E">
        <w:rPr>
          <w:rFonts w:ascii="Times New Roman" w:hAnsi="Times New Roman" w:cs="Times New Roman"/>
          <w:sz w:val="24"/>
          <w:szCs w:val="24"/>
        </w:rPr>
        <w:t xml:space="preserve">to note </w:t>
      </w:r>
      <w:r w:rsidRPr="00407B2E">
        <w:rPr>
          <w:rFonts w:ascii="Times New Roman" w:hAnsi="Times New Roman" w:cs="Times New Roman"/>
          <w:sz w:val="24"/>
          <w:szCs w:val="24"/>
        </w:rPr>
        <w:t>that dysbiotic bacteria</w:t>
      </w:r>
      <w:r w:rsidR="005B0F2E">
        <w:rPr>
          <w:rFonts w:ascii="Times New Roman" w:hAnsi="Times New Roman" w:cs="Times New Roman"/>
          <w:sz w:val="24"/>
          <w:szCs w:val="24"/>
        </w:rPr>
        <w:t xml:space="preserve"> such as </w:t>
      </w:r>
      <w:r w:rsidRPr="00407B2E">
        <w:rPr>
          <w:rFonts w:ascii="Times New Roman" w:hAnsi="Times New Roman" w:cs="Times New Roman"/>
          <w:sz w:val="24"/>
          <w:szCs w:val="24"/>
        </w:rPr>
        <w:t xml:space="preserve"> </w:t>
      </w:r>
      <w:r w:rsidR="003E16D0" w:rsidRPr="00917C70">
        <w:rPr>
          <w:rFonts w:ascii="Times New Roman" w:hAnsi="Times New Roman" w:cs="Times New Roman"/>
          <w:i/>
          <w:sz w:val="24"/>
          <w:szCs w:val="24"/>
        </w:rPr>
        <w:t>Citrobacter Freundii</w:t>
      </w:r>
      <w:r w:rsidR="003E16D0">
        <w:rPr>
          <w:rFonts w:ascii="Times New Roman" w:hAnsi="Times New Roman" w:cs="Times New Roman"/>
          <w:sz w:val="24"/>
          <w:szCs w:val="24"/>
        </w:rPr>
        <w:t xml:space="preserve"> </w:t>
      </w:r>
      <w:r w:rsidRPr="00407B2E">
        <w:rPr>
          <w:rFonts w:ascii="Times New Roman" w:hAnsi="Times New Roman" w:cs="Times New Roman"/>
          <w:sz w:val="24"/>
          <w:szCs w:val="24"/>
        </w:rPr>
        <w:t>were present</w:t>
      </w:r>
      <w:r w:rsidR="00A45CEA">
        <w:rPr>
          <w:rFonts w:ascii="Times New Roman" w:hAnsi="Times New Roman" w:cs="Times New Roman"/>
          <w:sz w:val="24"/>
          <w:szCs w:val="24"/>
        </w:rPr>
        <w:t xml:space="preserve"> </w:t>
      </w:r>
      <w:r w:rsidR="008D785E">
        <w:rPr>
          <w:rFonts w:ascii="Times New Roman" w:hAnsi="Times New Roman" w:cs="Times New Roman"/>
          <w:sz w:val="24"/>
          <w:szCs w:val="24"/>
        </w:rPr>
        <w:t xml:space="preserve">at low </w:t>
      </w:r>
      <w:r w:rsidR="00CA7CF6">
        <w:rPr>
          <w:rFonts w:ascii="Times New Roman" w:hAnsi="Times New Roman" w:cs="Times New Roman"/>
          <w:sz w:val="24"/>
          <w:szCs w:val="24"/>
        </w:rPr>
        <w:t xml:space="preserve"> levels in both</w:t>
      </w:r>
      <w:r w:rsidR="002F72DC">
        <w:rPr>
          <w:rFonts w:ascii="Times New Roman" w:hAnsi="Times New Roman" w:cs="Times New Roman"/>
          <w:sz w:val="24"/>
          <w:szCs w:val="24"/>
        </w:rPr>
        <w:t xml:space="preserve"> children</w:t>
      </w:r>
      <w:r w:rsidR="00CA7CF6">
        <w:rPr>
          <w:rFonts w:ascii="Times New Roman" w:hAnsi="Times New Roman" w:cs="Times New Roman"/>
          <w:sz w:val="24"/>
          <w:szCs w:val="24"/>
        </w:rPr>
        <w:t xml:space="preserve">. </w:t>
      </w:r>
      <w:r w:rsidR="00407B2E" w:rsidRPr="00407B2E">
        <w:rPr>
          <w:rFonts w:ascii="Times New Roman" w:hAnsi="Times New Roman" w:cs="Times New Roman"/>
          <w:sz w:val="24"/>
          <w:szCs w:val="24"/>
        </w:rPr>
        <w:t>Research Institute of parents’ reports that</w:t>
      </w:r>
      <w:r w:rsidR="00A45CEA">
        <w:rPr>
          <w:rFonts w:ascii="Times New Roman" w:hAnsi="Times New Roman" w:cs="Times New Roman"/>
          <w:sz w:val="24"/>
          <w:szCs w:val="24"/>
        </w:rPr>
        <w:t xml:space="preserve"> </w:t>
      </w:r>
      <w:r w:rsidR="00407B2E" w:rsidRPr="00407B2E">
        <w:rPr>
          <w:rFonts w:ascii="Times New Roman" w:hAnsi="Times New Roman" w:cs="Times New Roman"/>
          <w:sz w:val="24"/>
          <w:szCs w:val="24"/>
        </w:rPr>
        <w:t>parents find antifungals to be one of the most effective</w:t>
      </w:r>
      <w:r w:rsidR="00A45CEA">
        <w:rPr>
          <w:rFonts w:ascii="Times New Roman" w:hAnsi="Times New Roman" w:cs="Times New Roman"/>
          <w:sz w:val="24"/>
          <w:szCs w:val="24"/>
        </w:rPr>
        <w:t xml:space="preserve"> </w:t>
      </w:r>
      <w:r w:rsidR="00407B2E" w:rsidRPr="00407B2E">
        <w:rPr>
          <w:rFonts w:ascii="Times New Roman" w:hAnsi="Times New Roman" w:cs="Times New Roman"/>
          <w:sz w:val="24"/>
          <w:szCs w:val="24"/>
        </w:rPr>
        <w:t>medica</w:t>
      </w:r>
      <w:r w:rsidR="001B4188">
        <w:rPr>
          <w:rFonts w:ascii="Times New Roman" w:hAnsi="Times New Roman" w:cs="Times New Roman"/>
          <w:sz w:val="24"/>
          <w:szCs w:val="24"/>
        </w:rPr>
        <w:t>tions for improving behavior [36</w:t>
      </w:r>
      <w:r w:rsidR="00407B2E" w:rsidRPr="00407B2E">
        <w:rPr>
          <w:rFonts w:ascii="Times New Roman" w:hAnsi="Times New Roman" w:cs="Times New Roman"/>
          <w:sz w:val="24"/>
          <w:szCs w:val="24"/>
        </w:rPr>
        <w:t>],</w:t>
      </w:r>
      <w:r w:rsidR="0008112C">
        <w:rPr>
          <w:rFonts w:ascii="Times New Roman" w:hAnsi="Times New Roman" w:cs="Times New Roman"/>
          <w:sz w:val="24"/>
          <w:szCs w:val="24"/>
        </w:rPr>
        <w:t xml:space="preserve"> </w:t>
      </w:r>
      <w:r w:rsidR="00A45CEA">
        <w:rPr>
          <w:rFonts w:ascii="Times New Roman" w:hAnsi="Times New Roman" w:cs="Times New Roman"/>
          <w:sz w:val="24"/>
          <w:szCs w:val="24"/>
        </w:rPr>
        <w:t xml:space="preserve">It is </w:t>
      </w:r>
      <w:r w:rsidR="00407B2E" w:rsidRPr="00407B2E">
        <w:rPr>
          <w:rFonts w:ascii="Times New Roman" w:hAnsi="Times New Roman" w:cs="Times New Roman"/>
          <w:sz w:val="24"/>
          <w:szCs w:val="24"/>
        </w:rPr>
        <w:t>possible that children with autism are</w:t>
      </w:r>
      <w:r w:rsidR="00A45CEA">
        <w:rPr>
          <w:rFonts w:ascii="Times New Roman" w:hAnsi="Times New Roman" w:cs="Times New Roman"/>
          <w:sz w:val="24"/>
          <w:szCs w:val="24"/>
        </w:rPr>
        <w:t xml:space="preserve"> </w:t>
      </w:r>
      <w:r w:rsidR="00407B2E" w:rsidRPr="00407B2E">
        <w:rPr>
          <w:rFonts w:ascii="Times New Roman" w:hAnsi="Times New Roman" w:cs="Times New Roman"/>
          <w:sz w:val="24"/>
          <w:szCs w:val="24"/>
        </w:rPr>
        <w:t>more sensitive to even a normal level of yeast. Also, it is</w:t>
      </w:r>
      <w:r w:rsidR="00A45CEA">
        <w:rPr>
          <w:rFonts w:ascii="Times New Roman" w:hAnsi="Times New Roman" w:cs="Times New Roman"/>
          <w:sz w:val="24"/>
          <w:szCs w:val="24"/>
        </w:rPr>
        <w:t xml:space="preserve"> </w:t>
      </w:r>
      <w:r w:rsidR="00407B2E" w:rsidRPr="00407B2E">
        <w:rPr>
          <w:rFonts w:ascii="Times New Roman" w:hAnsi="Times New Roman" w:cs="Times New Roman"/>
          <w:sz w:val="24"/>
          <w:szCs w:val="24"/>
        </w:rPr>
        <w:t>possible that antifungals have other effects, such as</w:t>
      </w:r>
      <w:r w:rsidR="00A45CEA">
        <w:rPr>
          <w:rFonts w:ascii="Times New Roman" w:hAnsi="Times New Roman" w:cs="Times New Roman"/>
          <w:sz w:val="24"/>
          <w:szCs w:val="24"/>
        </w:rPr>
        <w:t xml:space="preserve"> reducing </w:t>
      </w:r>
      <w:r w:rsidR="00407B2E" w:rsidRPr="00407B2E">
        <w:rPr>
          <w:rFonts w:ascii="Times New Roman" w:hAnsi="Times New Roman" w:cs="Times New Roman"/>
          <w:sz w:val="24"/>
          <w:szCs w:val="24"/>
        </w:rPr>
        <w:t>inflammation.</w:t>
      </w:r>
      <w:r w:rsidR="00C71BAE">
        <w:rPr>
          <w:rFonts w:ascii="Times New Roman" w:hAnsi="Times New Roman" w:cs="Times New Roman"/>
          <w:sz w:val="24"/>
          <w:szCs w:val="24"/>
        </w:rPr>
        <w:t xml:space="preserve"> The treatment of</w:t>
      </w:r>
      <w:r w:rsidR="00C71BAE">
        <w:rPr>
          <w:rFonts w:ascii="Times New Roman" w:hAnsi="Times New Roman" w:cs="Times New Roman"/>
          <w:i/>
          <w:sz w:val="24"/>
          <w:szCs w:val="24"/>
        </w:rPr>
        <w:t xml:space="preserve"> </w:t>
      </w:r>
      <w:r w:rsidR="00C71BAE" w:rsidRPr="00C71BAE">
        <w:rPr>
          <w:rFonts w:ascii="Times New Roman" w:hAnsi="Times New Roman" w:cs="Times New Roman"/>
          <w:i/>
          <w:sz w:val="24"/>
          <w:szCs w:val="24"/>
        </w:rPr>
        <w:t>Citrobacter</w:t>
      </w:r>
      <w:r w:rsidR="00C71BAE">
        <w:rPr>
          <w:rFonts w:ascii="Times New Roman" w:hAnsi="Times New Roman" w:cs="Times New Roman"/>
          <w:sz w:val="24"/>
          <w:szCs w:val="24"/>
        </w:rPr>
        <w:t xml:space="preserve"> </w:t>
      </w:r>
      <w:r w:rsidR="00C71BAE" w:rsidRPr="00C71BAE">
        <w:rPr>
          <w:rFonts w:ascii="Times New Roman" w:hAnsi="Times New Roman" w:cs="Times New Roman"/>
          <w:i/>
          <w:sz w:val="24"/>
          <w:szCs w:val="24"/>
        </w:rPr>
        <w:t>Freundii</w:t>
      </w:r>
      <w:r w:rsidR="00C71BAE">
        <w:rPr>
          <w:rFonts w:ascii="Times New Roman" w:hAnsi="Times New Roman" w:cs="Times New Roman"/>
          <w:i/>
          <w:sz w:val="24"/>
          <w:szCs w:val="24"/>
        </w:rPr>
        <w:t xml:space="preserve"> </w:t>
      </w:r>
      <w:r w:rsidR="00C71BAE" w:rsidRPr="00C71BAE">
        <w:rPr>
          <w:rFonts w:ascii="Times New Roman" w:hAnsi="Times New Roman" w:cs="Times New Roman"/>
          <w:sz w:val="24"/>
          <w:szCs w:val="24"/>
        </w:rPr>
        <w:t xml:space="preserve">could be removed by </w:t>
      </w:r>
      <w:r w:rsidR="00C71BAE">
        <w:rPr>
          <w:rFonts w:ascii="Times New Roman" w:hAnsi="Times New Roman" w:cs="Times New Roman"/>
          <w:sz w:val="24"/>
          <w:szCs w:val="24"/>
        </w:rPr>
        <w:t>ciprofloxacin in both Aya and Ismail.</w:t>
      </w:r>
      <w:r w:rsidR="00C0073D">
        <w:rPr>
          <w:rFonts w:ascii="Times New Roman" w:hAnsi="Times New Roman" w:cs="Times New Roman"/>
          <w:sz w:val="24"/>
          <w:szCs w:val="24"/>
        </w:rPr>
        <w:t xml:space="preserve">only thrimeh_sulfa in Aya. The antifungal that active against </w:t>
      </w:r>
      <w:r w:rsidR="00C0073D" w:rsidRPr="00C0073D">
        <w:rPr>
          <w:rFonts w:ascii="Times New Roman" w:hAnsi="Times New Roman" w:cs="Times New Roman"/>
          <w:i/>
          <w:sz w:val="24"/>
          <w:szCs w:val="24"/>
        </w:rPr>
        <w:t>Candida</w:t>
      </w:r>
      <w:r w:rsidR="00C0073D">
        <w:rPr>
          <w:rFonts w:ascii="Times New Roman" w:hAnsi="Times New Roman" w:cs="Times New Roman"/>
          <w:sz w:val="24"/>
          <w:szCs w:val="24"/>
        </w:rPr>
        <w:t xml:space="preserve"> </w:t>
      </w:r>
      <w:r w:rsidR="00C0073D" w:rsidRPr="00C0073D">
        <w:rPr>
          <w:rFonts w:ascii="Times New Roman" w:hAnsi="Times New Roman" w:cs="Times New Roman"/>
          <w:i/>
          <w:sz w:val="24"/>
          <w:szCs w:val="24"/>
        </w:rPr>
        <w:t>albicans</w:t>
      </w:r>
      <w:r w:rsidR="00C0073D">
        <w:rPr>
          <w:rFonts w:ascii="Times New Roman" w:hAnsi="Times New Roman" w:cs="Times New Roman"/>
          <w:sz w:val="24"/>
          <w:szCs w:val="24"/>
        </w:rPr>
        <w:t xml:space="preserve"> </w:t>
      </w:r>
      <w:r w:rsidR="00C66F6D">
        <w:rPr>
          <w:rFonts w:ascii="Times New Roman" w:hAnsi="Times New Roman" w:cs="Times New Roman"/>
          <w:sz w:val="24"/>
          <w:szCs w:val="24"/>
        </w:rPr>
        <w:t>in Aya are fluconazole</w:t>
      </w:r>
      <w:r w:rsidR="00C0073D">
        <w:rPr>
          <w:rFonts w:ascii="Times New Roman" w:hAnsi="Times New Roman" w:cs="Times New Roman"/>
          <w:sz w:val="24"/>
          <w:szCs w:val="24"/>
        </w:rPr>
        <w:t xml:space="preserve">, </w:t>
      </w:r>
      <w:r w:rsidR="00C66F6D">
        <w:rPr>
          <w:rFonts w:ascii="Times New Roman" w:hAnsi="Times New Roman" w:cs="Times New Roman"/>
          <w:sz w:val="24"/>
          <w:szCs w:val="24"/>
        </w:rPr>
        <w:t xml:space="preserve">itraconazole, ketoconazole, nystatin. Ismail only ketoconazole and </w:t>
      </w:r>
      <w:r w:rsidR="00F40E95">
        <w:rPr>
          <w:rFonts w:ascii="Times New Roman" w:hAnsi="Times New Roman" w:cs="Times New Roman"/>
          <w:sz w:val="24"/>
          <w:szCs w:val="24"/>
        </w:rPr>
        <w:t xml:space="preserve">nystatin that are active.howerver, the overuse of drugs contribute in predisposing </w:t>
      </w:r>
      <w:r w:rsidR="00C03F58">
        <w:rPr>
          <w:rFonts w:ascii="Times New Roman" w:hAnsi="Times New Roman" w:cs="Times New Roman"/>
          <w:sz w:val="24"/>
          <w:szCs w:val="24"/>
        </w:rPr>
        <w:t>to autism [</w:t>
      </w:r>
      <w:r w:rsidR="001B4188">
        <w:rPr>
          <w:rFonts w:ascii="Times New Roman" w:hAnsi="Times New Roman" w:cs="Times New Roman"/>
          <w:sz w:val="24"/>
          <w:szCs w:val="24"/>
        </w:rPr>
        <w:t>37</w:t>
      </w:r>
      <w:r w:rsidR="00C03F58">
        <w:rPr>
          <w:rFonts w:ascii="Times New Roman" w:hAnsi="Times New Roman" w:cs="Times New Roman"/>
          <w:sz w:val="24"/>
          <w:szCs w:val="24"/>
        </w:rPr>
        <w:t>].</w:t>
      </w:r>
      <w:r w:rsidR="00C66F6D">
        <w:rPr>
          <w:rFonts w:ascii="Times New Roman" w:hAnsi="Times New Roman" w:cs="Times New Roman"/>
          <w:sz w:val="24"/>
          <w:szCs w:val="24"/>
        </w:rPr>
        <w:t xml:space="preserve"> </w:t>
      </w:r>
    </w:p>
    <w:p w:rsidR="00880735" w:rsidRPr="00880735" w:rsidRDefault="00880735" w:rsidP="00363A66">
      <w:pPr>
        <w:autoSpaceDE w:val="0"/>
        <w:autoSpaceDN w:val="0"/>
        <w:adjustRightInd w:val="0"/>
        <w:spacing w:after="0" w:line="360" w:lineRule="auto"/>
        <w:rPr>
          <w:rFonts w:ascii="Times New Roman" w:hAnsi="Times New Roman" w:cs="Times New Roman"/>
          <w:sz w:val="24"/>
          <w:szCs w:val="24"/>
        </w:rPr>
      </w:pPr>
    </w:p>
    <w:p w:rsidR="00FC48AB" w:rsidRDefault="00FC48AB" w:rsidP="00B15085">
      <w:pPr>
        <w:pStyle w:val="B-Title1"/>
        <w:numPr>
          <w:ilvl w:val="0"/>
          <w:numId w:val="0"/>
        </w:numPr>
        <w:spacing w:before="120" w:after="120" w:line="360" w:lineRule="auto"/>
        <w:rPr>
          <w:b w:val="0"/>
        </w:rPr>
      </w:pPr>
      <w:r>
        <w:rPr>
          <w:b w:val="0"/>
        </w:rPr>
        <w:t>CONCLUSION</w:t>
      </w:r>
    </w:p>
    <w:p w:rsidR="00497023" w:rsidRPr="003C3069" w:rsidRDefault="00497023" w:rsidP="00B15085">
      <w:pPr>
        <w:pStyle w:val="B-Title1"/>
        <w:numPr>
          <w:ilvl w:val="0"/>
          <w:numId w:val="0"/>
        </w:numPr>
        <w:spacing w:before="120" w:after="120" w:line="360" w:lineRule="auto"/>
        <w:rPr>
          <w:b w:val="0"/>
        </w:rPr>
      </w:pPr>
      <w:r w:rsidRPr="003C3069">
        <w:rPr>
          <w:b w:val="0"/>
        </w:rPr>
        <w:t>The overall gastr</w:t>
      </w:r>
      <w:r w:rsidR="00125DCF" w:rsidRPr="003C3069">
        <w:rPr>
          <w:b w:val="0"/>
        </w:rPr>
        <w:t>o</w:t>
      </w:r>
      <w:r w:rsidRPr="003C3069">
        <w:rPr>
          <w:b w:val="0"/>
        </w:rPr>
        <w:t>intstinal st</w:t>
      </w:r>
      <w:r w:rsidR="00125DCF" w:rsidRPr="003C3069">
        <w:rPr>
          <w:b w:val="0"/>
        </w:rPr>
        <w:t>at</w:t>
      </w:r>
      <w:r w:rsidRPr="003C3069">
        <w:rPr>
          <w:b w:val="0"/>
        </w:rPr>
        <w:t>us of Morrocan children with autism is different from the patient to other according to several parameters</w:t>
      </w:r>
      <w:r w:rsidR="00C0073D">
        <w:rPr>
          <w:b w:val="0"/>
        </w:rPr>
        <w:t xml:space="preserve"> ;</w:t>
      </w:r>
      <w:r w:rsidRPr="003C3069">
        <w:rPr>
          <w:b w:val="0"/>
        </w:rPr>
        <w:t xml:space="preserve"> dietary intervention, diet caseain-gluten free. The benfecial flora </w:t>
      </w:r>
      <w:r w:rsidR="002F72DC" w:rsidRPr="003C3069">
        <w:rPr>
          <w:b w:val="0"/>
        </w:rPr>
        <w:t>is normal an in adequate amount</w:t>
      </w:r>
      <w:r w:rsidR="00CE0CC3" w:rsidRPr="003C3069">
        <w:rPr>
          <w:b w:val="0"/>
        </w:rPr>
        <w:t xml:space="preserve">, the only </w:t>
      </w:r>
      <w:r w:rsidRPr="003C3069">
        <w:rPr>
          <w:b w:val="0"/>
        </w:rPr>
        <w:t>dysbi</w:t>
      </w:r>
      <w:r w:rsidR="002F72DC" w:rsidRPr="003C3069">
        <w:rPr>
          <w:b w:val="0"/>
        </w:rPr>
        <w:t>o</w:t>
      </w:r>
      <w:r w:rsidRPr="003C3069">
        <w:rPr>
          <w:b w:val="0"/>
        </w:rPr>
        <w:t>tic flora</w:t>
      </w:r>
      <w:r w:rsidR="00CE0CC3" w:rsidRPr="003C3069">
        <w:rPr>
          <w:b w:val="0"/>
        </w:rPr>
        <w:t xml:space="preserve"> such as citrobacter freundii</w:t>
      </w:r>
      <w:r w:rsidR="00D4086A" w:rsidRPr="003C3069">
        <w:rPr>
          <w:b w:val="0"/>
        </w:rPr>
        <w:t xml:space="preserve"> </w:t>
      </w:r>
      <w:r w:rsidR="00CE0CC3" w:rsidRPr="003C3069">
        <w:rPr>
          <w:b w:val="0"/>
        </w:rPr>
        <w:t xml:space="preserve">was </w:t>
      </w:r>
      <w:r w:rsidR="00D4086A" w:rsidRPr="003C3069">
        <w:rPr>
          <w:b w:val="0"/>
        </w:rPr>
        <w:t>involved</w:t>
      </w:r>
      <w:r w:rsidR="005E2ECC">
        <w:rPr>
          <w:b w:val="0"/>
        </w:rPr>
        <w:t>.</w:t>
      </w:r>
      <w:r w:rsidR="004D6BF7" w:rsidRPr="003C3069">
        <w:rPr>
          <w:b w:val="0"/>
        </w:rPr>
        <w:t>Overall,</w:t>
      </w:r>
      <w:r w:rsidR="00C0073D">
        <w:rPr>
          <w:b w:val="0"/>
        </w:rPr>
        <w:t xml:space="preserve"> </w:t>
      </w:r>
      <w:r w:rsidR="00947C5D">
        <w:rPr>
          <w:b w:val="0"/>
        </w:rPr>
        <w:t>t</w:t>
      </w:r>
      <w:r w:rsidR="004E33B3">
        <w:rPr>
          <w:b w:val="0"/>
        </w:rPr>
        <w:t xml:space="preserve">he </w:t>
      </w:r>
      <w:r w:rsidR="004D6BF7" w:rsidRPr="003C3069">
        <w:rPr>
          <w:b w:val="0"/>
        </w:rPr>
        <w:t xml:space="preserve">stool testing was showed that there is a disruption </w:t>
      </w:r>
      <w:r w:rsidR="0006416F" w:rsidRPr="003C3069">
        <w:rPr>
          <w:b w:val="0"/>
        </w:rPr>
        <w:t xml:space="preserve">and dysfunction </w:t>
      </w:r>
      <w:r w:rsidR="004D6BF7" w:rsidRPr="003C3069">
        <w:rPr>
          <w:b w:val="0"/>
        </w:rPr>
        <w:t>in intestine and ther</w:t>
      </w:r>
      <w:r w:rsidR="0006416F" w:rsidRPr="003C3069">
        <w:rPr>
          <w:b w:val="0"/>
        </w:rPr>
        <w:t>e is abnormal biomarkers.</w:t>
      </w:r>
    </w:p>
    <w:p w:rsidR="00D4086A" w:rsidRPr="003C3069" w:rsidRDefault="00CE0CC3" w:rsidP="00B15085">
      <w:pPr>
        <w:pStyle w:val="B-Title1"/>
        <w:numPr>
          <w:ilvl w:val="0"/>
          <w:numId w:val="0"/>
        </w:numPr>
        <w:spacing w:before="120" w:after="120" w:line="360" w:lineRule="auto"/>
        <w:rPr>
          <w:b w:val="0"/>
        </w:rPr>
      </w:pPr>
      <w:r w:rsidRPr="003C3069">
        <w:rPr>
          <w:b w:val="0"/>
        </w:rPr>
        <w:t>The stool analysis plays a crucial r</w:t>
      </w:r>
      <w:r w:rsidR="005E2ECC">
        <w:rPr>
          <w:b w:val="0"/>
        </w:rPr>
        <w:t xml:space="preserve">ole in pinpointing the dysbiotic </w:t>
      </w:r>
      <w:r w:rsidRPr="003C3069">
        <w:rPr>
          <w:b w:val="0"/>
        </w:rPr>
        <w:t>bacteria</w:t>
      </w:r>
      <w:r w:rsidR="00C0073D">
        <w:rPr>
          <w:b w:val="0"/>
        </w:rPr>
        <w:t xml:space="preserve"> </w:t>
      </w:r>
      <w:r w:rsidRPr="003C3069">
        <w:rPr>
          <w:b w:val="0"/>
        </w:rPr>
        <w:t>,</w:t>
      </w:r>
      <w:r w:rsidR="00D4086A" w:rsidRPr="003C3069">
        <w:rPr>
          <w:b w:val="0"/>
        </w:rPr>
        <w:t xml:space="preserve"> </w:t>
      </w:r>
      <w:r w:rsidR="005E2ECC">
        <w:rPr>
          <w:b w:val="0"/>
        </w:rPr>
        <w:t>yeast</w:t>
      </w:r>
      <w:r w:rsidRPr="003C3069">
        <w:rPr>
          <w:b w:val="0"/>
        </w:rPr>
        <w:t xml:space="preserve">, digestive dysfunction, </w:t>
      </w:r>
      <w:r w:rsidR="00295D92" w:rsidRPr="003C3069">
        <w:rPr>
          <w:b w:val="0"/>
        </w:rPr>
        <w:t>and also this approach can selecte the most appropriate antimicrobial therapy.</w:t>
      </w:r>
    </w:p>
    <w:p w:rsidR="00363A66" w:rsidRDefault="002948F9" w:rsidP="00B15085">
      <w:pPr>
        <w:pStyle w:val="B-Title1"/>
        <w:numPr>
          <w:ilvl w:val="0"/>
          <w:numId w:val="0"/>
        </w:numPr>
        <w:spacing w:before="120" w:after="120" w:line="360" w:lineRule="auto"/>
        <w:rPr>
          <w:b w:val="0"/>
        </w:rPr>
      </w:pPr>
      <w:r w:rsidRPr="003C3069">
        <w:rPr>
          <w:b w:val="0"/>
        </w:rPr>
        <w:t xml:space="preserve">The ciprofloxacin is active against </w:t>
      </w:r>
      <w:r w:rsidRPr="003C3069">
        <w:rPr>
          <w:b w:val="0"/>
          <w:i/>
        </w:rPr>
        <w:t>citrobacter</w:t>
      </w:r>
      <w:r w:rsidRPr="003C3069">
        <w:rPr>
          <w:b w:val="0"/>
        </w:rPr>
        <w:t xml:space="preserve"> </w:t>
      </w:r>
      <w:r w:rsidRPr="003C3069">
        <w:rPr>
          <w:b w:val="0"/>
          <w:i/>
        </w:rPr>
        <w:t>freundii</w:t>
      </w:r>
      <w:r>
        <w:rPr>
          <w:b w:val="0"/>
        </w:rPr>
        <w:t xml:space="preserve"> and ketokonazole and nystatin is active against </w:t>
      </w:r>
      <w:r w:rsidRPr="003C3069">
        <w:rPr>
          <w:b w:val="0"/>
          <w:i/>
        </w:rPr>
        <w:t>candida</w:t>
      </w:r>
      <w:r>
        <w:rPr>
          <w:b w:val="0"/>
        </w:rPr>
        <w:t xml:space="preserve"> </w:t>
      </w:r>
      <w:r w:rsidRPr="003C3069">
        <w:rPr>
          <w:b w:val="0"/>
          <w:i/>
        </w:rPr>
        <w:t>albicans</w:t>
      </w:r>
      <w:r>
        <w:rPr>
          <w:b w:val="0"/>
        </w:rPr>
        <w:t xml:space="preserve"> for the children involved.</w:t>
      </w:r>
      <w:r w:rsidR="00F40E95" w:rsidRPr="00F40E95">
        <w:rPr>
          <w:rFonts w:ascii="Arial" w:hAnsi="Arial" w:cs="Arial"/>
          <w:color w:val="000000"/>
          <w:sz w:val="20"/>
          <w:szCs w:val="20"/>
          <w:shd w:val="clear" w:color="auto" w:fill="FFFFFF"/>
        </w:rPr>
        <w:t xml:space="preserve"> </w:t>
      </w:r>
      <w:r w:rsidR="00F40E95" w:rsidRPr="00F40E95">
        <w:rPr>
          <w:b w:val="0"/>
        </w:rPr>
        <w:t xml:space="preserve">Treatment of digestive problems appears </w:t>
      </w:r>
      <w:r w:rsidR="00F40E95" w:rsidRPr="00F40E95">
        <w:rPr>
          <w:b w:val="0"/>
        </w:rPr>
        <w:lastRenderedPageBreak/>
        <w:t>to have positive effects on autistic behavior. </w:t>
      </w:r>
      <w:r w:rsidR="00F40E95">
        <w:rPr>
          <w:b w:val="0"/>
        </w:rPr>
        <w:t xml:space="preserve"> </w:t>
      </w:r>
      <w:r w:rsidR="00363A66">
        <w:rPr>
          <w:b w:val="0"/>
        </w:rPr>
        <w:t>This approach viewed as complemtery method and is not a treatment in itself.</w:t>
      </w:r>
    </w:p>
    <w:p w:rsidR="009E23F6" w:rsidRPr="009E23F6" w:rsidRDefault="009E23F6" w:rsidP="009E23F6">
      <w:pPr>
        <w:pStyle w:val="B-Title1"/>
        <w:numPr>
          <w:ilvl w:val="0"/>
          <w:numId w:val="0"/>
        </w:numPr>
        <w:spacing w:before="120" w:after="120"/>
        <w:rPr>
          <w:b w:val="0"/>
        </w:rPr>
      </w:pPr>
      <w:r w:rsidRPr="009E23F6">
        <w:rPr>
          <w:b w:val="0"/>
        </w:rPr>
        <w:t>ACKNOWLEDGEMENTS </w:t>
      </w:r>
    </w:p>
    <w:p w:rsidR="0082037D" w:rsidRPr="009E23F6" w:rsidRDefault="009E23F6" w:rsidP="009E23F6">
      <w:pPr>
        <w:rPr>
          <w:rFonts w:ascii="Times New Roman" w:hAnsi="Times New Roman" w:cs="Times New Roman"/>
          <w:sz w:val="24"/>
          <w:szCs w:val="24"/>
        </w:rPr>
      </w:pPr>
      <w:r w:rsidRPr="009E23F6">
        <w:rPr>
          <w:rStyle w:val="referencetext"/>
          <w:rFonts w:ascii="Times New Roman" w:hAnsi="Times New Roman" w:cs="Times New Roman"/>
          <w:bCs/>
          <w:sz w:val="24"/>
          <w:szCs w:val="24"/>
        </w:rPr>
        <w:t xml:space="preserve">All the authors would </w:t>
      </w:r>
      <w:r w:rsidRPr="00947C5D">
        <w:rPr>
          <w:rStyle w:val="referencetext"/>
          <w:rFonts w:ascii="Times New Roman" w:hAnsi="Times New Roman" w:cs="Times New Roman"/>
          <w:bCs/>
          <w:sz w:val="24"/>
          <w:szCs w:val="24"/>
        </w:rPr>
        <w:t>thanks</w:t>
      </w:r>
      <w:r w:rsidRPr="009E23F6">
        <w:rPr>
          <w:rStyle w:val="referencetext"/>
          <w:rFonts w:ascii="Times New Roman" w:hAnsi="Times New Roman" w:cs="Times New Roman"/>
          <w:bCs/>
          <w:sz w:val="24"/>
          <w:szCs w:val="24"/>
        </w:rPr>
        <w:t xml:space="preserve"> the staff of the associative center, the children and the parents’ children for their participation and their help for realizing this research</w:t>
      </w:r>
    </w:p>
    <w:p w:rsidR="007214F7" w:rsidRPr="00FC48AB" w:rsidRDefault="00FC48AB" w:rsidP="007214F7">
      <w:pPr>
        <w:autoSpaceDE w:val="0"/>
        <w:autoSpaceDN w:val="0"/>
        <w:adjustRightInd w:val="0"/>
        <w:spacing w:after="0" w:line="240" w:lineRule="auto"/>
        <w:rPr>
          <w:rFonts w:ascii="Times New Roman" w:hAnsi="Times New Roman" w:cs="Times New Roman"/>
          <w:sz w:val="24"/>
          <w:szCs w:val="24"/>
        </w:rPr>
      </w:pPr>
      <w:r w:rsidRPr="00FC48AB">
        <w:rPr>
          <w:rFonts w:ascii="Times New Roman" w:hAnsi="Times New Roman" w:cs="Times New Roman"/>
          <w:sz w:val="24"/>
          <w:szCs w:val="24"/>
        </w:rPr>
        <w:t xml:space="preserve">REFERENCES BIBLIOGRAPHIQUES </w:t>
      </w:r>
    </w:p>
    <w:p w:rsidR="00FC48AB" w:rsidRDefault="00FC48AB" w:rsidP="007214F7">
      <w:pPr>
        <w:autoSpaceDE w:val="0"/>
        <w:autoSpaceDN w:val="0"/>
        <w:adjustRightInd w:val="0"/>
        <w:spacing w:after="0" w:line="240" w:lineRule="auto"/>
        <w:rPr>
          <w:rFonts w:ascii="AdvOTce3d9a73" w:hAnsi="AdvOTce3d9a73" w:cs="AdvOTce3d9a73"/>
          <w:b/>
          <w:color w:val="FF0000"/>
          <w:sz w:val="24"/>
          <w:szCs w:val="24"/>
        </w:rPr>
      </w:pPr>
    </w:p>
    <w:p w:rsidR="007214F7" w:rsidRPr="00EE0697" w:rsidRDefault="00EE0697" w:rsidP="00EE0697">
      <w:pPr>
        <w:autoSpaceDE w:val="0"/>
        <w:autoSpaceDN w:val="0"/>
        <w:adjustRightInd w:val="0"/>
        <w:spacing w:after="0" w:line="360" w:lineRule="auto"/>
        <w:jc w:val="both"/>
        <w:rPr>
          <w:rStyle w:val="referencetext"/>
          <w:rFonts w:ascii="Times New Roman" w:hAnsi="Times New Roman" w:cs="Times New Roman"/>
          <w:bCs/>
          <w:sz w:val="24"/>
          <w:szCs w:val="24"/>
        </w:rPr>
      </w:pPr>
      <w:r>
        <w:rPr>
          <w:rStyle w:val="referencetext"/>
          <w:rFonts w:ascii="Times New Roman" w:hAnsi="Times New Roman" w:cs="Times New Roman"/>
          <w:bCs/>
          <w:sz w:val="24"/>
          <w:szCs w:val="24"/>
        </w:rPr>
        <w:t xml:space="preserve">1. </w:t>
      </w:r>
      <w:r w:rsidR="007214F7" w:rsidRPr="00EE0697">
        <w:rPr>
          <w:rStyle w:val="referencetext"/>
          <w:rFonts w:ascii="Times New Roman" w:hAnsi="Times New Roman" w:cs="Times New Roman"/>
          <w:bCs/>
          <w:sz w:val="24"/>
          <w:szCs w:val="24"/>
        </w:rPr>
        <w:t>Hollander E, Anagnostou E. Clinical Manual for the Treatment of Autism.Arlington, VA: American Psychiatric Publishing; 2007.</w:t>
      </w:r>
    </w:p>
    <w:p w:rsidR="007214F7" w:rsidRPr="00EE0697" w:rsidRDefault="00EE0697" w:rsidP="00EE0697">
      <w:pPr>
        <w:autoSpaceDE w:val="0"/>
        <w:autoSpaceDN w:val="0"/>
        <w:adjustRightInd w:val="0"/>
        <w:spacing w:after="0" w:line="360" w:lineRule="auto"/>
        <w:jc w:val="both"/>
        <w:rPr>
          <w:rStyle w:val="referencetext"/>
          <w:rFonts w:ascii="Times New Roman" w:hAnsi="Times New Roman" w:cs="Times New Roman"/>
          <w:bCs/>
          <w:sz w:val="24"/>
          <w:szCs w:val="24"/>
        </w:rPr>
      </w:pPr>
      <w:r>
        <w:rPr>
          <w:rStyle w:val="referencetext"/>
          <w:rFonts w:ascii="Times New Roman" w:hAnsi="Times New Roman" w:cs="Times New Roman"/>
          <w:bCs/>
          <w:sz w:val="24"/>
          <w:szCs w:val="24"/>
        </w:rPr>
        <w:t xml:space="preserve">2. </w:t>
      </w:r>
      <w:r w:rsidR="007214F7" w:rsidRPr="00EE0697">
        <w:rPr>
          <w:rStyle w:val="referencetext"/>
          <w:rFonts w:ascii="Times New Roman" w:hAnsi="Times New Roman" w:cs="Times New Roman"/>
          <w:bCs/>
          <w:sz w:val="24"/>
          <w:szCs w:val="24"/>
        </w:rPr>
        <w:t>Rimland B. The autism epidemic, vaccinations, and mercury. J Nutr Environ</w:t>
      </w:r>
      <w:r w:rsidR="00D03E24" w:rsidRPr="00EE0697">
        <w:rPr>
          <w:rStyle w:val="referencetext"/>
          <w:rFonts w:ascii="Times New Roman" w:hAnsi="Times New Roman" w:cs="Times New Roman"/>
          <w:bCs/>
          <w:sz w:val="24"/>
          <w:szCs w:val="24"/>
        </w:rPr>
        <w:t xml:space="preserve"> Med </w:t>
      </w:r>
      <w:r w:rsidR="007214F7" w:rsidRPr="00EE0697">
        <w:rPr>
          <w:rStyle w:val="referencetext"/>
          <w:rFonts w:ascii="Times New Roman" w:hAnsi="Times New Roman" w:cs="Times New Roman"/>
          <w:bCs/>
          <w:sz w:val="24"/>
          <w:szCs w:val="24"/>
        </w:rPr>
        <w:t>2000;10:261e6.</w:t>
      </w:r>
    </w:p>
    <w:p w:rsidR="009E23F6" w:rsidRPr="00EE0697" w:rsidRDefault="00D03E24" w:rsidP="00EE0697">
      <w:pPr>
        <w:tabs>
          <w:tab w:val="left" w:pos="1860"/>
        </w:tabs>
        <w:autoSpaceDE w:val="0"/>
        <w:autoSpaceDN w:val="0"/>
        <w:adjustRightInd w:val="0"/>
        <w:spacing w:after="0" w:line="360" w:lineRule="auto"/>
        <w:jc w:val="both"/>
        <w:rPr>
          <w:rFonts w:ascii="AdvOTce3d9a73" w:hAnsi="AdvOTce3d9a73" w:cs="AdvOTce3d9a73"/>
          <w:sz w:val="24"/>
          <w:szCs w:val="24"/>
        </w:rPr>
      </w:pPr>
      <w:r w:rsidRPr="00EE0697">
        <w:rPr>
          <w:rFonts w:ascii="Times New Roman" w:hAnsi="Times New Roman" w:cs="Times New Roman"/>
          <w:sz w:val="24"/>
          <w:szCs w:val="24"/>
        </w:rPr>
        <w:t>3</w:t>
      </w:r>
      <w:r w:rsidR="00EE0697">
        <w:rPr>
          <w:rFonts w:ascii="Times New Roman" w:hAnsi="Times New Roman" w:cs="Times New Roman"/>
          <w:sz w:val="24"/>
          <w:szCs w:val="24"/>
        </w:rPr>
        <w:t xml:space="preserve">. </w:t>
      </w:r>
      <w:r w:rsidR="009E23F6" w:rsidRPr="00EE0697">
        <w:rPr>
          <w:rFonts w:ascii="Times New Roman" w:hAnsi="Times New Roman" w:cs="Times New Roman"/>
          <w:sz w:val="24"/>
          <w:szCs w:val="24"/>
        </w:rPr>
        <w:t>Buie T, Fuchs GJ, Furuta GT, Kooros K, Levy J, Lewis JD, Wershil BK,</w:t>
      </w:r>
      <w:r w:rsidR="000C44E2" w:rsidRPr="00EE0697">
        <w:rPr>
          <w:rFonts w:ascii="Times New Roman" w:hAnsi="Times New Roman" w:cs="Times New Roman"/>
          <w:sz w:val="24"/>
          <w:szCs w:val="24"/>
        </w:rPr>
        <w:t xml:space="preserve"> Winter H: </w:t>
      </w:r>
      <w:r w:rsidR="009E23F6" w:rsidRPr="00EE0697">
        <w:rPr>
          <w:rFonts w:ascii="Times New Roman" w:hAnsi="Times New Roman" w:cs="Times New Roman"/>
          <w:sz w:val="24"/>
          <w:szCs w:val="24"/>
        </w:rPr>
        <w:t>Recommendations for evaluation and treatment of common</w:t>
      </w:r>
      <w:r w:rsidR="000C44E2"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 xml:space="preserve">gastrointestinal problems in </w:t>
      </w:r>
      <w:r w:rsidR="009E23F6" w:rsidRPr="00EE0697">
        <w:rPr>
          <w:rFonts w:ascii="Times New Roman" w:hAnsi="Times New Roman" w:cs="Times New Roman"/>
          <w:sz w:val="24"/>
          <w:szCs w:val="24"/>
        </w:rPr>
        <w:t>children with ASDs. Pediatrics 2010,</w:t>
      </w:r>
      <w:r w:rsidR="000C44E2" w:rsidRPr="00EE0697">
        <w:rPr>
          <w:rFonts w:ascii="Times New Roman" w:hAnsi="Times New Roman" w:cs="Times New Roman"/>
          <w:sz w:val="24"/>
          <w:szCs w:val="24"/>
        </w:rPr>
        <w:t xml:space="preserve"> </w:t>
      </w:r>
      <w:r w:rsidR="009E23F6" w:rsidRPr="00EE0697">
        <w:rPr>
          <w:rFonts w:ascii="Times New Roman" w:hAnsi="Times New Roman" w:cs="Times New Roman"/>
          <w:sz w:val="24"/>
          <w:szCs w:val="24"/>
        </w:rPr>
        <w:t>125(Suppl 1):S19-29.</w:t>
      </w:r>
    </w:p>
    <w:p w:rsidR="001F6F02" w:rsidRPr="00EE0697" w:rsidRDefault="00834DC5"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4</w:t>
      </w:r>
      <w:r w:rsidR="00EE0697">
        <w:rPr>
          <w:rFonts w:ascii="Times New Roman" w:hAnsi="Times New Roman" w:cs="Times New Roman"/>
          <w:sz w:val="24"/>
          <w:szCs w:val="24"/>
        </w:rPr>
        <w:t xml:space="preserve">. </w:t>
      </w:r>
      <w:r w:rsidR="001F6F02" w:rsidRPr="00EE0697">
        <w:rPr>
          <w:rFonts w:ascii="Times New Roman" w:hAnsi="Times New Roman" w:cs="Times New Roman"/>
          <w:sz w:val="24"/>
          <w:szCs w:val="24"/>
        </w:rPr>
        <w:t>Rosen NJ, Yoshida CK, Croen LA. Infection in the ﬁrst 2 years of life and autism spectrum disorders. Pediatrics 2007;119:e61e69.</w:t>
      </w:r>
    </w:p>
    <w:p w:rsidR="001F6F02" w:rsidRPr="00EE0697" w:rsidRDefault="00834DC5"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5</w:t>
      </w:r>
      <w:r w:rsidR="00EE0697">
        <w:rPr>
          <w:rFonts w:ascii="Times New Roman" w:hAnsi="Times New Roman" w:cs="Times New Roman"/>
          <w:sz w:val="24"/>
          <w:szCs w:val="24"/>
        </w:rPr>
        <w:t xml:space="preserve"> .</w:t>
      </w:r>
      <w:r w:rsidR="001F6F02" w:rsidRPr="00EE0697">
        <w:rPr>
          <w:rFonts w:ascii="Times New Roman" w:hAnsi="Times New Roman" w:cs="Times New Roman"/>
          <w:sz w:val="24"/>
          <w:szCs w:val="24"/>
        </w:rPr>
        <w:t>Bolte ER. Autism and Clostridium tetani. Med Hypotheses 1998;51:133e44.</w:t>
      </w:r>
    </w:p>
    <w:p w:rsidR="001F6F02" w:rsidRPr="00EE0697" w:rsidRDefault="00834DC5"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6</w:t>
      </w:r>
      <w:r w:rsidR="00EE0697">
        <w:rPr>
          <w:rFonts w:ascii="Times New Roman" w:hAnsi="Times New Roman" w:cs="Times New Roman"/>
          <w:sz w:val="24"/>
          <w:szCs w:val="24"/>
        </w:rPr>
        <w:t xml:space="preserve">. </w:t>
      </w:r>
      <w:r w:rsidR="001F6F02" w:rsidRPr="00EE0697">
        <w:rPr>
          <w:rFonts w:ascii="Times New Roman" w:hAnsi="Times New Roman" w:cs="Times New Roman"/>
          <w:sz w:val="24"/>
          <w:szCs w:val="24"/>
        </w:rPr>
        <w:t>Parracho HM, Bingham MO, Gibson GR, McCartney AL. Differences between the gut microﬂora of children with autistic spectrum disorders and that of healthy children. J Med Microbiol 2005;54:987e91.</w:t>
      </w:r>
    </w:p>
    <w:p w:rsidR="001F6F02" w:rsidRPr="00EE0697" w:rsidRDefault="00834DC5"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7</w:t>
      </w:r>
      <w:r w:rsidR="00EE0697">
        <w:rPr>
          <w:rFonts w:ascii="Times New Roman" w:hAnsi="Times New Roman" w:cs="Times New Roman"/>
          <w:sz w:val="24"/>
          <w:szCs w:val="24"/>
        </w:rPr>
        <w:t xml:space="preserve">. </w:t>
      </w:r>
      <w:r w:rsidR="001F6F02" w:rsidRPr="00EE0697">
        <w:rPr>
          <w:rFonts w:ascii="Times New Roman" w:hAnsi="Times New Roman" w:cs="Times New Roman"/>
          <w:sz w:val="24"/>
          <w:szCs w:val="24"/>
        </w:rPr>
        <w:t>Walker TR, Land ML, Kastashov A, Saslowsky TM, Lyerly DM, Boone JH, et al. Fecal lactoferrin is a sensitive and speciﬁc maker of disease activity in children and young adults with inﬂammatory bowel disease. J Pediatr Gastroenterol Nutr 2007;44:414e22.</w:t>
      </w:r>
    </w:p>
    <w:p w:rsidR="00A17971" w:rsidRPr="00EE0697" w:rsidRDefault="00834DC5"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8</w:t>
      </w:r>
      <w:r w:rsidR="00EE0697">
        <w:rPr>
          <w:rFonts w:ascii="Times New Roman" w:hAnsi="Times New Roman" w:cs="Times New Roman"/>
          <w:sz w:val="24"/>
          <w:szCs w:val="24"/>
        </w:rPr>
        <w:t xml:space="preserve">. </w:t>
      </w:r>
      <w:r w:rsidR="001F6F02" w:rsidRPr="00EE0697">
        <w:rPr>
          <w:rFonts w:ascii="Times New Roman" w:hAnsi="Times New Roman" w:cs="Times New Roman"/>
          <w:sz w:val="24"/>
          <w:szCs w:val="24"/>
        </w:rPr>
        <w:t>Lamb CA, Mohiuddin MK, Gicquel J, Neely D, Bergin FG, Hanson JM, et al. Faecal calprotectin or lactoferrin can identify postoperative recurrence in Crohn’s disease. Br J Surg 2009;96:663e74.</w:t>
      </w:r>
      <w:r w:rsidR="00A17971" w:rsidRPr="00EE0697">
        <w:rPr>
          <w:rFonts w:ascii="Times New Roman" w:hAnsi="Times New Roman" w:cs="Times New Roman"/>
          <w:sz w:val="24"/>
          <w:szCs w:val="24"/>
        </w:rPr>
        <w:t>5</w:t>
      </w:r>
    </w:p>
    <w:p w:rsidR="00656D25" w:rsidRPr="00EE0697" w:rsidRDefault="009C1042"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9</w:t>
      </w:r>
      <w:r w:rsidR="00EE0697">
        <w:rPr>
          <w:rFonts w:ascii="Times New Roman" w:hAnsi="Times New Roman" w:cs="Times New Roman"/>
          <w:sz w:val="24"/>
          <w:szCs w:val="24"/>
        </w:rPr>
        <w:t xml:space="preserve">. </w:t>
      </w:r>
      <w:r w:rsidR="007B1406" w:rsidRPr="00EE0697">
        <w:rPr>
          <w:rFonts w:ascii="Times New Roman" w:hAnsi="Times New Roman" w:cs="Times New Roman"/>
          <w:sz w:val="24"/>
          <w:szCs w:val="24"/>
        </w:rPr>
        <w:t>MacFabe DF, Rodriguez-Capote K, Hoffman JE, Franklin AE, Mohammed-Asef Y, Taylor AR, et al. A novel rodent model of autism: intraventricular infusions of propionic acid increase locomotor activity and induce neuroinflammation and oxidative stress in discrete regions of adult rat brain. Am J Biochem Biotech 2008;4:146e66.</w:t>
      </w:r>
    </w:p>
    <w:p w:rsidR="007B1406" w:rsidRPr="00EE0697" w:rsidRDefault="009C1042"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10</w:t>
      </w:r>
      <w:r w:rsidR="00EE0697">
        <w:rPr>
          <w:rFonts w:ascii="Times New Roman" w:hAnsi="Times New Roman" w:cs="Times New Roman"/>
          <w:sz w:val="24"/>
          <w:szCs w:val="24"/>
        </w:rPr>
        <w:t xml:space="preserve">. </w:t>
      </w:r>
      <w:r w:rsidR="00656D25" w:rsidRPr="00EE0697">
        <w:rPr>
          <w:rFonts w:ascii="Times New Roman" w:hAnsi="Times New Roman" w:cs="Times New Roman"/>
          <w:sz w:val="24"/>
          <w:szCs w:val="24"/>
        </w:rPr>
        <w:t>Sandler RH, Finegold SM, Bolte ER, Buchanan CP, Maxwell AP, Vaisaneen M-L, et al. Short-term benefit from oral vancomycin treatment of regressive-onset autism. J Child Neurol 2000;15:429e35.</w:t>
      </w:r>
    </w:p>
    <w:p w:rsidR="00DA19EC" w:rsidRPr="00EE0697" w:rsidRDefault="009C1042"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AdvOT863180fb" w:hAnsi="AdvOT863180fb" w:cs="AdvOT863180fb"/>
          <w:sz w:val="21"/>
          <w:szCs w:val="21"/>
        </w:rPr>
        <w:lastRenderedPageBreak/>
        <w:t>11</w:t>
      </w:r>
      <w:r w:rsidR="00EE0697">
        <w:rPr>
          <w:rFonts w:ascii="Times New Roman" w:hAnsi="Times New Roman" w:cs="Times New Roman"/>
          <w:sz w:val="24"/>
          <w:szCs w:val="24"/>
        </w:rPr>
        <w:t xml:space="preserve">. </w:t>
      </w:r>
      <w:r w:rsidR="00DA19EC" w:rsidRPr="00EE0697">
        <w:rPr>
          <w:rFonts w:ascii="Times New Roman" w:hAnsi="Times New Roman" w:cs="Times New Roman"/>
          <w:sz w:val="24"/>
          <w:szCs w:val="24"/>
        </w:rPr>
        <w:t>Sydney M. Finegold  Julia Downes Paula H. Summanen.</w:t>
      </w:r>
      <w:r w:rsidR="004F7A2B" w:rsidRPr="00EE0697">
        <w:rPr>
          <w:rFonts w:ascii="Times New Roman" w:hAnsi="Times New Roman" w:cs="Times New Roman"/>
          <w:sz w:val="24"/>
          <w:szCs w:val="24"/>
        </w:rPr>
        <w:t xml:space="preserve">Microbiology of regressive </w:t>
      </w:r>
      <w:r w:rsidR="00DA19EC" w:rsidRPr="00EE0697">
        <w:rPr>
          <w:rFonts w:ascii="Times New Roman" w:hAnsi="Times New Roman" w:cs="Times New Roman"/>
          <w:sz w:val="24"/>
          <w:szCs w:val="24"/>
        </w:rPr>
        <w:t>autism (2012) ,261.</w:t>
      </w:r>
    </w:p>
    <w:p w:rsidR="00EE0697" w:rsidRDefault="009E23F6"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12. Song YL, CX Liu, Finegold SA: Real-time PCR quantitation of clostridia in</w:t>
      </w:r>
      <w:r w:rsidR="009C1042" w:rsidRPr="00EE0697">
        <w:rPr>
          <w:rFonts w:ascii="Times New Roman" w:hAnsi="Times New Roman" w:cs="Times New Roman"/>
          <w:sz w:val="24"/>
          <w:szCs w:val="24"/>
        </w:rPr>
        <w:t xml:space="preserve"> </w:t>
      </w:r>
      <w:r w:rsidRPr="00EE0697">
        <w:rPr>
          <w:rFonts w:ascii="Times New Roman" w:hAnsi="Times New Roman" w:cs="Times New Roman"/>
          <w:sz w:val="24"/>
          <w:szCs w:val="24"/>
        </w:rPr>
        <w:t>Feces of autistic children. Applied and Environmental Microbiology 2004,</w:t>
      </w:r>
      <w:r w:rsidR="009C1042" w:rsidRPr="00EE0697">
        <w:rPr>
          <w:rFonts w:ascii="Times New Roman" w:hAnsi="Times New Roman" w:cs="Times New Roman"/>
          <w:sz w:val="24"/>
          <w:szCs w:val="24"/>
        </w:rPr>
        <w:t xml:space="preserve"> </w:t>
      </w:r>
      <w:r w:rsidRPr="00EE0697">
        <w:rPr>
          <w:rFonts w:ascii="Times New Roman" w:hAnsi="Times New Roman" w:cs="Times New Roman"/>
          <w:sz w:val="24"/>
          <w:szCs w:val="24"/>
        </w:rPr>
        <w:t>70(11):6459-6465</w:t>
      </w:r>
    </w:p>
    <w:p w:rsidR="009C1042" w:rsidRPr="00CD2167" w:rsidRDefault="00EE0697" w:rsidP="00CD2167">
      <w:pPr>
        <w:autoSpaceDE w:val="0"/>
        <w:autoSpaceDN w:val="0"/>
        <w:adjustRightInd w:val="0"/>
        <w:spacing w:after="0" w:line="360" w:lineRule="auto"/>
        <w:jc w:val="both"/>
        <w:rPr>
          <w:rFonts w:ascii="Times New Roman" w:hAnsi="Times New Roman" w:cs="Times New Roman"/>
          <w:sz w:val="24"/>
          <w:szCs w:val="24"/>
        </w:rPr>
      </w:pPr>
      <w:r w:rsidRPr="00CD2167">
        <w:rPr>
          <w:rFonts w:ascii="Times New Roman" w:hAnsi="Times New Roman" w:cs="Times New Roman"/>
          <w:color w:val="FF0000"/>
          <w:sz w:val="24"/>
          <w:szCs w:val="24"/>
        </w:rPr>
        <w:t>13</w:t>
      </w:r>
      <w:r w:rsidR="005D6734" w:rsidRPr="00CD2167">
        <w:rPr>
          <w:rFonts w:ascii="Times New Roman" w:hAnsi="Times New Roman" w:cs="Times New Roman"/>
          <w:color w:val="FF0000"/>
          <w:sz w:val="24"/>
          <w:szCs w:val="24"/>
        </w:rPr>
        <w:t>.</w:t>
      </w:r>
      <w:r w:rsidRPr="00CD2167">
        <w:rPr>
          <w:rFonts w:ascii="Times New Roman" w:hAnsi="Times New Roman" w:cs="Times New Roman"/>
          <w:sz w:val="24"/>
          <w:szCs w:val="24"/>
        </w:rPr>
        <w:t xml:space="preserve"> James B Adams</w:t>
      </w:r>
      <w:r w:rsidR="00CD2167">
        <w:rPr>
          <w:rFonts w:ascii="Times New Roman" w:hAnsi="Times New Roman" w:cs="Times New Roman"/>
          <w:sz w:val="24"/>
          <w:szCs w:val="24"/>
        </w:rPr>
        <w:t>1</w:t>
      </w:r>
      <w:r w:rsidRPr="00CD2167">
        <w:rPr>
          <w:rFonts w:ascii="Times New Roman" w:hAnsi="Times New Roman" w:cs="Times New Roman"/>
          <w:sz w:val="24"/>
          <w:szCs w:val="24"/>
        </w:rPr>
        <w:t>, Leah J Johansen1, Linda D Powell1, David Quig2 and Robert A Rubin3</w:t>
      </w:r>
      <w:r w:rsidR="00CD2167" w:rsidRPr="00CD2167">
        <w:rPr>
          <w:rFonts w:ascii="Times New Roman" w:hAnsi="Times New Roman" w:cs="Times New Roman"/>
          <w:sz w:val="24"/>
          <w:szCs w:val="24"/>
        </w:rPr>
        <w:t>. Gastrointestinal flora and gastrointestinal status in children with autism–comparisons to typical children and correlation with autism severity</w:t>
      </w:r>
      <w:r w:rsidR="00CD2167">
        <w:rPr>
          <w:rFonts w:ascii="Times New Roman" w:hAnsi="Times New Roman" w:cs="Times New Roman"/>
          <w:sz w:val="24"/>
          <w:szCs w:val="24"/>
        </w:rPr>
        <w:t xml:space="preserve"> 2011,13(2) :1471-230.</w:t>
      </w:r>
    </w:p>
    <w:p w:rsidR="009E23F6" w:rsidRPr="00EE0697" w:rsidRDefault="00EE0697" w:rsidP="00EE069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009E23F6" w:rsidRPr="00EE0697">
        <w:rPr>
          <w:rFonts w:ascii="Times New Roman" w:hAnsi="Times New Roman" w:cs="Times New Roman"/>
          <w:sz w:val="24"/>
          <w:szCs w:val="24"/>
        </w:rPr>
        <w:t>. Finegold SM, Dowd SE, Gontcharova V, Liu C, Henley KE, Wolcott RD,</w:t>
      </w:r>
      <w:r w:rsidR="0089780F" w:rsidRPr="00EE0697">
        <w:rPr>
          <w:rFonts w:ascii="Times New Roman" w:hAnsi="Times New Roman" w:cs="Times New Roman"/>
          <w:sz w:val="24"/>
          <w:szCs w:val="24"/>
        </w:rPr>
        <w:t xml:space="preserve"> </w:t>
      </w:r>
      <w:r w:rsidR="009E23F6" w:rsidRPr="00EE0697">
        <w:rPr>
          <w:rFonts w:ascii="Times New Roman" w:hAnsi="Times New Roman" w:cs="Times New Roman"/>
          <w:sz w:val="24"/>
          <w:szCs w:val="24"/>
        </w:rPr>
        <w:t>Youn E, Summanen PH, Granpeesheh D, Dixon D, Liu M, Molitoris DR,</w:t>
      </w:r>
      <w:r w:rsidR="0089780F" w:rsidRPr="00EE0697">
        <w:rPr>
          <w:rFonts w:ascii="Times New Roman" w:hAnsi="Times New Roman" w:cs="Times New Roman"/>
          <w:sz w:val="24"/>
          <w:szCs w:val="24"/>
        </w:rPr>
        <w:t xml:space="preserve"> </w:t>
      </w:r>
      <w:r w:rsidR="009E23F6" w:rsidRPr="00EE0697">
        <w:rPr>
          <w:rFonts w:ascii="Times New Roman" w:hAnsi="Times New Roman" w:cs="Times New Roman"/>
          <w:sz w:val="24"/>
          <w:szCs w:val="24"/>
        </w:rPr>
        <w:t>Green JA: Pyrosequencing study of fecal microflora of autistic and</w:t>
      </w:r>
      <w:r w:rsidR="0089780F" w:rsidRPr="00EE0697">
        <w:rPr>
          <w:rFonts w:ascii="Times New Roman" w:hAnsi="Times New Roman" w:cs="Times New Roman"/>
          <w:sz w:val="24"/>
          <w:szCs w:val="24"/>
        </w:rPr>
        <w:t xml:space="preserve"> </w:t>
      </w:r>
      <w:r w:rsidR="009E23F6" w:rsidRPr="00EE0697">
        <w:rPr>
          <w:rFonts w:ascii="Times New Roman" w:hAnsi="Times New Roman" w:cs="Times New Roman"/>
          <w:sz w:val="24"/>
          <w:szCs w:val="24"/>
        </w:rPr>
        <w:t>control children. Anaerobe 2010, 16(4):444-53.</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1</w:t>
      </w:r>
      <w:r w:rsidR="009D3846" w:rsidRPr="00EE0697">
        <w:rPr>
          <w:rFonts w:ascii="Times New Roman" w:hAnsi="Times New Roman" w:cs="Times New Roman"/>
          <w:sz w:val="24"/>
          <w:szCs w:val="24"/>
        </w:rPr>
        <w:t>5. Reifenstein RW, Gray SJ: The Effect of Adrenocorticotropic Hormone upon</w:t>
      </w:r>
      <w:r w:rsidR="004F7A2B"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the Fecal Lysozyme Titer in Ulcerative Colitis. Gastroenterology 1951, 19(3):547-557.</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1</w:t>
      </w:r>
      <w:r w:rsidR="009D3846" w:rsidRPr="00EE0697">
        <w:rPr>
          <w:rFonts w:ascii="Times New Roman" w:hAnsi="Times New Roman" w:cs="Times New Roman"/>
          <w:sz w:val="24"/>
          <w:szCs w:val="24"/>
        </w:rPr>
        <w:t>6. Van Der Sluys Veer A, Brouwer J, Biemond I, Bohbouth GE, Verspaget HW,</w:t>
      </w:r>
      <w:r w:rsidR="004F7A2B"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Lamers CBHW: Fecal Lysozyme in Assessment of Disease Activity in</w:t>
      </w:r>
      <w:r w:rsidR="004F7A2B"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Inflammatory Bowel Disease. Digestive Diseases and Sciences 1998,</w:t>
      </w:r>
      <w:r w:rsidR="004F7A2B"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43(3):590-595.</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1</w:t>
      </w:r>
      <w:r w:rsidR="009D3846" w:rsidRPr="00EE0697">
        <w:rPr>
          <w:rFonts w:ascii="Times New Roman" w:hAnsi="Times New Roman" w:cs="Times New Roman"/>
          <w:sz w:val="24"/>
          <w:szCs w:val="24"/>
        </w:rPr>
        <w:t>7. Dugad L: Performance Verification of Lysozyme ELISA Test Kit</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Verification 105. Doctor’s Data, Inc. Saint Charles, Illinois; 2007.</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1</w:t>
      </w:r>
      <w:r w:rsidR="009D3846" w:rsidRPr="00EE0697">
        <w:rPr>
          <w:rFonts w:ascii="Times New Roman" w:hAnsi="Times New Roman" w:cs="Times New Roman"/>
          <w:sz w:val="24"/>
          <w:szCs w:val="24"/>
        </w:rPr>
        <w:t>8. Guerrant RL, Araujo V, Soares E, Kotloff K, Lima AAM, Cooper WH, Lee AG:</w:t>
      </w:r>
      <w:r w:rsidR="004F7A2B"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Measurement of Fecal Lactoferrin as a Marker of Fecal Leukocytes.</w:t>
      </w:r>
      <w:r w:rsidRPr="00EE0697">
        <w:rPr>
          <w:rFonts w:ascii="Times New Roman" w:hAnsi="Times New Roman" w:cs="Times New Roman"/>
          <w:sz w:val="24"/>
          <w:szCs w:val="24"/>
        </w:rPr>
        <w:t xml:space="preserve"> </w:t>
      </w:r>
      <w:r w:rsidR="004F7A2B" w:rsidRPr="00EE0697">
        <w:rPr>
          <w:rFonts w:ascii="Times New Roman" w:hAnsi="Times New Roman" w:cs="Times New Roman"/>
          <w:sz w:val="24"/>
          <w:szCs w:val="24"/>
        </w:rPr>
        <w:t xml:space="preserve">Journal of Clinical </w:t>
      </w:r>
      <w:r w:rsidR="009D3846" w:rsidRPr="00EE0697">
        <w:rPr>
          <w:rFonts w:ascii="Times New Roman" w:hAnsi="Times New Roman" w:cs="Times New Roman"/>
          <w:sz w:val="24"/>
          <w:szCs w:val="24"/>
        </w:rPr>
        <w:t>Microbiology 1992, 30:1238-1242.</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1</w:t>
      </w:r>
      <w:r w:rsidR="009D3846" w:rsidRPr="00EE0697">
        <w:rPr>
          <w:rFonts w:ascii="Times New Roman" w:hAnsi="Times New Roman" w:cs="Times New Roman"/>
          <w:sz w:val="24"/>
          <w:szCs w:val="24"/>
        </w:rPr>
        <w:t>9. Kane SV, Sandborn WJ, Rufo PA, Zholudev A, Boone J, Lyerly D, Camilleri M,</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Hanauer SB: Fecal Lactoferrin is a Sensitive and Specific Marker in</w:t>
      </w:r>
      <w:r w:rsidR="00917ACB" w:rsidRPr="00EE0697">
        <w:rPr>
          <w:rFonts w:ascii="Times New Roman" w:hAnsi="Times New Roman" w:cs="Times New Roman"/>
          <w:sz w:val="24"/>
          <w:szCs w:val="24"/>
        </w:rPr>
        <w:t xml:space="preserve"> Identifying Intestinal </w:t>
      </w:r>
      <w:r w:rsidR="009D3846" w:rsidRPr="00EE0697">
        <w:rPr>
          <w:rFonts w:ascii="Times New Roman" w:hAnsi="Times New Roman" w:cs="Times New Roman"/>
          <w:sz w:val="24"/>
          <w:szCs w:val="24"/>
        </w:rPr>
        <w:t>Inflammation. The American Journal of</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Gastroenterology 2003, 98(6):1309-1314.</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20</w:t>
      </w:r>
      <w:r w:rsidR="009D3846" w:rsidRPr="00EE0697">
        <w:rPr>
          <w:rFonts w:ascii="Times New Roman" w:hAnsi="Times New Roman" w:cs="Times New Roman"/>
          <w:sz w:val="24"/>
          <w:szCs w:val="24"/>
        </w:rPr>
        <w:t>. Kayazawa M, Saitoh O, Kojima K, Nakagawa K, Tanaka S, Tabata K,</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Matsuse R, Uchida K, Hoshimoto M, Hirata I, Katsu K: Lactoferrin in Whole</w:t>
      </w:r>
      <w:r w:rsidR="00670D3B"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Gut Lavage Fluid as a Marker for Disease Activity in Inflammatory Bowel</w:t>
      </w:r>
      <w:r w:rsidRPr="00EE0697">
        <w:rPr>
          <w:rFonts w:ascii="Times New Roman" w:hAnsi="Times New Roman" w:cs="Times New Roman"/>
          <w:sz w:val="24"/>
          <w:szCs w:val="24"/>
        </w:rPr>
        <w:t xml:space="preserve"> </w:t>
      </w:r>
      <w:r w:rsidR="00917ACB" w:rsidRPr="00EE0697">
        <w:rPr>
          <w:rFonts w:ascii="Times New Roman" w:hAnsi="Times New Roman" w:cs="Times New Roman"/>
          <w:sz w:val="24"/>
          <w:szCs w:val="24"/>
        </w:rPr>
        <w:t xml:space="preserve">Disease: </w:t>
      </w:r>
      <w:r w:rsidR="009D3846" w:rsidRPr="00EE0697">
        <w:rPr>
          <w:rFonts w:ascii="Times New Roman" w:hAnsi="Times New Roman" w:cs="Times New Roman"/>
          <w:sz w:val="24"/>
          <w:szCs w:val="24"/>
        </w:rPr>
        <w:t>Comparison with Other Neutrophil-Derived Proteins. The</w:t>
      </w:r>
      <w:r w:rsidRPr="00EE0697">
        <w:rPr>
          <w:rFonts w:ascii="Times New Roman" w:hAnsi="Times New Roman" w:cs="Times New Roman"/>
          <w:sz w:val="24"/>
          <w:szCs w:val="24"/>
        </w:rPr>
        <w:t xml:space="preserve"> </w:t>
      </w:r>
      <w:r w:rsidR="00917ACB" w:rsidRPr="00EE0697">
        <w:rPr>
          <w:rFonts w:ascii="Times New Roman" w:hAnsi="Times New Roman" w:cs="Times New Roman"/>
          <w:sz w:val="24"/>
          <w:szCs w:val="24"/>
        </w:rPr>
        <w:t xml:space="preserve">American Journal of </w:t>
      </w:r>
      <w:r w:rsidR="009D3846" w:rsidRPr="00EE0697">
        <w:rPr>
          <w:rFonts w:ascii="Times New Roman" w:hAnsi="Times New Roman" w:cs="Times New Roman"/>
          <w:sz w:val="24"/>
          <w:szCs w:val="24"/>
        </w:rPr>
        <w:t>Gastroenterology 2002, 97(2):360-369.</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2</w:t>
      </w:r>
      <w:r w:rsidR="009D3846" w:rsidRPr="00EE0697">
        <w:rPr>
          <w:rFonts w:ascii="Times New Roman" w:hAnsi="Times New Roman" w:cs="Times New Roman"/>
          <w:sz w:val="24"/>
          <w:szCs w:val="24"/>
        </w:rPr>
        <w:t>1. Fine KD, Ogunji F, George J, Niehaus BA, Guerrant RL: Utility of a Rapid</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Fecal Latex Agglutination Test Detecting the Neutrophil Protein,</w:t>
      </w:r>
      <w:r w:rsidRPr="00EE0697">
        <w:rPr>
          <w:rFonts w:ascii="Times New Roman" w:hAnsi="Times New Roman" w:cs="Times New Roman"/>
          <w:sz w:val="24"/>
          <w:szCs w:val="24"/>
        </w:rPr>
        <w:t xml:space="preserve"> </w:t>
      </w:r>
      <w:r w:rsidR="00917ACB" w:rsidRPr="00EE0697">
        <w:rPr>
          <w:rFonts w:ascii="Times New Roman" w:hAnsi="Times New Roman" w:cs="Times New Roman"/>
          <w:sz w:val="24"/>
          <w:szCs w:val="24"/>
        </w:rPr>
        <w:t xml:space="preserve">Lactoferrin, for Diagnosing </w:t>
      </w:r>
      <w:r w:rsidR="009D3846" w:rsidRPr="00EE0697">
        <w:rPr>
          <w:rFonts w:ascii="Times New Roman" w:hAnsi="Times New Roman" w:cs="Times New Roman"/>
          <w:sz w:val="24"/>
          <w:szCs w:val="24"/>
        </w:rPr>
        <w:t>Inflammatory Causes of Chronic Diarrhea. The</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American Journal of Gastroenterology 1998, 93(8):1300-1305.</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2</w:t>
      </w:r>
      <w:r w:rsidR="009D3846" w:rsidRPr="00EE0697">
        <w:rPr>
          <w:rFonts w:ascii="Times New Roman" w:hAnsi="Times New Roman" w:cs="Times New Roman"/>
          <w:sz w:val="24"/>
          <w:szCs w:val="24"/>
        </w:rPr>
        <w:t>2. Dugad L, Wu Z: PerformanceVerification of Lactoferrin ELISA Test Kit of</w:t>
      </w:r>
      <w:r w:rsidR="00917ACB" w:rsidRPr="00EE0697">
        <w:rPr>
          <w:rFonts w:ascii="Times New Roman" w:hAnsi="Times New Roman" w:cs="Times New Roman"/>
          <w:sz w:val="24"/>
          <w:szCs w:val="24"/>
        </w:rPr>
        <w:t xml:space="preserve"> Fecal </w:t>
      </w:r>
      <w:r w:rsidR="009D3846" w:rsidRPr="00EE0697">
        <w:rPr>
          <w:rFonts w:ascii="Times New Roman" w:hAnsi="Times New Roman" w:cs="Times New Roman"/>
          <w:sz w:val="24"/>
          <w:szCs w:val="24"/>
        </w:rPr>
        <w:t>Verification 104. Doctor’s Data Inc, Saint Charles, Illinois; 2007.</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lastRenderedPageBreak/>
        <w:t>2</w:t>
      </w:r>
      <w:r w:rsidR="009D3846" w:rsidRPr="00EE0697">
        <w:rPr>
          <w:rFonts w:ascii="Times New Roman" w:hAnsi="Times New Roman" w:cs="Times New Roman"/>
          <w:sz w:val="24"/>
          <w:szCs w:val="24"/>
        </w:rPr>
        <w:t>3. Kudoh K, Shimizu J, Ishiyama A, Wada M, Takita T, Kanke Y, Innami S:</w:t>
      </w:r>
      <w:r w:rsidR="00917ACB"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Secretion and Excretion of Immunoglobulin A to Cecum and Feces</w:t>
      </w:r>
      <w:r w:rsidR="00917ACB"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Differ with Ty</w:t>
      </w:r>
      <w:r w:rsidR="00917ACB" w:rsidRPr="00EE0697">
        <w:rPr>
          <w:rFonts w:ascii="Times New Roman" w:hAnsi="Times New Roman" w:cs="Times New Roman"/>
          <w:sz w:val="24"/>
          <w:szCs w:val="24"/>
        </w:rPr>
        <w:t xml:space="preserve">pe of Indigestible </w:t>
      </w:r>
      <w:r w:rsidR="009D3846" w:rsidRPr="00EE0697">
        <w:rPr>
          <w:rFonts w:ascii="Times New Roman" w:hAnsi="Times New Roman" w:cs="Times New Roman"/>
          <w:sz w:val="24"/>
          <w:szCs w:val="24"/>
        </w:rPr>
        <w:t>Saccharides. J Nutr Sci Vitaminol 1999,</w:t>
      </w:r>
      <w:r w:rsidR="00917ACB"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45:173-181.</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2</w:t>
      </w:r>
      <w:r w:rsidR="009D3846" w:rsidRPr="00EE0697">
        <w:rPr>
          <w:rFonts w:ascii="Times New Roman" w:hAnsi="Times New Roman" w:cs="Times New Roman"/>
          <w:sz w:val="24"/>
          <w:szCs w:val="24"/>
        </w:rPr>
        <w:t>4. Nishio O, Sakae K, Ishihara Y, Isomura S, Inouye S: Adenovirus Infection</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and Specific Secretory IgA Responses in the Intestine of Infants. Microbiol</w:t>
      </w:r>
      <w:r w:rsidR="00917ACB"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Immunol 1992, 36(6):623-631.</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2</w:t>
      </w:r>
      <w:r w:rsidR="009D3846" w:rsidRPr="00EE0697">
        <w:rPr>
          <w:rFonts w:ascii="Times New Roman" w:hAnsi="Times New Roman" w:cs="Times New Roman"/>
          <w:sz w:val="24"/>
          <w:szCs w:val="24"/>
        </w:rPr>
        <w:t>5. Stals F, Walther F, Bruggeman CA: Faecal and Pharyngeal Shedding of</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Rotavirus and Rotavirus IgA in Children with Diarrhea. Journal of Medical</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Virology 1984, 14:333-339.</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2</w:t>
      </w:r>
      <w:r w:rsidR="009D3846" w:rsidRPr="00EE0697">
        <w:rPr>
          <w:rFonts w:ascii="Times New Roman" w:hAnsi="Times New Roman" w:cs="Times New Roman"/>
          <w:sz w:val="24"/>
          <w:szCs w:val="24"/>
        </w:rPr>
        <w:t>6. Scerpella EG, Gould SS, Mathewson JJ, DuPont HL: Methods for Detection</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of an Intestinal Secretory Immunoglobulin A Response to Candida spp.</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and Their Preliminary Application in Human Immunodeficiency Virus-</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Infected Patients with Chronic Diarrhea. Clinical and Diagnostic Laboratory</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Immunology 1995, 2(2):246-248.</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2</w:t>
      </w:r>
      <w:r w:rsidR="009D3846" w:rsidRPr="00EE0697">
        <w:rPr>
          <w:rFonts w:ascii="Times New Roman" w:hAnsi="Times New Roman" w:cs="Times New Roman"/>
          <w:sz w:val="24"/>
          <w:szCs w:val="24"/>
        </w:rPr>
        <w:t>7. Zarling EJ, Ruchim MA: Protein Origin of the Volatile Fatty Acids Iso-</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Butyrate and Iso-Valerate in Human Stool. J Lab Clin Med 1987,</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109:566-70.</w:t>
      </w:r>
    </w:p>
    <w:p w:rsidR="009D3846" w:rsidRPr="00EE0697" w:rsidRDefault="001C1DDF"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2</w:t>
      </w:r>
      <w:r w:rsidR="009D3846" w:rsidRPr="00EE0697">
        <w:rPr>
          <w:rFonts w:ascii="Times New Roman" w:hAnsi="Times New Roman" w:cs="Times New Roman"/>
          <w:sz w:val="24"/>
          <w:szCs w:val="24"/>
        </w:rPr>
        <w:t>8. Araki Y, Andoh A, Fujiyama Y, Itoh A, Bamba T: In vitro Alterations in Fecal</w:t>
      </w:r>
      <w:r w:rsidRPr="00EE0697">
        <w:rPr>
          <w:rFonts w:ascii="Times New Roman" w:hAnsi="Times New Roman" w:cs="Times New Roman"/>
          <w:sz w:val="24"/>
          <w:szCs w:val="24"/>
        </w:rPr>
        <w:t xml:space="preserve"> Short </w:t>
      </w:r>
      <w:r w:rsidR="009D3846" w:rsidRPr="00EE0697">
        <w:rPr>
          <w:rFonts w:ascii="Times New Roman" w:hAnsi="Times New Roman" w:cs="Times New Roman"/>
          <w:sz w:val="24"/>
          <w:szCs w:val="24"/>
        </w:rPr>
        <w:t>Chain Fatty Acids and Organic Anions Induced by the Destruction</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of Intestinal Microflora under Hypotonic and Aerobic Conditions. Int J</w:t>
      </w:r>
      <w:r w:rsidRPr="00EE0697">
        <w:rPr>
          <w:rFonts w:ascii="Times New Roman" w:hAnsi="Times New Roman" w:cs="Times New Roman"/>
          <w:sz w:val="24"/>
          <w:szCs w:val="24"/>
        </w:rPr>
        <w:t xml:space="preserve"> </w:t>
      </w:r>
      <w:r w:rsidR="009D3846" w:rsidRPr="00EE0697">
        <w:rPr>
          <w:rFonts w:ascii="Times New Roman" w:hAnsi="Times New Roman" w:cs="Times New Roman"/>
          <w:sz w:val="24"/>
          <w:szCs w:val="24"/>
        </w:rPr>
        <w:t>Mol Med 2002, 9(6):627-631.</w:t>
      </w:r>
    </w:p>
    <w:p w:rsidR="009D3846" w:rsidRPr="009D3846" w:rsidRDefault="009D3846" w:rsidP="00EE0697">
      <w:pPr>
        <w:autoSpaceDE w:val="0"/>
        <w:autoSpaceDN w:val="0"/>
        <w:adjustRightInd w:val="0"/>
        <w:spacing w:after="0" w:line="360" w:lineRule="auto"/>
        <w:jc w:val="both"/>
        <w:rPr>
          <w:rFonts w:ascii="Times New Roman" w:hAnsi="Times New Roman" w:cs="Times New Roman"/>
          <w:sz w:val="24"/>
          <w:szCs w:val="24"/>
        </w:rPr>
      </w:pPr>
      <w:r w:rsidRPr="00EE0697">
        <w:rPr>
          <w:rFonts w:ascii="Times New Roman" w:hAnsi="Times New Roman" w:cs="Times New Roman"/>
          <w:sz w:val="24"/>
          <w:szCs w:val="24"/>
        </w:rPr>
        <w:t>39. Topping DL, Clifton PM: Short Chain Fatty Acids and Human Colonic</w:t>
      </w:r>
      <w:r w:rsidR="00917ACB" w:rsidRPr="00EE0697">
        <w:rPr>
          <w:rFonts w:ascii="Times New Roman" w:hAnsi="Times New Roman" w:cs="Times New Roman"/>
          <w:sz w:val="24"/>
          <w:szCs w:val="24"/>
        </w:rPr>
        <w:t xml:space="preserve"> </w:t>
      </w:r>
      <w:r w:rsidRPr="00EE0697">
        <w:rPr>
          <w:rFonts w:ascii="Times New Roman" w:hAnsi="Times New Roman" w:cs="Times New Roman"/>
          <w:sz w:val="24"/>
          <w:szCs w:val="24"/>
        </w:rPr>
        <w:t>Function: Roles of</w:t>
      </w:r>
      <w:r w:rsidRPr="009D3846">
        <w:rPr>
          <w:rFonts w:ascii="Times New Roman" w:hAnsi="Times New Roman" w:cs="Times New Roman"/>
          <w:sz w:val="24"/>
          <w:szCs w:val="24"/>
        </w:rPr>
        <w:t xml:space="preserve"> Resistant Starch and Nonstarch Polysaccharides.</w:t>
      </w:r>
      <w:r w:rsidR="00917ACB">
        <w:rPr>
          <w:rFonts w:ascii="Times New Roman" w:hAnsi="Times New Roman" w:cs="Times New Roman"/>
          <w:sz w:val="24"/>
          <w:szCs w:val="24"/>
        </w:rPr>
        <w:t xml:space="preserve"> </w:t>
      </w:r>
      <w:r w:rsidRPr="009D3846">
        <w:rPr>
          <w:rFonts w:ascii="Times New Roman" w:hAnsi="Times New Roman" w:cs="Times New Roman"/>
          <w:sz w:val="24"/>
          <w:szCs w:val="24"/>
        </w:rPr>
        <w:t>Physiol Reviews 2001, 81(3):1031-1064.</w:t>
      </w:r>
    </w:p>
    <w:p w:rsidR="009D3846" w:rsidRPr="009D3846" w:rsidRDefault="001C1DDF" w:rsidP="00EE069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9D3846" w:rsidRPr="009D3846">
        <w:rPr>
          <w:rFonts w:ascii="Times New Roman" w:hAnsi="Times New Roman" w:cs="Times New Roman"/>
          <w:sz w:val="24"/>
          <w:szCs w:val="24"/>
        </w:rPr>
        <w:t>0. Garner Catherine E, Stephen Smith, de Lacy Costello Ben, Paul White,</w:t>
      </w:r>
      <w:r w:rsidR="00917ACB">
        <w:rPr>
          <w:rFonts w:ascii="Times New Roman" w:hAnsi="Times New Roman" w:cs="Times New Roman"/>
          <w:sz w:val="24"/>
          <w:szCs w:val="24"/>
        </w:rPr>
        <w:t xml:space="preserve"> Robert Spencer, </w:t>
      </w:r>
      <w:r w:rsidR="009D3846" w:rsidRPr="009D3846">
        <w:rPr>
          <w:rFonts w:ascii="Times New Roman" w:hAnsi="Times New Roman" w:cs="Times New Roman"/>
          <w:sz w:val="24"/>
          <w:szCs w:val="24"/>
        </w:rPr>
        <w:t>Probert Chris SJ, Ratcl</w:t>
      </w:r>
      <w:r w:rsidR="004978DA">
        <w:rPr>
          <w:rFonts w:ascii="Times New Roman" w:hAnsi="Times New Roman" w:cs="Times New Roman"/>
          <w:sz w:val="24"/>
          <w:szCs w:val="24"/>
        </w:rPr>
        <w:t xml:space="preserve">iffe Norman M: Volatile organic </w:t>
      </w:r>
      <w:r w:rsidR="009D3846" w:rsidRPr="009D3846">
        <w:rPr>
          <w:rFonts w:ascii="Times New Roman" w:hAnsi="Times New Roman" w:cs="Times New Roman"/>
          <w:sz w:val="24"/>
          <w:szCs w:val="24"/>
        </w:rPr>
        <w:t>compounds from feces and t</w:t>
      </w:r>
      <w:r w:rsidR="00917ACB">
        <w:rPr>
          <w:rFonts w:ascii="Times New Roman" w:hAnsi="Times New Roman" w:cs="Times New Roman"/>
          <w:sz w:val="24"/>
          <w:szCs w:val="24"/>
        </w:rPr>
        <w:t xml:space="preserve">heir potential for diagnosis of </w:t>
      </w:r>
      <w:r w:rsidR="009D3846" w:rsidRPr="009D3846">
        <w:rPr>
          <w:rFonts w:ascii="Times New Roman" w:hAnsi="Times New Roman" w:cs="Times New Roman"/>
          <w:sz w:val="24"/>
          <w:szCs w:val="24"/>
        </w:rPr>
        <w:t>gastrointestinal disease. FASEB J 2007, 21:1675-1688.</w:t>
      </w:r>
    </w:p>
    <w:p w:rsidR="009D3846" w:rsidRPr="00917ACB" w:rsidRDefault="001C1DDF" w:rsidP="00EE0697">
      <w:pPr>
        <w:autoSpaceDE w:val="0"/>
        <w:autoSpaceDN w:val="0"/>
        <w:adjustRightInd w:val="0"/>
        <w:spacing w:after="0" w:line="360" w:lineRule="auto"/>
        <w:jc w:val="both"/>
        <w:rPr>
          <w:rFonts w:ascii="Times New Roman" w:hAnsi="Times New Roman" w:cs="Times New Roman"/>
          <w:sz w:val="24"/>
          <w:szCs w:val="24"/>
        </w:rPr>
      </w:pPr>
      <w:r w:rsidRPr="00917ACB">
        <w:rPr>
          <w:rFonts w:ascii="Times New Roman" w:hAnsi="Times New Roman" w:cs="Times New Roman"/>
          <w:sz w:val="24"/>
          <w:szCs w:val="24"/>
        </w:rPr>
        <w:t>3</w:t>
      </w:r>
      <w:r w:rsidR="009D3846" w:rsidRPr="00917ACB">
        <w:rPr>
          <w:rFonts w:ascii="Times New Roman" w:hAnsi="Times New Roman" w:cs="Times New Roman"/>
          <w:sz w:val="24"/>
          <w:szCs w:val="24"/>
        </w:rPr>
        <w:t>1. Collin DP, McCormick PG: Determination of Short Chain Fatty Acids in</w:t>
      </w:r>
      <w:r w:rsidR="00917ACB" w:rsidRPr="00917ACB">
        <w:rPr>
          <w:rFonts w:ascii="Times New Roman" w:hAnsi="Times New Roman" w:cs="Times New Roman"/>
          <w:sz w:val="24"/>
          <w:szCs w:val="24"/>
        </w:rPr>
        <w:t xml:space="preserve"> </w:t>
      </w:r>
      <w:r w:rsidR="009D3846" w:rsidRPr="00917ACB">
        <w:rPr>
          <w:rFonts w:ascii="Times New Roman" w:hAnsi="Times New Roman" w:cs="Times New Roman"/>
          <w:sz w:val="24"/>
          <w:szCs w:val="24"/>
        </w:rPr>
        <w:t>Stool Ultrafiltrate and Urine. Clin Chem 1974, 20(9):1173-1180.</w:t>
      </w:r>
    </w:p>
    <w:p w:rsidR="009E40EF" w:rsidRPr="00917ACB" w:rsidRDefault="001C1DDF" w:rsidP="00EE0697">
      <w:pPr>
        <w:autoSpaceDE w:val="0"/>
        <w:autoSpaceDN w:val="0"/>
        <w:adjustRightInd w:val="0"/>
        <w:spacing w:after="0" w:line="360" w:lineRule="auto"/>
        <w:jc w:val="both"/>
        <w:rPr>
          <w:rFonts w:ascii="Times New Roman" w:hAnsi="Times New Roman" w:cs="Times New Roman"/>
          <w:sz w:val="24"/>
          <w:szCs w:val="24"/>
        </w:rPr>
      </w:pPr>
      <w:r w:rsidRPr="00917ACB">
        <w:rPr>
          <w:rFonts w:ascii="Times New Roman" w:hAnsi="Times New Roman" w:cs="Times New Roman"/>
          <w:sz w:val="24"/>
          <w:szCs w:val="24"/>
        </w:rPr>
        <w:t>3</w:t>
      </w:r>
      <w:r w:rsidR="009D3846" w:rsidRPr="00917ACB">
        <w:rPr>
          <w:rFonts w:ascii="Times New Roman" w:hAnsi="Times New Roman" w:cs="Times New Roman"/>
          <w:sz w:val="24"/>
          <w:szCs w:val="24"/>
        </w:rPr>
        <w:t>2. Collin DP, McCormick PG, Schmitt MG Jr: Quantitative Gas-</w:t>
      </w:r>
      <w:r w:rsidR="00917ACB" w:rsidRPr="00917ACB">
        <w:rPr>
          <w:rFonts w:ascii="Times New Roman" w:hAnsi="Times New Roman" w:cs="Times New Roman"/>
          <w:sz w:val="24"/>
          <w:szCs w:val="24"/>
        </w:rPr>
        <w:t xml:space="preserve"> </w:t>
      </w:r>
      <w:r w:rsidR="009D3846" w:rsidRPr="00917ACB">
        <w:rPr>
          <w:rFonts w:ascii="Times New Roman" w:hAnsi="Times New Roman" w:cs="Times New Roman"/>
          <w:sz w:val="24"/>
          <w:szCs w:val="24"/>
        </w:rPr>
        <w:t>Chromatographic Determination of Short Chain Fatty Acids in Aqueous</w:t>
      </w:r>
      <w:r w:rsidR="00917ACB" w:rsidRPr="00917ACB">
        <w:rPr>
          <w:rFonts w:ascii="Times New Roman" w:hAnsi="Times New Roman" w:cs="Times New Roman"/>
          <w:sz w:val="24"/>
          <w:szCs w:val="24"/>
        </w:rPr>
        <w:t xml:space="preserve"> </w:t>
      </w:r>
      <w:r w:rsidR="009D3846" w:rsidRPr="00917ACB">
        <w:rPr>
          <w:rFonts w:ascii="Times New Roman" w:hAnsi="Times New Roman" w:cs="Times New Roman"/>
          <w:sz w:val="24"/>
          <w:szCs w:val="24"/>
        </w:rPr>
        <w:t>Samples. Clin Chem 1974, 20(9):1235-1237.</w:t>
      </w:r>
      <w:r w:rsidR="009E40EF" w:rsidRPr="00917ACB">
        <w:rPr>
          <w:rFonts w:ascii="Times New Roman" w:hAnsi="Times New Roman" w:cs="Times New Roman"/>
          <w:sz w:val="24"/>
          <w:szCs w:val="24"/>
        </w:rPr>
        <w:t xml:space="preserve"> </w:t>
      </w:r>
    </w:p>
    <w:p w:rsidR="009E40EF" w:rsidRPr="00917ACB" w:rsidRDefault="00917ACB" w:rsidP="00EE0697">
      <w:pPr>
        <w:autoSpaceDE w:val="0"/>
        <w:autoSpaceDN w:val="0"/>
        <w:adjustRightInd w:val="0"/>
        <w:spacing w:after="0" w:line="360" w:lineRule="auto"/>
        <w:jc w:val="both"/>
        <w:rPr>
          <w:rFonts w:ascii="Times New Roman" w:hAnsi="Times New Roman" w:cs="Times New Roman"/>
          <w:sz w:val="24"/>
          <w:szCs w:val="24"/>
        </w:rPr>
      </w:pPr>
      <w:r w:rsidRPr="00917ACB">
        <w:rPr>
          <w:rFonts w:ascii="Times New Roman" w:hAnsi="Times New Roman" w:cs="Times New Roman"/>
          <w:sz w:val="24"/>
          <w:szCs w:val="24"/>
        </w:rPr>
        <w:t>33</w:t>
      </w:r>
      <w:r w:rsidR="009E40EF" w:rsidRPr="00917ACB">
        <w:rPr>
          <w:rFonts w:ascii="Times New Roman" w:hAnsi="Times New Roman" w:cs="Times New Roman"/>
          <w:sz w:val="24"/>
          <w:szCs w:val="24"/>
        </w:rPr>
        <w:t xml:space="preserve">. MacFabe DF, Cain DP, Rodriguez-Capote K, Franklin AE, Hoffman JE, Boon F, Taylor AR, Kavaliers M, Ossenkopp KP: Neurobiological effects of intraventricular propionic acid in rats: Possible role of short chain fatty acids on the pathogenesis and characteristics of autism spectrum disorders. Behav Brain Res 2007, 176(1):149-69. </w:t>
      </w:r>
    </w:p>
    <w:p w:rsidR="009D3846" w:rsidRPr="001B4188" w:rsidRDefault="009D3846" w:rsidP="00EE0697">
      <w:pPr>
        <w:autoSpaceDE w:val="0"/>
        <w:autoSpaceDN w:val="0"/>
        <w:adjustRightInd w:val="0"/>
        <w:spacing w:after="0" w:line="360" w:lineRule="auto"/>
        <w:jc w:val="both"/>
        <w:rPr>
          <w:rFonts w:ascii="Times New Roman" w:hAnsi="Times New Roman" w:cs="Times New Roman"/>
          <w:sz w:val="24"/>
          <w:szCs w:val="24"/>
        </w:rPr>
      </w:pPr>
      <w:r w:rsidRPr="00917ACB">
        <w:rPr>
          <w:rFonts w:ascii="Times New Roman" w:hAnsi="Times New Roman" w:cs="Times New Roman"/>
          <w:sz w:val="24"/>
          <w:szCs w:val="24"/>
        </w:rPr>
        <w:t>3</w:t>
      </w:r>
      <w:r w:rsidR="009E40EF" w:rsidRPr="00917ACB">
        <w:rPr>
          <w:rFonts w:ascii="Times New Roman" w:hAnsi="Times New Roman" w:cs="Times New Roman"/>
          <w:sz w:val="24"/>
          <w:szCs w:val="24"/>
        </w:rPr>
        <w:t>4</w:t>
      </w:r>
      <w:r w:rsidRPr="00917ACB">
        <w:rPr>
          <w:rFonts w:ascii="Times New Roman" w:hAnsi="Times New Roman" w:cs="Times New Roman"/>
          <w:sz w:val="24"/>
          <w:szCs w:val="24"/>
        </w:rPr>
        <w:t>. Lönnerdal B: Nutritional and physiologic significance of human milk</w:t>
      </w:r>
      <w:r w:rsidR="009E40EF" w:rsidRPr="00917ACB">
        <w:rPr>
          <w:rFonts w:ascii="Times New Roman" w:hAnsi="Times New Roman" w:cs="Times New Roman"/>
          <w:sz w:val="24"/>
          <w:szCs w:val="24"/>
        </w:rPr>
        <w:t xml:space="preserve"> </w:t>
      </w:r>
      <w:r w:rsidRPr="00917ACB">
        <w:rPr>
          <w:rFonts w:ascii="Times New Roman" w:hAnsi="Times New Roman" w:cs="Times New Roman"/>
          <w:sz w:val="24"/>
          <w:szCs w:val="24"/>
        </w:rPr>
        <w:t xml:space="preserve">proteins. Am J Clin </w:t>
      </w:r>
      <w:r w:rsidRPr="001B4188">
        <w:rPr>
          <w:rFonts w:ascii="Times New Roman" w:hAnsi="Times New Roman" w:cs="Times New Roman"/>
          <w:sz w:val="24"/>
          <w:szCs w:val="24"/>
        </w:rPr>
        <w:t>Nutr 2003, 77(6):1537S-1543S.</w:t>
      </w:r>
    </w:p>
    <w:p w:rsidR="009E40EF" w:rsidRPr="001B4188" w:rsidRDefault="009E40EF" w:rsidP="00EE0697">
      <w:pPr>
        <w:autoSpaceDE w:val="0"/>
        <w:autoSpaceDN w:val="0"/>
        <w:adjustRightInd w:val="0"/>
        <w:spacing w:after="0" w:line="360" w:lineRule="auto"/>
        <w:jc w:val="both"/>
        <w:rPr>
          <w:rFonts w:ascii="Times New Roman" w:hAnsi="Times New Roman" w:cs="Times New Roman"/>
          <w:sz w:val="24"/>
          <w:szCs w:val="24"/>
        </w:rPr>
      </w:pPr>
      <w:r w:rsidRPr="001B4188">
        <w:rPr>
          <w:rFonts w:ascii="Times New Roman" w:hAnsi="Times New Roman" w:cs="Times New Roman"/>
          <w:sz w:val="24"/>
          <w:szCs w:val="24"/>
        </w:rPr>
        <w:lastRenderedPageBreak/>
        <w:t>35. Parracho HM, Bingham MO, Gibson GR, McCartney AL: Differences between the gut microflora of children with autistic spectrum disorders and that of healthy children. Journal of Medical Microbiology 2005, 54(10):987-991.</w:t>
      </w:r>
    </w:p>
    <w:p w:rsidR="009E40EF" w:rsidRPr="001B4188" w:rsidRDefault="009E40EF" w:rsidP="00EE0697">
      <w:pPr>
        <w:autoSpaceDE w:val="0"/>
        <w:autoSpaceDN w:val="0"/>
        <w:adjustRightInd w:val="0"/>
        <w:spacing w:after="0" w:line="360" w:lineRule="auto"/>
        <w:jc w:val="both"/>
        <w:rPr>
          <w:rFonts w:ascii="Times New Roman" w:hAnsi="Times New Roman" w:cs="Times New Roman"/>
          <w:sz w:val="24"/>
          <w:szCs w:val="24"/>
        </w:rPr>
      </w:pPr>
      <w:r w:rsidRPr="001B4188">
        <w:rPr>
          <w:rFonts w:ascii="Times New Roman" w:hAnsi="Times New Roman" w:cs="Times New Roman"/>
          <w:sz w:val="24"/>
          <w:szCs w:val="24"/>
        </w:rPr>
        <w:t xml:space="preserve"> </w:t>
      </w:r>
      <w:r w:rsidR="001B4188" w:rsidRPr="001B4188">
        <w:rPr>
          <w:rFonts w:ascii="Times New Roman" w:hAnsi="Times New Roman" w:cs="Times New Roman"/>
          <w:sz w:val="24"/>
          <w:szCs w:val="24"/>
        </w:rPr>
        <w:t>36</w:t>
      </w:r>
      <w:r w:rsidRPr="001B4188">
        <w:rPr>
          <w:rFonts w:ascii="Times New Roman" w:hAnsi="Times New Roman" w:cs="Times New Roman"/>
          <w:sz w:val="24"/>
          <w:szCs w:val="24"/>
        </w:rPr>
        <w:t xml:space="preserve">. Horvath K, Perman JA: Autism and gastrointestinal symptoms. Curr Gastroenterol Rep 2002, 4(3):251-8. </w:t>
      </w:r>
    </w:p>
    <w:p w:rsidR="001B4188" w:rsidRPr="001B4188" w:rsidRDefault="001B4188" w:rsidP="00EE0697">
      <w:pPr>
        <w:autoSpaceDE w:val="0"/>
        <w:autoSpaceDN w:val="0"/>
        <w:adjustRightInd w:val="0"/>
        <w:spacing w:after="0" w:line="360" w:lineRule="auto"/>
        <w:jc w:val="both"/>
        <w:rPr>
          <w:rFonts w:ascii="Times New Roman" w:hAnsi="Times New Roman" w:cs="Times New Roman"/>
          <w:sz w:val="24"/>
          <w:szCs w:val="24"/>
        </w:rPr>
      </w:pPr>
      <w:r w:rsidRPr="001B4188">
        <w:rPr>
          <w:rFonts w:ascii="Times New Roman" w:hAnsi="Times New Roman" w:cs="Times New Roman"/>
          <w:sz w:val="24"/>
          <w:szCs w:val="24"/>
        </w:rPr>
        <w:t xml:space="preserve">37. Niehus R, Lord C. Early medical history of children with autism spectrum disorders .Dev.Beth .Pediatr 2006 ;27(2) :S120-7.  </w:t>
      </w:r>
    </w:p>
    <w:p w:rsidR="009E40EF" w:rsidRDefault="009E40EF" w:rsidP="009E40EF">
      <w:pPr>
        <w:autoSpaceDE w:val="0"/>
        <w:autoSpaceDN w:val="0"/>
        <w:adjustRightInd w:val="0"/>
        <w:spacing w:after="0" w:line="360" w:lineRule="auto"/>
        <w:jc w:val="both"/>
        <w:rPr>
          <w:rFonts w:ascii="Times New Roman" w:hAnsi="Times New Roman" w:cs="Times New Roman"/>
          <w:color w:val="FF0000"/>
          <w:sz w:val="24"/>
          <w:szCs w:val="24"/>
        </w:rPr>
      </w:pPr>
    </w:p>
    <w:p w:rsidR="009E40EF" w:rsidRPr="00677E14" w:rsidRDefault="009E40EF" w:rsidP="009E40EF">
      <w:pPr>
        <w:autoSpaceDE w:val="0"/>
        <w:autoSpaceDN w:val="0"/>
        <w:adjustRightInd w:val="0"/>
        <w:spacing w:after="0" w:line="360" w:lineRule="auto"/>
        <w:jc w:val="both"/>
        <w:rPr>
          <w:rFonts w:ascii="Times New Roman" w:hAnsi="Times New Roman" w:cs="Times New Roman"/>
          <w:color w:val="FF0000"/>
          <w:sz w:val="24"/>
          <w:szCs w:val="24"/>
        </w:rPr>
      </w:pPr>
    </w:p>
    <w:p w:rsidR="009D3846" w:rsidRPr="000C44E2" w:rsidRDefault="009D3846" w:rsidP="009D3846">
      <w:pPr>
        <w:autoSpaceDE w:val="0"/>
        <w:autoSpaceDN w:val="0"/>
        <w:adjustRightInd w:val="0"/>
        <w:spacing w:after="0" w:line="360" w:lineRule="auto"/>
        <w:rPr>
          <w:rFonts w:ascii="Times New Roman" w:hAnsi="Times New Roman" w:cs="Times New Roman"/>
          <w:sz w:val="24"/>
          <w:szCs w:val="24"/>
        </w:rPr>
      </w:pPr>
    </w:p>
    <w:p w:rsidR="009E23F6" w:rsidRPr="000C44E2" w:rsidRDefault="009E23F6" w:rsidP="009D3846">
      <w:pPr>
        <w:autoSpaceDE w:val="0"/>
        <w:autoSpaceDN w:val="0"/>
        <w:adjustRightInd w:val="0"/>
        <w:spacing w:after="0" w:line="360" w:lineRule="auto"/>
        <w:rPr>
          <w:rFonts w:ascii="Times New Roman" w:hAnsi="Times New Roman" w:cs="Times New Roman"/>
          <w:sz w:val="24"/>
          <w:szCs w:val="24"/>
        </w:rPr>
      </w:pPr>
    </w:p>
    <w:p w:rsidR="009E23F6" w:rsidRPr="009D3846" w:rsidRDefault="009E23F6" w:rsidP="009D3846">
      <w:pPr>
        <w:autoSpaceDE w:val="0"/>
        <w:autoSpaceDN w:val="0"/>
        <w:adjustRightInd w:val="0"/>
        <w:spacing w:after="0" w:line="360" w:lineRule="auto"/>
        <w:rPr>
          <w:rFonts w:ascii="Times New Roman" w:hAnsi="Times New Roman" w:cs="Times New Roman"/>
          <w:sz w:val="24"/>
          <w:szCs w:val="24"/>
        </w:rPr>
      </w:pPr>
    </w:p>
    <w:sectPr w:rsidR="009E23F6" w:rsidRPr="009D3846" w:rsidSect="00AF577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01A" w:rsidRDefault="0009601A" w:rsidP="00951792">
      <w:pPr>
        <w:spacing w:after="0" w:line="240" w:lineRule="auto"/>
      </w:pPr>
      <w:r>
        <w:separator/>
      </w:r>
    </w:p>
  </w:endnote>
  <w:endnote w:type="continuationSeparator" w:id="1">
    <w:p w:rsidR="0009601A" w:rsidRDefault="0009601A" w:rsidP="00951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AdvOTce3d9a73">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01A" w:rsidRDefault="0009601A" w:rsidP="00951792">
      <w:pPr>
        <w:spacing w:after="0" w:line="240" w:lineRule="auto"/>
      </w:pPr>
      <w:r>
        <w:separator/>
      </w:r>
    </w:p>
  </w:footnote>
  <w:footnote w:type="continuationSeparator" w:id="1">
    <w:p w:rsidR="0009601A" w:rsidRDefault="0009601A" w:rsidP="009517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D4A20"/>
    <w:multiLevelType w:val="multilevel"/>
    <w:tmpl w:val="A8E4D856"/>
    <w:lvl w:ilvl="0">
      <w:start w:val="1"/>
      <w:numFmt w:val="decimal"/>
      <w:pStyle w:val="B-Title1"/>
      <w:suff w:val="space"/>
      <w:lvlText w:val="%1."/>
      <w:lvlJc w:val="left"/>
      <w:pPr>
        <w:ind w:left="0" w:firstLine="0"/>
      </w:pPr>
      <w:rPr>
        <w:rFonts w:hint="eastAsia"/>
      </w:rPr>
    </w:lvl>
    <w:lvl w:ilvl="1">
      <w:start w:val="1"/>
      <w:numFmt w:val="decimal"/>
      <w:pStyle w:val="B-Title2"/>
      <w:suff w:val="space"/>
      <w:lvlText w:val="%1.%2."/>
      <w:lvlJc w:val="left"/>
      <w:pPr>
        <w:ind w:left="0" w:firstLine="0"/>
      </w:pPr>
      <w:rPr>
        <w:rFonts w:hint="eastAsia"/>
        <w:b/>
        <w:bCs w:val="0"/>
        <w:sz w:val="22"/>
        <w:szCs w:val="22"/>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nsid w:val="49B9710F"/>
    <w:multiLevelType w:val="hybridMultilevel"/>
    <w:tmpl w:val="1AB26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322905"/>
    <w:multiLevelType w:val="multilevel"/>
    <w:tmpl w:val="D49AD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83474"/>
    <w:multiLevelType w:val="hybridMultilevel"/>
    <w:tmpl w:val="EB92BFDA"/>
    <w:lvl w:ilvl="0" w:tplc="4552E016">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14534A"/>
    <w:multiLevelType w:val="multilevel"/>
    <w:tmpl w:val="E4807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9C3884"/>
    <w:rsid w:val="0001544E"/>
    <w:rsid w:val="00021519"/>
    <w:rsid w:val="00030674"/>
    <w:rsid w:val="000359E0"/>
    <w:rsid w:val="0004393B"/>
    <w:rsid w:val="0004495D"/>
    <w:rsid w:val="00045138"/>
    <w:rsid w:val="000461DC"/>
    <w:rsid w:val="00051E7D"/>
    <w:rsid w:val="000527FF"/>
    <w:rsid w:val="000537E8"/>
    <w:rsid w:val="000610A7"/>
    <w:rsid w:val="0006416F"/>
    <w:rsid w:val="0008112C"/>
    <w:rsid w:val="00084CB6"/>
    <w:rsid w:val="00090628"/>
    <w:rsid w:val="00093A57"/>
    <w:rsid w:val="0009601A"/>
    <w:rsid w:val="00097BB3"/>
    <w:rsid w:val="000A5E09"/>
    <w:rsid w:val="000B2DBA"/>
    <w:rsid w:val="000B4AD5"/>
    <w:rsid w:val="000C29F6"/>
    <w:rsid w:val="000C44E2"/>
    <w:rsid w:val="000D0E8F"/>
    <w:rsid w:val="000D26A5"/>
    <w:rsid w:val="000E1841"/>
    <w:rsid w:val="000E1BCB"/>
    <w:rsid w:val="000F52AE"/>
    <w:rsid w:val="00101994"/>
    <w:rsid w:val="001073DD"/>
    <w:rsid w:val="001104C0"/>
    <w:rsid w:val="001172A2"/>
    <w:rsid w:val="00120B31"/>
    <w:rsid w:val="00121B38"/>
    <w:rsid w:val="00125DCF"/>
    <w:rsid w:val="00127593"/>
    <w:rsid w:val="00131463"/>
    <w:rsid w:val="00137560"/>
    <w:rsid w:val="001425DB"/>
    <w:rsid w:val="001436A1"/>
    <w:rsid w:val="00153485"/>
    <w:rsid w:val="00155BC4"/>
    <w:rsid w:val="00162AAC"/>
    <w:rsid w:val="001827C3"/>
    <w:rsid w:val="00185974"/>
    <w:rsid w:val="00194A58"/>
    <w:rsid w:val="001B4188"/>
    <w:rsid w:val="001C0C59"/>
    <w:rsid w:val="001C1DDF"/>
    <w:rsid w:val="001C5234"/>
    <w:rsid w:val="001D4300"/>
    <w:rsid w:val="001F36C9"/>
    <w:rsid w:val="001F6F02"/>
    <w:rsid w:val="00201906"/>
    <w:rsid w:val="0020565B"/>
    <w:rsid w:val="00212312"/>
    <w:rsid w:val="00222721"/>
    <w:rsid w:val="00235A28"/>
    <w:rsid w:val="00237F42"/>
    <w:rsid w:val="002448A2"/>
    <w:rsid w:val="0024652E"/>
    <w:rsid w:val="002526B6"/>
    <w:rsid w:val="002527EC"/>
    <w:rsid w:val="00254083"/>
    <w:rsid w:val="00264897"/>
    <w:rsid w:val="00272330"/>
    <w:rsid w:val="00276320"/>
    <w:rsid w:val="002824A5"/>
    <w:rsid w:val="00287F04"/>
    <w:rsid w:val="002948F9"/>
    <w:rsid w:val="00295D92"/>
    <w:rsid w:val="002A0F08"/>
    <w:rsid w:val="002B4182"/>
    <w:rsid w:val="002B6CDC"/>
    <w:rsid w:val="002C2078"/>
    <w:rsid w:val="002C5AE3"/>
    <w:rsid w:val="002D45FE"/>
    <w:rsid w:val="002D553C"/>
    <w:rsid w:val="002F2510"/>
    <w:rsid w:val="002F61B7"/>
    <w:rsid w:val="002F62A4"/>
    <w:rsid w:val="002F72DC"/>
    <w:rsid w:val="003000FF"/>
    <w:rsid w:val="00307BA2"/>
    <w:rsid w:val="00311001"/>
    <w:rsid w:val="00311C94"/>
    <w:rsid w:val="00314577"/>
    <w:rsid w:val="00336231"/>
    <w:rsid w:val="003445CD"/>
    <w:rsid w:val="00347B39"/>
    <w:rsid w:val="00350C5C"/>
    <w:rsid w:val="00363A66"/>
    <w:rsid w:val="00372A72"/>
    <w:rsid w:val="00373440"/>
    <w:rsid w:val="00376C7E"/>
    <w:rsid w:val="0039554A"/>
    <w:rsid w:val="00395A3B"/>
    <w:rsid w:val="003968FD"/>
    <w:rsid w:val="003B15B0"/>
    <w:rsid w:val="003B384E"/>
    <w:rsid w:val="003C1487"/>
    <w:rsid w:val="003C3069"/>
    <w:rsid w:val="003C5ACF"/>
    <w:rsid w:val="003C678C"/>
    <w:rsid w:val="003C7951"/>
    <w:rsid w:val="003D0245"/>
    <w:rsid w:val="003D0885"/>
    <w:rsid w:val="003E16D0"/>
    <w:rsid w:val="003F3351"/>
    <w:rsid w:val="003F3FB3"/>
    <w:rsid w:val="00401137"/>
    <w:rsid w:val="00407B2E"/>
    <w:rsid w:val="004151D2"/>
    <w:rsid w:val="00421830"/>
    <w:rsid w:val="00422A4F"/>
    <w:rsid w:val="004348CE"/>
    <w:rsid w:val="004350CC"/>
    <w:rsid w:val="00446D80"/>
    <w:rsid w:val="004471D6"/>
    <w:rsid w:val="004504CA"/>
    <w:rsid w:val="0045221D"/>
    <w:rsid w:val="0045291C"/>
    <w:rsid w:val="004529D2"/>
    <w:rsid w:val="00460FE4"/>
    <w:rsid w:val="00462CF2"/>
    <w:rsid w:val="00465692"/>
    <w:rsid w:val="004676CD"/>
    <w:rsid w:val="00472AA0"/>
    <w:rsid w:val="00477270"/>
    <w:rsid w:val="00487B0C"/>
    <w:rsid w:val="00493DD4"/>
    <w:rsid w:val="0049535C"/>
    <w:rsid w:val="004954FA"/>
    <w:rsid w:val="00497023"/>
    <w:rsid w:val="004978DA"/>
    <w:rsid w:val="004A336D"/>
    <w:rsid w:val="004A6921"/>
    <w:rsid w:val="004A76AF"/>
    <w:rsid w:val="004B0C16"/>
    <w:rsid w:val="004B20D8"/>
    <w:rsid w:val="004B27A8"/>
    <w:rsid w:val="004B2967"/>
    <w:rsid w:val="004C2321"/>
    <w:rsid w:val="004C4EC3"/>
    <w:rsid w:val="004D6BF7"/>
    <w:rsid w:val="004E33B3"/>
    <w:rsid w:val="004E5CFF"/>
    <w:rsid w:val="004F7A2B"/>
    <w:rsid w:val="00501CD5"/>
    <w:rsid w:val="00506604"/>
    <w:rsid w:val="00510ED3"/>
    <w:rsid w:val="0052318C"/>
    <w:rsid w:val="00525943"/>
    <w:rsid w:val="005270DC"/>
    <w:rsid w:val="00545AEE"/>
    <w:rsid w:val="00556BF4"/>
    <w:rsid w:val="00556D70"/>
    <w:rsid w:val="00557E85"/>
    <w:rsid w:val="00583F8C"/>
    <w:rsid w:val="005930F9"/>
    <w:rsid w:val="005B08FF"/>
    <w:rsid w:val="005B0F2E"/>
    <w:rsid w:val="005C2FDA"/>
    <w:rsid w:val="005C5605"/>
    <w:rsid w:val="005C5FF7"/>
    <w:rsid w:val="005D6734"/>
    <w:rsid w:val="005E2ECC"/>
    <w:rsid w:val="005E3F74"/>
    <w:rsid w:val="005E7530"/>
    <w:rsid w:val="005F1521"/>
    <w:rsid w:val="005F41E3"/>
    <w:rsid w:val="005F5481"/>
    <w:rsid w:val="0060012B"/>
    <w:rsid w:val="00612394"/>
    <w:rsid w:val="00614429"/>
    <w:rsid w:val="0062039D"/>
    <w:rsid w:val="00635C81"/>
    <w:rsid w:val="00636E0B"/>
    <w:rsid w:val="00656D25"/>
    <w:rsid w:val="0065714A"/>
    <w:rsid w:val="00663CB9"/>
    <w:rsid w:val="006667DE"/>
    <w:rsid w:val="00670D3B"/>
    <w:rsid w:val="00672D64"/>
    <w:rsid w:val="00677D61"/>
    <w:rsid w:val="00677E14"/>
    <w:rsid w:val="006915C0"/>
    <w:rsid w:val="00696E1E"/>
    <w:rsid w:val="006A323E"/>
    <w:rsid w:val="006C1807"/>
    <w:rsid w:val="006C7078"/>
    <w:rsid w:val="006E47BC"/>
    <w:rsid w:val="006E79DD"/>
    <w:rsid w:val="006F0A17"/>
    <w:rsid w:val="006F0FE5"/>
    <w:rsid w:val="006F229D"/>
    <w:rsid w:val="006F2462"/>
    <w:rsid w:val="00710051"/>
    <w:rsid w:val="007113D7"/>
    <w:rsid w:val="007214F7"/>
    <w:rsid w:val="00722907"/>
    <w:rsid w:val="00737C05"/>
    <w:rsid w:val="007441FF"/>
    <w:rsid w:val="007554B7"/>
    <w:rsid w:val="00756046"/>
    <w:rsid w:val="00765855"/>
    <w:rsid w:val="00765ED2"/>
    <w:rsid w:val="00773053"/>
    <w:rsid w:val="00773D27"/>
    <w:rsid w:val="00781DA4"/>
    <w:rsid w:val="00782487"/>
    <w:rsid w:val="00783AA8"/>
    <w:rsid w:val="00790121"/>
    <w:rsid w:val="007948BA"/>
    <w:rsid w:val="007A24ED"/>
    <w:rsid w:val="007A2AFF"/>
    <w:rsid w:val="007A5FE7"/>
    <w:rsid w:val="007A71C8"/>
    <w:rsid w:val="007B1406"/>
    <w:rsid w:val="007B549F"/>
    <w:rsid w:val="007B5799"/>
    <w:rsid w:val="007B786A"/>
    <w:rsid w:val="007B7A14"/>
    <w:rsid w:val="007E157A"/>
    <w:rsid w:val="007E56DA"/>
    <w:rsid w:val="00811DFF"/>
    <w:rsid w:val="00812B55"/>
    <w:rsid w:val="00812C17"/>
    <w:rsid w:val="0082037D"/>
    <w:rsid w:val="008238D1"/>
    <w:rsid w:val="008319F1"/>
    <w:rsid w:val="0083376C"/>
    <w:rsid w:val="00834DC5"/>
    <w:rsid w:val="00851DD8"/>
    <w:rsid w:val="00853D9D"/>
    <w:rsid w:val="00854501"/>
    <w:rsid w:val="00857ADC"/>
    <w:rsid w:val="00860202"/>
    <w:rsid w:val="00864541"/>
    <w:rsid w:val="00867493"/>
    <w:rsid w:val="008715F0"/>
    <w:rsid w:val="00874B49"/>
    <w:rsid w:val="00880735"/>
    <w:rsid w:val="00882234"/>
    <w:rsid w:val="00885F6D"/>
    <w:rsid w:val="0089360C"/>
    <w:rsid w:val="00894D32"/>
    <w:rsid w:val="0089780F"/>
    <w:rsid w:val="008A4A3D"/>
    <w:rsid w:val="008B1ED6"/>
    <w:rsid w:val="008C5E07"/>
    <w:rsid w:val="008C62C9"/>
    <w:rsid w:val="008D1265"/>
    <w:rsid w:val="008D4509"/>
    <w:rsid w:val="008D5189"/>
    <w:rsid w:val="008D785E"/>
    <w:rsid w:val="008D7EBC"/>
    <w:rsid w:val="008E0C06"/>
    <w:rsid w:val="008F05F0"/>
    <w:rsid w:val="00917ACB"/>
    <w:rsid w:val="00917C70"/>
    <w:rsid w:val="00921571"/>
    <w:rsid w:val="00922807"/>
    <w:rsid w:val="00922EF2"/>
    <w:rsid w:val="00933F69"/>
    <w:rsid w:val="00934A95"/>
    <w:rsid w:val="00941009"/>
    <w:rsid w:val="00946E13"/>
    <w:rsid w:val="00947C5D"/>
    <w:rsid w:val="00951792"/>
    <w:rsid w:val="009551C5"/>
    <w:rsid w:val="009622E4"/>
    <w:rsid w:val="00963E96"/>
    <w:rsid w:val="0097766B"/>
    <w:rsid w:val="00977D72"/>
    <w:rsid w:val="00984DFA"/>
    <w:rsid w:val="00985DF4"/>
    <w:rsid w:val="009875E0"/>
    <w:rsid w:val="00992694"/>
    <w:rsid w:val="009929D7"/>
    <w:rsid w:val="009B4982"/>
    <w:rsid w:val="009C1042"/>
    <w:rsid w:val="009C20A7"/>
    <w:rsid w:val="009C3884"/>
    <w:rsid w:val="009D0347"/>
    <w:rsid w:val="009D03D0"/>
    <w:rsid w:val="009D3846"/>
    <w:rsid w:val="009E23F6"/>
    <w:rsid w:val="009E3B6A"/>
    <w:rsid w:val="009E40EF"/>
    <w:rsid w:val="00A004D9"/>
    <w:rsid w:val="00A0678C"/>
    <w:rsid w:val="00A133C2"/>
    <w:rsid w:val="00A14EE5"/>
    <w:rsid w:val="00A17971"/>
    <w:rsid w:val="00A20308"/>
    <w:rsid w:val="00A3447A"/>
    <w:rsid w:val="00A34FB2"/>
    <w:rsid w:val="00A36CE4"/>
    <w:rsid w:val="00A40899"/>
    <w:rsid w:val="00A45CEA"/>
    <w:rsid w:val="00A606FA"/>
    <w:rsid w:val="00A7119C"/>
    <w:rsid w:val="00A713CD"/>
    <w:rsid w:val="00A85084"/>
    <w:rsid w:val="00AB520C"/>
    <w:rsid w:val="00AC34FB"/>
    <w:rsid w:val="00AF577B"/>
    <w:rsid w:val="00B0143F"/>
    <w:rsid w:val="00B10155"/>
    <w:rsid w:val="00B15085"/>
    <w:rsid w:val="00B16969"/>
    <w:rsid w:val="00B233A1"/>
    <w:rsid w:val="00B305A4"/>
    <w:rsid w:val="00B47130"/>
    <w:rsid w:val="00B57A48"/>
    <w:rsid w:val="00B74E1F"/>
    <w:rsid w:val="00B849E2"/>
    <w:rsid w:val="00B97341"/>
    <w:rsid w:val="00BA7464"/>
    <w:rsid w:val="00BB66E3"/>
    <w:rsid w:val="00BB6875"/>
    <w:rsid w:val="00BC2315"/>
    <w:rsid w:val="00BC525A"/>
    <w:rsid w:val="00BD3EBA"/>
    <w:rsid w:val="00C0073D"/>
    <w:rsid w:val="00C03F58"/>
    <w:rsid w:val="00C07517"/>
    <w:rsid w:val="00C07698"/>
    <w:rsid w:val="00C130F7"/>
    <w:rsid w:val="00C14318"/>
    <w:rsid w:val="00C21A82"/>
    <w:rsid w:val="00C36EEE"/>
    <w:rsid w:val="00C457E4"/>
    <w:rsid w:val="00C5303B"/>
    <w:rsid w:val="00C53B60"/>
    <w:rsid w:val="00C6267A"/>
    <w:rsid w:val="00C66F6D"/>
    <w:rsid w:val="00C70453"/>
    <w:rsid w:val="00C71BAE"/>
    <w:rsid w:val="00C73AF1"/>
    <w:rsid w:val="00C74B02"/>
    <w:rsid w:val="00C76BF9"/>
    <w:rsid w:val="00C804BD"/>
    <w:rsid w:val="00C92C5B"/>
    <w:rsid w:val="00C93CA0"/>
    <w:rsid w:val="00CA0ADA"/>
    <w:rsid w:val="00CA648B"/>
    <w:rsid w:val="00CA7CF6"/>
    <w:rsid w:val="00CC2B1C"/>
    <w:rsid w:val="00CD2167"/>
    <w:rsid w:val="00CD3D31"/>
    <w:rsid w:val="00CE0CC3"/>
    <w:rsid w:val="00CF74B8"/>
    <w:rsid w:val="00D01FB9"/>
    <w:rsid w:val="00D03E24"/>
    <w:rsid w:val="00D0518D"/>
    <w:rsid w:val="00D167BE"/>
    <w:rsid w:val="00D23B68"/>
    <w:rsid w:val="00D25CA8"/>
    <w:rsid w:val="00D4086A"/>
    <w:rsid w:val="00D459F6"/>
    <w:rsid w:val="00D5439F"/>
    <w:rsid w:val="00D544FC"/>
    <w:rsid w:val="00D63845"/>
    <w:rsid w:val="00D64263"/>
    <w:rsid w:val="00D700F2"/>
    <w:rsid w:val="00D762A7"/>
    <w:rsid w:val="00D83A5B"/>
    <w:rsid w:val="00D856F4"/>
    <w:rsid w:val="00D92872"/>
    <w:rsid w:val="00D9586E"/>
    <w:rsid w:val="00D964C5"/>
    <w:rsid w:val="00DA19EC"/>
    <w:rsid w:val="00DA6AD6"/>
    <w:rsid w:val="00DC5761"/>
    <w:rsid w:val="00DC6193"/>
    <w:rsid w:val="00DD2D0C"/>
    <w:rsid w:val="00E05DCD"/>
    <w:rsid w:val="00E155A9"/>
    <w:rsid w:val="00E201F9"/>
    <w:rsid w:val="00E22250"/>
    <w:rsid w:val="00E23C46"/>
    <w:rsid w:val="00E514AF"/>
    <w:rsid w:val="00E70550"/>
    <w:rsid w:val="00E71BB8"/>
    <w:rsid w:val="00E75284"/>
    <w:rsid w:val="00E76BE7"/>
    <w:rsid w:val="00E845B6"/>
    <w:rsid w:val="00E87105"/>
    <w:rsid w:val="00E966C8"/>
    <w:rsid w:val="00EA3C1E"/>
    <w:rsid w:val="00EB6845"/>
    <w:rsid w:val="00EB6FD8"/>
    <w:rsid w:val="00EB79A2"/>
    <w:rsid w:val="00EC718B"/>
    <w:rsid w:val="00EE0697"/>
    <w:rsid w:val="00EE17DE"/>
    <w:rsid w:val="00EF2070"/>
    <w:rsid w:val="00F24535"/>
    <w:rsid w:val="00F34064"/>
    <w:rsid w:val="00F36A15"/>
    <w:rsid w:val="00F40E95"/>
    <w:rsid w:val="00F511E0"/>
    <w:rsid w:val="00F52966"/>
    <w:rsid w:val="00F5458B"/>
    <w:rsid w:val="00F6194D"/>
    <w:rsid w:val="00F644A6"/>
    <w:rsid w:val="00F706E0"/>
    <w:rsid w:val="00F8625A"/>
    <w:rsid w:val="00F875E0"/>
    <w:rsid w:val="00F930B9"/>
    <w:rsid w:val="00FB030A"/>
    <w:rsid w:val="00FB1CE1"/>
    <w:rsid w:val="00FB6443"/>
    <w:rsid w:val="00FC48AB"/>
    <w:rsid w:val="00FE2DD9"/>
    <w:rsid w:val="00FE3675"/>
    <w:rsid w:val="00FE4BD5"/>
    <w:rsid w:val="00FE6D9C"/>
    <w:rsid w:val="00FF10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7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Title">
    <w:name w:val="B-Title"/>
    <w:basedOn w:val="Normal"/>
    <w:link w:val="B-TitleChar"/>
    <w:qFormat/>
    <w:rsid w:val="009C3884"/>
    <w:pPr>
      <w:spacing w:after="0" w:line="240" w:lineRule="auto"/>
      <w:jc w:val="both"/>
    </w:pPr>
    <w:rPr>
      <w:rFonts w:ascii="Times New Roman" w:eastAsia="MS Mincho" w:hAnsi="Times New Roman" w:cs="Times New Roman"/>
      <w:b/>
      <w:noProof/>
      <w:sz w:val="36"/>
      <w:szCs w:val="36"/>
      <w:lang w:eastAsia="en-US"/>
    </w:rPr>
  </w:style>
  <w:style w:type="paragraph" w:customStyle="1" w:styleId="B-Author">
    <w:name w:val="B-Author"/>
    <w:basedOn w:val="Normal"/>
    <w:link w:val="B-AuthorChar"/>
    <w:qFormat/>
    <w:rsid w:val="009C3884"/>
    <w:pPr>
      <w:widowControl w:val="0"/>
      <w:spacing w:after="0" w:line="240" w:lineRule="auto"/>
      <w:jc w:val="both"/>
    </w:pPr>
    <w:rPr>
      <w:rFonts w:ascii="Times New Roman" w:eastAsia="MS Mincho" w:hAnsi="Times New Roman" w:cs="Times New Roman"/>
      <w:b/>
      <w:kern w:val="2"/>
    </w:rPr>
  </w:style>
  <w:style w:type="character" w:customStyle="1" w:styleId="B-TitleChar">
    <w:name w:val="B-Title Char"/>
    <w:link w:val="B-Title"/>
    <w:rsid w:val="009C3884"/>
    <w:rPr>
      <w:rFonts w:ascii="Times New Roman" w:eastAsia="MS Mincho" w:hAnsi="Times New Roman" w:cs="Times New Roman"/>
      <w:b/>
      <w:noProof/>
      <w:sz w:val="36"/>
      <w:szCs w:val="36"/>
      <w:lang w:eastAsia="en-US"/>
    </w:rPr>
  </w:style>
  <w:style w:type="character" w:customStyle="1" w:styleId="B-AuthorChar">
    <w:name w:val="B-Author Char"/>
    <w:link w:val="B-Author"/>
    <w:rsid w:val="009C3884"/>
    <w:rPr>
      <w:rFonts w:ascii="Times New Roman" w:eastAsia="MS Mincho" w:hAnsi="Times New Roman" w:cs="Times New Roman"/>
      <w:b/>
      <w:kern w:val="2"/>
    </w:rPr>
  </w:style>
  <w:style w:type="paragraph" w:customStyle="1" w:styleId="B-Email">
    <w:name w:val="B-Email"/>
    <w:basedOn w:val="Normal"/>
    <w:link w:val="B-EmailChar"/>
    <w:qFormat/>
    <w:rsid w:val="009C3884"/>
    <w:pPr>
      <w:widowControl w:val="0"/>
      <w:spacing w:after="0" w:line="240" w:lineRule="auto"/>
      <w:jc w:val="both"/>
    </w:pPr>
    <w:rPr>
      <w:rFonts w:ascii="Times New Roman" w:eastAsia="SimSun" w:hAnsi="Times New Roman" w:cs="Times New Roman"/>
      <w:sz w:val="18"/>
      <w:szCs w:val="18"/>
      <w:lang w:eastAsia="en-US"/>
    </w:rPr>
  </w:style>
  <w:style w:type="character" w:customStyle="1" w:styleId="B-EmailChar">
    <w:name w:val="B-Email Char"/>
    <w:link w:val="B-Email"/>
    <w:rsid w:val="009C3884"/>
    <w:rPr>
      <w:rFonts w:ascii="Times New Roman" w:eastAsia="SimSun" w:hAnsi="Times New Roman" w:cs="Times New Roman"/>
      <w:sz w:val="18"/>
      <w:szCs w:val="18"/>
      <w:lang w:eastAsia="en-US"/>
    </w:rPr>
  </w:style>
  <w:style w:type="character" w:customStyle="1" w:styleId="apple-converted-space">
    <w:name w:val="apple-converted-space"/>
    <w:basedOn w:val="Policepardfaut"/>
    <w:rsid w:val="00BB6875"/>
  </w:style>
  <w:style w:type="paragraph" w:styleId="En-tte">
    <w:name w:val="header"/>
    <w:basedOn w:val="Normal"/>
    <w:link w:val="En-tteCar"/>
    <w:uiPriority w:val="99"/>
    <w:semiHidden/>
    <w:unhideWhenUsed/>
    <w:rsid w:val="009517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51792"/>
  </w:style>
  <w:style w:type="paragraph" w:styleId="Pieddepage">
    <w:name w:val="footer"/>
    <w:basedOn w:val="Normal"/>
    <w:link w:val="PieddepageCar"/>
    <w:uiPriority w:val="99"/>
    <w:semiHidden/>
    <w:unhideWhenUsed/>
    <w:rsid w:val="0095179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51792"/>
  </w:style>
  <w:style w:type="paragraph" w:customStyle="1" w:styleId="DecimalAligned">
    <w:name w:val="Decimal Aligned"/>
    <w:basedOn w:val="Normal"/>
    <w:uiPriority w:val="40"/>
    <w:qFormat/>
    <w:rsid w:val="00951792"/>
    <w:pPr>
      <w:tabs>
        <w:tab w:val="decimal" w:pos="360"/>
      </w:tabs>
    </w:pPr>
    <w:rPr>
      <w:lang w:eastAsia="en-US"/>
    </w:rPr>
  </w:style>
  <w:style w:type="paragraph" w:styleId="Notedebasdepage">
    <w:name w:val="footnote text"/>
    <w:basedOn w:val="Normal"/>
    <w:link w:val="NotedebasdepageCar"/>
    <w:uiPriority w:val="99"/>
    <w:unhideWhenUsed/>
    <w:rsid w:val="00951792"/>
    <w:pPr>
      <w:spacing w:after="0" w:line="240" w:lineRule="auto"/>
    </w:pPr>
    <w:rPr>
      <w:sz w:val="20"/>
      <w:szCs w:val="20"/>
      <w:lang w:eastAsia="en-US"/>
    </w:rPr>
  </w:style>
  <w:style w:type="character" w:customStyle="1" w:styleId="NotedebasdepageCar">
    <w:name w:val="Note de bas de page Car"/>
    <w:basedOn w:val="Policepardfaut"/>
    <w:link w:val="Notedebasdepage"/>
    <w:uiPriority w:val="99"/>
    <w:rsid w:val="00951792"/>
    <w:rPr>
      <w:sz w:val="20"/>
      <w:szCs w:val="20"/>
      <w:lang w:eastAsia="en-US"/>
    </w:rPr>
  </w:style>
  <w:style w:type="character" w:styleId="Emphaseple">
    <w:name w:val="Subtle Emphasis"/>
    <w:basedOn w:val="Policepardfaut"/>
    <w:uiPriority w:val="19"/>
    <w:qFormat/>
    <w:rsid w:val="00951792"/>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951792"/>
    <w:pPr>
      <w:spacing w:after="0" w:line="240" w:lineRule="auto"/>
    </w:pPr>
    <w:rPr>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894D32"/>
    <w:pPr>
      <w:ind w:left="720"/>
      <w:contextualSpacing/>
    </w:pPr>
  </w:style>
  <w:style w:type="character" w:styleId="Lienhypertexte">
    <w:name w:val="Hyperlink"/>
    <w:basedOn w:val="Policepardfaut"/>
    <w:uiPriority w:val="99"/>
    <w:unhideWhenUsed/>
    <w:rsid w:val="00E201F9"/>
    <w:rPr>
      <w:color w:val="0000FF" w:themeColor="hyperlink"/>
      <w:u w:val="single"/>
    </w:rPr>
  </w:style>
  <w:style w:type="paragraph" w:customStyle="1" w:styleId="B-Title1">
    <w:name w:val="B-Title1"/>
    <w:basedOn w:val="Normal"/>
    <w:link w:val="B-Title1Char"/>
    <w:qFormat/>
    <w:rsid w:val="009E23F6"/>
    <w:pPr>
      <w:widowControl w:val="0"/>
      <w:numPr>
        <w:numId w:val="4"/>
      </w:numPr>
      <w:spacing w:beforeLines="50" w:afterLines="50" w:line="240" w:lineRule="exact"/>
      <w:jc w:val="both"/>
    </w:pPr>
    <w:rPr>
      <w:rFonts w:ascii="Times New Roman" w:eastAsia="SimSun" w:hAnsi="Times New Roman" w:cs="Times New Roman"/>
      <w:b/>
      <w:kern w:val="2"/>
      <w:sz w:val="24"/>
      <w:szCs w:val="24"/>
      <w:lang w:val="en-US" w:eastAsia="zh-CN"/>
    </w:rPr>
  </w:style>
  <w:style w:type="paragraph" w:customStyle="1" w:styleId="B-Title2">
    <w:name w:val="B-Title2"/>
    <w:basedOn w:val="Normal"/>
    <w:link w:val="B-Title2Char"/>
    <w:qFormat/>
    <w:rsid w:val="009E23F6"/>
    <w:pPr>
      <w:widowControl w:val="0"/>
      <w:numPr>
        <w:ilvl w:val="1"/>
        <w:numId w:val="4"/>
      </w:numPr>
      <w:spacing w:beforeLines="50" w:afterLines="50" w:line="240" w:lineRule="exact"/>
      <w:jc w:val="both"/>
    </w:pPr>
    <w:rPr>
      <w:rFonts w:ascii="Times New Roman" w:eastAsia="SimSun" w:hAnsi="Times New Roman" w:cs="Times New Roman"/>
      <w:b/>
      <w:kern w:val="2"/>
      <w:lang w:val="en-US" w:eastAsia="zh-CN"/>
    </w:rPr>
  </w:style>
  <w:style w:type="character" w:customStyle="1" w:styleId="B-Title1Char">
    <w:name w:val="B-Title1 Char"/>
    <w:link w:val="B-Title1"/>
    <w:rsid w:val="009E23F6"/>
    <w:rPr>
      <w:rFonts w:ascii="Times New Roman" w:eastAsia="SimSun" w:hAnsi="Times New Roman" w:cs="Times New Roman"/>
      <w:b/>
      <w:kern w:val="2"/>
      <w:sz w:val="24"/>
      <w:szCs w:val="24"/>
      <w:lang w:val="en-US" w:eastAsia="zh-CN"/>
    </w:rPr>
  </w:style>
  <w:style w:type="character" w:customStyle="1" w:styleId="referencetext">
    <w:name w:val="referencetext"/>
    <w:basedOn w:val="Policepardfaut"/>
    <w:rsid w:val="009E23F6"/>
  </w:style>
  <w:style w:type="character" w:customStyle="1" w:styleId="hit">
    <w:name w:val="hit"/>
    <w:basedOn w:val="Policepardfaut"/>
    <w:rsid w:val="00710051"/>
  </w:style>
  <w:style w:type="character" w:customStyle="1" w:styleId="B-Title2Char">
    <w:name w:val="B-Title2 Char"/>
    <w:link w:val="B-Title2"/>
    <w:rsid w:val="00710051"/>
    <w:rPr>
      <w:rFonts w:ascii="Times New Roman" w:eastAsia="SimSun" w:hAnsi="Times New Roman" w:cs="Times New Roman"/>
      <w:b/>
      <w:kern w:val="2"/>
      <w:lang w:val="en-US" w:eastAsia="zh-CN"/>
    </w:rPr>
  </w:style>
  <w:style w:type="character" w:customStyle="1" w:styleId="hps">
    <w:name w:val="hps"/>
    <w:basedOn w:val="Policepardfaut"/>
    <w:rsid w:val="00710051"/>
  </w:style>
</w:styles>
</file>

<file path=word/webSettings.xml><?xml version="1.0" encoding="utf-8"?>
<w:webSettings xmlns:r="http://schemas.openxmlformats.org/officeDocument/2006/relationships" xmlns:w="http://schemas.openxmlformats.org/wordprocessingml/2006/main">
  <w:divs>
    <w:div w:id="976104751">
      <w:bodyDiv w:val="1"/>
      <w:marLeft w:val="0"/>
      <w:marRight w:val="0"/>
      <w:marTop w:val="0"/>
      <w:marBottom w:val="0"/>
      <w:divBdr>
        <w:top w:val="none" w:sz="0" w:space="0" w:color="auto"/>
        <w:left w:val="none" w:sz="0" w:space="0" w:color="auto"/>
        <w:bottom w:val="none" w:sz="0" w:space="0" w:color="auto"/>
        <w:right w:val="none" w:sz="0" w:space="0" w:color="auto"/>
      </w:divBdr>
      <w:divsChild>
        <w:div w:id="227112770">
          <w:marLeft w:val="0"/>
          <w:marRight w:val="0"/>
          <w:marTop w:val="0"/>
          <w:marBottom w:val="0"/>
          <w:divBdr>
            <w:top w:val="none" w:sz="0" w:space="0" w:color="auto"/>
            <w:left w:val="none" w:sz="0" w:space="0" w:color="auto"/>
            <w:bottom w:val="none" w:sz="0" w:space="0" w:color="auto"/>
            <w:right w:val="none" w:sz="0" w:space="0" w:color="auto"/>
          </w:divBdr>
          <w:divsChild>
            <w:div w:id="440103404">
              <w:marLeft w:val="0"/>
              <w:marRight w:val="0"/>
              <w:marTop w:val="0"/>
              <w:marBottom w:val="0"/>
              <w:divBdr>
                <w:top w:val="none" w:sz="0" w:space="0" w:color="auto"/>
                <w:left w:val="none" w:sz="0" w:space="0" w:color="auto"/>
                <w:bottom w:val="none" w:sz="0" w:space="0" w:color="auto"/>
                <w:right w:val="none" w:sz="0" w:space="0" w:color="auto"/>
              </w:divBdr>
              <w:divsChild>
                <w:div w:id="1625699437">
                  <w:marLeft w:val="0"/>
                  <w:marRight w:val="0"/>
                  <w:marTop w:val="0"/>
                  <w:marBottom w:val="0"/>
                  <w:divBdr>
                    <w:top w:val="none" w:sz="0" w:space="0" w:color="auto"/>
                    <w:left w:val="none" w:sz="0" w:space="0" w:color="auto"/>
                    <w:bottom w:val="none" w:sz="0" w:space="0" w:color="auto"/>
                    <w:right w:val="none" w:sz="0" w:space="0" w:color="auto"/>
                  </w:divBdr>
                </w:div>
                <w:div w:id="1998924133">
                  <w:marLeft w:val="2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4837</Words>
  <Characters>27577</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dc:creator>
  <cp:lastModifiedBy>Admin</cp:lastModifiedBy>
  <cp:revision>2</cp:revision>
  <dcterms:created xsi:type="dcterms:W3CDTF">2014-05-08T20:41:00Z</dcterms:created>
  <dcterms:modified xsi:type="dcterms:W3CDTF">2014-05-08T20:41:00Z</dcterms:modified>
</cp:coreProperties>
</file>