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73" w:rsidRDefault="00161264" w:rsidP="00087F73">
      <w:pPr>
        <w:tabs>
          <w:tab w:val="left" w:pos="450"/>
          <w:tab w:val="left" w:pos="1260"/>
        </w:tabs>
        <w:ind w:hanging="90"/>
        <w:jc w:val="center"/>
        <w:rPr>
          <w:rFonts w:ascii="Times New Roman" w:hAnsi="Times New Roman"/>
          <w:b/>
          <w:sz w:val="28"/>
          <w:szCs w:val="32"/>
        </w:rPr>
      </w:pPr>
      <w:proofErr w:type="gramStart"/>
      <w:r>
        <w:rPr>
          <w:rFonts w:ascii="Times New Roman" w:hAnsi="Times New Roman"/>
          <w:b/>
          <w:sz w:val="28"/>
          <w:szCs w:val="32"/>
        </w:rPr>
        <w:t xml:space="preserve">INVESTIGATING THE </w:t>
      </w:r>
      <w:r w:rsidR="00EE3E60">
        <w:rPr>
          <w:rFonts w:ascii="Times New Roman" w:hAnsi="Times New Roman"/>
          <w:b/>
          <w:sz w:val="28"/>
          <w:szCs w:val="32"/>
        </w:rPr>
        <w:t xml:space="preserve">IMPACT </w:t>
      </w:r>
      <w:r w:rsidR="00087F73">
        <w:rPr>
          <w:rFonts w:ascii="Times New Roman" w:hAnsi="Times New Roman"/>
          <w:b/>
          <w:sz w:val="28"/>
          <w:szCs w:val="32"/>
        </w:rPr>
        <w:t xml:space="preserve">OF </w:t>
      </w:r>
      <w:r w:rsidR="00EE3E60">
        <w:rPr>
          <w:rFonts w:ascii="Times New Roman" w:hAnsi="Times New Roman"/>
          <w:b/>
          <w:sz w:val="28"/>
          <w:szCs w:val="32"/>
        </w:rPr>
        <w:t xml:space="preserve">HETEROSKEDASTICITY AND STRUCTURAL BREAKS ON REGRESSION MODEL OF </w:t>
      </w:r>
      <w:r w:rsidR="002302F1">
        <w:rPr>
          <w:rFonts w:ascii="Times New Roman" w:hAnsi="Times New Roman"/>
          <w:b/>
          <w:sz w:val="28"/>
          <w:szCs w:val="32"/>
        </w:rPr>
        <w:t xml:space="preserve">SOME </w:t>
      </w:r>
      <w:r w:rsidR="00087F73">
        <w:rPr>
          <w:rFonts w:ascii="Times New Roman" w:hAnsi="Times New Roman"/>
          <w:b/>
          <w:sz w:val="28"/>
          <w:szCs w:val="32"/>
        </w:rPr>
        <w:t>NI</w:t>
      </w:r>
      <w:r w:rsidR="00EE3E60">
        <w:rPr>
          <w:rFonts w:ascii="Times New Roman" w:hAnsi="Times New Roman"/>
          <w:b/>
          <w:sz w:val="28"/>
          <w:szCs w:val="32"/>
        </w:rPr>
        <w:t>GERIA’S MACROECONOMIC VARIABLES.</w:t>
      </w:r>
      <w:proofErr w:type="gramEnd"/>
      <w:r w:rsidR="00087F73">
        <w:rPr>
          <w:rFonts w:ascii="Times New Roman" w:hAnsi="Times New Roman"/>
          <w:b/>
          <w:sz w:val="28"/>
          <w:szCs w:val="32"/>
        </w:rPr>
        <w:t xml:space="preserve"> </w:t>
      </w:r>
    </w:p>
    <w:p w:rsidR="00392A1B" w:rsidRDefault="006C2F83" w:rsidP="00087F73">
      <w:pPr>
        <w:tabs>
          <w:tab w:val="left" w:pos="450"/>
          <w:tab w:val="left" w:pos="1260"/>
        </w:tabs>
        <w:ind w:hanging="90"/>
        <w:jc w:val="center"/>
        <w:rPr>
          <w:rFonts w:ascii="Times New Roman" w:hAnsi="Times New Roman"/>
          <w:b/>
          <w:sz w:val="28"/>
          <w:szCs w:val="32"/>
        </w:rPr>
      </w:pPr>
      <w:r>
        <w:rPr>
          <w:rFonts w:ascii="Times New Roman" w:hAnsi="Times New Roman"/>
          <w:b/>
          <w:sz w:val="28"/>
          <w:szCs w:val="32"/>
        </w:rPr>
        <w:t>By</w:t>
      </w:r>
    </w:p>
    <w:p w:rsidR="006C2F83" w:rsidRPr="0064791E" w:rsidRDefault="006C2F83" w:rsidP="0064791E">
      <w:pPr>
        <w:tabs>
          <w:tab w:val="left" w:pos="450"/>
          <w:tab w:val="left" w:pos="1260"/>
        </w:tabs>
        <w:spacing w:after="120" w:line="240" w:lineRule="auto"/>
        <w:ind w:hanging="86"/>
        <w:jc w:val="center"/>
        <w:rPr>
          <w:rFonts w:ascii="Times New Roman" w:hAnsi="Times New Roman"/>
          <w:b/>
          <w:sz w:val="24"/>
          <w:szCs w:val="24"/>
        </w:rPr>
      </w:pPr>
      <w:proofErr w:type="spellStart"/>
      <w:r w:rsidRPr="0064791E">
        <w:rPr>
          <w:rFonts w:ascii="Times New Roman" w:hAnsi="Times New Roman"/>
          <w:b/>
          <w:sz w:val="24"/>
          <w:szCs w:val="24"/>
        </w:rPr>
        <w:t>Ikughur</w:t>
      </w:r>
      <w:proofErr w:type="spellEnd"/>
      <w:r w:rsidRPr="0064791E">
        <w:rPr>
          <w:rFonts w:ascii="Times New Roman" w:hAnsi="Times New Roman"/>
          <w:b/>
          <w:sz w:val="24"/>
          <w:szCs w:val="24"/>
        </w:rPr>
        <w:t xml:space="preserve">, A.J; </w:t>
      </w:r>
      <w:proofErr w:type="spellStart"/>
      <w:r w:rsidR="0064791E" w:rsidRPr="0064791E">
        <w:rPr>
          <w:rFonts w:ascii="Times New Roman" w:hAnsi="Times New Roman"/>
          <w:b/>
          <w:sz w:val="24"/>
          <w:szCs w:val="24"/>
        </w:rPr>
        <w:t>Agada</w:t>
      </w:r>
      <w:proofErr w:type="spellEnd"/>
      <w:r w:rsidR="0064791E" w:rsidRPr="0064791E">
        <w:rPr>
          <w:rFonts w:ascii="Times New Roman" w:hAnsi="Times New Roman"/>
          <w:b/>
          <w:sz w:val="24"/>
          <w:szCs w:val="24"/>
        </w:rPr>
        <w:t xml:space="preserve">, P.O &amp; </w:t>
      </w:r>
      <w:proofErr w:type="spellStart"/>
      <w:r w:rsidR="0064791E" w:rsidRPr="0064791E">
        <w:rPr>
          <w:rFonts w:ascii="Times New Roman" w:hAnsi="Times New Roman"/>
          <w:b/>
          <w:sz w:val="24"/>
          <w:szCs w:val="24"/>
        </w:rPr>
        <w:t>Alhaji</w:t>
      </w:r>
      <w:proofErr w:type="spellEnd"/>
      <w:r w:rsidR="0064791E" w:rsidRPr="0064791E">
        <w:rPr>
          <w:rFonts w:ascii="Times New Roman" w:hAnsi="Times New Roman"/>
          <w:b/>
          <w:sz w:val="24"/>
          <w:szCs w:val="24"/>
        </w:rPr>
        <w:t>, G</w:t>
      </w:r>
    </w:p>
    <w:p w:rsidR="0064791E" w:rsidRPr="0064791E" w:rsidRDefault="0064791E" w:rsidP="0064791E">
      <w:pPr>
        <w:tabs>
          <w:tab w:val="left" w:pos="450"/>
          <w:tab w:val="left" w:pos="1260"/>
        </w:tabs>
        <w:spacing w:after="120" w:line="240" w:lineRule="auto"/>
        <w:ind w:hanging="86"/>
        <w:jc w:val="center"/>
        <w:rPr>
          <w:rFonts w:ascii="Times New Roman" w:hAnsi="Times New Roman"/>
          <w:b/>
          <w:sz w:val="24"/>
          <w:szCs w:val="24"/>
        </w:rPr>
      </w:pPr>
      <w:r w:rsidRPr="0064791E">
        <w:rPr>
          <w:rFonts w:ascii="Times New Roman" w:hAnsi="Times New Roman"/>
          <w:b/>
          <w:sz w:val="24"/>
          <w:szCs w:val="24"/>
        </w:rPr>
        <w:t>Department of Mathematics/Statistics/Computer Science,</w:t>
      </w:r>
    </w:p>
    <w:p w:rsidR="0064791E" w:rsidRPr="0064791E" w:rsidRDefault="0064791E" w:rsidP="0064791E">
      <w:pPr>
        <w:tabs>
          <w:tab w:val="left" w:pos="450"/>
          <w:tab w:val="left" w:pos="1260"/>
        </w:tabs>
        <w:spacing w:after="120" w:line="240" w:lineRule="auto"/>
        <w:ind w:hanging="86"/>
        <w:jc w:val="center"/>
        <w:rPr>
          <w:rFonts w:ascii="Times New Roman" w:hAnsi="Times New Roman"/>
          <w:b/>
          <w:sz w:val="24"/>
          <w:szCs w:val="24"/>
        </w:rPr>
      </w:pPr>
      <w:proofErr w:type="spellStart"/>
      <w:r w:rsidRPr="0064791E">
        <w:rPr>
          <w:rFonts w:ascii="Times New Roman" w:hAnsi="Times New Roman"/>
          <w:b/>
          <w:sz w:val="24"/>
          <w:szCs w:val="24"/>
        </w:rPr>
        <w:t>Universsity</w:t>
      </w:r>
      <w:proofErr w:type="spellEnd"/>
      <w:r w:rsidRPr="0064791E">
        <w:rPr>
          <w:rFonts w:ascii="Times New Roman" w:hAnsi="Times New Roman"/>
          <w:b/>
          <w:sz w:val="24"/>
          <w:szCs w:val="24"/>
        </w:rPr>
        <w:t xml:space="preserve"> of Agriculture, </w:t>
      </w:r>
      <w:proofErr w:type="spellStart"/>
      <w:r w:rsidRPr="0064791E">
        <w:rPr>
          <w:rFonts w:ascii="Times New Roman" w:hAnsi="Times New Roman"/>
          <w:b/>
          <w:sz w:val="24"/>
          <w:szCs w:val="24"/>
        </w:rPr>
        <w:t>Makurdi</w:t>
      </w:r>
      <w:proofErr w:type="spellEnd"/>
      <w:r w:rsidRPr="0064791E">
        <w:rPr>
          <w:rFonts w:ascii="Times New Roman" w:hAnsi="Times New Roman"/>
          <w:b/>
          <w:sz w:val="24"/>
          <w:szCs w:val="24"/>
        </w:rPr>
        <w:t>, Nigeria</w:t>
      </w:r>
    </w:p>
    <w:p w:rsidR="0064791E" w:rsidRDefault="008D5ECE" w:rsidP="00BD0D9C">
      <w:pPr>
        <w:tabs>
          <w:tab w:val="left" w:pos="450"/>
          <w:tab w:val="left" w:pos="1260"/>
        </w:tabs>
        <w:spacing w:after="120" w:line="240" w:lineRule="auto"/>
        <w:ind w:hanging="86"/>
        <w:jc w:val="center"/>
        <w:rPr>
          <w:rFonts w:ascii="Times New Roman" w:hAnsi="Times New Roman"/>
          <w:b/>
          <w:sz w:val="28"/>
          <w:szCs w:val="32"/>
        </w:rPr>
      </w:pPr>
      <w:hyperlink r:id="rId8" w:history="1">
        <w:r w:rsidR="00EE3C44" w:rsidRPr="00D332F2">
          <w:rPr>
            <w:rStyle w:val="Hyperlink"/>
            <w:rFonts w:ascii="Times New Roman" w:hAnsi="Times New Roman"/>
            <w:b/>
            <w:sz w:val="24"/>
            <w:szCs w:val="24"/>
          </w:rPr>
          <w:t>ikughur.ja@uam.edu.ng</w:t>
        </w:r>
      </w:hyperlink>
      <w:r w:rsidR="0064791E">
        <w:rPr>
          <w:rFonts w:ascii="Times New Roman" w:hAnsi="Times New Roman"/>
          <w:b/>
          <w:sz w:val="28"/>
          <w:szCs w:val="32"/>
        </w:rPr>
        <w:t xml:space="preserve"> </w:t>
      </w:r>
    </w:p>
    <w:p w:rsidR="00392A1B" w:rsidRPr="00392A1B" w:rsidRDefault="00127C50" w:rsidP="00392A1B">
      <w:pPr>
        <w:tabs>
          <w:tab w:val="left" w:pos="0"/>
          <w:tab w:val="left" w:pos="630"/>
        </w:tabs>
        <w:ind w:left="630" w:hanging="630"/>
        <w:jc w:val="center"/>
        <w:rPr>
          <w:rFonts w:ascii="Times New Roman" w:hAnsi="Times New Roman"/>
          <w:b/>
          <w:sz w:val="24"/>
          <w:szCs w:val="24"/>
        </w:rPr>
      </w:pPr>
      <w:r w:rsidRPr="00392A1B">
        <w:rPr>
          <w:rFonts w:ascii="Times New Roman" w:hAnsi="Times New Roman"/>
          <w:b/>
          <w:sz w:val="24"/>
          <w:szCs w:val="24"/>
        </w:rPr>
        <w:t>Abstract</w:t>
      </w:r>
    </w:p>
    <w:p w:rsidR="00392A1B" w:rsidRDefault="00B02AD6" w:rsidP="008625A8">
      <w:pPr>
        <w:tabs>
          <w:tab w:val="left" w:pos="0"/>
          <w:tab w:val="left" w:pos="9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T</w:t>
      </w:r>
      <w:r w:rsidR="00392A1B" w:rsidRPr="00392A1B">
        <w:rPr>
          <w:rFonts w:ascii="Times New Roman" w:hAnsi="Times New Roman"/>
          <w:sz w:val="24"/>
          <w:szCs w:val="24"/>
        </w:rPr>
        <w:t>his study</w:t>
      </w:r>
      <w:r>
        <w:rPr>
          <w:rFonts w:ascii="Times New Roman" w:hAnsi="Times New Roman"/>
          <w:sz w:val="24"/>
          <w:szCs w:val="24"/>
        </w:rPr>
        <w:t xml:space="preserve"> </w:t>
      </w:r>
      <w:r w:rsidR="002302F1">
        <w:rPr>
          <w:rFonts w:ascii="Times New Roman" w:hAnsi="Times New Roman"/>
          <w:sz w:val="24"/>
          <w:szCs w:val="24"/>
        </w:rPr>
        <w:t xml:space="preserve">investigated the impact of </w:t>
      </w:r>
      <w:proofErr w:type="spellStart"/>
      <w:r w:rsidR="002302F1">
        <w:rPr>
          <w:rFonts w:ascii="Times New Roman" w:hAnsi="Times New Roman"/>
          <w:sz w:val="24"/>
          <w:szCs w:val="24"/>
        </w:rPr>
        <w:t>heteroskedasticity</w:t>
      </w:r>
      <w:proofErr w:type="spellEnd"/>
      <w:r w:rsidR="002302F1">
        <w:rPr>
          <w:rFonts w:ascii="Times New Roman" w:hAnsi="Times New Roman"/>
          <w:sz w:val="24"/>
          <w:szCs w:val="24"/>
        </w:rPr>
        <w:t xml:space="preserve"> and structural breaks on regression model</w:t>
      </w:r>
      <w:r w:rsidR="00DD200A">
        <w:rPr>
          <w:rFonts w:ascii="Times New Roman" w:hAnsi="Times New Roman"/>
          <w:sz w:val="24"/>
          <w:szCs w:val="24"/>
        </w:rPr>
        <w:t xml:space="preserve"> on </w:t>
      </w:r>
      <w:r w:rsidR="00117C2D">
        <w:rPr>
          <w:rFonts w:ascii="Times New Roman" w:hAnsi="Times New Roman"/>
          <w:sz w:val="24"/>
          <w:szCs w:val="24"/>
        </w:rPr>
        <w:t xml:space="preserve">data of </w:t>
      </w:r>
      <w:r w:rsidR="00DD200A">
        <w:rPr>
          <w:rFonts w:ascii="Times New Roman" w:hAnsi="Times New Roman"/>
          <w:sz w:val="24"/>
          <w:szCs w:val="24"/>
        </w:rPr>
        <w:t xml:space="preserve">some macroeconomic variables </w:t>
      </w:r>
      <w:r w:rsidR="00231BDB">
        <w:rPr>
          <w:rFonts w:ascii="Times New Roman" w:hAnsi="Times New Roman"/>
          <w:sz w:val="24"/>
          <w:szCs w:val="24"/>
        </w:rPr>
        <w:t xml:space="preserve">namely, </w:t>
      </w:r>
      <w:r w:rsidRPr="00392A1B">
        <w:rPr>
          <w:rFonts w:ascii="Times New Roman" w:hAnsi="Times New Roman"/>
          <w:sz w:val="24"/>
          <w:szCs w:val="24"/>
        </w:rPr>
        <w:t>Revenue, Expenditure, Foreign Direct Investment and Exchange rate on Nigerian Gross Domestic Product</w:t>
      </w:r>
      <w:r w:rsidR="002302F1">
        <w:rPr>
          <w:rFonts w:ascii="Times New Roman" w:hAnsi="Times New Roman"/>
          <w:sz w:val="24"/>
          <w:szCs w:val="24"/>
        </w:rPr>
        <w:t xml:space="preserve"> </w:t>
      </w:r>
      <w:r>
        <w:rPr>
          <w:rFonts w:ascii="Times New Roman" w:hAnsi="Times New Roman"/>
          <w:sz w:val="24"/>
          <w:szCs w:val="24"/>
        </w:rPr>
        <w:t>obtained from C</w:t>
      </w:r>
      <w:r w:rsidR="002302F1">
        <w:rPr>
          <w:rFonts w:ascii="Times New Roman" w:hAnsi="Times New Roman"/>
          <w:sz w:val="24"/>
          <w:szCs w:val="24"/>
        </w:rPr>
        <w:t xml:space="preserve">entral </w:t>
      </w:r>
      <w:r>
        <w:rPr>
          <w:rFonts w:ascii="Times New Roman" w:hAnsi="Times New Roman"/>
          <w:sz w:val="24"/>
          <w:szCs w:val="24"/>
        </w:rPr>
        <w:t>B</w:t>
      </w:r>
      <w:r w:rsidR="002302F1">
        <w:rPr>
          <w:rFonts w:ascii="Times New Roman" w:hAnsi="Times New Roman"/>
          <w:sz w:val="24"/>
          <w:szCs w:val="24"/>
        </w:rPr>
        <w:t xml:space="preserve">ank of </w:t>
      </w:r>
      <w:r>
        <w:rPr>
          <w:rFonts w:ascii="Times New Roman" w:hAnsi="Times New Roman"/>
          <w:sz w:val="24"/>
          <w:szCs w:val="24"/>
        </w:rPr>
        <w:t>N</w:t>
      </w:r>
      <w:r w:rsidR="002302F1">
        <w:rPr>
          <w:rFonts w:ascii="Times New Roman" w:hAnsi="Times New Roman"/>
          <w:sz w:val="24"/>
          <w:szCs w:val="24"/>
        </w:rPr>
        <w:t>igeria (CBN) for the period 1961-2010</w:t>
      </w:r>
      <w:r w:rsidRPr="00392A1B">
        <w:rPr>
          <w:rFonts w:ascii="Times New Roman" w:hAnsi="Times New Roman"/>
          <w:sz w:val="24"/>
          <w:szCs w:val="24"/>
        </w:rPr>
        <w:t xml:space="preserve"> in the </w:t>
      </w:r>
      <w:r>
        <w:rPr>
          <w:rFonts w:ascii="Times New Roman" w:hAnsi="Times New Roman"/>
          <w:sz w:val="24"/>
          <w:szCs w:val="24"/>
        </w:rPr>
        <w:t>p</w:t>
      </w:r>
      <w:r w:rsidR="000709AE">
        <w:rPr>
          <w:rFonts w:ascii="Times New Roman" w:hAnsi="Times New Roman"/>
          <w:sz w:val="24"/>
          <w:szCs w:val="24"/>
        </w:rPr>
        <w:t xml:space="preserve">resence of </w:t>
      </w:r>
      <w:proofErr w:type="spellStart"/>
      <w:r w:rsidR="000709AE">
        <w:rPr>
          <w:rFonts w:ascii="Times New Roman" w:hAnsi="Times New Roman"/>
          <w:sz w:val="24"/>
          <w:szCs w:val="24"/>
        </w:rPr>
        <w:t>heteroskedasticity</w:t>
      </w:r>
      <w:proofErr w:type="spellEnd"/>
      <w:r w:rsidR="000709AE">
        <w:rPr>
          <w:rFonts w:ascii="Times New Roman" w:hAnsi="Times New Roman"/>
          <w:sz w:val="24"/>
          <w:szCs w:val="24"/>
        </w:rPr>
        <w:t xml:space="preserve"> in</w:t>
      </w:r>
      <w:r>
        <w:rPr>
          <w:rFonts w:ascii="Times New Roman" w:hAnsi="Times New Roman"/>
          <w:sz w:val="24"/>
          <w:szCs w:val="24"/>
        </w:rPr>
        <w:t xml:space="preserve"> </w:t>
      </w:r>
      <w:r w:rsidR="000709AE">
        <w:rPr>
          <w:rFonts w:ascii="Times New Roman" w:hAnsi="Times New Roman"/>
          <w:sz w:val="24"/>
          <w:szCs w:val="24"/>
        </w:rPr>
        <w:t xml:space="preserve">Nigeria. Data analysis utilized </w:t>
      </w:r>
      <w:r w:rsidR="00392A1B" w:rsidRPr="00392A1B">
        <w:rPr>
          <w:rFonts w:ascii="Times New Roman" w:hAnsi="Times New Roman"/>
          <w:sz w:val="24"/>
          <w:szCs w:val="24"/>
        </w:rPr>
        <w:t>the Weighted Least Square</w:t>
      </w:r>
      <w:r>
        <w:rPr>
          <w:rFonts w:ascii="Times New Roman" w:hAnsi="Times New Roman"/>
          <w:sz w:val="24"/>
          <w:szCs w:val="24"/>
        </w:rPr>
        <w:t>s method</w:t>
      </w:r>
      <w:r w:rsidR="000709AE">
        <w:rPr>
          <w:rFonts w:ascii="Times New Roman" w:hAnsi="Times New Roman"/>
          <w:sz w:val="24"/>
          <w:szCs w:val="24"/>
        </w:rPr>
        <w:t xml:space="preserve">, White’s test and the </w:t>
      </w:r>
      <w:proofErr w:type="spellStart"/>
      <w:r w:rsidR="00392A1B" w:rsidRPr="00392A1B">
        <w:rPr>
          <w:rFonts w:ascii="Times New Roman" w:hAnsi="Times New Roman"/>
          <w:sz w:val="24"/>
          <w:szCs w:val="24"/>
        </w:rPr>
        <w:t>Bai</w:t>
      </w:r>
      <w:proofErr w:type="spellEnd"/>
      <w:r w:rsidR="00392A1B" w:rsidRPr="00392A1B">
        <w:rPr>
          <w:rFonts w:ascii="Times New Roman" w:hAnsi="Times New Roman"/>
          <w:sz w:val="24"/>
          <w:szCs w:val="24"/>
        </w:rPr>
        <w:t xml:space="preserve"> and </w:t>
      </w:r>
      <w:proofErr w:type="spellStart"/>
      <w:r w:rsidR="00392A1B" w:rsidRPr="00392A1B">
        <w:rPr>
          <w:rFonts w:ascii="Times New Roman" w:hAnsi="Times New Roman"/>
          <w:sz w:val="24"/>
          <w:szCs w:val="24"/>
        </w:rPr>
        <w:t>Perron</w:t>
      </w:r>
      <w:proofErr w:type="spellEnd"/>
      <w:r w:rsidR="00392A1B" w:rsidRPr="00392A1B">
        <w:rPr>
          <w:rFonts w:ascii="Times New Roman" w:hAnsi="Times New Roman"/>
          <w:sz w:val="24"/>
          <w:szCs w:val="24"/>
        </w:rPr>
        <w:t xml:space="preserve"> structural breaks approach. </w:t>
      </w:r>
      <w:r w:rsidR="008625A8">
        <w:rPr>
          <w:rFonts w:ascii="Times New Roman" w:hAnsi="Times New Roman"/>
          <w:sz w:val="24"/>
          <w:szCs w:val="24"/>
        </w:rPr>
        <w:t>Results showed</w:t>
      </w:r>
      <w:r w:rsidR="00392A1B" w:rsidRPr="00392A1B">
        <w:rPr>
          <w:rFonts w:ascii="Times New Roman" w:hAnsi="Times New Roman"/>
          <w:sz w:val="24"/>
          <w:szCs w:val="24"/>
        </w:rPr>
        <w:t xml:space="preserve"> the </w:t>
      </w:r>
      <w:r w:rsidR="008625A8">
        <w:rPr>
          <w:rFonts w:ascii="Times New Roman" w:hAnsi="Times New Roman"/>
          <w:sz w:val="24"/>
          <w:szCs w:val="24"/>
        </w:rPr>
        <w:t xml:space="preserve">existence of </w:t>
      </w:r>
      <w:proofErr w:type="spellStart"/>
      <w:r w:rsidR="008625A8">
        <w:rPr>
          <w:rFonts w:ascii="Times New Roman" w:hAnsi="Times New Roman"/>
          <w:sz w:val="24"/>
          <w:szCs w:val="24"/>
        </w:rPr>
        <w:t>h</w:t>
      </w:r>
      <w:r w:rsidR="00392A1B" w:rsidRPr="00392A1B">
        <w:rPr>
          <w:rFonts w:ascii="Times New Roman" w:hAnsi="Times New Roman"/>
          <w:sz w:val="24"/>
          <w:szCs w:val="24"/>
        </w:rPr>
        <w:t>eteroskedasticity</w:t>
      </w:r>
      <w:proofErr w:type="spellEnd"/>
      <w:r w:rsidR="00392A1B" w:rsidRPr="00392A1B">
        <w:rPr>
          <w:noProof/>
          <w:sz w:val="24"/>
          <w:szCs w:val="24"/>
        </w:rPr>
        <w:t xml:space="preserve"> </w:t>
      </w:r>
      <w:r w:rsidR="008625A8">
        <w:rPr>
          <w:rFonts w:ascii="Times New Roman" w:hAnsi="Times New Roman"/>
          <w:noProof/>
          <w:sz w:val="24"/>
          <w:szCs w:val="24"/>
        </w:rPr>
        <w:t>and t</w:t>
      </w:r>
      <w:r w:rsidR="00392A1B" w:rsidRPr="00392A1B">
        <w:rPr>
          <w:rFonts w:ascii="Times New Roman" w:hAnsi="Times New Roman"/>
          <w:noProof/>
          <w:sz w:val="24"/>
          <w:szCs w:val="24"/>
        </w:rPr>
        <w:t xml:space="preserve">he </w:t>
      </w:r>
      <w:r w:rsidR="000709AE">
        <w:rPr>
          <w:rFonts w:ascii="Times New Roman" w:hAnsi="Times New Roman"/>
          <w:noProof/>
          <w:sz w:val="24"/>
          <w:szCs w:val="24"/>
        </w:rPr>
        <w:t xml:space="preserve">regression </w:t>
      </w:r>
      <w:r w:rsidR="00392A1B" w:rsidRPr="00392A1B">
        <w:rPr>
          <w:rFonts w:ascii="Times New Roman" w:hAnsi="Times New Roman"/>
          <w:noProof/>
          <w:sz w:val="24"/>
          <w:szCs w:val="24"/>
        </w:rPr>
        <w:t xml:space="preserve">model with correction for heteroskedasticity </w:t>
      </w:r>
      <w:r w:rsidR="008625A8" w:rsidRPr="00392A1B">
        <w:rPr>
          <w:rFonts w:ascii="Times New Roman" w:hAnsi="Times New Roman"/>
          <w:noProof/>
          <w:sz w:val="24"/>
          <w:szCs w:val="24"/>
        </w:rPr>
        <w:t>show</w:t>
      </w:r>
      <w:r w:rsidR="000709AE">
        <w:rPr>
          <w:rFonts w:ascii="Times New Roman" w:hAnsi="Times New Roman"/>
          <w:noProof/>
          <w:sz w:val="24"/>
          <w:szCs w:val="24"/>
        </w:rPr>
        <w:t>ed</w:t>
      </w:r>
      <w:r w:rsidR="008625A8" w:rsidRPr="00392A1B">
        <w:rPr>
          <w:rFonts w:ascii="Times New Roman" w:hAnsi="Times New Roman"/>
          <w:noProof/>
          <w:sz w:val="24"/>
          <w:szCs w:val="24"/>
        </w:rPr>
        <w:t xml:space="preserve"> that</w:t>
      </w:r>
      <w:r w:rsidR="008625A8" w:rsidRPr="00392A1B">
        <w:rPr>
          <w:rFonts w:ascii="Times New Roman" w:hAnsi="Times New Roman"/>
          <w:sz w:val="24"/>
          <w:szCs w:val="24"/>
        </w:rPr>
        <w:t xml:space="preserve"> Revenue, Expenditure, Fo</w:t>
      </w:r>
      <w:r w:rsidR="000709AE">
        <w:rPr>
          <w:rFonts w:ascii="Times New Roman" w:hAnsi="Times New Roman"/>
          <w:sz w:val="24"/>
          <w:szCs w:val="24"/>
        </w:rPr>
        <w:t>reign Direct Investment provided</w:t>
      </w:r>
      <w:r w:rsidR="008625A8" w:rsidRPr="00392A1B">
        <w:rPr>
          <w:rFonts w:ascii="Times New Roman" w:hAnsi="Times New Roman"/>
          <w:sz w:val="24"/>
          <w:szCs w:val="24"/>
        </w:rPr>
        <w:t xml:space="preserve"> positive and significant effect</w:t>
      </w:r>
      <w:r w:rsidR="00556B36">
        <w:rPr>
          <w:rFonts w:ascii="Times New Roman" w:hAnsi="Times New Roman"/>
          <w:sz w:val="24"/>
          <w:szCs w:val="24"/>
        </w:rPr>
        <w:t>s</w:t>
      </w:r>
      <w:r w:rsidR="008625A8" w:rsidRPr="00392A1B">
        <w:rPr>
          <w:rFonts w:ascii="Times New Roman" w:hAnsi="Times New Roman"/>
          <w:sz w:val="24"/>
          <w:szCs w:val="24"/>
        </w:rPr>
        <w:t xml:space="preserve"> on GDP while the Exchange</w:t>
      </w:r>
      <w:r w:rsidR="008625A8">
        <w:rPr>
          <w:rFonts w:ascii="Times New Roman" w:hAnsi="Times New Roman"/>
          <w:sz w:val="24"/>
          <w:szCs w:val="24"/>
        </w:rPr>
        <w:t xml:space="preserve"> rate </w:t>
      </w:r>
      <w:r w:rsidR="001F3A32">
        <w:rPr>
          <w:rFonts w:ascii="Times New Roman" w:hAnsi="Times New Roman"/>
          <w:sz w:val="24"/>
          <w:szCs w:val="24"/>
        </w:rPr>
        <w:t>had negative e</w:t>
      </w:r>
      <w:r w:rsidR="008625A8">
        <w:rPr>
          <w:rFonts w:ascii="Times New Roman" w:hAnsi="Times New Roman"/>
          <w:sz w:val="24"/>
          <w:szCs w:val="24"/>
        </w:rPr>
        <w:t>ffect</w:t>
      </w:r>
      <w:r w:rsidR="001F3A32">
        <w:rPr>
          <w:rFonts w:ascii="Times New Roman" w:hAnsi="Times New Roman"/>
          <w:sz w:val="24"/>
          <w:szCs w:val="24"/>
        </w:rPr>
        <w:t>s on</w:t>
      </w:r>
      <w:r w:rsidR="008625A8">
        <w:rPr>
          <w:rFonts w:ascii="Times New Roman" w:hAnsi="Times New Roman"/>
          <w:sz w:val="24"/>
          <w:szCs w:val="24"/>
        </w:rPr>
        <w:t xml:space="preserve"> GDP while </w:t>
      </w:r>
      <w:r w:rsidR="00EE3C44">
        <w:rPr>
          <w:rFonts w:ascii="Times New Roman" w:hAnsi="Times New Roman"/>
          <w:sz w:val="24"/>
          <w:szCs w:val="24"/>
        </w:rPr>
        <w:t xml:space="preserve">the </w:t>
      </w:r>
      <w:r w:rsidR="00556B36">
        <w:rPr>
          <w:rFonts w:ascii="Times New Roman" w:hAnsi="Times New Roman"/>
          <w:sz w:val="24"/>
          <w:szCs w:val="24"/>
        </w:rPr>
        <w:t xml:space="preserve">regression </w:t>
      </w:r>
      <w:r w:rsidR="00EE3C44">
        <w:rPr>
          <w:rFonts w:ascii="Times New Roman" w:hAnsi="Times New Roman"/>
          <w:sz w:val="24"/>
          <w:szCs w:val="24"/>
        </w:rPr>
        <w:t xml:space="preserve">model </w:t>
      </w:r>
      <w:r w:rsidR="008625A8">
        <w:rPr>
          <w:rFonts w:ascii="Times New Roman" w:hAnsi="Times New Roman"/>
          <w:sz w:val="24"/>
          <w:szCs w:val="24"/>
        </w:rPr>
        <w:t xml:space="preserve">with </w:t>
      </w:r>
      <w:proofErr w:type="spellStart"/>
      <w:r w:rsidR="008625A8">
        <w:rPr>
          <w:rFonts w:ascii="Times New Roman" w:hAnsi="Times New Roman"/>
          <w:sz w:val="24"/>
          <w:szCs w:val="24"/>
        </w:rPr>
        <w:t>heteroskedasticity</w:t>
      </w:r>
      <w:proofErr w:type="spellEnd"/>
      <w:r w:rsidR="008625A8">
        <w:rPr>
          <w:rFonts w:ascii="Times New Roman" w:hAnsi="Times New Roman"/>
          <w:sz w:val="24"/>
          <w:szCs w:val="24"/>
        </w:rPr>
        <w:t xml:space="preserve"> </w:t>
      </w:r>
      <w:r w:rsidR="00392A1B" w:rsidRPr="00392A1B">
        <w:rPr>
          <w:rFonts w:ascii="Times New Roman" w:hAnsi="Times New Roman"/>
          <w:noProof/>
          <w:sz w:val="24"/>
          <w:szCs w:val="24"/>
        </w:rPr>
        <w:t>show</w:t>
      </w:r>
      <w:r w:rsidR="008625A8">
        <w:rPr>
          <w:rFonts w:ascii="Times New Roman" w:hAnsi="Times New Roman"/>
          <w:noProof/>
          <w:sz w:val="24"/>
          <w:szCs w:val="24"/>
        </w:rPr>
        <w:t>ed</w:t>
      </w:r>
      <w:r w:rsidR="00392A1B" w:rsidRPr="00392A1B">
        <w:rPr>
          <w:rFonts w:ascii="Times New Roman" w:hAnsi="Times New Roman"/>
          <w:noProof/>
          <w:sz w:val="24"/>
          <w:szCs w:val="24"/>
        </w:rPr>
        <w:t xml:space="preserve"> that</w:t>
      </w:r>
      <w:r w:rsidR="00392A1B" w:rsidRPr="00392A1B">
        <w:rPr>
          <w:noProof/>
          <w:sz w:val="24"/>
          <w:szCs w:val="24"/>
        </w:rPr>
        <w:t xml:space="preserve"> </w:t>
      </w:r>
      <w:r w:rsidR="00392A1B" w:rsidRPr="00392A1B">
        <w:rPr>
          <w:rFonts w:ascii="Times New Roman" w:hAnsi="Times New Roman"/>
          <w:sz w:val="24"/>
          <w:szCs w:val="24"/>
        </w:rPr>
        <w:t>Revenue, Expenditure, Foreign Direct Investment significantly affect GDP positively</w:t>
      </w:r>
      <w:r w:rsidR="00EE3C44">
        <w:rPr>
          <w:rFonts w:ascii="Times New Roman" w:hAnsi="Times New Roman"/>
          <w:sz w:val="24"/>
          <w:szCs w:val="24"/>
        </w:rPr>
        <w:t xml:space="preserve"> </w:t>
      </w:r>
      <w:r w:rsidR="00392A1B" w:rsidRPr="00392A1B">
        <w:rPr>
          <w:rFonts w:ascii="Times New Roman" w:hAnsi="Times New Roman"/>
          <w:sz w:val="24"/>
          <w:szCs w:val="24"/>
        </w:rPr>
        <w:t>while Exchange rate has negative effect on the GDP.</w:t>
      </w:r>
      <w:r w:rsidR="008625A8">
        <w:rPr>
          <w:rFonts w:ascii="Times New Roman" w:hAnsi="Times New Roman"/>
          <w:sz w:val="24"/>
          <w:szCs w:val="24"/>
        </w:rPr>
        <w:t xml:space="preserve"> The</w:t>
      </w:r>
      <w:r w:rsidR="00392A1B" w:rsidRPr="00392A1B">
        <w:rPr>
          <w:rFonts w:ascii="Times New Roman" w:hAnsi="Times New Roman"/>
          <w:sz w:val="24"/>
          <w:szCs w:val="24"/>
        </w:rPr>
        <w:t xml:space="preserve"> </w:t>
      </w:r>
      <w:r w:rsidR="008625A8">
        <w:rPr>
          <w:rFonts w:ascii="Times New Roman" w:hAnsi="Times New Roman"/>
        </w:rPr>
        <w:t xml:space="preserve">model with correction for </w:t>
      </w:r>
      <w:proofErr w:type="spellStart"/>
      <w:r w:rsidR="008625A8">
        <w:rPr>
          <w:rFonts w:ascii="Times New Roman" w:hAnsi="Times New Roman"/>
        </w:rPr>
        <w:t>heteroskedasticity</w:t>
      </w:r>
      <w:proofErr w:type="spellEnd"/>
      <w:r w:rsidR="008625A8">
        <w:rPr>
          <w:rFonts w:ascii="Times New Roman" w:hAnsi="Times New Roman"/>
        </w:rPr>
        <w:t xml:space="preserve"> is by far </w:t>
      </w:r>
      <w:r w:rsidR="00EE3C44">
        <w:rPr>
          <w:rFonts w:ascii="Times New Roman" w:hAnsi="Times New Roman"/>
        </w:rPr>
        <w:t xml:space="preserve">more efficient </w:t>
      </w:r>
      <w:proofErr w:type="gramStart"/>
      <w:r w:rsidR="00EE3C44">
        <w:rPr>
          <w:rFonts w:ascii="Times New Roman" w:hAnsi="Times New Roman"/>
        </w:rPr>
        <w:t xml:space="preserve">than </w:t>
      </w:r>
      <w:r w:rsidR="008625A8">
        <w:rPr>
          <w:rFonts w:ascii="Times New Roman" w:hAnsi="Times New Roman"/>
        </w:rPr>
        <w:t xml:space="preserve"> </w:t>
      </w:r>
      <w:r w:rsidR="00556B36">
        <w:rPr>
          <w:rFonts w:ascii="Times New Roman" w:hAnsi="Times New Roman"/>
        </w:rPr>
        <w:t>the</w:t>
      </w:r>
      <w:proofErr w:type="gramEnd"/>
      <w:r w:rsidR="00556B36">
        <w:rPr>
          <w:rFonts w:ascii="Times New Roman" w:hAnsi="Times New Roman"/>
        </w:rPr>
        <w:t xml:space="preserve"> </w:t>
      </w:r>
      <w:r w:rsidR="008625A8">
        <w:rPr>
          <w:rFonts w:ascii="Times New Roman" w:hAnsi="Times New Roman"/>
        </w:rPr>
        <w:t xml:space="preserve">model without correction for </w:t>
      </w:r>
      <w:proofErr w:type="spellStart"/>
      <w:r w:rsidR="008625A8">
        <w:rPr>
          <w:rFonts w:ascii="Times New Roman" w:hAnsi="Times New Roman"/>
        </w:rPr>
        <w:t>heteroskeda</w:t>
      </w:r>
      <w:r w:rsidR="00EE3C44">
        <w:rPr>
          <w:rFonts w:ascii="Times New Roman" w:hAnsi="Times New Roman"/>
        </w:rPr>
        <w:t>sticity</w:t>
      </w:r>
      <w:proofErr w:type="spellEnd"/>
      <w:r w:rsidR="00EE3C44">
        <w:rPr>
          <w:rFonts w:ascii="Times New Roman" w:hAnsi="Times New Roman"/>
        </w:rPr>
        <w:t xml:space="preserve"> as evidenced by the information criteria.</w:t>
      </w:r>
      <w:r w:rsidR="008625A8">
        <w:rPr>
          <w:rFonts w:ascii="Times New Roman" w:hAnsi="Times New Roman"/>
        </w:rPr>
        <w:t xml:space="preserve"> Finally, the  </w:t>
      </w:r>
      <w:proofErr w:type="spellStart"/>
      <w:r w:rsidR="008625A8" w:rsidRPr="00392A1B">
        <w:rPr>
          <w:rFonts w:ascii="Times New Roman" w:hAnsi="Times New Roman"/>
          <w:color w:val="000000"/>
          <w:sz w:val="24"/>
          <w:szCs w:val="24"/>
        </w:rPr>
        <w:t>Bai-Perron</w:t>
      </w:r>
      <w:proofErr w:type="spellEnd"/>
      <w:r w:rsidR="008625A8" w:rsidRPr="00392A1B">
        <w:rPr>
          <w:rFonts w:ascii="Times New Roman" w:hAnsi="Times New Roman"/>
          <w:color w:val="000000"/>
          <w:sz w:val="24"/>
          <w:szCs w:val="24"/>
        </w:rPr>
        <w:t xml:space="preserve"> </w:t>
      </w:r>
      <w:r w:rsidR="00556B36" w:rsidRPr="00392A1B">
        <w:rPr>
          <w:rFonts w:ascii="Times New Roman" w:hAnsi="Times New Roman"/>
          <w:color w:val="000000"/>
          <w:sz w:val="24"/>
          <w:szCs w:val="24"/>
        </w:rPr>
        <w:t xml:space="preserve">multiple breakpoint test </w:t>
      </w:r>
      <w:r w:rsidR="008625A8">
        <w:rPr>
          <w:rFonts w:ascii="Times New Roman" w:hAnsi="Times New Roman"/>
          <w:color w:val="000000"/>
          <w:sz w:val="24"/>
          <w:szCs w:val="24"/>
        </w:rPr>
        <w:t>identified f</w:t>
      </w:r>
      <w:r w:rsidR="008625A8" w:rsidRPr="00392A1B">
        <w:rPr>
          <w:rFonts w:ascii="Times New Roman" w:hAnsi="Times New Roman"/>
          <w:color w:val="000000"/>
          <w:sz w:val="24"/>
          <w:szCs w:val="24"/>
        </w:rPr>
        <w:t xml:space="preserve">ive (5) breaks within this periods namely; </w:t>
      </w:r>
      <w:r w:rsidR="00EE3C44">
        <w:rPr>
          <w:rFonts w:ascii="Times New Roman" w:hAnsi="Times New Roman"/>
          <w:color w:val="000000"/>
          <w:sz w:val="24"/>
          <w:szCs w:val="24"/>
        </w:rPr>
        <w:t>1973, 1980, 1987, 19</w:t>
      </w:r>
      <w:r w:rsidR="00556B36">
        <w:rPr>
          <w:rFonts w:ascii="Times New Roman" w:hAnsi="Times New Roman"/>
          <w:color w:val="000000"/>
          <w:sz w:val="24"/>
          <w:szCs w:val="24"/>
        </w:rPr>
        <w:t xml:space="preserve">94 and 2001 and the changing </w:t>
      </w:r>
      <w:r w:rsidR="00EE3C44">
        <w:rPr>
          <w:rFonts w:ascii="Times New Roman" w:hAnsi="Times New Roman"/>
          <w:color w:val="000000"/>
          <w:sz w:val="24"/>
          <w:szCs w:val="24"/>
        </w:rPr>
        <w:t>break</w:t>
      </w:r>
      <w:r w:rsidR="00556B36">
        <w:rPr>
          <w:rFonts w:ascii="Times New Roman" w:hAnsi="Times New Roman"/>
          <w:color w:val="000000"/>
          <w:sz w:val="24"/>
          <w:szCs w:val="24"/>
        </w:rPr>
        <w:t>s</w:t>
      </w:r>
      <w:r w:rsidR="00EE3C44">
        <w:rPr>
          <w:rFonts w:ascii="Times New Roman" w:hAnsi="Times New Roman"/>
          <w:color w:val="000000"/>
          <w:sz w:val="24"/>
          <w:szCs w:val="24"/>
        </w:rPr>
        <w:t xml:space="preserve"> is </w:t>
      </w:r>
      <w:r w:rsidR="00556B36">
        <w:rPr>
          <w:rFonts w:ascii="Times New Roman" w:hAnsi="Times New Roman"/>
          <w:color w:val="000000"/>
          <w:sz w:val="24"/>
          <w:szCs w:val="24"/>
        </w:rPr>
        <w:t>an indicator of weak policies un</w:t>
      </w:r>
      <w:r w:rsidR="00EE3C44">
        <w:rPr>
          <w:rFonts w:ascii="Times New Roman" w:hAnsi="Times New Roman"/>
          <w:color w:val="000000"/>
          <w:sz w:val="24"/>
          <w:szCs w:val="24"/>
        </w:rPr>
        <w:t>healthy for economic growth.</w:t>
      </w:r>
      <w:r w:rsidR="008625A8" w:rsidRPr="00392A1B">
        <w:rPr>
          <w:rFonts w:ascii="Times New Roman" w:hAnsi="Times New Roman"/>
          <w:color w:val="000000"/>
          <w:sz w:val="24"/>
          <w:szCs w:val="24"/>
        </w:rPr>
        <w:t xml:space="preserve"> </w:t>
      </w:r>
    </w:p>
    <w:p w:rsidR="00D277A7" w:rsidRDefault="00D277A7" w:rsidP="008625A8">
      <w:pPr>
        <w:tabs>
          <w:tab w:val="left" w:pos="0"/>
          <w:tab w:val="left" w:pos="90"/>
        </w:tabs>
        <w:autoSpaceDE w:val="0"/>
        <w:autoSpaceDN w:val="0"/>
        <w:adjustRightInd w:val="0"/>
        <w:spacing w:after="0" w:line="240" w:lineRule="auto"/>
        <w:jc w:val="both"/>
        <w:rPr>
          <w:rFonts w:ascii="Times New Roman" w:hAnsi="Times New Roman"/>
          <w:b/>
          <w:color w:val="000000"/>
          <w:sz w:val="24"/>
          <w:szCs w:val="24"/>
        </w:rPr>
      </w:pPr>
    </w:p>
    <w:p w:rsidR="008625A8" w:rsidRPr="008625A8" w:rsidRDefault="008625A8" w:rsidP="008625A8">
      <w:pPr>
        <w:tabs>
          <w:tab w:val="left" w:pos="0"/>
          <w:tab w:val="left" w:pos="90"/>
        </w:tabs>
        <w:autoSpaceDE w:val="0"/>
        <w:autoSpaceDN w:val="0"/>
        <w:adjustRightInd w:val="0"/>
        <w:spacing w:after="0" w:line="240" w:lineRule="auto"/>
        <w:jc w:val="both"/>
        <w:rPr>
          <w:rFonts w:ascii="Times New Roman" w:hAnsi="Times New Roman"/>
          <w:b/>
          <w:sz w:val="24"/>
          <w:szCs w:val="24"/>
        </w:rPr>
      </w:pPr>
      <w:r w:rsidRPr="008625A8">
        <w:rPr>
          <w:rFonts w:ascii="Times New Roman" w:hAnsi="Times New Roman"/>
          <w:b/>
          <w:color w:val="000000"/>
          <w:sz w:val="24"/>
          <w:szCs w:val="24"/>
        </w:rPr>
        <w:t>Keywords:</w:t>
      </w:r>
      <w:r>
        <w:rPr>
          <w:rFonts w:ascii="Times New Roman" w:hAnsi="Times New Roman"/>
          <w:b/>
          <w:color w:val="000000"/>
          <w:sz w:val="24"/>
          <w:szCs w:val="24"/>
        </w:rPr>
        <w:t xml:space="preserve"> </w:t>
      </w:r>
      <w:r w:rsidRPr="008625A8">
        <w:rPr>
          <w:rFonts w:ascii="Times New Roman" w:hAnsi="Times New Roman"/>
          <w:color w:val="000000"/>
          <w:sz w:val="24"/>
          <w:szCs w:val="24"/>
        </w:rPr>
        <w:t xml:space="preserve">Model, Macroeconomic variables, </w:t>
      </w:r>
      <w:proofErr w:type="spellStart"/>
      <w:r w:rsidR="002F0453" w:rsidRPr="008625A8">
        <w:rPr>
          <w:rFonts w:ascii="Times New Roman" w:hAnsi="Times New Roman"/>
          <w:color w:val="000000"/>
          <w:sz w:val="24"/>
          <w:szCs w:val="24"/>
        </w:rPr>
        <w:t>Heteroskedasticity</w:t>
      </w:r>
      <w:proofErr w:type="spellEnd"/>
      <w:r w:rsidRPr="008625A8">
        <w:rPr>
          <w:rFonts w:ascii="Times New Roman" w:hAnsi="Times New Roman"/>
          <w:color w:val="000000"/>
          <w:sz w:val="24"/>
          <w:szCs w:val="24"/>
        </w:rPr>
        <w:t xml:space="preserve">, </w:t>
      </w:r>
      <w:r w:rsidR="006F798D" w:rsidRPr="008625A8">
        <w:rPr>
          <w:rFonts w:ascii="Times New Roman" w:hAnsi="Times New Roman"/>
          <w:color w:val="000000"/>
          <w:sz w:val="24"/>
          <w:szCs w:val="24"/>
        </w:rPr>
        <w:t xml:space="preserve">Structural </w:t>
      </w:r>
      <w:r w:rsidRPr="008625A8">
        <w:rPr>
          <w:rFonts w:ascii="Times New Roman" w:hAnsi="Times New Roman"/>
          <w:color w:val="000000"/>
          <w:sz w:val="24"/>
          <w:szCs w:val="24"/>
        </w:rPr>
        <w:t>breaks</w:t>
      </w:r>
      <w:r w:rsidRPr="008625A8">
        <w:rPr>
          <w:rFonts w:ascii="Times New Roman" w:hAnsi="Times New Roman"/>
          <w:b/>
          <w:color w:val="000000"/>
          <w:sz w:val="24"/>
          <w:szCs w:val="24"/>
        </w:rPr>
        <w:t xml:space="preserve"> </w:t>
      </w:r>
    </w:p>
    <w:p w:rsidR="00087F73" w:rsidRDefault="00087F73" w:rsidP="000C60C9">
      <w:pPr>
        <w:tabs>
          <w:tab w:val="left" w:pos="990"/>
        </w:tabs>
        <w:spacing w:line="240" w:lineRule="auto"/>
        <w:jc w:val="both"/>
        <w:rPr>
          <w:rFonts w:ascii="Times New Roman" w:hAnsi="Times New Roman"/>
          <w:b/>
          <w:sz w:val="28"/>
          <w:szCs w:val="28"/>
        </w:rPr>
      </w:pPr>
    </w:p>
    <w:p w:rsidR="00D71CEB" w:rsidRPr="000C60C9" w:rsidRDefault="00D71CEB" w:rsidP="000C60C9">
      <w:pPr>
        <w:tabs>
          <w:tab w:val="left" w:pos="990"/>
        </w:tabs>
        <w:spacing w:line="240" w:lineRule="auto"/>
        <w:jc w:val="both"/>
        <w:rPr>
          <w:rFonts w:ascii="Times New Roman" w:hAnsi="Times New Roman"/>
          <w:b/>
        </w:rPr>
      </w:pPr>
      <w:r>
        <w:rPr>
          <w:rFonts w:ascii="Times New Roman" w:hAnsi="Times New Roman"/>
          <w:b/>
          <w:sz w:val="28"/>
          <w:szCs w:val="28"/>
        </w:rPr>
        <w:t>1.0</w:t>
      </w:r>
      <w:r w:rsidRPr="00F03A57">
        <w:rPr>
          <w:rFonts w:ascii="Times New Roman" w:hAnsi="Times New Roman"/>
          <w:b/>
          <w:sz w:val="28"/>
          <w:szCs w:val="28"/>
        </w:rPr>
        <w:tab/>
      </w:r>
      <w:r w:rsidRPr="00F03A57">
        <w:rPr>
          <w:rFonts w:ascii="Times New Roman" w:hAnsi="Times New Roman"/>
          <w:b/>
          <w:sz w:val="28"/>
          <w:szCs w:val="28"/>
        </w:rPr>
        <w:tab/>
      </w:r>
      <w:r w:rsidRPr="00F03A57">
        <w:rPr>
          <w:rFonts w:ascii="Times New Roman" w:hAnsi="Times New Roman"/>
          <w:b/>
          <w:sz w:val="28"/>
          <w:szCs w:val="28"/>
        </w:rPr>
        <w:tab/>
      </w:r>
      <w:r w:rsidRPr="00F03A57">
        <w:rPr>
          <w:rFonts w:ascii="Times New Roman" w:hAnsi="Times New Roman"/>
          <w:b/>
          <w:sz w:val="28"/>
          <w:szCs w:val="28"/>
        </w:rPr>
        <w:tab/>
      </w:r>
      <w:r w:rsidR="00127C50" w:rsidRPr="000C60C9">
        <w:rPr>
          <w:rFonts w:ascii="Times New Roman" w:hAnsi="Times New Roman"/>
          <w:b/>
        </w:rPr>
        <w:t xml:space="preserve">Introduction </w:t>
      </w:r>
    </w:p>
    <w:p w:rsidR="00D71CEB" w:rsidRPr="00346721" w:rsidRDefault="00ED0D57" w:rsidP="00001CF3">
      <w:pPr>
        <w:jc w:val="both"/>
        <w:rPr>
          <w:rFonts w:ascii="Times New Roman" w:hAnsi="Times New Roman"/>
        </w:rPr>
      </w:pPr>
      <w:r>
        <w:rPr>
          <w:rFonts w:ascii="Times New Roman" w:hAnsi="Times New Roman"/>
        </w:rPr>
        <w:t>The basic</w:t>
      </w:r>
      <w:r w:rsidR="00D71CEB" w:rsidRPr="000C60C9">
        <w:rPr>
          <w:rFonts w:ascii="Times New Roman" w:hAnsi="Times New Roman"/>
        </w:rPr>
        <w:t xml:space="preserve"> responsibility of </w:t>
      </w:r>
      <w:r w:rsidR="0014259A">
        <w:rPr>
          <w:rFonts w:ascii="Times New Roman" w:hAnsi="Times New Roman"/>
        </w:rPr>
        <w:t xml:space="preserve">any </w:t>
      </w:r>
      <w:r w:rsidR="00D71CEB" w:rsidRPr="000C60C9">
        <w:rPr>
          <w:rFonts w:ascii="Times New Roman" w:hAnsi="Times New Roman"/>
        </w:rPr>
        <w:t xml:space="preserve">government is to ensure </w:t>
      </w:r>
      <w:r w:rsidR="000C0BFD">
        <w:rPr>
          <w:rFonts w:ascii="Times New Roman" w:hAnsi="Times New Roman"/>
        </w:rPr>
        <w:t xml:space="preserve">that her citizens are secured, enjoy freedom and have good welfare scheme among others. To </w:t>
      </w:r>
      <w:r w:rsidR="00EA3D70">
        <w:rPr>
          <w:rFonts w:ascii="Times New Roman" w:hAnsi="Times New Roman"/>
        </w:rPr>
        <w:t xml:space="preserve">perform </w:t>
      </w:r>
      <w:r w:rsidR="000C0BFD">
        <w:rPr>
          <w:rFonts w:ascii="Times New Roman" w:hAnsi="Times New Roman"/>
        </w:rPr>
        <w:t>th</w:t>
      </w:r>
      <w:r w:rsidR="0014259A">
        <w:rPr>
          <w:rFonts w:ascii="Times New Roman" w:hAnsi="Times New Roman"/>
        </w:rPr>
        <w:t xml:space="preserve">ese among </w:t>
      </w:r>
      <w:r w:rsidR="00D71CEB" w:rsidRPr="000C60C9">
        <w:rPr>
          <w:rFonts w:ascii="Times New Roman" w:hAnsi="Times New Roman"/>
        </w:rPr>
        <w:t xml:space="preserve">other subsidiary functions, governments </w:t>
      </w:r>
      <w:r w:rsidR="00EA3D70">
        <w:rPr>
          <w:rFonts w:ascii="Times New Roman" w:hAnsi="Times New Roman"/>
        </w:rPr>
        <w:t xml:space="preserve">require </w:t>
      </w:r>
      <w:r w:rsidR="00D71CEB" w:rsidRPr="000C60C9">
        <w:rPr>
          <w:rFonts w:ascii="Times New Roman" w:hAnsi="Times New Roman"/>
        </w:rPr>
        <w:t xml:space="preserve">adequate funding.  </w:t>
      </w:r>
      <w:r w:rsidR="00EA3D70">
        <w:rPr>
          <w:rFonts w:ascii="Times New Roman" w:hAnsi="Times New Roman"/>
        </w:rPr>
        <w:t xml:space="preserve">However, </w:t>
      </w:r>
      <w:r w:rsidR="00D71CEB" w:rsidRPr="000C60C9">
        <w:rPr>
          <w:rFonts w:ascii="Times New Roman" w:hAnsi="Times New Roman"/>
        </w:rPr>
        <w:t xml:space="preserve">the size, structure and growth of government expenditure have increased tremendously and become increasingly </w:t>
      </w:r>
      <w:r w:rsidR="000C0BFD">
        <w:rPr>
          <w:rFonts w:ascii="Times New Roman" w:hAnsi="Times New Roman"/>
        </w:rPr>
        <w:t>large</w:t>
      </w:r>
      <w:r w:rsidR="00D71CEB" w:rsidRPr="000C60C9">
        <w:rPr>
          <w:rFonts w:ascii="Times New Roman" w:hAnsi="Times New Roman"/>
        </w:rPr>
        <w:t xml:space="preserve"> over the years especially in developing countries </w:t>
      </w:r>
      <w:r w:rsidR="00EA3D70">
        <w:rPr>
          <w:rFonts w:ascii="Times New Roman" w:hAnsi="Times New Roman"/>
        </w:rPr>
        <w:t xml:space="preserve">following their fast </w:t>
      </w:r>
      <w:r w:rsidR="00D71CEB" w:rsidRPr="000C60C9">
        <w:rPr>
          <w:rFonts w:ascii="Times New Roman" w:hAnsi="Times New Roman"/>
        </w:rPr>
        <w:t xml:space="preserve">growing population and </w:t>
      </w:r>
      <w:r w:rsidR="000C0BFD">
        <w:rPr>
          <w:rFonts w:ascii="Times New Roman" w:hAnsi="Times New Roman"/>
        </w:rPr>
        <w:t xml:space="preserve">low </w:t>
      </w:r>
      <w:r w:rsidR="00D71CEB" w:rsidRPr="000C60C9">
        <w:rPr>
          <w:rFonts w:ascii="Times New Roman" w:hAnsi="Times New Roman"/>
        </w:rPr>
        <w:t>technological development.</w:t>
      </w:r>
      <w:r w:rsidR="0014259A">
        <w:rPr>
          <w:rFonts w:ascii="Times New Roman" w:hAnsi="Times New Roman"/>
        </w:rPr>
        <w:t xml:space="preserve"> In Nigeria for instance, </w:t>
      </w:r>
      <w:r w:rsidR="00B47162">
        <w:rPr>
          <w:rFonts w:ascii="Times New Roman" w:hAnsi="Times New Roman"/>
        </w:rPr>
        <w:t xml:space="preserve">the </w:t>
      </w:r>
      <w:r w:rsidR="00D71CEB" w:rsidRPr="000C60C9">
        <w:rPr>
          <w:rFonts w:ascii="Times New Roman" w:hAnsi="Times New Roman"/>
        </w:rPr>
        <w:t xml:space="preserve">Population and Housing Census </w:t>
      </w:r>
      <w:r w:rsidR="00B47162">
        <w:rPr>
          <w:rFonts w:ascii="Times New Roman" w:hAnsi="Times New Roman"/>
        </w:rPr>
        <w:t xml:space="preserve">of 2006 </w:t>
      </w:r>
      <w:r w:rsidR="00D71CEB" w:rsidRPr="000C60C9">
        <w:rPr>
          <w:rFonts w:ascii="Times New Roman" w:hAnsi="Times New Roman"/>
        </w:rPr>
        <w:t>pu</w:t>
      </w:r>
      <w:r w:rsidR="000C0BFD">
        <w:rPr>
          <w:rFonts w:ascii="Times New Roman" w:hAnsi="Times New Roman"/>
        </w:rPr>
        <w:t>t the population at 140,431,790 and t</w:t>
      </w:r>
      <w:r w:rsidR="00D71CEB" w:rsidRPr="000C60C9">
        <w:rPr>
          <w:rFonts w:ascii="Times New Roman" w:hAnsi="Times New Roman"/>
        </w:rPr>
        <w:t xml:space="preserve">his increased </w:t>
      </w:r>
      <w:r w:rsidR="000C0BFD">
        <w:rPr>
          <w:rFonts w:ascii="Times New Roman" w:hAnsi="Times New Roman"/>
        </w:rPr>
        <w:t xml:space="preserve">to 181,403,148 in the year 2014 with a </w:t>
      </w:r>
      <w:r w:rsidR="00D71CEB" w:rsidRPr="000C60C9">
        <w:rPr>
          <w:rFonts w:ascii="Times New Roman" w:hAnsi="Times New Roman"/>
        </w:rPr>
        <w:t>growth rate of 3.2% between 2006 and 2014 (NBS 2015).</w:t>
      </w:r>
      <w:r w:rsidR="00346721">
        <w:rPr>
          <w:rFonts w:ascii="Times New Roman" w:hAnsi="Times New Roman"/>
        </w:rPr>
        <w:t xml:space="preserve"> According to World Population Review of 2019, the population of Nigeria has increased to203</w:t>
      </w:r>
      <w:proofErr w:type="gramStart"/>
      <w:r w:rsidR="00346721">
        <w:rPr>
          <w:rFonts w:ascii="Times New Roman" w:hAnsi="Times New Roman"/>
        </w:rPr>
        <w:t>,234,841</w:t>
      </w:r>
      <w:proofErr w:type="gramEnd"/>
      <w:r w:rsidR="00346721" w:rsidRPr="00346721">
        <w:rPr>
          <w:rFonts w:ascii="Times New Roman" w:hAnsi="Times New Roman"/>
        </w:rPr>
        <w:t xml:space="preserve"> </w:t>
      </w:r>
      <w:r w:rsidR="00346721">
        <w:rPr>
          <w:rFonts w:ascii="Times New Roman" w:hAnsi="Times New Roman"/>
        </w:rPr>
        <w:t>with a growth rate of 2.6%.</w:t>
      </w:r>
    </w:p>
    <w:p w:rsidR="00D71CEB" w:rsidRPr="000C60C9" w:rsidRDefault="00D71CEB" w:rsidP="00001CF3">
      <w:pPr>
        <w:jc w:val="both"/>
        <w:rPr>
          <w:rFonts w:ascii="Times New Roman" w:hAnsi="Times New Roman"/>
        </w:rPr>
      </w:pPr>
      <w:r w:rsidRPr="000C60C9">
        <w:rPr>
          <w:rFonts w:ascii="Times New Roman" w:hAnsi="Times New Roman"/>
        </w:rPr>
        <w:t>Nigeria</w:t>
      </w:r>
      <w:r w:rsidR="000C0BFD">
        <w:rPr>
          <w:rFonts w:ascii="Times New Roman" w:hAnsi="Times New Roman"/>
        </w:rPr>
        <w:t xml:space="preserve"> as a country is located in West Africa. It </w:t>
      </w:r>
      <w:r w:rsidRPr="000C60C9">
        <w:rPr>
          <w:rFonts w:ascii="Times New Roman" w:hAnsi="Times New Roman"/>
        </w:rPr>
        <w:t>lies between 41.6</w:t>
      </w:r>
      <w:r w:rsidRPr="000C60C9">
        <w:rPr>
          <w:rFonts w:ascii="Times New Roman" w:hAnsi="Times New Roman"/>
          <w:vertAlign w:val="superscript"/>
        </w:rPr>
        <w:t>o</w:t>
      </w:r>
      <w:r w:rsidRPr="000C60C9">
        <w:rPr>
          <w:rFonts w:ascii="Times New Roman" w:hAnsi="Times New Roman"/>
        </w:rPr>
        <w:t xml:space="preserve"> and 13.53</w:t>
      </w:r>
      <w:r w:rsidRPr="000C60C9">
        <w:rPr>
          <w:rFonts w:ascii="Times New Roman" w:hAnsi="Times New Roman"/>
          <w:vertAlign w:val="superscript"/>
        </w:rPr>
        <w:t>o</w:t>
      </w:r>
      <w:r w:rsidRPr="000C60C9">
        <w:rPr>
          <w:rFonts w:ascii="Times New Roman" w:hAnsi="Times New Roman"/>
        </w:rPr>
        <w:t xml:space="preserve"> North of Latitude and 2.40</w:t>
      </w:r>
      <w:r w:rsidRPr="000C60C9">
        <w:rPr>
          <w:rFonts w:ascii="Times New Roman" w:hAnsi="Times New Roman"/>
          <w:vertAlign w:val="superscript"/>
        </w:rPr>
        <w:t>o</w:t>
      </w:r>
      <w:r w:rsidRPr="000C60C9">
        <w:rPr>
          <w:rFonts w:ascii="Times New Roman" w:hAnsi="Times New Roman"/>
        </w:rPr>
        <w:t xml:space="preserve"> and 14.41</w:t>
      </w:r>
      <w:r w:rsidRPr="000C60C9">
        <w:rPr>
          <w:rFonts w:ascii="Times New Roman" w:hAnsi="Times New Roman"/>
          <w:vertAlign w:val="superscript"/>
        </w:rPr>
        <w:t>o</w:t>
      </w:r>
      <w:r w:rsidRPr="000C60C9">
        <w:rPr>
          <w:rFonts w:ascii="Times New Roman" w:hAnsi="Times New Roman"/>
        </w:rPr>
        <w:t xml:space="preserve"> </w:t>
      </w:r>
      <w:proofErr w:type="gramStart"/>
      <w:r w:rsidRPr="000C60C9">
        <w:rPr>
          <w:rFonts w:ascii="Times New Roman" w:hAnsi="Times New Roman"/>
        </w:rPr>
        <w:t>East</w:t>
      </w:r>
      <w:proofErr w:type="gramEnd"/>
      <w:r w:rsidRPr="000C60C9">
        <w:rPr>
          <w:rFonts w:ascii="Times New Roman" w:hAnsi="Times New Roman"/>
        </w:rPr>
        <w:t xml:space="preserve"> of Longitude</w:t>
      </w:r>
      <w:r w:rsidR="000C0BFD">
        <w:rPr>
          <w:rFonts w:ascii="Times New Roman" w:hAnsi="Times New Roman"/>
        </w:rPr>
        <w:t xml:space="preserve"> and </w:t>
      </w:r>
      <w:r w:rsidRPr="000C60C9">
        <w:rPr>
          <w:rFonts w:ascii="Times New Roman" w:hAnsi="Times New Roman"/>
        </w:rPr>
        <w:t>is bordered in the West, North, East and South by Republic of Benin, Niger, Chad and Cameroun and Atlantic Ocean respectively.</w:t>
      </w:r>
    </w:p>
    <w:p w:rsidR="00D71CEB" w:rsidRPr="000C60C9" w:rsidRDefault="000C0BFD" w:rsidP="00001CF3">
      <w:pPr>
        <w:jc w:val="both"/>
        <w:rPr>
          <w:rFonts w:ascii="Times New Roman" w:hAnsi="Times New Roman"/>
        </w:rPr>
      </w:pPr>
      <w:r>
        <w:rPr>
          <w:rFonts w:ascii="Times New Roman" w:hAnsi="Times New Roman"/>
        </w:rPr>
        <w:lastRenderedPageBreak/>
        <w:t>T</w:t>
      </w:r>
      <w:r w:rsidR="00D71CEB" w:rsidRPr="000C60C9">
        <w:rPr>
          <w:rFonts w:ascii="Times New Roman" w:hAnsi="Times New Roman"/>
        </w:rPr>
        <w:t xml:space="preserve">he </w:t>
      </w:r>
      <w:r>
        <w:rPr>
          <w:rFonts w:ascii="Times New Roman" w:hAnsi="Times New Roman"/>
        </w:rPr>
        <w:t>Nigeria</w:t>
      </w:r>
      <w:r w:rsidR="006614B9">
        <w:rPr>
          <w:rFonts w:ascii="Times New Roman" w:hAnsi="Times New Roman"/>
        </w:rPr>
        <w:t xml:space="preserve">n economy </w:t>
      </w:r>
      <w:r>
        <w:rPr>
          <w:rFonts w:ascii="Times New Roman" w:hAnsi="Times New Roman"/>
        </w:rPr>
        <w:t xml:space="preserve">depends </w:t>
      </w:r>
      <w:r w:rsidR="006614B9">
        <w:rPr>
          <w:rFonts w:ascii="Times New Roman" w:hAnsi="Times New Roman"/>
        </w:rPr>
        <w:t xml:space="preserve">largely </w:t>
      </w:r>
      <w:r w:rsidR="00D71CEB" w:rsidRPr="000C60C9">
        <w:rPr>
          <w:rFonts w:ascii="Times New Roman" w:hAnsi="Times New Roman"/>
        </w:rPr>
        <w:t xml:space="preserve">on oil revenue for execution of its </w:t>
      </w:r>
      <w:r w:rsidR="00CD6796">
        <w:rPr>
          <w:rFonts w:ascii="Times New Roman" w:hAnsi="Times New Roman"/>
        </w:rPr>
        <w:t>basic</w:t>
      </w:r>
      <w:r w:rsidR="00D71CEB" w:rsidRPr="000C60C9">
        <w:rPr>
          <w:rFonts w:ascii="Times New Roman" w:hAnsi="Times New Roman"/>
        </w:rPr>
        <w:t xml:space="preserve"> functions and economic development </w:t>
      </w:r>
      <w:proofErr w:type="spellStart"/>
      <w:r w:rsidR="00D71CEB" w:rsidRPr="000C60C9">
        <w:rPr>
          <w:rFonts w:ascii="Times New Roman" w:hAnsi="Times New Roman"/>
        </w:rPr>
        <w:t>programmes</w:t>
      </w:r>
      <w:proofErr w:type="spellEnd"/>
      <w:r w:rsidR="00D71CEB" w:rsidRPr="000C60C9">
        <w:rPr>
          <w:rFonts w:ascii="Times New Roman" w:hAnsi="Times New Roman"/>
        </w:rPr>
        <w:t>.</w:t>
      </w:r>
      <w:r>
        <w:rPr>
          <w:rFonts w:ascii="Times New Roman" w:hAnsi="Times New Roman"/>
        </w:rPr>
        <w:t xml:space="preserve"> </w:t>
      </w:r>
      <w:r w:rsidR="00380749">
        <w:rPr>
          <w:rFonts w:ascii="Times New Roman" w:hAnsi="Times New Roman"/>
        </w:rPr>
        <w:t xml:space="preserve">Of course, </w:t>
      </w:r>
      <w:r w:rsidR="00B2527A">
        <w:rPr>
          <w:rFonts w:ascii="Times New Roman" w:hAnsi="Times New Roman"/>
        </w:rPr>
        <w:t>o</w:t>
      </w:r>
      <w:r>
        <w:rPr>
          <w:rFonts w:ascii="Times New Roman" w:hAnsi="Times New Roman"/>
        </w:rPr>
        <w:t xml:space="preserve">il prices and hence, oil revenue is determined by foreign exchange which is </w:t>
      </w:r>
      <w:r w:rsidR="00F161D2">
        <w:rPr>
          <w:rFonts w:ascii="Times New Roman" w:hAnsi="Times New Roman"/>
        </w:rPr>
        <w:t xml:space="preserve">influenced by forces of </w:t>
      </w:r>
      <w:r w:rsidR="00D71CEB" w:rsidRPr="000C60C9">
        <w:rPr>
          <w:rFonts w:ascii="Times New Roman" w:hAnsi="Times New Roman"/>
        </w:rPr>
        <w:t>demand and supply</w:t>
      </w:r>
      <w:r w:rsidR="00B2527A">
        <w:rPr>
          <w:rFonts w:ascii="Times New Roman" w:hAnsi="Times New Roman"/>
        </w:rPr>
        <w:t xml:space="preserve"> </w:t>
      </w:r>
      <w:proofErr w:type="spellStart"/>
      <w:r w:rsidR="00B2527A">
        <w:rPr>
          <w:rFonts w:ascii="Times New Roman" w:hAnsi="Times New Roman"/>
        </w:rPr>
        <w:t>moreso</w:t>
      </w:r>
      <w:proofErr w:type="spellEnd"/>
      <w:r w:rsidR="00B2527A">
        <w:rPr>
          <w:rFonts w:ascii="Times New Roman" w:hAnsi="Times New Roman"/>
        </w:rPr>
        <w:t xml:space="preserve"> as</w:t>
      </w:r>
      <w:r w:rsidR="00D71CEB" w:rsidRPr="000C60C9">
        <w:rPr>
          <w:rFonts w:ascii="Times New Roman" w:hAnsi="Times New Roman"/>
        </w:rPr>
        <w:t xml:space="preserve"> exchange rate is affected by the factors such as relative prices of the commodities, rate of inflation, and interest rates.</w:t>
      </w:r>
    </w:p>
    <w:p w:rsidR="00D71CEB" w:rsidRPr="000C60C9" w:rsidRDefault="00D71CEB" w:rsidP="00001CF3">
      <w:pPr>
        <w:jc w:val="both"/>
        <w:rPr>
          <w:rFonts w:ascii="Times New Roman" w:hAnsi="Times New Roman"/>
        </w:rPr>
      </w:pPr>
      <w:r w:rsidRPr="000C60C9">
        <w:rPr>
          <w:rFonts w:ascii="Times New Roman" w:hAnsi="Times New Roman"/>
        </w:rPr>
        <w:t>The</w:t>
      </w:r>
      <w:r w:rsidR="00A5565D">
        <w:rPr>
          <w:rFonts w:ascii="Times New Roman" w:hAnsi="Times New Roman"/>
        </w:rPr>
        <w:t xml:space="preserve"> </w:t>
      </w:r>
      <w:r w:rsidRPr="000C60C9">
        <w:rPr>
          <w:rFonts w:ascii="Times New Roman" w:hAnsi="Times New Roman"/>
        </w:rPr>
        <w:t xml:space="preserve">Nigerian economy </w:t>
      </w:r>
      <w:r w:rsidR="00A5565D">
        <w:rPr>
          <w:rFonts w:ascii="Times New Roman" w:hAnsi="Times New Roman"/>
        </w:rPr>
        <w:t xml:space="preserve">has been slow in </w:t>
      </w:r>
      <w:r w:rsidRPr="000C60C9">
        <w:rPr>
          <w:rFonts w:ascii="Times New Roman" w:hAnsi="Times New Roman"/>
        </w:rPr>
        <w:t>development</w:t>
      </w:r>
      <w:r w:rsidR="00A5565D">
        <w:rPr>
          <w:rFonts w:ascii="Times New Roman" w:hAnsi="Times New Roman"/>
        </w:rPr>
        <w:t xml:space="preserve"> following high dependency on foreign goods and services which </w:t>
      </w:r>
      <w:r w:rsidR="00A5565D" w:rsidRPr="000C60C9">
        <w:rPr>
          <w:rFonts w:ascii="Times New Roman" w:hAnsi="Times New Roman"/>
        </w:rPr>
        <w:t>necessitated</w:t>
      </w:r>
      <w:r w:rsidRPr="000C60C9">
        <w:rPr>
          <w:rFonts w:ascii="Times New Roman" w:hAnsi="Times New Roman"/>
        </w:rPr>
        <w:t xml:space="preserve"> the demand for foreign direct investment into the country</w:t>
      </w:r>
      <w:r w:rsidR="00DB496F">
        <w:rPr>
          <w:rFonts w:ascii="Times New Roman" w:hAnsi="Times New Roman"/>
        </w:rPr>
        <w:t xml:space="preserve"> for </w:t>
      </w:r>
      <w:proofErr w:type="gramStart"/>
      <w:r w:rsidR="00DB496F">
        <w:rPr>
          <w:rFonts w:ascii="Times New Roman" w:hAnsi="Times New Roman"/>
        </w:rPr>
        <w:t xml:space="preserve">which </w:t>
      </w:r>
      <w:r w:rsidRPr="000C60C9">
        <w:rPr>
          <w:rFonts w:ascii="Times New Roman" w:hAnsi="Times New Roman"/>
        </w:rPr>
        <w:t xml:space="preserve"> the</w:t>
      </w:r>
      <w:proofErr w:type="gramEnd"/>
      <w:r w:rsidRPr="000C60C9">
        <w:rPr>
          <w:rFonts w:ascii="Times New Roman" w:hAnsi="Times New Roman"/>
        </w:rPr>
        <w:t xml:space="preserve"> government of Nigeria has taken</w:t>
      </w:r>
      <w:r w:rsidR="00B2527A">
        <w:rPr>
          <w:rFonts w:ascii="Times New Roman" w:hAnsi="Times New Roman"/>
        </w:rPr>
        <w:t xml:space="preserve"> </w:t>
      </w:r>
      <w:r w:rsidR="0014259A">
        <w:rPr>
          <w:rFonts w:ascii="Times New Roman" w:hAnsi="Times New Roman"/>
        </w:rPr>
        <w:t>some</w:t>
      </w:r>
      <w:r w:rsidRPr="000C60C9">
        <w:rPr>
          <w:rFonts w:ascii="Times New Roman" w:hAnsi="Times New Roman"/>
        </w:rPr>
        <w:t xml:space="preserve"> measures necessary to </w:t>
      </w:r>
      <w:r w:rsidR="0014259A">
        <w:rPr>
          <w:rFonts w:ascii="Times New Roman" w:hAnsi="Times New Roman"/>
        </w:rPr>
        <w:t>attract</w:t>
      </w:r>
      <w:r w:rsidRPr="000C60C9">
        <w:rPr>
          <w:rFonts w:ascii="Times New Roman" w:hAnsi="Times New Roman"/>
        </w:rPr>
        <w:t xml:space="preserve"> foreign investors</w:t>
      </w:r>
      <w:r w:rsidR="00B2527A">
        <w:rPr>
          <w:rFonts w:ascii="Times New Roman" w:hAnsi="Times New Roman"/>
        </w:rPr>
        <w:t>.</w:t>
      </w:r>
      <w:r w:rsidRPr="000C60C9">
        <w:rPr>
          <w:rFonts w:ascii="Times New Roman" w:hAnsi="Times New Roman"/>
        </w:rPr>
        <w:t xml:space="preserve"> These measures include</w:t>
      </w:r>
      <w:r w:rsidR="0014259A">
        <w:rPr>
          <w:rFonts w:ascii="Times New Roman" w:hAnsi="Times New Roman"/>
        </w:rPr>
        <w:t>d</w:t>
      </w:r>
      <w:r w:rsidRPr="000C60C9">
        <w:rPr>
          <w:rFonts w:ascii="Times New Roman" w:hAnsi="Times New Roman"/>
        </w:rPr>
        <w:t xml:space="preserve"> the repeal of laws that are inimical to foreign investment growth, promulgation of investment laws, various oversea trips for image laundry among others.  </w:t>
      </w:r>
    </w:p>
    <w:p w:rsidR="00D71CEB" w:rsidRPr="000C60C9" w:rsidRDefault="00D71CEB" w:rsidP="00001CF3">
      <w:pPr>
        <w:jc w:val="both"/>
        <w:rPr>
          <w:rFonts w:ascii="Times New Roman" w:hAnsi="Times New Roman"/>
        </w:rPr>
      </w:pPr>
      <w:r w:rsidRPr="000C60C9">
        <w:rPr>
          <w:rFonts w:ascii="Times New Roman" w:hAnsi="Times New Roman"/>
        </w:rPr>
        <w:t>The essence of</w:t>
      </w:r>
      <w:r w:rsidR="00F0169E">
        <w:rPr>
          <w:rFonts w:ascii="Times New Roman" w:hAnsi="Times New Roman"/>
        </w:rPr>
        <w:t xml:space="preserve"> investigat</w:t>
      </w:r>
      <w:r w:rsidRPr="000C60C9">
        <w:rPr>
          <w:rFonts w:ascii="Times New Roman" w:hAnsi="Times New Roman"/>
        </w:rPr>
        <w:t xml:space="preserve">ing the effect of revenue, expenditure, foreign direct investment and exchange rate on Nigerian Gross Domestic </w:t>
      </w:r>
      <w:proofErr w:type="gramStart"/>
      <w:r w:rsidRPr="000C60C9">
        <w:rPr>
          <w:rFonts w:ascii="Times New Roman" w:hAnsi="Times New Roman"/>
        </w:rPr>
        <w:t xml:space="preserve">Product </w:t>
      </w:r>
      <w:r w:rsidR="00F0169E">
        <w:rPr>
          <w:rFonts w:ascii="Times New Roman" w:hAnsi="Times New Roman"/>
        </w:rPr>
        <w:t xml:space="preserve"> by</w:t>
      </w:r>
      <w:proofErr w:type="gramEnd"/>
      <w:r w:rsidR="00F0169E">
        <w:rPr>
          <w:rFonts w:ascii="Times New Roman" w:hAnsi="Times New Roman"/>
        </w:rPr>
        <w:t xml:space="preserve"> providing a model that explain the behavior of the variables under consideration </w:t>
      </w:r>
      <w:r w:rsidR="00B2527A">
        <w:rPr>
          <w:rFonts w:ascii="Times New Roman" w:hAnsi="Times New Roman"/>
        </w:rPr>
        <w:t xml:space="preserve">will </w:t>
      </w:r>
      <w:r w:rsidR="00F0169E">
        <w:rPr>
          <w:rFonts w:ascii="Times New Roman" w:hAnsi="Times New Roman"/>
        </w:rPr>
        <w:t xml:space="preserve">help in policies that </w:t>
      </w:r>
      <w:r w:rsidR="00CE55AE">
        <w:rPr>
          <w:rFonts w:ascii="Times New Roman" w:hAnsi="Times New Roman"/>
        </w:rPr>
        <w:t xml:space="preserve">will </w:t>
      </w:r>
      <w:r w:rsidR="00B35FCD">
        <w:rPr>
          <w:rFonts w:ascii="Times New Roman" w:hAnsi="Times New Roman"/>
        </w:rPr>
        <w:t>boost Gross Domestic Product</w:t>
      </w:r>
      <w:r w:rsidR="00CE55AE">
        <w:rPr>
          <w:rFonts w:ascii="Times New Roman" w:hAnsi="Times New Roman"/>
        </w:rPr>
        <w:t xml:space="preserve">. However, modeling these variables using the classical regression model leads to inefficient estimates. Furthermore, the changing </w:t>
      </w:r>
      <w:r w:rsidR="00B2527A">
        <w:rPr>
          <w:rFonts w:ascii="Times New Roman" w:hAnsi="Times New Roman"/>
        </w:rPr>
        <w:t xml:space="preserve">governments, changing policies and market forces have the ability of introducing </w:t>
      </w:r>
      <w:proofErr w:type="spellStart"/>
      <w:r w:rsidR="00B2527A">
        <w:rPr>
          <w:rFonts w:ascii="Times New Roman" w:hAnsi="Times New Roman"/>
        </w:rPr>
        <w:t>heteroskedasticity</w:t>
      </w:r>
      <w:proofErr w:type="spellEnd"/>
      <w:r w:rsidR="00CE55AE">
        <w:rPr>
          <w:rFonts w:ascii="Times New Roman" w:hAnsi="Times New Roman"/>
        </w:rPr>
        <w:t xml:space="preserve"> </w:t>
      </w:r>
      <w:r w:rsidR="00B2527A">
        <w:rPr>
          <w:rFonts w:ascii="Times New Roman" w:hAnsi="Times New Roman"/>
        </w:rPr>
        <w:t xml:space="preserve">and even </w:t>
      </w:r>
      <w:r w:rsidR="00CE55AE">
        <w:rPr>
          <w:rFonts w:ascii="Times New Roman" w:hAnsi="Times New Roman"/>
        </w:rPr>
        <w:t xml:space="preserve">structural breaks </w:t>
      </w:r>
      <w:r w:rsidR="00B2527A">
        <w:rPr>
          <w:rFonts w:ascii="Times New Roman" w:hAnsi="Times New Roman"/>
        </w:rPr>
        <w:t>with own</w:t>
      </w:r>
      <w:r w:rsidR="00CE55AE">
        <w:rPr>
          <w:rFonts w:ascii="Times New Roman" w:hAnsi="Times New Roman"/>
        </w:rPr>
        <w:t xml:space="preserve"> impact on the predictive ability of the model</w:t>
      </w:r>
      <w:r w:rsidR="00B2527A">
        <w:rPr>
          <w:rFonts w:ascii="Times New Roman" w:hAnsi="Times New Roman"/>
        </w:rPr>
        <w:t>.</w:t>
      </w:r>
      <w:r w:rsidR="00CE55AE">
        <w:rPr>
          <w:rFonts w:ascii="Times New Roman" w:hAnsi="Times New Roman"/>
        </w:rPr>
        <w:t xml:space="preserve"> </w:t>
      </w:r>
    </w:p>
    <w:p w:rsidR="00D71CEB" w:rsidRPr="000C60C9" w:rsidRDefault="006A7AF1" w:rsidP="00001CF3">
      <w:pPr>
        <w:rPr>
          <w:rFonts w:ascii="Times New Roman" w:hAnsi="Times New Roman"/>
          <w:b/>
        </w:rPr>
      </w:pPr>
      <w:r>
        <w:rPr>
          <w:rFonts w:ascii="Times New Roman" w:hAnsi="Times New Roman"/>
          <w:b/>
        </w:rPr>
        <w:t>2.0</w:t>
      </w:r>
      <w:r w:rsidR="00D71CEB" w:rsidRPr="000C60C9">
        <w:rPr>
          <w:rFonts w:ascii="Times New Roman" w:hAnsi="Times New Roman"/>
          <w:b/>
        </w:rPr>
        <w:t xml:space="preserve"> </w:t>
      </w:r>
      <w:r w:rsidR="00127C50">
        <w:rPr>
          <w:rFonts w:ascii="Times New Roman" w:hAnsi="Times New Roman"/>
          <w:b/>
        </w:rPr>
        <w:tab/>
      </w:r>
      <w:r w:rsidR="00127C50" w:rsidRPr="000C60C9">
        <w:rPr>
          <w:rFonts w:ascii="Times New Roman" w:hAnsi="Times New Roman"/>
          <w:b/>
        </w:rPr>
        <w:t>Literature Review</w:t>
      </w:r>
    </w:p>
    <w:p w:rsidR="001B3DF3" w:rsidRDefault="00D71CEB" w:rsidP="00B75907">
      <w:pPr>
        <w:tabs>
          <w:tab w:val="left" w:pos="1890"/>
        </w:tabs>
        <w:jc w:val="both"/>
        <w:rPr>
          <w:rFonts w:ascii="Times New Roman" w:hAnsi="Times New Roman"/>
        </w:rPr>
      </w:pPr>
      <w:r w:rsidRPr="000C60C9">
        <w:rPr>
          <w:rFonts w:ascii="Times New Roman" w:hAnsi="Times New Roman"/>
        </w:rPr>
        <w:t xml:space="preserve">Works on modeling the effect of revenue and expenditure on gross domestic product include that of </w:t>
      </w:r>
      <w:r w:rsidR="00B75907">
        <w:rPr>
          <w:rFonts w:ascii="Times New Roman" w:hAnsi="Times New Roman"/>
        </w:rPr>
        <w:t xml:space="preserve">Easterly and </w:t>
      </w:r>
      <w:proofErr w:type="spellStart"/>
      <w:r w:rsidR="00B75907">
        <w:rPr>
          <w:rFonts w:ascii="Times New Roman" w:hAnsi="Times New Roman"/>
        </w:rPr>
        <w:t>Rebelo</w:t>
      </w:r>
      <w:proofErr w:type="spellEnd"/>
      <w:r w:rsidR="00B75907">
        <w:rPr>
          <w:rFonts w:ascii="Times New Roman" w:hAnsi="Times New Roman"/>
        </w:rPr>
        <w:t xml:space="preserve"> (1993)</w:t>
      </w:r>
      <w:r w:rsidR="00B75907" w:rsidRPr="00B52DE9">
        <w:rPr>
          <w:rFonts w:ascii="Times New Roman" w:hAnsi="Times New Roman"/>
        </w:rPr>
        <w:t xml:space="preserve"> in their study on impact of government expenditure and income on gross domestic product using regression analysis found that government activities </w:t>
      </w:r>
      <w:r w:rsidR="00B75907">
        <w:rPr>
          <w:rFonts w:ascii="Times New Roman" w:hAnsi="Times New Roman"/>
        </w:rPr>
        <w:t xml:space="preserve">as pertaining macroeconomic variables </w:t>
      </w:r>
      <w:r w:rsidR="00B75907" w:rsidRPr="00B52DE9">
        <w:rPr>
          <w:rFonts w:ascii="Times New Roman" w:hAnsi="Times New Roman"/>
        </w:rPr>
        <w:t>influence the direction of economic growth in Nigeria.</w:t>
      </w:r>
      <w:r w:rsidR="00B75907">
        <w:rPr>
          <w:rFonts w:ascii="Times New Roman" w:hAnsi="Times New Roman"/>
        </w:rPr>
        <w:t xml:space="preserve"> In the same vein, </w:t>
      </w:r>
      <w:proofErr w:type="spellStart"/>
      <w:r w:rsidR="001B3DF3" w:rsidRPr="000C60C9">
        <w:rPr>
          <w:rFonts w:ascii="Times New Roman" w:hAnsi="Times New Roman"/>
        </w:rPr>
        <w:t>Devarajan</w:t>
      </w:r>
      <w:proofErr w:type="spellEnd"/>
      <w:r w:rsidR="001B3DF3" w:rsidRPr="000C60C9">
        <w:rPr>
          <w:rFonts w:ascii="Times New Roman" w:hAnsi="Times New Roman"/>
        </w:rPr>
        <w:t xml:space="preserve"> </w:t>
      </w:r>
      <w:r w:rsidR="001B3DF3" w:rsidRPr="000C60C9">
        <w:rPr>
          <w:rFonts w:ascii="Times New Roman" w:hAnsi="Times New Roman"/>
          <w:i/>
        </w:rPr>
        <w:t xml:space="preserve">et al. </w:t>
      </w:r>
      <w:r w:rsidR="001B3DF3" w:rsidRPr="000C60C9">
        <w:rPr>
          <w:rFonts w:ascii="Times New Roman" w:hAnsi="Times New Roman"/>
        </w:rPr>
        <w:t xml:space="preserve">(1996), in their study on effect of expenditure on economic growth used panel data for fourteen (14) developed countries for a period ranging from 1970 to 1990 and applied the ordinary least square method on 5-year moving average. They took various functional types of expenditure (health, education, transport, </w:t>
      </w:r>
      <w:proofErr w:type="spellStart"/>
      <w:r w:rsidR="001B3DF3" w:rsidRPr="000C60C9">
        <w:rPr>
          <w:rFonts w:ascii="Times New Roman" w:hAnsi="Times New Roman"/>
        </w:rPr>
        <w:t>etc</w:t>
      </w:r>
      <w:proofErr w:type="spellEnd"/>
      <w:r w:rsidR="001B3DF3" w:rsidRPr="000C60C9">
        <w:rPr>
          <w:rFonts w:ascii="Times New Roman" w:hAnsi="Times New Roman"/>
        </w:rPr>
        <w:t xml:space="preserve">) as explanatory variables and found that health, transport and communication have significant positive effect while education and defense have a negative impact on economic growth.   </w:t>
      </w:r>
    </w:p>
    <w:p w:rsidR="00B75907" w:rsidRPr="000C60C9" w:rsidRDefault="00B75907" w:rsidP="00001CF3">
      <w:pPr>
        <w:jc w:val="both"/>
        <w:rPr>
          <w:rFonts w:ascii="Times New Roman" w:hAnsi="Times New Roman"/>
        </w:rPr>
      </w:pPr>
    </w:p>
    <w:p w:rsidR="001B3DF3" w:rsidRPr="000C60C9" w:rsidRDefault="001B3DF3" w:rsidP="00001CF3">
      <w:pPr>
        <w:jc w:val="both"/>
        <w:rPr>
          <w:rFonts w:ascii="Times New Roman" w:hAnsi="Times New Roman"/>
        </w:rPr>
      </w:pPr>
      <w:proofErr w:type="spellStart"/>
      <w:r w:rsidRPr="000C60C9">
        <w:rPr>
          <w:rFonts w:ascii="Times New Roman" w:hAnsi="Times New Roman"/>
        </w:rPr>
        <w:t>Ogbulu</w:t>
      </w:r>
      <w:proofErr w:type="spellEnd"/>
      <w:r w:rsidRPr="000C60C9">
        <w:rPr>
          <w:rFonts w:ascii="Times New Roman" w:hAnsi="Times New Roman"/>
        </w:rPr>
        <w:t xml:space="preserve"> (2009</w:t>
      </w:r>
      <w:proofErr w:type="gramStart"/>
      <w:r w:rsidRPr="000C60C9">
        <w:rPr>
          <w:rFonts w:ascii="Times New Roman" w:hAnsi="Times New Roman"/>
        </w:rPr>
        <w:t>),</w:t>
      </w:r>
      <w:proofErr w:type="gramEnd"/>
      <w:r w:rsidRPr="000C60C9">
        <w:rPr>
          <w:rFonts w:ascii="Times New Roman" w:hAnsi="Times New Roman"/>
        </w:rPr>
        <w:t xml:space="preserve"> investigate</w:t>
      </w:r>
      <w:r>
        <w:rPr>
          <w:rFonts w:ascii="Times New Roman" w:hAnsi="Times New Roman"/>
        </w:rPr>
        <w:t>d</w:t>
      </w:r>
      <w:r w:rsidRPr="000C60C9">
        <w:rPr>
          <w:rFonts w:ascii="Times New Roman" w:hAnsi="Times New Roman"/>
        </w:rPr>
        <w:t xml:space="preserve"> the relationship between budgetary operation and economic growth. In </w:t>
      </w:r>
      <w:r>
        <w:rPr>
          <w:rFonts w:ascii="Times New Roman" w:hAnsi="Times New Roman"/>
        </w:rPr>
        <w:t xml:space="preserve">this study, </w:t>
      </w:r>
      <w:r w:rsidRPr="000C60C9">
        <w:rPr>
          <w:rFonts w:ascii="Times New Roman" w:hAnsi="Times New Roman"/>
        </w:rPr>
        <w:t xml:space="preserve">gross domestic product was regressed on six-predictor variables including Oil Revenue, Non-Oil Revenue, Administrative Expenditure, Economic Expenditure, Social Expenditure and Transfer Expenditure of period each spanning thirty-seven years. </w:t>
      </w:r>
      <w:r>
        <w:rPr>
          <w:rFonts w:ascii="Times New Roman" w:hAnsi="Times New Roman"/>
        </w:rPr>
        <w:t>Using</w:t>
      </w:r>
      <w:r w:rsidRPr="000C60C9">
        <w:rPr>
          <w:rFonts w:ascii="Times New Roman" w:hAnsi="Times New Roman"/>
        </w:rPr>
        <w:t xml:space="preserve"> the error correction</w:t>
      </w:r>
      <w:r>
        <w:rPr>
          <w:rFonts w:ascii="Times New Roman" w:hAnsi="Times New Roman"/>
        </w:rPr>
        <w:t xml:space="preserve"> model</w:t>
      </w:r>
      <w:r w:rsidRPr="000C60C9">
        <w:rPr>
          <w:rFonts w:ascii="Times New Roman" w:hAnsi="Times New Roman"/>
        </w:rPr>
        <w:t xml:space="preserve"> approach</w:t>
      </w:r>
      <w:r>
        <w:rPr>
          <w:rFonts w:ascii="Times New Roman" w:hAnsi="Times New Roman"/>
        </w:rPr>
        <w:t xml:space="preserve">, he showed </w:t>
      </w:r>
      <w:r w:rsidRPr="000C60C9">
        <w:rPr>
          <w:rFonts w:ascii="Times New Roman" w:hAnsi="Times New Roman"/>
        </w:rPr>
        <w:t xml:space="preserve"> the inability of oil revenue  to strongly cause an increase in the output level of gross domestic product in the short-run is occasioned by the fact that most equipment, technology, fund and even expert manpower used in the oil sector are imported.</w:t>
      </w:r>
    </w:p>
    <w:p w:rsidR="001B3DF3" w:rsidRDefault="001B3DF3" w:rsidP="00001CF3">
      <w:pPr>
        <w:jc w:val="both"/>
        <w:rPr>
          <w:rFonts w:ascii="Times New Roman" w:hAnsi="Times New Roman"/>
        </w:rPr>
      </w:pPr>
      <w:proofErr w:type="spellStart"/>
      <w:r w:rsidRPr="000C60C9">
        <w:rPr>
          <w:rFonts w:ascii="Times New Roman" w:hAnsi="Times New Roman"/>
        </w:rPr>
        <w:t>Bleaney</w:t>
      </w:r>
      <w:proofErr w:type="spellEnd"/>
      <w:r w:rsidRPr="000C60C9">
        <w:rPr>
          <w:rFonts w:ascii="Times New Roman" w:hAnsi="Times New Roman"/>
        </w:rPr>
        <w:t xml:space="preserve"> </w:t>
      </w:r>
      <w:r w:rsidRPr="000C60C9">
        <w:rPr>
          <w:rFonts w:ascii="Times New Roman" w:hAnsi="Times New Roman"/>
          <w:i/>
        </w:rPr>
        <w:t xml:space="preserve">et al. </w:t>
      </w:r>
      <w:r w:rsidRPr="000C60C9">
        <w:rPr>
          <w:rFonts w:ascii="Times New Roman" w:hAnsi="Times New Roman"/>
        </w:rPr>
        <w:t>(2001) studied the impact of government spending on economic growth. They applied ordinary least square and generalized least square methods and found that productive public expenditures enhance economic growth, but non-productive public spending does not</w:t>
      </w:r>
      <w:r>
        <w:rPr>
          <w:rFonts w:ascii="Times New Roman" w:hAnsi="Times New Roman"/>
        </w:rPr>
        <w:t xml:space="preserve">. </w:t>
      </w:r>
    </w:p>
    <w:p w:rsidR="00DD0A85" w:rsidRDefault="00DD0A85" w:rsidP="00DD0A85">
      <w:pPr>
        <w:jc w:val="both"/>
        <w:rPr>
          <w:rFonts w:ascii="Times New Roman" w:hAnsi="Times New Roman"/>
        </w:rPr>
      </w:pPr>
      <w:proofErr w:type="spellStart"/>
      <w:r w:rsidRPr="00B52DE9">
        <w:rPr>
          <w:rFonts w:ascii="Times New Roman" w:hAnsi="Times New Roman"/>
        </w:rPr>
        <w:t>Adeleke</w:t>
      </w:r>
      <w:proofErr w:type="spellEnd"/>
      <w:r w:rsidRPr="00B52DE9">
        <w:rPr>
          <w:rFonts w:ascii="Times New Roman" w:hAnsi="Times New Roman"/>
        </w:rPr>
        <w:t xml:space="preserve"> </w:t>
      </w:r>
      <w:r w:rsidRPr="00B52DE9">
        <w:rPr>
          <w:rFonts w:ascii="Times New Roman" w:hAnsi="Times New Roman"/>
          <w:i/>
        </w:rPr>
        <w:t>et al.</w:t>
      </w:r>
      <w:r w:rsidRPr="00B52DE9">
        <w:rPr>
          <w:rFonts w:ascii="Times New Roman" w:hAnsi="Times New Roman"/>
        </w:rPr>
        <w:t xml:space="preserve"> (2014) investigated the impact of foreign direct investment on Nigeria economic growth over the period of 1999-2013 using secondary data sourced from various publications of Central Bank of Nigeria, such as; statistical bulletin, annual reports and statement of accounts. The study employed regression analysis of the ordinary least square and revealed that economic growth is </w:t>
      </w:r>
      <w:r w:rsidRPr="00B52DE9">
        <w:rPr>
          <w:rFonts w:ascii="Times New Roman" w:hAnsi="Times New Roman"/>
        </w:rPr>
        <w:lastRenderedPageBreak/>
        <w:t xml:space="preserve">directly related to inflow of foreign direct investment and it is also statistically significant at 5 % level which implies that a good performance of the economy is a positive signal for inflow of foreign direct investment. This implies that foreign direct investment is an engine of economic growth. </w:t>
      </w:r>
    </w:p>
    <w:p w:rsidR="00D71CEB" w:rsidRPr="000C60C9" w:rsidRDefault="00D71CEB" w:rsidP="00001CF3">
      <w:pPr>
        <w:jc w:val="both"/>
        <w:rPr>
          <w:rFonts w:ascii="Times New Roman" w:hAnsi="Times New Roman"/>
        </w:rPr>
      </w:pPr>
      <w:proofErr w:type="spellStart"/>
      <w:r w:rsidRPr="000C60C9">
        <w:rPr>
          <w:rFonts w:ascii="Times New Roman" w:hAnsi="Times New Roman"/>
        </w:rPr>
        <w:t>Ayinde</w:t>
      </w:r>
      <w:proofErr w:type="spellEnd"/>
      <w:r w:rsidRPr="000C60C9">
        <w:rPr>
          <w:rFonts w:ascii="Times New Roman" w:hAnsi="Times New Roman"/>
        </w:rPr>
        <w:t xml:space="preserve"> </w:t>
      </w:r>
      <w:r w:rsidRPr="000C60C9">
        <w:rPr>
          <w:rFonts w:ascii="Times New Roman" w:hAnsi="Times New Roman"/>
          <w:i/>
        </w:rPr>
        <w:t>et al.</w:t>
      </w:r>
      <w:r w:rsidRPr="000C60C9">
        <w:rPr>
          <w:rFonts w:ascii="Times New Roman" w:hAnsi="Times New Roman"/>
        </w:rPr>
        <w:t xml:space="preserve"> (2015) which </w:t>
      </w:r>
      <w:proofErr w:type="gramStart"/>
      <w:r w:rsidRPr="000C60C9">
        <w:rPr>
          <w:rFonts w:ascii="Times New Roman" w:hAnsi="Times New Roman"/>
        </w:rPr>
        <w:t>uses</w:t>
      </w:r>
      <w:proofErr w:type="gramEnd"/>
      <w:r w:rsidRPr="000C60C9">
        <w:rPr>
          <w:rFonts w:ascii="Times New Roman" w:hAnsi="Times New Roman"/>
        </w:rPr>
        <w:t xml:space="preserve"> linear regression model and data </w:t>
      </w:r>
      <w:r w:rsidR="001B3DF3">
        <w:rPr>
          <w:rFonts w:ascii="Times New Roman" w:hAnsi="Times New Roman"/>
        </w:rPr>
        <w:t xml:space="preserve">obtained </w:t>
      </w:r>
      <w:r w:rsidRPr="000C60C9">
        <w:rPr>
          <w:rFonts w:ascii="Times New Roman" w:hAnsi="Times New Roman"/>
        </w:rPr>
        <w:t>from Central Bank of Nigeria’s publication</w:t>
      </w:r>
      <w:r w:rsidR="001B3DF3">
        <w:rPr>
          <w:rFonts w:ascii="Times New Roman" w:hAnsi="Times New Roman"/>
        </w:rPr>
        <w:t xml:space="preserve">. They </w:t>
      </w:r>
      <w:r w:rsidRPr="000C60C9">
        <w:rPr>
          <w:rFonts w:ascii="Times New Roman" w:hAnsi="Times New Roman"/>
        </w:rPr>
        <w:t xml:space="preserve">reported </w:t>
      </w:r>
      <w:r w:rsidR="00B35FCD">
        <w:rPr>
          <w:rFonts w:ascii="Times New Roman" w:hAnsi="Times New Roman"/>
        </w:rPr>
        <w:t xml:space="preserve">a </w:t>
      </w:r>
      <w:r w:rsidRPr="000C60C9">
        <w:rPr>
          <w:rFonts w:ascii="Times New Roman" w:hAnsi="Times New Roman"/>
        </w:rPr>
        <w:t xml:space="preserve">positive effect of capital expenditure, recurrent expenditure, oil revenue and federation retained revenue on economic growth for the long-run modeling and positive impact of capital expenditure, oil revenue, </w:t>
      </w:r>
      <w:r w:rsidR="00282AD2" w:rsidRPr="000C60C9">
        <w:rPr>
          <w:rFonts w:ascii="Times New Roman" w:hAnsi="Times New Roman"/>
        </w:rPr>
        <w:t>federation account</w:t>
      </w:r>
      <w:r w:rsidRPr="000C60C9">
        <w:rPr>
          <w:rFonts w:ascii="Times New Roman" w:hAnsi="Times New Roman"/>
        </w:rPr>
        <w:t xml:space="preserve"> and federal retained revenue on economic growth for the short-run modeling. The study recommends a re-evaluation and re-assessment of direction of recurrent expenditure and non-oil revenue towards Nigerian development to achieve positive influence on economic growth.</w:t>
      </w:r>
    </w:p>
    <w:p w:rsidR="001B3DF3" w:rsidRDefault="00D71CEB" w:rsidP="00001CF3">
      <w:pPr>
        <w:jc w:val="both"/>
        <w:rPr>
          <w:rFonts w:ascii="Times New Roman" w:hAnsi="Times New Roman"/>
        </w:rPr>
      </w:pPr>
      <w:proofErr w:type="spellStart"/>
      <w:r w:rsidRPr="000C60C9">
        <w:rPr>
          <w:rFonts w:ascii="Times New Roman" w:hAnsi="Times New Roman"/>
        </w:rPr>
        <w:t>Nworji</w:t>
      </w:r>
      <w:proofErr w:type="spellEnd"/>
      <w:r w:rsidRPr="000C60C9">
        <w:rPr>
          <w:rFonts w:ascii="Times New Roman" w:hAnsi="Times New Roman"/>
        </w:rPr>
        <w:t xml:space="preserve"> </w:t>
      </w:r>
      <w:r w:rsidRPr="000C60C9">
        <w:rPr>
          <w:rFonts w:ascii="Times New Roman" w:hAnsi="Times New Roman"/>
          <w:i/>
        </w:rPr>
        <w:t>et al.</w:t>
      </w:r>
      <w:r w:rsidRPr="000C60C9">
        <w:rPr>
          <w:rFonts w:ascii="Times New Roman" w:hAnsi="Times New Roman"/>
        </w:rPr>
        <w:t xml:space="preserve"> (2012)</w:t>
      </w:r>
      <w:r w:rsidR="0014259A">
        <w:rPr>
          <w:rFonts w:ascii="Times New Roman" w:hAnsi="Times New Roman"/>
        </w:rPr>
        <w:t xml:space="preserve"> </w:t>
      </w:r>
      <w:proofErr w:type="gramStart"/>
      <w:r w:rsidR="0014259A">
        <w:rPr>
          <w:rFonts w:ascii="Times New Roman" w:hAnsi="Times New Roman"/>
        </w:rPr>
        <w:t xml:space="preserve">and </w:t>
      </w:r>
      <w:r w:rsidR="001B3DF3">
        <w:rPr>
          <w:rFonts w:ascii="Times New Roman" w:hAnsi="Times New Roman"/>
        </w:rPr>
        <w:t xml:space="preserve"> </w:t>
      </w:r>
      <w:proofErr w:type="spellStart"/>
      <w:r w:rsidR="001B3DF3">
        <w:rPr>
          <w:rFonts w:ascii="Times New Roman" w:hAnsi="Times New Roman"/>
        </w:rPr>
        <w:t>Agbonkhese</w:t>
      </w:r>
      <w:proofErr w:type="spellEnd"/>
      <w:proofErr w:type="gramEnd"/>
      <w:r w:rsidR="001B3DF3">
        <w:rPr>
          <w:rFonts w:ascii="Times New Roman" w:hAnsi="Times New Roman"/>
        </w:rPr>
        <w:t xml:space="preserve"> &amp; </w:t>
      </w:r>
      <w:proofErr w:type="spellStart"/>
      <w:r w:rsidR="001B3DF3">
        <w:rPr>
          <w:rFonts w:ascii="Times New Roman" w:hAnsi="Times New Roman"/>
        </w:rPr>
        <w:t>Asekome</w:t>
      </w:r>
      <w:proofErr w:type="spellEnd"/>
      <w:r w:rsidR="001B3DF3">
        <w:rPr>
          <w:rFonts w:ascii="Times New Roman" w:hAnsi="Times New Roman"/>
        </w:rPr>
        <w:t xml:space="preserve"> (2014)</w:t>
      </w:r>
      <w:r w:rsidRPr="000C60C9">
        <w:rPr>
          <w:rFonts w:ascii="Times New Roman" w:hAnsi="Times New Roman"/>
        </w:rPr>
        <w:t xml:space="preserve"> examined the effect of public expenditure on economic growth in Nigeria for the period 1970 – 2009.  They applied ordinary least square multiple regression </w:t>
      </w:r>
      <w:proofErr w:type="gramStart"/>
      <w:r w:rsidRPr="000C60C9">
        <w:rPr>
          <w:rFonts w:ascii="Times New Roman" w:hAnsi="Times New Roman"/>
        </w:rPr>
        <w:t>model</w:t>
      </w:r>
      <w:proofErr w:type="gramEnd"/>
      <w:r w:rsidRPr="000C60C9">
        <w:rPr>
          <w:rFonts w:ascii="Times New Roman" w:hAnsi="Times New Roman"/>
        </w:rPr>
        <w:t xml:space="preserve"> to </w:t>
      </w:r>
      <w:proofErr w:type="spellStart"/>
      <w:r w:rsidRPr="000C60C9">
        <w:rPr>
          <w:rFonts w:ascii="Times New Roman" w:hAnsi="Times New Roman"/>
        </w:rPr>
        <w:t>analysed</w:t>
      </w:r>
      <w:proofErr w:type="spellEnd"/>
      <w:r w:rsidRPr="000C60C9">
        <w:rPr>
          <w:rFonts w:ascii="Times New Roman" w:hAnsi="Times New Roman"/>
        </w:rPr>
        <w:t xml:space="preserve"> data extracted from the statistical Bulletin of the Central Bank of Nigeria.   They reported that capital and recurrent expenditure on economic services had insignificant negative effect on economic growth during the study period. </w:t>
      </w:r>
    </w:p>
    <w:p w:rsidR="00282AD2" w:rsidRDefault="00282AD2" w:rsidP="00282AD2">
      <w:pPr>
        <w:jc w:val="both"/>
        <w:rPr>
          <w:rFonts w:ascii="Times New Roman" w:hAnsi="Times New Roman"/>
        </w:rPr>
      </w:pPr>
      <w:r>
        <w:rPr>
          <w:rFonts w:ascii="Times New Roman" w:hAnsi="Times New Roman"/>
        </w:rPr>
        <w:t xml:space="preserve">In the study by </w:t>
      </w:r>
      <w:proofErr w:type="spellStart"/>
      <w:r w:rsidRPr="000C60C9">
        <w:rPr>
          <w:rFonts w:ascii="Times New Roman" w:hAnsi="Times New Roman"/>
        </w:rPr>
        <w:t>Ugochukwu</w:t>
      </w:r>
      <w:proofErr w:type="spellEnd"/>
      <w:r w:rsidRPr="000C60C9">
        <w:rPr>
          <w:rFonts w:ascii="Times New Roman" w:hAnsi="Times New Roman"/>
        </w:rPr>
        <w:t xml:space="preserve"> </w:t>
      </w:r>
      <w:r w:rsidRPr="000C60C9">
        <w:rPr>
          <w:rFonts w:ascii="Times New Roman" w:hAnsi="Times New Roman"/>
          <w:i/>
        </w:rPr>
        <w:t>el al.</w:t>
      </w:r>
      <w:r w:rsidRPr="000C60C9">
        <w:rPr>
          <w:rFonts w:ascii="Times New Roman" w:hAnsi="Times New Roman"/>
        </w:rPr>
        <w:t xml:space="preserve"> (2013), </w:t>
      </w:r>
      <w:r>
        <w:rPr>
          <w:rFonts w:ascii="Times New Roman" w:hAnsi="Times New Roman"/>
        </w:rPr>
        <w:t xml:space="preserve">they </w:t>
      </w:r>
      <w:r w:rsidRPr="000C60C9">
        <w:rPr>
          <w:rFonts w:ascii="Times New Roman" w:hAnsi="Times New Roman"/>
        </w:rPr>
        <w:t xml:space="preserve">employed growth model via the ordinary least square method to investigate the relationship between foreign direct investment (FDI) and economic growth in Nigeria. Their work covered a period of twenty eight years (1981-2009) using an annual data from Central Bank of Nigeria statistical bulletin. The study also added gross fixed capital formation (GFCF) with a view to capture the effect of domestic investment on the growth of the economy for the period under review. Interest rate and exchange rate were also added as control variables in the model. The result of the ordinary least square techniques indicated that FDI has a positive and insignificant impact on the growth of Nigerian economy for the period under study. </w:t>
      </w:r>
    </w:p>
    <w:p w:rsidR="00282AD2" w:rsidRPr="000C60C9" w:rsidRDefault="00282AD2" w:rsidP="00282AD2">
      <w:pPr>
        <w:jc w:val="both"/>
        <w:rPr>
          <w:rFonts w:ascii="Times New Roman" w:hAnsi="Times New Roman"/>
        </w:rPr>
      </w:pPr>
      <w:proofErr w:type="spellStart"/>
      <w:r w:rsidRPr="000C60C9">
        <w:rPr>
          <w:rFonts w:ascii="Times New Roman" w:hAnsi="Times New Roman"/>
        </w:rPr>
        <w:t>Rahaman</w:t>
      </w:r>
      <w:proofErr w:type="spellEnd"/>
      <w:r w:rsidRPr="000C60C9">
        <w:rPr>
          <w:rFonts w:ascii="Times New Roman" w:hAnsi="Times New Roman"/>
        </w:rPr>
        <w:t xml:space="preserve"> (2015) evaluated the impact of foreign direct investment (FDI) on the economic development of Bangladesh by conducting statistical analysis of the relationship between FDI and its impact on selected macroeconomic indicators such as gross domestic product, infla</w:t>
      </w:r>
      <w:r>
        <w:rPr>
          <w:rFonts w:ascii="Times New Roman" w:hAnsi="Times New Roman"/>
        </w:rPr>
        <w:t xml:space="preserve">tion rate and balance of trade using </w:t>
      </w:r>
      <w:r w:rsidRPr="000C60C9">
        <w:rPr>
          <w:rFonts w:ascii="Times New Roman" w:hAnsi="Times New Roman"/>
        </w:rPr>
        <w:t>time series data over a period of fifteen years, from 1999 to 2013</w:t>
      </w:r>
      <w:r>
        <w:rPr>
          <w:rFonts w:ascii="Times New Roman" w:hAnsi="Times New Roman"/>
        </w:rPr>
        <w:t xml:space="preserve"> and </w:t>
      </w:r>
      <w:r w:rsidRPr="000C60C9">
        <w:rPr>
          <w:rFonts w:ascii="Times New Roman" w:hAnsi="Times New Roman"/>
        </w:rPr>
        <w:t>multiple regression analysis. The study disclosed a negative correlation between FDI and economic growth and may be a concern for the government of Bangladesh. The government might focus on required reforms and policy implications to make foreign investment more beneficial.</w:t>
      </w:r>
    </w:p>
    <w:p w:rsidR="00D71CEB" w:rsidRPr="000C60C9" w:rsidRDefault="001B3DF3" w:rsidP="00001CF3">
      <w:pPr>
        <w:jc w:val="both"/>
        <w:rPr>
          <w:rFonts w:ascii="Times New Roman" w:hAnsi="Times New Roman"/>
        </w:rPr>
      </w:pPr>
      <w:proofErr w:type="spellStart"/>
      <w:r w:rsidRPr="000C60C9">
        <w:rPr>
          <w:rFonts w:ascii="Times New Roman" w:hAnsi="Times New Roman"/>
        </w:rPr>
        <w:t>Adeniran</w:t>
      </w:r>
      <w:proofErr w:type="spellEnd"/>
      <w:r w:rsidRPr="000C60C9">
        <w:rPr>
          <w:rFonts w:ascii="Times New Roman" w:hAnsi="Times New Roman"/>
        </w:rPr>
        <w:t xml:space="preserve"> </w:t>
      </w:r>
      <w:r w:rsidRPr="000C60C9">
        <w:rPr>
          <w:rFonts w:ascii="Times New Roman" w:hAnsi="Times New Roman"/>
          <w:i/>
        </w:rPr>
        <w:t>et al.</w:t>
      </w:r>
      <w:r w:rsidRPr="000C60C9">
        <w:rPr>
          <w:rFonts w:ascii="Times New Roman" w:hAnsi="Times New Roman"/>
        </w:rPr>
        <w:t xml:space="preserve"> (2014) in their study of impact of exchange rate on economic growth employed correlation and regression analysis of the ordinary least square to analyze the data spanning the year 1986 to 2013 sourced from Central Bank of Nigeria statistical bulletin of various issues. The result revealed that exchange rate has positive impact but not significant. The result also indicated that interest rate and rate of inflation have negative impact on economic growth but not significant. </w:t>
      </w:r>
      <w:r>
        <w:rPr>
          <w:rFonts w:ascii="Times New Roman" w:hAnsi="Times New Roman"/>
        </w:rPr>
        <w:t xml:space="preserve">In the same way, </w:t>
      </w:r>
      <w:proofErr w:type="spellStart"/>
      <w:r w:rsidR="00D71CEB" w:rsidRPr="000C60C9">
        <w:rPr>
          <w:rFonts w:ascii="Times New Roman" w:hAnsi="Times New Roman"/>
        </w:rPr>
        <w:t>Aslam</w:t>
      </w:r>
      <w:proofErr w:type="spellEnd"/>
      <w:r w:rsidR="00D71CEB" w:rsidRPr="000C60C9">
        <w:rPr>
          <w:rFonts w:ascii="Times New Roman" w:hAnsi="Times New Roman"/>
        </w:rPr>
        <w:t xml:space="preserve"> (2016) employed multiple regressions model using ordinary least squared method to test the impact of exchange rate on the economic growth in Sri Lanka. Annual time series data from 1970 to 2015 were used and the variables such as gross domestic product, exchange rate, inflation rate and interest rate were considered. The outcome of the multiple regression model confirmed that exchange rate has a positive influence on the economic growth in Sri Lanka at one percent level of significant.</w:t>
      </w:r>
    </w:p>
    <w:p w:rsidR="00BB66F0" w:rsidRPr="000C60C9" w:rsidRDefault="00BB66F0" w:rsidP="00001CF3">
      <w:pPr>
        <w:jc w:val="both"/>
        <w:rPr>
          <w:rFonts w:ascii="Times New Roman" w:hAnsi="Times New Roman"/>
        </w:rPr>
      </w:pPr>
      <w:r>
        <w:rPr>
          <w:rFonts w:ascii="Times New Roman" w:hAnsi="Times New Roman"/>
        </w:rPr>
        <w:t xml:space="preserve">Greene (2002) in his work </w:t>
      </w:r>
      <w:r w:rsidRPr="000C60C9">
        <w:rPr>
          <w:rFonts w:ascii="Times New Roman" w:hAnsi="Times New Roman"/>
        </w:rPr>
        <w:t xml:space="preserve">dealing with </w:t>
      </w:r>
      <w:proofErr w:type="spellStart"/>
      <w:r w:rsidRPr="000C60C9">
        <w:rPr>
          <w:rFonts w:ascii="Times New Roman" w:hAnsi="Times New Roman"/>
        </w:rPr>
        <w:t>heteroskedasticity</w:t>
      </w:r>
      <w:proofErr w:type="spellEnd"/>
      <w:r w:rsidRPr="000C60C9">
        <w:rPr>
          <w:rFonts w:ascii="Times New Roman" w:hAnsi="Times New Roman"/>
        </w:rPr>
        <w:t xml:space="preserve"> argued that though weighted least square (WLS) procedure is an efficient estimation if the exact form of </w:t>
      </w:r>
      <w:proofErr w:type="spellStart"/>
      <w:r w:rsidRPr="000C60C9">
        <w:rPr>
          <w:rFonts w:ascii="Times New Roman" w:hAnsi="Times New Roman"/>
        </w:rPr>
        <w:t>heteroskedasticity</w:t>
      </w:r>
      <w:proofErr w:type="spellEnd"/>
      <w:r w:rsidRPr="000C60C9">
        <w:rPr>
          <w:rFonts w:ascii="Times New Roman" w:hAnsi="Times New Roman"/>
        </w:rPr>
        <w:t xml:space="preserve"> is known, it is not </w:t>
      </w:r>
      <w:r w:rsidRPr="000C60C9">
        <w:rPr>
          <w:rFonts w:ascii="Times New Roman" w:hAnsi="Times New Roman"/>
        </w:rPr>
        <w:lastRenderedPageBreak/>
        <w:t xml:space="preserve">easy to determine the exact form of </w:t>
      </w:r>
      <w:proofErr w:type="spellStart"/>
      <w:r w:rsidRPr="000C60C9">
        <w:rPr>
          <w:rFonts w:ascii="Times New Roman" w:hAnsi="Times New Roman"/>
        </w:rPr>
        <w:t>heteroskedasticity</w:t>
      </w:r>
      <w:proofErr w:type="spellEnd"/>
      <w:r w:rsidRPr="000C60C9">
        <w:rPr>
          <w:rFonts w:ascii="Times New Roman" w:hAnsi="Times New Roman"/>
        </w:rPr>
        <w:t xml:space="preserve"> in most cases . He also disclosed that the general form of the </w:t>
      </w:r>
      <w:proofErr w:type="spellStart"/>
      <w:r w:rsidRPr="000C60C9">
        <w:rPr>
          <w:rFonts w:ascii="Times New Roman" w:hAnsi="Times New Roman"/>
        </w:rPr>
        <w:t>heteroskedastic</w:t>
      </w:r>
      <w:proofErr w:type="spellEnd"/>
      <w:r w:rsidRPr="000C60C9">
        <w:rPr>
          <w:rFonts w:ascii="Times New Roman" w:hAnsi="Times New Roman"/>
        </w:rPr>
        <w:t xml:space="preserve"> regression model has too many parameters to estimate by ordinary methods in order to achieve feasible generalized least square (FGLS) estimator. In order to resolve the problem of finding consistent estimators of the unknown parameters in the model, he proposes two methods: two-step GLS estimation and two-step maximum likelihood estimation. </w:t>
      </w:r>
    </w:p>
    <w:p w:rsidR="00D71CEB" w:rsidRPr="000C60C9" w:rsidRDefault="00D71CEB" w:rsidP="00001CF3">
      <w:pPr>
        <w:jc w:val="both"/>
        <w:rPr>
          <w:rFonts w:ascii="Times New Roman" w:hAnsi="Times New Roman"/>
        </w:rPr>
      </w:pPr>
      <w:r w:rsidRPr="000C60C9">
        <w:rPr>
          <w:rFonts w:ascii="Times New Roman" w:hAnsi="Times New Roman"/>
        </w:rPr>
        <w:t xml:space="preserve">Wooldridge (2009) disclosed that if </w:t>
      </w:r>
      <w:proofErr w:type="spellStart"/>
      <w:r w:rsidRPr="000C60C9">
        <w:rPr>
          <w:rFonts w:ascii="Times New Roman" w:hAnsi="Times New Roman"/>
        </w:rPr>
        <w:t>heteroskedasticity</w:t>
      </w:r>
      <w:proofErr w:type="spellEnd"/>
      <w:r w:rsidRPr="000C60C9">
        <w:rPr>
          <w:rFonts w:ascii="Times New Roman" w:hAnsi="Times New Roman"/>
        </w:rPr>
        <w:t xml:space="preserve"> is detected using one of the tests, one possible response is to use </w:t>
      </w:r>
      <w:proofErr w:type="spellStart"/>
      <w:r w:rsidRPr="000C60C9">
        <w:rPr>
          <w:rFonts w:ascii="Times New Roman" w:hAnsi="Times New Roman"/>
        </w:rPr>
        <w:t>heteroskedasticity</w:t>
      </w:r>
      <w:proofErr w:type="spellEnd"/>
      <w:r w:rsidRPr="000C60C9">
        <w:rPr>
          <w:rFonts w:ascii="Times New Roman" w:hAnsi="Times New Roman"/>
        </w:rPr>
        <w:t xml:space="preserve">-robust statistics after estimation by ordinary least square (OLS). He presented that another response to a finding of </w:t>
      </w:r>
      <w:proofErr w:type="spellStart"/>
      <w:r w:rsidRPr="000C60C9">
        <w:rPr>
          <w:rFonts w:ascii="Times New Roman" w:hAnsi="Times New Roman"/>
        </w:rPr>
        <w:t>heteroskedasticity</w:t>
      </w:r>
      <w:proofErr w:type="spellEnd"/>
      <w:r w:rsidRPr="000C60C9">
        <w:rPr>
          <w:rFonts w:ascii="Times New Roman" w:hAnsi="Times New Roman"/>
        </w:rPr>
        <w:t xml:space="preserve"> is to specify its form and use weighte</w:t>
      </w:r>
      <w:r w:rsidR="00BB66F0">
        <w:rPr>
          <w:rFonts w:ascii="Times New Roman" w:hAnsi="Times New Roman"/>
        </w:rPr>
        <w:t xml:space="preserve">d least squares (WLS) approach. </w:t>
      </w:r>
      <w:r w:rsidRPr="000C60C9">
        <w:rPr>
          <w:rFonts w:ascii="Times New Roman" w:hAnsi="Times New Roman"/>
        </w:rPr>
        <w:t xml:space="preserve">He argued that if we have correctly specified the form of </w:t>
      </w:r>
      <w:proofErr w:type="spellStart"/>
      <w:r w:rsidRPr="000C60C9">
        <w:rPr>
          <w:rFonts w:ascii="Times New Roman" w:hAnsi="Times New Roman"/>
        </w:rPr>
        <w:t>heteroskedasticity</w:t>
      </w:r>
      <w:proofErr w:type="spellEnd"/>
      <w:r w:rsidRPr="000C60C9">
        <w:rPr>
          <w:rFonts w:ascii="Times New Roman" w:hAnsi="Times New Roman"/>
        </w:rPr>
        <w:t xml:space="preserve">, then WLS is more efficient than OLS and WLS leads to new </w:t>
      </w:r>
      <m:oMath>
        <m:r>
          <w:rPr>
            <w:rFonts w:ascii="Cambria Math" w:hAnsi="Cambria Math"/>
          </w:rPr>
          <m:t>t</m:t>
        </m:r>
      </m:oMath>
      <w:r w:rsidRPr="000C60C9">
        <w:rPr>
          <w:rFonts w:ascii="Times New Roman" w:hAnsi="Times New Roman"/>
        </w:rPr>
        <w:t xml:space="preserve"> and </w:t>
      </w:r>
      <m:oMath>
        <m:r>
          <w:rPr>
            <w:rFonts w:ascii="Cambria Math" w:hAnsi="Cambria Math"/>
          </w:rPr>
          <m:t>f</m:t>
        </m:r>
      </m:oMath>
      <w:r w:rsidRPr="000C60C9">
        <w:rPr>
          <w:rFonts w:ascii="Times New Roman" w:hAnsi="Times New Roman"/>
        </w:rPr>
        <w:t xml:space="preserve"> statistics that have </w:t>
      </w:r>
      <m:oMath>
        <m:r>
          <w:rPr>
            <w:rFonts w:ascii="Cambria Math" w:hAnsi="Cambria Math"/>
          </w:rPr>
          <m:t>t</m:t>
        </m:r>
      </m:oMath>
      <w:r w:rsidR="004D0FAD" w:rsidRPr="000C60C9">
        <w:rPr>
          <w:rFonts w:ascii="Times New Roman" w:hAnsi="Times New Roman"/>
        </w:rPr>
        <w:t xml:space="preserve"> and </w:t>
      </w:r>
      <m:oMath>
        <m:r>
          <w:rPr>
            <w:rFonts w:ascii="Cambria Math" w:hAnsi="Cambria Math"/>
          </w:rPr>
          <m:t>F</m:t>
        </m:r>
      </m:oMath>
      <w:r w:rsidRPr="000C60C9">
        <w:rPr>
          <w:rFonts w:ascii="Times New Roman" w:hAnsi="Times New Roman"/>
        </w:rPr>
        <w:t xml:space="preserve"> distributions. He proposed the modeling or estimation of heteroskedasticity, use data to estimate the unknown parameter in the model and then use the WLS procedure. He termed this approach as feasible generalized least square (FGLS) or estimated generalized least square (EGLS).</w:t>
      </w:r>
    </w:p>
    <w:p w:rsidR="00BB66F0" w:rsidRPr="000C60C9" w:rsidRDefault="00BB66F0" w:rsidP="00001CF3">
      <w:pPr>
        <w:jc w:val="both"/>
        <w:rPr>
          <w:rFonts w:ascii="Times New Roman" w:hAnsi="Times New Roman"/>
        </w:rPr>
      </w:pPr>
      <w:r>
        <w:rPr>
          <w:rFonts w:ascii="Times New Roman" w:hAnsi="Times New Roman"/>
        </w:rPr>
        <w:t xml:space="preserve">In the case of structural breaks, </w:t>
      </w:r>
      <w:proofErr w:type="spellStart"/>
      <w:r w:rsidRPr="000C60C9">
        <w:rPr>
          <w:rFonts w:ascii="Times New Roman" w:hAnsi="Times New Roman"/>
        </w:rPr>
        <w:t>Bai</w:t>
      </w:r>
      <w:proofErr w:type="spellEnd"/>
      <w:r w:rsidRPr="000C60C9">
        <w:rPr>
          <w:rFonts w:ascii="Times New Roman" w:hAnsi="Times New Roman"/>
        </w:rPr>
        <w:t xml:space="preserve"> and </w:t>
      </w:r>
      <w:proofErr w:type="spellStart"/>
      <w:r w:rsidRPr="000C60C9">
        <w:rPr>
          <w:rFonts w:ascii="Times New Roman" w:hAnsi="Times New Roman"/>
        </w:rPr>
        <w:t>Perrron</w:t>
      </w:r>
      <w:proofErr w:type="spellEnd"/>
      <w:r w:rsidRPr="000C60C9">
        <w:rPr>
          <w:rFonts w:ascii="Times New Roman" w:hAnsi="Times New Roman"/>
        </w:rPr>
        <w:t xml:space="preserve"> (1998) in their study considered issues related to multiple structural changes, occurring at unknown dates in the linear regression model estimated by least squares. The main aspects of their work are the properties of the estimators, including the estimates of the break dates and the construction of tests that allow inference to be made about the presence of structural change and the number of breaks. </w:t>
      </w:r>
    </w:p>
    <w:p w:rsidR="006E2754" w:rsidRPr="000C60C9" w:rsidRDefault="006E2754" w:rsidP="006E2754">
      <w:pPr>
        <w:jc w:val="both"/>
        <w:rPr>
          <w:rFonts w:ascii="Times New Roman" w:hAnsi="Times New Roman"/>
        </w:rPr>
      </w:pPr>
      <w:proofErr w:type="spellStart"/>
      <w:r w:rsidRPr="000C60C9">
        <w:rPr>
          <w:rFonts w:ascii="Times New Roman" w:hAnsi="Times New Roman"/>
        </w:rPr>
        <w:t>Zeileis</w:t>
      </w:r>
      <w:proofErr w:type="spellEnd"/>
      <w:r>
        <w:rPr>
          <w:rFonts w:ascii="Times New Roman" w:hAnsi="Times New Roman"/>
        </w:rPr>
        <w:t xml:space="preserve"> </w:t>
      </w:r>
      <w:r w:rsidRPr="000C60C9">
        <w:rPr>
          <w:rFonts w:ascii="Times New Roman" w:hAnsi="Times New Roman"/>
          <w:i/>
        </w:rPr>
        <w:t xml:space="preserve">et </w:t>
      </w:r>
      <w:proofErr w:type="spellStart"/>
      <w:r w:rsidRPr="000C60C9">
        <w:rPr>
          <w:rFonts w:ascii="Times New Roman" w:hAnsi="Times New Roman"/>
          <w:i/>
        </w:rPr>
        <w:t>et</w:t>
      </w:r>
      <w:proofErr w:type="spellEnd"/>
      <w:r w:rsidRPr="000C60C9">
        <w:rPr>
          <w:rFonts w:ascii="Times New Roman" w:hAnsi="Times New Roman"/>
          <w:i/>
        </w:rPr>
        <w:t xml:space="preserve"> al.</w:t>
      </w:r>
      <w:r w:rsidRPr="000C60C9">
        <w:rPr>
          <w:rFonts w:ascii="Times New Roman" w:hAnsi="Times New Roman"/>
        </w:rPr>
        <w:t xml:space="preserve"> (2001) introduces ideas and methods for testing for structural change in linear regression models and presents how these have been realized in an R package called </w:t>
      </w:r>
      <w:proofErr w:type="spellStart"/>
      <w:r w:rsidRPr="000C60C9">
        <w:rPr>
          <w:rFonts w:ascii="Times New Roman" w:hAnsi="Times New Roman"/>
        </w:rPr>
        <w:t>strucchange</w:t>
      </w:r>
      <w:proofErr w:type="spellEnd"/>
      <w:r w:rsidRPr="000C60C9">
        <w:rPr>
          <w:rFonts w:ascii="Times New Roman" w:hAnsi="Times New Roman"/>
        </w:rPr>
        <w:t xml:space="preserve">. They </w:t>
      </w:r>
      <w:proofErr w:type="gramStart"/>
      <w:r w:rsidRPr="000C60C9">
        <w:rPr>
          <w:rFonts w:ascii="Times New Roman" w:hAnsi="Times New Roman"/>
        </w:rPr>
        <w:t>features</w:t>
      </w:r>
      <w:proofErr w:type="gramEnd"/>
      <w:r w:rsidRPr="000C60C9">
        <w:rPr>
          <w:rFonts w:ascii="Times New Roman" w:hAnsi="Times New Roman"/>
        </w:rPr>
        <w:t xml:space="preserve"> tests from the generalized fluctuation test framework as well as from the F test (Chow test) framework. Extending standard significance tests it contains methods to fit, plot and test empirical fluctuation process (like CUSUM, MOSUM and estimates-based processes) on the one hand and to compute, plot and test sequences of F statistics with the </w:t>
      </w:r>
      <w:proofErr w:type="spellStart"/>
      <w:r w:rsidRPr="000C60C9">
        <w:rPr>
          <w:rFonts w:ascii="Times New Roman" w:hAnsi="Times New Roman"/>
        </w:rPr>
        <w:t>SupF</w:t>
      </w:r>
      <w:proofErr w:type="spellEnd"/>
      <w:r w:rsidRPr="000C60C9">
        <w:rPr>
          <w:rFonts w:ascii="Times New Roman" w:hAnsi="Times New Roman"/>
        </w:rPr>
        <w:t xml:space="preserve">, </w:t>
      </w:r>
      <w:proofErr w:type="spellStart"/>
      <w:r w:rsidRPr="000C60C9">
        <w:rPr>
          <w:rFonts w:ascii="Times New Roman" w:hAnsi="Times New Roman"/>
        </w:rPr>
        <w:t>aveF</w:t>
      </w:r>
      <w:proofErr w:type="spellEnd"/>
      <w:r w:rsidRPr="000C60C9">
        <w:rPr>
          <w:rFonts w:ascii="Times New Roman" w:hAnsi="Times New Roman"/>
        </w:rPr>
        <w:t xml:space="preserve"> and </w:t>
      </w:r>
      <w:proofErr w:type="spellStart"/>
      <w:r w:rsidRPr="000C60C9">
        <w:rPr>
          <w:rFonts w:ascii="Times New Roman" w:hAnsi="Times New Roman"/>
        </w:rPr>
        <w:t>expF</w:t>
      </w:r>
      <w:proofErr w:type="spellEnd"/>
      <w:r w:rsidRPr="000C60C9">
        <w:rPr>
          <w:rFonts w:ascii="Times New Roman" w:hAnsi="Times New Roman"/>
        </w:rPr>
        <w:t xml:space="preserve"> test on the other. </w:t>
      </w:r>
    </w:p>
    <w:p w:rsidR="00187982" w:rsidRDefault="00D71CEB" w:rsidP="00001CF3">
      <w:pPr>
        <w:jc w:val="both"/>
        <w:rPr>
          <w:rFonts w:ascii="Times New Roman" w:hAnsi="Times New Roman"/>
        </w:rPr>
      </w:pPr>
      <w:proofErr w:type="spellStart"/>
      <w:r w:rsidRPr="000C60C9">
        <w:rPr>
          <w:rFonts w:ascii="Times New Roman" w:hAnsi="Times New Roman"/>
        </w:rPr>
        <w:t>Kleibergen</w:t>
      </w:r>
      <w:proofErr w:type="spellEnd"/>
      <w:r w:rsidRPr="000C60C9">
        <w:rPr>
          <w:rFonts w:ascii="Times New Roman" w:hAnsi="Times New Roman"/>
        </w:rPr>
        <w:t xml:space="preserve"> (2002) proposed a novel statistic for conducting joint tests on all the structural parameters in instrumental variables regression. The statistic equals a quadratic form of the score of the concentrated log-likelihood and straightforward to compute. It therefore attains its minimal value equal to zero at the maximum likelihood estimator. The statistic has a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0C60C9">
        <w:rPr>
          <w:rFonts w:ascii="Times New Roman" w:hAnsi="Times New Roman"/>
        </w:rPr>
        <w:t xml:space="preserve"> limiting distribution with a degrees of freedom parameter equal to the number of structural parameters. </w:t>
      </w:r>
    </w:p>
    <w:p w:rsidR="00DD0A85" w:rsidRPr="00B52DE9" w:rsidRDefault="00DD0A85" w:rsidP="0023462F">
      <w:pPr>
        <w:jc w:val="both"/>
        <w:rPr>
          <w:rFonts w:ascii="Times New Roman" w:hAnsi="Times New Roman"/>
        </w:rPr>
      </w:pPr>
      <w:proofErr w:type="spellStart"/>
      <w:r w:rsidRPr="00B52DE9">
        <w:rPr>
          <w:rFonts w:ascii="Times New Roman" w:hAnsi="Times New Roman"/>
        </w:rPr>
        <w:t>Onel</w:t>
      </w:r>
      <w:proofErr w:type="spellEnd"/>
      <w:r w:rsidRPr="00B52DE9">
        <w:rPr>
          <w:rFonts w:ascii="Times New Roman" w:hAnsi="Times New Roman"/>
        </w:rPr>
        <w:t xml:space="preserve"> (2005) in his work tested for multiple structural breaks in the nominal interest rate and inflation rate using the methodology developed by </w:t>
      </w:r>
      <w:proofErr w:type="spellStart"/>
      <w:r w:rsidRPr="00B52DE9">
        <w:rPr>
          <w:rFonts w:ascii="Times New Roman" w:hAnsi="Times New Roman"/>
        </w:rPr>
        <w:t>Bai</w:t>
      </w:r>
      <w:proofErr w:type="spellEnd"/>
      <w:r w:rsidRPr="00B52DE9">
        <w:rPr>
          <w:rFonts w:ascii="Times New Roman" w:hAnsi="Times New Roman"/>
        </w:rPr>
        <w:t xml:space="preserve"> and </w:t>
      </w:r>
      <w:proofErr w:type="spellStart"/>
      <w:r w:rsidRPr="00B52DE9">
        <w:rPr>
          <w:rFonts w:ascii="Times New Roman" w:hAnsi="Times New Roman"/>
        </w:rPr>
        <w:t>Perron</w:t>
      </w:r>
      <w:proofErr w:type="spellEnd"/>
      <w:r w:rsidRPr="00B52DE9">
        <w:rPr>
          <w:rFonts w:ascii="Times New Roman" w:hAnsi="Times New Roman"/>
        </w:rPr>
        <w:t xml:space="preserve"> (1998). He used monthly data on Turkish 90 days’ time -deposits interest rate and consumer price index inflation rate over the period of 1980: 1-2004:12. The empirical results give little evidence of mean breaks in the interest rate series. However, the data on inflation rates is consistent with two breaks that are located at 1987: 9 and 2000:2</w:t>
      </w:r>
    </w:p>
    <w:p w:rsidR="00D71CEB" w:rsidRPr="000C60C9" w:rsidRDefault="00D71CEB" w:rsidP="00001CF3">
      <w:pPr>
        <w:jc w:val="both"/>
        <w:rPr>
          <w:rFonts w:ascii="Times New Roman" w:hAnsi="Times New Roman"/>
        </w:rPr>
      </w:pPr>
      <w:proofErr w:type="spellStart"/>
      <w:r w:rsidRPr="000C60C9">
        <w:rPr>
          <w:rFonts w:ascii="Times New Roman" w:hAnsi="Times New Roman"/>
        </w:rPr>
        <w:t>Antoshin</w:t>
      </w:r>
      <w:proofErr w:type="spellEnd"/>
      <w:r w:rsidRPr="000C60C9">
        <w:rPr>
          <w:rFonts w:ascii="Times New Roman" w:hAnsi="Times New Roman"/>
        </w:rPr>
        <w:t xml:space="preserve"> </w:t>
      </w:r>
      <w:r w:rsidRPr="000C60C9">
        <w:rPr>
          <w:rFonts w:ascii="Times New Roman" w:hAnsi="Times New Roman"/>
          <w:i/>
        </w:rPr>
        <w:t>et al</w:t>
      </w:r>
      <w:r w:rsidRPr="000C60C9">
        <w:rPr>
          <w:rFonts w:ascii="Times New Roman" w:hAnsi="Times New Roman"/>
        </w:rPr>
        <w:t xml:space="preserve">. (2008) proposed modification to the methodology adopted by </w:t>
      </w:r>
      <w:proofErr w:type="spellStart"/>
      <w:r w:rsidRPr="000C60C9">
        <w:rPr>
          <w:rFonts w:ascii="Times New Roman" w:hAnsi="Times New Roman"/>
        </w:rPr>
        <w:t>Bai</w:t>
      </w:r>
      <w:proofErr w:type="spellEnd"/>
      <w:r w:rsidRPr="000C60C9">
        <w:rPr>
          <w:rFonts w:ascii="Times New Roman" w:hAnsi="Times New Roman"/>
        </w:rPr>
        <w:t xml:space="preserve"> and </w:t>
      </w:r>
      <w:proofErr w:type="spellStart"/>
      <w:r w:rsidRPr="000C60C9">
        <w:rPr>
          <w:rFonts w:ascii="Times New Roman" w:hAnsi="Times New Roman"/>
        </w:rPr>
        <w:t>Perron</w:t>
      </w:r>
      <w:proofErr w:type="spellEnd"/>
      <w:r w:rsidRPr="000C60C9">
        <w:rPr>
          <w:rFonts w:ascii="Times New Roman" w:hAnsi="Times New Roman"/>
        </w:rPr>
        <w:t xml:space="preserve"> (2006) to investigate structural breaks in small samples. They used Monte Carlo simulations to determine sample-specific critical values under the null each time the test is run. They draw on the results of their simulations to offer practical suggestions on handling serial correlation, model misspecification and the use of alternative test statistics for sequential testing. They revealed that for most types of data generating processes in samples with as low as 50 observations, their proposed modifications perform substantially better. </w:t>
      </w:r>
    </w:p>
    <w:p w:rsidR="006E2754" w:rsidRPr="000C60C9" w:rsidRDefault="006E2754" w:rsidP="006E2754">
      <w:pPr>
        <w:jc w:val="both"/>
        <w:rPr>
          <w:rFonts w:ascii="Times New Roman" w:hAnsi="Times New Roman"/>
        </w:rPr>
      </w:pPr>
      <w:proofErr w:type="spellStart"/>
      <w:r w:rsidRPr="000C60C9">
        <w:rPr>
          <w:rFonts w:ascii="Times New Roman" w:hAnsi="Times New Roman"/>
        </w:rPr>
        <w:lastRenderedPageBreak/>
        <w:t>Allaro</w:t>
      </w:r>
      <w:proofErr w:type="spellEnd"/>
      <w:r w:rsidRPr="000C60C9">
        <w:rPr>
          <w:rFonts w:ascii="Times New Roman" w:hAnsi="Times New Roman"/>
        </w:rPr>
        <w:t xml:space="preserve"> </w:t>
      </w:r>
      <w:r w:rsidRPr="000C60C9">
        <w:rPr>
          <w:rFonts w:ascii="Times New Roman" w:hAnsi="Times New Roman"/>
          <w:i/>
        </w:rPr>
        <w:t>et al.</w:t>
      </w:r>
      <w:r w:rsidRPr="000C60C9">
        <w:rPr>
          <w:rFonts w:ascii="Times New Roman" w:hAnsi="Times New Roman"/>
        </w:rPr>
        <w:t xml:space="preserve"> (2011) examines the structural break dates for export, import and </w:t>
      </w:r>
      <w:smartTag w:uri="urn:schemas-microsoft-com:office:smarttags" w:element="stockticker">
        <w:r w:rsidRPr="000C60C9">
          <w:rPr>
            <w:rFonts w:ascii="Times New Roman" w:hAnsi="Times New Roman"/>
          </w:rPr>
          <w:t>GDP</w:t>
        </w:r>
      </w:smartTag>
      <w:r w:rsidRPr="000C60C9">
        <w:rPr>
          <w:rFonts w:ascii="Times New Roman" w:hAnsi="Times New Roman"/>
        </w:rPr>
        <w:t xml:space="preserve"> in Ethiopia using annual </w:t>
      </w:r>
      <w:proofErr w:type="spellStart"/>
      <w:r w:rsidRPr="000C60C9">
        <w:rPr>
          <w:rFonts w:ascii="Times New Roman" w:hAnsi="Times New Roman"/>
        </w:rPr>
        <w:t>macreconomic</w:t>
      </w:r>
      <w:proofErr w:type="spellEnd"/>
      <w:r w:rsidRPr="000C60C9">
        <w:rPr>
          <w:rFonts w:ascii="Times New Roman" w:hAnsi="Times New Roman"/>
        </w:rPr>
        <w:t xml:space="preserve"> time series data spanning the years from 1974 through 2009. They used Chow test which was formalized from </w:t>
      </w:r>
      <w:proofErr w:type="spellStart"/>
      <w:r w:rsidRPr="000C60C9">
        <w:rPr>
          <w:rFonts w:ascii="Times New Roman" w:hAnsi="Times New Roman"/>
        </w:rPr>
        <w:t>Perron</w:t>
      </w:r>
      <w:proofErr w:type="spellEnd"/>
      <w:r w:rsidRPr="000C60C9">
        <w:rPr>
          <w:rFonts w:ascii="Times New Roman" w:hAnsi="Times New Roman"/>
        </w:rPr>
        <w:t xml:space="preserve"> (1989) to perform tests on the time series data on three assumed dates 1992, 1993, and 2003 to determine the date(s) at which there was a statistically significant structural break. They discovered that Ethiopia economy has been subjected to a structural break and regime shift during the sample period. They also </w:t>
      </w:r>
      <w:proofErr w:type="gramStart"/>
      <w:r w:rsidRPr="000C60C9">
        <w:rPr>
          <w:rFonts w:ascii="Times New Roman" w:hAnsi="Times New Roman"/>
        </w:rPr>
        <w:t>infers</w:t>
      </w:r>
      <w:proofErr w:type="gramEnd"/>
      <w:r w:rsidRPr="000C60C9">
        <w:rPr>
          <w:rFonts w:ascii="Times New Roman" w:hAnsi="Times New Roman"/>
        </w:rPr>
        <w:t xml:space="preserve"> that endogenously determined structural break time for the macroeconomic variables (export, import and </w:t>
      </w:r>
      <w:smartTag w:uri="urn:schemas-microsoft-com:office:smarttags" w:element="stockticker">
        <w:r w:rsidRPr="000C60C9">
          <w:rPr>
            <w:rFonts w:ascii="Times New Roman" w:hAnsi="Times New Roman"/>
          </w:rPr>
          <w:t>GDP</w:t>
        </w:r>
      </w:smartTag>
      <w:r w:rsidRPr="000C60C9">
        <w:rPr>
          <w:rFonts w:ascii="Times New Roman" w:hAnsi="Times New Roman"/>
        </w:rPr>
        <w:t>) of Ethiopian economy was found to be 2003.</w:t>
      </w:r>
    </w:p>
    <w:p w:rsidR="00D71CEB" w:rsidRPr="000C60C9" w:rsidRDefault="00D71CEB" w:rsidP="00001CF3">
      <w:pPr>
        <w:jc w:val="both"/>
        <w:rPr>
          <w:rFonts w:ascii="Times New Roman" w:hAnsi="Times New Roman"/>
        </w:rPr>
      </w:pPr>
      <w:r w:rsidRPr="000C60C9">
        <w:rPr>
          <w:rFonts w:ascii="Times New Roman" w:hAnsi="Times New Roman"/>
        </w:rPr>
        <w:t xml:space="preserve">Chen and </w:t>
      </w:r>
      <w:r w:rsidR="00BB5F0E" w:rsidRPr="000C60C9">
        <w:rPr>
          <w:rFonts w:ascii="Times New Roman" w:hAnsi="Times New Roman"/>
        </w:rPr>
        <w:t>Hong (</w:t>
      </w:r>
      <w:r w:rsidRPr="000C60C9">
        <w:rPr>
          <w:rFonts w:ascii="Times New Roman" w:hAnsi="Times New Roman"/>
        </w:rPr>
        <w:t xml:space="preserve">2012) </w:t>
      </w:r>
      <w:proofErr w:type="gramStart"/>
      <w:r w:rsidRPr="000C60C9">
        <w:rPr>
          <w:rFonts w:ascii="Times New Roman" w:hAnsi="Times New Roman"/>
        </w:rPr>
        <w:t>proposes</w:t>
      </w:r>
      <w:proofErr w:type="gramEnd"/>
      <w:r w:rsidRPr="000C60C9">
        <w:rPr>
          <w:rFonts w:ascii="Times New Roman" w:hAnsi="Times New Roman"/>
        </w:rPr>
        <w:t xml:space="preserve"> a consistent test for smooth structural changes, which may be more realistic in economics than abrupt breaks. Their aim was to verify the observation of Hansen (2001) which pointed out that it may seem unlikely that a structural break could be immediate and might seem more reasonable to allow a structural change to take a period of time to take effect. </w:t>
      </w:r>
    </w:p>
    <w:p w:rsidR="00D71CEB" w:rsidRPr="000C60C9" w:rsidRDefault="00187982" w:rsidP="00001CF3">
      <w:pPr>
        <w:jc w:val="both"/>
        <w:rPr>
          <w:rFonts w:ascii="Times New Roman" w:hAnsi="Times New Roman"/>
          <w:b/>
        </w:rPr>
      </w:pPr>
      <w:r>
        <w:rPr>
          <w:rFonts w:ascii="Times New Roman" w:hAnsi="Times New Roman"/>
        </w:rPr>
        <w:t>T</w:t>
      </w:r>
      <w:r w:rsidR="00D71CEB" w:rsidRPr="000C60C9">
        <w:rPr>
          <w:rFonts w:ascii="Times New Roman" w:hAnsi="Times New Roman"/>
        </w:rPr>
        <w:t xml:space="preserve">his study </w:t>
      </w:r>
      <w:r w:rsidR="00BB66F0">
        <w:rPr>
          <w:rFonts w:ascii="Times New Roman" w:hAnsi="Times New Roman"/>
        </w:rPr>
        <w:t xml:space="preserve">therefore, </w:t>
      </w:r>
      <w:r w:rsidR="00D71CEB" w:rsidRPr="000C60C9">
        <w:rPr>
          <w:rFonts w:ascii="Times New Roman" w:hAnsi="Times New Roman"/>
        </w:rPr>
        <w:t xml:space="preserve">focuses on </w:t>
      </w:r>
      <w:r w:rsidR="00BB66F0">
        <w:rPr>
          <w:rFonts w:ascii="Times New Roman" w:hAnsi="Times New Roman"/>
        </w:rPr>
        <w:t xml:space="preserve">modeling </w:t>
      </w:r>
      <w:r w:rsidR="00D71CEB" w:rsidRPr="000C60C9">
        <w:rPr>
          <w:rFonts w:ascii="Times New Roman" w:hAnsi="Times New Roman"/>
        </w:rPr>
        <w:t>the effect of revenue, expenditure, foreign direct investment and exchange rate on Nigerian gross domestic product</w:t>
      </w:r>
      <w:r w:rsidR="00A1265D" w:rsidRPr="00A1265D">
        <w:rPr>
          <w:rFonts w:ascii="Times New Roman" w:hAnsi="Times New Roman"/>
          <w:sz w:val="24"/>
          <w:szCs w:val="24"/>
        </w:rPr>
        <w:t xml:space="preserve"> </w:t>
      </w:r>
      <w:r w:rsidR="00A1265D">
        <w:rPr>
          <w:rFonts w:ascii="Times New Roman" w:hAnsi="Times New Roman"/>
          <w:sz w:val="24"/>
          <w:szCs w:val="24"/>
        </w:rPr>
        <w:t>obtained from CBN from 1961-2010</w:t>
      </w:r>
      <w:r w:rsidR="00D71CEB" w:rsidRPr="000C60C9">
        <w:rPr>
          <w:rFonts w:ascii="Times New Roman" w:hAnsi="Times New Roman"/>
        </w:rPr>
        <w:t xml:space="preserve"> using regression </w:t>
      </w:r>
      <w:r w:rsidR="009B1936" w:rsidRPr="000C60C9">
        <w:rPr>
          <w:rFonts w:ascii="Times New Roman" w:hAnsi="Times New Roman"/>
        </w:rPr>
        <w:t>models</w:t>
      </w:r>
      <w:r w:rsidR="00D71CEB" w:rsidRPr="000C60C9">
        <w:rPr>
          <w:rFonts w:ascii="Times New Roman" w:hAnsi="Times New Roman"/>
        </w:rPr>
        <w:t xml:space="preserve"> with correction for </w:t>
      </w:r>
      <w:proofErr w:type="spellStart"/>
      <w:r w:rsidR="00D71CEB" w:rsidRPr="000C60C9">
        <w:rPr>
          <w:rFonts w:ascii="Times New Roman" w:hAnsi="Times New Roman"/>
        </w:rPr>
        <w:t>heteroskedasticity</w:t>
      </w:r>
      <w:proofErr w:type="spellEnd"/>
      <w:r w:rsidR="00D71CEB" w:rsidRPr="000C60C9">
        <w:rPr>
          <w:rFonts w:ascii="Times New Roman" w:hAnsi="Times New Roman"/>
        </w:rPr>
        <w:t xml:space="preserve"> and investigation of structural break.</w:t>
      </w:r>
    </w:p>
    <w:p w:rsidR="00D71CEB" w:rsidRPr="000C60C9" w:rsidRDefault="00D71CEB" w:rsidP="00001CF3">
      <w:pPr>
        <w:rPr>
          <w:rFonts w:ascii="Times New Roman" w:hAnsi="Times New Roman"/>
        </w:rPr>
      </w:pPr>
      <w:r w:rsidRPr="000C60C9">
        <w:rPr>
          <w:rFonts w:ascii="Times New Roman" w:hAnsi="Times New Roman"/>
          <w:b/>
        </w:rPr>
        <w:t xml:space="preserve">3.0 </w:t>
      </w:r>
      <w:r w:rsidR="007A38B9" w:rsidRPr="000C60C9">
        <w:rPr>
          <w:rFonts w:ascii="Times New Roman" w:hAnsi="Times New Roman"/>
          <w:b/>
        </w:rPr>
        <w:t xml:space="preserve">Regression Modeling, </w:t>
      </w:r>
      <w:proofErr w:type="spellStart"/>
      <w:r w:rsidR="007A38B9" w:rsidRPr="000C60C9">
        <w:rPr>
          <w:rFonts w:ascii="Times New Roman" w:hAnsi="Times New Roman"/>
          <w:b/>
        </w:rPr>
        <w:t>Heteroskedasticity</w:t>
      </w:r>
      <w:proofErr w:type="spellEnd"/>
      <w:r w:rsidR="007A38B9" w:rsidRPr="000C60C9">
        <w:rPr>
          <w:rFonts w:ascii="Times New Roman" w:hAnsi="Times New Roman"/>
          <w:b/>
        </w:rPr>
        <w:t xml:space="preserve"> and Structural Break</w:t>
      </w:r>
    </w:p>
    <w:p w:rsidR="00D71CEB" w:rsidRPr="000C60C9" w:rsidRDefault="002B6483" w:rsidP="00001CF3">
      <w:pPr>
        <w:ind w:left="720" w:hanging="720"/>
        <w:jc w:val="both"/>
        <w:rPr>
          <w:rFonts w:ascii="Times New Roman" w:hAnsi="Times New Roman"/>
          <w:b/>
        </w:rPr>
      </w:pPr>
      <w:r>
        <w:rPr>
          <w:rFonts w:ascii="Times New Roman" w:hAnsi="Times New Roman"/>
          <w:b/>
        </w:rPr>
        <w:t>3.1</w:t>
      </w:r>
      <w:r w:rsidR="00D71CEB" w:rsidRPr="000C60C9">
        <w:rPr>
          <w:rFonts w:ascii="Times New Roman" w:hAnsi="Times New Roman"/>
          <w:b/>
        </w:rPr>
        <w:tab/>
      </w:r>
      <w:r w:rsidR="00C5529F" w:rsidRPr="000C60C9">
        <w:rPr>
          <w:rFonts w:ascii="Times New Roman" w:hAnsi="Times New Roman"/>
          <w:b/>
        </w:rPr>
        <w:t>Regression M</w:t>
      </w:r>
      <w:r w:rsidR="00D71CEB" w:rsidRPr="000C60C9">
        <w:rPr>
          <w:rFonts w:ascii="Times New Roman" w:hAnsi="Times New Roman"/>
          <w:b/>
        </w:rPr>
        <w:t>odel</w:t>
      </w:r>
      <w:r w:rsidR="007A38B9">
        <w:rPr>
          <w:rFonts w:ascii="Times New Roman" w:hAnsi="Times New Roman"/>
          <w:b/>
        </w:rPr>
        <w:t xml:space="preserve"> </w:t>
      </w:r>
    </w:p>
    <w:p w:rsidR="00D71CEB" w:rsidRPr="000C60C9" w:rsidRDefault="00D71CEB" w:rsidP="00001CF3">
      <w:pPr>
        <w:jc w:val="both"/>
        <w:rPr>
          <w:rFonts w:ascii="Times New Roman" w:hAnsi="Times New Roman"/>
          <w:b/>
        </w:rPr>
      </w:pPr>
      <w:r w:rsidRPr="000C60C9">
        <w:rPr>
          <w:rFonts w:ascii="Times New Roman" w:hAnsi="Times New Roman"/>
        </w:rPr>
        <w:t>The specification of linear regression model</w:t>
      </w:r>
      <w:r w:rsidR="0023373A">
        <w:rPr>
          <w:rFonts w:ascii="Times New Roman" w:hAnsi="Times New Roman"/>
        </w:rPr>
        <w:t xml:space="preserve"> with four explanatory </w:t>
      </w:r>
      <w:proofErr w:type="gramStart"/>
      <w:r w:rsidR="0023373A">
        <w:rPr>
          <w:rFonts w:ascii="Times New Roman" w:hAnsi="Times New Roman"/>
        </w:rPr>
        <w:t xml:space="preserve">variables </w:t>
      </w:r>
      <w:r w:rsidRPr="000C60C9">
        <w:rPr>
          <w:rFonts w:ascii="Times New Roman" w:hAnsi="Times New Roman"/>
        </w:rPr>
        <w:t xml:space="preserve"> is</w:t>
      </w:r>
      <w:proofErr w:type="gramEnd"/>
      <w:r w:rsidRPr="000C60C9">
        <w:rPr>
          <w:rFonts w:ascii="Times New Roman" w:hAnsi="Times New Roman"/>
        </w:rPr>
        <w:t xml:space="preserve"> </w:t>
      </w:r>
      <w:r w:rsidR="0023373A">
        <w:rPr>
          <w:rFonts w:ascii="Times New Roman" w:hAnsi="Times New Roman"/>
        </w:rPr>
        <w:t>given as</w:t>
      </w:r>
      <w:r w:rsidRPr="000C60C9">
        <w:rPr>
          <w:rFonts w:ascii="Times New Roman" w:hAnsi="Times New Roman"/>
        </w:rPr>
        <w:tab/>
        <w:t xml:space="preserve"> </w:t>
      </w:r>
    </w:p>
    <w:p w:rsidR="0023373A" w:rsidRDefault="0023373A" w:rsidP="00001CF3">
      <w:pPr>
        <w:rPr>
          <w:rFonts w:ascii="Times New Roman" w:hAnsi="Times New Roman"/>
        </w:rPr>
      </w:pPr>
      <w:r>
        <w:rPr>
          <w:rFonts w:ascii="Times New Roman" w:hAnsi="Times New Roman"/>
        </w:rPr>
        <w:t xml:space="preserve">                </w:t>
      </w:r>
      <w:r w:rsidR="00D71CEB" w:rsidRPr="000C60C9">
        <w:rPr>
          <w:rFonts w:ascii="Times New Roman" w:hAnsi="Times New Roman"/>
        </w:rPr>
        <w:t xml:space="preserve"> </w:t>
      </w:r>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+u</m:t>
        </m:r>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D71CEB" w:rsidRDefault="0023373A" w:rsidP="00001CF3">
      <w:pPr>
        <w:jc w:val="both"/>
        <w:rPr>
          <w:rFonts w:ascii="Times New Roman" w:hAnsi="Times New Roman"/>
        </w:rPr>
      </w:pPr>
      <w:r>
        <w:rPr>
          <w:rFonts w:ascii="Times New Roman" w:hAnsi="Times New Roman"/>
        </w:rPr>
        <w:t>w</w:t>
      </w:r>
      <w:r w:rsidR="00D71CEB" w:rsidRPr="000C60C9">
        <w:rPr>
          <w:rFonts w:ascii="Times New Roman" w:hAnsi="Times New Roman"/>
        </w:rPr>
        <w:t xml:space="preserve">here </w:t>
      </w:r>
      <m:oMath>
        <m:r>
          <w:rPr>
            <w:rFonts w:ascii="Cambria Math" w:hAnsi="Cambria Math"/>
          </w:rPr>
          <m:t>Y</m:t>
        </m:r>
      </m:oMath>
      <w:r w:rsidR="00D71CEB" w:rsidRPr="000C60C9">
        <w:rPr>
          <w:rFonts w:ascii="Times New Roman" w:hAnsi="Times New Roman"/>
        </w:rPr>
        <w:t xml:space="preserve"> is the GDP,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D71CEB" w:rsidRPr="000C60C9">
        <w:rPr>
          <w:rFonts w:ascii="Times New Roman" w:hAnsi="Times New Roman"/>
        </w:rPr>
        <w:t xml:space="preserve"> is the revenue,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D71CEB" w:rsidRPr="000C60C9">
        <w:rPr>
          <w:rFonts w:ascii="Times New Roman" w:hAnsi="Times New Roman"/>
        </w:rPr>
        <w:t xml:space="preserve"> is the expenditure,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D71CEB" w:rsidRPr="000C60C9">
        <w:rPr>
          <w:rFonts w:ascii="Times New Roman" w:hAnsi="Times New Roman"/>
        </w:rPr>
        <w:t xml:space="preserve"> is the foreign direct investment</w:t>
      </w:r>
      <w:r w:rsidR="00CF598A" w:rsidRPr="000C60C9">
        <w:rPr>
          <w:rFonts w:ascii="Times New Roman" w:hAnsi="Times New Roman"/>
        </w:rPr>
        <w:t>,</w:t>
      </w:r>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00D71CEB" w:rsidRPr="000C60C9">
        <w:rPr>
          <w:rFonts w:ascii="Times New Roman" w:hAnsi="Times New Roman"/>
        </w:rPr>
        <w:t xml:space="preserve"> is the exchange rate,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D71CEB" w:rsidRPr="000C60C9">
        <w:rPr>
          <w:rFonts w:ascii="Times New Roman" w:hAnsi="Times New Roman"/>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4</m:t>
            </m:r>
          </m:sub>
        </m:sSub>
      </m:oMath>
      <w:r w:rsidR="00D71CEB" w:rsidRPr="000C60C9">
        <w:rPr>
          <w:rFonts w:ascii="Times New Roman" w:hAnsi="Times New Roman"/>
        </w:rPr>
        <w:t xml:space="preserve"> are the parameters and </w:t>
      </w:r>
      <m:oMath>
        <m:r>
          <w:rPr>
            <w:rFonts w:ascii="Cambria Math" w:hAnsi="Cambria Math"/>
          </w:rPr>
          <m:t>u</m:t>
        </m:r>
      </m:oMath>
      <w:r w:rsidR="00D71CEB" w:rsidRPr="000C60C9">
        <w:rPr>
          <w:rFonts w:ascii="Times New Roman" w:hAnsi="Times New Roman"/>
        </w:rPr>
        <w:t xml:space="preserve"> is the error term. </w:t>
      </w:r>
      <w:r>
        <w:rPr>
          <w:rFonts w:ascii="Times New Roman" w:hAnsi="Times New Roman"/>
        </w:rPr>
        <w:t>H</w:t>
      </w:r>
      <w:r w:rsidR="00187982">
        <w:rPr>
          <w:rFonts w:ascii="Times New Roman" w:hAnsi="Times New Roman"/>
        </w:rPr>
        <w:t>ere, it is a</w:t>
      </w:r>
      <w:r w:rsidR="00D71CEB" w:rsidRPr="000C60C9">
        <w:rPr>
          <w:rFonts w:ascii="Times New Roman" w:hAnsi="Times New Roman"/>
        </w:rPr>
        <w:t>ssum</w:t>
      </w:r>
      <w:r w:rsidR="00187982">
        <w:rPr>
          <w:rFonts w:ascii="Times New Roman" w:hAnsi="Times New Roman"/>
        </w:rPr>
        <w:t xml:space="preserve">ed </w:t>
      </w:r>
      <w:proofErr w:type="gramStart"/>
      <w:r w:rsidR="00187982">
        <w:rPr>
          <w:rFonts w:ascii="Times New Roman" w:hAnsi="Times New Roman"/>
        </w:rPr>
        <w:t xml:space="preserve">that </w:t>
      </w:r>
      <w:proofErr w:type="gramEnd"/>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e>
        </m:d>
      </m:oMath>
      <w:r w:rsidR="00187982">
        <w:rPr>
          <w:rFonts w:ascii="Times New Roman" w:hAnsi="Times New Roman"/>
        </w:rPr>
        <w:t xml:space="preserve">, </w:t>
      </w: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e>
        </m:d>
        <m:r>
          <w:rPr>
            <w:rFonts w:ascii="Cambria Math" w:hAnsi="Cambria Math"/>
          </w:rPr>
          <m:t>=0 i≠j</m:t>
        </m:r>
      </m:oMath>
      <w:r w:rsidR="00E33A37">
        <w:rPr>
          <w:rFonts w:ascii="Times New Roman" w:hAnsi="Times New Roman"/>
        </w:rPr>
        <w:t xml:space="preserve"> and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 xml:space="preserve"> </m:t>
        </m:r>
      </m:oMath>
      <w:r>
        <w:rPr>
          <w:rFonts w:ascii="Times New Roman" w:hAnsi="Times New Roman"/>
        </w:rPr>
        <w:t>s</w:t>
      </w:r>
      <w:r w:rsidR="00187982">
        <w:rPr>
          <w:rFonts w:ascii="Times New Roman" w:hAnsi="Times New Roman"/>
        </w:rPr>
        <w:t xml:space="preserve">o that by </w:t>
      </w:r>
      <w:r w:rsidR="00D71CEB" w:rsidRPr="000C60C9">
        <w:rPr>
          <w:rFonts w:ascii="Times New Roman" w:hAnsi="Times New Roman"/>
        </w:rPr>
        <w:t xml:space="preserve">ordinary least squares </w:t>
      </w:r>
      <w:r w:rsidR="00590A49">
        <w:rPr>
          <w:rFonts w:ascii="Times New Roman" w:hAnsi="Times New Roman"/>
        </w:rPr>
        <w:t xml:space="preserve">the </w:t>
      </w:r>
      <w:r w:rsidR="00D71CEB" w:rsidRPr="000C60C9">
        <w:rPr>
          <w:rFonts w:ascii="Times New Roman" w:hAnsi="Times New Roman"/>
        </w:rPr>
        <w:t xml:space="preserve">estimators of the regression parameters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D71CEB" w:rsidRPr="000C60C9">
        <w:rPr>
          <w:rFonts w:ascii="Times New Roman" w:hAnsi="Times New Roman"/>
        </w:rPr>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D71CEB" w:rsidRPr="000C60C9">
        <w:rPr>
          <w:rFonts w:ascii="Times New Roman" w:hAnsi="Times New Roman"/>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4</m:t>
            </m:r>
          </m:sub>
        </m:sSub>
      </m:oMath>
      <w:r w:rsidR="00D71CEB" w:rsidRPr="000C60C9">
        <w:rPr>
          <w:rFonts w:ascii="Times New Roman" w:hAnsi="Times New Roman"/>
        </w:rPr>
        <w:t xml:space="preserve"> is given as:</w:t>
      </w:r>
    </w:p>
    <w:p w:rsidR="0023373A" w:rsidRDefault="008D5ECE" w:rsidP="00001CF3">
      <w:pPr>
        <w:ind w:firstLine="720"/>
        <w:rPr>
          <w:rFonts w:ascii="Times New Roman" w:hAnsi="Times New Roman"/>
        </w:rPr>
      </w:pPr>
      <m:oMath>
        <m:acc>
          <m:accPr>
            <m:ctrlPr>
              <w:rPr>
                <w:rFonts w:ascii="Cambria Math" w:hAnsi="Cambria Math"/>
                <w:i/>
              </w:rPr>
            </m:ctrlPr>
          </m:accPr>
          <m:e>
            <m:r>
              <w:rPr>
                <w:rFonts w:ascii="Cambria Math" w:hAnsi="Cambria Math"/>
              </w:rPr>
              <m:t>β</m:t>
            </m:r>
          </m:e>
        </m:acc>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y     </m:t>
        </m:r>
      </m:oMath>
      <w:r w:rsidR="0023373A">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t>(2)</w:t>
      </w:r>
      <w:r w:rsidR="0023373A">
        <w:rPr>
          <w:rFonts w:ascii="Times New Roman" w:hAnsi="Times New Roman"/>
        </w:rPr>
        <w:tab/>
      </w:r>
    </w:p>
    <w:p w:rsidR="00D71CEB" w:rsidRPr="00590A49" w:rsidRDefault="0023373A" w:rsidP="00001CF3">
      <w:pPr>
        <w:rPr>
          <w:rFonts w:ascii="Times New Roman" w:hAnsi="Times New Roman"/>
        </w:rPr>
      </w:pPr>
      <w:proofErr w:type="gramStart"/>
      <w:r>
        <w:rPr>
          <w:rFonts w:ascii="Times New Roman" w:hAnsi="Times New Roman"/>
        </w:rPr>
        <w:t>with</w:t>
      </w:r>
      <w:proofErr w:type="gramEnd"/>
      <w:r>
        <w:rPr>
          <w:rFonts w:ascii="Times New Roman" w:hAnsi="Times New Roman"/>
        </w:rPr>
        <w:tab/>
      </w:r>
    </w:p>
    <w:p w:rsidR="0023373A" w:rsidRPr="0023373A" w:rsidRDefault="0023256E" w:rsidP="00001CF3">
      <w:pPr>
        <w:rPr>
          <w:rFonts w:ascii="Times New Roman" w:hAnsi="Times New Roman"/>
        </w:rPr>
      </w:pPr>
      <w:r>
        <w:rPr>
          <w:rFonts w:ascii="Times New Roman" w:hAnsi="Times New Roman"/>
        </w:rPr>
        <w:t xml:space="preserve">            </w:t>
      </w:r>
      <m:oMath>
        <m:r>
          <m:rPr>
            <m:sty m:val="p"/>
          </m:rPr>
          <w:rPr>
            <w:rFonts w:ascii="Cambria Math" w:hAnsi="Cambria Math"/>
          </w:rPr>
          <m:t>cov</m:t>
        </m:r>
        <m:d>
          <m:dPr>
            <m:ctrlPr>
              <w:rPr>
                <w:rFonts w:ascii="Cambria Math" w:hAnsi="Cambria Math"/>
                <w:i/>
              </w:rPr>
            </m:ctrlPr>
          </m:dPr>
          <m:e>
            <m:acc>
              <m:accPr>
                <m:ctrlPr>
                  <w:rPr>
                    <w:rFonts w:ascii="Cambria Math" w:hAnsi="Cambria Math"/>
                    <w:i/>
                  </w:rPr>
                </m:ctrlPr>
              </m:accPr>
              <m:e>
                <m:r>
                  <w:rPr>
                    <w:rFonts w:ascii="Cambria Math" w:hAnsi="Cambria Math"/>
                  </w:rPr>
                  <m:t>β</m:t>
                </m:r>
              </m:e>
            </m:acc>
          </m:e>
        </m:d>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e>
          <m:sup>
            <m:r>
              <w:rPr>
                <w:rFonts w:ascii="Cambria Math" w:hAnsi="Cambria Math"/>
              </w:rPr>
              <m:t>-1</m:t>
            </m:r>
          </m:sup>
        </m:sSup>
        <m:r>
          <w:rPr>
            <w:rFonts w:ascii="Cambria Math" w:hAnsi="Cambria Math"/>
          </w:rPr>
          <m:t xml:space="preserve">    </m:t>
        </m:r>
      </m:oMath>
      <w:r w:rsidR="0023373A">
        <w:rPr>
          <w:rFonts w:ascii="Times New Roman" w:hAnsi="Times New Roman"/>
        </w:rPr>
        <w:tab/>
      </w:r>
      <w:r w:rsidR="0023373A">
        <w:rPr>
          <w:rFonts w:ascii="Times New Roman" w:hAnsi="Times New Roman"/>
        </w:rPr>
        <w:tab/>
      </w:r>
      <w:r>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r>
      <w:r w:rsidR="0023373A">
        <w:rPr>
          <w:rFonts w:ascii="Times New Roman" w:hAnsi="Times New Roman"/>
        </w:rPr>
        <w:tab/>
        <w:t>(3)</w:t>
      </w:r>
    </w:p>
    <w:p w:rsidR="00D71CEB" w:rsidRDefault="00D71CEB" w:rsidP="00001CF3">
      <w:pPr>
        <w:rPr>
          <w:rFonts w:ascii="Times New Roman" w:hAnsi="Times New Roman"/>
        </w:rPr>
      </w:pPr>
      <w:r w:rsidRPr="000C60C9">
        <w:rPr>
          <w:rFonts w:ascii="Times New Roman" w:hAnsi="Times New Roman"/>
        </w:rPr>
        <w:t xml:space="preserve">Where </w:t>
      </w:r>
      <m:oMath>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oMath>
      <w:r w:rsidRPr="000C60C9">
        <w:rPr>
          <w:rFonts w:ascii="Times New Roman" w:hAnsi="Times New Roman"/>
        </w:rPr>
        <w:t xml:space="preserve"> is the estimated mean square </w:t>
      </w:r>
      <w:proofErr w:type="gramStart"/>
      <w:r w:rsidRPr="000C60C9">
        <w:rPr>
          <w:rFonts w:ascii="Times New Roman" w:hAnsi="Times New Roman"/>
        </w:rPr>
        <w:t>error.</w:t>
      </w:r>
      <w:proofErr w:type="gramEnd"/>
      <w:r w:rsidRPr="000C60C9">
        <w:rPr>
          <w:rFonts w:ascii="Times New Roman" w:hAnsi="Times New Roman"/>
        </w:rPr>
        <w:t xml:space="preserve"> </w:t>
      </w:r>
      <w:r w:rsidR="00137B35">
        <w:rPr>
          <w:rFonts w:ascii="Times New Roman" w:hAnsi="Times New Roman"/>
        </w:rPr>
        <w:t xml:space="preserve">However, if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 xml:space="preserve"> </m:t>
        </m:r>
      </m:oMath>
      <w:r w:rsidR="000F1B24">
        <w:rPr>
          <w:rFonts w:ascii="Times New Roman" w:hAnsi="Times New Roman"/>
        </w:rPr>
        <w:t xml:space="preserve">then, there is presence of </w:t>
      </w:r>
      <w:proofErr w:type="spellStart"/>
      <w:r w:rsidR="000F1B24">
        <w:rPr>
          <w:rFonts w:ascii="Times New Roman" w:hAnsi="Times New Roman"/>
        </w:rPr>
        <w:t>heteroreskedasticty</w:t>
      </w:r>
      <w:proofErr w:type="spellEnd"/>
      <w:r w:rsidR="000F1B24">
        <w:rPr>
          <w:rFonts w:ascii="Times New Roman" w:hAnsi="Times New Roman"/>
        </w:rPr>
        <w:t xml:space="preserve"> as the variance of the error term is no longer constant.</w:t>
      </w:r>
    </w:p>
    <w:p w:rsidR="00B712C1" w:rsidRDefault="00B712C1" w:rsidP="00001CF3">
      <w:pPr>
        <w:rPr>
          <w:rFonts w:ascii="Times New Roman" w:hAnsi="Times New Roman"/>
        </w:rPr>
      </w:pPr>
    </w:p>
    <w:p w:rsidR="005477A3" w:rsidRPr="000C60C9" w:rsidRDefault="005477A3" w:rsidP="00001CF3">
      <w:pPr>
        <w:jc w:val="both"/>
        <w:rPr>
          <w:rFonts w:ascii="Times New Roman" w:hAnsi="Times New Roman"/>
          <w:b/>
        </w:rPr>
      </w:pPr>
      <w:proofErr w:type="gramStart"/>
      <w:r>
        <w:rPr>
          <w:rFonts w:ascii="Times New Roman" w:hAnsi="Times New Roman"/>
          <w:b/>
        </w:rPr>
        <w:t>3.2</w:t>
      </w:r>
      <w:r w:rsidRPr="000C60C9">
        <w:rPr>
          <w:rFonts w:ascii="Times New Roman" w:hAnsi="Times New Roman"/>
          <w:b/>
        </w:rPr>
        <w:t xml:space="preserve">   Test</w:t>
      </w:r>
      <w:proofErr w:type="gramEnd"/>
      <w:r w:rsidRPr="000C60C9">
        <w:rPr>
          <w:rFonts w:ascii="Times New Roman" w:hAnsi="Times New Roman"/>
          <w:b/>
        </w:rPr>
        <w:t xml:space="preserve"> for </w:t>
      </w:r>
      <w:proofErr w:type="spellStart"/>
      <w:r w:rsidRPr="000C60C9">
        <w:rPr>
          <w:rFonts w:ascii="Times New Roman" w:hAnsi="Times New Roman"/>
          <w:b/>
        </w:rPr>
        <w:t>Heteroskedasticity</w:t>
      </w:r>
      <w:proofErr w:type="spellEnd"/>
      <w:r w:rsidRPr="000C60C9">
        <w:rPr>
          <w:rFonts w:ascii="Times New Roman" w:hAnsi="Times New Roman"/>
          <w:b/>
        </w:rPr>
        <w:t xml:space="preserve"> of Error Terms: The White Test</w:t>
      </w:r>
    </w:p>
    <w:p w:rsidR="005477A3" w:rsidRPr="000C60C9" w:rsidRDefault="005477A3" w:rsidP="00001CF3">
      <w:pPr>
        <w:jc w:val="both"/>
        <w:rPr>
          <w:rFonts w:ascii="Times New Roman" w:hAnsi="Times New Roman"/>
        </w:rPr>
      </w:pPr>
      <w:r w:rsidRPr="000C60C9">
        <w:rPr>
          <w:rFonts w:ascii="Times New Roman" w:hAnsi="Times New Roman"/>
        </w:rPr>
        <w:t xml:space="preserve">Consider this </w:t>
      </w:r>
      <w:r w:rsidR="00C72CDB">
        <w:rPr>
          <w:rFonts w:ascii="Times New Roman" w:hAnsi="Times New Roman"/>
        </w:rPr>
        <w:t xml:space="preserve">Equation </w:t>
      </w:r>
      <w:r>
        <w:rPr>
          <w:rFonts w:ascii="Times New Roman" w:hAnsi="Times New Roman"/>
        </w:rPr>
        <w:t>(1)</w:t>
      </w:r>
      <w:r w:rsidR="00C72CDB">
        <w:rPr>
          <w:rFonts w:ascii="Times New Roman" w:hAnsi="Times New Roman"/>
        </w:rPr>
        <w:t>, let</w:t>
      </w:r>
    </w:p>
    <w:p w:rsidR="005477A3" w:rsidRPr="00B050B1" w:rsidRDefault="008D5ECE" w:rsidP="00001CF3">
      <w:pPr>
        <w:ind w:firstLine="720"/>
        <w:rPr>
          <w:rFonts w:ascii="Times New Roman" w:hAnsi="Times New Roman"/>
        </w:rPr>
      </w:pPr>
      <m:oMath>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 xml:space="preserve">2 </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r>
          <m:rPr>
            <m:sty m:val="p"/>
          </m:rPr>
          <w:rPr>
            <w:rFonts w:ascii="Cambria Math" w:hAnsi="Cambria Math"/>
          </w:rPr>
          <m:t xml:space="preserve">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(4</w:t>
      </w:r>
      <w:r w:rsidR="005477A3">
        <w:rPr>
          <w:rFonts w:ascii="Times New Roman" w:hAnsi="Times New Roman"/>
        </w:rPr>
        <w:t>)</w:t>
      </w:r>
    </w:p>
    <w:p w:rsidR="005477A3" w:rsidRPr="000C60C9" w:rsidRDefault="005477A3" w:rsidP="00001CF3">
      <w:pPr>
        <w:rPr>
          <w:rFonts w:ascii="Times New Roman" w:hAnsi="Times New Roman"/>
        </w:rPr>
      </w:pPr>
      <w:r>
        <w:rPr>
          <w:rFonts w:ascii="Times New Roman" w:hAnsi="Times New Roman"/>
        </w:rPr>
        <w:t xml:space="preserve">The </w:t>
      </w:r>
      <w:r w:rsidRPr="000C60C9">
        <w:rPr>
          <w:rFonts w:ascii="Times New Roman" w:hAnsi="Times New Roman"/>
        </w:rPr>
        <w:t xml:space="preserve">unadjusted </w:t>
      </w:r>
      <m:oMath>
        <m:sSubSup>
          <m:sSubSupPr>
            <m:ctrlPr>
              <w:rPr>
                <w:rFonts w:ascii="Cambria Math" w:hAnsi="Cambria Math"/>
                <w:i/>
              </w:rPr>
            </m:ctrlPr>
          </m:sSubSup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up>
            <m:r>
              <w:rPr>
                <w:rFonts w:ascii="Cambria Math" w:hAnsi="Cambria Math"/>
              </w:rPr>
              <m:t>2</m:t>
            </m:r>
          </m:sup>
        </m:sSubSup>
      </m:oMath>
      <w:r>
        <w:rPr>
          <w:rFonts w:ascii="Times New Roman" w:hAnsi="Times New Roman"/>
        </w:rPr>
        <w:t xml:space="preserve"> is given as</w:t>
      </w:r>
    </w:p>
    <w:p w:rsidR="005477A3" w:rsidRPr="00862A11" w:rsidRDefault="008D5ECE" w:rsidP="00001CF3">
      <w:pPr>
        <w:ind w:firstLine="720"/>
        <w:rPr>
          <w:rFonts w:ascii="Times New Roman" w:hAnsi="Times New Roman"/>
        </w:rPr>
      </w:pPr>
      <m:oMath>
        <m:sSubSup>
          <m:sSubSupPr>
            <m:ctrlPr>
              <w:rPr>
                <w:rFonts w:ascii="Cambria Math" w:hAnsi="Cambria Math"/>
                <w:i/>
              </w:rPr>
            </m:ctrlPr>
          </m:sSubSup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SS</m:t>
            </m:r>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Sub>
          </m:num>
          <m:den>
            <m:r>
              <w:rPr>
                <w:rFonts w:ascii="Cambria Math" w:hAnsi="Cambria Math"/>
              </w:rPr>
              <m:t>SS</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u</m:t>
                    </m:r>
                  </m:e>
                  <m:sup>
                    <m:r>
                      <w:rPr>
                        <w:rFonts w:ascii="Cambria Math" w:hAnsi="Cambria Math"/>
                      </w:rPr>
                      <m:t>2</m:t>
                    </m:r>
                  </m:sup>
                </m:sSup>
              </m:sub>
            </m:sSub>
          </m:den>
        </m:f>
        <m:r>
          <m:rPr>
            <m:sty m:val="p"/>
          </m:rPr>
          <w:rPr>
            <w:rFonts w:ascii="Cambria Math" w:hAnsi="Cambria Math"/>
          </w:rPr>
          <m:t xml:space="preserve">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(5</w:t>
      </w:r>
      <w:r w:rsidR="005477A3">
        <w:rPr>
          <w:rFonts w:ascii="Times New Roman" w:hAnsi="Times New Roman"/>
        </w:rPr>
        <w:t>)</w:t>
      </w:r>
    </w:p>
    <w:p w:rsidR="005477A3" w:rsidRDefault="005477A3" w:rsidP="00001CF3">
      <w:pPr>
        <w:rPr>
          <w:rFonts w:ascii="Times New Roman" w:hAnsi="Times New Roman"/>
        </w:rPr>
      </w:pPr>
      <w:r w:rsidRPr="000C60C9">
        <w:rPr>
          <w:rFonts w:ascii="Times New Roman" w:hAnsi="Times New Roman"/>
        </w:rPr>
        <w:t>The Lagrange Multiplier (LM) test statistic</w:t>
      </w:r>
      <w:r>
        <w:rPr>
          <w:rFonts w:ascii="Times New Roman" w:hAnsi="Times New Roman"/>
        </w:rPr>
        <w:t xml:space="preserve"> is</w:t>
      </w:r>
    </w:p>
    <w:p w:rsidR="005477A3" w:rsidRPr="000C60C9" w:rsidRDefault="005477A3" w:rsidP="00001CF3">
      <w:pPr>
        <w:rPr>
          <w:rFonts w:ascii="Times New Roman" w:hAnsi="Times New Roman"/>
        </w:rPr>
      </w:pPr>
      <w:r w:rsidRPr="000C60C9">
        <w:rPr>
          <w:rFonts w:ascii="Times New Roman" w:hAnsi="Times New Roman"/>
        </w:rPr>
        <w:t xml:space="preserve"> </w:t>
      </w:r>
      <m:oMath>
        <m:r>
          <w:rPr>
            <w:rFonts w:ascii="Cambria Math" w:hAnsi="Cambria Math"/>
          </w:rPr>
          <m:t>LM=n.</m:t>
        </m:r>
        <m:sSubSup>
          <m:sSubSupPr>
            <m:ctrlPr>
              <w:rPr>
                <w:rFonts w:ascii="Cambria Math" w:hAnsi="Cambria Math"/>
                <w:i/>
              </w:rPr>
            </m:ctrlPr>
          </m:sSubSup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up>
            <m:r>
              <w:rPr>
                <w:rFonts w:ascii="Cambria Math" w:hAnsi="Cambria Math"/>
              </w:rPr>
              <m:t>2</m:t>
            </m:r>
          </m:sup>
        </m:sSubSup>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(6</w:t>
      </w:r>
      <w:r>
        <w:rPr>
          <w:rFonts w:ascii="Times New Roman" w:hAnsi="Times New Roman"/>
        </w:rPr>
        <w:t>)</w:t>
      </w:r>
    </w:p>
    <w:p w:rsidR="005477A3" w:rsidRPr="000C60C9" w:rsidRDefault="005477A3" w:rsidP="00001CF3">
      <w:pPr>
        <w:jc w:val="both"/>
        <w:rPr>
          <w:rFonts w:ascii="Times New Roman" w:hAnsi="Times New Roman"/>
        </w:rPr>
      </w:pPr>
      <w:proofErr w:type="gramStart"/>
      <w:r w:rsidRPr="000C60C9">
        <w:rPr>
          <w:rFonts w:ascii="Times New Roman" w:hAnsi="Times New Roman"/>
        </w:rPr>
        <w:t>where</w:t>
      </w:r>
      <w:proofErr w:type="gramEnd"/>
      <w:r w:rsidRPr="000C60C9">
        <w:rPr>
          <w:rFonts w:ascii="Times New Roman" w:hAnsi="Times New Roman"/>
        </w:rPr>
        <w:t xml:space="preserve">   </w:t>
      </w:r>
      <m:oMath>
        <m:r>
          <w:rPr>
            <w:rFonts w:ascii="Cambria Math" w:hAnsi="Cambria Math"/>
          </w:rPr>
          <m:t>SS</m:t>
        </m:r>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w:rPr>
                    <w:rFonts w:ascii="Cambria Math" w:hAnsi="Cambria Math"/>
                  </w:rPr>
                  <m:t>u</m:t>
                </m:r>
              </m:e>
              <m:sup>
                <m:r>
                  <w:rPr>
                    <w:rFonts w:ascii="Cambria Math" w:hAnsi="Cambria Math"/>
                  </w:rPr>
                  <m:t>2</m:t>
                </m:r>
              </m:sup>
            </m:sSup>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u</m:t>
                            </m:r>
                          </m:e>
                          <m:sup>
                            <m:r>
                              <w:rPr>
                                <w:rFonts w:ascii="Cambria Math" w:hAnsi="Cambria Math"/>
                              </w:rPr>
                              <m:t>2</m:t>
                            </m:r>
                          </m:sup>
                        </m:sSup>
                      </m:e>
                    </m:nary>
                  </m:e>
                </m:d>
              </m:e>
              <m:sup>
                <m:r>
                  <w:rPr>
                    <w:rFonts w:ascii="Cambria Math" w:hAnsi="Cambria Math"/>
                  </w:rPr>
                  <m:t>2</m:t>
                </m:r>
              </m:sup>
            </m:sSup>
          </m:num>
          <m:den>
            <m:r>
              <w:rPr>
                <w:rFonts w:ascii="Cambria Math" w:hAnsi="Cambria Math"/>
              </w:rPr>
              <m:t>n</m:t>
            </m:r>
          </m:den>
        </m:f>
      </m:oMath>
      <w:r>
        <w:rPr>
          <w:rFonts w:ascii="Times New Roman" w:hAnsi="Times New Roman"/>
        </w:rPr>
        <w:t xml:space="preserve">, </w:t>
      </w:r>
      <w:r w:rsidRPr="000C60C9">
        <w:rPr>
          <w:rFonts w:ascii="Times New Roman" w:hAnsi="Times New Roman"/>
        </w:rPr>
        <w:t xml:space="preserve">  </w:t>
      </w:r>
      <m:oMath>
        <m:r>
          <w:rPr>
            <w:rFonts w:ascii="Cambria Math" w:hAnsi="Cambria Math"/>
          </w:rPr>
          <m:t>SS</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u</m:t>
                </m:r>
              </m:e>
              <m:sup>
                <m:r>
                  <w:rPr>
                    <w:rFonts w:ascii="Cambria Math" w:hAnsi="Cambria Math"/>
                  </w:rPr>
                  <m:t>2</m:t>
                </m:r>
              </m:sup>
            </m:sSup>
          </m:sub>
        </m:sSub>
        <m:r>
          <w:rPr>
            <w:rFonts w:ascii="Cambria Math" w:hAnsi="Cambria Math"/>
          </w:rPr>
          <m:t>=</m:t>
        </m:r>
        <m:sSup>
          <m:sSupPr>
            <m:ctrlPr>
              <w:rPr>
                <w:rFonts w:ascii="Cambria Math" w:hAnsi="Cambria Math"/>
                <w:i/>
              </w:rPr>
            </m:ctrlPr>
          </m:sSupPr>
          <m:e>
            <m:r>
              <w:rPr>
                <w:rFonts w:ascii="Cambria Math" w:hAnsi="Cambria Math"/>
              </w:rPr>
              <m:t>u</m:t>
            </m:r>
          </m:e>
          <m:sup>
            <m:sSup>
              <m:sSupPr>
                <m:ctrlPr>
                  <w:rPr>
                    <w:rFonts w:ascii="Cambria Math" w:hAnsi="Cambria Math"/>
                    <w:i/>
                  </w:rPr>
                </m:ctrlPr>
              </m:sSupPr>
              <m:e>
                <m:r>
                  <w:rPr>
                    <w:rFonts w:ascii="Cambria Math" w:hAnsi="Cambria Math"/>
                  </w:rPr>
                  <m:t>2</m:t>
                </m:r>
              </m:e>
              <m:sup>
                <m:r>
                  <w:rPr>
                    <w:rFonts w:ascii="Cambria Math" w:hAnsi="Cambria Math"/>
                  </w:rPr>
                  <m:t>'</m:t>
                </m:r>
              </m:sup>
            </m:sSup>
          </m:sup>
        </m:sSup>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u</m:t>
                            </m:r>
                          </m:e>
                          <m:sup>
                            <m:r>
                              <w:rPr>
                                <w:rFonts w:ascii="Cambria Math" w:hAnsi="Cambria Math"/>
                              </w:rPr>
                              <m:t>2</m:t>
                            </m:r>
                          </m:sup>
                        </m:sSup>
                      </m:e>
                    </m:nary>
                  </m:e>
                </m:d>
              </m:e>
              <m:sup>
                <m:r>
                  <w:rPr>
                    <w:rFonts w:ascii="Cambria Math" w:hAnsi="Cambria Math"/>
                  </w:rPr>
                  <m:t>2</m:t>
                </m:r>
              </m:sup>
            </m:sSup>
          </m:num>
          <m:den>
            <m:r>
              <w:rPr>
                <w:rFonts w:ascii="Cambria Math" w:hAnsi="Cambria Math"/>
              </w:rPr>
              <m:t>n</m:t>
            </m:r>
          </m:den>
        </m:f>
      </m:oMath>
      <w:r w:rsidRPr="000C60C9">
        <w:rPr>
          <w:rFonts w:ascii="Times New Roman" w:hAnsi="Times New Roman"/>
        </w:rPr>
        <w:tab/>
      </w:r>
      <w:r>
        <w:rPr>
          <w:rFonts w:ascii="Times New Roman" w:hAnsi="Times New Roman"/>
        </w:rPr>
        <w:t>and</w:t>
      </w:r>
      <w:r w:rsidRPr="000C60C9">
        <w:rPr>
          <w:rFonts w:ascii="Times New Roman" w:hAnsi="Times New Roman"/>
        </w:rPr>
        <w:t xml:space="preserve">  </w:t>
      </w:r>
      <m:oMath>
        <m:acc>
          <m:accPr>
            <m:ctrlPr>
              <w:rPr>
                <w:rFonts w:ascii="Cambria Math" w:hAnsi="Cambria Math"/>
                <w:i/>
              </w:rPr>
            </m:ctrlPr>
          </m:accPr>
          <m:e>
            <m:r>
              <w:rPr>
                <w:rFonts w:ascii="Cambria Math" w:hAnsi="Cambria Math"/>
              </w:rPr>
              <m:t>α</m:t>
            </m:r>
          </m:e>
        </m:acc>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w:rPr>
                <w:rFonts w:ascii="Cambria Math" w:hAnsi="Cambria Math"/>
              </w:rPr>
              <m:t>u</m:t>
            </m:r>
          </m:e>
          <m:sup>
            <m:r>
              <w:rPr>
                <w:rFonts w:ascii="Cambria Math" w:hAnsi="Cambria Math"/>
              </w:rPr>
              <m:t>2</m:t>
            </m:r>
          </m:sup>
        </m:sSup>
      </m:oMath>
    </w:p>
    <w:p w:rsidR="005477A3" w:rsidRPr="000C60C9" w:rsidRDefault="005477A3" w:rsidP="00C72CDB">
      <w:pPr>
        <w:jc w:val="both"/>
        <w:rPr>
          <w:rFonts w:ascii="Times New Roman" w:hAnsi="Times New Roman"/>
        </w:rPr>
      </w:pPr>
      <w:proofErr w:type="gramStart"/>
      <w:r w:rsidRPr="000C60C9">
        <w:rPr>
          <w:rFonts w:ascii="Times New Roman" w:hAnsi="Times New Roman"/>
        </w:rPr>
        <w:t>the</w:t>
      </w:r>
      <w:proofErr w:type="gramEnd"/>
      <w:r w:rsidRPr="000C60C9">
        <w:rPr>
          <w:rFonts w:ascii="Times New Roman" w:hAnsi="Times New Roman"/>
        </w:rPr>
        <w:t xml:space="preserve"> hypothesis of homoscedasticity of error terms against error terms not homoscedastic</w:t>
      </w:r>
      <w:r>
        <w:rPr>
          <w:rFonts w:ascii="Times New Roman" w:hAnsi="Times New Roman"/>
        </w:rPr>
        <w:t xml:space="preserve"> is given </w:t>
      </w:r>
      <w:r w:rsidRPr="000C60C9">
        <w:rPr>
          <w:rFonts w:ascii="Times New Roman" w:hAnsi="Times New Roman"/>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=0</m:t>
        </m:r>
      </m:oMath>
      <w:r w:rsidRPr="000C60C9">
        <w:rPr>
          <w:rFonts w:ascii="Times New Roman" w:hAnsi="Times New Roman"/>
        </w:rPr>
        <w:t xml:space="preserve"> vs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≠0</m:t>
        </m:r>
      </m:oMath>
      <w:r>
        <w:rPr>
          <w:rFonts w:ascii="Times New Roman" w:hAnsi="Times New Roman"/>
        </w:rPr>
        <w:t xml:space="preserve"> such that the </w:t>
      </w:r>
      <w:r w:rsidRPr="000C60C9">
        <w:rPr>
          <w:rFonts w:ascii="Times New Roman" w:hAnsi="Times New Roman"/>
        </w:rPr>
        <w:t xml:space="preserve">LM statistic </w:t>
      </w:r>
      <w:r>
        <w:rPr>
          <w:rFonts w:ascii="Times New Roman" w:hAnsi="Times New Roman"/>
        </w:rPr>
        <w:t>follows a</w:t>
      </w:r>
      <w:r w:rsidRPr="000C60C9">
        <w:rPr>
          <w:rFonts w:ascii="Times New Roman" w:hAnsi="Times New Roman"/>
        </w:rPr>
        <w:t xml:space="preserve"> </w:t>
      </w:r>
      <m:oMath>
        <m:sSubSup>
          <m:sSubSupPr>
            <m:ctrlPr>
              <w:rPr>
                <w:rFonts w:ascii="Cambria Math" w:hAnsi="Cambria Math"/>
                <w:i/>
              </w:rPr>
            </m:ctrlPr>
          </m:sSubSupPr>
          <m:e>
            <m:r>
              <w:rPr>
                <w:rFonts w:ascii="Cambria Math" w:hAnsi="Cambria Math"/>
              </w:rPr>
              <m:t>χ</m:t>
            </m:r>
          </m:e>
          <m:sub>
            <m:r>
              <w:rPr>
                <w:rFonts w:ascii="Cambria Math" w:hAnsi="Cambria Math"/>
              </w:rPr>
              <m:t>α,p-1</m:t>
            </m:r>
          </m:sub>
          <m:sup>
            <m:r>
              <w:rPr>
                <w:rFonts w:ascii="Cambria Math" w:hAnsi="Cambria Math"/>
              </w:rPr>
              <m:t>2</m:t>
            </m:r>
          </m:sup>
        </m:sSubSup>
      </m:oMath>
      <w:r w:rsidRPr="000C60C9">
        <w:rPr>
          <w:rFonts w:ascii="Times New Roman" w:hAnsi="Times New Roman"/>
        </w:rPr>
        <w:t xml:space="preserve"> distribution with</w:t>
      </w:r>
      <m:oMath>
        <m:r>
          <w:rPr>
            <w:rFonts w:ascii="Cambria Math" w:hAnsi="Cambria Math"/>
          </w:rPr>
          <m:t xml:space="preserve"> p-1</m:t>
        </m:r>
      </m:oMath>
      <w:r w:rsidRPr="000C60C9">
        <w:rPr>
          <w:rFonts w:ascii="Times New Roman" w:hAnsi="Times New Roman"/>
        </w:rPr>
        <w:t xml:space="preserve"> degrees of freedom and </w:t>
      </w:r>
      <m:oMath>
        <m:r>
          <w:rPr>
            <w:rFonts w:ascii="Cambria Math" w:hAnsi="Cambria Math"/>
          </w:rPr>
          <m:t>α</m:t>
        </m:r>
      </m:oMath>
      <w:r w:rsidR="00C72CDB">
        <w:rPr>
          <w:rFonts w:ascii="Times New Roman" w:hAnsi="Times New Roman"/>
        </w:rPr>
        <w:t xml:space="preserve"> level of significance</w:t>
      </w:r>
      <w:r w:rsidRPr="000C60C9">
        <w:rPr>
          <w:rFonts w:ascii="Times New Roman" w:hAnsi="Times New Roman"/>
        </w:rPr>
        <w:t xml:space="preserve"> where </w:t>
      </w:r>
      <m:oMath>
        <m:r>
          <w:rPr>
            <w:rFonts w:ascii="Cambria Math" w:hAnsi="Cambria Math"/>
          </w:rPr>
          <m:t>p</m:t>
        </m:r>
      </m:oMath>
      <w:r w:rsidRPr="000C60C9">
        <w:rPr>
          <w:rFonts w:ascii="Times New Roman" w:hAnsi="Times New Roman"/>
        </w:rPr>
        <w:t xml:space="preserve"> is the number of parameters in the</w:t>
      </w:r>
      <w:r w:rsidR="00C72CDB">
        <w:rPr>
          <w:rFonts w:ascii="Times New Roman" w:hAnsi="Times New Roman"/>
        </w:rPr>
        <w:t xml:space="preserve"> </w:t>
      </w:r>
      <w:r w:rsidRPr="000C60C9">
        <w:rPr>
          <w:rFonts w:ascii="Times New Roman" w:hAnsi="Times New Roman"/>
        </w:rPr>
        <w:t>regression</w:t>
      </w:r>
      <w:r w:rsidR="00C72CDB">
        <w:rPr>
          <w:rFonts w:ascii="Times New Roman" w:hAnsi="Times New Roman"/>
        </w:rPr>
        <w:t xml:space="preserve"> model</w:t>
      </w:r>
      <w:r w:rsidRPr="000C60C9">
        <w:rPr>
          <w:rFonts w:ascii="Times New Roman" w:hAnsi="Times New Roman"/>
        </w:rPr>
        <w:t xml:space="preserve">. </w:t>
      </w:r>
      <w:r>
        <w:rPr>
          <w:rFonts w:ascii="Times New Roman" w:hAnsi="Times New Roman"/>
        </w:rPr>
        <w:t xml:space="preserve"> In this case, </w:t>
      </w:r>
      <m:oMath>
        <m:sSub>
          <m:sSubPr>
            <m:ctrlPr>
              <w:rPr>
                <w:rFonts w:ascii="Cambria Math" w:hAnsi="Cambria Math"/>
                <w:i/>
              </w:rPr>
            </m:ctrlPr>
          </m:sSubPr>
          <m:e>
            <m:r>
              <w:rPr>
                <w:rFonts w:ascii="Cambria Math" w:hAnsi="Cambria Math"/>
              </w:rPr>
              <m:t>H</m:t>
            </m:r>
          </m:e>
          <m:sub>
            <m:r>
              <w:rPr>
                <w:rFonts w:ascii="Cambria Math" w:hAnsi="Cambria Math"/>
              </w:rPr>
              <m:t xml:space="preserve">0 </m:t>
            </m:r>
          </m:sub>
        </m:sSub>
      </m:oMath>
      <w:r w:rsidR="00C72CDB">
        <w:rPr>
          <w:rFonts w:ascii="Times New Roman" w:hAnsi="Times New Roman"/>
        </w:rPr>
        <w:t>is rejected</w:t>
      </w:r>
      <w:r w:rsidRPr="000C60C9">
        <w:rPr>
          <w:rFonts w:ascii="Times New Roman" w:hAnsi="Times New Roman"/>
        </w:rPr>
        <w:t xml:space="preserve"> if  </w:t>
      </w:r>
      <m:oMath>
        <m:r>
          <w:rPr>
            <w:rFonts w:ascii="Cambria Math" w:hAnsi="Cambria Math"/>
          </w:rPr>
          <m:t>n.</m:t>
        </m:r>
        <m:sSubSup>
          <m:sSubSupPr>
            <m:ctrlPr>
              <w:rPr>
                <w:rFonts w:ascii="Cambria Math" w:hAnsi="Cambria Math"/>
                <w:i/>
              </w:rPr>
            </m:ctrlPr>
          </m:sSubSupPr>
          <m:e>
            <m:r>
              <w:rPr>
                <w:rFonts w:ascii="Cambria Math" w:hAnsi="Cambria Math"/>
              </w:rPr>
              <m:t>R</m:t>
            </m:r>
          </m:e>
          <m:sub>
            <m:sSup>
              <m:sSupPr>
                <m:ctrlPr>
                  <w:rPr>
                    <w:rFonts w:ascii="Cambria Math" w:hAnsi="Cambria Math"/>
                    <w:i/>
                  </w:rPr>
                </m:ctrlPr>
              </m:sSupPr>
              <m:e>
                <m:r>
                  <w:rPr>
                    <w:rFonts w:ascii="Cambria Math" w:hAnsi="Cambria Math"/>
                  </w:rPr>
                  <m:t>u</m:t>
                </m:r>
              </m:e>
              <m:sup>
                <m:r>
                  <w:rPr>
                    <w:rFonts w:ascii="Cambria Math" w:hAnsi="Cambria Math"/>
                  </w:rPr>
                  <m:t>2</m:t>
                </m:r>
              </m:sup>
            </m:sSup>
          </m:sub>
          <m:sup>
            <m:r>
              <w:rPr>
                <w:rFonts w:ascii="Cambria Math" w:hAnsi="Cambria Math"/>
              </w:rPr>
              <m:t>2</m:t>
            </m:r>
          </m:sup>
        </m:sSubSup>
        <m:r>
          <w:rPr>
            <w:rFonts w:ascii="Cambria Math" w:hAnsi="Cambria Math"/>
          </w:rPr>
          <m:t>&gt;</m:t>
        </m:r>
        <m:sSubSup>
          <m:sSubSupPr>
            <m:ctrlPr>
              <w:rPr>
                <w:rFonts w:ascii="Cambria Math" w:hAnsi="Cambria Math"/>
                <w:i/>
              </w:rPr>
            </m:ctrlPr>
          </m:sSubSupPr>
          <m:e>
            <m:r>
              <w:rPr>
                <w:rFonts w:ascii="Cambria Math" w:hAnsi="Cambria Math"/>
              </w:rPr>
              <m:t>χ</m:t>
            </m:r>
          </m:e>
          <m:sub>
            <m:r>
              <w:rPr>
                <w:rFonts w:ascii="Cambria Math" w:hAnsi="Cambria Math"/>
              </w:rPr>
              <m:t>α,p-1</m:t>
            </m:r>
          </m:sub>
          <m:sup>
            <m:r>
              <w:rPr>
                <w:rFonts w:ascii="Cambria Math" w:hAnsi="Cambria Math"/>
              </w:rPr>
              <m:t>2</m:t>
            </m:r>
          </m:sup>
        </m:sSubSup>
      </m:oMath>
      <w:r w:rsidR="00C72CDB">
        <w:rPr>
          <w:rFonts w:ascii="Times New Roman" w:hAnsi="Times New Roman"/>
        </w:rPr>
        <w:t xml:space="preserve"> otherwise,</w:t>
      </w:r>
      <w:r w:rsidRPr="000C60C9">
        <w:rPr>
          <w:rFonts w:ascii="Times New Roman" w:hAnsi="Times New Roman"/>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0C60C9">
        <w:rPr>
          <w:rFonts w:ascii="Times New Roman" w:hAnsi="Times New Roman"/>
        </w:rPr>
        <w:t xml:space="preserve"> is not rejected, </w:t>
      </w:r>
      <w:r w:rsidR="00C72CDB">
        <w:rPr>
          <w:rFonts w:ascii="Times New Roman" w:hAnsi="Times New Roman"/>
        </w:rPr>
        <w:t xml:space="preserve">which </w:t>
      </w:r>
      <w:r w:rsidRPr="000C60C9">
        <w:rPr>
          <w:rFonts w:ascii="Times New Roman" w:hAnsi="Times New Roman"/>
        </w:rPr>
        <w:t xml:space="preserve">implies that </w:t>
      </w:r>
      <w:r w:rsidR="00C72CDB">
        <w:rPr>
          <w:rFonts w:ascii="Times New Roman" w:hAnsi="Times New Roman"/>
        </w:rPr>
        <w:t xml:space="preserve">the </w:t>
      </w:r>
      <w:r w:rsidRPr="000C60C9">
        <w:rPr>
          <w:rFonts w:ascii="Times New Roman" w:hAnsi="Times New Roman"/>
        </w:rPr>
        <w:t xml:space="preserve">residuals are homoscedastic.  </w:t>
      </w:r>
      <w:r w:rsidR="00C72CDB">
        <w:rPr>
          <w:rFonts w:ascii="Times New Roman" w:hAnsi="Times New Roman"/>
        </w:rPr>
        <w:t xml:space="preserve">The White’s </w:t>
      </w:r>
      <w:proofErr w:type="gramStart"/>
      <w:r w:rsidRPr="000C60C9">
        <w:rPr>
          <w:rFonts w:ascii="Times New Roman" w:hAnsi="Times New Roman"/>
        </w:rPr>
        <w:t>test</w:t>
      </w:r>
      <w:r>
        <w:rPr>
          <w:rFonts w:ascii="Times New Roman" w:hAnsi="Times New Roman"/>
        </w:rPr>
        <w:t xml:space="preserve"> </w:t>
      </w:r>
      <w:r w:rsidRPr="000C60C9">
        <w:rPr>
          <w:rFonts w:ascii="Times New Roman" w:hAnsi="Times New Roman"/>
        </w:rPr>
        <w:t xml:space="preserve"> has</w:t>
      </w:r>
      <w:proofErr w:type="gramEnd"/>
      <w:r w:rsidRPr="000C60C9">
        <w:rPr>
          <w:rFonts w:ascii="Times New Roman" w:hAnsi="Times New Roman"/>
        </w:rPr>
        <w:t xml:space="preserve"> been found useful in samples of 30 or more</w:t>
      </w:r>
    </w:p>
    <w:p w:rsidR="00985D49" w:rsidRDefault="005477A3" w:rsidP="00001CF3">
      <w:pPr>
        <w:jc w:val="both"/>
        <w:rPr>
          <w:rFonts w:ascii="Times New Roman" w:hAnsi="Times New Roman"/>
          <w:b/>
        </w:rPr>
      </w:pPr>
      <w:r w:rsidRPr="000C60C9">
        <w:rPr>
          <w:rFonts w:ascii="Times New Roman" w:hAnsi="Times New Roman"/>
          <w:b/>
        </w:rPr>
        <w:t>3.</w:t>
      </w:r>
      <w:r>
        <w:rPr>
          <w:rFonts w:ascii="Times New Roman" w:hAnsi="Times New Roman"/>
          <w:b/>
        </w:rPr>
        <w:t>2.1</w:t>
      </w:r>
      <w:r w:rsidRPr="000C60C9">
        <w:rPr>
          <w:rFonts w:ascii="Times New Roman" w:hAnsi="Times New Roman"/>
          <w:b/>
        </w:rPr>
        <w:t xml:space="preserve"> Corrections for </w:t>
      </w:r>
      <w:proofErr w:type="spellStart"/>
      <w:r w:rsidRPr="000C60C9">
        <w:rPr>
          <w:rFonts w:ascii="Times New Roman" w:hAnsi="Times New Roman"/>
          <w:b/>
        </w:rPr>
        <w:t>Heteroskedasticity</w:t>
      </w:r>
      <w:proofErr w:type="spellEnd"/>
      <w:r w:rsidRPr="000C60C9">
        <w:rPr>
          <w:rFonts w:ascii="Times New Roman" w:hAnsi="Times New Roman"/>
          <w:b/>
        </w:rPr>
        <w:t xml:space="preserve"> in Linear Regression Model</w:t>
      </w:r>
      <w:r w:rsidR="00985D49">
        <w:rPr>
          <w:rFonts w:ascii="Times New Roman" w:hAnsi="Times New Roman"/>
          <w:b/>
        </w:rPr>
        <w:t>.</w:t>
      </w:r>
    </w:p>
    <w:p w:rsidR="005477A3" w:rsidRPr="000C60C9" w:rsidRDefault="005477A3" w:rsidP="00001CF3">
      <w:pPr>
        <w:jc w:val="both"/>
        <w:rPr>
          <w:rFonts w:ascii="Times New Roman" w:hAnsi="Times New Roman"/>
        </w:rPr>
      </w:pPr>
      <w:r w:rsidRPr="000C60C9">
        <w:rPr>
          <w:rFonts w:ascii="Times New Roman" w:hAnsi="Times New Roman"/>
        </w:rPr>
        <w:t>Consider the linear regression model</w:t>
      </w:r>
      <w:r w:rsidR="00F53F2B">
        <w:rPr>
          <w:rFonts w:ascii="Times New Roman" w:hAnsi="Times New Roman"/>
        </w:rPr>
        <w:t xml:space="preserve"> specified in </w:t>
      </w:r>
      <w:r w:rsidR="008E76EB" w:rsidRPr="000C60C9">
        <w:rPr>
          <w:rFonts w:ascii="Times New Roman" w:hAnsi="Times New Roman"/>
        </w:rPr>
        <w:t xml:space="preserve">Equation </w:t>
      </w:r>
      <w:r w:rsidRPr="000C60C9">
        <w:rPr>
          <w:rFonts w:ascii="Times New Roman" w:hAnsi="Times New Roman"/>
        </w:rPr>
        <w:t>(1</w:t>
      </w:r>
      <w:proofErr w:type="gramStart"/>
      <w:r w:rsidRPr="000C60C9">
        <w:rPr>
          <w:rFonts w:ascii="Times New Roman" w:hAnsi="Times New Roman"/>
        </w:rPr>
        <w:t xml:space="preserve">) </w:t>
      </w:r>
      <w:r>
        <w:rPr>
          <w:rFonts w:ascii="Times New Roman" w:hAnsi="Times New Roman"/>
        </w:rPr>
        <w:t xml:space="preserve"> and</w:t>
      </w:r>
      <w:proofErr w:type="gramEnd"/>
      <w:r>
        <w:rPr>
          <w:rFonts w:ascii="Times New Roman" w:hAnsi="Times New Roman"/>
        </w:rPr>
        <w:t xml:space="preserve"> the </w:t>
      </w:r>
      <w:r w:rsidRPr="000C60C9">
        <w:rPr>
          <w:rFonts w:ascii="Times New Roman" w:hAnsi="Times New Roman"/>
        </w:rPr>
        <w:t xml:space="preserve">general case of </w:t>
      </w:r>
      <w:proofErr w:type="spellStart"/>
      <w:r w:rsidRPr="000C60C9">
        <w:rPr>
          <w:rFonts w:ascii="Times New Roman" w:hAnsi="Times New Roman"/>
        </w:rPr>
        <w:t>heteroskedasticity</w:t>
      </w:r>
      <w:proofErr w:type="spellEnd"/>
      <w:r w:rsidRPr="000C60C9">
        <w:rPr>
          <w:rFonts w:ascii="Times New Roman" w:hAnsi="Times New Roman"/>
        </w:rPr>
        <w:t xml:space="preserve"> where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m:rPr>
            <m:sty m:val="p"/>
          </m:rPr>
          <w:rPr>
            <w:rFonts w:ascii="Cambria Math" w:hAnsi="Cambria Math"/>
          </w:rPr>
          <m:t>Ω</m:t>
        </m:r>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sSub>
          <m:sSubPr>
            <m:ctrlPr>
              <w:rPr>
                <w:rFonts w:ascii="Cambria Math" w:hAnsi="Cambria Math"/>
                <w:i/>
              </w:rPr>
            </m:ctrlPr>
          </m:sSubPr>
          <m:e>
            <m:r>
              <w:rPr>
                <w:rFonts w:ascii="Cambria Math" w:hAnsi="Cambria Math"/>
              </w:rPr>
              <m:t>w</m:t>
            </m:r>
          </m:e>
          <m:sub>
            <m:r>
              <w:rPr>
                <w:rFonts w:ascii="Cambria Math" w:hAnsi="Cambria Math"/>
              </w:rPr>
              <m:t>i</m:t>
            </m:r>
          </m:sub>
        </m:sSub>
      </m:oMath>
      <w:r>
        <w:rPr>
          <w:rFonts w:ascii="Times New Roman" w:hAnsi="Times New Roman"/>
        </w:rPr>
        <w:t xml:space="preserve">. </w:t>
      </w:r>
      <w:r w:rsidR="00F53F2B">
        <w:rPr>
          <w:rFonts w:ascii="Times New Roman" w:hAnsi="Times New Roman"/>
        </w:rPr>
        <w:t>To correct the</w:t>
      </w:r>
      <w:r w:rsidRPr="000C60C9">
        <w:rPr>
          <w:rFonts w:ascii="Times New Roman" w:hAnsi="Times New Roman"/>
        </w:rPr>
        <w:t xml:space="preserve"> inefficiency of OLS estimators</w:t>
      </w:r>
      <w:r>
        <w:rPr>
          <w:rFonts w:ascii="Times New Roman" w:hAnsi="Times New Roman"/>
        </w:rPr>
        <w:t xml:space="preserve">, the </w:t>
      </w:r>
      <w:r w:rsidRPr="000C60C9">
        <w:rPr>
          <w:rFonts w:ascii="Times New Roman" w:hAnsi="Times New Roman"/>
        </w:rPr>
        <w:t>Generalized (or Weighted) Least Squares (GLS or WLS) estimator</w:t>
      </w:r>
      <w:r>
        <w:rPr>
          <w:rFonts w:ascii="Times New Roman" w:hAnsi="Times New Roman"/>
        </w:rPr>
        <w:t xml:space="preserve"> is</w:t>
      </w:r>
      <w:r w:rsidR="00F53F2B">
        <w:rPr>
          <w:rFonts w:ascii="Times New Roman" w:hAnsi="Times New Roman"/>
        </w:rPr>
        <w:t xml:space="preserve"> utilized</w:t>
      </w:r>
      <w:r>
        <w:rPr>
          <w:rFonts w:ascii="Times New Roman" w:hAnsi="Times New Roman"/>
        </w:rPr>
        <w:t>.</w:t>
      </w:r>
      <w:r w:rsidRPr="000C60C9">
        <w:rPr>
          <w:rFonts w:ascii="Times New Roman" w:hAnsi="Times New Roman"/>
        </w:rPr>
        <w:t xml:space="preserve"> </w:t>
      </w:r>
      <w:r w:rsidR="00F53F2B">
        <w:rPr>
          <w:rFonts w:ascii="Times New Roman" w:hAnsi="Times New Roman"/>
        </w:rPr>
        <w:t xml:space="preserve">Thus, </w:t>
      </w:r>
      <w:r w:rsidRPr="000C60C9">
        <w:rPr>
          <w:rFonts w:ascii="Times New Roman" w:hAnsi="Times New Roman"/>
        </w:rPr>
        <w:t>we let</w:t>
      </w:r>
    </w:p>
    <w:p w:rsidR="005477A3" w:rsidRPr="000C60C9" w:rsidRDefault="005477A3" w:rsidP="005477A3">
      <w:pPr>
        <w:spacing w:line="240" w:lineRule="auto"/>
        <w:jc w:val="both"/>
        <w:rPr>
          <w:rFonts w:ascii="Times New Roman" w:hAnsi="Times New Roman"/>
        </w:rPr>
      </w:pPr>
      <m:oMath>
        <m:r>
          <w:rPr>
            <w:rFonts w:ascii="Cambria Math" w:hAnsi="Cambria Math"/>
          </w:rPr>
          <m:t>X=</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n1</m:t>
                            </m:r>
                          </m:sub>
                        </m:sSub>
                      </m:e>
                    </m:mr>
                  </m:m>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m:t>
                        </m:r>
                      </m:e>
                    </m:mr>
                    <m:mr>
                      <m:e>
                        <m:r>
                          <w:rPr>
                            <w:rFonts w:ascii="Cambria Math" w:hAnsi="Cambria Math"/>
                          </w:rPr>
                          <m:t>1</m:t>
                        </m:r>
                      </m:e>
                    </m:mr>
                  </m:m>
                </m:e>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12</m:t>
                                  </m:r>
                                </m:sub>
                              </m:sSub>
                            </m:e>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n1</m:t>
                                  </m:r>
                                </m:sub>
                              </m:sSub>
                            </m:e>
                          </m:mr>
                        </m:m>
                      </m:e>
                    </m:mr>
                    <m:mr>
                      <m:e>
                        <m:m>
                          <m:mPr>
                            <m:mcs>
                              <m:mc>
                                <m:mcPr>
                                  <m:count m:val="3"/>
                                  <m:mcJc m:val="center"/>
                                </m:mcPr>
                              </m:mc>
                            </m:mcs>
                            <m:ctrlPr>
                              <w:rPr>
                                <w:rFonts w:ascii="Cambria Math" w:hAnsi="Cambria Math"/>
                                <w:i/>
                              </w:rPr>
                            </m:ctrlPr>
                          </m:mPr>
                          <m:mr>
                            <m:e>
                              <m:r>
                                <w:rPr>
                                  <w:rFonts w:ascii="Cambria Math" w:hAnsi="Cambria Math"/>
                                </w:rPr>
                                <m:t>⋮</m:t>
                              </m:r>
                            </m:e>
                            <m:e>
                              <m:r>
                                <w:rPr>
                                  <w:rFonts w:ascii="Cambria Math" w:hAnsi="Cambria Math"/>
                                </w:rPr>
                                <m:t xml:space="preserve">    ⋮</m:t>
                              </m:r>
                            </m:e>
                            <m:e>
                              <m:r>
                                <w:rPr>
                                  <w:rFonts w:ascii="Cambria Math" w:hAnsi="Cambria Math"/>
                                </w:rPr>
                                <m:t xml:space="preserve">     ⋮</m:t>
                              </m:r>
                            </m:e>
                          </m:mr>
                        </m:m>
                      </m:e>
                    </m:mr>
                    <m:m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1n</m:t>
                                  </m:r>
                                </m:sub>
                              </m:sSub>
                            </m:e>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nn</m:t>
                                  </m:r>
                                </m:sub>
                              </m:sSub>
                            </m:e>
                          </m:mr>
                        </m:m>
                      </m:e>
                    </m:mr>
                  </m:m>
                </m:e>
              </m:mr>
            </m:m>
          </m:e>
        </m:d>
      </m:oMath>
      <w:r w:rsidR="00F53F2B">
        <w:rPr>
          <w:rFonts w:ascii="Times New Roman" w:hAnsi="Times New Roman"/>
        </w:rPr>
        <w:t xml:space="preserve"> </w:t>
      </w:r>
      <w:r w:rsidRPr="000C60C9">
        <w:rPr>
          <w:rFonts w:ascii="Times New Roman" w:hAnsi="Times New Roman"/>
        </w:rPr>
        <w:t xml:space="preserve"> </w:t>
      </w:r>
      <m:oMath>
        <m:r>
          <w:rPr>
            <w:rFonts w:ascii="Cambria Math" w:hAnsi="Cambria Math"/>
          </w:rPr>
          <m:t>y=</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1</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2</m:t>
                            </m:r>
                          </m:sub>
                        </m:sSub>
                      </m:e>
                    </m:mr>
                    <m:mr>
                      <m:e>
                        <m:r>
                          <w:rPr>
                            <w:rFonts w:ascii="Cambria Math" w:hAnsi="Cambria Math"/>
                          </w:rPr>
                          <m:t>⋮</m:t>
                        </m:r>
                      </m:e>
                    </m:mr>
                  </m:m>
                </m:e>
              </m:mr>
              <m:mr>
                <m:e>
                  <m:sSub>
                    <m:sSubPr>
                      <m:ctrlPr>
                        <w:rPr>
                          <w:rFonts w:ascii="Cambria Math" w:hAnsi="Cambria Math"/>
                          <w:i/>
                        </w:rPr>
                      </m:ctrlPr>
                    </m:sSubPr>
                    <m:e>
                      <m:r>
                        <w:rPr>
                          <w:rFonts w:ascii="Cambria Math" w:hAnsi="Cambria Math"/>
                        </w:rPr>
                        <m:t>y</m:t>
                      </m:r>
                    </m:e>
                    <m:sub>
                      <m:r>
                        <w:rPr>
                          <w:rFonts w:ascii="Cambria Math" w:hAnsi="Cambria Math"/>
                        </w:rPr>
                        <m:t>n</m:t>
                      </m:r>
                    </m:sub>
                  </m:sSub>
                </m:e>
              </m:mr>
            </m:m>
          </m:e>
        </m:d>
      </m:oMath>
      <w:r w:rsidR="00F53F2B">
        <w:rPr>
          <w:rFonts w:ascii="Times New Roman" w:hAnsi="Times New Roman"/>
        </w:rPr>
        <w:t xml:space="preserve"> </w:t>
      </w:r>
      <w:proofErr w:type="gramStart"/>
      <w:r w:rsidR="00F53F2B">
        <w:rPr>
          <w:rFonts w:ascii="Times New Roman" w:hAnsi="Times New Roman"/>
        </w:rPr>
        <w:t>and</w:t>
      </w:r>
      <w:proofErr w:type="gramEnd"/>
      <w:r>
        <w:rPr>
          <w:rFonts w:ascii="Times New Roman" w:hAnsi="Times New Roman"/>
        </w:rPr>
        <w:t xml:space="preserve"> </w:t>
      </w:r>
      <m:oMath>
        <m:r>
          <w:rPr>
            <w:rFonts w:ascii="Cambria Math" w:hAnsi="Cambria Math"/>
          </w:rPr>
          <m:t>p=</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1</m:t>
                              </m:r>
                            </m:sub>
                          </m:sSub>
                        </m:e>
                      </m:rad>
                    </m:den>
                  </m:f>
                </m:e>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 xml:space="preserve">     …</m:t>
                        </m:r>
                      </m:e>
                      <m:e>
                        <m:r>
                          <w:rPr>
                            <w:rFonts w:ascii="Cambria Math" w:hAnsi="Cambria Math"/>
                          </w:rPr>
                          <m:t>0</m:t>
                        </m:r>
                      </m:e>
                    </m:mr>
                  </m:m>
                </m:e>
              </m:m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m:t>
                        </m:r>
                      </m:e>
                    </m:mr>
                    <m:mr>
                      <m:e>
                        <m:r>
                          <w:rPr>
                            <w:rFonts w:ascii="Cambria Math" w:hAnsi="Cambria Math"/>
                          </w:rPr>
                          <m:t>0</m:t>
                        </m:r>
                      </m:e>
                    </m:mr>
                  </m:m>
                </m:e>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2</m:t>
                                          </m:r>
                                        </m:sub>
                                      </m:sSub>
                                    </m:e>
                                  </m:rad>
                                </m:den>
                              </m:f>
                            </m:e>
                            <m:e>
                              <m:r>
                                <w:rPr>
                                  <w:rFonts w:ascii="Cambria Math" w:hAnsi="Cambria Math"/>
                                </w:rPr>
                                <m:t xml:space="preserve">   …</m:t>
                              </m:r>
                            </m:e>
                            <m:e>
                              <m:r>
                                <w:rPr>
                                  <w:rFonts w:ascii="Cambria Math" w:hAnsi="Cambria Math"/>
                                </w:rPr>
                                <m:t>0</m:t>
                              </m:r>
                            </m:e>
                          </m:mr>
                        </m:m>
                      </m:e>
                    </m:mr>
                    <m:mr>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m:t>
                              </m:r>
                            </m:e>
                            <m:e>
                              <m:r>
                                <w:rPr>
                                  <w:rFonts w:ascii="Cambria Math" w:hAnsi="Cambria Math"/>
                                </w:rPr>
                                <m:t xml:space="preserve">    ⋮</m:t>
                              </m:r>
                            </m:e>
                            <m:e>
                              <m:r>
                                <w:rPr>
                                  <w:rFonts w:ascii="Cambria Math" w:hAnsi="Cambria Math"/>
                                </w:rPr>
                                <m:t xml:space="preserve">     ⋮</m:t>
                              </m:r>
                            </m:e>
                          </m:mr>
                        </m:m>
                      </m:e>
                    </m:mr>
                    <m:mr>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 xml:space="preserve">     …</m:t>
                              </m:r>
                            </m:e>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n</m:t>
                                          </m:r>
                                        </m:sub>
                                      </m:sSub>
                                    </m:e>
                                  </m:rad>
                                </m:den>
                              </m:f>
                            </m:e>
                          </m:mr>
                        </m:m>
                      </m:e>
                    </m:mr>
                  </m:m>
                </m:e>
              </m:mr>
            </m:m>
          </m:e>
        </m:d>
      </m:oMath>
    </w:p>
    <w:p w:rsidR="005477A3" w:rsidRDefault="005477A3" w:rsidP="005477A3">
      <w:pPr>
        <w:spacing w:line="240" w:lineRule="auto"/>
        <w:jc w:val="both"/>
        <w:rPr>
          <w:rFonts w:ascii="Times New Roman" w:hAnsi="Times New Roman"/>
        </w:rPr>
      </w:pPr>
      <w:proofErr w:type="gramStart"/>
      <w:r>
        <w:rPr>
          <w:rFonts w:ascii="Times New Roman" w:hAnsi="Times New Roman"/>
        </w:rPr>
        <w:t>where</w:t>
      </w:r>
      <w:proofErr w:type="gramEnd"/>
      <w:r w:rsidRPr="000C60C9">
        <w:rPr>
          <w:rFonts w:ascii="Times New Roman" w:hAnsi="Times New Roman"/>
        </w:rPr>
        <w:t xml:space="preserve"> </w:t>
      </w:r>
      <m:oMath>
        <m:r>
          <w:rPr>
            <w:rFonts w:ascii="Cambria Math" w:hAnsi="Cambria Math"/>
          </w:rPr>
          <m:t>p</m:t>
        </m:r>
      </m:oMath>
      <w:r w:rsidRPr="000C60C9">
        <w:rPr>
          <w:rFonts w:ascii="Times New Roman" w:hAnsi="Times New Roman"/>
        </w:rPr>
        <w:t xml:space="preserve"> </w:t>
      </w:r>
      <w:r>
        <w:rPr>
          <w:rFonts w:ascii="Times New Roman" w:hAnsi="Times New Roman"/>
        </w:rPr>
        <w:t xml:space="preserve">is </w:t>
      </w:r>
      <w:r w:rsidRPr="000C60C9">
        <w:rPr>
          <w:rFonts w:ascii="Times New Roman" w:hAnsi="Times New Roman"/>
        </w:rPr>
        <w:t xml:space="preserve"> a square (</w:t>
      </w:r>
      <w:proofErr w:type="spellStart"/>
      <w:r w:rsidRPr="000C60C9">
        <w:rPr>
          <w:rFonts w:ascii="Times New Roman" w:hAnsi="Times New Roman"/>
        </w:rPr>
        <w:t>nxn</w:t>
      </w:r>
      <w:proofErr w:type="spellEnd"/>
      <w:r w:rsidRPr="000C60C9">
        <w:rPr>
          <w:rFonts w:ascii="Times New Roman" w:hAnsi="Times New Roman"/>
        </w:rPr>
        <w:t xml:space="preserve">) matrix whose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0C60C9">
        <w:rPr>
          <w:rFonts w:ascii="Times New Roman" w:hAnsi="Times New Roman"/>
        </w:rPr>
        <w:t xml:space="preserve"> diagonal element is </w:t>
      </w:r>
      <m:oMath>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i</m:t>
                    </m:r>
                  </m:sub>
                </m:sSub>
              </m:e>
            </m:rad>
          </m:den>
        </m:f>
        <m:r>
          <w:rPr>
            <w:rFonts w:ascii="Cambria Math" w:hAnsi="Cambria Math"/>
          </w:rPr>
          <m:t xml:space="preserve"> </m:t>
        </m:r>
      </m:oMath>
      <w:r w:rsidRPr="000C60C9">
        <w:rPr>
          <w:rFonts w:ascii="Times New Roman" w:hAnsi="Times New Roman"/>
        </w:rPr>
        <w:t xml:space="preserve">. </w:t>
      </w:r>
    </w:p>
    <w:p w:rsidR="005477A3" w:rsidRPr="000C60C9" w:rsidRDefault="005477A3" w:rsidP="005477A3">
      <w:pPr>
        <w:spacing w:line="240" w:lineRule="auto"/>
        <w:jc w:val="both"/>
        <w:rPr>
          <w:rFonts w:ascii="Times New Roman" w:hAnsi="Times New Roman"/>
        </w:rPr>
      </w:pPr>
      <w:r w:rsidRPr="000C60C9">
        <w:rPr>
          <w:rFonts w:ascii="Times New Roman" w:hAnsi="Times New Roman"/>
        </w:rPr>
        <w:t xml:space="preserve">  Therefore, </w:t>
      </w:r>
    </w:p>
    <w:p w:rsidR="005477A3" w:rsidRPr="00590A49" w:rsidRDefault="008D5ECE" w:rsidP="005477A3">
      <w:pPr>
        <w:spacing w:line="240" w:lineRule="auto"/>
        <w:rPr>
          <w:rFonts w:ascii="Times New Roman" w:hAnsi="Times New Roman"/>
        </w:rPr>
      </w:pP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e>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 xml:space="preserve">     …</m:t>
                        </m:r>
                      </m:e>
                      <m:e>
                        <m:r>
                          <w:rPr>
                            <w:rFonts w:ascii="Cambria Math" w:hAnsi="Cambria Math"/>
                          </w:rPr>
                          <m:t>0</m:t>
                        </m:r>
                      </m:e>
                    </m:mr>
                  </m:m>
                </m:e>
              </m:m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m:t>
                        </m:r>
                      </m:e>
                    </m:mr>
                    <m:mr>
                      <m:e>
                        <m:r>
                          <w:rPr>
                            <w:rFonts w:ascii="Cambria Math" w:hAnsi="Cambria Math"/>
                          </w:rPr>
                          <m:t>0</m:t>
                        </m:r>
                      </m:e>
                    </m:mr>
                  </m:m>
                </m:e>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2</m:t>
                                      </m:r>
                                    </m:sub>
                                  </m:sSub>
                                </m:den>
                              </m:f>
                            </m:e>
                            <m:e>
                              <m:r>
                                <w:rPr>
                                  <w:rFonts w:ascii="Cambria Math" w:hAnsi="Cambria Math"/>
                                </w:rPr>
                                <m:t xml:space="preserve">   …</m:t>
                              </m:r>
                            </m:e>
                            <m:e>
                              <m:r>
                                <w:rPr>
                                  <w:rFonts w:ascii="Cambria Math" w:hAnsi="Cambria Math"/>
                                </w:rPr>
                                <m:t>0</m:t>
                              </m:r>
                            </m:e>
                          </m:mr>
                        </m:m>
                      </m:e>
                    </m:mr>
                    <m:mr>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m:t>
                              </m:r>
                            </m:e>
                            <m:e>
                              <m:r>
                                <w:rPr>
                                  <w:rFonts w:ascii="Cambria Math" w:hAnsi="Cambria Math"/>
                                </w:rPr>
                                <m:t xml:space="preserve">    ⋮</m:t>
                              </m:r>
                            </m:e>
                            <m:e>
                              <m:r>
                                <w:rPr>
                                  <w:rFonts w:ascii="Cambria Math" w:hAnsi="Cambria Math"/>
                                </w:rPr>
                                <m:t xml:space="preserve">     ⋮</m:t>
                              </m:r>
                            </m:e>
                          </m:mr>
                        </m:m>
                      </m:e>
                    </m:mr>
                    <m:mr>
                      <m:e>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 xml:space="preserve">     …</m:t>
                              </m:r>
                            </m:e>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n</m:t>
                                      </m:r>
                                    </m:sub>
                                  </m:sSub>
                                </m:den>
                              </m:f>
                            </m:e>
                          </m:mr>
                        </m:m>
                      </m:e>
                    </m:mr>
                  </m:m>
                </m:e>
              </m:mr>
            </m:m>
          </m:e>
        </m:d>
        <m:r>
          <m:rPr>
            <m:sty m:val="p"/>
          </m:rPr>
          <w:rPr>
            <w:rFonts w:ascii="Cambria Math" w:hAnsi="Cambria Math"/>
          </w:rPr>
          <m:t xml:space="preserve">    </m:t>
        </m:r>
      </m:oMath>
      <w:r w:rsidR="005477A3">
        <w:rPr>
          <w:rFonts w:ascii="Times New Roman" w:hAnsi="Times New Roman"/>
        </w:rPr>
        <w:tab/>
      </w:r>
      <w:r w:rsidR="005477A3">
        <w:rPr>
          <w:rFonts w:ascii="Times New Roman" w:hAnsi="Times New Roman"/>
        </w:rPr>
        <w:tab/>
      </w:r>
      <w:r w:rsidR="005477A3">
        <w:rPr>
          <w:rFonts w:ascii="Times New Roman" w:hAnsi="Times New Roman"/>
        </w:rPr>
        <w:tab/>
      </w:r>
      <w:r w:rsidR="005477A3">
        <w:rPr>
          <w:rFonts w:ascii="Times New Roman" w:hAnsi="Times New Roman"/>
        </w:rPr>
        <w:tab/>
      </w:r>
      <w:r w:rsidR="005477A3">
        <w:rPr>
          <w:rFonts w:ascii="Times New Roman" w:hAnsi="Times New Roman"/>
        </w:rPr>
        <w:tab/>
      </w:r>
      <w:r w:rsidR="005477A3">
        <w:rPr>
          <w:rFonts w:ascii="Times New Roman" w:hAnsi="Times New Roman"/>
        </w:rPr>
        <w:tab/>
      </w:r>
      <w:r w:rsidR="005477A3">
        <w:rPr>
          <w:rFonts w:ascii="Times New Roman" w:hAnsi="Times New Roman"/>
        </w:rPr>
        <w:tab/>
      </w:r>
      <w:r w:rsidR="005477A3">
        <w:rPr>
          <w:rFonts w:ascii="Times New Roman" w:hAnsi="Times New Roman"/>
        </w:rPr>
        <w:tab/>
        <w:t>(</w:t>
      </w:r>
      <w:r w:rsidR="008E76EB">
        <w:rPr>
          <w:rFonts w:ascii="Times New Roman" w:hAnsi="Times New Roman"/>
        </w:rPr>
        <w:t>7</w:t>
      </w:r>
      <w:r w:rsidR="005477A3">
        <w:rPr>
          <w:rFonts w:ascii="Times New Roman" w:hAnsi="Times New Roman"/>
        </w:rPr>
        <w:t>)</w:t>
      </w:r>
    </w:p>
    <w:p w:rsidR="005477A3" w:rsidRPr="000C60C9" w:rsidRDefault="00F53F2B" w:rsidP="005477A3">
      <w:pPr>
        <w:spacing w:line="240" w:lineRule="auto"/>
        <w:jc w:val="both"/>
        <w:rPr>
          <w:rFonts w:ascii="Times New Roman" w:hAnsi="Times New Roman"/>
        </w:rPr>
      </w:pPr>
      <w:r>
        <w:rPr>
          <w:rFonts w:ascii="Times New Roman" w:hAnsi="Times New Roman"/>
        </w:rPr>
        <w:t>So that</w:t>
      </w:r>
      <w:r w:rsidR="005477A3" w:rsidRPr="000C60C9">
        <w:rPr>
          <w:rFonts w:ascii="Times New Roman" w:hAnsi="Times New Roman"/>
        </w:rPr>
        <w:t xml:space="preserve">, </w:t>
      </w:r>
      <m:oMath>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oMath>
      <w:r w:rsidR="005477A3">
        <w:rPr>
          <w:rFonts w:ascii="Times New Roman" w:hAnsi="Times New Roman"/>
        </w:rPr>
        <w:t xml:space="preserve"> </w:t>
      </w:r>
      <w:proofErr w:type="gramStart"/>
      <w:r w:rsidR="005477A3" w:rsidRPr="000C60C9">
        <w:rPr>
          <w:rFonts w:ascii="Times New Roman" w:hAnsi="Times New Roman"/>
        </w:rPr>
        <w:t>By</w:t>
      </w:r>
      <w:proofErr w:type="gramEnd"/>
      <w:r w:rsidR="005477A3" w:rsidRPr="000C60C9">
        <w:rPr>
          <w:rFonts w:ascii="Times New Roman" w:hAnsi="Times New Roman"/>
        </w:rPr>
        <w:t xml:space="preserve"> pre-multiplying </w:t>
      </w:r>
      <m:oMath>
        <m:r>
          <w:rPr>
            <w:rFonts w:ascii="Cambria Math" w:hAnsi="Cambria Math"/>
          </w:rPr>
          <m:t>p</m:t>
        </m:r>
      </m:oMath>
      <w:r w:rsidR="005477A3" w:rsidRPr="000C60C9">
        <w:rPr>
          <w:rFonts w:ascii="Times New Roman" w:hAnsi="Times New Roman"/>
        </w:rPr>
        <w:t xml:space="preserve"> on y and X, we get</w:t>
      </w:r>
    </w:p>
    <w:p w:rsidR="005477A3" w:rsidRPr="000C60C9" w:rsidRDefault="005477A3" w:rsidP="005477A3">
      <w:pPr>
        <w:spacing w:line="240" w:lineRule="auto"/>
        <w:rPr>
          <w:rFonts w:ascii="Times New Roman" w:hAnsi="Times New Roman"/>
        </w:rPr>
      </w:pPr>
      <w:r w:rsidRPr="000C60C9">
        <w:rPr>
          <w:rFonts w:ascii="Times New Roman" w:hAnsi="Times New Roman"/>
        </w:rPr>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=py=</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1</m:t>
                              </m:r>
                            </m:sub>
                          </m:sSub>
                        </m:e>
                      </m:rad>
                    </m:den>
                  </m:f>
                </m:e>
              </m:mr>
              <m:mr>
                <m:e>
                  <m:m>
                    <m:mPr>
                      <m:mcs>
                        <m:mc>
                          <m:mcPr>
                            <m:count m:val="1"/>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2</m:t>
                                    </m:r>
                                  </m:sub>
                                </m:sSub>
                              </m:e>
                            </m:rad>
                          </m:den>
                        </m:f>
                      </m:e>
                    </m:mr>
                    <m:mr>
                      <m:e>
                        <m:r>
                          <w:rPr>
                            <w:rFonts w:ascii="Cambria Math" w:hAnsi="Cambria Math"/>
                          </w:rPr>
                          <m:t>⋮</m:t>
                        </m:r>
                      </m:e>
                    </m:mr>
                  </m:m>
                </m:e>
              </m:mr>
              <m:m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n</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n</m:t>
                              </m:r>
                            </m:sub>
                          </m:sSub>
                        </m:e>
                      </m:rad>
                    </m:den>
                  </m:f>
                </m:e>
              </m:mr>
            </m:m>
          </m:e>
        </m:d>
        <m:r>
          <m:rPr>
            <m:sty m:val="p"/>
          </m:rPr>
          <w:rPr>
            <w:rFonts w:ascii="Cambria Math" w:hAnsi="Cambria Math"/>
          </w:rPr>
          <m:t xml:space="preserve">   </m:t>
        </m:r>
      </m:oMath>
      <w:r w:rsidRPr="000C60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C60C9">
        <w:rPr>
          <w:rFonts w:ascii="Times New Roman" w:hAnsi="Times New Roman"/>
        </w:rPr>
        <w:t>(</w:t>
      </w:r>
      <w:r w:rsidR="008E76EB">
        <w:rPr>
          <w:rFonts w:ascii="Times New Roman" w:hAnsi="Times New Roman"/>
        </w:rPr>
        <w:t>8</w:t>
      </w:r>
      <w:r w:rsidRPr="000C60C9">
        <w:rPr>
          <w:rFonts w:ascii="Times New Roman" w:hAnsi="Times New Roman"/>
        </w:rPr>
        <w:t>)</w:t>
      </w:r>
    </w:p>
    <w:p w:rsidR="005477A3" w:rsidRPr="000C60C9" w:rsidRDefault="005477A3" w:rsidP="005477A3">
      <w:pPr>
        <w:spacing w:line="240" w:lineRule="auto"/>
        <w:jc w:val="both"/>
        <w:rPr>
          <w:rFonts w:ascii="Times New Roman" w:hAnsi="Times New Roman"/>
        </w:rPr>
      </w:pPr>
      <w:proofErr w:type="gramStart"/>
      <w:r w:rsidRPr="000C60C9">
        <w:rPr>
          <w:rFonts w:ascii="Times New Roman" w:hAnsi="Times New Roman"/>
        </w:rPr>
        <w:t>and</w:t>
      </w:r>
      <w:proofErr w:type="gramEnd"/>
    </w:p>
    <w:p w:rsidR="005477A3" w:rsidRPr="000C60C9" w:rsidRDefault="005477A3" w:rsidP="005477A3">
      <w:pPr>
        <w:spacing w:line="240" w:lineRule="auto"/>
        <w:jc w:val="both"/>
        <w:rPr>
          <w:rFonts w:ascii="Times New Roman" w:hAnsi="Times New Roman"/>
        </w:rPr>
      </w:pPr>
      <w:r>
        <w:rPr>
          <w:rFonts w:ascii="Times New Roman" w:hAnsi="Times New Roman"/>
        </w:rPr>
        <w:lastRenderedPageBreak/>
        <w:t xml:space="preserve">   </w:t>
      </w:r>
      <w:r w:rsidRPr="000C60C9">
        <w:rPr>
          <w:rFonts w:ascii="Times New Roman" w:hAnsi="Times New Roman"/>
        </w:rPr>
        <w:t xml:space="preserve">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=pX=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1</m:t>
                                    </m:r>
                                  </m:sub>
                                </m:sSub>
                              </m:e>
                            </m:rad>
                          </m:den>
                        </m:f>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1</m:t>
                                    </m:r>
                                  </m:sub>
                                </m:sSub>
                              </m:e>
                            </m:rad>
                          </m:den>
                        </m:f>
                      </m:e>
                      <m:e>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1k</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1</m:t>
                                          </m:r>
                                        </m:sub>
                                      </m:sSub>
                                    </m:e>
                                  </m:rad>
                                </m:den>
                              </m:f>
                            </m:e>
                          </m:mr>
                        </m:m>
                      </m:e>
                    </m:mr>
                  </m:m>
                </m:e>
              </m:mr>
              <m:m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2</m:t>
                                    </m:r>
                                  </m:sub>
                                </m:sSub>
                              </m:e>
                            </m:rad>
                          </m:den>
                        </m:f>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2</m:t>
                                    </m:r>
                                  </m:sub>
                                </m:sSub>
                              </m:e>
                            </m:rad>
                          </m:den>
                        </m:f>
                      </m:e>
                      <m:e>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2k</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2</m:t>
                                          </m:r>
                                        </m:sub>
                                      </m:sSub>
                                    </m:e>
                                  </m:rad>
                                </m:den>
                              </m:f>
                            </m:e>
                          </m:mr>
                        </m:m>
                      </m:e>
                    </m:mr>
                  </m:m>
                </m:e>
              </m:mr>
              <m:m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n</m:t>
                                    </m:r>
                                  </m:sub>
                                </m:sSub>
                              </m:e>
                            </m:rad>
                          </m:den>
                        </m:f>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n1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n</m:t>
                                    </m:r>
                                  </m:sub>
                                </m:sSub>
                              </m:e>
                            </m:rad>
                          </m:den>
                        </m:f>
                      </m:e>
                      <m:e>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nk</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n</m:t>
                                          </m:r>
                                        </m:sub>
                                      </m:sSub>
                                    </m:e>
                                  </m:rad>
                                </m:den>
                              </m:f>
                            </m:e>
                          </m:mr>
                        </m:m>
                      </m:e>
                    </m:mr>
                  </m:m>
                </m:e>
              </m:mr>
            </m:m>
          </m:e>
        </m:d>
      </m:oMath>
      <w:r w:rsidRPr="000C60C9">
        <w:rPr>
          <w:rFonts w:ascii="Times New Roman" w:hAnsi="Times New Roman"/>
        </w:rPr>
        <w:t xml:space="preserve">        </w:t>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(9</w:t>
      </w:r>
      <w:r>
        <w:rPr>
          <w:rFonts w:ascii="Times New Roman" w:hAnsi="Times New Roman"/>
        </w:rPr>
        <w:t>)</w:t>
      </w:r>
    </w:p>
    <w:p w:rsidR="005477A3" w:rsidRDefault="00F53F2B" w:rsidP="00001CF3">
      <w:pPr>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w:t>
      </w:r>
      <w:r w:rsidR="005477A3">
        <w:rPr>
          <w:rFonts w:ascii="Times New Roman" w:hAnsi="Times New Roman"/>
        </w:rPr>
        <w:t xml:space="preserve">the </w:t>
      </w:r>
      <w:r w:rsidR="005477A3" w:rsidRPr="000C60C9">
        <w:rPr>
          <w:rFonts w:ascii="Times New Roman" w:hAnsi="Times New Roman"/>
        </w:rPr>
        <w:t xml:space="preserve">GLS estimator can be obtained by regressing </w:t>
      </w:r>
      <m:oMath>
        <m:sSup>
          <m:sSupPr>
            <m:ctrlPr>
              <w:rPr>
                <w:rFonts w:ascii="Cambria Math" w:hAnsi="Cambria Math"/>
                <w:i/>
              </w:rPr>
            </m:ctrlPr>
          </m:sSupPr>
          <m:e>
            <m:r>
              <w:rPr>
                <w:rFonts w:ascii="Cambria Math" w:hAnsi="Cambria Math"/>
              </w:rPr>
              <m:t>y</m:t>
            </m:r>
          </m:e>
          <m:sup>
            <m:r>
              <w:rPr>
                <w:rFonts w:ascii="Cambria Math" w:hAnsi="Cambria Math"/>
              </w:rPr>
              <m:t>*</m:t>
            </m:r>
          </m:sup>
        </m:sSup>
      </m:oMath>
      <w:r w:rsidR="005477A3" w:rsidRPr="000C60C9">
        <w:rPr>
          <w:rFonts w:ascii="Times New Roman" w:hAnsi="Times New Roman"/>
        </w:rPr>
        <w:t xml:space="preserve"> on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005477A3" w:rsidRPr="000C60C9">
        <w:rPr>
          <w:rFonts w:ascii="Times New Roman" w:hAnsi="Times New Roman"/>
        </w:rPr>
        <w:t xml:space="preserve">. </w:t>
      </w:r>
      <w:r w:rsidR="005477A3">
        <w:rPr>
          <w:rFonts w:ascii="Times New Roman" w:hAnsi="Times New Roman"/>
        </w:rPr>
        <w:t xml:space="preserve">Thus, </w:t>
      </w:r>
      <w:r w:rsidR="005477A3" w:rsidRPr="000C60C9">
        <w:rPr>
          <w:rFonts w:ascii="Times New Roman" w:hAnsi="Times New Roman"/>
        </w:rPr>
        <w:t xml:space="preserve">the GLS estimator of </w:t>
      </w:r>
      <m:oMath>
        <m:r>
          <w:rPr>
            <w:rFonts w:ascii="Cambria Math" w:hAnsi="Cambria Math"/>
          </w:rPr>
          <m:t>β</m:t>
        </m:r>
      </m:oMath>
      <w:r w:rsidR="005477A3" w:rsidRPr="000C60C9">
        <w:rPr>
          <w:rFonts w:ascii="Times New Roman" w:hAnsi="Times New Roman"/>
        </w:rPr>
        <w:t xml:space="preserve"> </w:t>
      </w:r>
      <w:r w:rsidR="005477A3">
        <w:rPr>
          <w:rFonts w:ascii="Times New Roman" w:hAnsi="Times New Roman"/>
        </w:rPr>
        <w:t>is given as</w:t>
      </w:r>
    </w:p>
    <w:p w:rsidR="005477A3" w:rsidRPr="00BF0835" w:rsidRDefault="008D5ECE" w:rsidP="00001CF3">
      <w:pPr>
        <w:ind w:left="720" w:firstLine="720"/>
        <w:jc w:val="both"/>
        <w:rPr>
          <w:rFonts w:ascii="Times New Roman" w:hAnsi="Times New Roman"/>
        </w:rPr>
      </w:pPr>
      <m:oMath>
        <m:acc>
          <m:accPr>
            <m:ctrlPr>
              <w:rPr>
                <w:rFonts w:ascii="Cambria Math" w:hAnsi="Cambria Math"/>
                <w:i/>
              </w:rPr>
            </m:ctrlPr>
          </m:accPr>
          <m:e>
            <m:r>
              <w:rPr>
                <w:rFonts w:ascii="Cambria Math" w:hAnsi="Cambria Math"/>
              </w:rPr>
              <m:t>β</m:t>
            </m:r>
          </m:e>
        </m:acc>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 xml:space="preserve">y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(10</w:t>
      </w:r>
      <w:r w:rsidR="005477A3">
        <w:rPr>
          <w:rFonts w:ascii="Times New Roman" w:hAnsi="Times New Roman"/>
        </w:rPr>
        <w:t>)</w:t>
      </w:r>
    </w:p>
    <w:p w:rsidR="005477A3" w:rsidRDefault="00F53F2B" w:rsidP="00001CF3">
      <w:pPr>
        <w:rPr>
          <w:rFonts w:ascii="Times New Roman" w:hAnsi="Times New Roman"/>
        </w:rPr>
      </w:pPr>
      <w:proofErr w:type="gramStart"/>
      <w:r>
        <w:rPr>
          <w:rFonts w:ascii="Times New Roman" w:hAnsi="Times New Roman"/>
        </w:rPr>
        <w:t>w</w:t>
      </w:r>
      <w:r w:rsidR="005477A3" w:rsidRPr="000C60C9">
        <w:rPr>
          <w:rFonts w:ascii="Times New Roman" w:hAnsi="Times New Roman"/>
        </w:rPr>
        <w:t>here</w:t>
      </w:r>
      <w:proofErr w:type="gramEnd"/>
      <w:r w:rsidR="005477A3" w:rsidRPr="000C60C9">
        <w:rPr>
          <w:rFonts w:ascii="Times New Roman" w:hAnsi="Times New Roman"/>
        </w:rPr>
        <w:t xml:space="preserve"> </w:t>
      </w:r>
      <m:oMath>
        <m:sSup>
          <m:sSupPr>
            <m:ctrlPr>
              <w:rPr>
                <w:rFonts w:ascii="Cambria Math" w:hAnsi="Cambria Math"/>
                <w:i/>
              </w:rPr>
            </m:ctrlPr>
          </m:sSupPr>
          <m:e>
            <m:r>
              <m:rPr>
                <m:sty m:val="p"/>
              </m:rPr>
              <w:rPr>
                <w:rFonts w:ascii="Cambria Math" w:hAnsi="Cambria Math"/>
              </w:rPr>
              <m:t>Ω</m:t>
            </m:r>
          </m:e>
          <m:sup>
            <m:r>
              <w:rPr>
                <w:rFonts w:ascii="Cambria Math" w:hAnsi="Cambria Math"/>
              </w:rPr>
              <m:t>-1</m:t>
            </m:r>
          </m:sup>
        </m:sSup>
      </m:oMath>
      <w:r w:rsidR="005477A3" w:rsidRPr="000C60C9">
        <w:rPr>
          <w:rFonts w:ascii="Times New Roman" w:hAnsi="Times New Roman"/>
        </w:rPr>
        <w:t xml:space="preserve"> is a diagonal matrix whose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5477A3" w:rsidRPr="000C60C9">
        <w:rPr>
          <w:rFonts w:ascii="Times New Roman" w:hAnsi="Times New Roman"/>
        </w:rPr>
        <w:t xml:space="preserve"> diagonal element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i</m:t>
                </m:r>
              </m:sub>
            </m:sSub>
          </m:den>
        </m:f>
      </m:oMath>
      <w:r w:rsidR="005477A3" w:rsidRPr="000C60C9">
        <w:rPr>
          <w:rFonts w:ascii="Times New Roman" w:hAnsi="Times New Roman"/>
        </w:rPr>
        <w:t xml:space="preserve">. </w:t>
      </w:r>
      <w:r w:rsidR="005477A3">
        <w:rPr>
          <w:rFonts w:ascii="Times New Roman" w:hAnsi="Times New Roman"/>
        </w:rPr>
        <w:t xml:space="preserve">The </w:t>
      </w:r>
      <w:r w:rsidR="005477A3" w:rsidRPr="000C60C9">
        <w:rPr>
          <w:rFonts w:ascii="Times New Roman" w:hAnsi="Times New Roman"/>
        </w:rPr>
        <w:t>Weighted</w:t>
      </w:r>
      <w:r w:rsidR="005477A3">
        <w:rPr>
          <w:rFonts w:ascii="Times New Roman" w:hAnsi="Times New Roman"/>
        </w:rPr>
        <w:t xml:space="preserve"> Least Squares (WLS) estimator is obtained by a</w:t>
      </w:r>
      <w:r w:rsidR="005477A3" w:rsidRPr="000C60C9">
        <w:rPr>
          <w:rFonts w:ascii="Times New Roman" w:hAnsi="Times New Roman"/>
        </w:rPr>
        <w:t>pplying Ordinary Lea</w:t>
      </w:r>
      <w:r w:rsidR="00985D49">
        <w:rPr>
          <w:rFonts w:ascii="Times New Roman" w:hAnsi="Times New Roman"/>
        </w:rPr>
        <w:t>st Squares to the GLS estimator gives</w:t>
      </w:r>
    </w:p>
    <w:p w:rsidR="005477A3" w:rsidRDefault="008D5ECE" w:rsidP="00001CF3">
      <w:pPr>
        <w:ind w:firstLine="720"/>
        <w:rPr>
          <w:rFonts w:ascii="Times New Roman" w:hAnsi="Times New Roman"/>
        </w:rPr>
      </w:pPr>
      <m:oMath>
        <m:acc>
          <m:accPr>
            <m:ctrlPr>
              <w:rPr>
                <w:rFonts w:ascii="Cambria Math" w:hAnsi="Cambria Math"/>
                <w:i/>
              </w:rPr>
            </m:ctrlPr>
          </m:accPr>
          <m:e>
            <m:r>
              <w:rPr>
                <w:rFonts w:ascii="Cambria Math" w:hAnsi="Cambria Math"/>
              </w:rPr>
              <m:t>β</m:t>
            </m:r>
          </m:e>
        </m:acc>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m:t>
                        </m:r>
                      </m:sup>
                    </m:sSup>
                  </m:e>
                </m:nary>
              </m:e>
            </m:d>
          </m:e>
          <m:sup>
            <m:r>
              <w:rPr>
                <w:rFonts w:ascii="Cambria Math" w:hAnsi="Cambria Math"/>
              </w:rPr>
              <m:t>-1</m:t>
            </m:r>
          </m:sup>
        </m:sSup>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d>
        <m:r>
          <m:rPr>
            <m:sty m:val="p"/>
          </m:rPr>
          <w:rPr>
            <w:rFonts w:ascii="Cambria Math" w:hAnsi="Cambria Math"/>
          </w:rPr>
          <m:t xml:space="preserve">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(11</w:t>
      </w:r>
      <w:r w:rsidR="005477A3">
        <w:rPr>
          <w:rFonts w:ascii="Times New Roman" w:hAnsi="Times New Roman"/>
        </w:rPr>
        <w:t>)</w:t>
      </w:r>
    </w:p>
    <w:p w:rsidR="005477A3" w:rsidRPr="000C60C9" w:rsidRDefault="005477A3" w:rsidP="00001CF3">
      <w:pPr>
        <w:rPr>
          <w:rFonts w:ascii="Times New Roman" w:hAnsi="Times New Roman"/>
        </w:rPr>
      </w:pPr>
      <w:r w:rsidRPr="000C60C9">
        <w:rPr>
          <w:rFonts w:ascii="Times New Roman" w:hAnsi="Times New Roman"/>
        </w:rPr>
        <w:t xml:space="preserve">If the variance is proportional to the square of one of the </w:t>
      </w:r>
      <w:proofErr w:type="spellStart"/>
      <w:r w:rsidRPr="000C60C9">
        <w:rPr>
          <w:rFonts w:ascii="Times New Roman" w:hAnsi="Times New Roman"/>
        </w:rPr>
        <w:t>regressors</w:t>
      </w:r>
      <w:proofErr w:type="spellEnd"/>
      <w:r w:rsidRPr="000C60C9">
        <w:rPr>
          <w:rFonts w:ascii="Times New Roman" w:hAnsi="Times New Roman"/>
        </w:rPr>
        <w:t xml:space="preserve"> i.e</w:t>
      </w:r>
      <w:proofErr w:type="gramStart"/>
      <w:r w:rsidRPr="000C60C9">
        <w:rPr>
          <w:rFonts w:ascii="Times New Roman" w:hAnsi="Times New Roman"/>
        </w:rPr>
        <w:t xml:space="preserve">. </w:t>
      </w:r>
      <w:proofErr w:type="gramEnd"/>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i</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sSubSup>
          <m:sSubSupPr>
            <m:ctrlPr>
              <w:rPr>
                <w:rFonts w:ascii="Cambria Math" w:hAnsi="Cambria Math"/>
                <w:i/>
              </w:rPr>
            </m:ctrlPr>
          </m:sSubSupPr>
          <m:e>
            <m:r>
              <w:rPr>
                <w:rFonts w:ascii="Cambria Math" w:hAnsi="Cambria Math"/>
              </w:rPr>
              <m:t>x</m:t>
            </m:r>
          </m:e>
          <m:sub>
            <m:r>
              <w:rPr>
                <w:rFonts w:ascii="Cambria Math" w:hAnsi="Cambria Math"/>
              </w:rPr>
              <m:t>ik</m:t>
            </m:r>
          </m:sub>
          <m:sup>
            <m:r>
              <w:rPr>
                <w:rFonts w:ascii="Cambria Math" w:hAnsi="Cambria Math"/>
              </w:rPr>
              <m:t>2</m:t>
            </m:r>
          </m:sup>
        </m:sSubSup>
      </m:oMath>
      <w:r w:rsidRPr="000C60C9">
        <w:rPr>
          <w:rFonts w:ascii="Times New Roman" w:hAnsi="Times New Roman"/>
        </w:rPr>
        <w:t xml:space="preserve">, then the transformed regression model for GLS is </w:t>
      </w:r>
    </w:p>
    <w:p w:rsidR="005477A3" w:rsidRDefault="008D5ECE" w:rsidP="00001CF3">
      <w:pPr>
        <w:ind w:firstLine="720"/>
        <w:rPr>
          <w:rFonts w:ascii="Times New Roman" w:hAnsi="Times New Roman"/>
        </w:rPr>
      </w:pPr>
      <m:oMath>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x</m:t>
                </m:r>
              </m:e>
              <m:sub>
                <m:r>
                  <w:rPr>
                    <w:rFonts w:ascii="Cambria Math" w:hAnsi="Cambria Math"/>
                  </w:rPr>
                  <m:t>k</m:t>
                </m:r>
              </m:sub>
            </m:sSub>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k</m:t>
                    </m:r>
                  </m:sub>
                </m:sSub>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k</m:t>
                    </m:r>
                  </m:sub>
                </m:sSub>
              </m:den>
            </m:f>
          </m:e>
        </m:d>
        <m:r>
          <w:rPr>
            <w:rFonts w:ascii="Cambria Math" w:hAnsi="Cambria Math"/>
          </w:rPr>
          <m:t>+…+</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x</m:t>
                </m:r>
              </m:e>
              <m:sub>
                <m:r>
                  <w:rPr>
                    <w:rFonts w:ascii="Cambria Math" w:hAnsi="Cambria Math"/>
                  </w:rPr>
                  <m:t>k</m:t>
                </m:r>
              </m:sub>
            </m:sSub>
          </m:den>
        </m:f>
        <m:r>
          <m:rPr>
            <m:sty m:val="p"/>
          </m:rPr>
          <w:rPr>
            <w:rFonts w:ascii="Cambria Math" w:hAnsi="Cambria Math"/>
          </w:rPr>
          <m:t xml:space="preserve">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(12</w:t>
      </w:r>
      <w:r w:rsidR="005477A3">
        <w:rPr>
          <w:rFonts w:ascii="Times New Roman" w:hAnsi="Times New Roman"/>
        </w:rPr>
        <w:t>)</w:t>
      </w:r>
    </w:p>
    <w:p w:rsidR="005477A3" w:rsidRPr="000C60C9" w:rsidRDefault="005477A3" w:rsidP="00001CF3">
      <w:pPr>
        <w:rPr>
          <w:rFonts w:ascii="Times New Roman" w:hAnsi="Times New Roman"/>
        </w:rPr>
      </w:pPr>
      <w:proofErr w:type="gramStart"/>
      <w:r>
        <w:rPr>
          <w:rFonts w:ascii="Times New Roman" w:hAnsi="Times New Roman"/>
        </w:rPr>
        <w:t>w</w:t>
      </w:r>
      <w:r w:rsidRPr="000C60C9">
        <w:rPr>
          <w:rFonts w:ascii="Times New Roman" w:hAnsi="Times New Roman"/>
        </w:rPr>
        <w:t xml:space="preserve">here </w:t>
      </w:r>
      <m:oMath>
        <m:sSub>
          <m:sSubPr>
            <m:ctrlPr>
              <w:rPr>
                <w:rFonts w:ascii="Cambria Math" w:hAnsi="Cambria Math"/>
                <w:i/>
              </w:rPr>
            </m:ctrlPr>
          </m:sSubPr>
          <m:e>
            <w:proofErr w:type="gramEnd"/>
            <m:r>
              <w:rPr>
                <w:rFonts w:ascii="Cambria Math" w:hAnsi="Cambria Math"/>
              </w:rPr>
              <m:t>β</m:t>
            </m:r>
          </m:e>
          <m:sub>
            <m:r>
              <w:rPr>
                <w:rFonts w:ascii="Cambria Math" w:hAnsi="Cambria Math"/>
              </w:rPr>
              <m:t>k</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k</m:t>
                </m:r>
              </m:sub>
            </m:sSub>
          </m:den>
        </m:f>
      </m:oMath>
      <w:r w:rsidRPr="000C60C9">
        <w:rPr>
          <w:rFonts w:ascii="Times New Roman" w:hAnsi="Times New Roman"/>
        </w:rPr>
        <w:t xml:space="preserve"> </w:t>
      </w:r>
      <w:r>
        <w:rPr>
          <w:rFonts w:ascii="Times New Roman" w:hAnsi="Times New Roman"/>
        </w:rPr>
        <w:t xml:space="preserve">. </w:t>
      </w:r>
      <w:r w:rsidRPr="000C60C9">
        <w:rPr>
          <w:rFonts w:ascii="Times New Roman" w:hAnsi="Times New Roman"/>
        </w:rPr>
        <w:t>If the variance is proportional to on</w:t>
      </w:r>
      <w:r>
        <w:rPr>
          <w:rFonts w:ascii="Times New Roman" w:hAnsi="Times New Roman"/>
        </w:rPr>
        <w:t xml:space="preserve">e of the </w:t>
      </w:r>
      <w:proofErr w:type="spellStart"/>
      <w:r>
        <w:rPr>
          <w:rFonts w:ascii="Times New Roman" w:hAnsi="Times New Roman"/>
        </w:rPr>
        <w:t>regressors</w:t>
      </w:r>
      <w:proofErr w:type="spellEnd"/>
      <w:r>
        <w:rPr>
          <w:rFonts w:ascii="Times New Roman" w:hAnsi="Times New Roman"/>
        </w:rPr>
        <w:t xml:space="preserve">, </w:t>
      </w:r>
      <w:proofErr w:type="spellStart"/>
      <w:proofErr w:type="gramStart"/>
      <w:r>
        <w:rPr>
          <w:rFonts w:ascii="Times New Roman" w:hAnsi="Times New Roman"/>
        </w:rPr>
        <w:t>i.e</w:t>
      </w:r>
      <w:proofErr w:type="spellEnd"/>
      <w:r>
        <w:rPr>
          <w:rFonts w:ascii="Times New Roman" w:hAnsi="Times New Roman"/>
        </w:rPr>
        <w:t xml:space="preserve"> </w:t>
      </w:r>
      <w:proofErr w:type="gramEnd"/>
      <m:oMath>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i</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sSub>
          <m:sSubPr>
            <m:ctrlPr>
              <w:rPr>
                <w:rFonts w:ascii="Cambria Math" w:hAnsi="Cambria Math"/>
                <w:i/>
              </w:rPr>
            </m:ctrlPr>
          </m:sSubPr>
          <m:e>
            <m:r>
              <w:rPr>
                <w:rFonts w:ascii="Cambria Math" w:hAnsi="Cambria Math"/>
              </w:rPr>
              <m:t>x</m:t>
            </m:r>
          </m:e>
          <m:sub>
            <m:r>
              <w:rPr>
                <w:rFonts w:ascii="Cambria Math" w:hAnsi="Cambria Math"/>
              </w:rPr>
              <m:t>ik</m:t>
            </m:r>
          </m:sub>
        </m:sSub>
      </m:oMath>
      <w:r w:rsidRPr="000C60C9">
        <w:rPr>
          <w:rFonts w:ascii="Times New Roman" w:hAnsi="Times New Roman"/>
        </w:rPr>
        <w:t>, then the transformed regression model for GLS is</w:t>
      </w:r>
    </w:p>
    <w:p w:rsidR="005477A3" w:rsidRPr="000C60C9" w:rsidRDefault="008D5ECE" w:rsidP="00001CF3">
      <w:pPr>
        <w:rPr>
          <w:rFonts w:ascii="Times New Roman" w:hAnsi="Times New Roman"/>
        </w:rPr>
      </w:pPr>
      <m:oMath>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x</m:t>
                </m:r>
              </m:e>
              <m:sub>
                <m:r>
                  <w:rPr>
                    <w:rFonts w:ascii="Cambria Math" w:hAnsi="Cambria Math"/>
                  </w:rPr>
                  <m:t>k</m:t>
                </m:r>
              </m:sub>
            </m:sSub>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k</m:t>
                        </m:r>
                      </m:sub>
                    </m:sSub>
                  </m:e>
                </m:rad>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k</m:t>
                        </m:r>
                      </m:sub>
                    </m:sSub>
                  </m:e>
                </m:rad>
              </m:den>
            </m:f>
          </m:e>
        </m:d>
        <m:r>
          <w:rPr>
            <w:rFonts w:ascii="Cambria Math" w:hAnsi="Cambria Math"/>
          </w:rPr>
          <m:t>+…+</m:t>
        </m:r>
        <m:f>
          <m:fPr>
            <m:ctrlPr>
              <w:rPr>
                <w:rFonts w:ascii="Cambria Math" w:hAnsi="Cambria Math"/>
                <w:i/>
              </w:rPr>
            </m:ctrlPr>
          </m:fPr>
          <m:num>
            <m:r>
              <w:rPr>
                <w:rFonts w:ascii="Cambria Math" w:hAnsi="Cambria Math"/>
              </w:rPr>
              <m:t>u</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k</m:t>
                    </m:r>
                  </m:sub>
                </m:sSub>
              </m:e>
            </m:rad>
          </m:den>
        </m:f>
      </m:oMath>
      <w:r w:rsidR="005477A3" w:rsidRPr="000C60C9">
        <w:rPr>
          <w:rFonts w:ascii="Times New Roman" w:hAnsi="Times New Roman"/>
        </w:rPr>
        <w:t xml:space="preserve"> </w:t>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(13</w:t>
      </w:r>
      <w:r w:rsidR="005477A3">
        <w:rPr>
          <w:rFonts w:ascii="Times New Roman" w:hAnsi="Times New Roman"/>
        </w:rPr>
        <w:t>)</w:t>
      </w:r>
    </w:p>
    <w:p w:rsidR="005477A3" w:rsidRDefault="005477A3" w:rsidP="00001CF3">
      <w:pPr>
        <w:jc w:val="both"/>
        <w:rPr>
          <w:rFonts w:ascii="Times New Roman" w:hAnsi="Times New Roman"/>
        </w:rPr>
      </w:pPr>
      <w:r w:rsidRPr="000C60C9">
        <w:rPr>
          <w:rFonts w:ascii="Times New Roman" w:hAnsi="Times New Roman"/>
        </w:rPr>
        <w:t xml:space="preserve">Where </w:t>
      </w:r>
      <m:oMath>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0</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k</m:t>
                    </m:r>
                  </m:sub>
                </m:sSub>
              </m:e>
            </m:rad>
          </m:den>
        </m:f>
      </m:oMath>
    </w:p>
    <w:p w:rsidR="005477A3" w:rsidRPr="000C60C9" w:rsidRDefault="005477A3" w:rsidP="00001CF3">
      <w:pPr>
        <w:jc w:val="both"/>
        <w:rPr>
          <w:rFonts w:ascii="Times New Roman" w:hAnsi="Times New Roman"/>
        </w:rPr>
      </w:pPr>
      <w:r w:rsidRPr="000C60C9">
        <w:rPr>
          <w:rFonts w:ascii="Times New Roman" w:hAnsi="Times New Roman"/>
        </w:rPr>
        <w:t xml:space="preserve">In most cases, it is difficult to determine the exact form of </w:t>
      </w:r>
      <w:proofErr w:type="spellStart"/>
      <w:r w:rsidRPr="000C60C9">
        <w:rPr>
          <w:rFonts w:ascii="Times New Roman" w:hAnsi="Times New Roman"/>
        </w:rPr>
        <w:t>heteroskedasticity</w:t>
      </w:r>
      <w:proofErr w:type="spellEnd"/>
      <w:r w:rsidRPr="000C60C9">
        <w:rPr>
          <w:rFonts w:ascii="Times New Roman" w:hAnsi="Times New Roman"/>
        </w:rPr>
        <w:t xml:space="preserve"> but </w:t>
      </w:r>
      <w:r w:rsidR="00F53F2B">
        <w:rPr>
          <w:rFonts w:ascii="Times New Roman" w:hAnsi="Times New Roman"/>
        </w:rPr>
        <w:t xml:space="preserve">this </w:t>
      </w:r>
      <w:r w:rsidRPr="000C60C9">
        <w:rPr>
          <w:rFonts w:ascii="Times New Roman" w:hAnsi="Times New Roman"/>
        </w:rPr>
        <w:t xml:space="preserve">can be estimated. </w:t>
      </w:r>
      <w:r>
        <w:rPr>
          <w:rFonts w:ascii="Times New Roman" w:hAnsi="Times New Roman"/>
        </w:rPr>
        <w:t>Thus</w:t>
      </w:r>
      <m:oMath>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i</m:t>
            </m:r>
          </m:sub>
        </m:sSub>
      </m:oMath>
      <w:r w:rsidRPr="000C60C9">
        <w:rPr>
          <w:rFonts w:ascii="Times New Roman" w:hAnsi="Times New Roman"/>
        </w:rPr>
        <w:t xml:space="preserve"> </w:t>
      </w:r>
      <w:r>
        <w:rPr>
          <w:rFonts w:ascii="Times New Roman" w:hAnsi="Times New Roman"/>
        </w:rPr>
        <w:t xml:space="preserve">is estimated </w:t>
      </w:r>
      <w:proofErr w:type="gramStart"/>
      <w:r>
        <w:rPr>
          <w:rFonts w:ascii="Times New Roman" w:hAnsi="Times New Roman"/>
        </w:rPr>
        <w:t xml:space="preserve">by </w:t>
      </w:r>
      <w:proofErr w:type="gramEnd"/>
      <m:oMath>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i</m:t>
            </m:r>
          </m:sub>
        </m:sSub>
      </m:oMath>
      <w:r w:rsidRPr="000C60C9">
        <w:rPr>
          <w:rFonts w:ascii="Times New Roman" w:hAnsi="Times New Roman"/>
        </w:rPr>
        <w:t xml:space="preserve">, </w:t>
      </w:r>
      <w:r>
        <w:rPr>
          <w:rFonts w:ascii="Times New Roman" w:hAnsi="Times New Roman"/>
        </w:rPr>
        <w:t>giving rise to</w:t>
      </w:r>
      <w:r w:rsidRPr="000C60C9">
        <w:rPr>
          <w:rFonts w:ascii="Times New Roman" w:hAnsi="Times New Roman"/>
        </w:rPr>
        <w:t xml:space="preserve"> feasible GLS (FGLS) estimator which is sometimes</w:t>
      </w:r>
      <w:r>
        <w:rPr>
          <w:rFonts w:ascii="Times New Roman" w:hAnsi="Times New Roman"/>
        </w:rPr>
        <w:t xml:space="preserve"> called estimated GLS or EGLS whose parameters are estimated by </w:t>
      </w:r>
    </w:p>
    <w:p w:rsidR="005477A3" w:rsidRPr="000C60C9" w:rsidRDefault="005477A3" w:rsidP="00001CF3">
      <w:pPr>
        <w:ind w:firstLine="720"/>
        <w:rPr>
          <w:rFonts w:ascii="Times New Roman" w:hAnsi="Times New Roman"/>
          <w:b/>
        </w:rPr>
      </w:pPr>
      <w:r w:rsidRPr="000C60C9">
        <w:rPr>
          <w:rFonts w:ascii="Times New Roman" w:hAnsi="Times New Roman"/>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FGBS</m:t>
            </m:r>
          </m:sub>
        </m:sSub>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acc>
                      <m:accPr>
                        <m:ctrlPr>
                          <w:rPr>
                            <w:rFonts w:ascii="Cambria Math" w:hAnsi="Cambria Math"/>
                            <w:i/>
                          </w:rPr>
                        </m:ctrlPr>
                      </m:accPr>
                      <m:e>
                        <m:r>
                          <m:rPr>
                            <m:sty m:val="p"/>
                          </m:rPr>
                          <w:rPr>
                            <w:rFonts w:ascii="Cambria Math" w:hAnsi="Cambria Math"/>
                          </w:rPr>
                          <m:t>Ω</m:t>
                        </m:r>
                      </m:e>
                    </m:acc>
                  </m:e>
                  <m:sup>
                    <m:r>
                      <w:rPr>
                        <w:rFonts w:ascii="Cambria Math" w:hAnsi="Cambria Math"/>
                      </w:rPr>
                      <m:t>-1</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acc>
              <m:accPr>
                <m:ctrlPr>
                  <w:rPr>
                    <w:rFonts w:ascii="Cambria Math" w:hAnsi="Cambria Math"/>
                    <w:i/>
                  </w:rPr>
                </m:ctrlPr>
              </m:accPr>
              <m:e>
                <m:r>
                  <m:rPr>
                    <m:sty m:val="p"/>
                  </m:rPr>
                  <w:rPr>
                    <w:rFonts w:ascii="Cambria Math" w:hAnsi="Cambria Math"/>
                  </w:rPr>
                  <m:t>Ω</m:t>
                </m:r>
              </m:e>
            </m:acc>
          </m:e>
          <m:sup>
            <m:r>
              <w:rPr>
                <w:rFonts w:ascii="Cambria Math" w:hAnsi="Cambria Math"/>
              </w:rPr>
              <m:t>-1</m:t>
            </m:r>
          </m:sup>
        </m:sSup>
        <m:r>
          <w:rPr>
            <w:rFonts w:ascii="Cambria Math" w:hAnsi="Cambria Math"/>
          </w:rPr>
          <m:t>y</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(14</w:t>
      </w:r>
      <w:r>
        <w:rPr>
          <w:rFonts w:ascii="Times New Roman" w:hAnsi="Times New Roman"/>
        </w:rPr>
        <w:t>)</w:t>
      </w:r>
    </w:p>
    <w:p w:rsidR="00D71CEB" w:rsidRPr="000C60C9" w:rsidRDefault="005477A3" w:rsidP="00001CF3">
      <w:pPr>
        <w:jc w:val="both"/>
        <w:rPr>
          <w:rFonts w:ascii="Times New Roman" w:hAnsi="Times New Roman"/>
          <w:b/>
        </w:rPr>
      </w:pPr>
      <w:r w:rsidRPr="000C60C9">
        <w:rPr>
          <w:rFonts w:ascii="Times New Roman" w:hAnsi="Times New Roman"/>
        </w:rPr>
        <w:t xml:space="preserve"> </w:t>
      </w:r>
      <w:r w:rsidR="007A38B9">
        <w:rPr>
          <w:rFonts w:ascii="Times New Roman" w:hAnsi="Times New Roman"/>
          <w:b/>
        </w:rPr>
        <w:t>3.</w:t>
      </w:r>
      <w:r>
        <w:rPr>
          <w:rFonts w:ascii="Times New Roman" w:hAnsi="Times New Roman"/>
          <w:b/>
        </w:rPr>
        <w:t>3</w:t>
      </w:r>
      <w:r w:rsidR="00D71CEB" w:rsidRPr="000C60C9">
        <w:rPr>
          <w:rFonts w:ascii="Times New Roman" w:hAnsi="Times New Roman"/>
          <w:b/>
        </w:rPr>
        <w:t xml:space="preserve">      </w:t>
      </w:r>
      <w:r w:rsidR="00C57449">
        <w:rPr>
          <w:rFonts w:ascii="Times New Roman" w:hAnsi="Times New Roman"/>
          <w:b/>
        </w:rPr>
        <w:t xml:space="preserve">Regression Model with </w:t>
      </w:r>
      <w:r w:rsidR="00E630A4" w:rsidRPr="000C60C9">
        <w:rPr>
          <w:rFonts w:ascii="Times New Roman" w:hAnsi="Times New Roman"/>
          <w:b/>
        </w:rPr>
        <w:t>Structural Break M</w:t>
      </w:r>
      <w:r w:rsidR="00D71CEB" w:rsidRPr="000C60C9">
        <w:rPr>
          <w:rFonts w:ascii="Times New Roman" w:hAnsi="Times New Roman"/>
          <w:b/>
        </w:rPr>
        <w:t>odel</w:t>
      </w:r>
      <w:r w:rsidR="00D71CEB" w:rsidRPr="000C60C9">
        <w:rPr>
          <w:rFonts w:ascii="Times New Roman" w:hAnsi="Times New Roman"/>
          <w:b/>
        </w:rPr>
        <w:tab/>
      </w:r>
      <w:r w:rsidR="00D71CEB" w:rsidRPr="000C60C9">
        <w:rPr>
          <w:rFonts w:ascii="Times New Roman" w:hAnsi="Times New Roman"/>
          <w:b/>
        </w:rPr>
        <w:tab/>
      </w:r>
      <w:r w:rsidR="00D71CEB" w:rsidRPr="000C60C9">
        <w:rPr>
          <w:rFonts w:ascii="Times New Roman" w:hAnsi="Times New Roman"/>
          <w:b/>
        </w:rPr>
        <w:tab/>
      </w:r>
      <w:r w:rsidR="00D71CEB" w:rsidRPr="000C60C9">
        <w:rPr>
          <w:rFonts w:ascii="Times New Roman" w:hAnsi="Times New Roman"/>
          <w:b/>
        </w:rPr>
        <w:tab/>
      </w:r>
      <w:r w:rsidR="00D71CEB" w:rsidRPr="000C60C9">
        <w:rPr>
          <w:rFonts w:ascii="Times New Roman" w:hAnsi="Times New Roman"/>
          <w:b/>
        </w:rPr>
        <w:tab/>
        <w:t xml:space="preserve">        </w:t>
      </w:r>
    </w:p>
    <w:p w:rsidR="00863C37" w:rsidRDefault="00D71CEB" w:rsidP="00001CF3">
      <w:pPr>
        <w:rPr>
          <w:rFonts w:ascii="Times New Roman" w:hAnsi="Times New Roman"/>
        </w:rPr>
      </w:pPr>
      <w:r w:rsidRPr="000C60C9">
        <w:rPr>
          <w:rFonts w:ascii="Times New Roman" w:hAnsi="Times New Roman"/>
        </w:rPr>
        <w:t>Structural break is the sudden changes in time series data or regression parameter as a result of changes in government policy</w:t>
      </w:r>
      <w:r w:rsidR="00022C81">
        <w:rPr>
          <w:rFonts w:ascii="Times New Roman" w:hAnsi="Times New Roman"/>
        </w:rPr>
        <w:t>,</w:t>
      </w:r>
      <w:r w:rsidRPr="000C60C9">
        <w:rPr>
          <w:rFonts w:ascii="Times New Roman" w:hAnsi="Times New Roman"/>
        </w:rPr>
        <w:t xml:space="preserve"> serious disaster</w:t>
      </w:r>
      <w:r w:rsidR="00022C81">
        <w:rPr>
          <w:rFonts w:ascii="Times New Roman" w:hAnsi="Times New Roman"/>
        </w:rPr>
        <w:t xml:space="preserve"> or </w:t>
      </w:r>
      <w:r w:rsidRPr="000C60C9">
        <w:rPr>
          <w:rFonts w:ascii="Times New Roman" w:hAnsi="Times New Roman"/>
        </w:rPr>
        <w:t>civil war</w:t>
      </w:r>
      <w:r w:rsidR="007A38B9">
        <w:rPr>
          <w:rFonts w:ascii="Times New Roman" w:hAnsi="Times New Roman"/>
        </w:rPr>
        <w:t xml:space="preserve"> among others</w:t>
      </w:r>
      <w:r w:rsidRPr="000C60C9">
        <w:rPr>
          <w:rFonts w:ascii="Times New Roman" w:hAnsi="Times New Roman"/>
        </w:rPr>
        <w:t>.</w:t>
      </w:r>
      <w:r w:rsidR="00590A49">
        <w:rPr>
          <w:rFonts w:ascii="Times New Roman" w:hAnsi="Times New Roman"/>
        </w:rPr>
        <w:t xml:space="preserve"> </w:t>
      </w:r>
      <w:r w:rsidR="00022C81">
        <w:rPr>
          <w:rFonts w:ascii="Times New Roman" w:hAnsi="Times New Roman"/>
        </w:rPr>
        <w:t>L</w:t>
      </w:r>
      <w:r w:rsidRPr="000C60C9">
        <w:rPr>
          <w:rFonts w:ascii="Times New Roman" w:hAnsi="Times New Roman"/>
        </w:rPr>
        <w:t xml:space="preserve">et the sample period be </w:t>
      </w:r>
      <m:oMath>
        <m:r>
          <w:rPr>
            <w:rFonts w:ascii="Cambria Math" w:hAnsi="Cambria Math"/>
          </w:rPr>
          <m:t>t=1,…,n</m:t>
        </m:r>
      </m:oMath>
      <w:r w:rsidRPr="000C60C9">
        <w:rPr>
          <w:rFonts w:ascii="Times New Roman" w:hAnsi="Times New Roman"/>
        </w:rPr>
        <w:t xml:space="preserve">, </w:t>
      </w:r>
      <w:r w:rsidR="00022C81">
        <w:rPr>
          <w:rFonts w:ascii="Times New Roman" w:hAnsi="Times New Roman"/>
        </w:rPr>
        <w:t xml:space="preserve">has </w:t>
      </w:r>
      <w:r w:rsidRPr="000C60C9">
        <w:rPr>
          <w:rFonts w:ascii="Times New Roman" w:hAnsi="Times New Roman"/>
        </w:rPr>
        <w:t>break</w:t>
      </w:r>
      <w:r w:rsidR="00022C81">
        <w:rPr>
          <w:rFonts w:ascii="Times New Roman" w:hAnsi="Times New Roman"/>
        </w:rPr>
        <w:t>-</w:t>
      </w:r>
      <w:r w:rsidRPr="000C60C9">
        <w:rPr>
          <w:rFonts w:ascii="Times New Roman" w:hAnsi="Times New Roman"/>
        </w:rPr>
        <w:t xml:space="preserve">date </w:t>
      </w:r>
      <w:r w:rsidR="00022C81">
        <w:rPr>
          <w:rFonts w:ascii="Times New Roman" w:hAnsi="Times New Roman"/>
        </w:rPr>
        <w:t>as</w:t>
      </w:r>
      <w:r w:rsidRPr="000C60C9">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r w:rsidRPr="000C60C9">
        <w:rPr>
          <w:rFonts w:ascii="Times New Roman" w:hAnsi="Times New Roman"/>
        </w:rPr>
        <w:t xml:space="preserve"> break date fraction  </w:t>
      </w:r>
      <m:oMath>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n</m:t>
            </m:r>
          </m:den>
        </m:f>
      </m:oMath>
      <w:r w:rsidRPr="000C60C9">
        <w:rPr>
          <w:rFonts w:ascii="Times New Roman" w:hAnsi="Times New Roman"/>
        </w:rPr>
        <w:t xml:space="preserve">, pre-break sample </w:t>
      </w:r>
      <w:r w:rsidR="00022C81">
        <w:rPr>
          <w:rFonts w:ascii="Times New Roman" w:hAnsi="Times New Roman"/>
        </w:rPr>
        <w:t>as</w:t>
      </w:r>
      <w:r w:rsidRPr="000C60C9">
        <w:rPr>
          <w:rFonts w:ascii="Times New Roman" w:hAnsi="Times New Roman"/>
        </w:rPr>
        <w:t xml:space="preserve"> </w:t>
      </w:r>
      <m:oMath>
        <m:r>
          <w:rPr>
            <w:rFonts w:ascii="Cambria Math" w:hAnsi="Cambria Math"/>
          </w:rPr>
          <m:t>t=1,…,</m:t>
        </m:r>
        <m:sSub>
          <m:sSubPr>
            <m:ctrlPr>
              <w:rPr>
                <w:rFonts w:ascii="Cambria Math" w:hAnsi="Cambria Math"/>
                <w:i/>
              </w:rPr>
            </m:ctrlPr>
          </m:sSubPr>
          <m:e>
            <m:r>
              <w:rPr>
                <w:rFonts w:ascii="Cambria Math" w:hAnsi="Cambria Math"/>
              </w:rPr>
              <m:t>T</m:t>
            </m:r>
          </m:e>
          <m:sub>
            <m:r>
              <w:rPr>
                <w:rFonts w:ascii="Cambria Math" w:hAnsi="Cambria Math"/>
              </w:rPr>
              <m:t>1</m:t>
            </m:r>
          </m:sub>
        </m:sSub>
      </m:oMath>
      <w:r w:rsidR="00022C81">
        <w:rPr>
          <w:rFonts w:ascii="Times New Roman" w:hAnsi="Times New Roman"/>
        </w:rP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0C60C9">
        <w:rPr>
          <w:rFonts w:ascii="Times New Roman" w:hAnsi="Times New Roman"/>
        </w:rPr>
        <w:t xml:space="preserve"> observations</w:t>
      </w:r>
      <w:r w:rsidR="00022C81">
        <w:rPr>
          <w:rFonts w:ascii="Times New Roman" w:hAnsi="Times New Roman"/>
        </w:rPr>
        <w:t>)</w:t>
      </w:r>
      <w:r w:rsidRPr="000C60C9">
        <w:rPr>
          <w:rFonts w:ascii="Times New Roman" w:hAnsi="Times New Roman"/>
        </w:rPr>
        <w:t xml:space="preserve"> and post-break sample be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+1,…,n</m:t>
        </m:r>
      </m:oMath>
      <w:r w:rsidRPr="000C60C9">
        <w:rPr>
          <w:rFonts w:ascii="Times New Roman" w:hAnsi="Times New Roman"/>
        </w:rPr>
        <w:t xml:space="preserve">; </w:t>
      </w:r>
      <m:oMath>
        <m:sSub>
          <m:sSubPr>
            <m:ctrlPr>
              <w:rPr>
                <w:rFonts w:ascii="Cambria Math" w:hAnsi="Cambria Math"/>
                <w:i/>
              </w:rPr>
            </m:ctrlPr>
          </m:sSubPr>
          <m:e>
            <m:r>
              <w:rPr>
                <w:rFonts w:ascii="Cambria Math" w:hAnsi="Cambria Math"/>
              </w:rPr>
              <m:t>n-T</m:t>
            </m:r>
          </m:e>
          <m:sub>
            <m:r>
              <w:rPr>
                <w:rFonts w:ascii="Cambria Math" w:hAnsi="Cambria Math"/>
              </w:rPr>
              <m:t>1</m:t>
            </m:r>
          </m:sub>
        </m:sSub>
      </m:oMath>
      <w:r w:rsidRPr="000C60C9">
        <w:rPr>
          <w:rFonts w:ascii="Times New Roman" w:hAnsi="Times New Roman"/>
        </w:rPr>
        <w:t xml:space="preserve"> observations</w:t>
      </w:r>
      <w:r w:rsidR="00022C81">
        <w:rPr>
          <w:rFonts w:ascii="Times New Roman" w:hAnsi="Times New Roman"/>
        </w:rPr>
        <w:t>.</w:t>
      </w:r>
      <w:r w:rsidRPr="000C60C9">
        <w:rPr>
          <w:rFonts w:ascii="Times New Roman" w:hAnsi="Times New Roman"/>
        </w:rPr>
        <w:t xml:space="preserve"> </w:t>
      </w:r>
    </w:p>
    <w:p w:rsidR="00D71CEB" w:rsidRDefault="00863C37" w:rsidP="00001CF3">
      <w:pPr>
        <w:rPr>
          <w:rFonts w:ascii="Times New Roman" w:hAnsi="Times New Roman"/>
        </w:rPr>
      </w:pPr>
      <w:r>
        <w:rPr>
          <w:rFonts w:ascii="Times New Roman" w:hAnsi="Times New Roman"/>
        </w:rPr>
        <w:t>T</w:t>
      </w:r>
      <w:r w:rsidR="00D71CEB" w:rsidRPr="000C60C9">
        <w:rPr>
          <w:rFonts w:ascii="Times New Roman" w:hAnsi="Times New Roman"/>
        </w:rPr>
        <w:t xml:space="preserve">he </w:t>
      </w:r>
      <w:r>
        <w:rPr>
          <w:rFonts w:ascii="Times New Roman" w:hAnsi="Times New Roman"/>
        </w:rPr>
        <w:t xml:space="preserve">full </w:t>
      </w:r>
      <w:r w:rsidR="00D71CEB" w:rsidRPr="000C60C9">
        <w:rPr>
          <w:rFonts w:ascii="Times New Roman" w:hAnsi="Times New Roman"/>
        </w:rPr>
        <w:t xml:space="preserve">structural break model </w:t>
      </w:r>
      <w:r>
        <w:rPr>
          <w:rFonts w:ascii="Times New Roman" w:hAnsi="Times New Roman"/>
        </w:rPr>
        <w:t xml:space="preserve">can be </w:t>
      </w:r>
      <w:r w:rsidR="00D71CEB" w:rsidRPr="000C60C9">
        <w:rPr>
          <w:rFonts w:ascii="Times New Roman" w:hAnsi="Times New Roman"/>
        </w:rPr>
        <w:t>represented as</w:t>
      </w:r>
    </w:p>
    <w:p w:rsidR="00022C81" w:rsidRDefault="008D5ECE" w:rsidP="00001CF3">
      <w:pPr>
        <w:ind w:firstLine="720"/>
        <w:rPr>
          <w:rFonts w:ascii="Times New Roman" w:hAnsi="Times New Roman"/>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t≤</m:t>
                  </m:r>
                  <m:sSub>
                    <m:sSubPr>
                      <m:ctrlPr>
                        <w:rPr>
                          <w:rFonts w:ascii="Cambria Math" w:hAnsi="Cambria Math"/>
                          <w:i/>
                        </w:rPr>
                      </m:ctrlPr>
                    </m:sSubPr>
                    <m:e>
                      <m:r>
                        <w:rPr>
                          <w:rFonts w:ascii="Cambria Math" w:hAnsi="Cambria Math"/>
                        </w:rPr>
                        <m:t>T</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 xml:space="preserve">t,   </m:t>
                      </m:r>
                    </m:sub>
                  </m:sSub>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1</m:t>
                      </m:r>
                    </m:sub>
                  </m:sSub>
                </m:e>
              </m:mr>
            </m:m>
          </m:e>
        </m:d>
      </m:oMath>
      <w:r w:rsidR="00022C81">
        <w:rPr>
          <w:rFonts w:ascii="Times New Roman" w:hAnsi="Times New Roman"/>
        </w:rPr>
        <w:tab/>
      </w:r>
      <w:r w:rsidR="00022C81">
        <w:rPr>
          <w:rFonts w:ascii="Times New Roman" w:hAnsi="Times New Roman"/>
        </w:rPr>
        <w:tab/>
      </w:r>
      <w:r w:rsidR="00022C81">
        <w:rPr>
          <w:rFonts w:ascii="Times New Roman" w:hAnsi="Times New Roman"/>
        </w:rPr>
        <w:tab/>
      </w:r>
      <w:r w:rsidR="00022C81">
        <w:rPr>
          <w:rFonts w:ascii="Times New Roman" w:hAnsi="Times New Roman"/>
        </w:rPr>
        <w:tab/>
      </w:r>
      <w:r w:rsidR="007A38B9">
        <w:rPr>
          <w:rFonts w:ascii="Times New Roman" w:hAnsi="Times New Roman"/>
        </w:rPr>
        <w:tab/>
      </w:r>
      <w:r w:rsidR="00022C81">
        <w:rPr>
          <w:rFonts w:ascii="Times New Roman" w:hAnsi="Times New Roman"/>
        </w:rPr>
        <w:tab/>
      </w:r>
      <w:r w:rsidR="008E76EB">
        <w:rPr>
          <w:rFonts w:ascii="Times New Roman" w:hAnsi="Times New Roman"/>
        </w:rPr>
        <w:tab/>
      </w:r>
      <w:r w:rsidR="00022C81">
        <w:rPr>
          <w:rFonts w:ascii="Times New Roman" w:hAnsi="Times New Roman"/>
        </w:rPr>
        <w:t>(</w:t>
      </w:r>
      <w:r w:rsidR="008E76EB">
        <w:rPr>
          <w:rFonts w:ascii="Times New Roman" w:hAnsi="Times New Roman"/>
        </w:rPr>
        <w:t>15</w:t>
      </w:r>
      <w:r w:rsidR="00022C81">
        <w:rPr>
          <w:rFonts w:ascii="Times New Roman" w:hAnsi="Times New Roman"/>
        </w:rPr>
        <w:t>)</w:t>
      </w:r>
    </w:p>
    <w:p w:rsidR="00D71CEB" w:rsidRPr="000C60C9" w:rsidRDefault="00022C81" w:rsidP="00001CF3">
      <w:pPr>
        <w:rPr>
          <w:rFonts w:ascii="Times New Roman" w:hAnsi="Times New Roman"/>
        </w:rPr>
      </w:pPr>
      <w:proofErr w:type="gramStart"/>
      <w:r>
        <w:rPr>
          <w:rFonts w:ascii="Times New Roman" w:hAnsi="Times New Roman"/>
        </w:rPr>
        <w:t>or</w:t>
      </w:r>
      <w:proofErr w:type="gramEnd"/>
      <w:r>
        <w:rPr>
          <w:rFonts w:ascii="Times New Roman" w:hAnsi="Times New Roman"/>
        </w:rPr>
        <w:t xml:space="preserve"> </w:t>
      </w:r>
    </w:p>
    <w:p w:rsidR="00022C81" w:rsidRPr="00022C81" w:rsidRDefault="008D5ECE" w:rsidP="00001CF3">
      <w:pPr>
        <w:ind w:left="720" w:firstLine="720"/>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t1</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t2</m:t>
              </m:r>
            </m:sub>
          </m:sSub>
          <m:d>
            <m:dPr>
              <m:ctrlPr>
                <w:rPr>
                  <w:rFonts w:ascii="Cambria Math" w:hAnsi="Cambria Math"/>
                  <w:i/>
                </w:rPr>
              </m:ctrlPr>
            </m:dPr>
            <m:e>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oMath>
      </m:oMathPara>
    </w:p>
    <w:p w:rsidR="00D71CEB" w:rsidRPr="00022C81" w:rsidRDefault="00D71CEB" w:rsidP="00001CF3">
      <w:pPr>
        <w:rPr>
          <w:rFonts w:ascii="Times New Roman" w:hAnsi="Times New Roman"/>
        </w:rPr>
      </w:pPr>
      <w:proofErr w:type="gramStart"/>
      <w:r w:rsidRPr="000C60C9">
        <w:rPr>
          <w:rFonts w:ascii="Times New Roman" w:hAnsi="Times New Roman"/>
        </w:rPr>
        <w:t>while</w:t>
      </w:r>
      <w:proofErr w:type="gramEnd"/>
      <w:r w:rsidRPr="000C60C9">
        <w:rPr>
          <w:rFonts w:ascii="Times New Roman" w:hAnsi="Times New Roman"/>
        </w:rPr>
        <w:t xml:space="preserve"> the partial structural break model is</w:t>
      </w:r>
    </w:p>
    <w:p w:rsidR="00022C81" w:rsidRPr="00022C81" w:rsidRDefault="008D5ECE" w:rsidP="00001CF3">
      <w:pPr>
        <w:ind w:firstLine="720"/>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0</m:t>
                </m:r>
              </m:sub>
            </m:sSub>
          </m:e>
          <m:sup>
            <m:r>
              <w:rPr>
                <w:rFonts w:ascii="Cambria Math" w:hAnsi="Cambria Math"/>
              </w:rPr>
              <m:t>'</m:t>
            </m:r>
          </m:sup>
        </m:sSup>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t1</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t2</m:t>
            </m:r>
          </m:sub>
        </m:sSub>
        <m:d>
          <m:dPr>
            <m:ctrlPr>
              <w:rPr>
                <w:rFonts w:ascii="Cambria Math" w:hAnsi="Cambria Math"/>
                <w:i/>
              </w:rPr>
            </m:ctrlPr>
          </m:dPr>
          <m:e>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oMath>
      <w:r w:rsidR="00022C81">
        <w:rPr>
          <w:rFonts w:ascii="Times New Roman" w:hAnsi="Times New Roman"/>
        </w:rPr>
        <w:tab/>
      </w:r>
      <w:r w:rsidR="00022C81">
        <w:rPr>
          <w:rFonts w:ascii="Times New Roman" w:hAnsi="Times New Roman"/>
        </w:rPr>
        <w:tab/>
      </w:r>
      <w:r w:rsidR="00720EC8">
        <w:rPr>
          <w:rFonts w:ascii="Times New Roman" w:hAnsi="Times New Roman"/>
        </w:rPr>
        <w:tab/>
      </w:r>
      <w:r w:rsidR="008E76EB">
        <w:rPr>
          <w:rFonts w:ascii="Times New Roman" w:hAnsi="Times New Roman"/>
        </w:rPr>
        <w:tab/>
      </w:r>
      <w:r w:rsidR="00720EC8">
        <w:rPr>
          <w:rFonts w:ascii="Times New Roman" w:hAnsi="Times New Roman"/>
        </w:rPr>
        <w:t>(</w:t>
      </w:r>
      <w:r w:rsidR="008E76EB">
        <w:rPr>
          <w:rFonts w:ascii="Times New Roman" w:hAnsi="Times New Roman"/>
        </w:rPr>
        <w:t>16</w:t>
      </w:r>
      <w:r w:rsidR="00720EC8">
        <w:rPr>
          <w:rFonts w:ascii="Times New Roman" w:hAnsi="Times New Roman"/>
        </w:rPr>
        <w:t>)</w:t>
      </w:r>
    </w:p>
    <w:p w:rsidR="00D71CEB" w:rsidRPr="000C60C9" w:rsidRDefault="00863C37" w:rsidP="00001CF3">
      <w:pPr>
        <w:rPr>
          <w:rFonts w:ascii="Times New Roman" w:hAnsi="Times New Roman"/>
        </w:rPr>
      </w:pPr>
      <w:r>
        <w:rPr>
          <w:rFonts w:ascii="Times New Roman" w:hAnsi="Times New Roman"/>
        </w:rPr>
        <w:t xml:space="preserve">Considering </w:t>
      </w:r>
      <w:r w:rsidR="007A38B9">
        <w:rPr>
          <w:rFonts w:ascii="Times New Roman" w:hAnsi="Times New Roman"/>
        </w:rPr>
        <w:t>the general model</w:t>
      </w:r>
    </w:p>
    <w:p w:rsidR="004A7AD3" w:rsidRDefault="008D5ECE" w:rsidP="00001CF3">
      <w:pPr>
        <w:ind w:firstLine="720"/>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oMath>
      <w:r w:rsidR="004A7AD3">
        <w:rPr>
          <w:rFonts w:ascii="Times New Roman" w:hAnsi="Times New Roman"/>
        </w:rPr>
        <w:tab/>
      </w:r>
      <w:r w:rsidR="004A7AD3">
        <w:rPr>
          <w:rFonts w:ascii="Times New Roman" w:hAnsi="Times New Roman"/>
        </w:rPr>
        <w:tab/>
      </w:r>
      <w:r w:rsidR="004A7AD3">
        <w:rPr>
          <w:rFonts w:ascii="Times New Roman" w:hAnsi="Times New Roman"/>
        </w:rPr>
        <w:tab/>
      </w:r>
      <w:r w:rsidR="004A7AD3">
        <w:rPr>
          <w:rFonts w:ascii="Times New Roman" w:hAnsi="Times New Roman"/>
        </w:rPr>
        <w:tab/>
      </w:r>
      <w:r w:rsidR="004A7AD3">
        <w:rPr>
          <w:rFonts w:ascii="Times New Roman" w:hAnsi="Times New Roman"/>
        </w:rPr>
        <w:tab/>
      </w:r>
      <w:r w:rsidR="004A7AD3">
        <w:rPr>
          <w:rFonts w:ascii="Times New Roman" w:hAnsi="Times New Roman"/>
        </w:rPr>
        <w:tab/>
      </w:r>
      <w:r w:rsidR="004A7AD3">
        <w:rPr>
          <w:rFonts w:ascii="Times New Roman" w:hAnsi="Times New Roman"/>
        </w:rPr>
        <w:tab/>
      </w:r>
      <w:r w:rsidR="008E76EB">
        <w:rPr>
          <w:rFonts w:ascii="Times New Roman" w:hAnsi="Times New Roman"/>
        </w:rPr>
        <w:tab/>
      </w:r>
      <w:r w:rsidR="004A7AD3">
        <w:rPr>
          <w:rFonts w:ascii="Times New Roman" w:hAnsi="Times New Roman"/>
        </w:rPr>
        <w:t>(</w:t>
      </w:r>
      <w:r w:rsidR="008E76EB">
        <w:rPr>
          <w:rFonts w:ascii="Times New Roman" w:hAnsi="Times New Roman"/>
        </w:rPr>
        <w:t>17</w:t>
      </w:r>
      <w:r w:rsidR="004A7AD3">
        <w:rPr>
          <w:rFonts w:ascii="Times New Roman" w:hAnsi="Times New Roman"/>
        </w:rPr>
        <w:t>)</w:t>
      </w:r>
      <w:r w:rsidR="004A7AD3">
        <w:rPr>
          <w:rFonts w:ascii="Times New Roman" w:hAnsi="Times New Roman"/>
        </w:rPr>
        <w:tab/>
      </w:r>
    </w:p>
    <w:p w:rsidR="00D71CEB" w:rsidRPr="000C60C9" w:rsidRDefault="007A38B9" w:rsidP="00001CF3">
      <w:pPr>
        <w:rPr>
          <w:rFonts w:ascii="Times New Roman" w:hAnsi="Times New Roman"/>
        </w:rPr>
      </w:pPr>
      <w:r>
        <w:rPr>
          <w:rFonts w:ascii="Times New Roman" w:hAnsi="Times New Roman"/>
        </w:rPr>
        <w:t xml:space="preserve">The variance break model is represented as </w:t>
      </w:r>
      <m:oMath>
        <m:r>
          <m:rPr>
            <m:sty m:val="p"/>
          </m:rP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m:t>
                </m:r>
              </m:sub>
            </m:sSub>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r>
          <w:rPr>
            <w:rFonts w:ascii="Cambria Math" w:hAnsi="Cambria Math"/>
          </w:rPr>
          <m:t>, 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r>
          <m:rPr>
            <m:sty m:val="p"/>
          </m:rP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m:t>
                </m:r>
              </m:sub>
            </m:sSub>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r>
          <w:rPr>
            <w:rFonts w:ascii="Cambria Math" w:hAnsi="Cambria Math"/>
          </w:rPr>
          <m:t xml:space="preserve"> , t&gt;</m:t>
        </m:r>
        <m:sSub>
          <m:sSubPr>
            <m:ctrlPr>
              <w:rPr>
                <w:rFonts w:ascii="Cambria Math" w:hAnsi="Cambria Math"/>
                <w:i/>
              </w:rPr>
            </m:ctrlPr>
          </m:sSubPr>
          <m:e>
            <m:r>
              <w:rPr>
                <w:rFonts w:ascii="Cambria Math" w:hAnsi="Cambria Math"/>
              </w:rPr>
              <m:t>T</m:t>
            </m:r>
          </m:e>
          <m:sub>
            <m:r>
              <w:rPr>
                <w:rFonts w:ascii="Cambria Math" w:hAnsi="Cambria Math"/>
              </w:rPr>
              <m:t>1</m:t>
            </m:r>
          </m:sub>
        </m:sSub>
        <m:r>
          <m:rPr>
            <m:sty m:val="p"/>
          </m:rPr>
          <w:rPr>
            <w:rFonts w:ascii="Cambria Math" w:hAnsi="Cambria Math"/>
          </w:rPr>
          <m:t xml:space="preserve">  </m:t>
        </m:r>
      </m:oMath>
    </w:p>
    <w:p w:rsidR="007E576A" w:rsidRDefault="00D71CEB" w:rsidP="00001CF3">
      <w:pPr>
        <w:jc w:val="both"/>
        <w:rPr>
          <w:rFonts w:ascii="Times New Roman" w:hAnsi="Times New Roman"/>
        </w:rPr>
      </w:pPr>
      <w:r w:rsidRPr="000C60C9">
        <w:rPr>
          <w:rFonts w:ascii="Times New Roman" w:hAnsi="Times New Roman"/>
        </w:rPr>
        <w:t>It is worth</w:t>
      </w:r>
      <w:r w:rsidR="004A7AD3">
        <w:rPr>
          <w:rFonts w:ascii="Times New Roman" w:hAnsi="Times New Roman"/>
        </w:rPr>
        <w:t xml:space="preserve"> to </w:t>
      </w:r>
      <w:r w:rsidRPr="000C60C9">
        <w:rPr>
          <w:rFonts w:ascii="Times New Roman" w:hAnsi="Times New Roman"/>
        </w:rPr>
        <w:t>note that breaks do not necessarily affect point for</w:t>
      </w:r>
      <w:r w:rsidR="004A7AD3">
        <w:rPr>
          <w:rFonts w:ascii="Times New Roman" w:hAnsi="Times New Roman"/>
        </w:rPr>
        <w:t>e</w:t>
      </w:r>
      <w:r w:rsidRPr="000C60C9">
        <w:rPr>
          <w:rFonts w:ascii="Times New Roman" w:hAnsi="Times New Roman"/>
        </w:rPr>
        <w:t xml:space="preserve">casts </w:t>
      </w:r>
      <w:proofErr w:type="gramStart"/>
      <w:r w:rsidRPr="000C60C9">
        <w:rPr>
          <w:rFonts w:ascii="Times New Roman" w:hAnsi="Times New Roman"/>
        </w:rPr>
        <w:t>but  they</w:t>
      </w:r>
      <w:proofErr w:type="gramEnd"/>
      <w:r w:rsidRPr="000C60C9">
        <w:rPr>
          <w:rFonts w:ascii="Times New Roman" w:hAnsi="Times New Roman"/>
        </w:rPr>
        <w:t xml:space="preserve"> affect for</w:t>
      </w:r>
      <w:r w:rsidR="004A7AD3">
        <w:rPr>
          <w:rFonts w:ascii="Times New Roman" w:hAnsi="Times New Roman"/>
        </w:rPr>
        <w:t>e</w:t>
      </w:r>
      <w:r w:rsidRPr="000C60C9">
        <w:rPr>
          <w:rFonts w:ascii="Times New Roman" w:hAnsi="Times New Roman"/>
        </w:rPr>
        <w:t xml:space="preserve">cast variance, intervals, </w:t>
      </w:r>
      <w:r w:rsidR="007E576A" w:rsidRPr="000C60C9">
        <w:rPr>
          <w:rFonts w:ascii="Times New Roman" w:hAnsi="Times New Roman"/>
        </w:rPr>
        <w:t>and densities</w:t>
      </w:r>
      <w:r w:rsidRPr="000C60C9">
        <w:rPr>
          <w:rFonts w:ascii="Times New Roman" w:hAnsi="Times New Roman"/>
        </w:rPr>
        <w:t xml:space="preserve"> and so on.</w:t>
      </w:r>
    </w:p>
    <w:p w:rsidR="00D71CEB" w:rsidRPr="000C60C9" w:rsidRDefault="00D71CEB" w:rsidP="00001CF3">
      <w:pPr>
        <w:jc w:val="both"/>
        <w:rPr>
          <w:rFonts w:ascii="Times New Roman" w:hAnsi="Times New Roman"/>
        </w:rPr>
      </w:pPr>
      <w:r w:rsidRPr="000C60C9">
        <w:rPr>
          <w:rFonts w:ascii="Times New Roman" w:hAnsi="Times New Roman"/>
        </w:rPr>
        <w:t xml:space="preserve"> </w:t>
      </w:r>
      <w:r w:rsidR="005477A3">
        <w:rPr>
          <w:rFonts w:ascii="Times New Roman" w:hAnsi="Times New Roman"/>
          <w:b/>
        </w:rPr>
        <w:t>3.3.1</w:t>
      </w:r>
      <w:r w:rsidRPr="000C60C9">
        <w:rPr>
          <w:rFonts w:ascii="Times New Roman" w:hAnsi="Times New Roman"/>
          <w:b/>
        </w:rPr>
        <w:t xml:space="preserve"> Identification of </w:t>
      </w:r>
      <w:r w:rsidR="00987064" w:rsidRPr="000C60C9">
        <w:rPr>
          <w:rFonts w:ascii="Times New Roman" w:hAnsi="Times New Roman"/>
          <w:b/>
        </w:rPr>
        <w:t>Multiple Structural B</w:t>
      </w:r>
      <w:r w:rsidRPr="000C60C9">
        <w:rPr>
          <w:rFonts w:ascii="Times New Roman" w:hAnsi="Times New Roman"/>
          <w:b/>
        </w:rPr>
        <w:t>reaks</w:t>
      </w:r>
    </w:p>
    <w:p w:rsidR="00D71CEB" w:rsidRPr="000C60C9" w:rsidRDefault="00612A35" w:rsidP="00001CF3">
      <w:pPr>
        <w:jc w:val="both"/>
        <w:rPr>
          <w:rFonts w:ascii="Times New Roman" w:hAnsi="Times New Roman"/>
        </w:rPr>
      </w:pPr>
      <w:r>
        <w:rPr>
          <w:rFonts w:ascii="Times New Roman" w:hAnsi="Times New Roman"/>
        </w:rPr>
        <w:t xml:space="preserve">Basically, </w:t>
      </w:r>
      <w:r w:rsidR="00D71CEB" w:rsidRPr="000C60C9">
        <w:rPr>
          <w:rFonts w:ascii="Times New Roman" w:hAnsi="Times New Roman"/>
        </w:rPr>
        <w:t xml:space="preserve">Model stability is </w:t>
      </w:r>
      <w:r>
        <w:rPr>
          <w:rFonts w:ascii="Times New Roman" w:hAnsi="Times New Roman"/>
        </w:rPr>
        <w:t xml:space="preserve">very important </w:t>
      </w:r>
      <w:r w:rsidR="00D71CEB" w:rsidRPr="000C60C9">
        <w:rPr>
          <w:rFonts w:ascii="Times New Roman" w:hAnsi="Times New Roman"/>
        </w:rPr>
        <w:t xml:space="preserve">for </w:t>
      </w:r>
      <w:r>
        <w:rPr>
          <w:rFonts w:ascii="Times New Roman" w:hAnsi="Times New Roman"/>
        </w:rPr>
        <w:t>appropriate</w:t>
      </w:r>
      <w:r w:rsidR="004240DC">
        <w:rPr>
          <w:rFonts w:ascii="Times New Roman" w:hAnsi="Times New Roman"/>
        </w:rPr>
        <w:t xml:space="preserve"> statistical </w:t>
      </w:r>
      <w:r>
        <w:rPr>
          <w:rFonts w:ascii="Times New Roman" w:hAnsi="Times New Roman"/>
        </w:rPr>
        <w:t>inference</w:t>
      </w:r>
      <w:r w:rsidR="00D71CEB" w:rsidRPr="000C60C9">
        <w:rPr>
          <w:rFonts w:ascii="Times New Roman" w:hAnsi="Times New Roman"/>
        </w:rPr>
        <w:t>, out-of-sample forecasts, and any policy implications drawn from the model. Moreover, the existence of relatively constant linear relationships between economic variables is important for model parameters to be regarded as margin</w:t>
      </w:r>
      <w:r w:rsidR="004240DC">
        <w:rPr>
          <w:rFonts w:ascii="Times New Roman" w:hAnsi="Times New Roman"/>
        </w:rPr>
        <w:t xml:space="preserve">al propensities or </w:t>
      </w:r>
      <w:proofErr w:type="spellStart"/>
      <w:r w:rsidR="004240DC">
        <w:rPr>
          <w:rFonts w:ascii="Times New Roman" w:hAnsi="Times New Roman"/>
        </w:rPr>
        <w:t>elasticities</w:t>
      </w:r>
      <w:proofErr w:type="spellEnd"/>
      <w:r w:rsidR="004240DC">
        <w:rPr>
          <w:rFonts w:ascii="Times New Roman" w:hAnsi="Times New Roman"/>
        </w:rPr>
        <w:t xml:space="preserve"> and s</w:t>
      </w:r>
      <w:r w:rsidR="00D71CEB" w:rsidRPr="000C60C9">
        <w:rPr>
          <w:rFonts w:ascii="Times New Roman" w:hAnsi="Times New Roman"/>
        </w:rPr>
        <w:t xml:space="preserve">uch economic interpretations will be invalid in the presence of structural breaks. Therefore, detection and identification of structural breaks are important. </w:t>
      </w:r>
    </w:p>
    <w:p w:rsidR="00F84C0F" w:rsidRDefault="00D71CEB" w:rsidP="00001CF3">
      <w:pPr>
        <w:jc w:val="both"/>
        <w:rPr>
          <w:rFonts w:ascii="Times New Roman" w:hAnsi="Times New Roman"/>
        </w:rPr>
      </w:pPr>
      <w:proofErr w:type="spellStart"/>
      <w:r w:rsidRPr="000C60C9">
        <w:rPr>
          <w:rFonts w:ascii="Times New Roman" w:hAnsi="Times New Roman"/>
        </w:rPr>
        <w:t>Bai</w:t>
      </w:r>
      <w:proofErr w:type="spellEnd"/>
      <w:r w:rsidRPr="000C60C9">
        <w:rPr>
          <w:rFonts w:ascii="Times New Roman" w:hAnsi="Times New Roman"/>
        </w:rPr>
        <w:t xml:space="preserve"> and </w:t>
      </w:r>
      <w:proofErr w:type="spellStart"/>
      <w:r w:rsidRPr="000C60C9">
        <w:rPr>
          <w:rFonts w:ascii="Times New Roman" w:hAnsi="Times New Roman"/>
        </w:rPr>
        <w:t>Perron</w:t>
      </w:r>
      <w:proofErr w:type="spellEnd"/>
      <w:r w:rsidRPr="000C60C9">
        <w:rPr>
          <w:rFonts w:ascii="Times New Roman" w:hAnsi="Times New Roman"/>
        </w:rPr>
        <w:t xml:space="preserve"> (1998) proposed test for investigation of multiple structural breaks. Their methodology considers the following multiple structural break mo</w:t>
      </w:r>
      <w:r w:rsidR="00F84C0F">
        <w:rPr>
          <w:rFonts w:ascii="Times New Roman" w:hAnsi="Times New Roman"/>
        </w:rPr>
        <w:t xml:space="preserve">del with m breaks </w:t>
      </w:r>
      <w:r w:rsidR="00612A35">
        <w:rPr>
          <w:rFonts w:ascii="Times New Roman" w:hAnsi="Times New Roman"/>
        </w:rPr>
        <w:t xml:space="preserve">or </w:t>
      </w:r>
      <w:r w:rsidR="00F84C0F">
        <w:rPr>
          <w:rFonts w:ascii="Times New Roman" w:hAnsi="Times New Roman"/>
        </w:rPr>
        <w:t>(m+1</w:t>
      </w:r>
      <w:r w:rsidR="00612A35">
        <w:rPr>
          <w:rFonts w:ascii="Times New Roman" w:hAnsi="Times New Roman"/>
        </w:rPr>
        <w:t>)</w:t>
      </w:r>
      <w:r w:rsidR="00F84C0F">
        <w:rPr>
          <w:rFonts w:ascii="Times New Roman" w:hAnsi="Times New Roman"/>
        </w:rPr>
        <w:t xml:space="preserve"> regimes</w:t>
      </w:r>
    </w:p>
    <w:p w:rsidR="00255EE2" w:rsidRDefault="008D5ECE" w:rsidP="00001CF3">
      <w:pPr>
        <w:ind w:firstLine="720"/>
        <w:jc w:val="both"/>
        <w:rPr>
          <w:rFonts w:ascii="Times New Roman" w:hAnsi="Times New Roman"/>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m:t>
                      </m:r>
                    </m:sup>
                  </m:sSubSup>
                  <m:r>
                    <w:rPr>
                      <w:rFonts w:ascii="Cambria Math" w:hAnsi="Cambria Math"/>
                    </w:rPr>
                    <m:t>β+</m:t>
                  </m:r>
                  <m:sSubSup>
                    <m:sSubSupPr>
                      <m:ctrlPr>
                        <w:rPr>
                          <w:rFonts w:ascii="Cambria Math" w:hAnsi="Cambria Math"/>
                          <w:i/>
                        </w:rPr>
                      </m:ctrlPr>
                    </m:sSubSupPr>
                    <m:e>
                      <m:r>
                        <w:rPr>
                          <w:rFonts w:ascii="Cambria Math" w:hAnsi="Cambria Math"/>
                        </w:rPr>
                        <m:t>Z</m:t>
                      </m:r>
                    </m:e>
                    <m:sub>
                      <m:r>
                        <w:rPr>
                          <w:rFonts w:ascii="Cambria Math" w:hAnsi="Cambria Math"/>
                        </w:rPr>
                        <m:t>t</m:t>
                      </m:r>
                    </m:sub>
                    <m:sup>
                      <m:r>
                        <w:rPr>
                          <w:rFonts w:ascii="Cambria Math" w:hAnsi="Cambria Math"/>
                        </w:rPr>
                        <m:t>'</m:t>
                      </m:r>
                    </m:sup>
                  </m:sSubSup>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t=1,…,</m:t>
                  </m:r>
                  <m:sSub>
                    <m:sSubPr>
                      <m:ctrlPr>
                        <w:rPr>
                          <w:rFonts w:ascii="Cambria Math" w:hAnsi="Cambria Math"/>
                          <w:i/>
                        </w:rPr>
                      </m:ctrlPr>
                    </m:sSubPr>
                    <m:e>
                      <m:r>
                        <w:rPr>
                          <w:rFonts w:ascii="Cambria Math" w:hAnsi="Cambria Math"/>
                        </w:rPr>
                        <m:t>T</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m:t>
                      </m:r>
                    </m:sup>
                  </m:sSubSup>
                  <m:r>
                    <w:rPr>
                      <w:rFonts w:ascii="Cambria Math" w:hAnsi="Cambria Math"/>
                    </w:rPr>
                    <m:t>β+</m:t>
                  </m:r>
                  <m:sSubSup>
                    <m:sSubSupPr>
                      <m:ctrlPr>
                        <w:rPr>
                          <w:rFonts w:ascii="Cambria Math" w:hAnsi="Cambria Math"/>
                          <w:i/>
                        </w:rPr>
                      </m:ctrlPr>
                    </m:sSubSupPr>
                    <m:e>
                      <m:r>
                        <w:rPr>
                          <w:rFonts w:ascii="Cambria Math" w:hAnsi="Cambria Math"/>
                        </w:rPr>
                        <m:t>Z</m:t>
                      </m:r>
                    </m:e>
                    <m:sub>
                      <m:r>
                        <w:rPr>
                          <w:rFonts w:ascii="Cambria Math" w:hAnsi="Cambria Math"/>
                        </w:rPr>
                        <m:t>t</m:t>
                      </m:r>
                    </m:sub>
                    <m:sup>
                      <m:r>
                        <w:rPr>
                          <w:rFonts w:ascii="Cambria Math" w:hAnsi="Cambria Math"/>
                        </w:rPr>
                        <m:t>'</m:t>
                      </m:r>
                    </m:sup>
                  </m:sSubSup>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e>
              </m:mr>
              <m:mr>
                <m:e>
                  <m:m>
                    <m:mPr>
                      <m:mcs>
                        <m:mc>
                          <m:mcPr>
                            <m:count m:val="1"/>
                            <m:mcJc m:val="center"/>
                          </m:mcPr>
                        </m:mc>
                      </m:mcs>
                      <m:ctrlPr>
                        <w:rPr>
                          <w:rFonts w:ascii="Cambria Math" w:hAnsi="Cambria Math"/>
                          <w:i/>
                        </w:rPr>
                      </m:ctrlPr>
                    </m:mPr>
                    <m:mr>
                      <m:e>
                        <m:r>
                          <m:rPr>
                            <m:sty m:val="p"/>
                          </m:rPr>
                          <w:rPr>
                            <w:rFonts w:ascii="Cambria Math" w:hAnsi="Cambria Math"/>
                          </w:rPr>
                          <m:t xml:space="preserve"> </m:t>
                        </m:r>
                        <m:r>
                          <w:rPr>
                            <w:rFonts w:ascii="Cambria Math" w:hAnsi="Cambria Math"/>
                          </w:rPr>
                          <m:t>⋮                        ⋮</m:t>
                        </m:r>
                        <m:r>
                          <m:rPr>
                            <m:sty m:val="p"/>
                          </m:rPr>
                          <w:rPr>
                            <w:rFonts w:ascii="Cambria Math" w:hAnsi="Cambria Math"/>
                          </w:rPr>
                          <m:t xml:space="preserve">                                  </m:t>
                        </m:r>
                        <m:r>
                          <w:rPr>
                            <w:rFonts w:ascii="Cambria Math" w:hAnsi="Cambria Math"/>
                          </w:rPr>
                          <m:t>⋮</m:t>
                        </m:r>
                      </m:e>
                    </m:mr>
                    <m:m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m:t>
                            </m:r>
                          </m:sup>
                        </m:sSubSup>
                        <m:r>
                          <w:rPr>
                            <w:rFonts w:ascii="Cambria Math" w:hAnsi="Cambria Math"/>
                          </w:rPr>
                          <m:t>β+</m:t>
                        </m:r>
                        <m:sSubSup>
                          <m:sSubSupPr>
                            <m:ctrlPr>
                              <w:rPr>
                                <w:rFonts w:ascii="Cambria Math" w:hAnsi="Cambria Math"/>
                                <w:i/>
                              </w:rPr>
                            </m:ctrlPr>
                          </m:sSubSupPr>
                          <m:e>
                            <m:r>
                              <w:rPr>
                                <w:rFonts w:ascii="Cambria Math" w:hAnsi="Cambria Math"/>
                              </w:rPr>
                              <m:t>Z</m:t>
                            </m:r>
                          </m:e>
                          <m:sub>
                            <m:r>
                              <w:rPr>
                                <w:rFonts w:ascii="Cambria Math" w:hAnsi="Cambria Math"/>
                              </w:rPr>
                              <m:t>t</m:t>
                            </m:r>
                          </m:sub>
                          <m:sup>
                            <m:r>
                              <w:rPr>
                                <w:rFonts w:ascii="Cambria Math" w:hAnsi="Cambria Math"/>
                              </w:rPr>
                              <m:t>'</m:t>
                            </m:r>
                          </m:sup>
                        </m:sSubSup>
                        <m:sSub>
                          <m:sSubPr>
                            <m:ctrlPr>
                              <w:rPr>
                                <w:rFonts w:ascii="Cambria Math" w:hAnsi="Cambria Math"/>
                                <w:i/>
                              </w:rPr>
                            </m:ctrlPr>
                          </m:sSubPr>
                          <m:e>
                            <m:r>
                              <w:rPr>
                                <w:rFonts w:ascii="Cambria Math" w:hAnsi="Cambria Math"/>
                              </w:rPr>
                              <m:t>δ</m:t>
                            </m:r>
                          </m:e>
                          <m:sub>
                            <m:r>
                              <w:rPr>
                                <w:rFonts w:ascii="Cambria Math" w:hAnsi="Cambria Math"/>
                              </w:rPr>
                              <m:t>m+1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+1, …,T</m:t>
                        </m:r>
                      </m:e>
                    </m:mr>
                  </m:m>
                </m:e>
              </m:mr>
            </m:m>
          </m:e>
        </m:d>
      </m:oMath>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t>(</w:t>
      </w:r>
      <w:r w:rsidR="008E76EB">
        <w:rPr>
          <w:rFonts w:ascii="Times New Roman" w:hAnsi="Times New Roman"/>
        </w:rPr>
        <w:t>18</w:t>
      </w:r>
      <w:r w:rsidR="00255EE2">
        <w:rPr>
          <w:rFonts w:ascii="Times New Roman" w:hAnsi="Times New Roman"/>
        </w:rPr>
        <w:t>)</w:t>
      </w:r>
    </w:p>
    <w:p w:rsidR="004240DC" w:rsidRDefault="00255EE2" w:rsidP="00001CF3">
      <w:pPr>
        <w:jc w:val="both"/>
        <w:rPr>
          <w:rFonts w:ascii="Times New Roman" w:hAnsi="Times New Roman"/>
        </w:rPr>
      </w:pPr>
      <w:r>
        <w:rPr>
          <w:rFonts w:ascii="Times New Roman" w:hAnsi="Times New Roman"/>
        </w:rPr>
        <w:t>w</w:t>
      </w:r>
      <w:r w:rsidR="00D71CEB" w:rsidRPr="000C60C9">
        <w:rPr>
          <w:rFonts w:ascii="Times New Roman" w:hAnsi="Times New Roman"/>
        </w:rPr>
        <w:t xml:space="preserve">here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D71CEB" w:rsidRPr="000C60C9">
        <w:rPr>
          <w:rFonts w:ascii="Times New Roman" w:hAnsi="Times New Roman"/>
        </w:rPr>
        <w:t xml:space="preserve"> is the observed dependent variable at time t; </w:t>
      </w:r>
      <m:oMath>
        <m:sSub>
          <m:sSubPr>
            <m:ctrlPr>
              <w:rPr>
                <w:rFonts w:ascii="Cambria Math" w:hAnsi="Cambria Math"/>
                <w:i/>
              </w:rPr>
            </m:ctrlPr>
          </m:sSubPr>
          <m:e>
            <m:r>
              <w:rPr>
                <w:rFonts w:ascii="Cambria Math" w:hAnsi="Cambria Math"/>
              </w:rPr>
              <m:t>x</m:t>
            </m:r>
          </m:e>
          <m:sub>
            <m:r>
              <w:rPr>
                <w:rFonts w:ascii="Cambria Math" w:hAnsi="Cambria Math"/>
              </w:rPr>
              <m:t>t</m:t>
            </m:r>
          </m:sub>
        </m:sSub>
        <m:d>
          <m:dPr>
            <m:ctrlPr>
              <w:rPr>
                <w:rFonts w:ascii="Cambria Math" w:hAnsi="Cambria Math"/>
                <w:i/>
              </w:rPr>
            </m:ctrlPr>
          </m:dPr>
          <m:e>
            <m:r>
              <w:rPr>
                <w:rFonts w:ascii="Cambria Math" w:hAnsi="Cambria Math"/>
              </w:rPr>
              <m:t>p×1</m:t>
            </m:r>
          </m:e>
        </m:d>
      </m:oMath>
      <w:r w:rsidR="00D71CEB" w:rsidRPr="000C60C9">
        <w:rPr>
          <w:rFonts w:ascii="Times New Roman" w:hAnsi="Times New Roman"/>
        </w:rPr>
        <w:t xml:space="preserve"> and </w:t>
      </w:r>
      <m:oMath>
        <m:sSub>
          <m:sSubPr>
            <m:ctrlPr>
              <w:rPr>
                <w:rFonts w:ascii="Cambria Math" w:hAnsi="Cambria Math"/>
                <w:i/>
              </w:rPr>
            </m:ctrlPr>
          </m:sSubPr>
          <m:e>
            <m:r>
              <w:rPr>
                <w:rFonts w:ascii="Cambria Math" w:hAnsi="Cambria Math"/>
              </w:rPr>
              <m:t>z</m:t>
            </m:r>
          </m:e>
          <m:sub>
            <m:r>
              <w:rPr>
                <w:rFonts w:ascii="Cambria Math" w:hAnsi="Cambria Math"/>
              </w:rPr>
              <m:t>t</m:t>
            </m:r>
          </m:sub>
        </m:sSub>
        <m:d>
          <m:dPr>
            <m:ctrlPr>
              <w:rPr>
                <w:rFonts w:ascii="Cambria Math" w:hAnsi="Cambria Math"/>
                <w:i/>
              </w:rPr>
            </m:ctrlPr>
          </m:dPr>
          <m:e>
            <m:r>
              <w:rPr>
                <w:rFonts w:ascii="Cambria Math" w:hAnsi="Cambria Math"/>
              </w:rPr>
              <m:t>q×1</m:t>
            </m:r>
          </m:e>
        </m:d>
      </m:oMath>
      <w:r w:rsidR="00D71CEB" w:rsidRPr="000C60C9">
        <w:rPr>
          <w:rFonts w:ascii="Times New Roman" w:hAnsi="Times New Roman"/>
        </w:rPr>
        <w:t xml:space="preserve"> are vectors of covariates, </w:t>
      </w:r>
      <m:oMath>
        <m:r>
          <w:rPr>
            <w:rFonts w:ascii="Cambria Math" w:hAnsi="Cambria Math"/>
          </w:rPr>
          <m:t>β</m:t>
        </m:r>
      </m:oMath>
      <w:r w:rsidR="00D71CEB" w:rsidRPr="000C60C9">
        <w:rPr>
          <w:rFonts w:ascii="Times New Roman" w:hAnsi="Times New Roman"/>
        </w:rPr>
        <w:t xml:space="preserve"> and </w:t>
      </w:r>
      <m:oMath>
        <m:sSub>
          <m:sSubPr>
            <m:ctrlPr>
              <w:rPr>
                <w:rFonts w:ascii="Cambria Math" w:hAnsi="Cambria Math"/>
                <w:i/>
              </w:rPr>
            </m:ctrlPr>
          </m:sSubPr>
          <m:e>
            <m:r>
              <w:rPr>
                <w:rFonts w:ascii="Cambria Math" w:hAnsi="Cambria Math"/>
              </w:rPr>
              <m:t>δ</m:t>
            </m:r>
          </m:e>
          <m:sub>
            <m:r>
              <w:rPr>
                <w:rFonts w:ascii="Cambria Math" w:hAnsi="Cambria Math"/>
              </w:rPr>
              <m:t>j</m:t>
            </m:r>
          </m:sub>
        </m:sSub>
        <m:d>
          <m:dPr>
            <m:ctrlPr>
              <w:rPr>
                <w:rFonts w:ascii="Cambria Math" w:hAnsi="Cambria Math"/>
                <w:i/>
              </w:rPr>
            </m:ctrlPr>
          </m:dPr>
          <m:e>
            <m:r>
              <w:rPr>
                <w:rFonts w:ascii="Cambria Math" w:hAnsi="Cambria Math"/>
              </w:rPr>
              <m:t>j=1,…,m+1</m:t>
            </m:r>
          </m:e>
        </m:d>
      </m:oMath>
      <w:r w:rsidR="00D71CEB" w:rsidRPr="000C60C9">
        <w:rPr>
          <w:rFonts w:ascii="Times New Roman" w:hAnsi="Times New Roman"/>
        </w:rPr>
        <w:t xml:space="preserve"> are the corresponding vectors of coefficients;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D71CEB" w:rsidRPr="000C60C9">
        <w:rPr>
          <w:rFonts w:ascii="Times New Roman" w:hAnsi="Times New Roman"/>
        </w:rPr>
        <w:t xml:space="preserve"> is the disturbance term at time t. the break points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00D71CEB" w:rsidRPr="000C60C9">
        <w:rPr>
          <w:rFonts w:ascii="Times New Roman" w:hAnsi="Times New Roman"/>
        </w:rPr>
        <w:t xml:space="preserve"> are treated as unknown, and are estimated together with the unknown coefficients when </w:t>
      </w:r>
      <m:oMath>
        <m:r>
          <w:rPr>
            <w:rFonts w:ascii="Cambria Math" w:hAnsi="Cambria Math"/>
          </w:rPr>
          <m:t>T</m:t>
        </m:r>
      </m:oMath>
      <w:r w:rsidR="00D71CEB" w:rsidRPr="000C60C9">
        <w:rPr>
          <w:rFonts w:ascii="Times New Roman" w:hAnsi="Times New Roman"/>
        </w:rPr>
        <w:t xml:space="preserve"> observations are available. </w:t>
      </w:r>
      <w:r>
        <w:rPr>
          <w:rFonts w:ascii="Times New Roman" w:hAnsi="Times New Roman"/>
        </w:rPr>
        <w:t>The aim is t</w:t>
      </w:r>
      <w:r w:rsidR="00D71CEB" w:rsidRPr="000C60C9">
        <w:rPr>
          <w:rFonts w:ascii="Times New Roman" w:hAnsi="Times New Roman"/>
        </w:rPr>
        <w:t xml:space="preserve">o estimate the unknown regression coefficients and the break dates </w:t>
      </w:r>
      <m:oMath>
        <m:d>
          <m:dPr>
            <m:ctrlPr>
              <w:rPr>
                <w:rFonts w:ascii="Cambria Math" w:hAnsi="Cambria Math"/>
                <w:i/>
              </w:rPr>
            </m:ctrlPr>
          </m:dPr>
          <m:e>
            <m:r>
              <w:rPr>
                <w:rFonts w:ascii="Cambria Math" w:hAnsi="Cambria Math"/>
              </w:rPr>
              <m:t>β,</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00D71CEB" w:rsidRPr="000C60C9">
        <w:rPr>
          <w:rFonts w:ascii="Times New Roman" w:hAnsi="Times New Roman"/>
        </w:rPr>
        <w:t xml:space="preserve"> when </w:t>
      </w:r>
      <m:oMath>
        <m:r>
          <w:rPr>
            <w:rFonts w:ascii="Cambria Math" w:hAnsi="Cambria Math"/>
          </w:rPr>
          <m:t>T</m:t>
        </m:r>
      </m:oMath>
      <w:r w:rsidR="00D71CEB" w:rsidRPr="000C60C9">
        <w:rPr>
          <w:rFonts w:ascii="Times New Roman" w:hAnsi="Times New Roman"/>
        </w:rPr>
        <w:t xml:space="preserve"> observations on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t</m:t>
                </m:r>
              </m:sub>
            </m:sSub>
          </m:e>
        </m:d>
      </m:oMath>
      <w:r w:rsidR="00D71CEB" w:rsidRPr="000C60C9">
        <w:rPr>
          <w:rFonts w:ascii="Times New Roman" w:hAnsi="Times New Roman"/>
        </w:rPr>
        <w:t xml:space="preserve"> are available. </w:t>
      </w:r>
    </w:p>
    <w:p w:rsidR="00255EE2" w:rsidRDefault="004240DC" w:rsidP="00001CF3">
      <w:pPr>
        <w:jc w:val="both"/>
        <w:rPr>
          <w:rFonts w:ascii="Times New Roman" w:hAnsi="Times New Roman"/>
        </w:rPr>
      </w:pPr>
      <w:r>
        <w:rPr>
          <w:rFonts w:ascii="Times New Roman" w:hAnsi="Times New Roman"/>
        </w:rPr>
        <w:t>Consider the ma</w:t>
      </w:r>
      <w:r w:rsidR="00255EE2">
        <w:rPr>
          <w:rFonts w:ascii="Times New Roman" w:hAnsi="Times New Roman"/>
        </w:rPr>
        <w:t>trix representation</w:t>
      </w:r>
      <w:r>
        <w:rPr>
          <w:rFonts w:ascii="Times New Roman" w:hAnsi="Times New Roman"/>
        </w:rPr>
        <w:t xml:space="preserve"> of the model with break as:</w:t>
      </w:r>
      <w:r w:rsidR="00255EE2">
        <w:rPr>
          <w:rFonts w:ascii="Times New Roman" w:hAnsi="Times New Roman"/>
        </w:rPr>
        <w:t xml:space="preserve"> </w:t>
      </w:r>
    </w:p>
    <w:p w:rsidR="00255EE2" w:rsidRDefault="00D71CEB" w:rsidP="00001CF3">
      <w:pPr>
        <w:ind w:left="720"/>
        <w:rPr>
          <w:rFonts w:ascii="Times New Roman" w:hAnsi="Times New Roman"/>
        </w:rPr>
      </w:pPr>
      <m:oMath>
        <m:r>
          <w:rPr>
            <w:rFonts w:ascii="Cambria Math" w:hAnsi="Cambria Math"/>
          </w:rPr>
          <m:t>Y=Xβ+</m:t>
        </m:r>
        <m:acc>
          <m:accPr>
            <m:chr m:val="̅"/>
            <m:ctrlPr>
              <w:rPr>
                <w:rFonts w:ascii="Cambria Math" w:hAnsi="Cambria Math"/>
                <w:i/>
              </w:rPr>
            </m:ctrlPr>
          </m:accPr>
          <m:e>
            <m:r>
              <w:rPr>
                <w:rFonts w:ascii="Cambria Math" w:hAnsi="Cambria Math"/>
              </w:rPr>
              <m:t>Z</m:t>
            </m:r>
          </m:e>
        </m:acc>
        <m:r>
          <w:rPr>
            <w:rFonts w:ascii="Cambria Math" w:hAnsi="Cambria Math"/>
          </w:rPr>
          <m:t xml:space="preserve">δ+u   </m:t>
        </m:r>
      </m:oMath>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r>
      <w:r w:rsidR="00255EE2">
        <w:rPr>
          <w:rFonts w:ascii="Times New Roman" w:hAnsi="Times New Roman"/>
        </w:rPr>
        <w:tab/>
        <w:t>(</w:t>
      </w:r>
      <w:r w:rsidR="008E76EB">
        <w:rPr>
          <w:rFonts w:ascii="Times New Roman" w:hAnsi="Times New Roman"/>
        </w:rPr>
        <w:t>19</w:t>
      </w:r>
      <w:r w:rsidR="00255EE2">
        <w:rPr>
          <w:rFonts w:ascii="Times New Roman" w:hAnsi="Times New Roman"/>
        </w:rPr>
        <w:t>)</w:t>
      </w:r>
    </w:p>
    <w:p w:rsidR="004240DC" w:rsidRDefault="00255EE2" w:rsidP="004240DC">
      <w:pPr>
        <w:rPr>
          <w:rFonts w:ascii="Times New Roman" w:hAnsi="Times New Roman"/>
        </w:rPr>
      </w:pPr>
      <w:r>
        <w:rPr>
          <w:rFonts w:ascii="Times New Roman" w:hAnsi="Times New Roman"/>
        </w:rPr>
        <w:t>w</w:t>
      </w:r>
      <w:r w:rsidR="00D71CEB" w:rsidRPr="000C60C9">
        <w:rPr>
          <w:rFonts w:ascii="Times New Roman" w:hAnsi="Times New Roman"/>
        </w:rPr>
        <w:t xml:space="preserve">here  </w:t>
      </w:r>
      <m:oMath>
        <m:r>
          <w:rPr>
            <w:rFonts w:ascii="Cambria Math" w:hAnsi="Cambria Math"/>
          </w:rPr>
          <m:t>Y=</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e>
            </m:d>
          </m:e>
          <m:sup>
            <m:r>
              <w:rPr>
                <w:rFonts w:ascii="Cambria Math" w:hAnsi="Cambria Math"/>
              </w:rPr>
              <m:t>'</m:t>
            </m:r>
          </m:sup>
        </m:sSup>
      </m:oMath>
      <w:r w:rsidR="00D71CEB" w:rsidRPr="000C60C9">
        <w:rPr>
          <w:rFonts w:ascii="Times New Roman" w:hAnsi="Times New Roman"/>
        </w:rPr>
        <w:t xml:space="preserve">, </w:t>
      </w:r>
      <m:oMath>
        <m:r>
          <w:rPr>
            <w:rFonts w:ascii="Cambria Math" w:hAnsi="Cambria Math"/>
          </w:rPr>
          <m:t>X=</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m:t>
            </m:r>
          </m:sup>
        </m:sSup>
      </m:oMath>
      <w:r w:rsidR="00D71CEB" w:rsidRPr="000C60C9">
        <w:rPr>
          <w:rFonts w:ascii="Times New Roman" w:hAnsi="Times New Roman"/>
        </w:rPr>
        <w:t xml:space="preserve">, </w:t>
      </w:r>
      <m:oMath>
        <m:r>
          <w:rPr>
            <w:rFonts w:ascii="Cambria Math" w:hAnsi="Cambria Math"/>
          </w:rPr>
          <m:t>U=</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e>
            </m:d>
          </m:e>
          <m:sup>
            <m:r>
              <w:rPr>
                <w:rFonts w:ascii="Cambria Math" w:hAnsi="Cambria Math"/>
              </w:rPr>
              <m:t>'</m:t>
            </m:r>
          </m:sup>
        </m:sSup>
      </m:oMath>
      <w:r w:rsidR="00D71CEB" w:rsidRPr="000C60C9">
        <w:rPr>
          <w:rFonts w:ascii="Times New Roman" w:hAnsi="Times New Roman"/>
        </w:rPr>
        <w:t xml:space="preserve">  </w:t>
      </w:r>
      <m:oMath>
        <m:r>
          <w:rPr>
            <w:rFonts w:ascii="Cambria Math" w:hAnsi="Cambria Math"/>
          </w:rPr>
          <m:t>δ=</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1</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1</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m+1</m:t>
                        </m:r>
                      </m:sub>
                    </m:sSub>
                  </m:e>
                  <m:sup>
                    <m:r>
                      <w:rPr>
                        <w:rFonts w:ascii="Cambria Math" w:hAnsi="Cambria Math"/>
                      </w:rPr>
                      <m:t>'</m:t>
                    </m:r>
                  </m:sup>
                </m:sSup>
              </m:e>
            </m:d>
          </m:e>
          <m:sup>
            <m:r>
              <w:rPr>
                <w:rFonts w:ascii="Cambria Math" w:hAnsi="Cambria Math"/>
              </w:rPr>
              <m:t>'</m:t>
            </m:r>
          </m:sup>
        </m:sSup>
      </m:oMath>
      <w:r w:rsidR="00D71CEB" w:rsidRPr="000C60C9">
        <w:rPr>
          <w:rFonts w:ascii="Times New Roman" w:hAnsi="Times New Roman"/>
        </w:rPr>
        <w:t xml:space="preserve">, and </w:t>
      </w:r>
      <m:oMath>
        <m:acc>
          <m:accPr>
            <m:chr m:val="̅"/>
            <m:ctrlPr>
              <w:rPr>
                <w:rFonts w:ascii="Cambria Math" w:hAnsi="Cambria Math"/>
                <w:i/>
              </w:rPr>
            </m:ctrlPr>
          </m:accPr>
          <m:e>
            <m:r>
              <w:rPr>
                <w:rFonts w:ascii="Cambria Math" w:hAnsi="Cambria Math"/>
              </w:rPr>
              <m:t>Z</m:t>
            </m:r>
          </m:e>
        </m:acc>
      </m:oMath>
      <w:r w:rsidR="00D71CEB" w:rsidRPr="000C60C9">
        <w:rPr>
          <w:rFonts w:ascii="Times New Roman" w:hAnsi="Times New Roman"/>
        </w:rPr>
        <w:t xml:space="preserve"> is the matrix which diagonally partitions </w:t>
      </w:r>
      <m:oMath>
        <m:r>
          <w:rPr>
            <w:rFonts w:ascii="Cambria Math" w:hAnsi="Cambria Math"/>
          </w:rPr>
          <m:t>Z</m:t>
        </m:r>
      </m:oMath>
      <w:r w:rsidR="00D71CEB" w:rsidRPr="000C60C9">
        <w:rPr>
          <w:rFonts w:ascii="Times New Roman" w:hAnsi="Times New Roman"/>
        </w:rPr>
        <w:t xml:space="preserve"> at the m-partition</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00D71CEB" w:rsidRPr="000C60C9">
        <w:rPr>
          <w:rFonts w:ascii="Times New Roman" w:hAnsi="Times New Roman"/>
        </w:rPr>
        <w:t xml:space="preserve">, i.e.,  </w:t>
      </w:r>
      <m:oMath>
        <m:acc>
          <m:accPr>
            <m:chr m:val="̅"/>
            <m:ctrlPr>
              <w:rPr>
                <w:rFonts w:ascii="Cambria Math" w:hAnsi="Cambria Math"/>
                <w:i/>
              </w:rPr>
            </m:ctrlPr>
          </m:accPr>
          <m:e>
            <m:r>
              <w:rPr>
                <w:rFonts w:ascii="Cambria Math" w:hAnsi="Cambria Math"/>
              </w:rPr>
              <m:t>Z</m:t>
            </m:r>
          </m:e>
        </m:acc>
        <m:r>
          <w:rPr>
            <w:rFonts w:ascii="Cambria Math" w:hAnsi="Cambria Math"/>
          </w:rPr>
          <m:t>=diag</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m+1</m:t>
                </m:r>
              </m:sub>
            </m:sSub>
          </m:e>
        </m:d>
      </m:oMath>
      <w:r w:rsidR="00D71CEB" w:rsidRPr="000C60C9">
        <w:rPr>
          <w:rFonts w:ascii="Times New Roman" w:hAnsi="Times New Roman"/>
        </w:rPr>
        <w:t xml:space="preserve"> with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d>
          </m:e>
          <m:sup>
            <m:r>
              <w:rPr>
                <w:rFonts w:ascii="Cambria Math" w:hAnsi="Cambria Math"/>
              </w:rPr>
              <m:t>'</m:t>
            </m:r>
          </m:sup>
        </m:sSup>
        <m:r>
          <w:rPr>
            <w:rFonts w:ascii="Cambria Math" w:hAnsi="Cambria Math"/>
          </w:rPr>
          <m:t>.</m:t>
        </m:r>
      </m:oMath>
      <w:r w:rsidR="004240DC">
        <w:rPr>
          <w:rFonts w:ascii="Times New Roman" w:hAnsi="Times New Roman"/>
        </w:rPr>
        <w:t xml:space="preserve"> </w:t>
      </w:r>
      <w:r w:rsidR="00D71CEB" w:rsidRPr="000C60C9">
        <w:rPr>
          <w:rFonts w:ascii="Times New Roman" w:hAnsi="Times New Roman"/>
        </w:rPr>
        <w:t>The estimation method is based on the squares principle propos</w:t>
      </w:r>
      <w:r>
        <w:rPr>
          <w:rFonts w:ascii="Times New Roman" w:hAnsi="Times New Roman"/>
        </w:rPr>
        <w:t>e</w:t>
      </w:r>
      <w:r w:rsidR="004240DC">
        <w:rPr>
          <w:rFonts w:ascii="Times New Roman" w:hAnsi="Times New Roman"/>
        </w:rPr>
        <w:t xml:space="preserve">d by </w:t>
      </w:r>
      <w:proofErr w:type="spellStart"/>
      <w:r w:rsidR="004240DC">
        <w:rPr>
          <w:rFonts w:ascii="Times New Roman" w:hAnsi="Times New Roman"/>
        </w:rPr>
        <w:t>Bai</w:t>
      </w:r>
      <w:proofErr w:type="spellEnd"/>
      <w:r w:rsidR="004240DC">
        <w:rPr>
          <w:rFonts w:ascii="Times New Roman" w:hAnsi="Times New Roman"/>
        </w:rPr>
        <w:t xml:space="preserve"> and </w:t>
      </w:r>
      <w:proofErr w:type="spellStart"/>
      <w:r w:rsidR="004240DC">
        <w:rPr>
          <w:rFonts w:ascii="Times New Roman" w:hAnsi="Times New Roman"/>
        </w:rPr>
        <w:t>Perron</w:t>
      </w:r>
      <w:proofErr w:type="spellEnd"/>
      <w:r w:rsidR="004240DC">
        <w:rPr>
          <w:rFonts w:ascii="Times New Roman" w:hAnsi="Times New Roman"/>
        </w:rPr>
        <w:t xml:space="preserve"> (1998) so, that </w:t>
      </w:r>
      <w:r w:rsidR="000F336C">
        <w:rPr>
          <w:rFonts w:ascii="Times New Roman" w:hAnsi="Times New Roman"/>
        </w:rPr>
        <w:t>fo</w:t>
      </w:r>
      <w:r w:rsidR="00D71CEB" w:rsidRPr="000C60C9">
        <w:rPr>
          <w:rFonts w:ascii="Times New Roman" w:hAnsi="Times New Roman"/>
        </w:rPr>
        <w:t xml:space="preserve">r each </w:t>
      </w:r>
      <w:r w:rsidR="004240DC">
        <w:rPr>
          <w:rFonts w:ascii="Times New Roman" w:hAnsi="Times New Roman"/>
        </w:rPr>
        <w:t xml:space="preserve">of the </w:t>
      </w:r>
      <w:r w:rsidR="00D71CEB" w:rsidRPr="000C60C9">
        <w:rPr>
          <w:rFonts w:ascii="Times New Roman" w:hAnsi="Times New Roman"/>
        </w:rPr>
        <w:t>m-partition</w:t>
      </w:r>
      <w:r w:rsidR="004240DC">
        <w:rPr>
          <w:rFonts w:ascii="Times New Roman" w:hAnsi="Times New Roman"/>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00D71CEB" w:rsidRPr="000C60C9">
        <w:rPr>
          <w:rFonts w:ascii="Times New Roman" w:hAnsi="Times New Roman"/>
        </w:rPr>
        <w:t>, denoted</w:t>
      </w:r>
      <m:oMath>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oMath>
      <w:r w:rsidR="00D71CEB" w:rsidRPr="000C60C9">
        <w:rPr>
          <w:rFonts w:ascii="Times New Roman" w:hAnsi="Times New Roman"/>
        </w:rPr>
        <w:t xml:space="preserve">, the associated least squares estimate of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00D71CEB" w:rsidRPr="000C60C9">
        <w:rPr>
          <w:rFonts w:ascii="Times New Roman" w:hAnsi="Times New Roman"/>
        </w:rPr>
        <w:t xml:space="preserve"> is obtained by minimizing the sum of squares residuals</w:t>
      </w:r>
      <w:r w:rsidR="004240DC">
        <w:rPr>
          <w:rFonts w:ascii="Times New Roman" w:hAnsi="Times New Roman"/>
        </w:rPr>
        <w:t xml:space="preserve">, </w:t>
      </w:r>
      <w:proofErr w:type="spellStart"/>
      <w:r w:rsidR="004240DC">
        <w:rPr>
          <w:rFonts w:ascii="Times New Roman" w:hAnsi="Times New Roman"/>
        </w:rPr>
        <w:t>ie</w:t>
      </w:r>
      <w:proofErr w:type="spellEnd"/>
      <w:r w:rsidR="004240DC">
        <w:rPr>
          <w:rFonts w:ascii="Times New Roman" w:hAnsi="Times New Roman"/>
        </w:rPr>
        <w:t xml:space="preserve">, </w:t>
      </w:r>
      <w:r w:rsidR="00D71CEB" w:rsidRPr="000C60C9">
        <w:rPr>
          <w:rFonts w:ascii="Times New Roman" w:hAnsi="Times New Roman"/>
        </w:rPr>
        <w:t xml:space="preserve"> </w:t>
      </w:r>
      <m:oMath>
        <m:r>
          <w:rPr>
            <w:rFonts w:ascii="Cambria Math" w:hAnsi="Cambria Math"/>
          </w:rPr>
          <m:t>Min</m:t>
        </m:r>
        <m:d>
          <m:dPr>
            <m:ctrlPr>
              <w:rPr>
                <w:rFonts w:ascii="Cambria Math" w:hAnsi="Cambria Math"/>
                <w:i/>
              </w:rPr>
            </m:ctrlPr>
          </m:dPr>
          <m:e>
            <m:r>
              <w:rPr>
                <w:rFonts w:ascii="Cambria Math" w:hAnsi="Cambria Math"/>
              </w:rPr>
              <m:t>Q</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m+1</m:t>
            </m:r>
          </m:sup>
          <m:e>
            <m:nary>
              <m:naryPr>
                <m:chr m:val="∑"/>
                <m:limLoc m:val="undOvr"/>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+1</m:t>
                </m:r>
              </m:sub>
              <m:sup>
                <m:sSub>
                  <m:sSubPr>
                    <m:ctrlPr>
                      <w:rPr>
                        <w:rFonts w:ascii="Cambria Math" w:hAnsi="Cambria Math"/>
                        <w:i/>
                      </w:rPr>
                    </m:ctrlPr>
                  </m:sSubPr>
                  <m:e>
                    <m:r>
                      <w:rPr>
                        <w:rFonts w:ascii="Cambria Math" w:hAnsi="Cambria Math"/>
                      </w:rPr>
                      <m:t>T</m:t>
                    </m:r>
                  </m:e>
                  <m:sub>
                    <m:r>
                      <w:rPr>
                        <w:rFonts w:ascii="Cambria Math" w:hAnsi="Cambria Math"/>
                      </w:rPr>
                      <m:t>i</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t</m:t>
                                </m:r>
                              </m:sub>
                            </m:sSub>
                          </m:e>
                          <m:sup>
                            <m:r>
                              <w:rPr>
                                <w:rFonts w:ascii="Cambria Math" w:hAnsi="Cambria Math"/>
                              </w:rPr>
                              <m:t>'</m:t>
                            </m:r>
                          </m:sup>
                        </m:sSup>
                        <m:sSub>
                          <m:sSubPr>
                            <m:ctrlPr>
                              <w:rPr>
                                <w:rFonts w:ascii="Cambria Math" w:hAnsi="Cambria Math"/>
                                <w:i/>
                              </w:rPr>
                            </m:ctrlPr>
                          </m:sSubPr>
                          <m:e>
                            <m:r>
                              <w:rPr>
                                <w:rFonts w:ascii="Cambria Math" w:hAnsi="Cambria Math"/>
                              </w:rPr>
                              <m:t>δ</m:t>
                            </m:r>
                          </m:e>
                          <m:sub>
                            <m:r>
                              <w:rPr>
                                <w:rFonts w:ascii="Cambria Math" w:hAnsi="Cambria Math"/>
                              </w:rPr>
                              <m:t>i</m:t>
                            </m:r>
                          </m:sub>
                        </m:sSub>
                      </m:e>
                    </m:d>
                  </m:e>
                  <m:sup>
                    <m:r>
                      <w:rPr>
                        <w:rFonts w:ascii="Cambria Math" w:hAnsi="Cambria Math"/>
                      </w:rPr>
                      <m:t>2</m:t>
                    </m:r>
                  </m:sup>
                </m:sSup>
              </m:e>
            </m:nary>
          </m:e>
        </m:nary>
      </m:oMath>
      <w:r w:rsidR="004240DC">
        <w:rPr>
          <w:rFonts w:ascii="Times New Roman" w:hAnsi="Times New Roman"/>
        </w:rPr>
        <w:tab/>
      </w:r>
      <w:r w:rsidR="004240DC">
        <w:rPr>
          <w:rFonts w:ascii="Times New Roman" w:hAnsi="Times New Roman"/>
        </w:rPr>
        <w:tab/>
      </w:r>
      <w:r w:rsidR="004240DC">
        <w:rPr>
          <w:rFonts w:ascii="Times New Roman" w:hAnsi="Times New Roman"/>
        </w:rPr>
        <w:tab/>
      </w:r>
      <w:r w:rsidR="004240DC">
        <w:rPr>
          <w:rFonts w:ascii="Times New Roman" w:hAnsi="Times New Roman"/>
        </w:rPr>
        <w:tab/>
      </w:r>
      <w:r w:rsidR="004240DC">
        <w:rPr>
          <w:rFonts w:ascii="Times New Roman" w:hAnsi="Times New Roman"/>
        </w:rPr>
        <w:tab/>
      </w:r>
      <w:r w:rsidR="004240DC">
        <w:rPr>
          <w:rFonts w:ascii="Times New Roman" w:hAnsi="Times New Roman"/>
        </w:rPr>
        <w:tab/>
      </w:r>
      <w:r w:rsidR="00303B44">
        <w:rPr>
          <w:rFonts w:ascii="Times New Roman" w:hAnsi="Times New Roman"/>
        </w:rPr>
        <w:tab/>
      </w:r>
      <w:r w:rsidR="00303B44">
        <w:rPr>
          <w:rFonts w:ascii="Times New Roman" w:hAnsi="Times New Roman"/>
        </w:rPr>
        <w:tab/>
      </w:r>
      <w:r w:rsidR="004240DC">
        <w:rPr>
          <w:rFonts w:ascii="Times New Roman" w:hAnsi="Times New Roman"/>
        </w:rPr>
        <w:t>(20)</w:t>
      </w:r>
    </w:p>
    <w:p w:rsidR="00D71CEB" w:rsidRPr="000C60C9" w:rsidRDefault="00D71CEB" w:rsidP="004240DC">
      <w:pPr>
        <w:rPr>
          <w:rFonts w:ascii="Times New Roman" w:hAnsi="Times New Roman"/>
        </w:rPr>
      </w:pPr>
      <w:r w:rsidRPr="000C60C9">
        <w:rPr>
          <w:rFonts w:ascii="Times New Roman" w:hAnsi="Times New Roman"/>
        </w:rPr>
        <w:lastRenderedPageBreak/>
        <w:t xml:space="preserve"> Let </w:t>
      </w:r>
      <m:oMath>
        <m:acc>
          <m:accPr>
            <m:ctrlPr>
              <w:rPr>
                <w:rFonts w:ascii="Cambria Math" w:hAnsi="Cambria Math"/>
                <w:i/>
              </w:rPr>
            </m:ctrlPr>
          </m:accPr>
          <m:e>
            <m:r>
              <w:rPr>
                <w:rFonts w:ascii="Cambria Math" w:hAnsi="Cambria Math"/>
              </w:rPr>
              <m:t>δ</m:t>
            </m:r>
          </m:e>
        </m:acc>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e>
        </m:d>
      </m:oMath>
      <w:r w:rsidRPr="000C60C9">
        <w:rPr>
          <w:rFonts w:ascii="Times New Roman" w:hAnsi="Times New Roman"/>
        </w:rPr>
        <w:t xml:space="preserve"> denote the resulting estimate. Substituting it in the objective function and denoting the resulting sum of squared residuals as </w:t>
      </w:r>
      <m:oMath>
        <m:sSub>
          <m:sSubPr>
            <m:ctrlPr>
              <w:rPr>
                <w:rFonts w:ascii="Cambria Math" w:hAnsi="Cambria Math"/>
                <w:i/>
              </w:rPr>
            </m:ctrlPr>
          </m:sSubPr>
          <m:e>
            <m:r>
              <w:rPr>
                <w:rFonts w:ascii="Cambria Math" w:hAnsi="Cambria Math"/>
              </w:rPr>
              <m:t>S</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r>
          <w:rPr>
            <w:rFonts w:ascii="Cambria Math" w:hAnsi="Cambria Math"/>
          </w:rPr>
          <m:t>,</m:t>
        </m:r>
      </m:oMath>
      <w:r w:rsidRPr="000C60C9">
        <w:rPr>
          <w:rFonts w:ascii="Times New Roman" w:hAnsi="Times New Roman"/>
        </w:rPr>
        <w:t xml:space="preserve"> the estimated break dates </w:t>
      </w:r>
      <m:oMath>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m</m:t>
                </m:r>
              </m:sub>
            </m:sSub>
          </m:e>
        </m:d>
      </m:oMath>
      <w:r w:rsidRPr="000C60C9">
        <w:rPr>
          <w:rFonts w:ascii="Times New Roman" w:hAnsi="Times New Roman"/>
        </w:rPr>
        <w:t xml:space="preserve"> are such that</w:t>
      </w:r>
    </w:p>
    <w:p w:rsidR="00255EE2" w:rsidRDefault="008D5ECE" w:rsidP="00001CF3">
      <w:pPr>
        <w:ind w:firstLine="720"/>
        <w:jc w:val="both"/>
        <w:rPr>
          <w:rFonts w:ascii="Times New Roman" w:hAnsi="Times New Roman"/>
        </w:rPr>
      </w:pP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m</m:t>
                    </m:r>
                  </m:sub>
                </m:sSub>
              </m:e>
            </m:d>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func>
                  <m:funcPr>
                    <m:ctrlPr>
                      <w:rPr>
                        <w:rFonts w:ascii="Cambria Math" w:hAnsi="Cambria Math"/>
                      </w:rPr>
                    </m:ctrlPr>
                  </m:funcPr>
                  <m:fName>
                    <m:r>
                      <m:rPr>
                        <m:sty m:val="p"/>
                      </m:rPr>
                      <w:rPr>
                        <w:rFonts w:ascii="Cambria Math" w:hAnsi="Cambria Math"/>
                      </w:rPr>
                      <m:t>arg</m:t>
                    </m:r>
                  </m:fName>
                  <m:e>
                    <m:r>
                      <w:rPr>
                        <w:rFonts w:ascii="Cambria Math" w:hAnsi="Cambria Math"/>
                      </w:rPr>
                      <m:t>min</m:t>
                    </m:r>
                  </m:e>
                </m:func>
              </m:e>
              <m:li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lim>
            </m:limLow>
          </m:fName>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e>
        </m:func>
        <m:r>
          <w:rPr>
            <w:rFonts w:ascii="Cambria Math" w:hAnsi="Cambria Math"/>
          </w:rPr>
          <m:t xml:space="preserve"> </m:t>
        </m:r>
      </m:oMath>
      <w:r w:rsidR="004240DC">
        <w:rPr>
          <w:rFonts w:ascii="Times New Roman" w:hAnsi="Times New Roman"/>
        </w:rPr>
        <w:tab/>
      </w:r>
      <w:r w:rsidR="004240DC">
        <w:rPr>
          <w:rFonts w:ascii="Times New Roman" w:hAnsi="Times New Roman"/>
        </w:rPr>
        <w:tab/>
      </w:r>
      <w:r w:rsidR="004240DC">
        <w:rPr>
          <w:rFonts w:ascii="Times New Roman" w:hAnsi="Times New Roman"/>
        </w:rPr>
        <w:tab/>
      </w:r>
      <w:r w:rsidR="004240DC">
        <w:rPr>
          <w:rFonts w:ascii="Times New Roman" w:hAnsi="Times New Roman"/>
        </w:rPr>
        <w:tab/>
      </w:r>
      <w:r w:rsidR="004240DC">
        <w:rPr>
          <w:rFonts w:ascii="Times New Roman" w:hAnsi="Times New Roman"/>
        </w:rPr>
        <w:tab/>
        <w:t>(21</w:t>
      </w:r>
      <w:r w:rsidR="00255EE2">
        <w:rPr>
          <w:rFonts w:ascii="Times New Roman" w:hAnsi="Times New Roman"/>
        </w:rPr>
        <w:t>)</w:t>
      </w:r>
    </w:p>
    <w:p w:rsidR="00D71CEB" w:rsidRPr="000C60C9" w:rsidRDefault="004240DC" w:rsidP="00001CF3">
      <w:pPr>
        <w:jc w:val="both"/>
        <w:rPr>
          <w:rFonts w:ascii="Times New Roman" w:hAnsi="Times New Roman"/>
        </w:rPr>
      </w:pPr>
      <w:proofErr w:type="gramStart"/>
      <w:r>
        <w:rPr>
          <w:rFonts w:ascii="Times New Roman" w:hAnsi="Times New Roman"/>
        </w:rPr>
        <w:t>where</w:t>
      </w:r>
      <w:proofErr w:type="gramEnd"/>
      <w:r w:rsidR="00D71CEB" w:rsidRPr="000C60C9">
        <w:rPr>
          <w:rFonts w:ascii="Times New Roman" w:hAnsi="Times New Roman"/>
        </w:rPr>
        <w:t xml:space="preserve"> the minimization is taken over all partitions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00D71CEB" w:rsidRPr="000C60C9">
        <w:rPr>
          <w:rFonts w:ascii="Times New Roman" w:hAnsi="Times New Roman"/>
        </w:rPr>
        <w:t xml:space="preserve">  such that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εT</m:t>
                </m:r>
              </m:e>
            </m:d>
          </m:e>
          <m:sup>
            <m:r>
              <w:rPr>
                <w:rFonts w:ascii="Cambria Math" w:hAnsi="Cambria Math"/>
              </w:rPr>
              <m:t>2</m:t>
            </m:r>
          </m:sup>
        </m:sSup>
      </m:oMath>
      <w:r w:rsidR="00D71CEB" w:rsidRPr="000C60C9">
        <w:rPr>
          <w:rFonts w:ascii="Times New Roman" w:hAnsi="Times New Roman"/>
        </w:rPr>
        <w:t>.</w:t>
      </w:r>
      <w:r w:rsidR="00255EE2">
        <w:rPr>
          <w:rFonts w:ascii="Times New Roman" w:hAnsi="Times New Roman"/>
        </w:rPr>
        <w:t xml:space="preserve"> Note that</w:t>
      </w:r>
      <w:r w:rsidR="00D71CEB" w:rsidRPr="000C60C9">
        <w:rPr>
          <w:rFonts w:ascii="Times New Roman" w:hAnsi="Times New Roman"/>
        </w:rPr>
        <w:t xml:space="preserve"> </w:t>
      </w:r>
      <m:oMath>
        <m:d>
          <m:dPr>
            <m:begChr m:val="["/>
            <m:endChr m:val="]"/>
            <m:ctrlPr>
              <w:rPr>
                <w:rFonts w:ascii="Cambria Math" w:hAnsi="Cambria Math"/>
                <w:i/>
              </w:rPr>
            </m:ctrlPr>
          </m:dPr>
          <m:e>
            <m:r>
              <w:rPr>
                <w:rFonts w:ascii="Cambria Math" w:hAnsi="Cambria Math"/>
              </w:rPr>
              <m:t>εT</m:t>
            </m:r>
          </m:e>
        </m:d>
      </m:oMath>
      <w:r w:rsidR="00D71CEB" w:rsidRPr="000C60C9">
        <w:rPr>
          <w:rFonts w:ascii="Times New Roman" w:hAnsi="Times New Roman"/>
        </w:rPr>
        <w:t xml:space="preserve"> is the minimal number of observations in each segment. Thus the break points estimators are global minimizers of the objective function. Finally, the regression parameter estimates are the associated least-squares estimates at the estimated m-</w:t>
      </w:r>
      <w:proofErr w:type="gramStart"/>
      <w:r w:rsidR="00D71CEB" w:rsidRPr="000C60C9">
        <w:rPr>
          <w:rFonts w:ascii="Times New Roman" w:hAnsi="Times New Roman"/>
        </w:rPr>
        <w:t xml:space="preserve">partition </w:t>
      </w:r>
      <w:proofErr w:type="gramEnd"/>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j</m:t>
                </m:r>
              </m:sub>
            </m:sSub>
          </m:e>
        </m:d>
      </m:oMath>
      <w:r w:rsidR="00D71CEB" w:rsidRPr="000C60C9">
        <w:rPr>
          <w:rFonts w:ascii="Times New Roman" w:hAnsi="Times New Roman"/>
        </w:rPr>
        <w:t xml:space="preserve">, i.e. </w:t>
      </w:r>
      <m:oMath>
        <m:acc>
          <m:accPr>
            <m:ctrlPr>
              <w:rPr>
                <w:rFonts w:ascii="Cambria Math" w:hAnsi="Cambria Math"/>
                <w:i/>
              </w:rPr>
            </m:ctrlPr>
          </m:accPr>
          <m:e>
            <m:r>
              <w:rPr>
                <w:rFonts w:ascii="Cambria Math" w:hAnsi="Cambria Math"/>
              </w:rPr>
              <m:t>δ</m:t>
            </m:r>
          </m:e>
        </m:acc>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e>
        </m:d>
      </m:oMath>
      <w:r w:rsidR="00D71CEB" w:rsidRPr="000C60C9">
        <w:rPr>
          <w:rFonts w:ascii="Times New Roman" w:hAnsi="Times New Roman"/>
        </w:rPr>
        <w:t xml:space="preserve">. </w:t>
      </w:r>
    </w:p>
    <w:p w:rsidR="006A7AF1" w:rsidRDefault="00D71CEB" w:rsidP="00001CF3">
      <w:pPr>
        <w:jc w:val="both"/>
        <w:rPr>
          <w:rFonts w:ascii="Times New Roman" w:hAnsi="Times New Roman"/>
        </w:rPr>
      </w:pPr>
      <w:proofErr w:type="spellStart"/>
      <w:r w:rsidRPr="000C60C9">
        <w:rPr>
          <w:rFonts w:ascii="Times New Roman" w:hAnsi="Times New Roman"/>
        </w:rPr>
        <w:t>Bai</w:t>
      </w:r>
      <w:proofErr w:type="spellEnd"/>
      <w:r w:rsidRPr="000C60C9">
        <w:rPr>
          <w:rFonts w:ascii="Times New Roman" w:hAnsi="Times New Roman"/>
        </w:rPr>
        <w:t xml:space="preserve"> and </w:t>
      </w:r>
      <w:proofErr w:type="spellStart"/>
      <w:r w:rsidRPr="000C60C9">
        <w:rPr>
          <w:rFonts w:ascii="Times New Roman" w:hAnsi="Times New Roman"/>
        </w:rPr>
        <w:t>Perron</w:t>
      </w:r>
      <w:proofErr w:type="spellEnd"/>
      <w:r w:rsidRPr="000C60C9">
        <w:rPr>
          <w:rFonts w:ascii="Times New Roman" w:hAnsi="Times New Roman"/>
        </w:rPr>
        <w:t xml:space="preserve"> (1998) first consider the </w:t>
      </w:r>
      <m:oMath>
        <m:r>
          <w:rPr>
            <w:rFonts w:ascii="Cambria Math" w:hAnsi="Cambria Math"/>
          </w:rPr>
          <m:t>Sup F</m:t>
        </m:r>
      </m:oMath>
      <w:r w:rsidRPr="000C60C9">
        <w:rPr>
          <w:rFonts w:ascii="Times New Roman" w:hAnsi="Times New Roman"/>
        </w:rPr>
        <w:t xml:space="preserve"> type test of no structural break</w:t>
      </w:r>
      <m:oMath>
        <m:d>
          <m:dPr>
            <m:ctrlPr>
              <w:rPr>
                <w:rFonts w:ascii="Cambria Math" w:hAnsi="Cambria Math"/>
                <w:i/>
              </w:rPr>
            </m:ctrlPr>
          </m:dPr>
          <m:e>
            <m:r>
              <w:rPr>
                <w:rFonts w:ascii="Cambria Math" w:hAnsi="Cambria Math"/>
              </w:rPr>
              <m:t>m=0</m:t>
            </m:r>
          </m:e>
        </m:d>
      </m:oMath>
      <w:r w:rsidRPr="000C60C9">
        <w:rPr>
          <w:rFonts w:ascii="Times New Roman" w:hAnsi="Times New Roman"/>
        </w:rPr>
        <w:t xml:space="preserve"> against the alternative hypothesis that there are </w:t>
      </w:r>
      <m:oMath>
        <m:r>
          <w:rPr>
            <w:rFonts w:ascii="Cambria Math" w:hAnsi="Cambria Math"/>
          </w:rPr>
          <m:t>m=k</m:t>
        </m:r>
      </m:oMath>
      <w:r w:rsidRPr="000C60C9">
        <w:rPr>
          <w:rFonts w:ascii="Times New Roman" w:hAnsi="Times New Roman"/>
        </w:rPr>
        <w:t xml:space="preserve"> br</w:t>
      </w:r>
      <w:proofErr w:type="spellStart"/>
      <w:r w:rsidR="006A7AF1">
        <w:rPr>
          <w:rFonts w:ascii="Times New Roman" w:hAnsi="Times New Roman"/>
        </w:rPr>
        <w:t>eaks</w:t>
      </w:r>
      <w:proofErr w:type="spellEnd"/>
      <w:r w:rsidR="006A7AF1">
        <w:rPr>
          <w:rFonts w:ascii="Times New Roman" w:hAnsi="Times New Roman"/>
        </w:rPr>
        <w:t xml:space="preserve">. Here,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e>
        </m:d>
      </m:oMath>
      <w:r w:rsidRPr="000C60C9">
        <w:rPr>
          <w:rFonts w:ascii="Times New Roman" w:hAnsi="Times New Roman"/>
        </w:rPr>
        <w:t xml:space="preserve"> </w:t>
      </w:r>
      <w:r w:rsidR="004240DC">
        <w:rPr>
          <w:rFonts w:ascii="Times New Roman" w:hAnsi="Times New Roman"/>
        </w:rPr>
        <w:t xml:space="preserve">are </w:t>
      </w:r>
      <w:r w:rsidRPr="000C60C9">
        <w:rPr>
          <w:rFonts w:ascii="Times New Roman" w:hAnsi="Times New Roman"/>
        </w:rPr>
        <w:t>partition</w:t>
      </w:r>
      <w:r w:rsidR="004240DC">
        <w:rPr>
          <w:rFonts w:ascii="Times New Roman" w:hAnsi="Times New Roman"/>
        </w:rPr>
        <w:t>ed</w:t>
      </w:r>
      <w:r w:rsidRPr="000C60C9">
        <w:rPr>
          <w:rFonts w:ascii="Times New Roman" w:hAnsi="Times New Roman"/>
        </w:rPr>
        <w:t xml:space="preserve"> such </w:t>
      </w:r>
      <w:proofErr w:type="gramStart"/>
      <w:r w:rsidRPr="000C60C9">
        <w:rPr>
          <w:rFonts w:ascii="Times New Roman" w:hAnsi="Times New Roman"/>
        </w:rPr>
        <w:t xml:space="preserve">that </w:t>
      </w:r>
      <w:proofErr w:type="gramEnd"/>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λ</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T</m:t>
            </m:r>
          </m:den>
        </m:f>
        <m:r>
          <w:rPr>
            <w:rFonts w:ascii="Cambria Math" w:hAnsi="Cambria Math"/>
          </w:rPr>
          <m:t>,  i=1,…,k</m:t>
        </m:r>
      </m:oMath>
      <w:r w:rsidRPr="000C60C9">
        <w:rPr>
          <w:rFonts w:ascii="Times New Roman" w:hAnsi="Times New Roman"/>
        </w:rPr>
        <w:t>.</w:t>
      </w:r>
      <w:r w:rsidR="004240DC">
        <w:rPr>
          <w:rFonts w:ascii="Times New Roman" w:hAnsi="Times New Roman"/>
        </w:rPr>
        <w:t xml:space="preserve"> The</w:t>
      </w:r>
      <w:r w:rsidR="00AF3467">
        <w:rPr>
          <w:rFonts w:ascii="Times New Roman" w:hAnsi="Times New Roman"/>
        </w:rPr>
        <w:t xml:space="preserve"> </w:t>
      </w:r>
      <w:r w:rsidR="006A7AF1">
        <w:rPr>
          <w:rFonts w:ascii="Times New Roman" w:hAnsi="Times New Roman"/>
        </w:rPr>
        <w:t xml:space="preserve">test is given as </w:t>
      </w:r>
    </w:p>
    <w:p w:rsidR="00D71CEB" w:rsidRPr="000C60C9" w:rsidRDefault="00D71CEB" w:rsidP="00001CF3">
      <w:pPr>
        <w:jc w:val="both"/>
        <w:rPr>
          <w:rFonts w:ascii="Times New Roman" w:hAnsi="Times New Roman"/>
        </w:rPr>
      </w:pPr>
      <w:r w:rsidRPr="000C60C9">
        <w:rPr>
          <w:rFonts w:ascii="Times New Roman" w:hAnsi="Times New Roman"/>
        </w:rPr>
        <w:t xml:space="preserve">   </w:t>
      </w:r>
      <m:oMath>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;q</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T-</m:t>
                </m:r>
                <m:d>
                  <m:dPr>
                    <m:ctrlPr>
                      <w:rPr>
                        <w:rFonts w:ascii="Cambria Math" w:hAnsi="Cambria Math"/>
                        <w:i/>
                      </w:rPr>
                    </m:ctrlPr>
                  </m:dPr>
                  <m:e>
                    <m:r>
                      <w:rPr>
                        <w:rFonts w:ascii="Cambria Math" w:hAnsi="Cambria Math"/>
                      </w:rPr>
                      <m:t>k+1</m:t>
                    </m:r>
                  </m:e>
                </m:d>
                <m:r>
                  <w:rPr>
                    <w:rFonts w:ascii="Cambria Math" w:hAnsi="Cambria Math"/>
                  </w:rPr>
                  <m:t>q-p</m:t>
                </m:r>
              </m:num>
              <m:den>
                <m:r>
                  <w:rPr>
                    <w:rFonts w:ascii="Cambria Math" w:hAnsi="Cambria Math"/>
                  </w:rPr>
                  <m:t>kq</m:t>
                </m:r>
              </m:den>
            </m:f>
          </m:e>
        </m:d>
        <m:f>
          <m:fPr>
            <m:ctrlPr>
              <w:rPr>
                <w:rFonts w:ascii="Cambria Math" w:hAnsi="Cambria Math"/>
                <w:i/>
              </w:rPr>
            </m:ctrlPr>
          </m:fPr>
          <m:num>
            <m:sSup>
              <m:sSupPr>
                <m:ctrlPr>
                  <w:rPr>
                    <w:rFonts w:ascii="Cambria Math" w:hAnsi="Cambria Math"/>
                    <w:i/>
                  </w:rPr>
                </m:ctrlPr>
              </m:sSupPr>
              <m:e>
                <m:acc>
                  <m:accPr>
                    <m:ctrlPr>
                      <w:rPr>
                        <w:rFonts w:ascii="Cambria Math" w:hAnsi="Cambria Math"/>
                        <w:i/>
                      </w:rPr>
                    </m:ctrlPr>
                  </m:accPr>
                  <m:e>
                    <m:r>
                      <w:rPr>
                        <w:rFonts w:ascii="Cambria Math" w:hAnsi="Cambria Math"/>
                      </w:rPr>
                      <m:t>δ</m:t>
                    </m:r>
                  </m:e>
                </m:acc>
              </m:e>
              <m:sup>
                <m:r>
                  <w:rPr>
                    <w:rFonts w:ascii="Cambria Math" w:hAnsi="Cambria Math"/>
                  </w:rPr>
                  <m:t>'</m:t>
                </m:r>
              </m:sup>
            </m:sSup>
            <m:sSup>
              <m:sSupPr>
                <m:ctrlPr>
                  <w:rPr>
                    <w:rFonts w:ascii="Cambria Math" w:hAnsi="Cambria Math"/>
                    <w:i/>
                  </w:rPr>
                </m:ctrlPr>
              </m:sSupPr>
              <m:e>
                <m:r>
                  <w:rPr>
                    <w:rFonts w:ascii="Cambria Math" w:hAnsi="Cambria Math"/>
                  </w:rPr>
                  <m:t>R</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R</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Z</m:t>
                                    </m:r>
                                  </m:e>
                                </m:acc>
                              </m:e>
                              <m:sup>
                                <m:r>
                                  <w:rPr>
                                    <w:rFonts w:ascii="Cambria Math" w:hAnsi="Cambria Math"/>
                                  </w:rPr>
                                  <m:t>'</m:t>
                                </m:r>
                              </m:sup>
                            </m:sSup>
                            <m:sSub>
                              <m:sSubPr>
                                <m:ctrlPr>
                                  <w:rPr>
                                    <w:rFonts w:ascii="Cambria Math" w:hAnsi="Cambria Math"/>
                                    <w:i/>
                                  </w:rPr>
                                </m:ctrlPr>
                              </m:sSubPr>
                              <m:e>
                                <m:r>
                                  <w:rPr>
                                    <w:rFonts w:ascii="Cambria Math" w:hAnsi="Cambria Math"/>
                                  </w:rPr>
                                  <m:t>M</m:t>
                                </m:r>
                              </m:e>
                              <m:sub>
                                <m:r>
                                  <w:rPr>
                                    <w:rFonts w:ascii="Cambria Math" w:hAnsi="Cambria Math"/>
                                  </w:rPr>
                                  <m:t>X</m:t>
                                </m:r>
                              </m:sub>
                            </m:sSub>
                            <m:acc>
                              <m:accPr>
                                <m:chr m:val="̅"/>
                                <m:ctrlPr>
                                  <w:rPr>
                                    <w:rFonts w:ascii="Cambria Math" w:hAnsi="Cambria Math"/>
                                    <w:i/>
                                  </w:rPr>
                                </m:ctrlPr>
                              </m:accPr>
                              <m:e>
                                <m:r>
                                  <w:rPr>
                                    <w:rFonts w:ascii="Cambria Math" w:hAnsi="Cambria Math"/>
                                  </w:rPr>
                                  <m:t>Z</m:t>
                                </m:r>
                              </m:e>
                            </m:acc>
                          </m:e>
                        </m:d>
                      </m:e>
                      <m:sup>
                        <m:r>
                          <w:rPr>
                            <w:rFonts w:ascii="Cambria Math" w:hAnsi="Cambria Math"/>
                          </w:rPr>
                          <m:t>-1</m:t>
                        </m:r>
                      </m:sup>
                    </m:sSup>
                    <m:sSup>
                      <m:sSupPr>
                        <m:ctrlPr>
                          <w:rPr>
                            <w:rFonts w:ascii="Cambria Math" w:hAnsi="Cambria Math"/>
                            <w:i/>
                          </w:rPr>
                        </m:ctrlPr>
                      </m:sSupPr>
                      <m:e>
                        <m:r>
                          <w:rPr>
                            <w:rFonts w:ascii="Cambria Math" w:hAnsi="Cambria Math"/>
                          </w:rPr>
                          <m:t>R</m:t>
                        </m:r>
                      </m:e>
                      <m:sup>
                        <m:r>
                          <w:rPr>
                            <w:rFonts w:ascii="Cambria Math" w:hAnsi="Cambria Math"/>
                          </w:rPr>
                          <m:t>'</m:t>
                        </m:r>
                      </m:sup>
                    </m:sSup>
                  </m:e>
                </m:d>
              </m:e>
              <m:sup>
                <m:r>
                  <w:rPr>
                    <w:rFonts w:ascii="Cambria Math" w:hAnsi="Cambria Math"/>
                  </w:rPr>
                  <m:t>-1</m:t>
                </m:r>
              </m:sup>
            </m:sSup>
            <m:r>
              <w:rPr>
                <w:rFonts w:ascii="Cambria Math" w:hAnsi="Cambria Math"/>
              </w:rPr>
              <m:t>R</m:t>
            </m:r>
            <m:acc>
              <m:accPr>
                <m:ctrlPr>
                  <w:rPr>
                    <w:rFonts w:ascii="Cambria Math" w:hAnsi="Cambria Math"/>
                    <w:i/>
                  </w:rPr>
                </m:ctrlPr>
              </m:accPr>
              <m:e>
                <m:r>
                  <w:rPr>
                    <w:rFonts w:ascii="Cambria Math" w:hAnsi="Cambria Math"/>
                  </w:rPr>
                  <m:t>δ</m:t>
                </m:r>
              </m:e>
            </m:acc>
          </m:num>
          <m:den>
            <m:sSub>
              <m:sSubPr>
                <m:ctrlPr>
                  <w:rPr>
                    <w:rFonts w:ascii="Cambria Math" w:hAnsi="Cambria Math"/>
                    <w:i/>
                  </w:rPr>
                </m:ctrlPr>
              </m:sSubPr>
              <m:e>
                <m:r>
                  <w:rPr>
                    <w:rFonts w:ascii="Cambria Math" w:hAnsi="Cambria Math"/>
                  </w:rPr>
                  <m:t>SSR</m:t>
                </m:r>
              </m:e>
              <m:sub>
                <m:r>
                  <w:rPr>
                    <w:rFonts w:ascii="Cambria Math" w:hAnsi="Cambria Math"/>
                  </w:rPr>
                  <m:t>K</m:t>
                </m:r>
              </m:sub>
            </m:sSub>
          </m:den>
        </m:f>
        <m:r>
          <w:rPr>
            <w:rFonts w:ascii="Cambria Math" w:hAnsi="Cambria Math"/>
          </w:rPr>
          <m:t xml:space="preserve"> </m:t>
        </m:r>
      </m:oMath>
      <w:r w:rsidR="00E2404B">
        <w:rPr>
          <w:rFonts w:ascii="Times New Roman" w:hAnsi="Times New Roman"/>
        </w:rPr>
        <w:tab/>
      </w:r>
      <w:r w:rsidR="00E2404B">
        <w:rPr>
          <w:rFonts w:ascii="Times New Roman" w:hAnsi="Times New Roman"/>
        </w:rPr>
        <w:tab/>
      </w:r>
      <w:r w:rsidR="00E2404B">
        <w:rPr>
          <w:rFonts w:ascii="Times New Roman" w:hAnsi="Times New Roman"/>
        </w:rPr>
        <w:tab/>
      </w:r>
      <w:r w:rsidR="00E2404B">
        <w:rPr>
          <w:rFonts w:ascii="Times New Roman" w:hAnsi="Times New Roman"/>
        </w:rPr>
        <w:tab/>
        <w:t>(22</w:t>
      </w:r>
      <w:r w:rsidR="00C42F22">
        <w:rPr>
          <w:rFonts w:ascii="Times New Roman" w:hAnsi="Times New Roman"/>
        </w:rPr>
        <w:t>)</w:t>
      </w:r>
      <w:r w:rsidRPr="000C60C9">
        <w:rPr>
          <w:rFonts w:ascii="Times New Roman" w:hAnsi="Times New Roman"/>
        </w:rPr>
        <w:t xml:space="preserve">  </w:t>
      </w:r>
    </w:p>
    <w:p w:rsidR="006A7AF1" w:rsidRDefault="00D71CEB" w:rsidP="00001CF3">
      <w:pPr>
        <w:jc w:val="both"/>
        <w:rPr>
          <w:rFonts w:ascii="Times New Roman" w:hAnsi="Times New Roman"/>
        </w:rPr>
      </w:pPr>
      <w:r w:rsidRPr="000C60C9">
        <w:rPr>
          <w:rFonts w:ascii="Times New Roman" w:hAnsi="Times New Roman"/>
        </w:rPr>
        <w:t xml:space="preserve">Where </w:t>
      </w:r>
      <m:oMath>
        <m:r>
          <w:rPr>
            <w:rFonts w:ascii="Cambria Math" w:hAnsi="Cambria Math"/>
          </w:rPr>
          <m:t>R</m:t>
        </m:r>
      </m:oMath>
      <w:r w:rsidRPr="000C60C9">
        <w:rPr>
          <w:rFonts w:ascii="Times New Roman" w:hAnsi="Times New Roman"/>
        </w:rPr>
        <w:t xml:space="preserve"> is th</w:t>
      </w:r>
      <w:r w:rsidR="00F84C0F">
        <w:rPr>
          <w:rFonts w:ascii="Times New Roman" w:hAnsi="Times New Roman"/>
        </w:rPr>
        <w:t>e conventional matrix such that</w:t>
      </w:r>
      <w:r w:rsidRPr="000C60C9">
        <w:rPr>
          <w:rFonts w:ascii="Times New Roman" w:hAnsi="Times New Roman"/>
        </w:rP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Rδ</m:t>
                </m:r>
              </m:e>
            </m:d>
          </m:e>
          <m:sup>
            <m:r>
              <w:rPr>
                <w:rFonts w:ascii="Cambria Math" w:hAnsi="Cambria Math"/>
              </w:rPr>
              <m:t>'</m:t>
            </m:r>
          </m:sup>
        </m:sSup>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1</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2</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δ</m:t>
                    </m:r>
                  </m:e>
                  <m:sub>
                    <m:r>
                      <w:rPr>
                        <w:rFonts w:ascii="Cambria Math" w:hAnsi="Cambria Math"/>
                      </w:rPr>
                      <m:t>k+1</m:t>
                    </m:r>
                  </m:sub>
                </m:sSub>
              </m:e>
              <m:sup>
                <m:r>
                  <w:rPr>
                    <w:rFonts w:ascii="Cambria Math" w:hAnsi="Cambria Math"/>
                  </w:rPr>
                  <m:t>'</m:t>
                </m:r>
              </m:sup>
            </m:sSup>
          </m:e>
        </m:d>
      </m:oMath>
      <w:r w:rsidRPr="000C60C9">
        <w:rPr>
          <w:rFonts w:ascii="Times New Roman" w:hAnsi="Times New Roman"/>
        </w:rPr>
        <w:t xml:space="preserve"> and</w:t>
      </w:r>
    </w:p>
    <w:p w:rsidR="00D71CEB" w:rsidRPr="000C60C9" w:rsidRDefault="00D71CEB" w:rsidP="00001CF3">
      <w:pPr>
        <w:jc w:val="both"/>
        <w:rPr>
          <w:rFonts w:ascii="Times New Roman" w:hAnsi="Times New Roman"/>
        </w:rPr>
      </w:pPr>
      <w:r w:rsidRPr="000C60C9">
        <w:rPr>
          <w:rFonts w:ascii="Times New Roman" w:hAnsi="Times New Roman"/>
        </w:rPr>
        <w:t xml:space="preserve"> </w:t>
      </w:r>
      <m:oMath>
        <m:sSub>
          <m:sSubPr>
            <m:ctrlPr>
              <w:rPr>
                <w:rFonts w:ascii="Cambria Math" w:hAnsi="Cambria Math"/>
                <w:i/>
              </w:rPr>
            </m:ctrlPr>
          </m:sSubPr>
          <m:e>
            <m:r>
              <w:rPr>
                <w:rFonts w:ascii="Cambria Math" w:hAnsi="Cambria Math"/>
              </w:rPr>
              <m:t>M</m:t>
            </m:r>
          </m:e>
          <m:sub>
            <m:r>
              <w:rPr>
                <w:rFonts w:ascii="Cambria Math" w:hAnsi="Cambria Math"/>
              </w:rPr>
              <m:t>X</m:t>
            </m:r>
          </m:sub>
        </m:sSub>
        <m:r>
          <w:rPr>
            <w:rFonts w:ascii="Cambria Math" w:hAnsi="Cambria Math"/>
          </w:rPr>
          <m:t>=I-</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y.</m:t>
        </m:r>
      </m:oMath>
      <w:r w:rsidRPr="000C60C9">
        <w:rPr>
          <w:rFonts w:ascii="Times New Roman" w:hAnsi="Times New Roman"/>
        </w:rPr>
        <w:t xml:space="preserve"> Here </w:t>
      </w:r>
      <m:oMath>
        <m:sSub>
          <m:sSubPr>
            <m:ctrlPr>
              <w:rPr>
                <w:rFonts w:ascii="Cambria Math" w:hAnsi="Cambria Math"/>
                <w:i/>
              </w:rPr>
            </m:ctrlPr>
          </m:sSubPr>
          <m:e>
            <m:r>
              <w:rPr>
                <w:rFonts w:ascii="Cambria Math" w:hAnsi="Cambria Math"/>
              </w:rPr>
              <m:t>SSR</m:t>
            </m:r>
          </m:e>
          <m:sub>
            <m:r>
              <w:rPr>
                <w:rFonts w:ascii="Cambria Math" w:hAnsi="Cambria Math"/>
              </w:rPr>
              <m:t>K</m:t>
            </m:r>
          </m:sub>
        </m:sSub>
      </m:oMath>
      <w:r w:rsidRPr="000C60C9">
        <w:rPr>
          <w:rFonts w:ascii="Times New Roman" w:hAnsi="Times New Roman"/>
        </w:rPr>
        <w:t xml:space="preserve"> is the sum of squared residuals under the alternative hypothesis, which depends </w:t>
      </w:r>
      <w:proofErr w:type="gramStart"/>
      <w:r w:rsidRPr="000C60C9">
        <w:rPr>
          <w:rFonts w:ascii="Times New Roman" w:hAnsi="Times New Roman"/>
        </w:rPr>
        <w:t xml:space="preserve">on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e>
        </m:d>
      </m:oMath>
      <w:r w:rsidRPr="000C60C9">
        <w:rPr>
          <w:rFonts w:ascii="Times New Roman" w:hAnsi="Times New Roman"/>
        </w:rPr>
        <w:t xml:space="preserve">. In order to carry out the asymptotic analysis, </w:t>
      </w:r>
      <w:r w:rsidR="00E2404B">
        <w:rPr>
          <w:rFonts w:ascii="Times New Roman" w:hAnsi="Times New Roman"/>
        </w:rPr>
        <w:t>some restrictions are</w:t>
      </w:r>
      <w:r w:rsidR="00C42F22">
        <w:rPr>
          <w:rFonts w:ascii="Times New Roman" w:hAnsi="Times New Roman"/>
        </w:rPr>
        <w:t xml:space="preserve"> </w:t>
      </w:r>
      <w:r w:rsidRPr="000C60C9">
        <w:rPr>
          <w:rFonts w:ascii="Times New Roman" w:hAnsi="Times New Roman"/>
        </w:rPr>
        <w:t>impose</w:t>
      </w:r>
      <w:r w:rsidR="00C42F22">
        <w:rPr>
          <w:rFonts w:ascii="Times New Roman" w:hAnsi="Times New Roman"/>
        </w:rPr>
        <w:t>d</w:t>
      </w:r>
      <w:r w:rsidRPr="000C60C9">
        <w:rPr>
          <w:rFonts w:ascii="Times New Roman" w:hAnsi="Times New Roman"/>
        </w:rPr>
        <w:t xml:space="preserve"> on the possible values of the break dates. In particular, they define</w:t>
      </w:r>
      <w:r w:rsidR="001426F6">
        <w:rPr>
          <w:rFonts w:ascii="Times New Roman" w:hAnsi="Times New Roman"/>
        </w:rPr>
        <w:t>d</w:t>
      </w:r>
      <w:r w:rsidRPr="000C60C9">
        <w:rPr>
          <w:rFonts w:ascii="Times New Roman" w:hAnsi="Times New Roman"/>
        </w:rPr>
        <w:t xml:space="preserve"> the following set for some </w:t>
      </w:r>
      <w:r w:rsidR="00E2404B">
        <w:rPr>
          <w:rFonts w:ascii="Times New Roman" w:hAnsi="Times New Roman"/>
        </w:rPr>
        <w:t>arbitrary small possible number, say,</w:t>
      </w:r>
    </w:p>
    <w:p w:rsidR="00D71CEB" w:rsidRPr="000C60C9" w:rsidRDefault="00D71CEB" w:rsidP="00001CF3">
      <w:pPr>
        <w:rPr>
          <w:rFonts w:ascii="Times New Roman" w:hAnsi="Times New Roman"/>
        </w:rPr>
      </w:pPr>
      <w:r w:rsidRPr="000C60C9">
        <w:rPr>
          <w:rFonts w:ascii="Times New Roman" w:hAnsi="Times New Roman"/>
        </w:rPr>
        <w:t xml:space="preserve">  </w:t>
      </w:r>
      <m:oMath>
        <m:r>
          <w:rPr>
            <w:rFonts w:ascii="Cambria Math" w:hAnsi="Cambria Math"/>
          </w:rPr>
          <m:t>ϵ:</m:t>
        </m:r>
        <m:sSub>
          <m:sSubPr>
            <m:ctrlPr>
              <w:rPr>
                <w:rFonts w:ascii="Cambria Math" w:hAnsi="Cambria Math"/>
                <w:i/>
              </w:rPr>
            </m:ctrlPr>
          </m:sSubPr>
          <m:e>
            <m:r>
              <m:rPr>
                <m:sty m:val="p"/>
              </m:rPr>
              <w:rPr>
                <w:rFonts w:ascii="Cambria Math" w:hAnsi="Cambria Math"/>
              </w:rPr>
              <m:t>Λ</m:t>
            </m:r>
          </m:e>
          <m:sub>
            <m:r>
              <w:rPr>
                <w:rFonts w:ascii="Cambria Math" w:hAnsi="Cambria Math"/>
              </w:rPr>
              <m:t>ϵ</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e>
            </m:d>
            <m:r>
              <w:rPr>
                <w:rFonts w:ascii="Cambria Math" w:hAnsi="Cambria Math"/>
              </w:rPr>
              <m:t>≥ϵ,</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≥ϵ,</m:t>
            </m:r>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≤1-ϵ</m:t>
            </m:r>
          </m:e>
        </m:d>
        <m:r>
          <w:rPr>
            <w:rFonts w:ascii="Cambria Math" w:hAnsi="Cambria Math"/>
          </w:rPr>
          <m:t xml:space="preserve">   </m:t>
        </m:r>
      </m:oMath>
      <w:r w:rsidR="008E76EB">
        <w:rPr>
          <w:rFonts w:ascii="Times New Roman" w:hAnsi="Times New Roman"/>
        </w:rPr>
        <w:tab/>
      </w:r>
      <w:r w:rsidR="008E76EB">
        <w:rPr>
          <w:rFonts w:ascii="Times New Roman" w:hAnsi="Times New Roman"/>
        </w:rPr>
        <w:tab/>
      </w:r>
      <w:r w:rsidR="008E76EB">
        <w:rPr>
          <w:rFonts w:ascii="Times New Roman" w:hAnsi="Times New Roman"/>
        </w:rPr>
        <w:tab/>
      </w:r>
      <w:r w:rsidR="008E76EB">
        <w:rPr>
          <w:rFonts w:ascii="Times New Roman" w:hAnsi="Times New Roman"/>
        </w:rPr>
        <w:tab/>
        <w:t>(2</w:t>
      </w:r>
      <w:r w:rsidR="00E2404B">
        <w:rPr>
          <w:rFonts w:ascii="Times New Roman" w:hAnsi="Times New Roman"/>
        </w:rPr>
        <w:t>3</w:t>
      </w:r>
      <w:r w:rsidR="00C42F22">
        <w:rPr>
          <w:rFonts w:ascii="Times New Roman" w:hAnsi="Times New Roman"/>
        </w:rPr>
        <w:t>)</w:t>
      </w:r>
    </w:p>
    <w:p w:rsidR="00D71CEB" w:rsidRPr="000C60C9" w:rsidRDefault="00D71CEB" w:rsidP="00001CF3">
      <w:pPr>
        <w:jc w:val="both"/>
        <w:rPr>
          <w:rFonts w:ascii="Times New Roman" w:hAnsi="Times New Roman"/>
        </w:rPr>
      </w:pPr>
      <w:r w:rsidRPr="000C60C9">
        <w:rPr>
          <w:rFonts w:ascii="Times New Roman" w:hAnsi="Times New Roman"/>
        </w:rPr>
        <w:t>The sup F type test statistic is then define as</w:t>
      </w:r>
    </w:p>
    <w:p w:rsidR="00D71CEB" w:rsidRPr="00F84C0F" w:rsidRDefault="008D5ECE" w:rsidP="00001CF3">
      <w:pPr>
        <w:jc w:val="both"/>
        <w:rPr>
          <w:rFonts w:ascii="Times New Roman" w:hAnsi="Times New Roman"/>
        </w:rPr>
      </w:pPr>
      <m:oMath>
        <m:func>
          <m:funcPr>
            <m:ctrlPr>
              <w:rPr>
                <w:rFonts w:ascii="Cambria Math" w:hAnsi="Cambria Math"/>
                <w:i/>
              </w:rPr>
            </m:ctrlPr>
          </m:funcPr>
          <m:fName>
            <m:r>
              <m:rPr>
                <m:sty m:val="p"/>
              </m:rPr>
              <w:rPr>
                <w:rFonts w:ascii="Cambria Math" w:hAnsi="Cambria Math"/>
              </w:rPr>
              <m:t>sup</m:t>
            </m:r>
          </m:fName>
          <m:e>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r>
                  <w:rPr>
                    <w:rFonts w:ascii="Cambria Math" w:hAnsi="Cambria Math"/>
                  </w:rPr>
                  <m:t>k;q</m:t>
                </m:r>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sup</m:t>
                </m:r>
              </m:e>
              <m:lim>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e>
                </m:d>
                <m:r>
                  <w:rPr>
                    <w:rFonts w:ascii="Cambria Math" w:hAnsi="Cambria Math"/>
                  </w:rPr>
                  <m:t>ϵ</m:t>
                </m:r>
                <m:sSub>
                  <m:sSubPr>
                    <m:ctrlPr>
                      <w:rPr>
                        <w:rFonts w:ascii="Cambria Math" w:hAnsi="Cambria Math"/>
                        <w:i/>
                      </w:rPr>
                    </m:ctrlPr>
                  </m:sSubPr>
                  <m:e>
                    <m:r>
                      <m:rPr>
                        <m:sty m:val="p"/>
                      </m:rPr>
                      <w:rPr>
                        <w:rFonts w:ascii="Cambria Math" w:hAnsi="Cambria Math"/>
                      </w:rPr>
                      <m:t>Λ</m:t>
                    </m:r>
                  </m:e>
                  <m:sub>
                    <m:r>
                      <w:rPr>
                        <w:rFonts w:ascii="Cambria Math" w:hAnsi="Cambria Math"/>
                      </w:rPr>
                      <m:t>ϵ</m:t>
                    </m:r>
                  </m:sub>
                </m:sSub>
              </m:lim>
            </m:limLow>
          </m:fName>
          <m:e>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;q</m:t>
                </m:r>
              </m:e>
            </m:d>
          </m:e>
        </m:func>
        <m:r>
          <w:rPr>
            <w:rFonts w:ascii="Cambria Math" w:hAnsi="Cambria Math"/>
          </w:rPr>
          <m:t xml:space="preserve">      </m:t>
        </m:r>
      </m:oMath>
      <w:r w:rsidR="00E2404B">
        <w:rPr>
          <w:rFonts w:ascii="Times New Roman" w:hAnsi="Times New Roman"/>
        </w:rPr>
        <w:tab/>
      </w:r>
      <w:r w:rsidR="00E2404B">
        <w:rPr>
          <w:rFonts w:ascii="Times New Roman" w:hAnsi="Times New Roman"/>
        </w:rPr>
        <w:tab/>
      </w:r>
      <w:r w:rsidR="00E2404B">
        <w:rPr>
          <w:rFonts w:ascii="Times New Roman" w:hAnsi="Times New Roman"/>
        </w:rPr>
        <w:tab/>
      </w:r>
      <w:r w:rsidR="00E2404B">
        <w:rPr>
          <w:rFonts w:ascii="Times New Roman" w:hAnsi="Times New Roman"/>
        </w:rPr>
        <w:tab/>
      </w:r>
      <w:r w:rsidR="00E2404B">
        <w:rPr>
          <w:rFonts w:ascii="Times New Roman" w:hAnsi="Times New Roman"/>
        </w:rPr>
        <w:tab/>
        <w:t>(24</w:t>
      </w:r>
      <w:r w:rsidR="00C42F22">
        <w:rPr>
          <w:rFonts w:ascii="Times New Roman" w:hAnsi="Times New Roman"/>
        </w:rPr>
        <w:t>)</w:t>
      </w:r>
    </w:p>
    <w:p w:rsidR="00D71CEB" w:rsidRPr="000C60C9" w:rsidRDefault="00C645B3" w:rsidP="00001CF3">
      <w:pPr>
        <w:jc w:val="both"/>
        <w:rPr>
          <w:rFonts w:ascii="Times New Roman" w:hAnsi="Times New Roman"/>
        </w:rPr>
      </w:pPr>
      <w:proofErr w:type="gramStart"/>
      <w:r>
        <w:rPr>
          <w:rFonts w:ascii="Times New Roman" w:hAnsi="Times New Roman"/>
        </w:rPr>
        <w:t>w</w:t>
      </w:r>
      <w:r w:rsidR="00012F42">
        <w:rPr>
          <w:rFonts w:ascii="Times New Roman" w:hAnsi="Times New Roman"/>
        </w:rPr>
        <w:t>hich</w:t>
      </w:r>
      <w:proofErr w:type="gramEnd"/>
      <w:r w:rsidR="00012F42">
        <w:rPr>
          <w:rFonts w:ascii="Times New Roman" w:hAnsi="Times New Roman"/>
        </w:rPr>
        <w:t xml:space="preserve"> </w:t>
      </w:r>
      <w:r w:rsidR="00D71CEB" w:rsidRPr="000C60C9">
        <w:rPr>
          <w:rFonts w:ascii="Times New Roman" w:hAnsi="Times New Roman"/>
        </w:rPr>
        <w:t xml:space="preserve">is a generalization of the sup F test considered by Andrews (1993) and others for the case </w:t>
      </w:r>
      <m:oMath>
        <m:r>
          <w:rPr>
            <w:rFonts w:ascii="Cambria Math" w:hAnsi="Cambria Math"/>
          </w:rPr>
          <m:t>k=1</m:t>
        </m:r>
      </m:oMath>
      <w:r w:rsidR="00D71CEB" w:rsidRPr="000C60C9">
        <w:rPr>
          <w:rFonts w:ascii="Times New Roman" w:hAnsi="Times New Roman"/>
        </w:rPr>
        <w:t>.</w:t>
      </w:r>
    </w:p>
    <w:p w:rsidR="00DF3C8A" w:rsidRPr="000C60C9" w:rsidRDefault="00DF3C8A" w:rsidP="00001CF3">
      <w:pPr>
        <w:tabs>
          <w:tab w:val="left" w:pos="0"/>
          <w:tab w:val="left" w:pos="630"/>
        </w:tabs>
        <w:jc w:val="both"/>
        <w:rPr>
          <w:rFonts w:ascii="Times New Roman" w:hAnsi="Times New Roman"/>
        </w:rPr>
      </w:pPr>
      <w:r w:rsidRPr="000C60C9">
        <w:rPr>
          <w:rFonts w:ascii="Times New Roman" w:hAnsi="Times New Roman"/>
          <w:b/>
        </w:rPr>
        <w:t xml:space="preserve">4.0 </w:t>
      </w:r>
      <w:r w:rsidR="00127C50">
        <w:rPr>
          <w:rFonts w:ascii="Times New Roman" w:hAnsi="Times New Roman"/>
          <w:b/>
        </w:rPr>
        <w:tab/>
      </w:r>
      <w:r w:rsidR="00127C50" w:rsidRPr="000C60C9">
        <w:rPr>
          <w:rFonts w:ascii="Times New Roman" w:hAnsi="Times New Roman"/>
          <w:b/>
        </w:rPr>
        <w:t>Results</w:t>
      </w:r>
    </w:p>
    <w:p w:rsidR="00B17032" w:rsidRDefault="002D01CE" w:rsidP="00001CF3">
      <w:pPr>
        <w:tabs>
          <w:tab w:val="left" w:pos="0"/>
          <w:tab w:val="left" w:pos="630"/>
        </w:tabs>
        <w:autoSpaceDE w:val="0"/>
        <w:autoSpaceDN w:val="0"/>
        <w:adjustRightInd w:val="0"/>
        <w:spacing w:after="0"/>
        <w:jc w:val="both"/>
        <w:rPr>
          <w:rFonts w:ascii="Times New Roman" w:hAnsi="Times New Roman"/>
        </w:rPr>
      </w:pPr>
      <w:r>
        <w:rPr>
          <w:rFonts w:ascii="Times New Roman" w:hAnsi="Times New Roman"/>
        </w:rPr>
        <w:t xml:space="preserve">Result from </w:t>
      </w:r>
      <w:r w:rsidR="00691F15" w:rsidRPr="000C60C9">
        <w:rPr>
          <w:rFonts w:ascii="Times New Roman" w:hAnsi="Times New Roman"/>
        </w:rPr>
        <w:t xml:space="preserve">the </w:t>
      </w:r>
      <w:r w:rsidR="00691F15" w:rsidRPr="000C60C9">
        <w:rPr>
          <w:rFonts w:ascii="Times New Roman" w:hAnsi="Times New Roman"/>
          <w:color w:val="000000"/>
        </w:rPr>
        <w:t xml:space="preserve">White tests for the presence of </w:t>
      </w:r>
      <w:proofErr w:type="spellStart"/>
      <w:r w:rsidR="00691F15" w:rsidRPr="000C60C9">
        <w:rPr>
          <w:rFonts w:ascii="Times New Roman" w:hAnsi="Times New Roman"/>
          <w:color w:val="000000"/>
        </w:rPr>
        <w:t>heteroskedasticity</w:t>
      </w:r>
      <w:proofErr w:type="spellEnd"/>
      <w:r w:rsidR="00691F15" w:rsidRPr="000C60C9">
        <w:rPr>
          <w:rFonts w:ascii="Times New Roman" w:hAnsi="Times New Roman"/>
          <w:color w:val="000000"/>
        </w:rPr>
        <w:t xml:space="preserve"> </w:t>
      </w:r>
      <w:r>
        <w:rPr>
          <w:rFonts w:ascii="Times New Roman" w:hAnsi="Times New Roman"/>
          <w:color w:val="000000"/>
        </w:rPr>
        <w:t xml:space="preserve">is </w:t>
      </w:r>
      <w:r w:rsidR="00B17032" w:rsidRPr="000C60C9">
        <w:rPr>
          <w:rFonts w:ascii="Times New Roman" w:hAnsi="Times New Roman"/>
          <w:color w:val="000000"/>
        </w:rPr>
        <w:t xml:space="preserve">shown </w:t>
      </w:r>
      <w:r w:rsidR="00DC5328">
        <w:rPr>
          <w:rFonts w:ascii="Times New Roman" w:hAnsi="Times New Roman"/>
          <w:color w:val="000000"/>
        </w:rPr>
        <w:t>on Table 1</w:t>
      </w:r>
      <w:r w:rsidR="00AB1A6F">
        <w:rPr>
          <w:rFonts w:ascii="Times New Roman" w:hAnsi="Times New Roman"/>
          <w:color w:val="000000"/>
        </w:rPr>
        <w:t xml:space="preserve"> </w:t>
      </w:r>
      <w:r w:rsidR="00DC5328">
        <w:rPr>
          <w:rFonts w:ascii="Times New Roman" w:hAnsi="Times New Roman"/>
          <w:color w:val="000000"/>
        </w:rPr>
        <w:t xml:space="preserve">while </w:t>
      </w:r>
      <w:r w:rsidR="00164922" w:rsidRPr="000C60C9">
        <w:rPr>
          <w:rFonts w:ascii="Times New Roman" w:hAnsi="Times New Roman"/>
        </w:rPr>
        <w:t>T</w:t>
      </w:r>
      <w:r w:rsidR="00691F15" w:rsidRPr="000C60C9">
        <w:rPr>
          <w:rFonts w:ascii="Times New Roman" w:hAnsi="Times New Roman"/>
        </w:rPr>
        <w:t>able</w:t>
      </w:r>
      <w:r w:rsidR="00DC5328">
        <w:rPr>
          <w:rFonts w:ascii="Times New Roman" w:hAnsi="Times New Roman"/>
        </w:rPr>
        <w:t>s</w:t>
      </w:r>
      <w:r w:rsidR="00691F15" w:rsidRPr="000C60C9">
        <w:rPr>
          <w:rFonts w:ascii="Times New Roman" w:hAnsi="Times New Roman"/>
        </w:rPr>
        <w:t xml:space="preserve"> 2</w:t>
      </w:r>
      <w:r w:rsidR="00DF3C8A" w:rsidRPr="000C60C9">
        <w:rPr>
          <w:rFonts w:ascii="Times New Roman" w:hAnsi="Times New Roman"/>
        </w:rPr>
        <w:t xml:space="preserve"> </w:t>
      </w:r>
      <w:r w:rsidR="00DC5328">
        <w:rPr>
          <w:rFonts w:ascii="Times New Roman" w:hAnsi="Times New Roman"/>
        </w:rPr>
        <w:t xml:space="preserve">and 3 respectively, </w:t>
      </w:r>
      <w:r w:rsidR="00164922" w:rsidRPr="000C60C9">
        <w:rPr>
          <w:rFonts w:ascii="Times New Roman" w:hAnsi="Times New Roman"/>
        </w:rPr>
        <w:t>show the estima</w:t>
      </w:r>
      <w:r w:rsidR="00DF3C8A" w:rsidRPr="000C60C9">
        <w:rPr>
          <w:rFonts w:ascii="Times New Roman" w:hAnsi="Times New Roman"/>
        </w:rPr>
        <w:t xml:space="preserve">ted </w:t>
      </w:r>
      <w:r w:rsidR="00471831" w:rsidRPr="000C60C9">
        <w:rPr>
          <w:rFonts w:ascii="Times New Roman" w:hAnsi="Times New Roman"/>
        </w:rPr>
        <w:t xml:space="preserve">parameter </w:t>
      </w:r>
      <w:r>
        <w:rPr>
          <w:rFonts w:ascii="Times New Roman" w:hAnsi="Times New Roman"/>
        </w:rPr>
        <w:t xml:space="preserve">of the regression model </w:t>
      </w:r>
      <w:r w:rsidR="00AB1A6F">
        <w:rPr>
          <w:rFonts w:ascii="Times New Roman" w:hAnsi="Times New Roman"/>
        </w:rPr>
        <w:t xml:space="preserve">in the presence of </w:t>
      </w:r>
      <w:proofErr w:type="spellStart"/>
      <w:r w:rsidR="00AB1A6F">
        <w:rPr>
          <w:rFonts w:ascii="Times New Roman" w:hAnsi="Times New Roman"/>
        </w:rPr>
        <w:t>heteroskedasticity</w:t>
      </w:r>
      <w:proofErr w:type="spellEnd"/>
      <w:r>
        <w:rPr>
          <w:rFonts w:ascii="Times New Roman" w:hAnsi="Times New Roman"/>
        </w:rPr>
        <w:t xml:space="preserve"> </w:t>
      </w:r>
      <w:r w:rsidR="00DC5328">
        <w:rPr>
          <w:rFonts w:ascii="Times New Roman" w:hAnsi="Times New Roman"/>
        </w:rPr>
        <w:t>and</w:t>
      </w:r>
      <w:r w:rsidR="00AB1A6F">
        <w:rPr>
          <w:rFonts w:ascii="Times New Roman" w:hAnsi="Times New Roman"/>
        </w:rPr>
        <w:t xml:space="preserve"> also, the</w:t>
      </w:r>
      <w:r w:rsidR="00164922" w:rsidRPr="000C60C9">
        <w:rPr>
          <w:rFonts w:ascii="Times New Roman" w:hAnsi="Times New Roman"/>
        </w:rPr>
        <w:t xml:space="preserve"> estimated </w:t>
      </w:r>
      <w:r>
        <w:rPr>
          <w:rFonts w:ascii="Times New Roman" w:hAnsi="Times New Roman"/>
        </w:rPr>
        <w:t>model p</w:t>
      </w:r>
      <w:r w:rsidR="00164922" w:rsidRPr="000C60C9">
        <w:rPr>
          <w:rFonts w:ascii="Times New Roman" w:hAnsi="Times New Roman"/>
        </w:rPr>
        <w:t xml:space="preserve">arameter </w:t>
      </w:r>
      <w:r w:rsidR="00866CD3">
        <w:rPr>
          <w:rFonts w:ascii="Times New Roman" w:hAnsi="Times New Roman"/>
        </w:rPr>
        <w:t xml:space="preserve">when </w:t>
      </w:r>
      <w:proofErr w:type="spellStart"/>
      <w:r w:rsidR="00B17032" w:rsidRPr="000C60C9">
        <w:rPr>
          <w:rFonts w:ascii="Times New Roman" w:hAnsi="Times New Roman"/>
        </w:rPr>
        <w:t>heteroskedasticity</w:t>
      </w:r>
      <w:proofErr w:type="spellEnd"/>
      <w:r>
        <w:rPr>
          <w:rFonts w:ascii="Times New Roman" w:hAnsi="Times New Roman"/>
        </w:rPr>
        <w:t xml:space="preserve"> is corrected.</w:t>
      </w:r>
      <w:r w:rsidR="00B17032" w:rsidRPr="000C60C9">
        <w:rPr>
          <w:rFonts w:ascii="Times New Roman" w:hAnsi="Times New Roman"/>
        </w:rPr>
        <w:t xml:space="preserve"> </w:t>
      </w:r>
      <w:r w:rsidR="00691F15" w:rsidRPr="000C60C9">
        <w:rPr>
          <w:rFonts w:ascii="Times New Roman" w:hAnsi="Times New Roman"/>
        </w:rPr>
        <w:t>Table 4</w:t>
      </w:r>
      <w:r w:rsidR="00490F20" w:rsidRPr="000C60C9">
        <w:rPr>
          <w:rFonts w:ascii="Times New Roman" w:hAnsi="Times New Roman"/>
        </w:rPr>
        <w:t xml:space="preserve"> presents the </w:t>
      </w:r>
      <w:proofErr w:type="spellStart"/>
      <w:r w:rsidR="00490F20" w:rsidRPr="000C60C9">
        <w:rPr>
          <w:rFonts w:ascii="Times New Roman" w:hAnsi="Times New Roman"/>
          <w:color w:val="000000"/>
        </w:rPr>
        <w:t>Bai-Perron</w:t>
      </w:r>
      <w:proofErr w:type="spellEnd"/>
      <w:r w:rsidR="00490F20" w:rsidRPr="000C60C9">
        <w:rPr>
          <w:rFonts w:ascii="Times New Roman" w:hAnsi="Times New Roman"/>
          <w:color w:val="000000"/>
        </w:rPr>
        <w:t xml:space="preserve"> multiple breakpoint tests with sequentially determine</w:t>
      </w:r>
      <w:r w:rsidR="004F2124" w:rsidRPr="000C60C9">
        <w:rPr>
          <w:rFonts w:ascii="Times New Roman" w:hAnsi="Times New Roman"/>
          <w:color w:val="000000"/>
        </w:rPr>
        <w:t>d breaks 1973, 1980, 1987, 1994 and</w:t>
      </w:r>
      <w:r w:rsidR="00B17032" w:rsidRPr="000C60C9">
        <w:rPr>
          <w:rFonts w:ascii="Times New Roman" w:hAnsi="Times New Roman"/>
          <w:color w:val="000000"/>
        </w:rPr>
        <w:t xml:space="preserve"> 2001 </w:t>
      </w:r>
      <w:r w:rsidR="00DC5328">
        <w:rPr>
          <w:rFonts w:ascii="Times New Roman" w:hAnsi="Times New Roman"/>
          <w:color w:val="000000"/>
        </w:rPr>
        <w:t>while Table 5 shows t</w:t>
      </w:r>
      <w:r w:rsidR="000E5292" w:rsidRPr="000C60C9">
        <w:rPr>
          <w:rFonts w:ascii="Times New Roman" w:hAnsi="Times New Roman"/>
          <w:color w:val="000000"/>
        </w:rPr>
        <w:t xml:space="preserve">he </w:t>
      </w:r>
      <w:proofErr w:type="spellStart"/>
      <w:r w:rsidR="000E5292" w:rsidRPr="000C60C9">
        <w:rPr>
          <w:rFonts w:ascii="Times New Roman" w:hAnsi="Times New Roman"/>
          <w:color w:val="000000"/>
        </w:rPr>
        <w:t>Bai-Perron</w:t>
      </w:r>
      <w:proofErr w:type="spellEnd"/>
      <w:r w:rsidR="000E5292" w:rsidRPr="000C60C9">
        <w:rPr>
          <w:rFonts w:ascii="Times New Roman" w:hAnsi="Times New Roman"/>
          <w:color w:val="000000"/>
        </w:rPr>
        <w:t xml:space="preserve"> breaks </w:t>
      </w:r>
      <w:r w:rsidR="00490F20" w:rsidRPr="000C60C9">
        <w:rPr>
          <w:rFonts w:ascii="Times New Roman" w:hAnsi="Times New Roman"/>
          <w:color w:val="000000"/>
        </w:rPr>
        <w:t xml:space="preserve">Test statistics employ with HAC </w:t>
      </w:r>
      <w:proofErr w:type="spellStart"/>
      <w:r w:rsidR="00B17032" w:rsidRPr="000C60C9">
        <w:rPr>
          <w:rFonts w:ascii="Times New Roman" w:hAnsi="Times New Roman"/>
          <w:color w:val="000000"/>
        </w:rPr>
        <w:t>covariances</w:t>
      </w:r>
      <w:proofErr w:type="spellEnd"/>
      <w:r w:rsidR="00B17032" w:rsidRPr="000C60C9">
        <w:rPr>
          <w:rFonts w:ascii="Times New Roman" w:hAnsi="Times New Roman"/>
          <w:color w:val="000000"/>
        </w:rPr>
        <w:t xml:space="preserve"> assuming</w:t>
      </w:r>
      <w:r w:rsidR="00490F20" w:rsidRPr="000C60C9">
        <w:rPr>
          <w:rFonts w:ascii="Times New Roman" w:hAnsi="Times New Roman"/>
          <w:color w:val="000000"/>
        </w:rPr>
        <w:t xml:space="preserve"> common data distribution.</w:t>
      </w:r>
      <w:r w:rsidR="001462CF" w:rsidRPr="000C60C9">
        <w:rPr>
          <w:rFonts w:ascii="Times New Roman" w:hAnsi="Times New Roman"/>
        </w:rPr>
        <w:t xml:space="preserve"> </w:t>
      </w:r>
    </w:p>
    <w:p w:rsidR="00E939BE" w:rsidRDefault="00E939BE" w:rsidP="00001CF3">
      <w:pPr>
        <w:tabs>
          <w:tab w:val="left" w:pos="0"/>
          <w:tab w:val="left" w:pos="630"/>
        </w:tabs>
        <w:autoSpaceDE w:val="0"/>
        <w:autoSpaceDN w:val="0"/>
        <w:adjustRightInd w:val="0"/>
        <w:spacing w:after="0"/>
        <w:jc w:val="both"/>
        <w:rPr>
          <w:rFonts w:ascii="Times New Roman" w:hAnsi="Times New Roman"/>
        </w:rPr>
      </w:pPr>
    </w:p>
    <w:p w:rsidR="006B4BC2" w:rsidRDefault="006B4BC2" w:rsidP="00001CF3">
      <w:pPr>
        <w:tabs>
          <w:tab w:val="left" w:pos="0"/>
          <w:tab w:val="left" w:pos="630"/>
        </w:tabs>
        <w:autoSpaceDE w:val="0"/>
        <w:autoSpaceDN w:val="0"/>
        <w:adjustRightInd w:val="0"/>
        <w:spacing w:after="0"/>
        <w:jc w:val="both"/>
        <w:rPr>
          <w:rFonts w:ascii="Times New Roman" w:hAnsi="Times New Roman"/>
        </w:rPr>
      </w:pPr>
    </w:p>
    <w:p w:rsidR="006B4BC2" w:rsidRDefault="006B4BC2" w:rsidP="00001CF3">
      <w:pPr>
        <w:tabs>
          <w:tab w:val="left" w:pos="0"/>
          <w:tab w:val="left" w:pos="630"/>
        </w:tabs>
        <w:autoSpaceDE w:val="0"/>
        <w:autoSpaceDN w:val="0"/>
        <w:adjustRightInd w:val="0"/>
        <w:spacing w:after="0"/>
        <w:jc w:val="both"/>
        <w:rPr>
          <w:rFonts w:ascii="Times New Roman" w:hAnsi="Times New Roman"/>
        </w:rPr>
      </w:pPr>
    </w:p>
    <w:p w:rsidR="006B4BC2" w:rsidRDefault="006B4BC2" w:rsidP="00001CF3">
      <w:pPr>
        <w:tabs>
          <w:tab w:val="left" w:pos="0"/>
          <w:tab w:val="left" w:pos="630"/>
        </w:tabs>
        <w:autoSpaceDE w:val="0"/>
        <w:autoSpaceDN w:val="0"/>
        <w:adjustRightInd w:val="0"/>
        <w:spacing w:after="0"/>
        <w:jc w:val="both"/>
        <w:rPr>
          <w:rFonts w:ascii="Times New Roman" w:hAnsi="Times New Roman"/>
        </w:rPr>
      </w:pPr>
    </w:p>
    <w:p w:rsidR="006B4BC2" w:rsidRDefault="006B4BC2" w:rsidP="00001CF3">
      <w:pPr>
        <w:tabs>
          <w:tab w:val="left" w:pos="0"/>
          <w:tab w:val="left" w:pos="630"/>
        </w:tabs>
        <w:autoSpaceDE w:val="0"/>
        <w:autoSpaceDN w:val="0"/>
        <w:adjustRightInd w:val="0"/>
        <w:spacing w:after="0"/>
        <w:jc w:val="both"/>
        <w:rPr>
          <w:rFonts w:ascii="Times New Roman" w:hAnsi="Times New Roman"/>
        </w:rPr>
      </w:pPr>
    </w:p>
    <w:p w:rsidR="00E939BE" w:rsidRDefault="00E939BE" w:rsidP="00001CF3">
      <w:pPr>
        <w:tabs>
          <w:tab w:val="left" w:pos="0"/>
          <w:tab w:val="left" w:pos="630"/>
        </w:tabs>
        <w:autoSpaceDE w:val="0"/>
        <w:autoSpaceDN w:val="0"/>
        <w:adjustRightInd w:val="0"/>
        <w:spacing w:after="0"/>
        <w:jc w:val="both"/>
        <w:rPr>
          <w:rFonts w:ascii="Times New Roman" w:hAnsi="Times New Roman"/>
        </w:rPr>
      </w:pPr>
    </w:p>
    <w:p w:rsidR="007F34CB" w:rsidRPr="000C60C9" w:rsidRDefault="007F34CB" w:rsidP="000C60C9">
      <w:pPr>
        <w:tabs>
          <w:tab w:val="left" w:pos="0"/>
          <w:tab w:val="left" w:pos="630"/>
        </w:tabs>
        <w:autoSpaceDE w:val="0"/>
        <w:autoSpaceDN w:val="0"/>
        <w:adjustRightInd w:val="0"/>
        <w:spacing w:after="0" w:line="240" w:lineRule="auto"/>
        <w:rPr>
          <w:rFonts w:ascii="Times New Roman" w:hAnsi="Times New Roman"/>
        </w:rPr>
      </w:pPr>
    </w:p>
    <w:tbl>
      <w:tblPr>
        <w:tblpPr w:leftFromText="180" w:rightFromText="180" w:vertAnchor="text" w:horzAnchor="margin" w:tblpY="-5"/>
        <w:tblW w:w="8255" w:type="dxa"/>
        <w:tblLayout w:type="fixed"/>
        <w:tblCellMar>
          <w:left w:w="0" w:type="dxa"/>
          <w:right w:w="0" w:type="dxa"/>
        </w:tblCellMar>
        <w:tblLook w:val="0000" w:firstRow="0" w:lastRow="0" w:firstColumn="0" w:lastColumn="0" w:noHBand="0" w:noVBand="0"/>
      </w:tblPr>
      <w:tblGrid>
        <w:gridCol w:w="2740"/>
        <w:gridCol w:w="1283"/>
        <w:gridCol w:w="1405"/>
        <w:gridCol w:w="1812"/>
        <w:gridCol w:w="1015"/>
      </w:tblGrid>
      <w:tr w:rsidR="007F34CB" w:rsidRPr="000C60C9" w:rsidTr="007F34CB">
        <w:trPr>
          <w:trHeight w:val="116"/>
        </w:trPr>
        <w:tc>
          <w:tcPr>
            <w:tcW w:w="7240" w:type="dxa"/>
            <w:gridSpan w:val="4"/>
            <w:tcBorders>
              <w:top w:val="nil"/>
              <w:left w:val="nil"/>
              <w:bottom w:val="nil"/>
              <w:right w:val="nil"/>
            </w:tcBorders>
            <w:vAlign w:val="bottom"/>
          </w:tcPr>
          <w:p w:rsidR="007F34CB" w:rsidRPr="000C60C9" w:rsidRDefault="007F34CB" w:rsidP="000C60C9">
            <w:pPr>
              <w:tabs>
                <w:tab w:val="left" w:pos="450"/>
                <w:tab w:val="left" w:pos="630"/>
              </w:tabs>
              <w:autoSpaceDE w:val="0"/>
              <w:autoSpaceDN w:val="0"/>
              <w:adjustRightInd w:val="0"/>
              <w:spacing w:after="0" w:line="240" w:lineRule="auto"/>
              <w:ind w:left="990" w:hanging="990"/>
              <w:rPr>
                <w:rFonts w:ascii="Times New Roman" w:hAnsi="Times New Roman"/>
                <w:b/>
                <w:color w:val="000000"/>
              </w:rPr>
            </w:pPr>
            <w:r w:rsidRPr="000C60C9">
              <w:rPr>
                <w:rFonts w:ascii="Times New Roman" w:hAnsi="Times New Roman"/>
                <w:b/>
                <w:color w:val="000000"/>
              </w:rPr>
              <w:lastRenderedPageBreak/>
              <w:t xml:space="preserve">Table 1: </w:t>
            </w:r>
            <w:proofErr w:type="spellStart"/>
            <w:r w:rsidRPr="000C60C9">
              <w:rPr>
                <w:rFonts w:ascii="Times New Roman" w:hAnsi="Times New Roman"/>
                <w:b/>
                <w:color w:val="000000"/>
              </w:rPr>
              <w:t>Breusch</w:t>
            </w:r>
            <w:proofErr w:type="spellEnd"/>
            <w:r w:rsidRPr="000C60C9">
              <w:rPr>
                <w:rFonts w:ascii="Times New Roman" w:hAnsi="Times New Roman"/>
                <w:b/>
                <w:color w:val="000000"/>
              </w:rPr>
              <w:t xml:space="preserve">-Godfrey Serial Correlation LM </w:t>
            </w:r>
            <w:r w:rsidR="00F0047C" w:rsidRPr="000C60C9">
              <w:rPr>
                <w:rFonts w:ascii="Times New Roman" w:hAnsi="Times New Roman"/>
                <w:b/>
                <w:color w:val="000000"/>
              </w:rPr>
              <w:t xml:space="preserve">Test and White Test for </w:t>
            </w:r>
            <w:proofErr w:type="spellStart"/>
            <w:r w:rsidR="00F0047C" w:rsidRPr="000C60C9">
              <w:rPr>
                <w:rFonts w:ascii="Times New Roman" w:hAnsi="Times New Roman"/>
                <w:b/>
                <w:color w:val="000000"/>
              </w:rPr>
              <w:t>Heterosk</w:t>
            </w:r>
            <w:r w:rsidRPr="000C60C9">
              <w:rPr>
                <w:rFonts w:ascii="Times New Roman" w:hAnsi="Times New Roman"/>
                <w:b/>
                <w:color w:val="000000"/>
              </w:rPr>
              <w:t>edasticity</w:t>
            </w:r>
            <w:proofErr w:type="spellEnd"/>
            <w:r w:rsidRPr="000C60C9">
              <w:rPr>
                <w:rFonts w:ascii="Times New Roman" w:hAnsi="Times New Roman"/>
                <w:b/>
                <w:color w:val="000000"/>
              </w:rPr>
              <w:t xml:space="preserve"> </w:t>
            </w:r>
          </w:p>
        </w:tc>
        <w:tc>
          <w:tcPr>
            <w:tcW w:w="1015"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r w:rsidR="00471831" w:rsidRPr="000C60C9" w:rsidTr="007F34CB">
        <w:trPr>
          <w:trHeight w:val="116"/>
        </w:trPr>
        <w:tc>
          <w:tcPr>
            <w:tcW w:w="7240" w:type="dxa"/>
            <w:gridSpan w:val="4"/>
            <w:tcBorders>
              <w:top w:val="nil"/>
              <w:left w:val="nil"/>
              <w:bottom w:val="nil"/>
              <w:right w:val="nil"/>
            </w:tcBorders>
            <w:vAlign w:val="bottom"/>
          </w:tcPr>
          <w:p w:rsidR="00471831" w:rsidRPr="000C60C9" w:rsidRDefault="00471831" w:rsidP="00471831">
            <w:pPr>
              <w:tabs>
                <w:tab w:val="left" w:pos="450"/>
                <w:tab w:val="left" w:pos="630"/>
              </w:tabs>
              <w:autoSpaceDE w:val="0"/>
              <w:autoSpaceDN w:val="0"/>
              <w:adjustRightInd w:val="0"/>
              <w:spacing w:after="0" w:line="240" w:lineRule="auto"/>
              <w:rPr>
                <w:rFonts w:ascii="Times New Roman" w:hAnsi="Times New Roman"/>
                <w:b/>
                <w:color w:val="000000"/>
              </w:rPr>
            </w:pPr>
          </w:p>
        </w:tc>
        <w:tc>
          <w:tcPr>
            <w:tcW w:w="1015" w:type="dxa"/>
            <w:tcBorders>
              <w:top w:val="nil"/>
              <w:left w:val="nil"/>
              <w:bottom w:val="nil"/>
              <w:right w:val="nil"/>
            </w:tcBorders>
            <w:vAlign w:val="bottom"/>
          </w:tcPr>
          <w:p w:rsidR="00471831" w:rsidRPr="000C60C9" w:rsidRDefault="00471831"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r w:rsidR="007F34CB" w:rsidRPr="000C60C9" w:rsidTr="007F34CB">
        <w:trPr>
          <w:trHeight w:hRule="exact" w:val="97"/>
        </w:trPr>
        <w:tc>
          <w:tcPr>
            <w:tcW w:w="2740" w:type="dxa"/>
            <w:tcBorders>
              <w:top w:val="nil"/>
              <w:left w:val="nil"/>
              <w:bottom w:val="double" w:sz="6" w:space="2"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283" w:type="dxa"/>
            <w:tcBorders>
              <w:top w:val="nil"/>
              <w:left w:val="nil"/>
              <w:bottom w:val="double" w:sz="6" w:space="2"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405" w:type="dxa"/>
            <w:tcBorders>
              <w:top w:val="nil"/>
              <w:left w:val="nil"/>
              <w:bottom w:val="double" w:sz="6" w:space="2"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811" w:type="dxa"/>
            <w:tcBorders>
              <w:top w:val="nil"/>
              <w:left w:val="nil"/>
              <w:bottom w:val="double" w:sz="6" w:space="2"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015" w:type="dxa"/>
            <w:tcBorders>
              <w:top w:val="nil"/>
              <w:left w:val="nil"/>
              <w:bottom w:val="double" w:sz="6" w:space="2"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r w:rsidR="007F34CB" w:rsidRPr="000C60C9" w:rsidTr="007F34CB">
        <w:trPr>
          <w:trHeight w:hRule="exact" w:val="146"/>
        </w:trPr>
        <w:tc>
          <w:tcPr>
            <w:tcW w:w="2740"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283"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405"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811"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015"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r w:rsidR="007F34CB" w:rsidRPr="000C60C9" w:rsidTr="007F34CB">
        <w:trPr>
          <w:trHeight w:val="244"/>
        </w:trPr>
        <w:tc>
          <w:tcPr>
            <w:tcW w:w="2740" w:type="dxa"/>
            <w:tcBorders>
              <w:top w:val="nil"/>
              <w:left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rPr>
                <w:rFonts w:ascii="Times New Roman" w:hAnsi="Times New Roman"/>
                <w:color w:val="000000"/>
              </w:rPr>
            </w:pPr>
            <w:r w:rsidRPr="000C60C9">
              <w:rPr>
                <w:rFonts w:ascii="Times New Roman" w:hAnsi="Times New Roman"/>
                <w:color w:val="000000"/>
              </w:rPr>
              <w:t>F-statistic</w:t>
            </w:r>
          </w:p>
        </w:tc>
        <w:tc>
          <w:tcPr>
            <w:tcW w:w="1283" w:type="dxa"/>
            <w:tcBorders>
              <w:top w:val="nil"/>
              <w:left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r w:rsidRPr="000C60C9">
              <w:rPr>
                <w:rFonts w:ascii="Times New Roman" w:hAnsi="Times New Roman"/>
                <w:color w:val="000000"/>
              </w:rPr>
              <w:t>94359.45</w:t>
            </w:r>
          </w:p>
        </w:tc>
        <w:tc>
          <w:tcPr>
            <w:tcW w:w="3216" w:type="dxa"/>
            <w:gridSpan w:val="2"/>
            <w:tcBorders>
              <w:top w:val="nil"/>
              <w:left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rPr>
                <w:rFonts w:ascii="Times New Roman" w:hAnsi="Times New Roman"/>
                <w:color w:val="000000"/>
              </w:rPr>
            </w:pPr>
            <w:r w:rsidRPr="000C60C9">
              <w:rPr>
                <w:rFonts w:ascii="Times New Roman" w:hAnsi="Times New Roman"/>
                <w:color w:val="000000"/>
              </w:rPr>
              <w:t>    Prob. F(10,10)</w:t>
            </w:r>
          </w:p>
        </w:tc>
        <w:tc>
          <w:tcPr>
            <w:tcW w:w="1015" w:type="dxa"/>
            <w:tcBorders>
              <w:top w:val="nil"/>
              <w:left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rPr>
                <w:rFonts w:ascii="Times New Roman" w:hAnsi="Times New Roman"/>
                <w:color w:val="000000"/>
              </w:rPr>
            </w:pPr>
            <w:r w:rsidRPr="000C60C9">
              <w:rPr>
                <w:rFonts w:ascii="Times New Roman" w:hAnsi="Times New Roman"/>
                <w:color w:val="000000"/>
              </w:rPr>
              <w:t>0.0000</w:t>
            </w:r>
          </w:p>
        </w:tc>
      </w:tr>
      <w:tr w:rsidR="007F34CB" w:rsidRPr="000C60C9" w:rsidTr="007F34CB">
        <w:trPr>
          <w:trHeight w:val="244"/>
        </w:trPr>
        <w:tc>
          <w:tcPr>
            <w:tcW w:w="2740" w:type="dxa"/>
            <w:tcBorders>
              <w:top w:val="nil"/>
              <w:left w:val="nil"/>
              <w:bottom w:val="single" w:sz="4" w:space="0"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rPr>
                <w:rFonts w:ascii="Times New Roman" w:hAnsi="Times New Roman"/>
                <w:color w:val="000000"/>
              </w:rPr>
            </w:pPr>
            <w:proofErr w:type="spellStart"/>
            <w:r w:rsidRPr="000C60C9">
              <w:rPr>
                <w:rFonts w:ascii="Times New Roman" w:hAnsi="Times New Roman"/>
                <w:color w:val="000000"/>
              </w:rPr>
              <w:t>Obs</w:t>
            </w:r>
            <w:proofErr w:type="spellEnd"/>
            <w:r w:rsidRPr="000C60C9">
              <w:rPr>
                <w:rFonts w:ascii="Times New Roman" w:hAnsi="Times New Roman"/>
                <w:color w:val="000000"/>
              </w:rPr>
              <w:t>*R-squared</w:t>
            </w:r>
          </w:p>
        </w:tc>
        <w:tc>
          <w:tcPr>
            <w:tcW w:w="1283" w:type="dxa"/>
            <w:tcBorders>
              <w:top w:val="nil"/>
              <w:left w:val="nil"/>
              <w:bottom w:val="single" w:sz="4" w:space="0"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r w:rsidRPr="000C60C9">
              <w:rPr>
                <w:rFonts w:ascii="Times New Roman" w:hAnsi="Times New Roman"/>
                <w:color w:val="000000"/>
              </w:rPr>
              <w:t>49.99947</w:t>
            </w:r>
          </w:p>
        </w:tc>
        <w:tc>
          <w:tcPr>
            <w:tcW w:w="3216" w:type="dxa"/>
            <w:gridSpan w:val="2"/>
            <w:tcBorders>
              <w:top w:val="nil"/>
              <w:left w:val="nil"/>
              <w:bottom w:val="single" w:sz="4" w:space="0"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690" w:firstLine="60"/>
              <w:rPr>
                <w:rFonts w:ascii="Times New Roman" w:hAnsi="Times New Roman"/>
                <w:color w:val="000000"/>
              </w:rPr>
            </w:pPr>
            <w:r w:rsidRPr="000C60C9">
              <w:rPr>
                <w:rFonts w:ascii="Times New Roman" w:hAnsi="Times New Roman"/>
                <w:color w:val="000000"/>
              </w:rPr>
              <w:t>    Prob. Chi-Squares(10)</w:t>
            </w:r>
          </w:p>
        </w:tc>
        <w:tc>
          <w:tcPr>
            <w:tcW w:w="1015" w:type="dxa"/>
            <w:tcBorders>
              <w:top w:val="nil"/>
              <w:left w:val="nil"/>
              <w:bottom w:val="single" w:sz="4" w:space="0" w:color="auto"/>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rPr>
                <w:rFonts w:ascii="Times New Roman" w:hAnsi="Times New Roman"/>
                <w:color w:val="000000"/>
              </w:rPr>
            </w:pPr>
            <w:r w:rsidRPr="000C60C9">
              <w:rPr>
                <w:rFonts w:ascii="Times New Roman" w:hAnsi="Times New Roman"/>
                <w:color w:val="000000"/>
              </w:rPr>
              <w:t>0.0000</w:t>
            </w:r>
          </w:p>
        </w:tc>
      </w:tr>
      <w:tr w:rsidR="007F34CB" w:rsidRPr="000C60C9" w:rsidTr="007F34CB">
        <w:trPr>
          <w:trHeight w:val="771"/>
        </w:trPr>
        <w:tc>
          <w:tcPr>
            <w:tcW w:w="2740" w:type="dxa"/>
            <w:tcBorders>
              <w:top w:val="single" w:sz="4" w:space="0" w:color="auto"/>
              <w:left w:val="nil"/>
              <w:right w:val="nil"/>
            </w:tcBorders>
            <w:vAlign w:val="bottom"/>
          </w:tcPr>
          <w:p w:rsidR="007F34CB" w:rsidRPr="000C60C9" w:rsidRDefault="007F34CB" w:rsidP="000C60C9">
            <w:pPr>
              <w:spacing w:after="0" w:line="240" w:lineRule="auto"/>
              <w:ind w:right="-1410"/>
              <w:rPr>
                <w:rFonts w:ascii="Times New Roman" w:hAnsi="Times New Roman"/>
                <w:noProof/>
              </w:rPr>
            </w:pPr>
          </w:p>
          <w:p w:rsidR="007F34CB" w:rsidRPr="000C60C9" w:rsidRDefault="007F34CB" w:rsidP="000C60C9">
            <w:pPr>
              <w:spacing w:after="0" w:line="240" w:lineRule="auto"/>
              <w:ind w:right="-1410"/>
              <w:rPr>
                <w:rFonts w:ascii="Times New Roman" w:hAnsi="Times New Roman"/>
                <w:noProof/>
              </w:rPr>
            </w:pPr>
            <w:r w:rsidRPr="000C60C9">
              <w:rPr>
                <w:rFonts w:ascii="Times New Roman" w:hAnsi="Times New Roman"/>
                <w:noProof/>
              </w:rPr>
              <w:t>Test for</w:t>
            </w:r>
            <w:r w:rsidRPr="000C60C9">
              <w:rPr>
                <w:rFonts w:ascii="Times New Roman" w:hAnsi="Times New Roman"/>
                <w:color w:val="000000"/>
              </w:rPr>
              <w:t xml:space="preserve"> </w:t>
            </w:r>
            <w:proofErr w:type="spellStart"/>
            <w:r w:rsidRPr="000C60C9">
              <w:rPr>
                <w:rFonts w:ascii="Times New Roman" w:hAnsi="Times New Roman"/>
                <w:color w:val="000000"/>
              </w:rPr>
              <w:t>Heteros</w:t>
            </w:r>
            <w:r w:rsidR="00F0047C" w:rsidRPr="000C60C9">
              <w:rPr>
                <w:rFonts w:ascii="Times New Roman" w:hAnsi="Times New Roman"/>
                <w:color w:val="000000"/>
              </w:rPr>
              <w:t>k</w:t>
            </w:r>
            <w:r w:rsidRPr="000C60C9">
              <w:rPr>
                <w:rFonts w:ascii="Times New Roman" w:hAnsi="Times New Roman"/>
                <w:color w:val="000000"/>
              </w:rPr>
              <w:t>edasticity</w:t>
            </w:r>
            <w:proofErr w:type="spellEnd"/>
          </w:p>
          <w:p w:rsidR="007F34CB" w:rsidRPr="000C60C9" w:rsidRDefault="007F34CB" w:rsidP="000C60C9">
            <w:pPr>
              <w:spacing w:after="0" w:line="240" w:lineRule="auto"/>
              <w:rPr>
                <w:rFonts w:ascii="Times New Roman" w:hAnsi="Times New Roman"/>
                <w:noProof/>
              </w:rPr>
            </w:pPr>
            <w:r w:rsidRPr="000C60C9">
              <w:rPr>
                <w:rFonts w:ascii="Times New Roman" w:hAnsi="Times New Roman"/>
                <w:noProof/>
              </w:rPr>
              <w:t>Test statistic: LM = 21.3112</w:t>
            </w:r>
          </w:p>
          <w:p w:rsidR="007F34CB" w:rsidRPr="000C60C9" w:rsidRDefault="007F34CB" w:rsidP="000C60C9">
            <w:pPr>
              <w:spacing w:after="0" w:line="240" w:lineRule="auto"/>
              <w:rPr>
                <w:rFonts w:ascii="Times New Roman" w:hAnsi="Times New Roman"/>
                <w:color w:val="000000"/>
              </w:rPr>
            </w:pPr>
            <w:r w:rsidRPr="000C60C9">
              <w:rPr>
                <w:rFonts w:ascii="Times New Roman" w:hAnsi="Times New Roman"/>
                <w:noProof/>
              </w:rPr>
              <w:t>p-value  = 0.000707397</w:t>
            </w:r>
          </w:p>
        </w:tc>
        <w:tc>
          <w:tcPr>
            <w:tcW w:w="1283" w:type="dxa"/>
            <w:tcBorders>
              <w:top w:val="single" w:sz="4" w:space="0" w:color="auto"/>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p>
        </w:tc>
        <w:tc>
          <w:tcPr>
            <w:tcW w:w="3216" w:type="dxa"/>
            <w:gridSpan w:val="2"/>
            <w:tcBorders>
              <w:top w:val="single" w:sz="4" w:space="0" w:color="auto"/>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690" w:firstLine="60"/>
              <w:rPr>
                <w:rFonts w:ascii="Times New Roman" w:hAnsi="Times New Roman"/>
                <w:color w:val="000000"/>
              </w:rPr>
            </w:pPr>
          </w:p>
        </w:tc>
        <w:tc>
          <w:tcPr>
            <w:tcW w:w="1015" w:type="dxa"/>
            <w:tcBorders>
              <w:top w:val="single" w:sz="4" w:space="0" w:color="auto"/>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p>
        </w:tc>
      </w:tr>
      <w:tr w:rsidR="007F34CB" w:rsidRPr="000C60C9" w:rsidTr="007F34CB">
        <w:trPr>
          <w:trHeight w:val="244"/>
        </w:trPr>
        <w:tc>
          <w:tcPr>
            <w:tcW w:w="2740" w:type="dxa"/>
            <w:tcBorders>
              <w:left w:val="nil"/>
              <w:bottom w:val="nil"/>
              <w:right w:val="nil"/>
            </w:tcBorders>
            <w:vAlign w:val="bottom"/>
          </w:tcPr>
          <w:p w:rsidR="00127C50" w:rsidRDefault="00127C50" w:rsidP="000C60C9">
            <w:pPr>
              <w:tabs>
                <w:tab w:val="left" w:pos="0"/>
                <w:tab w:val="left" w:pos="630"/>
              </w:tabs>
              <w:autoSpaceDE w:val="0"/>
              <w:autoSpaceDN w:val="0"/>
              <w:adjustRightInd w:val="0"/>
              <w:spacing w:after="0" w:line="240" w:lineRule="auto"/>
              <w:rPr>
                <w:rFonts w:ascii="Times New Roman" w:hAnsi="Times New Roman"/>
                <w:color w:val="000000"/>
              </w:rPr>
            </w:pPr>
          </w:p>
          <w:p w:rsidR="00AF3467" w:rsidRPr="000C60C9" w:rsidRDefault="00AF3467" w:rsidP="000C60C9">
            <w:pPr>
              <w:tabs>
                <w:tab w:val="left" w:pos="0"/>
                <w:tab w:val="left" w:pos="630"/>
              </w:tabs>
              <w:autoSpaceDE w:val="0"/>
              <w:autoSpaceDN w:val="0"/>
              <w:adjustRightInd w:val="0"/>
              <w:spacing w:after="0" w:line="240" w:lineRule="auto"/>
              <w:rPr>
                <w:rFonts w:ascii="Times New Roman" w:hAnsi="Times New Roman"/>
                <w:color w:val="000000"/>
              </w:rPr>
            </w:pPr>
          </w:p>
        </w:tc>
        <w:tc>
          <w:tcPr>
            <w:tcW w:w="1283"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p>
        </w:tc>
        <w:tc>
          <w:tcPr>
            <w:tcW w:w="3216" w:type="dxa"/>
            <w:gridSpan w:val="2"/>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690" w:firstLine="60"/>
              <w:rPr>
                <w:rFonts w:ascii="Times New Roman" w:hAnsi="Times New Roman"/>
                <w:color w:val="000000"/>
              </w:rPr>
            </w:pPr>
          </w:p>
        </w:tc>
        <w:tc>
          <w:tcPr>
            <w:tcW w:w="1015" w:type="dxa"/>
            <w:tcBorders>
              <w:top w:val="nil"/>
              <w:left w:val="nil"/>
              <w:bottom w:val="nil"/>
              <w:right w:val="nil"/>
            </w:tcBorders>
            <w:vAlign w:val="bottom"/>
          </w:tcPr>
          <w:p w:rsidR="007F34CB" w:rsidRPr="000C60C9" w:rsidRDefault="007F34CB" w:rsidP="000C60C9">
            <w:pPr>
              <w:tabs>
                <w:tab w:val="left" w:pos="0"/>
                <w:tab w:val="left" w:pos="630"/>
              </w:tabs>
              <w:autoSpaceDE w:val="0"/>
              <w:autoSpaceDN w:val="0"/>
              <w:adjustRightInd w:val="0"/>
              <w:spacing w:after="0" w:line="240" w:lineRule="auto"/>
              <w:ind w:right="10"/>
              <w:jc w:val="right"/>
              <w:rPr>
                <w:rFonts w:ascii="Times New Roman" w:hAnsi="Times New Roman"/>
                <w:color w:val="000000"/>
              </w:rPr>
            </w:pPr>
          </w:p>
        </w:tc>
      </w:tr>
    </w:tbl>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471831" w:rsidRDefault="00471831"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AF3467" w:rsidRDefault="00AF3467" w:rsidP="000C60C9">
      <w:pPr>
        <w:tabs>
          <w:tab w:val="left" w:pos="270"/>
          <w:tab w:val="left" w:pos="630"/>
          <w:tab w:val="left" w:pos="900"/>
        </w:tabs>
        <w:autoSpaceDE w:val="0"/>
        <w:autoSpaceDN w:val="0"/>
        <w:adjustRightInd w:val="0"/>
        <w:spacing w:after="0" w:line="240" w:lineRule="auto"/>
        <w:ind w:left="990" w:hanging="990"/>
        <w:rPr>
          <w:rFonts w:ascii="Times New Roman" w:hAnsi="Times New Roman"/>
          <w:b/>
        </w:rPr>
      </w:pPr>
    </w:p>
    <w:p w:rsidR="00703072" w:rsidRPr="00AF3467" w:rsidRDefault="007F34CB" w:rsidP="00AF3467">
      <w:pPr>
        <w:tabs>
          <w:tab w:val="left" w:pos="270"/>
          <w:tab w:val="left" w:pos="630"/>
          <w:tab w:val="left" w:pos="900"/>
        </w:tabs>
        <w:autoSpaceDE w:val="0"/>
        <w:autoSpaceDN w:val="0"/>
        <w:adjustRightInd w:val="0"/>
        <w:spacing w:after="0" w:line="240" w:lineRule="auto"/>
        <w:ind w:left="990" w:hanging="990"/>
        <w:rPr>
          <w:rFonts w:ascii="Times New Roman" w:hAnsi="Times New Roman"/>
          <w:b/>
          <w:sz w:val="20"/>
          <w:szCs w:val="20"/>
        </w:rPr>
      </w:pPr>
      <w:r w:rsidRPr="00AF3467">
        <w:rPr>
          <w:rFonts w:ascii="Times New Roman" w:hAnsi="Times New Roman"/>
          <w:b/>
          <w:sz w:val="20"/>
          <w:szCs w:val="20"/>
        </w:rPr>
        <w:t>Table 2</w:t>
      </w:r>
      <w:r w:rsidR="00703072" w:rsidRPr="00AF3467">
        <w:rPr>
          <w:rFonts w:ascii="Times New Roman" w:hAnsi="Times New Roman"/>
          <w:sz w:val="20"/>
          <w:szCs w:val="20"/>
        </w:rPr>
        <w:t xml:space="preserve">: </w:t>
      </w:r>
      <w:r w:rsidR="00703072" w:rsidRPr="00AF3467">
        <w:rPr>
          <w:rFonts w:ascii="Times New Roman" w:hAnsi="Times New Roman"/>
          <w:b/>
          <w:sz w:val="20"/>
          <w:szCs w:val="20"/>
        </w:rPr>
        <w:t xml:space="preserve">Estimated Parameter </w:t>
      </w:r>
      <w:r w:rsidR="00471831" w:rsidRPr="00AF3467">
        <w:rPr>
          <w:rFonts w:ascii="Times New Roman" w:hAnsi="Times New Roman"/>
          <w:b/>
          <w:sz w:val="20"/>
          <w:szCs w:val="20"/>
        </w:rPr>
        <w:t>of regression model in</w:t>
      </w:r>
      <w:r w:rsidR="00D62FBC" w:rsidRPr="00AF3467">
        <w:rPr>
          <w:rFonts w:ascii="Times New Roman" w:hAnsi="Times New Roman"/>
          <w:b/>
          <w:sz w:val="20"/>
          <w:szCs w:val="20"/>
        </w:rPr>
        <w:t xml:space="preserve"> the P</w:t>
      </w:r>
      <w:r w:rsidR="00703072" w:rsidRPr="00AF3467">
        <w:rPr>
          <w:rFonts w:ascii="Times New Roman" w:hAnsi="Times New Roman"/>
          <w:b/>
          <w:sz w:val="20"/>
          <w:szCs w:val="20"/>
        </w:rPr>
        <w:t xml:space="preserve">resence of </w:t>
      </w:r>
      <w:proofErr w:type="spellStart"/>
      <w:r w:rsidR="00703072" w:rsidRPr="00AF3467">
        <w:rPr>
          <w:rFonts w:ascii="Times New Roman" w:hAnsi="Times New Roman"/>
          <w:b/>
          <w:sz w:val="20"/>
          <w:szCs w:val="20"/>
        </w:rPr>
        <w:t>Heteros</w:t>
      </w:r>
      <w:r w:rsidR="00D62FBC" w:rsidRPr="00AF3467">
        <w:rPr>
          <w:rFonts w:ascii="Times New Roman" w:hAnsi="Times New Roman"/>
          <w:b/>
          <w:sz w:val="20"/>
          <w:szCs w:val="20"/>
        </w:rPr>
        <w:t>k</w:t>
      </w:r>
      <w:r w:rsidR="00703072" w:rsidRPr="00AF3467">
        <w:rPr>
          <w:rFonts w:ascii="Times New Roman" w:hAnsi="Times New Roman"/>
          <w:b/>
          <w:sz w:val="20"/>
          <w:szCs w:val="20"/>
        </w:rPr>
        <w:t>edasticity</w:t>
      </w:r>
      <w:proofErr w:type="spellEnd"/>
      <w:r w:rsidR="00703072" w:rsidRPr="00AF3467">
        <w:rPr>
          <w:rFonts w:ascii="Times New Roman" w:hAnsi="Times New Roman"/>
          <w:b/>
          <w:sz w:val="20"/>
          <w:szCs w:val="20"/>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937"/>
        <w:gridCol w:w="1405"/>
        <w:gridCol w:w="1405"/>
        <w:gridCol w:w="1405"/>
        <w:gridCol w:w="1405"/>
        <w:gridCol w:w="501"/>
      </w:tblGrid>
      <w:tr w:rsidR="00703072" w:rsidRPr="00AF3467" w:rsidTr="00096734">
        <w:trPr>
          <w:trHeight w:val="408"/>
          <w:jc w:val="center"/>
        </w:trPr>
        <w:tc>
          <w:tcPr>
            <w:tcW w:w="1937"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b/>
                <w:sz w:val="20"/>
                <w:szCs w:val="20"/>
              </w:rPr>
              <w:t xml:space="preserve"> </w:t>
            </w:r>
          </w:p>
        </w:tc>
        <w:tc>
          <w:tcPr>
            <w:tcW w:w="1405"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AF3467">
              <w:rPr>
                <w:rFonts w:ascii="Times New Roman" w:hAnsi="Times New Roman"/>
                <w:b/>
                <w:iCs/>
                <w:sz w:val="20"/>
                <w:szCs w:val="20"/>
              </w:rPr>
              <w:t>Coefficient</w:t>
            </w:r>
          </w:p>
        </w:tc>
        <w:tc>
          <w:tcPr>
            <w:tcW w:w="1405"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AF3467">
              <w:rPr>
                <w:rFonts w:ascii="Times New Roman" w:hAnsi="Times New Roman"/>
                <w:b/>
                <w:iCs/>
                <w:sz w:val="20"/>
                <w:szCs w:val="20"/>
              </w:rPr>
              <w:t>Std. Error</w:t>
            </w:r>
          </w:p>
        </w:tc>
        <w:tc>
          <w:tcPr>
            <w:tcW w:w="1405"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AF3467">
              <w:rPr>
                <w:rFonts w:ascii="Times New Roman" w:hAnsi="Times New Roman"/>
                <w:b/>
                <w:iCs/>
                <w:sz w:val="20"/>
                <w:szCs w:val="20"/>
              </w:rPr>
              <w:t>t-ratio</w:t>
            </w:r>
          </w:p>
        </w:tc>
        <w:tc>
          <w:tcPr>
            <w:tcW w:w="1405"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AF3467">
              <w:rPr>
                <w:rFonts w:ascii="Times New Roman" w:hAnsi="Times New Roman"/>
                <w:b/>
                <w:iCs/>
                <w:sz w:val="20"/>
                <w:szCs w:val="20"/>
              </w:rPr>
              <w:t>p-value</w:t>
            </w:r>
          </w:p>
        </w:tc>
        <w:tc>
          <w:tcPr>
            <w:tcW w:w="501" w:type="dxa"/>
            <w:tcBorders>
              <w:top w:val="single" w:sz="4" w:space="0" w:color="auto"/>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b/>
                <w:sz w:val="20"/>
                <w:szCs w:val="20"/>
              </w:rPr>
            </w:pPr>
          </w:p>
        </w:tc>
      </w:tr>
      <w:tr w:rsidR="00703072" w:rsidRPr="00AF3467" w:rsidTr="00096734">
        <w:trPr>
          <w:trHeight w:val="408"/>
          <w:jc w:val="center"/>
        </w:trPr>
        <w:tc>
          <w:tcPr>
            <w:tcW w:w="1937"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AF3467">
              <w:rPr>
                <w:rFonts w:ascii="Times New Roman" w:hAnsi="Times New Roman"/>
                <w:sz w:val="20"/>
                <w:szCs w:val="20"/>
              </w:rPr>
              <w:t>Const</w:t>
            </w:r>
            <w:proofErr w:type="spellEnd"/>
          </w:p>
        </w:tc>
        <w:tc>
          <w:tcPr>
            <w:tcW w:w="1405"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-117334</w:t>
            </w:r>
          </w:p>
        </w:tc>
        <w:tc>
          <w:tcPr>
            <w:tcW w:w="1405"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143587</w:t>
            </w:r>
          </w:p>
        </w:tc>
        <w:tc>
          <w:tcPr>
            <w:tcW w:w="1405"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-0.8172</w:t>
            </w:r>
          </w:p>
        </w:tc>
        <w:tc>
          <w:tcPr>
            <w:tcW w:w="1405"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0.41814</w:t>
            </w:r>
          </w:p>
        </w:tc>
        <w:tc>
          <w:tcPr>
            <w:tcW w:w="501" w:type="dxa"/>
            <w:tcBorders>
              <w:top w:val="single" w:sz="4" w:space="0" w:color="auto"/>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p>
        </w:tc>
      </w:tr>
      <w:tr w:rsidR="00703072" w:rsidRPr="00AF3467" w:rsidTr="00096734">
        <w:trPr>
          <w:trHeight w:val="408"/>
          <w:jc w:val="center"/>
        </w:trPr>
        <w:tc>
          <w:tcPr>
            <w:tcW w:w="193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REV</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0.943019</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0.262159</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3.5971</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0.00080</w:t>
            </w:r>
          </w:p>
        </w:tc>
        <w:tc>
          <w:tcPr>
            <w:tcW w:w="50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b/>
                <w:sz w:val="20"/>
                <w:szCs w:val="20"/>
              </w:rPr>
            </w:pPr>
            <w:r w:rsidRPr="00AF3467">
              <w:rPr>
                <w:rFonts w:ascii="Times New Roman" w:hAnsi="Times New Roman"/>
                <w:b/>
                <w:sz w:val="20"/>
                <w:szCs w:val="20"/>
              </w:rPr>
              <w:t>***</w:t>
            </w:r>
          </w:p>
        </w:tc>
      </w:tr>
      <w:tr w:rsidR="00703072" w:rsidRPr="00AF3467" w:rsidTr="00096734">
        <w:trPr>
          <w:trHeight w:val="408"/>
          <w:jc w:val="center"/>
        </w:trPr>
        <w:tc>
          <w:tcPr>
            <w:tcW w:w="193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EXP</w:t>
            </w:r>
            <w:r w:rsidR="009F108C" w:rsidRPr="00AF3467">
              <w:rPr>
                <w:rFonts w:ascii="Times New Roman" w:hAnsi="Times New Roman"/>
                <w:sz w:val="20"/>
                <w:szCs w:val="20"/>
              </w:rPr>
              <w:t>DT</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5.36869</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0.569786</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9.4223</w:t>
            </w:r>
          </w:p>
        </w:tc>
        <w:tc>
          <w:tcPr>
            <w:tcW w:w="1405"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&lt;0.00001</w:t>
            </w:r>
          </w:p>
        </w:tc>
        <w:tc>
          <w:tcPr>
            <w:tcW w:w="50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b/>
                <w:sz w:val="20"/>
                <w:szCs w:val="20"/>
              </w:rPr>
            </w:pPr>
            <w:r w:rsidRPr="00AF3467">
              <w:rPr>
                <w:rFonts w:ascii="Times New Roman" w:hAnsi="Times New Roman"/>
                <w:b/>
                <w:sz w:val="20"/>
                <w:szCs w:val="20"/>
              </w:rPr>
              <w:t>***</w:t>
            </w:r>
          </w:p>
        </w:tc>
      </w:tr>
      <w:tr w:rsidR="00703072" w:rsidRPr="00AF3467" w:rsidTr="00096734">
        <w:trPr>
          <w:trHeight w:val="408"/>
          <w:jc w:val="center"/>
        </w:trPr>
        <w:tc>
          <w:tcPr>
            <w:tcW w:w="1937"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FDI</w:t>
            </w:r>
          </w:p>
        </w:tc>
        <w:tc>
          <w:tcPr>
            <w:tcW w:w="1405"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0.421656</w:t>
            </w:r>
          </w:p>
        </w:tc>
        <w:tc>
          <w:tcPr>
            <w:tcW w:w="1405"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0.209253</w:t>
            </w:r>
          </w:p>
        </w:tc>
        <w:tc>
          <w:tcPr>
            <w:tcW w:w="1405"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2.0151</w:t>
            </w:r>
          </w:p>
        </w:tc>
        <w:tc>
          <w:tcPr>
            <w:tcW w:w="1405"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0.04990</w:t>
            </w:r>
          </w:p>
        </w:tc>
        <w:tc>
          <w:tcPr>
            <w:tcW w:w="501"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b/>
                <w:sz w:val="20"/>
                <w:szCs w:val="20"/>
              </w:rPr>
            </w:pPr>
            <w:r w:rsidRPr="00AF3467">
              <w:rPr>
                <w:rFonts w:ascii="Times New Roman" w:hAnsi="Times New Roman"/>
                <w:b/>
                <w:sz w:val="20"/>
                <w:szCs w:val="20"/>
              </w:rPr>
              <w:t>**</w:t>
            </w:r>
          </w:p>
        </w:tc>
      </w:tr>
      <w:tr w:rsidR="00703072" w:rsidRPr="00AF3467" w:rsidTr="00096734">
        <w:trPr>
          <w:trHeight w:val="408"/>
          <w:jc w:val="center"/>
        </w:trPr>
        <w:tc>
          <w:tcPr>
            <w:tcW w:w="1937" w:type="dxa"/>
            <w:tcBorders>
              <w:top w:val="nil"/>
              <w:left w:val="nil"/>
              <w:bottom w:val="single" w:sz="4" w:space="0" w:color="auto"/>
              <w:right w:val="nil"/>
            </w:tcBorders>
          </w:tcPr>
          <w:p w:rsidR="00703072" w:rsidRPr="00AF3467" w:rsidRDefault="009F108C"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EXCHRATE</w:t>
            </w:r>
          </w:p>
        </w:tc>
        <w:tc>
          <w:tcPr>
            <w:tcW w:w="1405"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-11993.9</w:t>
            </w:r>
          </w:p>
        </w:tc>
        <w:tc>
          <w:tcPr>
            <w:tcW w:w="1405"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6626.31</w:t>
            </w:r>
          </w:p>
        </w:tc>
        <w:tc>
          <w:tcPr>
            <w:tcW w:w="1405"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-1.8100</w:t>
            </w:r>
          </w:p>
        </w:tc>
        <w:tc>
          <w:tcPr>
            <w:tcW w:w="1405"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r w:rsidRPr="00AF3467">
              <w:rPr>
                <w:rFonts w:ascii="Times New Roman" w:hAnsi="Times New Roman"/>
                <w:sz w:val="20"/>
                <w:szCs w:val="20"/>
              </w:rPr>
              <w:t>0.07697</w:t>
            </w:r>
          </w:p>
        </w:tc>
        <w:tc>
          <w:tcPr>
            <w:tcW w:w="501"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b/>
                <w:sz w:val="20"/>
                <w:szCs w:val="20"/>
              </w:rPr>
            </w:pPr>
            <w:r w:rsidRPr="00AF3467">
              <w:rPr>
                <w:rFonts w:ascii="Times New Roman" w:hAnsi="Times New Roman"/>
                <w:b/>
                <w:sz w:val="20"/>
                <w:szCs w:val="20"/>
              </w:rPr>
              <w:t>*</w:t>
            </w:r>
          </w:p>
        </w:tc>
      </w:tr>
    </w:tbl>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p>
    <w:tbl>
      <w:tblPr>
        <w:tblW w:w="8242" w:type="dxa"/>
        <w:jc w:val="center"/>
        <w:tblLayout w:type="fixed"/>
        <w:tblCellMar>
          <w:left w:w="30" w:type="dxa"/>
          <w:right w:w="30" w:type="dxa"/>
        </w:tblCellMar>
        <w:tblLook w:val="0000" w:firstRow="0" w:lastRow="0" w:firstColumn="0" w:lastColumn="0" w:noHBand="0" w:noVBand="0"/>
      </w:tblPr>
      <w:tblGrid>
        <w:gridCol w:w="2681"/>
        <w:gridCol w:w="1377"/>
        <w:gridCol w:w="423"/>
        <w:gridCol w:w="2384"/>
        <w:gridCol w:w="1377"/>
      </w:tblGrid>
      <w:tr w:rsidR="00703072" w:rsidRPr="00AF3467" w:rsidTr="00096734">
        <w:trPr>
          <w:trHeight w:val="362"/>
          <w:jc w:val="center"/>
        </w:trPr>
        <w:tc>
          <w:tcPr>
            <w:tcW w:w="268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 xml:space="preserve">Mean dependent </w:t>
            </w:r>
            <w:proofErr w:type="spellStart"/>
            <w:r w:rsidRPr="00AF3467">
              <w:rPr>
                <w:rFonts w:ascii="Times New Roman" w:hAnsi="Times New Roman"/>
                <w:sz w:val="20"/>
                <w:szCs w:val="20"/>
              </w:rPr>
              <w:t>Var</w:t>
            </w:r>
            <w:proofErr w:type="spellEnd"/>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 xml:space="preserve">  3802191</w:t>
            </w:r>
          </w:p>
        </w:tc>
        <w:tc>
          <w:tcPr>
            <w:tcW w:w="423"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 xml:space="preserve">S.D. dependent </w:t>
            </w:r>
            <w:proofErr w:type="spellStart"/>
            <w:r w:rsidRPr="00AF3467">
              <w:rPr>
                <w:rFonts w:ascii="Times New Roman" w:hAnsi="Times New Roman"/>
                <w:sz w:val="20"/>
                <w:szCs w:val="20"/>
              </w:rPr>
              <w:t>Var</w:t>
            </w:r>
            <w:proofErr w:type="spellEnd"/>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7762453</w:t>
            </w:r>
          </w:p>
        </w:tc>
      </w:tr>
      <w:tr w:rsidR="00703072" w:rsidRPr="00AF3467" w:rsidTr="00096734">
        <w:trPr>
          <w:trHeight w:val="362"/>
          <w:jc w:val="center"/>
        </w:trPr>
        <w:tc>
          <w:tcPr>
            <w:tcW w:w="268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 xml:space="preserve">Sum squared </w:t>
            </w:r>
            <w:proofErr w:type="spellStart"/>
            <w:r w:rsidRPr="00AF3467">
              <w:rPr>
                <w:rFonts w:ascii="Times New Roman" w:hAnsi="Times New Roman"/>
                <w:sz w:val="20"/>
                <w:szCs w:val="20"/>
              </w:rPr>
              <w:t>resid</w:t>
            </w:r>
            <w:proofErr w:type="spellEnd"/>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 xml:space="preserve"> 3.25e+13</w:t>
            </w:r>
          </w:p>
        </w:tc>
        <w:tc>
          <w:tcPr>
            <w:tcW w:w="423"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S.E. of regression</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849261.4</w:t>
            </w:r>
          </w:p>
        </w:tc>
      </w:tr>
      <w:tr w:rsidR="00703072" w:rsidRPr="00AF3467" w:rsidTr="00096734">
        <w:trPr>
          <w:trHeight w:val="362"/>
          <w:jc w:val="center"/>
        </w:trPr>
        <w:tc>
          <w:tcPr>
            <w:tcW w:w="268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R-squared</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 xml:space="preserve"> 0.989007</w:t>
            </w:r>
          </w:p>
        </w:tc>
        <w:tc>
          <w:tcPr>
            <w:tcW w:w="423"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Adjusted R-squared</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0.988030</w:t>
            </w:r>
          </w:p>
        </w:tc>
      </w:tr>
      <w:tr w:rsidR="00703072" w:rsidRPr="00AF3467" w:rsidTr="00096734">
        <w:trPr>
          <w:trHeight w:val="362"/>
          <w:jc w:val="center"/>
        </w:trPr>
        <w:tc>
          <w:tcPr>
            <w:tcW w:w="268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F(4, 45)</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 xml:space="preserve"> 1012.164</w:t>
            </w:r>
          </w:p>
        </w:tc>
        <w:tc>
          <w:tcPr>
            <w:tcW w:w="423"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P-value(F)</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1.96e-43</w:t>
            </w:r>
          </w:p>
        </w:tc>
      </w:tr>
      <w:tr w:rsidR="00703072" w:rsidRPr="00AF3467" w:rsidTr="00096734">
        <w:trPr>
          <w:trHeight w:val="362"/>
          <w:jc w:val="center"/>
        </w:trPr>
        <w:tc>
          <w:tcPr>
            <w:tcW w:w="2681"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Log-likelihood</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-750.9190</w:t>
            </w:r>
          </w:p>
        </w:tc>
        <w:tc>
          <w:tcPr>
            <w:tcW w:w="423"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AF3467">
              <w:rPr>
                <w:rFonts w:ascii="Times New Roman" w:hAnsi="Times New Roman"/>
                <w:sz w:val="20"/>
                <w:szCs w:val="20"/>
              </w:rPr>
              <w:t>Akaike</w:t>
            </w:r>
            <w:proofErr w:type="spellEnd"/>
            <w:r w:rsidRPr="00AF3467">
              <w:rPr>
                <w:rFonts w:ascii="Times New Roman" w:hAnsi="Times New Roman"/>
                <w:sz w:val="20"/>
                <w:szCs w:val="20"/>
              </w:rPr>
              <w:t xml:space="preserve"> criterion</w:t>
            </w:r>
          </w:p>
        </w:tc>
        <w:tc>
          <w:tcPr>
            <w:tcW w:w="1377" w:type="dxa"/>
            <w:tcBorders>
              <w:top w:val="nil"/>
              <w:left w:val="nil"/>
              <w:bottom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1511.838</w:t>
            </w:r>
          </w:p>
        </w:tc>
      </w:tr>
      <w:tr w:rsidR="00703072" w:rsidRPr="00AF3467" w:rsidTr="00096734">
        <w:trPr>
          <w:trHeight w:val="362"/>
          <w:jc w:val="center"/>
        </w:trPr>
        <w:tc>
          <w:tcPr>
            <w:tcW w:w="2681"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Schwarz criterion</w:t>
            </w:r>
          </w:p>
        </w:tc>
        <w:tc>
          <w:tcPr>
            <w:tcW w:w="1377"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 xml:space="preserve"> 1521.398</w:t>
            </w:r>
          </w:p>
        </w:tc>
        <w:tc>
          <w:tcPr>
            <w:tcW w:w="423"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AF3467">
              <w:rPr>
                <w:rFonts w:ascii="Times New Roman" w:hAnsi="Times New Roman"/>
                <w:sz w:val="20"/>
                <w:szCs w:val="20"/>
              </w:rPr>
              <w:t>Hannan</w:t>
            </w:r>
            <w:proofErr w:type="spellEnd"/>
            <w:r w:rsidRPr="00AF3467">
              <w:rPr>
                <w:rFonts w:ascii="Times New Roman" w:hAnsi="Times New Roman"/>
                <w:sz w:val="20"/>
                <w:szCs w:val="20"/>
              </w:rPr>
              <w:t>-Quinn</w:t>
            </w:r>
          </w:p>
        </w:tc>
        <w:tc>
          <w:tcPr>
            <w:tcW w:w="1377" w:type="dxa"/>
            <w:tcBorders>
              <w:top w:val="nil"/>
              <w:left w:val="nil"/>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1515.479</w:t>
            </w:r>
          </w:p>
        </w:tc>
      </w:tr>
      <w:tr w:rsidR="00703072" w:rsidRPr="00AF3467" w:rsidTr="00096734">
        <w:trPr>
          <w:trHeight w:val="362"/>
          <w:jc w:val="center"/>
        </w:trPr>
        <w:tc>
          <w:tcPr>
            <w:tcW w:w="2681" w:type="dxa"/>
            <w:tcBorders>
              <w:top w:val="nil"/>
              <w:left w:val="nil"/>
              <w:bottom w:val="single" w:sz="4" w:space="0" w:color="auto"/>
              <w:right w:val="nil"/>
            </w:tcBorders>
          </w:tcPr>
          <w:p w:rsidR="00703072" w:rsidRPr="00AF3467" w:rsidRDefault="00F66C0B"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R</w:t>
            </w:r>
            <w:r w:rsidR="00703072" w:rsidRPr="00AF3467">
              <w:rPr>
                <w:rFonts w:ascii="Times New Roman" w:hAnsi="Times New Roman"/>
                <w:sz w:val="20"/>
                <w:szCs w:val="20"/>
              </w:rPr>
              <w:t>ho</w:t>
            </w:r>
          </w:p>
        </w:tc>
        <w:tc>
          <w:tcPr>
            <w:tcW w:w="1377"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right"/>
              <w:rPr>
                <w:rFonts w:ascii="Times New Roman" w:hAnsi="Times New Roman"/>
                <w:sz w:val="20"/>
                <w:szCs w:val="20"/>
              </w:rPr>
            </w:pPr>
            <w:r w:rsidRPr="00AF3467">
              <w:rPr>
                <w:rFonts w:ascii="Times New Roman" w:hAnsi="Times New Roman"/>
                <w:sz w:val="20"/>
                <w:szCs w:val="20"/>
              </w:rPr>
              <w:t>-0.006536</w:t>
            </w:r>
          </w:p>
        </w:tc>
        <w:tc>
          <w:tcPr>
            <w:tcW w:w="423"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384"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Durbin-Watson</w:t>
            </w:r>
          </w:p>
        </w:tc>
        <w:tc>
          <w:tcPr>
            <w:tcW w:w="1377" w:type="dxa"/>
            <w:tcBorders>
              <w:top w:val="nil"/>
              <w:left w:val="nil"/>
              <w:bottom w:val="single" w:sz="4" w:space="0" w:color="auto"/>
              <w:right w:val="nil"/>
            </w:tcBorders>
          </w:tcPr>
          <w:p w:rsidR="00703072" w:rsidRPr="00AF3467" w:rsidRDefault="00703072" w:rsidP="00AF3467">
            <w:pPr>
              <w:tabs>
                <w:tab w:val="left" w:pos="0"/>
                <w:tab w:val="left" w:pos="630"/>
              </w:tabs>
              <w:autoSpaceDE w:val="0"/>
              <w:autoSpaceDN w:val="0"/>
              <w:adjustRightInd w:val="0"/>
              <w:spacing w:after="0" w:line="240" w:lineRule="auto"/>
              <w:ind w:left="-195" w:hanging="90"/>
              <w:jc w:val="right"/>
              <w:rPr>
                <w:rFonts w:ascii="Times New Roman" w:hAnsi="Times New Roman"/>
                <w:sz w:val="20"/>
                <w:szCs w:val="20"/>
              </w:rPr>
            </w:pPr>
            <w:r w:rsidRPr="00AF3467">
              <w:rPr>
                <w:rFonts w:ascii="Times New Roman" w:hAnsi="Times New Roman"/>
                <w:sz w:val="20"/>
                <w:szCs w:val="20"/>
              </w:rPr>
              <w:t xml:space="preserve"> 1.739178</w:t>
            </w:r>
          </w:p>
        </w:tc>
      </w:tr>
    </w:tbl>
    <w:p w:rsidR="00923FBE" w:rsidRPr="00AF3467" w:rsidRDefault="001127A5"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 xml:space="preserve">    </w:t>
      </w:r>
      <w:r w:rsidR="006428AF" w:rsidRPr="00AF3467">
        <w:rPr>
          <w:rFonts w:ascii="Times New Roman" w:hAnsi="Times New Roman"/>
          <w:sz w:val="20"/>
          <w:szCs w:val="20"/>
        </w:rPr>
        <w:tab/>
      </w:r>
      <w:r w:rsidR="00703072" w:rsidRPr="00AF3467">
        <w:rPr>
          <w:rFonts w:ascii="Times New Roman" w:hAnsi="Times New Roman"/>
          <w:sz w:val="20"/>
          <w:szCs w:val="20"/>
        </w:rPr>
        <w:t>Dependent variable: GDP</w:t>
      </w:r>
    </w:p>
    <w:p w:rsidR="00D62FBC" w:rsidRPr="00AF3467" w:rsidRDefault="00D62FBC"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AD06B5" w:rsidRPr="00AF3467" w:rsidRDefault="006428AF" w:rsidP="00AF3467">
      <w:pPr>
        <w:tabs>
          <w:tab w:val="left" w:pos="0"/>
          <w:tab w:val="left" w:pos="630"/>
        </w:tabs>
        <w:autoSpaceDE w:val="0"/>
        <w:autoSpaceDN w:val="0"/>
        <w:adjustRightInd w:val="0"/>
        <w:spacing w:after="0" w:line="240" w:lineRule="auto"/>
        <w:rPr>
          <w:rFonts w:ascii="Times New Roman" w:hAnsi="Times New Roman"/>
          <w:sz w:val="20"/>
          <w:szCs w:val="20"/>
        </w:rPr>
      </w:pPr>
      <w:r w:rsidRPr="00AF3467">
        <w:rPr>
          <w:rFonts w:ascii="Times New Roman" w:hAnsi="Times New Roman"/>
          <w:sz w:val="20"/>
          <w:szCs w:val="20"/>
        </w:rPr>
        <w:tab/>
      </w:r>
      <w:r w:rsidR="00D62FBC" w:rsidRPr="00AF3467">
        <w:rPr>
          <w:rFonts w:ascii="Times New Roman" w:hAnsi="Times New Roman"/>
          <w:sz w:val="20"/>
          <w:szCs w:val="20"/>
        </w:rPr>
        <w:t xml:space="preserve">Legend: REV = Revenue, EXPDT = Expenditure, FDI = Foreign Direct Investment and </w:t>
      </w:r>
      <w:r w:rsidRPr="00AF3467">
        <w:rPr>
          <w:rFonts w:ascii="Times New Roman" w:hAnsi="Times New Roman"/>
          <w:sz w:val="20"/>
          <w:szCs w:val="20"/>
        </w:rPr>
        <w:tab/>
      </w:r>
      <w:r w:rsidR="00D62FBC" w:rsidRPr="00AF3467">
        <w:rPr>
          <w:rFonts w:ascii="Times New Roman" w:hAnsi="Times New Roman"/>
          <w:sz w:val="20"/>
          <w:szCs w:val="20"/>
        </w:rPr>
        <w:t xml:space="preserve">EXCHRATE </w:t>
      </w:r>
      <w:r w:rsidR="00AF3467">
        <w:rPr>
          <w:rFonts w:ascii="Times New Roman" w:hAnsi="Times New Roman"/>
          <w:sz w:val="20"/>
          <w:szCs w:val="20"/>
        </w:rPr>
        <w:tab/>
      </w:r>
      <w:r w:rsidR="00D62FBC" w:rsidRPr="00AF3467">
        <w:rPr>
          <w:rFonts w:ascii="Times New Roman" w:hAnsi="Times New Roman"/>
          <w:sz w:val="20"/>
          <w:szCs w:val="20"/>
        </w:rPr>
        <w:t>= Exchange Rate</w:t>
      </w:r>
      <w:r w:rsidR="00AD06B5" w:rsidRPr="00AF3467">
        <w:rPr>
          <w:rFonts w:ascii="Times New Roman" w:hAnsi="Times New Roman"/>
          <w:sz w:val="20"/>
          <w:szCs w:val="20"/>
        </w:rPr>
        <w:t>.</w:t>
      </w:r>
      <w:r w:rsidR="0083682D" w:rsidRPr="00AF3467">
        <w:rPr>
          <w:rFonts w:ascii="Times New Roman" w:hAnsi="Times New Roman"/>
          <w:sz w:val="20"/>
          <w:szCs w:val="20"/>
        </w:rPr>
        <w:t xml:space="preserve"> </w:t>
      </w:r>
      <w:r w:rsidR="00AD06B5" w:rsidRPr="00AF3467">
        <w:rPr>
          <w:rFonts w:ascii="Times New Roman" w:hAnsi="Times New Roman"/>
          <w:sz w:val="20"/>
          <w:szCs w:val="20"/>
        </w:rPr>
        <w:t xml:space="preserve">Level of significance is equal to </w:t>
      </w:r>
      <m:oMath>
        <m:r>
          <w:rPr>
            <w:rFonts w:ascii="Cambria Math" w:hAnsi="Cambria Math"/>
            <w:sz w:val="20"/>
            <w:szCs w:val="20"/>
          </w:rPr>
          <m:t>α&lt;0.05</m:t>
        </m:r>
      </m:oMath>
    </w:p>
    <w:p w:rsidR="00923FBE" w:rsidRDefault="00923FBE"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6B4BC2" w:rsidRDefault="006B4BC2"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B30B2A" w:rsidRPr="00AF3467" w:rsidRDefault="00B30B2A" w:rsidP="00AF3467">
      <w:pPr>
        <w:tabs>
          <w:tab w:val="left" w:pos="0"/>
          <w:tab w:val="left" w:pos="630"/>
        </w:tabs>
        <w:autoSpaceDE w:val="0"/>
        <w:autoSpaceDN w:val="0"/>
        <w:adjustRightInd w:val="0"/>
        <w:spacing w:after="0" w:line="240" w:lineRule="auto"/>
        <w:rPr>
          <w:rFonts w:ascii="Times New Roman" w:hAnsi="Times New Roman"/>
          <w:sz w:val="20"/>
          <w:szCs w:val="20"/>
        </w:rPr>
      </w:pPr>
    </w:p>
    <w:p w:rsidR="00703072" w:rsidRPr="00AF3467" w:rsidRDefault="00AD7CDB" w:rsidP="000C60C9">
      <w:pPr>
        <w:tabs>
          <w:tab w:val="left" w:pos="0"/>
          <w:tab w:val="left" w:pos="630"/>
        </w:tabs>
        <w:autoSpaceDE w:val="0"/>
        <w:autoSpaceDN w:val="0"/>
        <w:adjustRightInd w:val="0"/>
        <w:spacing w:after="0" w:line="240" w:lineRule="auto"/>
        <w:ind w:left="1080" w:hanging="1080"/>
        <w:rPr>
          <w:rFonts w:ascii="Times New Roman" w:hAnsi="Times New Roman"/>
          <w:b/>
          <w:sz w:val="18"/>
          <w:szCs w:val="18"/>
        </w:rPr>
      </w:pPr>
      <w:r w:rsidRPr="000C60C9">
        <w:rPr>
          <w:rFonts w:ascii="Times New Roman" w:hAnsi="Times New Roman"/>
          <w:b/>
        </w:rPr>
        <w:lastRenderedPageBreak/>
        <w:t xml:space="preserve">Table </w:t>
      </w:r>
      <w:r w:rsidR="00FC435B" w:rsidRPr="000C60C9">
        <w:rPr>
          <w:rFonts w:ascii="Times New Roman" w:hAnsi="Times New Roman"/>
          <w:b/>
        </w:rPr>
        <w:t>3</w:t>
      </w:r>
      <w:r w:rsidR="00703072" w:rsidRPr="000C60C9">
        <w:rPr>
          <w:rFonts w:ascii="Times New Roman" w:hAnsi="Times New Roman"/>
        </w:rPr>
        <w:t xml:space="preserve">: </w:t>
      </w:r>
      <w:r w:rsidR="009A2BD5" w:rsidRPr="00AF3467">
        <w:rPr>
          <w:rFonts w:ascii="Times New Roman" w:hAnsi="Times New Roman"/>
          <w:b/>
          <w:sz w:val="18"/>
          <w:szCs w:val="18"/>
        </w:rPr>
        <w:t xml:space="preserve">Estimated </w:t>
      </w:r>
      <w:r w:rsidR="00866CD3" w:rsidRPr="00AF3467">
        <w:rPr>
          <w:rFonts w:ascii="Times New Roman" w:hAnsi="Times New Roman"/>
          <w:b/>
          <w:sz w:val="18"/>
          <w:szCs w:val="18"/>
        </w:rPr>
        <w:t xml:space="preserve">Model </w:t>
      </w:r>
      <w:r w:rsidR="009A2BD5" w:rsidRPr="00AF3467">
        <w:rPr>
          <w:rFonts w:ascii="Times New Roman" w:hAnsi="Times New Roman"/>
          <w:b/>
          <w:sz w:val="18"/>
          <w:szCs w:val="18"/>
        </w:rPr>
        <w:t>Parameter with C</w:t>
      </w:r>
      <w:r w:rsidR="00703072" w:rsidRPr="00AF3467">
        <w:rPr>
          <w:rFonts w:ascii="Times New Roman" w:hAnsi="Times New Roman"/>
          <w:b/>
          <w:sz w:val="18"/>
          <w:szCs w:val="18"/>
        </w:rPr>
        <w:t xml:space="preserve">orrection for </w:t>
      </w:r>
      <w:proofErr w:type="spellStart"/>
      <w:r w:rsidR="009A2BD5" w:rsidRPr="00AF3467">
        <w:rPr>
          <w:rFonts w:ascii="Times New Roman" w:hAnsi="Times New Roman"/>
          <w:b/>
          <w:sz w:val="18"/>
          <w:szCs w:val="18"/>
        </w:rPr>
        <w:t>Heteroskedasticity</w:t>
      </w:r>
      <w:proofErr w:type="spellEnd"/>
      <w:r w:rsidR="009A2BD5" w:rsidRPr="00AF3467">
        <w:rPr>
          <w:rFonts w:ascii="Times New Roman" w:hAnsi="Times New Roman"/>
          <w:b/>
          <w:sz w:val="18"/>
          <w:szCs w:val="18"/>
        </w:rPr>
        <w:t xml:space="preserve"> u</w:t>
      </w:r>
      <w:r w:rsidR="00F41C0C" w:rsidRPr="00AF3467">
        <w:rPr>
          <w:rFonts w:ascii="Times New Roman" w:hAnsi="Times New Roman"/>
          <w:b/>
          <w:sz w:val="18"/>
          <w:szCs w:val="18"/>
        </w:rPr>
        <w:t>sing Weighted Least Squares (WLS)</w:t>
      </w:r>
      <w:r w:rsidR="00703072" w:rsidRPr="00AF3467">
        <w:rPr>
          <w:rFonts w:ascii="Times New Roman" w:hAnsi="Times New Roman"/>
          <w:b/>
          <w:sz w:val="18"/>
          <w:szCs w:val="18"/>
        </w:rPr>
        <w:t xml:space="preserve">  </w:t>
      </w:r>
    </w:p>
    <w:tbl>
      <w:tblPr>
        <w:tblW w:w="8208" w:type="dxa"/>
        <w:jc w:val="center"/>
        <w:tblLayout w:type="fixed"/>
        <w:tblCellMar>
          <w:left w:w="30" w:type="dxa"/>
          <w:right w:w="30" w:type="dxa"/>
        </w:tblCellMar>
        <w:tblLook w:val="0000" w:firstRow="0" w:lastRow="0" w:firstColumn="0" w:lastColumn="0" w:noHBand="0" w:noVBand="0"/>
      </w:tblPr>
      <w:tblGrid>
        <w:gridCol w:w="1973"/>
        <w:gridCol w:w="1431"/>
        <w:gridCol w:w="1431"/>
        <w:gridCol w:w="1431"/>
        <w:gridCol w:w="1431"/>
        <w:gridCol w:w="511"/>
      </w:tblGrid>
      <w:tr w:rsidR="00703072" w:rsidRPr="00EC53C2" w:rsidTr="00096734">
        <w:trPr>
          <w:trHeight w:val="441"/>
          <w:jc w:val="center"/>
        </w:trPr>
        <w:tc>
          <w:tcPr>
            <w:tcW w:w="1973" w:type="dxa"/>
            <w:tcBorders>
              <w:top w:val="single" w:sz="4" w:space="0" w:color="auto"/>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iCs/>
                <w:sz w:val="20"/>
                <w:szCs w:val="20"/>
              </w:rPr>
              <w:t xml:space="preserve"> </w:t>
            </w:r>
          </w:p>
        </w:tc>
        <w:tc>
          <w:tcPr>
            <w:tcW w:w="1431" w:type="dxa"/>
            <w:tcBorders>
              <w:top w:val="single" w:sz="4" w:space="0" w:color="auto"/>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EC53C2">
              <w:rPr>
                <w:rFonts w:ascii="Times New Roman" w:hAnsi="Times New Roman"/>
                <w:b/>
                <w:iCs/>
                <w:sz w:val="20"/>
                <w:szCs w:val="20"/>
              </w:rPr>
              <w:t>Coefficient</w:t>
            </w:r>
          </w:p>
        </w:tc>
        <w:tc>
          <w:tcPr>
            <w:tcW w:w="1431" w:type="dxa"/>
            <w:tcBorders>
              <w:top w:val="single" w:sz="4" w:space="0" w:color="auto"/>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EC53C2">
              <w:rPr>
                <w:rFonts w:ascii="Times New Roman" w:hAnsi="Times New Roman"/>
                <w:b/>
                <w:iCs/>
                <w:sz w:val="20"/>
                <w:szCs w:val="20"/>
              </w:rPr>
              <w:t>Std. Error</w:t>
            </w:r>
          </w:p>
        </w:tc>
        <w:tc>
          <w:tcPr>
            <w:tcW w:w="1431" w:type="dxa"/>
            <w:tcBorders>
              <w:top w:val="single" w:sz="4" w:space="0" w:color="auto"/>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EC53C2">
              <w:rPr>
                <w:rFonts w:ascii="Times New Roman" w:hAnsi="Times New Roman"/>
                <w:b/>
                <w:iCs/>
                <w:sz w:val="20"/>
                <w:szCs w:val="20"/>
              </w:rPr>
              <w:t>t-ratio</w:t>
            </w:r>
          </w:p>
        </w:tc>
        <w:tc>
          <w:tcPr>
            <w:tcW w:w="1431" w:type="dxa"/>
            <w:tcBorders>
              <w:top w:val="single" w:sz="4" w:space="0" w:color="auto"/>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b/>
                <w:sz w:val="20"/>
                <w:szCs w:val="20"/>
              </w:rPr>
            </w:pPr>
            <w:r w:rsidRPr="00EC53C2">
              <w:rPr>
                <w:rFonts w:ascii="Times New Roman" w:hAnsi="Times New Roman"/>
                <w:b/>
                <w:iCs/>
                <w:sz w:val="20"/>
                <w:szCs w:val="20"/>
              </w:rPr>
              <w:t>p-value</w:t>
            </w:r>
          </w:p>
        </w:tc>
        <w:tc>
          <w:tcPr>
            <w:tcW w:w="51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b/>
                <w:sz w:val="20"/>
                <w:szCs w:val="20"/>
              </w:rPr>
            </w:pPr>
          </w:p>
        </w:tc>
      </w:tr>
      <w:tr w:rsidR="00703072" w:rsidRPr="00EC53C2" w:rsidTr="00096734">
        <w:trPr>
          <w:trHeight w:val="441"/>
          <w:jc w:val="center"/>
        </w:trPr>
        <w:tc>
          <w:tcPr>
            <w:tcW w:w="1973" w:type="dxa"/>
            <w:tcBorders>
              <w:top w:val="single" w:sz="4" w:space="0" w:color="auto"/>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EC53C2">
              <w:rPr>
                <w:rFonts w:ascii="Times New Roman" w:hAnsi="Times New Roman"/>
                <w:sz w:val="20"/>
                <w:szCs w:val="20"/>
              </w:rPr>
              <w:t>Const</w:t>
            </w:r>
            <w:proofErr w:type="spellEnd"/>
          </w:p>
        </w:tc>
        <w:tc>
          <w:tcPr>
            <w:tcW w:w="1431" w:type="dxa"/>
            <w:tcBorders>
              <w:top w:val="single" w:sz="4" w:space="0" w:color="auto"/>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1383.85</w:t>
            </w:r>
          </w:p>
        </w:tc>
        <w:tc>
          <w:tcPr>
            <w:tcW w:w="1431" w:type="dxa"/>
            <w:tcBorders>
              <w:top w:val="single" w:sz="4" w:space="0" w:color="auto"/>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17620.7</w:t>
            </w:r>
          </w:p>
        </w:tc>
        <w:tc>
          <w:tcPr>
            <w:tcW w:w="1431" w:type="dxa"/>
            <w:tcBorders>
              <w:top w:val="single" w:sz="4" w:space="0" w:color="auto"/>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0.0785</w:t>
            </w:r>
          </w:p>
        </w:tc>
        <w:tc>
          <w:tcPr>
            <w:tcW w:w="1431" w:type="dxa"/>
            <w:tcBorders>
              <w:top w:val="single" w:sz="4" w:space="0" w:color="auto"/>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0.93775</w:t>
            </w:r>
          </w:p>
        </w:tc>
        <w:tc>
          <w:tcPr>
            <w:tcW w:w="51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p>
        </w:tc>
      </w:tr>
      <w:tr w:rsidR="00703072" w:rsidRPr="00EC53C2" w:rsidTr="00096734">
        <w:trPr>
          <w:trHeight w:val="441"/>
          <w:jc w:val="center"/>
        </w:trPr>
        <w:tc>
          <w:tcPr>
            <w:tcW w:w="1973"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REV</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1.22765</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0.242247</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5.0677</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&lt;0.00001</w:t>
            </w:r>
          </w:p>
        </w:tc>
        <w:tc>
          <w:tcPr>
            <w:tcW w:w="51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w:t>
            </w:r>
          </w:p>
        </w:tc>
      </w:tr>
      <w:tr w:rsidR="00703072" w:rsidRPr="00EC53C2" w:rsidTr="00096734">
        <w:trPr>
          <w:trHeight w:val="441"/>
          <w:jc w:val="center"/>
        </w:trPr>
        <w:tc>
          <w:tcPr>
            <w:tcW w:w="1973"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EXP</w:t>
            </w:r>
            <w:r w:rsidR="009F108C" w:rsidRPr="00EC53C2">
              <w:rPr>
                <w:rFonts w:ascii="Times New Roman" w:hAnsi="Times New Roman"/>
                <w:sz w:val="20"/>
                <w:szCs w:val="20"/>
              </w:rPr>
              <w:t>DT</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4.37859</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0.658877</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6.6455</w:t>
            </w:r>
          </w:p>
        </w:tc>
        <w:tc>
          <w:tcPr>
            <w:tcW w:w="143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&lt;0.00001</w:t>
            </w:r>
          </w:p>
        </w:tc>
        <w:tc>
          <w:tcPr>
            <w:tcW w:w="51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w:t>
            </w:r>
          </w:p>
        </w:tc>
      </w:tr>
      <w:tr w:rsidR="00703072" w:rsidRPr="00EC53C2" w:rsidTr="00096734">
        <w:trPr>
          <w:trHeight w:val="441"/>
          <w:jc w:val="center"/>
        </w:trPr>
        <w:tc>
          <w:tcPr>
            <w:tcW w:w="1973"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FDI</w:t>
            </w:r>
          </w:p>
        </w:tc>
        <w:tc>
          <w:tcPr>
            <w:tcW w:w="143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 xml:space="preserve"> 0.599315</w:t>
            </w:r>
          </w:p>
        </w:tc>
        <w:tc>
          <w:tcPr>
            <w:tcW w:w="143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0.218382</w:t>
            </w:r>
          </w:p>
        </w:tc>
        <w:tc>
          <w:tcPr>
            <w:tcW w:w="143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2.7443</w:t>
            </w:r>
          </w:p>
        </w:tc>
        <w:tc>
          <w:tcPr>
            <w:tcW w:w="143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0.00868</w:t>
            </w:r>
          </w:p>
        </w:tc>
        <w:tc>
          <w:tcPr>
            <w:tcW w:w="51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w:t>
            </w:r>
          </w:p>
        </w:tc>
      </w:tr>
      <w:tr w:rsidR="00703072" w:rsidRPr="00EC53C2" w:rsidTr="00096734">
        <w:trPr>
          <w:trHeight w:val="441"/>
          <w:jc w:val="center"/>
        </w:trPr>
        <w:tc>
          <w:tcPr>
            <w:tcW w:w="1973"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E</w:t>
            </w:r>
            <w:r w:rsidR="009F108C" w:rsidRPr="00EC53C2">
              <w:rPr>
                <w:rFonts w:ascii="Times New Roman" w:hAnsi="Times New Roman"/>
                <w:sz w:val="20"/>
                <w:szCs w:val="20"/>
              </w:rPr>
              <w:t>XCHRATE</w:t>
            </w:r>
          </w:p>
        </w:tc>
        <w:tc>
          <w:tcPr>
            <w:tcW w:w="143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-14280.5</w:t>
            </w:r>
          </w:p>
        </w:tc>
        <w:tc>
          <w:tcPr>
            <w:tcW w:w="143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5808.5</w:t>
            </w:r>
          </w:p>
        </w:tc>
        <w:tc>
          <w:tcPr>
            <w:tcW w:w="143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-2.4586</w:t>
            </w:r>
          </w:p>
        </w:tc>
        <w:tc>
          <w:tcPr>
            <w:tcW w:w="143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r w:rsidRPr="00EC53C2">
              <w:rPr>
                <w:rFonts w:ascii="Times New Roman" w:hAnsi="Times New Roman"/>
                <w:sz w:val="20"/>
                <w:szCs w:val="20"/>
              </w:rPr>
              <w:t>0.01786</w:t>
            </w:r>
          </w:p>
        </w:tc>
        <w:tc>
          <w:tcPr>
            <w:tcW w:w="51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w:t>
            </w:r>
          </w:p>
        </w:tc>
      </w:tr>
    </w:tbl>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p>
    <w:p w:rsidR="00703072" w:rsidRPr="00EC53C2" w:rsidRDefault="00703072" w:rsidP="000C60C9">
      <w:pPr>
        <w:pBdr>
          <w:bottom w:val="single" w:sz="4" w:space="1" w:color="auto"/>
        </w:pBdr>
        <w:tabs>
          <w:tab w:val="left" w:pos="0"/>
          <w:tab w:val="left" w:pos="630"/>
        </w:tabs>
        <w:autoSpaceDE w:val="0"/>
        <w:autoSpaceDN w:val="0"/>
        <w:adjustRightInd w:val="0"/>
        <w:spacing w:after="0" w:line="240" w:lineRule="auto"/>
        <w:ind w:left="630" w:right="630"/>
        <w:jc w:val="center"/>
        <w:rPr>
          <w:rFonts w:ascii="Times New Roman" w:hAnsi="Times New Roman"/>
          <w:sz w:val="20"/>
          <w:szCs w:val="20"/>
        </w:rPr>
      </w:pPr>
      <w:r w:rsidRPr="00EC53C2">
        <w:rPr>
          <w:rFonts w:ascii="Times New Roman" w:hAnsi="Times New Roman"/>
          <w:sz w:val="20"/>
          <w:szCs w:val="20"/>
        </w:rPr>
        <w:t>Statis</w:t>
      </w:r>
      <w:r w:rsidR="009F108C" w:rsidRPr="00EC53C2">
        <w:rPr>
          <w:rFonts w:ascii="Times New Roman" w:hAnsi="Times New Roman"/>
          <w:sz w:val="20"/>
          <w:szCs w:val="20"/>
        </w:rPr>
        <w:t>tics based on the weighted data</w:t>
      </w:r>
    </w:p>
    <w:tbl>
      <w:tblPr>
        <w:tblW w:w="8189" w:type="dxa"/>
        <w:jc w:val="center"/>
        <w:tblLayout w:type="fixed"/>
        <w:tblCellMar>
          <w:left w:w="30" w:type="dxa"/>
          <w:right w:w="30" w:type="dxa"/>
        </w:tblCellMar>
        <w:tblLook w:val="0000" w:firstRow="0" w:lastRow="0" w:firstColumn="0" w:lastColumn="0" w:noHBand="0" w:noVBand="0"/>
      </w:tblPr>
      <w:tblGrid>
        <w:gridCol w:w="2581"/>
        <w:gridCol w:w="1325"/>
        <w:gridCol w:w="408"/>
        <w:gridCol w:w="2550"/>
        <w:gridCol w:w="1325"/>
      </w:tblGrid>
      <w:tr w:rsidR="00703072" w:rsidRPr="00EC53C2" w:rsidTr="009F108C">
        <w:trPr>
          <w:trHeight w:val="326"/>
          <w:jc w:val="center"/>
        </w:trPr>
        <w:tc>
          <w:tcPr>
            <w:tcW w:w="258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 xml:space="preserve">Sum squared </w:t>
            </w:r>
            <w:proofErr w:type="spellStart"/>
            <w:r w:rsidRPr="00EC53C2">
              <w:rPr>
                <w:rFonts w:ascii="Times New Roman" w:hAnsi="Times New Roman"/>
                <w:sz w:val="20"/>
                <w:szCs w:val="20"/>
              </w:rPr>
              <w:t>resid</w:t>
            </w:r>
            <w:proofErr w:type="spellEnd"/>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38.16635</w:t>
            </w:r>
          </w:p>
        </w:tc>
        <w:tc>
          <w:tcPr>
            <w:tcW w:w="408"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S.E. of regression</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0.920946</w:t>
            </w:r>
          </w:p>
        </w:tc>
      </w:tr>
      <w:tr w:rsidR="00703072" w:rsidRPr="00EC53C2" w:rsidTr="009F108C">
        <w:trPr>
          <w:trHeight w:val="326"/>
          <w:jc w:val="center"/>
        </w:trPr>
        <w:tc>
          <w:tcPr>
            <w:tcW w:w="258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R-squared</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0.990672</w:t>
            </w:r>
          </w:p>
        </w:tc>
        <w:tc>
          <w:tcPr>
            <w:tcW w:w="408"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Adjusted R-squared</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0.989843</w:t>
            </w:r>
          </w:p>
        </w:tc>
      </w:tr>
      <w:tr w:rsidR="00703072" w:rsidRPr="00EC53C2" w:rsidTr="009F108C">
        <w:trPr>
          <w:trHeight w:val="326"/>
          <w:jc w:val="center"/>
        </w:trPr>
        <w:tc>
          <w:tcPr>
            <w:tcW w:w="258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F(4, 45)</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1194.762</w:t>
            </w:r>
          </w:p>
        </w:tc>
        <w:tc>
          <w:tcPr>
            <w:tcW w:w="408"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P-value(F)</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4.87e-45</w:t>
            </w:r>
          </w:p>
        </w:tc>
      </w:tr>
      <w:tr w:rsidR="00703072" w:rsidRPr="00EC53C2" w:rsidTr="009F108C">
        <w:trPr>
          <w:trHeight w:val="326"/>
          <w:jc w:val="center"/>
        </w:trPr>
        <w:tc>
          <w:tcPr>
            <w:tcW w:w="2581"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Log-likelihood</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-64.19521</w:t>
            </w:r>
          </w:p>
        </w:tc>
        <w:tc>
          <w:tcPr>
            <w:tcW w:w="408"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EC53C2">
              <w:rPr>
                <w:rFonts w:ascii="Times New Roman" w:hAnsi="Times New Roman"/>
                <w:sz w:val="20"/>
                <w:szCs w:val="20"/>
              </w:rPr>
              <w:t>Akaike</w:t>
            </w:r>
            <w:proofErr w:type="spellEnd"/>
            <w:r w:rsidRPr="00EC53C2">
              <w:rPr>
                <w:rFonts w:ascii="Times New Roman" w:hAnsi="Times New Roman"/>
                <w:sz w:val="20"/>
                <w:szCs w:val="20"/>
              </w:rPr>
              <w:t xml:space="preserve"> criterion</w:t>
            </w:r>
          </w:p>
        </w:tc>
        <w:tc>
          <w:tcPr>
            <w:tcW w:w="1325" w:type="dxa"/>
            <w:tcBorders>
              <w:top w:val="nil"/>
              <w:left w:val="nil"/>
              <w:bottom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138.3904</w:t>
            </w:r>
          </w:p>
        </w:tc>
      </w:tr>
      <w:tr w:rsidR="00703072" w:rsidRPr="00EC53C2" w:rsidTr="009F108C">
        <w:trPr>
          <w:trHeight w:val="326"/>
          <w:jc w:val="center"/>
        </w:trPr>
        <w:tc>
          <w:tcPr>
            <w:tcW w:w="2581"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Schwarz criterion</w:t>
            </w:r>
          </w:p>
        </w:tc>
        <w:tc>
          <w:tcPr>
            <w:tcW w:w="1325"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147.9505</w:t>
            </w:r>
          </w:p>
        </w:tc>
        <w:tc>
          <w:tcPr>
            <w:tcW w:w="408"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proofErr w:type="spellStart"/>
            <w:r w:rsidRPr="00EC53C2">
              <w:rPr>
                <w:rFonts w:ascii="Times New Roman" w:hAnsi="Times New Roman"/>
                <w:sz w:val="20"/>
                <w:szCs w:val="20"/>
              </w:rPr>
              <w:t>Hannan</w:t>
            </w:r>
            <w:proofErr w:type="spellEnd"/>
            <w:r w:rsidRPr="00EC53C2">
              <w:rPr>
                <w:rFonts w:ascii="Times New Roman" w:hAnsi="Times New Roman"/>
                <w:sz w:val="20"/>
                <w:szCs w:val="20"/>
              </w:rPr>
              <w:t>-Quinn</w:t>
            </w:r>
          </w:p>
        </w:tc>
        <w:tc>
          <w:tcPr>
            <w:tcW w:w="1325" w:type="dxa"/>
            <w:tcBorders>
              <w:top w:val="nil"/>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142.0310</w:t>
            </w:r>
          </w:p>
        </w:tc>
      </w:tr>
      <w:tr w:rsidR="00703072" w:rsidRPr="00EC53C2" w:rsidTr="009F108C">
        <w:trPr>
          <w:trHeight w:val="326"/>
          <w:jc w:val="center"/>
        </w:trPr>
        <w:tc>
          <w:tcPr>
            <w:tcW w:w="2581" w:type="dxa"/>
            <w:tcBorders>
              <w:top w:val="nil"/>
              <w:left w:val="nil"/>
              <w:bottom w:val="single" w:sz="4" w:space="0" w:color="auto"/>
              <w:right w:val="nil"/>
            </w:tcBorders>
          </w:tcPr>
          <w:p w:rsidR="00703072" w:rsidRPr="00EC53C2" w:rsidRDefault="0083682D"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R</w:t>
            </w:r>
            <w:r w:rsidR="00703072" w:rsidRPr="00EC53C2">
              <w:rPr>
                <w:rFonts w:ascii="Times New Roman" w:hAnsi="Times New Roman"/>
                <w:sz w:val="20"/>
                <w:szCs w:val="20"/>
              </w:rPr>
              <w:t>ho</w:t>
            </w:r>
          </w:p>
        </w:tc>
        <w:tc>
          <w:tcPr>
            <w:tcW w:w="1325"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-0.053126</w:t>
            </w:r>
          </w:p>
        </w:tc>
        <w:tc>
          <w:tcPr>
            <w:tcW w:w="408"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550"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Durbin-Watson</w:t>
            </w:r>
          </w:p>
        </w:tc>
        <w:tc>
          <w:tcPr>
            <w:tcW w:w="1325"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1.660446</w:t>
            </w:r>
          </w:p>
        </w:tc>
      </w:tr>
    </w:tbl>
    <w:p w:rsidR="00C16599" w:rsidRPr="00EC53C2" w:rsidRDefault="00C16599" w:rsidP="000C60C9">
      <w:pPr>
        <w:tabs>
          <w:tab w:val="left" w:pos="0"/>
          <w:tab w:val="left" w:pos="630"/>
        </w:tabs>
        <w:autoSpaceDE w:val="0"/>
        <w:autoSpaceDN w:val="0"/>
        <w:adjustRightInd w:val="0"/>
        <w:spacing w:after="0" w:line="240" w:lineRule="auto"/>
        <w:ind w:left="720" w:right="630"/>
        <w:jc w:val="center"/>
        <w:rPr>
          <w:rFonts w:ascii="Times New Roman" w:hAnsi="Times New Roman"/>
          <w:b/>
          <w:sz w:val="20"/>
          <w:szCs w:val="20"/>
        </w:rPr>
      </w:pPr>
    </w:p>
    <w:p w:rsidR="00703072" w:rsidRPr="00EC53C2" w:rsidRDefault="00703072" w:rsidP="000C60C9">
      <w:pPr>
        <w:tabs>
          <w:tab w:val="left" w:pos="0"/>
          <w:tab w:val="left" w:pos="630"/>
        </w:tabs>
        <w:autoSpaceDE w:val="0"/>
        <w:autoSpaceDN w:val="0"/>
        <w:adjustRightInd w:val="0"/>
        <w:spacing w:after="0" w:line="240" w:lineRule="auto"/>
        <w:ind w:left="720" w:right="630"/>
        <w:jc w:val="center"/>
        <w:rPr>
          <w:rFonts w:ascii="Times New Roman" w:hAnsi="Times New Roman"/>
          <w:b/>
          <w:sz w:val="20"/>
          <w:szCs w:val="20"/>
        </w:rPr>
      </w:pPr>
      <w:r w:rsidRPr="00EC53C2">
        <w:rPr>
          <w:rFonts w:ascii="Times New Roman" w:hAnsi="Times New Roman"/>
          <w:b/>
          <w:sz w:val="20"/>
          <w:szCs w:val="20"/>
        </w:rPr>
        <w:t>Statis</w:t>
      </w:r>
      <w:r w:rsidR="00C16599" w:rsidRPr="00EC53C2">
        <w:rPr>
          <w:rFonts w:ascii="Times New Roman" w:hAnsi="Times New Roman"/>
          <w:b/>
          <w:sz w:val="20"/>
          <w:szCs w:val="20"/>
        </w:rPr>
        <w:t>tics based on the original data</w:t>
      </w:r>
    </w:p>
    <w:tbl>
      <w:tblPr>
        <w:tblW w:w="8377" w:type="dxa"/>
        <w:jc w:val="center"/>
        <w:tblLayout w:type="fixed"/>
        <w:tblCellMar>
          <w:left w:w="30" w:type="dxa"/>
          <w:right w:w="30" w:type="dxa"/>
        </w:tblCellMar>
        <w:tblLook w:val="0000" w:firstRow="0" w:lastRow="0" w:firstColumn="0" w:lastColumn="0" w:noHBand="0" w:noVBand="0"/>
      </w:tblPr>
      <w:tblGrid>
        <w:gridCol w:w="2641"/>
        <w:gridCol w:w="1355"/>
        <w:gridCol w:w="416"/>
        <w:gridCol w:w="2610"/>
        <w:gridCol w:w="1355"/>
      </w:tblGrid>
      <w:tr w:rsidR="00703072" w:rsidRPr="00EC53C2" w:rsidTr="009F108C">
        <w:trPr>
          <w:trHeight w:val="444"/>
          <w:jc w:val="center"/>
        </w:trPr>
        <w:tc>
          <w:tcPr>
            <w:tcW w:w="2641" w:type="dxa"/>
            <w:tcBorders>
              <w:top w:val="single" w:sz="4" w:space="0" w:color="auto"/>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 xml:space="preserve">Mean dependent </w:t>
            </w:r>
            <w:proofErr w:type="spellStart"/>
            <w:r w:rsidRPr="00EC53C2">
              <w:rPr>
                <w:rFonts w:ascii="Times New Roman" w:hAnsi="Times New Roman"/>
                <w:sz w:val="20"/>
                <w:szCs w:val="20"/>
              </w:rPr>
              <w:t>Var</w:t>
            </w:r>
            <w:proofErr w:type="spellEnd"/>
          </w:p>
        </w:tc>
        <w:tc>
          <w:tcPr>
            <w:tcW w:w="1355" w:type="dxa"/>
            <w:tcBorders>
              <w:top w:val="single" w:sz="4" w:space="0" w:color="auto"/>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3802191</w:t>
            </w:r>
          </w:p>
        </w:tc>
        <w:tc>
          <w:tcPr>
            <w:tcW w:w="416" w:type="dxa"/>
            <w:tcBorders>
              <w:top w:val="single" w:sz="4" w:space="0" w:color="auto"/>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610" w:type="dxa"/>
            <w:tcBorders>
              <w:top w:val="single" w:sz="4" w:space="0" w:color="auto"/>
              <w:left w:val="nil"/>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 xml:space="preserve">S.D. dependent </w:t>
            </w:r>
            <w:proofErr w:type="spellStart"/>
            <w:r w:rsidRPr="00EC53C2">
              <w:rPr>
                <w:rFonts w:ascii="Times New Roman" w:hAnsi="Times New Roman"/>
                <w:sz w:val="20"/>
                <w:szCs w:val="20"/>
              </w:rPr>
              <w:t>Var</w:t>
            </w:r>
            <w:proofErr w:type="spellEnd"/>
          </w:p>
        </w:tc>
        <w:tc>
          <w:tcPr>
            <w:tcW w:w="1355" w:type="dxa"/>
            <w:tcBorders>
              <w:top w:val="single" w:sz="4" w:space="0" w:color="auto"/>
              <w:left w:val="nil"/>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7762453</w:t>
            </w:r>
          </w:p>
        </w:tc>
      </w:tr>
      <w:tr w:rsidR="00703072" w:rsidRPr="00EC53C2" w:rsidTr="009F108C">
        <w:trPr>
          <w:trHeight w:val="444"/>
          <w:jc w:val="center"/>
        </w:trPr>
        <w:tc>
          <w:tcPr>
            <w:tcW w:w="2641"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 xml:space="preserve">Sum squared </w:t>
            </w:r>
            <w:proofErr w:type="spellStart"/>
            <w:r w:rsidRPr="00EC53C2">
              <w:rPr>
                <w:rFonts w:ascii="Times New Roman" w:hAnsi="Times New Roman"/>
                <w:sz w:val="20"/>
                <w:szCs w:val="20"/>
              </w:rPr>
              <w:t>resid</w:t>
            </w:r>
            <w:proofErr w:type="spellEnd"/>
          </w:p>
        </w:tc>
        <w:tc>
          <w:tcPr>
            <w:tcW w:w="1355"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3.53e+13</w:t>
            </w:r>
          </w:p>
        </w:tc>
        <w:tc>
          <w:tcPr>
            <w:tcW w:w="416"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center"/>
              <w:rPr>
                <w:rFonts w:ascii="Times New Roman" w:hAnsi="Times New Roman"/>
                <w:sz w:val="20"/>
                <w:szCs w:val="20"/>
              </w:rPr>
            </w:pPr>
          </w:p>
        </w:tc>
        <w:tc>
          <w:tcPr>
            <w:tcW w:w="2610"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sz w:val="20"/>
                <w:szCs w:val="20"/>
              </w:rPr>
              <w:t>S.E. of regression</w:t>
            </w:r>
          </w:p>
        </w:tc>
        <w:tc>
          <w:tcPr>
            <w:tcW w:w="1355" w:type="dxa"/>
            <w:tcBorders>
              <w:top w:val="nil"/>
              <w:left w:val="nil"/>
              <w:bottom w:val="single" w:sz="4" w:space="0" w:color="auto"/>
              <w:right w:val="nil"/>
            </w:tcBorders>
          </w:tcPr>
          <w:p w:rsidR="00703072" w:rsidRPr="00EC53C2" w:rsidRDefault="00703072" w:rsidP="000C60C9">
            <w:pPr>
              <w:tabs>
                <w:tab w:val="left" w:pos="0"/>
                <w:tab w:val="left" w:pos="630"/>
              </w:tabs>
              <w:autoSpaceDE w:val="0"/>
              <w:autoSpaceDN w:val="0"/>
              <w:adjustRightInd w:val="0"/>
              <w:spacing w:after="0" w:line="240" w:lineRule="auto"/>
              <w:jc w:val="right"/>
              <w:rPr>
                <w:rFonts w:ascii="Times New Roman" w:hAnsi="Times New Roman"/>
                <w:sz w:val="20"/>
                <w:szCs w:val="20"/>
              </w:rPr>
            </w:pPr>
            <w:r w:rsidRPr="00EC53C2">
              <w:rPr>
                <w:rFonts w:ascii="Times New Roman" w:hAnsi="Times New Roman"/>
                <w:sz w:val="20"/>
                <w:szCs w:val="20"/>
              </w:rPr>
              <w:t xml:space="preserve"> 885427.7</w:t>
            </w:r>
          </w:p>
        </w:tc>
      </w:tr>
    </w:tbl>
    <w:p w:rsidR="00703072" w:rsidRDefault="006428AF" w:rsidP="000C60C9">
      <w:pPr>
        <w:tabs>
          <w:tab w:val="left" w:pos="0"/>
          <w:tab w:val="left" w:pos="630"/>
        </w:tabs>
        <w:spacing w:line="240" w:lineRule="auto"/>
        <w:rPr>
          <w:rFonts w:ascii="Times New Roman" w:hAnsi="Times New Roman"/>
          <w:sz w:val="20"/>
          <w:szCs w:val="20"/>
        </w:rPr>
      </w:pPr>
      <w:r w:rsidRPr="00EC53C2">
        <w:rPr>
          <w:rFonts w:ascii="Times New Roman" w:hAnsi="Times New Roman"/>
          <w:sz w:val="20"/>
          <w:szCs w:val="20"/>
        </w:rPr>
        <w:tab/>
      </w:r>
      <w:r w:rsidR="00703072" w:rsidRPr="00EC53C2">
        <w:rPr>
          <w:rFonts w:ascii="Times New Roman" w:hAnsi="Times New Roman"/>
          <w:sz w:val="20"/>
          <w:szCs w:val="20"/>
        </w:rPr>
        <w:t>Dependent variable: GDP</w:t>
      </w:r>
    </w:p>
    <w:p w:rsidR="006B4BC2" w:rsidRPr="00EC53C2" w:rsidRDefault="006B4BC2" w:rsidP="000C60C9">
      <w:pPr>
        <w:tabs>
          <w:tab w:val="left" w:pos="0"/>
          <w:tab w:val="left" w:pos="630"/>
        </w:tabs>
        <w:spacing w:line="240" w:lineRule="auto"/>
        <w:rPr>
          <w:rFonts w:ascii="Times New Roman" w:hAnsi="Times New Roman"/>
          <w:sz w:val="20"/>
          <w:szCs w:val="20"/>
        </w:rPr>
      </w:pPr>
    </w:p>
    <w:tbl>
      <w:tblPr>
        <w:tblW w:w="7710" w:type="dxa"/>
        <w:tblInd w:w="30" w:type="dxa"/>
        <w:tblLayout w:type="fixed"/>
        <w:tblCellMar>
          <w:left w:w="0" w:type="dxa"/>
          <w:right w:w="0" w:type="dxa"/>
        </w:tblCellMar>
        <w:tblLook w:val="0000" w:firstRow="0" w:lastRow="0" w:firstColumn="0" w:lastColumn="0" w:noHBand="0" w:noVBand="0"/>
      </w:tblPr>
      <w:tblGrid>
        <w:gridCol w:w="2844"/>
        <w:gridCol w:w="1167"/>
        <w:gridCol w:w="1257"/>
        <w:gridCol w:w="1205"/>
        <w:gridCol w:w="8"/>
        <w:gridCol w:w="1229"/>
      </w:tblGrid>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742B56" w:rsidP="000C60C9">
            <w:pPr>
              <w:tabs>
                <w:tab w:val="left" w:pos="0"/>
                <w:tab w:val="left" w:pos="630"/>
              </w:tabs>
              <w:autoSpaceDE w:val="0"/>
              <w:autoSpaceDN w:val="0"/>
              <w:adjustRightInd w:val="0"/>
              <w:spacing w:after="0" w:line="240" w:lineRule="auto"/>
              <w:ind w:left="1050" w:hanging="1080"/>
              <w:jc w:val="both"/>
              <w:rPr>
                <w:rFonts w:ascii="Times New Roman" w:hAnsi="Times New Roman"/>
                <w:b/>
                <w:sz w:val="20"/>
                <w:szCs w:val="20"/>
              </w:rPr>
            </w:pPr>
            <w:r w:rsidRPr="00EC53C2">
              <w:rPr>
                <w:rFonts w:ascii="Times New Roman" w:hAnsi="Times New Roman"/>
                <w:b/>
                <w:color w:val="000000"/>
                <w:sz w:val="20"/>
                <w:szCs w:val="20"/>
              </w:rPr>
              <w:t>T</w:t>
            </w:r>
            <w:r w:rsidR="003B57F5" w:rsidRPr="00EC53C2">
              <w:rPr>
                <w:rFonts w:ascii="Times New Roman" w:hAnsi="Times New Roman"/>
                <w:b/>
                <w:color w:val="000000"/>
                <w:sz w:val="20"/>
                <w:szCs w:val="20"/>
              </w:rPr>
              <w:t>able 4</w:t>
            </w:r>
            <w:r w:rsidRPr="00EC53C2">
              <w:rPr>
                <w:rFonts w:ascii="Times New Roman" w:hAnsi="Times New Roman"/>
                <w:b/>
                <w:color w:val="000000"/>
                <w:sz w:val="20"/>
                <w:szCs w:val="20"/>
              </w:rPr>
              <w:t xml:space="preserve">. </w:t>
            </w:r>
            <w:proofErr w:type="spellStart"/>
            <w:r w:rsidR="001A21FA" w:rsidRPr="00EC53C2">
              <w:rPr>
                <w:rFonts w:ascii="Times New Roman" w:hAnsi="Times New Roman"/>
                <w:b/>
                <w:color w:val="000000"/>
                <w:sz w:val="20"/>
                <w:szCs w:val="20"/>
              </w:rPr>
              <w:t>Bai-Perron</w:t>
            </w:r>
            <w:proofErr w:type="spellEnd"/>
            <w:r w:rsidR="001A21FA" w:rsidRPr="00EC53C2">
              <w:rPr>
                <w:rFonts w:ascii="Times New Roman" w:hAnsi="Times New Roman"/>
                <w:b/>
                <w:color w:val="000000"/>
                <w:sz w:val="20"/>
                <w:szCs w:val="20"/>
              </w:rPr>
              <w:t xml:space="preserve"> Multiple Breakpoint T</w:t>
            </w:r>
            <w:r w:rsidR="00C37306" w:rsidRPr="00EC53C2">
              <w:rPr>
                <w:rFonts w:ascii="Times New Roman" w:hAnsi="Times New Roman"/>
                <w:b/>
                <w:color w:val="000000"/>
                <w:sz w:val="20"/>
                <w:szCs w:val="20"/>
              </w:rPr>
              <w:t>ests</w:t>
            </w:r>
            <w:r w:rsidR="00182DFA" w:rsidRPr="00EC53C2">
              <w:rPr>
                <w:rFonts w:ascii="Times New Roman" w:hAnsi="Times New Roman"/>
                <w:b/>
                <w:color w:val="000000"/>
                <w:sz w:val="20"/>
                <w:szCs w:val="20"/>
              </w:rPr>
              <w:t xml:space="preserve"> </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b/>
                <w:color w:val="000000"/>
                <w:sz w:val="20"/>
                <w:szCs w:val="20"/>
              </w:rPr>
            </w:pPr>
            <w:r w:rsidRPr="00EC53C2">
              <w:rPr>
                <w:rFonts w:ascii="Times New Roman" w:hAnsi="Times New Roman"/>
                <w:b/>
                <w:color w:val="000000"/>
                <w:sz w:val="20"/>
                <w:szCs w:val="20"/>
              </w:rPr>
              <w:t>Variable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rPr>
                <w:rFonts w:ascii="Times New Roman" w:hAnsi="Times New Roman"/>
                <w:b/>
                <w:color w:val="000000"/>
                <w:sz w:val="20"/>
                <w:szCs w:val="20"/>
              </w:rPr>
            </w:pPr>
            <w:r w:rsidRPr="00EC53C2">
              <w:rPr>
                <w:rFonts w:ascii="Times New Roman" w:hAnsi="Times New Roman"/>
                <w:b/>
                <w:color w:val="000000"/>
                <w:sz w:val="20"/>
                <w:szCs w:val="20"/>
              </w:rPr>
              <w:t>Coefficient</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b/>
                <w:color w:val="000000"/>
                <w:sz w:val="20"/>
                <w:szCs w:val="20"/>
              </w:rPr>
            </w:pPr>
            <w:r w:rsidRPr="00EC53C2">
              <w:rPr>
                <w:rFonts w:ascii="Times New Roman" w:hAnsi="Times New Roman"/>
                <w:b/>
                <w:color w:val="000000"/>
                <w:sz w:val="20"/>
                <w:szCs w:val="20"/>
              </w:rPr>
              <w:t>Std. Error</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b/>
                <w:color w:val="000000"/>
                <w:sz w:val="20"/>
                <w:szCs w:val="20"/>
              </w:rPr>
            </w:pPr>
            <w:r w:rsidRPr="00EC53C2">
              <w:rPr>
                <w:rFonts w:ascii="Times New Roman" w:hAnsi="Times New Roman"/>
                <w:b/>
                <w:color w:val="000000"/>
                <w:sz w:val="20"/>
                <w:szCs w:val="20"/>
              </w:rPr>
              <w:t>t-Statistic</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b/>
                <w:color w:val="000000"/>
                <w:sz w:val="20"/>
                <w:szCs w:val="20"/>
              </w:rPr>
            </w:pPr>
            <w:r w:rsidRPr="00EC53C2">
              <w:rPr>
                <w:rFonts w:ascii="Times New Roman" w:hAnsi="Times New Roman"/>
                <w:b/>
                <w:color w:val="000000"/>
                <w:sz w:val="20"/>
                <w:szCs w:val="20"/>
              </w:rPr>
              <w:t>Prob.  </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1961 - 1972  --  12 obs</w:t>
            </w:r>
            <w:r w:rsidR="00E33D02" w:rsidRPr="00EC53C2">
              <w:rPr>
                <w:rFonts w:ascii="Times New Roman" w:hAnsi="Times New Roman"/>
                <w:color w:val="000000"/>
                <w:sz w:val="20"/>
                <w:szCs w:val="20"/>
              </w:rPr>
              <w:t>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-54891.00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30161.10</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-1.819927</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0.0838</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2.943283</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0.479137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6.142879</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78189.16</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41469.75</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1.885450</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0.0740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0.750854</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0.674787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1.112728</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0.2790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1.805417</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1.793994</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1.006368</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0.3263</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EC53C2">
            <w:pPr>
              <w:tabs>
                <w:tab w:val="left" w:pos="0"/>
                <w:tab w:val="left" w:pos="630"/>
              </w:tabs>
              <w:autoSpaceDE w:val="0"/>
              <w:autoSpaceDN w:val="0"/>
              <w:adjustRightInd w:val="0"/>
              <w:spacing w:after="0" w:line="240" w:lineRule="auto"/>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E33D02"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1973 - 1979  --  7 observations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-80012.28</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24309.17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-3.291444</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0.0036</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0.187465</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0.606729</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0.308977</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0.7605</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121770.0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36039.26</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3.378816</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0.0030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3.983262</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0.276362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14.41319</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0.471200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0.664480</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0.709126</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0.4864</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E33D02"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1980 - 1986  --  7 observations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-17436.69</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4103.097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-4.249641</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0.0004</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-1.537138</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0.268756</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-5.719453</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89707.21</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3635.156</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24.67768</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2.214733</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0.365412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6.060922</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lastRenderedPageBreak/>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0.315344</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0.082312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3.831106</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0.0010</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E33D02"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1987 - 1993  --  7 observations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53468.84</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30599.07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1.747401</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0.0959</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2.354515</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1.368744</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1.720200</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0.1008</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-15156.91</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22204.73</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-0.682598</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0.5027</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1.837683</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0.292892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6.274264</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0.427720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0.378796</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1.129158</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0.2722</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E33D02"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1994 - 2000  --  7 observations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1102236.</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241575.2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4.562701</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0.0002</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-0.964467</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1.098639</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-0.877875</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0.3904</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-34278.64</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23756.69</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-1.442905</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0.1645</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3.288322</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1.446387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2.273473</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0.0342</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0.895754</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0.132223</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6.774589</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7710" w:type="dxa"/>
            <w:gridSpan w:val="6"/>
            <w:tcBorders>
              <w:top w:val="nil"/>
              <w:left w:val="nil"/>
              <w:bottom w:val="nil"/>
              <w:right w:val="nil"/>
            </w:tcBorders>
            <w:vAlign w:val="bottom"/>
          </w:tcPr>
          <w:p w:rsidR="00182DFA" w:rsidRPr="00EC53C2" w:rsidRDefault="00E33D02"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2001 - 2010  --  10 observations</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-19448097</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3079167.</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-6.316026</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EXPDT</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5.369923</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0.661166</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8.121899</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EXCHRATE</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170050.0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25863.82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6.574820</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REV</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-0.052843</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0.248251</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-0.212863</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0.8336</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FDI</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0.649835</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0.320302</w:t>
            </w: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2.028820</w:t>
            </w: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0.0560</w:t>
            </w:r>
          </w:p>
        </w:tc>
      </w:tr>
      <w:tr w:rsidR="00182DFA" w:rsidRPr="00EC53C2" w:rsidTr="0029639F">
        <w:trPr>
          <w:trHeight w:hRule="exact" w:val="96"/>
        </w:trPr>
        <w:tc>
          <w:tcPr>
            <w:tcW w:w="2844"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R-squared</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0.998527</w:t>
            </w:r>
          </w:p>
        </w:tc>
        <w:tc>
          <w:tcPr>
            <w:tcW w:w="2470" w:type="dxa"/>
            <w:gridSpan w:val="3"/>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xml:space="preserve">    Mean dependent </w:t>
            </w:r>
            <w:proofErr w:type="spellStart"/>
            <w:r w:rsidRPr="00EC53C2">
              <w:rPr>
                <w:rFonts w:ascii="Times New Roman" w:hAnsi="Times New Roman"/>
                <w:color w:val="000000"/>
                <w:sz w:val="20"/>
                <w:szCs w:val="20"/>
              </w:rPr>
              <w:t>var</w:t>
            </w:r>
            <w:proofErr w:type="spellEnd"/>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3802191.</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Adjusted R-squared</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0.996392</w:t>
            </w:r>
          </w:p>
        </w:tc>
        <w:tc>
          <w:tcPr>
            <w:tcW w:w="2470" w:type="dxa"/>
            <w:gridSpan w:val="3"/>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xml:space="preserve">    S.D. dependent </w:t>
            </w:r>
            <w:proofErr w:type="spellStart"/>
            <w:r w:rsidRPr="00EC53C2">
              <w:rPr>
                <w:rFonts w:ascii="Times New Roman" w:hAnsi="Times New Roman"/>
                <w:color w:val="000000"/>
                <w:sz w:val="20"/>
                <w:szCs w:val="20"/>
              </w:rPr>
              <w:t>var</w:t>
            </w:r>
            <w:proofErr w:type="spellEnd"/>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7762453.</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S.E. of regression</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466269.3</w:t>
            </w:r>
          </w:p>
        </w:tc>
        <w:tc>
          <w:tcPr>
            <w:tcW w:w="2470" w:type="dxa"/>
            <w:gridSpan w:val="3"/>
            <w:tcBorders>
              <w:top w:val="nil"/>
              <w:left w:val="nil"/>
              <w:bottom w:val="nil"/>
              <w:right w:val="nil"/>
            </w:tcBorders>
            <w:vAlign w:val="bottom"/>
          </w:tcPr>
          <w:p w:rsidR="00182DFA" w:rsidRPr="00EC53C2" w:rsidRDefault="002936F5"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w:t>
            </w:r>
            <w:proofErr w:type="spellStart"/>
            <w:r w:rsidRPr="00EC53C2">
              <w:rPr>
                <w:rFonts w:ascii="Times New Roman" w:hAnsi="Times New Roman"/>
                <w:color w:val="000000"/>
                <w:sz w:val="20"/>
                <w:szCs w:val="20"/>
              </w:rPr>
              <w:t>Akaike</w:t>
            </w:r>
            <w:proofErr w:type="spellEnd"/>
            <w:r w:rsidRPr="00EC53C2">
              <w:rPr>
                <w:rFonts w:ascii="Times New Roman" w:hAnsi="Times New Roman"/>
                <w:color w:val="000000"/>
                <w:sz w:val="20"/>
                <w:szCs w:val="20"/>
              </w:rPr>
              <w:t xml:space="preserve"> info </w:t>
            </w:r>
            <w:proofErr w:type="spellStart"/>
            <w:r w:rsidRPr="00EC53C2">
              <w:rPr>
                <w:rFonts w:ascii="Times New Roman" w:hAnsi="Times New Roman"/>
                <w:color w:val="000000"/>
                <w:sz w:val="20"/>
                <w:szCs w:val="20"/>
              </w:rPr>
              <w:t>Crite</w:t>
            </w:r>
            <w:proofErr w:type="spellEnd"/>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29.22662</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 xml:space="preserve">Sum squared </w:t>
            </w:r>
            <w:proofErr w:type="spellStart"/>
            <w:r w:rsidRPr="00EC53C2">
              <w:rPr>
                <w:rFonts w:ascii="Times New Roman" w:hAnsi="Times New Roman"/>
                <w:color w:val="000000"/>
                <w:sz w:val="20"/>
                <w:szCs w:val="20"/>
              </w:rPr>
              <w:t>resid</w:t>
            </w:r>
            <w:proofErr w:type="spellEnd"/>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4.35E+12</w:t>
            </w:r>
          </w:p>
        </w:tc>
        <w:tc>
          <w:tcPr>
            <w:tcW w:w="2470" w:type="dxa"/>
            <w:gridSpan w:val="3"/>
            <w:tcBorders>
              <w:top w:val="nil"/>
              <w:left w:val="nil"/>
              <w:bottom w:val="nil"/>
              <w:right w:val="nil"/>
            </w:tcBorders>
            <w:vAlign w:val="bottom"/>
          </w:tcPr>
          <w:p w:rsidR="00182DFA" w:rsidRPr="00EC53C2" w:rsidRDefault="002936F5"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xml:space="preserve">    Schwarz </w:t>
            </w:r>
            <w:proofErr w:type="spellStart"/>
            <w:r w:rsidRPr="00EC53C2">
              <w:rPr>
                <w:rFonts w:ascii="Times New Roman" w:hAnsi="Times New Roman"/>
                <w:color w:val="000000"/>
                <w:sz w:val="20"/>
                <w:szCs w:val="20"/>
              </w:rPr>
              <w:t>Crite</w:t>
            </w:r>
            <w:proofErr w:type="spellEnd"/>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30.37384</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Log likelihood</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-700.6656</w:t>
            </w:r>
          </w:p>
        </w:tc>
        <w:tc>
          <w:tcPr>
            <w:tcW w:w="2470" w:type="dxa"/>
            <w:gridSpan w:val="3"/>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w:t>
            </w:r>
            <w:proofErr w:type="spellStart"/>
            <w:r w:rsidRPr="00EC53C2">
              <w:rPr>
                <w:rFonts w:ascii="Times New Roman" w:hAnsi="Times New Roman"/>
                <w:color w:val="000000"/>
                <w:sz w:val="20"/>
                <w:szCs w:val="20"/>
              </w:rPr>
              <w:t>Hannan</w:t>
            </w:r>
            <w:proofErr w:type="spellEnd"/>
            <w:r w:rsidRPr="00EC53C2">
              <w:rPr>
                <w:rFonts w:ascii="Times New Roman" w:hAnsi="Times New Roman"/>
                <w:color w:val="000000"/>
                <w:sz w:val="20"/>
                <w:szCs w:val="20"/>
              </w:rPr>
              <w:t xml:space="preserve">-Quinn </w:t>
            </w:r>
            <w:proofErr w:type="spellStart"/>
            <w:r w:rsidR="002936F5" w:rsidRPr="00EC53C2">
              <w:rPr>
                <w:rFonts w:ascii="Times New Roman" w:hAnsi="Times New Roman"/>
                <w:color w:val="000000"/>
                <w:sz w:val="20"/>
                <w:szCs w:val="20"/>
              </w:rPr>
              <w:t>Crite</w:t>
            </w:r>
            <w:proofErr w:type="spellEnd"/>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29.66349</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r w:rsidRPr="00EC53C2">
              <w:rPr>
                <w:rFonts w:ascii="Times New Roman" w:hAnsi="Times New Roman"/>
                <w:color w:val="000000"/>
                <w:sz w:val="20"/>
                <w:szCs w:val="20"/>
              </w:rPr>
              <w:t>F-statistic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467.6084</w:t>
            </w:r>
          </w:p>
        </w:tc>
        <w:tc>
          <w:tcPr>
            <w:tcW w:w="2470" w:type="dxa"/>
            <w:gridSpan w:val="3"/>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rPr>
                <w:rFonts w:ascii="Times New Roman" w:hAnsi="Times New Roman"/>
                <w:color w:val="000000"/>
                <w:sz w:val="20"/>
                <w:szCs w:val="20"/>
              </w:rPr>
            </w:pPr>
            <w:r w:rsidRPr="00EC53C2">
              <w:rPr>
                <w:rFonts w:ascii="Times New Roman" w:hAnsi="Times New Roman"/>
                <w:color w:val="000000"/>
                <w:sz w:val="20"/>
                <w:szCs w:val="20"/>
              </w:rPr>
              <w:t>    Durbin-Watson stat</w:t>
            </w:r>
          </w:p>
        </w:tc>
        <w:tc>
          <w:tcPr>
            <w:tcW w:w="1229"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1.984678</w:t>
            </w:r>
          </w:p>
        </w:tc>
      </w:tr>
      <w:tr w:rsidR="00182DFA" w:rsidRPr="00EC53C2" w:rsidTr="0029639F">
        <w:trPr>
          <w:trHeight w:val="240"/>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color w:val="000000"/>
                <w:sz w:val="20"/>
                <w:szCs w:val="20"/>
              </w:rPr>
            </w:pPr>
            <w:proofErr w:type="spellStart"/>
            <w:r w:rsidRPr="00EC53C2">
              <w:rPr>
                <w:rFonts w:ascii="Times New Roman" w:hAnsi="Times New Roman"/>
                <w:color w:val="000000"/>
                <w:sz w:val="20"/>
                <w:szCs w:val="20"/>
              </w:rPr>
              <w:t>Prob</w:t>
            </w:r>
            <w:proofErr w:type="spellEnd"/>
            <w:r w:rsidRPr="00EC53C2">
              <w:rPr>
                <w:rFonts w:ascii="Times New Roman" w:hAnsi="Times New Roman"/>
                <w:color w:val="000000"/>
                <w:sz w:val="20"/>
                <w:szCs w:val="20"/>
              </w:rPr>
              <w:t>(F-statistic)</w:t>
            </w: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right"/>
              <w:rPr>
                <w:rFonts w:ascii="Times New Roman" w:hAnsi="Times New Roman"/>
                <w:color w:val="000000"/>
                <w:sz w:val="20"/>
                <w:szCs w:val="20"/>
              </w:rPr>
            </w:pPr>
            <w:r w:rsidRPr="00EC53C2">
              <w:rPr>
                <w:rFonts w:ascii="Times New Roman" w:hAnsi="Times New Roman"/>
                <w:color w:val="000000"/>
                <w:sz w:val="20"/>
                <w:szCs w:val="20"/>
              </w:rPr>
              <w:t>0.000000</w:t>
            </w: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10"/>
              <w:jc w:val="center"/>
              <w:rPr>
                <w:rFonts w:ascii="Times New Roman" w:hAnsi="Times New Roman"/>
                <w:color w:val="000000"/>
                <w:sz w:val="20"/>
                <w:szCs w:val="20"/>
              </w:rPr>
            </w:pPr>
          </w:p>
        </w:tc>
      </w:tr>
      <w:tr w:rsidR="00182DFA" w:rsidRPr="00EC53C2" w:rsidTr="0029639F">
        <w:trPr>
          <w:trHeight w:hRule="exact" w:val="96"/>
        </w:trPr>
        <w:tc>
          <w:tcPr>
            <w:tcW w:w="2844" w:type="dxa"/>
            <w:tcBorders>
              <w:top w:val="nil"/>
              <w:left w:val="nil"/>
              <w:bottom w:val="double" w:sz="6" w:space="0"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double" w:sz="6" w:space="0"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double" w:sz="6" w:space="0"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double" w:sz="6" w:space="0"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double" w:sz="6" w:space="0"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9639F">
        <w:trPr>
          <w:trHeight w:hRule="exact" w:val="144"/>
        </w:trPr>
        <w:tc>
          <w:tcPr>
            <w:tcW w:w="2844"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16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57"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05"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237"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bl>
    <w:p w:rsidR="001127A5" w:rsidRPr="00EC53C2" w:rsidRDefault="001127A5" w:rsidP="000C60C9">
      <w:pPr>
        <w:tabs>
          <w:tab w:val="left" w:pos="0"/>
          <w:tab w:val="left" w:pos="630"/>
        </w:tabs>
        <w:autoSpaceDE w:val="0"/>
        <w:autoSpaceDN w:val="0"/>
        <w:adjustRightInd w:val="0"/>
        <w:spacing w:after="0" w:line="240" w:lineRule="auto"/>
        <w:rPr>
          <w:rFonts w:ascii="Times New Roman" w:hAnsi="Times New Roman"/>
          <w:sz w:val="20"/>
          <w:szCs w:val="20"/>
        </w:rPr>
      </w:pPr>
      <w:r w:rsidRPr="00EC53C2">
        <w:rPr>
          <w:rFonts w:ascii="Times New Roman" w:hAnsi="Times New Roman"/>
          <w:color w:val="000000"/>
          <w:sz w:val="20"/>
          <w:szCs w:val="20"/>
        </w:rPr>
        <w:t xml:space="preserve">         Estimated number of breaks: </w:t>
      </w:r>
      <w:proofErr w:type="gramStart"/>
      <w:r w:rsidRPr="00EC53C2">
        <w:rPr>
          <w:rFonts w:ascii="Times New Roman" w:hAnsi="Times New Roman"/>
          <w:color w:val="000000"/>
          <w:sz w:val="20"/>
          <w:szCs w:val="20"/>
        </w:rPr>
        <w:t>5</w:t>
      </w:r>
      <w:r w:rsidR="00C37306" w:rsidRPr="00EC53C2">
        <w:rPr>
          <w:rFonts w:ascii="Times New Roman" w:hAnsi="Times New Roman"/>
          <w:color w:val="000000"/>
          <w:sz w:val="20"/>
          <w:szCs w:val="20"/>
        </w:rPr>
        <w:t xml:space="preserve">   </w:t>
      </w:r>
      <w:r w:rsidRPr="00EC53C2">
        <w:rPr>
          <w:rFonts w:ascii="Times New Roman" w:hAnsi="Times New Roman"/>
          <w:color w:val="000000"/>
          <w:sz w:val="20"/>
          <w:szCs w:val="20"/>
        </w:rPr>
        <w:t xml:space="preserve"> </w:t>
      </w:r>
      <w:r w:rsidRPr="00EC53C2">
        <w:rPr>
          <w:rFonts w:ascii="Times New Roman" w:hAnsi="Times New Roman"/>
          <w:sz w:val="20"/>
          <w:szCs w:val="20"/>
        </w:rPr>
        <w:t>Dependent variable: GDP</w:t>
      </w:r>
      <w:proofErr w:type="gramEnd"/>
    </w:p>
    <w:p w:rsidR="00182DFA" w:rsidRDefault="00182DFA" w:rsidP="000C60C9">
      <w:pPr>
        <w:tabs>
          <w:tab w:val="left" w:pos="0"/>
          <w:tab w:val="left" w:pos="630"/>
        </w:tabs>
        <w:autoSpaceDE w:val="0"/>
        <w:autoSpaceDN w:val="0"/>
        <w:adjustRightInd w:val="0"/>
        <w:spacing w:after="0" w:line="240" w:lineRule="auto"/>
        <w:rPr>
          <w:rFonts w:ascii="Times New Roman" w:hAnsi="Times New Roman"/>
        </w:rPr>
      </w:pPr>
    </w:p>
    <w:tbl>
      <w:tblPr>
        <w:tblW w:w="8400" w:type="dxa"/>
        <w:tblInd w:w="30" w:type="dxa"/>
        <w:tblLayout w:type="fixed"/>
        <w:tblCellMar>
          <w:left w:w="0" w:type="dxa"/>
          <w:right w:w="0" w:type="dxa"/>
        </w:tblCellMar>
        <w:tblLook w:val="0000" w:firstRow="0" w:lastRow="0" w:firstColumn="0" w:lastColumn="0" w:noHBand="0" w:noVBand="0"/>
      </w:tblPr>
      <w:tblGrid>
        <w:gridCol w:w="1783"/>
        <w:gridCol w:w="2336"/>
        <w:gridCol w:w="2511"/>
        <w:gridCol w:w="321"/>
        <w:gridCol w:w="1052"/>
        <w:gridCol w:w="387"/>
        <w:gridCol w:w="10"/>
      </w:tblGrid>
      <w:tr w:rsidR="00182DFA" w:rsidRPr="000C60C9" w:rsidTr="00214883">
        <w:trPr>
          <w:gridAfter w:val="1"/>
          <w:wAfter w:w="10" w:type="dxa"/>
          <w:trHeight w:hRule="exact" w:val="239"/>
        </w:trPr>
        <w:tc>
          <w:tcPr>
            <w:tcW w:w="1783" w:type="dxa"/>
            <w:tcBorders>
              <w:top w:val="nil"/>
              <w:left w:val="nil"/>
              <w:bottom w:val="nil"/>
              <w:right w:val="nil"/>
            </w:tcBorders>
            <w:vAlign w:val="bottom"/>
          </w:tcPr>
          <w:p w:rsidR="00182DFA" w:rsidRPr="000C60C9" w:rsidRDefault="00182DFA" w:rsidP="00881DB9">
            <w:pPr>
              <w:rPr>
                <w:rFonts w:ascii="Times New Roman" w:hAnsi="Times New Roman"/>
                <w:color w:val="000000"/>
              </w:rPr>
            </w:pPr>
          </w:p>
        </w:tc>
        <w:tc>
          <w:tcPr>
            <w:tcW w:w="2336" w:type="dxa"/>
            <w:tcBorders>
              <w:top w:val="nil"/>
              <w:left w:val="nil"/>
              <w:bottom w:val="nil"/>
              <w:right w:val="nil"/>
            </w:tcBorders>
            <w:vAlign w:val="bottom"/>
          </w:tcPr>
          <w:p w:rsidR="00182DFA" w:rsidRPr="000C60C9"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2832" w:type="dxa"/>
            <w:gridSpan w:val="2"/>
            <w:tcBorders>
              <w:top w:val="nil"/>
              <w:left w:val="nil"/>
              <w:bottom w:val="nil"/>
              <w:right w:val="nil"/>
            </w:tcBorders>
            <w:vAlign w:val="bottom"/>
          </w:tcPr>
          <w:p w:rsidR="00182DFA"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rPr>
            </w:pPr>
          </w:p>
          <w:p w:rsidR="00D87312" w:rsidRDefault="00D87312" w:rsidP="000C60C9">
            <w:pPr>
              <w:tabs>
                <w:tab w:val="left" w:pos="0"/>
                <w:tab w:val="left" w:pos="630"/>
              </w:tabs>
              <w:autoSpaceDE w:val="0"/>
              <w:autoSpaceDN w:val="0"/>
              <w:adjustRightInd w:val="0"/>
              <w:spacing w:after="0" w:line="240" w:lineRule="auto"/>
              <w:jc w:val="center"/>
              <w:rPr>
                <w:rFonts w:ascii="Times New Roman" w:hAnsi="Times New Roman"/>
                <w:color w:val="000000"/>
              </w:rPr>
            </w:pPr>
          </w:p>
          <w:p w:rsidR="00D87312" w:rsidRDefault="00D87312" w:rsidP="000C60C9">
            <w:pPr>
              <w:tabs>
                <w:tab w:val="left" w:pos="0"/>
                <w:tab w:val="left" w:pos="630"/>
              </w:tabs>
              <w:autoSpaceDE w:val="0"/>
              <w:autoSpaceDN w:val="0"/>
              <w:adjustRightInd w:val="0"/>
              <w:spacing w:after="0" w:line="240" w:lineRule="auto"/>
              <w:jc w:val="center"/>
              <w:rPr>
                <w:rFonts w:ascii="Times New Roman" w:hAnsi="Times New Roman"/>
                <w:color w:val="000000"/>
              </w:rPr>
            </w:pPr>
          </w:p>
          <w:p w:rsidR="00D87312" w:rsidRDefault="00D87312" w:rsidP="000C60C9">
            <w:pPr>
              <w:tabs>
                <w:tab w:val="left" w:pos="0"/>
                <w:tab w:val="left" w:pos="630"/>
              </w:tabs>
              <w:autoSpaceDE w:val="0"/>
              <w:autoSpaceDN w:val="0"/>
              <w:adjustRightInd w:val="0"/>
              <w:spacing w:after="0" w:line="240" w:lineRule="auto"/>
              <w:jc w:val="center"/>
              <w:rPr>
                <w:rFonts w:ascii="Times New Roman" w:hAnsi="Times New Roman"/>
                <w:color w:val="000000"/>
              </w:rPr>
            </w:pPr>
          </w:p>
          <w:p w:rsidR="00D87312" w:rsidRPr="000C60C9" w:rsidRDefault="00D87312"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c>
          <w:tcPr>
            <w:tcW w:w="1439" w:type="dxa"/>
            <w:gridSpan w:val="2"/>
            <w:tcBorders>
              <w:top w:val="nil"/>
              <w:left w:val="nil"/>
              <w:bottom w:val="nil"/>
              <w:right w:val="nil"/>
            </w:tcBorders>
            <w:vAlign w:val="bottom"/>
          </w:tcPr>
          <w:p w:rsidR="00182DFA" w:rsidRPr="000C60C9"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r w:rsidR="00182DFA" w:rsidRPr="00EC53C2" w:rsidTr="00214883">
        <w:trPr>
          <w:trHeight w:val="400"/>
        </w:trPr>
        <w:tc>
          <w:tcPr>
            <w:tcW w:w="8400" w:type="dxa"/>
            <w:gridSpan w:val="7"/>
            <w:tcBorders>
              <w:top w:val="nil"/>
              <w:left w:val="nil"/>
              <w:bottom w:val="nil"/>
              <w:right w:val="nil"/>
            </w:tcBorders>
            <w:vAlign w:val="bottom"/>
          </w:tcPr>
          <w:p w:rsidR="00182DFA" w:rsidRPr="00EC53C2" w:rsidRDefault="00A661EB" w:rsidP="000C60C9">
            <w:pPr>
              <w:tabs>
                <w:tab w:val="left" w:pos="0"/>
                <w:tab w:val="left" w:pos="630"/>
              </w:tabs>
              <w:autoSpaceDE w:val="0"/>
              <w:autoSpaceDN w:val="0"/>
              <w:adjustRightInd w:val="0"/>
              <w:spacing w:after="0" w:line="240" w:lineRule="auto"/>
              <w:ind w:left="1050" w:hanging="1050"/>
              <w:jc w:val="both"/>
              <w:rPr>
                <w:rFonts w:ascii="Times New Roman" w:hAnsi="Times New Roman"/>
                <w:b/>
                <w:color w:val="000000"/>
                <w:sz w:val="20"/>
                <w:szCs w:val="20"/>
              </w:rPr>
            </w:pPr>
            <w:r w:rsidRPr="00EC53C2">
              <w:rPr>
                <w:rFonts w:ascii="Times New Roman" w:hAnsi="Times New Roman"/>
                <w:b/>
                <w:color w:val="000000"/>
                <w:sz w:val="20"/>
                <w:szCs w:val="20"/>
              </w:rPr>
              <w:t>Table</w:t>
            </w:r>
            <w:r w:rsidR="00B136D9" w:rsidRPr="00EC53C2">
              <w:rPr>
                <w:rFonts w:ascii="Times New Roman" w:hAnsi="Times New Roman"/>
                <w:b/>
                <w:color w:val="000000"/>
                <w:sz w:val="20"/>
                <w:szCs w:val="20"/>
              </w:rPr>
              <w:t xml:space="preserve"> </w:t>
            </w:r>
            <w:r w:rsidR="003B57F5" w:rsidRPr="00EC53C2">
              <w:rPr>
                <w:rFonts w:ascii="Times New Roman" w:hAnsi="Times New Roman"/>
                <w:b/>
                <w:color w:val="000000"/>
                <w:sz w:val="20"/>
                <w:szCs w:val="20"/>
              </w:rPr>
              <w:t>5</w:t>
            </w:r>
            <w:r w:rsidR="001524C7" w:rsidRPr="00EC53C2">
              <w:rPr>
                <w:rFonts w:ascii="Times New Roman" w:hAnsi="Times New Roman"/>
                <w:b/>
                <w:color w:val="000000"/>
                <w:sz w:val="20"/>
                <w:szCs w:val="20"/>
              </w:rPr>
              <w:t xml:space="preserve">: </w:t>
            </w:r>
            <w:proofErr w:type="spellStart"/>
            <w:r w:rsidR="001524C7" w:rsidRPr="00EC53C2">
              <w:rPr>
                <w:rFonts w:ascii="Times New Roman" w:hAnsi="Times New Roman"/>
                <w:b/>
                <w:color w:val="000000"/>
                <w:sz w:val="20"/>
                <w:szCs w:val="20"/>
              </w:rPr>
              <w:t>Bai-Perron</w:t>
            </w:r>
            <w:proofErr w:type="spellEnd"/>
            <w:r w:rsidR="001524C7" w:rsidRPr="00EC53C2">
              <w:rPr>
                <w:rFonts w:ascii="Times New Roman" w:hAnsi="Times New Roman"/>
                <w:b/>
                <w:color w:val="000000"/>
                <w:sz w:val="20"/>
                <w:szCs w:val="20"/>
              </w:rPr>
              <w:t xml:space="preserve"> B</w:t>
            </w:r>
            <w:r w:rsidR="00182DFA" w:rsidRPr="00EC53C2">
              <w:rPr>
                <w:rFonts w:ascii="Times New Roman" w:hAnsi="Times New Roman"/>
                <w:b/>
                <w:color w:val="000000"/>
                <w:sz w:val="20"/>
                <w:szCs w:val="20"/>
              </w:rPr>
              <w:t>reaks</w:t>
            </w:r>
            <w:r w:rsidR="001524C7" w:rsidRPr="00EC53C2">
              <w:rPr>
                <w:rFonts w:ascii="Times New Roman" w:hAnsi="Times New Roman"/>
                <w:b/>
                <w:color w:val="000000"/>
                <w:sz w:val="20"/>
                <w:szCs w:val="20"/>
              </w:rPr>
              <w:t xml:space="preserve"> Test S</w:t>
            </w:r>
            <w:r w:rsidR="009B7457" w:rsidRPr="00EC53C2">
              <w:rPr>
                <w:rFonts w:ascii="Times New Roman" w:hAnsi="Times New Roman"/>
                <w:b/>
                <w:color w:val="000000"/>
                <w:sz w:val="20"/>
                <w:szCs w:val="20"/>
              </w:rPr>
              <w:t>tatistics with</w:t>
            </w:r>
            <w:r w:rsidR="001524C7" w:rsidRPr="00EC53C2">
              <w:rPr>
                <w:rFonts w:ascii="Times New Roman" w:hAnsi="Times New Roman"/>
                <w:b/>
                <w:color w:val="000000"/>
                <w:sz w:val="20"/>
                <w:szCs w:val="20"/>
              </w:rPr>
              <w:t xml:space="preserve"> HAC </w:t>
            </w:r>
            <w:proofErr w:type="spellStart"/>
            <w:r w:rsidR="001524C7" w:rsidRPr="00EC53C2">
              <w:rPr>
                <w:rFonts w:ascii="Times New Roman" w:hAnsi="Times New Roman"/>
                <w:b/>
                <w:color w:val="000000"/>
                <w:sz w:val="20"/>
                <w:szCs w:val="20"/>
              </w:rPr>
              <w:t>Covariances</w:t>
            </w:r>
            <w:proofErr w:type="spellEnd"/>
            <w:r w:rsidR="001524C7" w:rsidRPr="00EC53C2">
              <w:rPr>
                <w:rFonts w:ascii="Times New Roman" w:hAnsi="Times New Roman"/>
                <w:b/>
                <w:color w:val="000000"/>
                <w:sz w:val="20"/>
                <w:szCs w:val="20"/>
              </w:rPr>
              <w:t xml:space="preserve">  Assuming C</w:t>
            </w:r>
            <w:r w:rsidRPr="00EC53C2">
              <w:rPr>
                <w:rFonts w:ascii="Times New Roman" w:hAnsi="Times New Roman"/>
                <w:b/>
                <w:color w:val="000000"/>
                <w:sz w:val="20"/>
                <w:szCs w:val="20"/>
              </w:rPr>
              <w:t xml:space="preserve">ommon </w:t>
            </w:r>
            <w:r w:rsidR="001524C7" w:rsidRPr="00EC53C2">
              <w:rPr>
                <w:rFonts w:ascii="Times New Roman" w:hAnsi="Times New Roman"/>
                <w:b/>
                <w:color w:val="000000"/>
                <w:sz w:val="20"/>
                <w:szCs w:val="20"/>
              </w:rPr>
              <w:t>D</w:t>
            </w:r>
            <w:r w:rsidRPr="00EC53C2">
              <w:rPr>
                <w:rFonts w:ascii="Times New Roman" w:hAnsi="Times New Roman"/>
                <w:b/>
                <w:color w:val="000000"/>
                <w:sz w:val="20"/>
                <w:szCs w:val="20"/>
              </w:rPr>
              <w:t xml:space="preserve">ata </w:t>
            </w:r>
            <w:r w:rsidR="001524C7" w:rsidRPr="00EC53C2">
              <w:rPr>
                <w:rFonts w:ascii="Times New Roman" w:hAnsi="Times New Roman"/>
                <w:b/>
                <w:color w:val="000000"/>
                <w:sz w:val="20"/>
                <w:szCs w:val="20"/>
              </w:rPr>
              <w:t>D</w:t>
            </w:r>
            <w:r w:rsidRPr="00EC53C2">
              <w:rPr>
                <w:rFonts w:ascii="Times New Roman" w:hAnsi="Times New Roman"/>
                <w:b/>
                <w:color w:val="000000"/>
                <w:sz w:val="20"/>
                <w:szCs w:val="20"/>
              </w:rPr>
              <w:t>istribution</w:t>
            </w:r>
          </w:p>
        </w:tc>
      </w:tr>
      <w:tr w:rsidR="00182DFA" w:rsidRPr="00EC53C2" w:rsidTr="00214883">
        <w:trPr>
          <w:gridAfter w:val="1"/>
          <w:wAfter w:w="10" w:type="dxa"/>
          <w:trHeight w:hRule="exact" w:val="159"/>
        </w:trPr>
        <w:tc>
          <w:tcPr>
            <w:tcW w:w="1783"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hRule="exact" w:val="239"/>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p w:rsidR="00F84C0F" w:rsidRPr="00EC53C2" w:rsidRDefault="00F84C0F"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p w:rsidR="00F84C0F" w:rsidRPr="00EC53C2" w:rsidRDefault="00F84C0F"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p w:rsidR="00F84C0F" w:rsidRPr="00EC53C2" w:rsidRDefault="00F84C0F"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nil"/>
              <w:right w:val="nil"/>
            </w:tcBorders>
            <w:vAlign w:val="bottom"/>
          </w:tcPr>
          <w:p w:rsidR="00182DFA" w:rsidRPr="00EC53C2" w:rsidRDefault="00182DFA" w:rsidP="00EC53C2">
            <w:pPr>
              <w:tabs>
                <w:tab w:val="left" w:pos="0"/>
                <w:tab w:val="left" w:pos="630"/>
              </w:tabs>
              <w:autoSpaceDE w:val="0"/>
              <w:autoSpaceDN w:val="0"/>
              <w:adjustRightInd w:val="0"/>
              <w:spacing w:after="0" w:line="240" w:lineRule="auto"/>
              <w:rPr>
                <w:rFonts w:ascii="Times New Roman" w:hAnsi="Times New Roman"/>
                <w:color w:val="000000"/>
                <w:sz w:val="20"/>
                <w:szCs w:val="20"/>
              </w:rPr>
            </w:pP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val="400"/>
        </w:trPr>
        <w:tc>
          <w:tcPr>
            <w:tcW w:w="6951" w:type="dxa"/>
            <w:gridSpan w:val="4"/>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rPr>
                <w:rFonts w:ascii="Times New Roman" w:hAnsi="Times New Roman"/>
                <w:b/>
                <w:color w:val="000000"/>
                <w:sz w:val="20"/>
                <w:szCs w:val="20"/>
              </w:rPr>
            </w:pPr>
            <w:r w:rsidRPr="00EC53C2">
              <w:rPr>
                <w:rFonts w:ascii="Times New Roman" w:hAnsi="Times New Roman"/>
                <w:b/>
                <w:color w:val="000000"/>
                <w:sz w:val="20"/>
                <w:szCs w:val="20"/>
              </w:rPr>
              <w:t>Sequential F-statistic determined breaks:</w:t>
            </w:r>
            <w:r w:rsidR="002B2730" w:rsidRPr="00EC53C2">
              <w:rPr>
                <w:rFonts w:ascii="Times New Roman" w:hAnsi="Times New Roman"/>
                <w:b/>
                <w:color w:val="000000"/>
                <w:sz w:val="20"/>
                <w:szCs w:val="20"/>
              </w:rPr>
              <w:t xml:space="preserve"> 5</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left="-2340" w:right="560" w:firstLine="90"/>
              <w:jc w:val="center"/>
              <w:rPr>
                <w:rFonts w:ascii="Times New Roman" w:hAnsi="Times New Roman"/>
                <w:b/>
                <w:color w:val="000000"/>
                <w:sz w:val="20"/>
                <w:szCs w:val="20"/>
              </w:rPr>
            </w:pPr>
            <w:r w:rsidRPr="00EC53C2">
              <w:rPr>
                <w:rFonts w:ascii="Times New Roman" w:hAnsi="Times New Roman"/>
                <w:b/>
                <w:color w:val="000000"/>
                <w:sz w:val="20"/>
                <w:szCs w:val="20"/>
              </w:rPr>
              <w:t> 5</w:t>
            </w:r>
          </w:p>
        </w:tc>
      </w:tr>
      <w:tr w:rsidR="00182DFA" w:rsidRPr="00EC53C2" w:rsidTr="00214883">
        <w:trPr>
          <w:gridAfter w:val="1"/>
          <w:wAfter w:w="10" w:type="dxa"/>
          <w:trHeight w:hRule="exact" w:val="159"/>
        </w:trPr>
        <w:tc>
          <w:tcPr>
            <w:tcW w:w="1783"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Scaled</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Critical</w:t>
            </w: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Break Test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F-statistic</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F-statistic</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b/>
                <w:color w:val="000000"/>
                <w:sz w:val="20"/>
                <w:szCs w:val="20"/>
              </w:rPr>
            </w:pPr>
            <w:r w:rsidRPr="00EC53C2">
              <w:rPr>
                <w:rFonts w:ascii="Times New Roman" w:hAnsi="Times New Roman"/>
                <w:b/>
                <w:color w:val="000000"/>
                <w:sz w:val="20"/>
                <w:szCs w:val="20"/>
              </w:rPr>
              <w:t>Value**</w:t>
            </w:r>
          </w:p>
        </w:tc>
      </w:tr>
      <w:tr w:rsidR="00182DFA" w:rsidRPr="00EC53C2" w:rsidTr="00214883">
        <w:trPr>
          <w:gridAfter w:val="1"/>
          <w:wAfter w:w="10" w:type="dxa"/>
          <w:trHeight w:hRule="exact" w:val="159"/>
        </w:trPr>
        <w:tc>
          <w:tcPr>
            <w:tcW w:w="1783"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hRule="exact" w:val="239"/>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A661EB" w:rsidP="000C60C9">
            <w:pPr>
              <w:tabs>
                <w:tab w:val="left" w:pos="0"/>
                <w:tab w:val="left" w:pos="630"/>
              </w:tabs>
              <w:autoSpaceDE w:val="0"/>
              <w:autoSpaceDN w:val="0"/>
              <w:adjustRightInd w:val="0"/>
              <w:spacing w:after="0" w:line="240" w:lineRule="auto"/>
              <w:rPr>
                <w:rFonts w:ascii="Times New Roman" w:hAnsi="Times New Roman"/>
                <w:b/>
                <w:color w:val="000000"/>
                <w:sz w:val="20"/>
                <w:szCs w:val="20"/>
              </w:rPr>
            </w:pPr>
            <w:r w:rsidRPr="00EC53C2">
              <w:rPr>
                <w:rFonts w:ascii="Times New Roman" w:hAnsi="Times New Roman"/>
                <w:b/>
                <w:color w:val="000000"/>
                <w:sz w:val="20"/>
                <w:szCs w:val="20"/>
              </w:rPr>
              <w:t xml:space="preserve">    </w:t>
            </w:r>
            <w:r w:rsidR="00235F59" w:rsidRPr="00EC53C2">
              <w:rPr>
                <w:rFonts w:ascii="Times New Roman" w:hAnsi="Times New Roman"/>
                <w:b/>
                <w:color w:val="000000"/>
                <w:sz w:val="20"/>
                <w:szCs w:val="20"/>
              </w:rPr>
              <w:t xml:space="preserve"> </w:t>
            </w:r>
            <w:r w:rsidR="00182DFA" w:rsidRPr="00EC53C2">
              <w:rPr>
                <w:rFonts w:ascii="Times New Roman" w:hAnsi="Times New Roman"/>
                <w:b/>
                <w:color w:val="000000"/>
                <w:sz w:val="20"/>
                <w:szCs w:val="20"/>
              </w:rPr>
              <w:t>0 vs. 1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720"/>
              <w:jc w:val="right"/>
              <w:rPr>
                <w:rFonts w:ascii="Times New Roman" w:hAnsi="Times New Roman"/>
                <w:color w:val="000000"/>
                <w:sz w:val="20"/>
                <w:szCs w:val="20"/>
              </w:rPr>
            </w:pPr>
            <w:r w:rsidRPr="00EC53C2">
              <w:rPr>
                <w:rFonts w:ascii="Times New Roman" w:hAnsi="Times New Roman"/>
                <w:color w:val="000000"/>
                <w:sz w:val="20"/>
                <w:szCs w:val="20"/>
              </w:rPr>
              <w:t>102.1626</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 w:val="left" w:pos="1800"/>
              </w:tabs>
              <w:autoSpaceDE w:val="0"/>
              <w:autoSpaceDN w:val="0"/>
              <w:adjustRightInd w:val="0"/>
              <w:spacing w:after="0" w:line="240" w:lineRule="auto"/>
              <w:ind w:right="810"/>
              <w:jc w:val="right"/>
              <w:rPr>
                <w:rFonts w:ascii="Times New Roman" w:hAnsi="Times New Roman"/>
                <w:color w:val="000000"/>
                <w:sz w:val="20"/>
                <w:szCs w:val="20"/>
              </w:rPr>
            </w:pPr>
            <w:r w:rsidRPr="00EC53C2">
              <w:rPr>
                <w:rFonts w:ascii="Times New Roman" w:hAnsi="Times New Roman"/>
                <w:color w:val="000000"/>
                <w:sz w:val="20"/>
                <w:szCs w:val="20"/>
              </w:rPr>
              <w:t>510.8129</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 w:val="left" w:pos="900"/>
              </w:tabs>
              <w:autoSpaceDE w:val="0"/>
              <w:autoSpaceDN w:val="0"/>
              <w:adjustRightInd w:val="0"/>
              <w:spacing w:after="0" w:line="240" w:lineRule="auto"/>
              <w:ind w:right="390"/>
              <w:jc w:val="right"/>
              <w:rPr>
                <w:rFonts w:ascii="Times New Roman" w:hAnsi="Times New Roman"/>
                <w:color w:val="000000"/>
                <w:sz w:val="20"/>
                <w:szCs w:val="20"/>
              </w:rPr>
            </w:pPr>
            <w:r w:rsidRPr="00EC53C2">
              <w:rPr>
                <w:rFonts w:ascii="Times New Roman" w:hAnsi="Times New Roman"/>
                <w:color w:val="000000"/>
                <w:sz w:val="20"/>
                <w:szCs w:val="20"/>
              </w:rPr>
              <w:t>18.23</w:t>
            </w: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firstLine="270"/>
              <w:rPr>
                <w:rFonts w:ascii="Times New Roman" w:hAnsi="Times New Roman"/>
                <w:b/>
                <w:color w:val="000000"/>
                <w:sz w:val="20"/>
                <w:szCs w:val="20"/>
              </w:rPr>
            </w:pPr>
            <w:r w:rsidRPr="00EC53C2">
              <w:rPr>
                <w:rFonts w:ascii="Times New Roman" w:hAnsi="Times New Roman"/>
                <w:b/>
                <w:color w:val="000000"/>
                <w:sz w:val="20"/>
                <w:szCs w:val="20"/>
              </w:rPr>
              <w:t>1 vs. 2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720"/>
              <w:jc w:val="right"/>
              <w:rPr>
                <w:rFonts w:ascii="Times New Roman" w:hAnsi="Times New Roman"/>
                <w:color w:val="000000"/>
                <w:sz w:val="20"/>
                <w:szCs w:val="20"/>
              </w:rPr>
            </w:pPr>
            <w:r w:rsidRPr="00EC53C2">
              <w:rPr>
                <w:rFonts w:ascii="Times New Roman" w:hAnsi="Times New Roman"/>
                <w:color w:val="000000"/>
                <w:sz w:val="20"/>
                <w:szCs w:val="20"/>
              </w:rPr>
              <w:t>32.85846</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 w:val="left" w:pos="1800"/>
              </w:tabs>
              <w:autoSpaceDE w:val="0"/>
              <w:autoSpaceDN w:val="0"/>
              <w:adjustRightInd w:val="0"/>
              <w:spacing w:after="0" w:line="240" w:lineRule="auto"/>
              <w:ind w:right="810"/>
              <w:jc w:val="right"/>
              <w:rPr>
                <w:rFonts w:ascii="Times New Roman" w:hAnsi="Times New Roman"/>
                <w:color w:val="000000"/>
                <w:sz w:val="20"/>
                <w:szCs w:val="20"/>
              </w:rPr>
            </w:pPr>
            <w:r w:rsidRPr="00EC53C2">
              <w:rPr>
                <w:rFonts w:ascii="Times New Roman" w:hAnsi="Times New Roman"/>
                <w:color w:val="000000"/>
                <w:sz w:val="20"/>
                <w:szCs w:val="20"/>
              </w:rPr>
              <w:t>164.2923</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 w:val="left" w:pos="900"/>
              </w:tabs>
              <w:autoSpaceDE w:val="0"/>
              <w:autoSpaceDN w:val="0"/>
              <w:adjustRightInd w:val="0"/>
              <w:spacing w:after="0" w:line="240" w:lineRule="auto"/>
              <w:ind w:right="390"/>
              <w:jc w:val="right"/>
              <w:rPr>
                <w:rFonts w:ascii="Times New Roman" w:hAnsi="Times New Roman"/>
                <w:color w:val="000000"/>
                <w:sz w:val="20"/>
                <w:szCs w:val="20"/>
              </w:rPr>
            </w:pPr>
            <w:r w:rsidRPr="00EC53C2">
              <w:rPr>
                <w:rFonts w:ascii="Times New Roman" w:hAnsi="Times New Roman"/>
                <w:color w:val="000000"/>
                <w:sz w:val="20"/>
                <w:szCs w:val="20"/>
              </w:rPr>
              <w:t>19.91</w:t>
            </w: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firstLine="270"/>
              <w:rPr>
                <w:rFonts w:ascii="Times New Roman" w:hAnsi="Times New Roman"/>
                <w:b/>
                <w:color w:val="000000"/>
                <w:sz w:val="20"/>
                <w:szCs w:val="20"/>
              </w:rPr>
            </w:pPr>
            <w:r w:rsidRPr="00EC53C2">
              <w:rPr>
                <w:rFonts w:ascii="Times New Roman" w:hAnsi="Times New Roman"/>
                <w:b/>
                <w:color w:val="000000"/>
                <w:sz w:val="20"/>
                <w:szCs w:val="20"/>
              </w:rPr>
              <w:t>2 vs. 3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720"/>
              <w:jc w:val="right"/>
              <w:rPr>
                <w:rFonts w:ascii="Times New Roman" w:hAnsi="Times New Roman"/>
                <w:color w:val="000000"/>
                <w:sz w:val="20"/>
                <w:szCs w:val="20"/>
              </w:rPr>
            </w:pPr>
            <w:r w:rsidRPr="00EC53C2">
              <w:rPr>
                <w:rFonts w:ascii="Times New Roman" w:hAnsi="Times New Roman"/>
                <w:color w:val="000000"/>
                <w:sz w:val="20"/>
                <w:szCs w:val="20"/>
              </w:rPr>
              <w:t>10.04348</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 w:val="left" w:pos="1800"/>
              </w:tabs>
              <w:autoSpaceDE w:val="0"/>
              <w:autoSpaceDN w:val="0"/>
              <w:adjustRightInd w:val="0"/>
              <w:spacing w:after="0" w:line="240" w:lineRule="auto"/>
              <w:ind w:right="810"/>
              <w:jc w:val="right"/>
              <w:rPr>
                <w:rFonts w:ascii="Times New Roman" w:hAnsi="Times New Roman"/>
                <w:color w:val="000000"/>
                <w:sz w:val="20"/>
                <w:szCs w:val="20"/>
              </w:rPr>
            </w:pPr>
            <w:r w:rsidRPr="00EC53C2">
              <w:rPr>
                <w:rFonts w:ascii="Times New Roman" w:hAnsi="Times New Roman"/>
                <w:color w:val="000000"/>
                <w:sz w:val="20"/>
                <w:szCs w:val="20"/>
              </w:rPr>
              <w:t>50.21739</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 w:val="left" w:pos="900"/>
              </w:tabs>
              <w:autoSpaceDE w:val="0"/>
              <w:autoSpaceDN w:val="0"/>
              <w:adjustRightInd w:val="0"/>
              <w:spacing w:after="0" w:line="240" w:lineRule="auto"/>
              <w:ind w:right="390"/>
              <w:jc w:val="right"/>
              <w:rPr>
                <w:rFonts w:ascii="Times New Roman" w:hAnsi="Times New Roman"/>
                <w:color w:val="000000"/>
                <w:sz w:val="20"/>
                <w:szCs w:val="20"/>
              </w:rPr>
            </w:pPr>
            <w:r w:rsidRPr="00EC53C2">
              <w:rPr>
                <w:rFonts w:ascii="Times New Roman" w:hAnsi="Times New Roman"/>
                <w:color w:val="000000"/>
                <w:sz w:val="20"/>
                <w:szCs w:val="20"/>
              </w:rPr>
              <w:t>20.99</w:t>
            </w: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firstLine="270"/>
              <w:rPr>
                <w:rFonts w:ascii="Times New Roman" w:hAnsi="Times New Roman"/>
                <w:b/>
                <w:color w:val="000000"/>
                <w:sz w:val="20"/>
                <w:szCs w:val="20"/>
              </w:rPr>
            </w:pPr>
            <w:r w:rsidRPr="00EC53C2">
              <w:rPr>
                <w:rFonts w:ascii="Times New Roman" w:hAnsi="Times New Roman"/>
                <w:b/>
                <w:color w:val="000000"/>
                <w:sz w:val="20"/>
                <w:szCs w:val="20"/>
              </w:rPr>
              <w:t>3 vs. 4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720"/>
              <w:jc w:val="right"/>
              <w:rPr>
                <w:rFonts w:ascii="Times New Roman" w:hAnsi="Times New Roman"/>
                <w:color w:val="000000"/>
                <w:sz w:val="20"/>
                <w:szCs w:val="20"/>
              </w:rPr>
            </w:pPr>
            <w:r w:rsidRPr="00EC53C2">
              <w:rPr>
                <w:rFonts w:ascii="Times New Roman" w:hAnsi="Times New Roman"/>
                <w:color w:val="000000"/>
                <w:sz w:val="20"/>
                <w:szCs w:val="20"/>
              </w:rPr>
              <w:t>112.8911</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 w:val="left" w:pos="1800"/>
              </w:tabs>
              <w:autoSpaceDE w:val="0"/>
              <w:autoSpaceDN w:val="0"/>
              <w:adjustRightInd w:val="0"/>
              <w:spacing w:after="0" w:line="240" w:lineRule="auto"/>
              <w:ind w:right="810"/>
              <w:jc w:val="right"/>
              <w:rPr>
                <w:rFonts w:ascii="Times New Roman" w:hAnsi="Times New Roman"/>
                <w:color w:val="000000"/>
                <w:sz w:val="20"/>
                <w:szCs w:val="20"/>
              </w:rPr>
            </w:pPr>
            <w:r w:rsidRPr="00EC53C2">
              <w:rPr>
                <w:rFonts w:ascii="Times New Roman" w:hAnsi="Times New Roman"/>
                <w:color w:val="000000"/>
                <w:sz w:val="20"/>
                <w:szCs w:val="20"/>
              </w:rPr>
              <w:t>564.4556</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 w:val="left" w:pos="900"/>
              </w:tabs>
              <w:autoSpaceDE w:val="0"/>
              <w:autoSpaceDN w:val="0"/>
              <w:adjustRightInd w:val="0"/>
              <w:spacing w:after="0" w:line="240" w:lineRule="auto"/>
              <w:ind w:right="390"/>
              <w:jc w:val="right"/>
              <w:rPr>
                <w:rFonts w:ascii="Times New Roman" w:hAnsi="Times New Roman"/>
                <w:color w:val="000000"/>
                <w:sz w:val="20"/>
                <w:szCs w:val="20"/>
              </w:rPr>
            </w:pPr>
            <w:r w:rsidRPr="00EC53C2">
              <w:rPr>
                <w:rFonts w:ascii="Times New Roman" w:hAnsi="Times New Roman"/>
                <w:color w:val="000000"/>
                <w:sz w:val="20"/>
                <w:szCs w:val="20"/>
              </w:rPr>
              <w:t>21.71</w:t>
            </w:r>
          </w:p>
        </w:tc>
      </w:tr>
      <w:tr w:rsidR="00182DFA" w:rsidRPr="00EC53C2" w:rsidTr="00214883">
        <w:trPr>
          <w:gridAfter w:val="1"/>
          <w:wAfter w:w="10" w:type="dxa"/>
          <w:trHeight w:val="400"/>
        </w:trPr>
        <w:tc>
          <w:tcPr>
            <w:tcW w:w="1783"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firstLine="270"/>
              <w:rPr>
                <w:rFonts w:ascii="Times New Roman" w:hAnsi="Times New Roman"/>
                <w:b/>
                <w:color w:val="000000"/>
                <w:sz w:val="20"/>
                <w:szCs w:val="20"/>
              </w:rPr>
            </w:pPr>
            <w:r w:rsidRPr="00EC53C2">
              <w:rPr>
                <w:rFonts w:ascii="Times New Roman" w:hAnsi="Times New Roman"/>
                <w:b/>
                <w:color w:val="000000"/>
                <w:sz w:val="20"/>
                <w:szCs w:val="20"/>
              </w:rPr>
              <w:t>4 vs. 5 *</w:t>
            </w: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ind w:right="720"/>
              <w:jc w:val="right"/>
              <w:rPr>
                <w:rFonts w:ascii="Times New Roman" w:hAnsi="Times New Roman"/>
                <w:color w:val="000000"/>
                <w:sz w:val="20"/>
                <w:szCs w:val="20"/>
              </w:rPr>
            </w:pPr>
            <w:r w:rsidRPr="00EC53C2">
              <w:rPr>
                <w:rFonts w:ascii="Times New Roman" w:hAnsi="Times New Roman"/>
                <w:color w:val="000000"/>
                <w:sz w:val="20"/>
                <w:szCs w:val="20"/>
              </w:rPr>
              <w:t>8.674255</w:t>
            </w: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 w:val="left" w:pos="1800"/>
              </w:tabs>
              <w:autoSpaceDE w:val="0"/>
              <w:autoSpaceDN w:val="0"/>
              <w:adjustRightInd w:val="0"/>
              <w:spacing w:after="0" w:line="240" w:lineRule="auto"/>
              <w:ind w:right="810"/>
              <w:jc w:val="right"/>
              <w:rPr>
                <w:rFonts w:ascii="Times New Roman" w:hAnsi="Times New Roman"/>
                <w:color w:val="000000"/>
                <w:sz w:val="20"/>
                <w:szCs w:val="20"/>
              </w:rPr>
            </w:pPr>
            <w:r w:rsidRPr="00EC53C2">
              <w:rPr>
                <w:rFonts w:ascii="Times New Roman" w:hAnsi="Times New Roman"/>
                <w:color w:val="000000"/>
                <w:sz w:val="20"/>
                <w:szCs w:val="20"/>
              </w:rPr>
              <w:t>43.37127</w:t>
            </w: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 w:val="left" w:pos="900"/>
              </w:tabs>
              <w:autoSpaceDE w:val="0"/>
              <w:autoSpaceDN w:val="0"/>
              <w:adjustRightInd w:val="0"/>
              <w:spacing w:after="0" w:line="240" w:lineRule="auto"/>
              <w:ind w:right="390"/>
              <w:jc w:val="right"/>
              <w:rPr>
                <w:rFonts w:ascii="Times New Roman" w:hAnsi="Times New Roman"/>
                <w:color w:val="000000"/>
                <w:sz w:val="20"/>
                <w:szCs w:val="20"/>
              </w:rPr>
            </w:pPr>
            <w:r w:rsidRPr="00EC53C2">
              <w:rPr>
                <w:rFonts w:ascii="Times New Roman" w:hAnsi="Times New Roman"/>
                <w:color w:val="000000"/>
                <w:sz w:val="20"/>
                <w:szCs w:val="20"/>
              </w:rPr>
              <w:t>22.37</w:t>
            </w:r>
          </w:p>
        </w:tc>
      </w:tr>
      <w:tr w:rsidR="00182DFA" w:rsidRPr="00EC53C2" w:rsidTr="00214883">
        <w:trPr>
          <w:gridAfter w:val="1"/>
          <w:wAfter w:w="10" w:type="dxa"/>
          <w:trHeight w:hRule="exact" w:val="159"/>
        </w:trPr>
        <w:tc>
          <w:tcPr>
            <w:tcW w:w="1783"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336" w:type="dxa"/>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double" w:sz="6" w:space="2" w:color="auto"/>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182DFA" w:rsidRPr="00EC53C2" w:rsidTr="00214883">
        <w:trPr>
          <w:gridAfter w:val="1"/>
          <w:wAfter w:w="10" w:type="dxa"/>
          <w:trHeight w:hRule="exact" w:val="239"/>
        </w:trPr>
        <w:tc>
          <w:tcPr>
            <w:tcW w:w="1783" w:type="dxa"/>
            <w:tcBorders>
              <w:top w:val="nil"/>
              <w:left w:val="nil"/>
              <w:bottom w:val="nil"/>
              <w:right w:val="nil"/>
            </w:tcBorders>
            <w:vAlign w:val="bottom"/>
          </w:tcPr>
          <w:p w:rsidR="00182DFA" w:rsidRPr="00EC53C2" w:rsidRDefault="00182DFA" w:rsidP="00EC53C2">
            <w:pPr>
              <w:tabs>
                <w:tab w:val="left" w:pos="0"/>
                <w:tab w:val="left" w:pos="630"/>
              </w:tabs>
              <w:autoSpaceDE w:val="0"/>
              <w:autoSpaceDN w:val="0"/>
              <w:adjustRightInd w:val="0"/>
              <w:spacing w:after="0" w:line="240" w:lineRule="auto"/>
              <w:rPr>
                <w:rFonts w:ascii="Times New Roman" w:hAnsi="Times New Roman"/>
                <w:color w:val="000000"/>
                <w:sz w:val="20"/>
                <w:szCs w:val="20"/>
              </w:rPr>
            </w:pPr>
          </w:p>
        </w:tc>
        <w:tc>
          <w:tcPr>
            <w:tcW w:w="2336" w:type="dxa"/>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2832"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c>
          <w:tcPr>
            <w:tcW w:w="1439" w:type="dxa"/>
            <w:gridSpan w:val="2"/>
            <w:tcBorders>
              <w:top w:val="nil"/>
              <w:left w:val="nil"/>
              <w:bottom w:val="nil"/>
              <w:right w:val="nil"/>
            </w:tcBorders>
            <w:vAlign w:val="bottom"/>
          </w:tcPr>
          <w:p w:rsidR="00182DFA" w:rsidRPr="00EC53C2" w:rsidRDefault="00182DFA"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A661EB" w:rsidRPr="00EC53C2" w:rsidTr="00214883">
        <w:trPr>
          <w:gridAfter w:val="2"/>
          <w:wAfter w:w="397" w:type="dxa"/>
          <w:trHeight w:val="225"/>
        </w:trPr>
        <w:tc>
          <w:tcPr>
            <w:tcW w:w="6630" w:type="dxa"/>
            <w:gridSpan w:val="3"/>
            <w:tcBorders>
              <w:top w:val="nil"/>
              <w:left w:val="nil"/>
              <w:bottom w:val="nil"/>
              <w:right w:val="nil"/>
            </w:tcBorders>
            <w:vAlign w:val="bottom"/>
          </w:tcPr>
          <w:p w:rsidR="00A661EB" w:rsidRPr="00EC53C2" w:rsidRDefault="00A661EB"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r w:rsidRPr="00EC53C2">
              <w:rPr>
                <w:rFonts w:ascii="Times New Roman" w:hAnsi="Times New Roman"/>
                <w:color w:val="000000"/>
                <w:sz w:val="20"/>
                <w:szCs w:val="20"/>
              </w:rPr>
              <w:t>* Significant at the 0.05 level.</w:t>
            </w:r>
            <w:r w:rsidR="00214883" w:rsidRPr="00EC53C2">
              <w:rPr>
                <w:rFonts w:ascii="Times New Roman" w:hAnsi="Times New Roman"/>
                <w:color w:val="000000"/>
                <w:sz w:val="20"/>
                <w:szCs w:val="20"/>
              </w:rPr>
              <w:t xml:space="preserve">        ** </w:t>
            </w:r>
            <w:proofErr w:type="spellStart"/>
            <w:r w:rsidR="00214883" w:rsidRPr="00EC53C2">
              <w:rPr>
                <w:rFonts w:ascii="Times New Roman" w:hAnsi="Times New Roman"/>
                <w:color w:val="000000"/>
                <w:sz w:val="20"/>
                <w:szCs w:val="20"/>
              </w:rPr>
              <w:t>Bai-Perron</w:t>
            </w:r>
            <w:proofErr w:type="spellEnd"/>
            <w:r w:rsidR="00214883" w:rsidRPr="00EC53C2">
              <w:rPr>
                <w:rFonts w:ascii="Times New Roman" w:hAnsi="Times New Roman"/>
                <w:color w:val="000000"/>
                <w:sz w:val="20"/>
                <w:szCs w:val="20"/>
              </w:rPr>
              <w:t xml:space="preserve"> Critical Values</w:t>
            </w:r>
          </w:p>
        </w:tc>
        <w:tc>
          <w:tcPr>
            <w:tcW w:w="1373" w:type="dxa"/>
            <w:gridSpan w:val="2"/>
            <w:tcBorders>
              <w:top w:val="nil"/>
              <w:left w:val="nil"/>
              <w:bottom w:val="nil"/>
              <w:right w:val="nil"/>
            </w:tcBorders>
            <w:vAlign w:val="bottom"/>
          </w:tcPr>
          <w:p w:rsidR="00A661EB" w:rsidRPr="00EC53C2" w:rsidRDefault="00A661EB" w:rsidP="000C60C9">
            <w:pPr>
              <w:tabs>
                <w:tab w:val="left" w:pos="0"/>
                <w:tab w:val="left" w:pos="630"/>
              </w:tabs>
              <w:autoSpaceDE w:val="0"/>
              <w:autoSpaceDN w:val="0"/>
              <w:adjustRightInd w:val="0"/>
              <w:spacing w:after="0" w:line="240" w:lineRule="auto"/>
              <w:jc w:val="center"/>
              <w:rPr>
                <w:rFonts w:ascii="Times New Roman" w:hAnsi="Times New Roman"/>
                <w:color w:val="000000"/>
                <w:sz w:val="20"/>
                <w:szCs w:val="20"/>
              </w:rPr>
            </w:pPr>
          </w:p>
        </w:tc>
      </w:tr>
      <w:tr w:rsidR="00F7099C" w:rsidRPr="000C60C9" w:rsidTr="00214883">
        <w:trPr>
          <w:gridAfter w:val="2"/>
          <w:wAfter w:w="397" w:type="dxa"/>
          <w:trHeight w:val="225"/>
        </w:trPr>
        <w:tc>
          <w:tcPr>
            <w:tcW w:w="6630" w:type="dxa"/>
            <w:gridSpan w:val="3"/>
            <w:tcBorders>
              <w:top w:val="nil"/>
              <w:left w:val="nil"/>
              <w:bottom w:val="nil"/>
              <w:right w:val="nil"/>
            </w:tcBorders>
            <w:vAlign w:val="bottom"/>
          </w:tcPr>
          <w:p w:rsidR="00F7099C" w:rsidRPr="000C60C9" w:rsidRDefault="00F7099C" w:rsidP="000C60C9">
            <w:pPr>
              <w:tabs>
                <w:tab w:val="left" w:pos="0"/>
                <w:tab w:val="left" w:pos="630"/>
              </w:tabs>
              <w:autoSpaceDE w:val="0"/>
              <w:autoSpaceDN w:val="0"/>
              <w:adjustRightInd w:val="0"/>
              <w:spacing w:after="0" w:line="240" w:lineRule="auto"/>
              <w:jc w:val="center"/>
              <w:rPr>
                <w:rFonts w:ascii="Times New Roman" w:hAnsi="Times New Roman"/>
                <w:b/>
                <w:color w:val="000000"/>
              </w:rPr>
            </w:pPr>
          </w:p>
        </w:tc>
        <w:tc>
          <w:tcPr>
            <w:tcW w:w="1373" w:type="dxa"/>
            <w:gridSpan w:val="2"/>
            <w:tcBorders>
              <w:top w:val="nil"/>
              <w:left w:val="nil"/>
              <w:bottom w:val="nil"/>
              <w:right w:val="nil"/>
            </w:tcBorders>
            <w:vAlign w:val="bottom"/>
          </w:tcPr>
          <w:p w:rsidR="00F7099C" w:rsidRPr="000C60C9" w:rsidRDefault="00F7099C" w:rsidP="000C60C9">
            <w:pPr>
              <w:tabs>
                <w:tab w:val="left" w:pos="0"/>
                <w:tab w:val="left" w:pos="630"/>
              </w:tabs>
              <w:autoSpaceDE w:val="0"/>
              <w:autoSpaceDN w:val="0"/>
              <w:adjustRightInd w:val="0"/>
              <w:spacing w:after="0" w:line="240" w:lineRule="auto"/>
              <w:jc w:val="center"/>
              <w:rPr>
                <w:rFonts w:ascii="Times New Roman" w:hAnsi="Times New Roman"/>
                <w:color w:val="000000"/>
              </w:rPr>
            </w:pPr>
          </w:p>
        </w:tc>
      </w:tr>
    </w:tbl>
    <w:p w:rsidR="00FD3517" w:rsidRDefault="00D24101" w:rsidP="00001CF3">
      <w:pPr>
        <w:tabs>
          <w:tab w:val="left" w:pos="0"/>
        </w:tabs>
        <w:autoSpaceDE w:val="0"/>
        <w:autoSpaceDN w:val="0"/>
        <w:adjustRightInd w:val="0"/>
        <w:spacing w:after="0" w:line="360" w:lineRule="auto"/>
        <w:jc w:val="both"/>
        <w:rPr>
          <w:rFonts w:ascii="Times New Roman" w:hAnsi="Times New Roman"/>
        </w:rPr>
      </w:pPr>
      <w:proofErr w:type="gramStart"/>
      <w:r w:rsidRPr="000C60C9">
        <w:rPr>
          <w:rFonts w:ascii="Times New Roman" w:hAnsi="Times New Roman"/>
        </w:rPr>
        <w:t xml:space="preserve">Results on </w:t>
      </w:r>
      <w:r w:rsidR="003B123D" w:rsidRPr="000C60C9">
        <w:rPr>
          <w:rFonts w:ascii="Times New Roman" w:hAnsi="Times New Roman"/>
        </w:rPr>
        <w:t xml:space="preserve">Table 1 shows the White test for </w:t>
      </w:r>
      <w:proofErr w:type="spellStart"/>
      <w:r w:rsidR="003B123D" w:rsidRPr="000C60C9">
        <w:rPr>
          <w:rFonts w:ascii="Times New Roman" w:hAnsi="Times New Roman"/>
        </w:rPr>
        <w:t>heterosked</w:t>
      </w:r>
      <w:r w:rsidR="00F0047C" w:rsidRPr="000C60C9">
        <w:rPr>
          <w:rFonts w:ascii="Times New Roman" w:hAnsi="Times New Roman"/>
        </w:rPr>
        <w:t>asticity</w:t>
      </w:r>
      <w:proofErr w:type="spellEnd"/>
      <w:r w:rsidR="003D7DC7">
        <w:rPr>
          <w:rFonts w:ascii="Times New Roman" w:hAnsi="Times New Roman"/>
        </w:rPr>
        <w:t>.</w:t>
      </w:r>
      <w:proofErr w:type="gramEnd"/>
      <w:r w:rsidR="003D7DC7">
        <w:rPr>
          <w:rFonts w:ascii="Times New Roman" w:hAnsi="Times New Roman"/>
        </w:rPr>
        <w:t xml:space="preserve"> Here, t</w:t>
      </w:r>
      <w:r w:rsidR="00F0047C" w:rsidRPr="000C60C9">
        <w:rPr>
          <w:rFonts w:ascii="Times New Roman" w:hAnsi="Times New Roman"/>
        </w:rPr>
        <w:t>he</w:t>
      </w:r>
      <w:r w:rsidR="00FD3517">
        <w:rPr>
          <w:rFonts w:ascii="Times New Roman" w:hAnsi="Times New Roman"/>
        </w:rPr>
        <w:t xml:space="preserve"> </w:t>
      </w:r>
      <w:proofErr w:type="gramStart"/>
      <w:r w:rsidR="00FD3517">
        <w:rPr>
          <w:rFonts w:ascii="Times New Roman" w:hAnsi="Times New Roman"/>
        </w:rPr>
        <w:t xml:space="preserve">hypothesis </w:t>
      </w:r>
      <w:r w:rsidR="00F0047C" w:rsidRPr="000C60C9">
        <w:rPr>
          <w:rFonts w:ascii="Times New Roman" w:hAnsi="Times New Roman"/>
        </w:rPr>
        <w:t xml:space="preserve"> </w:t>
      </w:r>
      <w:r w:rsidR="00FD3517">
        <w:rPr>
          <w:rFonts w:ascii="Times New Roman" w:hAnsi="Times New Roman"/>
        </w:rPr>
        <w:t>of</w:t>
      </w:r>
      <w:proofErr w:type="gramEnd"/>
      <w:r w:rsidR="00FD3517">
        <w:rPr>
          <w:rFonts w:ascii="Times New Roman" w:hAnsi="Times New Roman"/>
        </w:rPr>
        <w:t xml:space="preserve"> constant </w:t>
      </w:r>
      <w:r w:rsidR="00F0047C" w:rsidRPr="000C60C9">
        <w:rPr>
          <w:rFonts w:ascii="Times New Roman" w:hAnsi="Times New Roman"/>
        </w:rPr>
        <w:t xml:space="preserve">variance is </w:t>
      </w:r>
      <w:r w:rsidR="00FD3517">
        <w:rPr>
          <w:rFonts w:ascii="Times New Roman" w:hAnsi="Times New Roman"/>
        </w:rPr>
        <w:t>rejected</w:t>
      </w:r>
      <w:r w:rsidR="003D7DC7">
        <w:rPr>
          <w:rFonts w:ascii="Times New Roman" w:hAnsi="Times New Roman"/>
        </w:rPr>
        <w:t xml:space="preserve"> </w:t>
      </w:r>
      <w:r w:rsidR="003D7DC7" w:rsidRPr="000C60C9">
        <w:rPr>
          <w:rFonts w:ascii="Times New Roman" w:hAnsi="Times New Roman"/>
        </w:rPr>
        <w:t xml:space="preserve">with </w:t>
      </w:r>
      <m:oMath>
        <m:r>
          <w:rPr>
            <w:rFonts w:ascii="Cambria Math" w:hAnsi="Cambria Math"/>
          </w:rPr>
          <m:t>F=94359.45 (P=0.0000&lt;0.05)</m:t>
        </m:r>
      </m:oMath>
      <w:r w:rsidR="00FD3517">
        <w:rPr>
          <w:rFonts w:ascii="Times New Roman" w:hAnsi="Times New Roman"/>
        </w:rPr>
        <w:t xml:space="preserve"> implying  </w:t>
      </w:r>
      <w:r w:rsidR="00786842" w:rsidRPr="000C60C9">
        <w:rPr>
          <w:rFonts w:ascii="Times New Roman" w:hAnsi="Times New Roman"/>
        </w:rPr>
        <w:t>the presence of</w:t>
      </w:r>
      <w:r w:rsidR="00F0047C" w:rsidRPr="000C60C9">
        <w:rPr>
          <w:rFonts w:ascii="Times New Roman" w:hAnsi="Times New Roman"/>
        </w:rPr>
        <w:t xml:space="preserve"> </w:t>
      </w:r>
      <w:proofErr w:type="spellStart"/>
      <w:r w:rsidR="007D4D34" w:rsidRPr="000C60C9">
        <w:rPr>
          <w:rFonts w:ascii="Times New Roman" w:hAnsi="Times New Roman"/>
        </w:rPr>
        <w:t>heteroskedasticity</w:t>
      </w:r>
      <w:proofErr w:type="spellEnd"/>
      <w:r w:rsidR="007D4D34" w:rsidRPr="000C60C9">
        <w:rPr>
          <w:rFonts w:ascii="Times New Roman" w:hAnsi="Times New Roman"/>
        </w:rPr>
        <w:t xml:space="preserve">. </w:t>
      </w:r>
      <w:r w:rsidR="00CF598A" w:rsidRPr="000C60C9">
        <w:rPr>
          <w:rFonts w:ascii="Times New Roman" w:hAnsi="Times New Roman"/>
        </w:rPr>
        <w:t>The</w:t>
      </w:r>
      <w:r w:rsidR="00FD3517">
        <w:rPr>
          <w:rFonts w:ascii="Times New Roman" w:hAnsi="Times New Roman"/>
        </w:rPr>
        <w:t xml:space="preserve"> regr</w:t>
      </w:r>
      <w:r w:rsidR="003D7DC7">
        <w:rPr>
          <w:rFonts w:ascii="Times New Roman" w:hAnsi="Times New Roman"/>
        </w:rPr>
        <w:t>e</w:t>
      </w:r>
      <w:r w:rsidR="00FD3517">
        <w:rPr>
          <w:rFonts w:ascii="Times New Roman" w:hAnsi="Times New Roman"/>
        </w:rPr>
        <w:t>ssion</w:t>
      </w:r>
      <w:r w:rsidR="00CF598A" w:rsidRPr="000C60C9">
        <w:rPr>
          <w:rFonts w:ascii="Times New Roman" w:hAnsi="Times New Roman"/>
        </w:rPr>
        <w:t xml:space="preserve"> model</w:t>
      </w:r>
      <w:r w:rsidR="00FD3517">
        <w:rPr>
          <w:rFonts w:ascii="Times New Roman" w:hAnsi="Times New Roman"/>
        </w:rPr>
        <w:t xml:space="preserve"> </w:t>
      </w:r>
      <w:r w:rsidR="00CF598A" w:rsidRPr="000C60C9">
        <w:rPr>
          <w:rFonts w:ascii="Times New Roman" w:hAnsi="Times New Roman"/>
        </w:rPr>
        <w:t xml:space="preserve">in the presence of </w:t>
      </w:r>
      <w:proofErr w:type="spellStart"/>
      <w:r w:rsidR="00CF598A" w:rsidRPr="000C60C9">
        <w:rPr>
          <w:rFonts w:ascii="Times New Roman" w:hAnsi="Times New Roman"/>
        </w:rPr>
        <w:t>heteroskedasticity</w:t>
      </w:r>
      <w:proofErr w:type="spellEnd"/>
      <w:r w:rsidR="00CF598A" w:rsidRPr="000C60C9">
        <w:rPr>
          <w:rFonts w:ascii="Times New Roman" w:hAnsi="Times New Roman"/>
        </w:rPr>
        <w:t xml:space="preserve"> on </w:t>
      </w:r>
      <w:r w:rsidR="0047761F" w:rsidRPr="000C60C9">
        <w:rPr>
          <w:rFonts w:ascii="Times New Roman" w:hAnsi="Times New Roman"/>
        </w:rPr>
        <w:t>Table</w:t>
      </w:r>
      <w:r w:rsidR="00F0047C" w:rsidRPr="000C60C9">
        <w:rPr>
          <w:rFonts w:ascii="Times New Roman" w:hAnsi="Times New Roman"/>
        </w:rPr>
        <w:t xml:space="preserve"> 2</w:t>
      </w:r>
      <w:r w:rsidR="00FD3517">
        <w:rPr>
          <w:rFonts w:ascii="Times New Roman" w:hAnsi="Times New Roman"/>
        </w:rPr>
        <w:t xml:space="preserve"> </w:t>
      </w:r>
      <w:r w:rsidR="003D7DC7">
        <w:rPr>
          <w:rFonts w:ascii="Times New Roman" w:hAnsi="Times New Roman"/>
        </w:rPr>
        <w:t>is represented as</w:t>
      </w:r>
      <w:r w:rsidR="00FD3517">
        <w:rPr>
          <w:rFonts w:ascii="Times New Roman" w:hAnsi="Times New Roman"/>
        </w:rPr>
        <w:t xml:space="preserve"> </w:t>
      </w:r>
    </w:p>
    <w:p w:rsidR="00FD3517" w:rsidRDefault="004B06B5"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    </w:t>
      </w:r>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r>
          <w:rPr>
            <w:rFonts w:ascii="Cambria Math" w:hAnsi="Cambria Math"/>
          </w:rPr>
          <m:t>=-117334+0.943019</m:t>
        </m:r>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+5.36869</m:t>
        </m:r>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+0.421656</m:t>
        </m:r>
        <m:sSub>
          <m:sSubPr>
            <m:ctrlPr>
              <w:rPr>
                <w:rFonts w:ascii="Cambria Math" w:hAnsi="Cambria Math"/>
                <w:i/>
              </w:rPr>
            </m:ctrlPr>
          </m:sSubPr>
          <m:e>
            <m:r>
              <w:rPr>
                <w:rFonts w:ascii="Cambria Math" w:hAnsi="Cambria Math"/>
              </w:rPr>
              <m:t>X</m:t>
            </m:r>
          </m:e>
          <m:sub>
            <m:r>
              <w:rPr>
                <w:rFonts w:ascii="Cambria Math" w:hAnsi="Cambria Math"/>
              </w:rPr>
              <m:t>3i</m:t>
            </m:r>
          </m:sub>
        </m:sSub>
        <m:r>
          <w:rPr>
            <w:rFonts w:ascii="Cambria Math" w:hAnsi="Cambria Math"/>
          </w:rPr>
          <m:t>-11993.9</m:t>
        </m:r>
        <m:sSub>
          <m:sSubPr>
            <m:ctrlPr>
              <w:rPr>
                <w:rFonts w:ascii="Cambria Math" w:hAnsi="Cambria Math"/>
                <w:i/>
              </w:rPr>
            </m:ctrlPr>
          </m:sSubPr>
          <m:e>
            <m:r>
              <w:rPr>
                <w:rFonts w:ascii="Cambria Math" w:hAnsi="Cambria Math"/>
              </w:rPr>
              <m:t>X</m:t>
            </m:r>
          </m:e>
          <m:sub>
            <m:r>
              <w:rPr>
                <w:rFonts w:ascii="Cambria Math" w:hAnsi="Cambria Math"/>
              </w:rPr>
              <m:t>4i</m:t>
            </m:r>
          </m:sub>
        </m:sSub>
      </m:oMath>
      <w:r w:rsidR="000624CE" w:rsidRPr="000C60C9">
        <w:rPr>
          <w:rFonts w:ascii="Times New Roman" w:hAnsi="Times New Roman"/>
        </w:rPr>
        <w:t>.</w:t>
      </w:r>
      <w:r w:rsidR="00CF598A" w:rsidRPr="000C60C9">
        <w:rPr>
          <w:rFonts w:ascii="Times New Roman" w:hAnsi="Times New Roman"/>
        </w:rPr>
        <w:t xml:space="preserve"> </w:t>
      </w:r>
    </w:p>
    <w:p w:rsidR="00733457" w:rsidRDefault="00FD3517"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This r</w:t>
      </w:r>
      <w:r w:rsidR="00342383" w:rsidRPr="000C60C9">
        <w:rPr>
          <w:rFonts w:ascii="Times New Roman" w:hAnsi="Times New Roman"/>
        </w:rPr>
        <w:t>esults shows tha</w:t>
      </w:r>
      <w:r w:rsidR="00812D27" w:rsidRPr="000C60C9">
        <w:rPr>
          <w:rFonts w:ascii="Times New Roman" w:hAnsi="Times New Roman"/>
        </w:rPr>
        <w:t>t Revenue, Expenditure, Foreign Direct I</w:t>
      </w:r>
      <w:r w:rsidR="00342383" w:rsidRPr="000C60C9">
        <w:rPr>
          <w:rFonts w:ascii="Times New Roman" w:hAnsi="Times New Roman"/>
        </w:rPr>
        <w:t xml:space="preserve">nvestment </w:t>
      </w:r>
      <w:r w:rsidR="003D7DC7">
        <w:rPr>
          <w:rFonts w:ascii="Times New Roman" w:hAnsi="Times New Roman"/>
        </w:rPr>
        <w:t xml:space="preserve">have significant positive effect on </w:t>
      </w:r>
      <w:r w:rsidR="00342383" w:rsidRPr="000C60C9">
        <w:rPr>
          <w:rFonts w:ascii="Times New Roman" w:hAnsi="Times New Roman"/>
        </w:rPr>
        <w:t xml:space="preserve">GDP </w:t>
      </w:r>
      <w:r w:rsidR="003D7DC7">
        <w:rPr>
          <w:rFonts w:ascii="Times New Roman" w:hAnsi="Times New Roman"/>
        </w:rPr>
        <w:t xml:space="preserve">since the </w:t>
      </w:r>
      <m:oMath>
        <m:r>
          <w:rPr>
            <w:rFonts w:ascii="Cambria Math" w:hAnsi="Cambria Math"/>
          </w:rPr>
          <m:t>P&lt;0.05)</m:t>
        </m:r>
      </m:oMath>
      <w:r w:rsidR="00812D27" w:rsidRPr="000C60C9">
        <w:rPr>
          <w:rFonts w:ascii="Times New Roman" w:hAnsi="Times New Roman"/>
        </w:rPr>
        <w:t xml:space="preserve">  while E</w:t>
      </w:r>
      <w:r w:rsidR="00342383" w:rsidRPr="000C60C9">
        <w:rPr>
          <w:rFonts w:ascii="Times New Roman" w:hAnsi="Times New Roman"/>
        </w:rPr>
        <w:t>xchange rate</w:t>
      </w:r>
      <w:r w:rsidR="003D7DC7">
        <w:rPr>
          <w:rFonts w:ascii="Times New Roman" w:hAnsi="Times New Roman"/>
        </w:rPr>
        <w:t xml:space="preserve"> has negative but non-significant </w:t>
      </w:r>
      <w:r w:rsidR="00342383" w:rsidRPr="000C60C9">
        <w:rPr>
          <w:rFonts w:ascii="Times New Roman" w:hAnsi="Times New Roman"/>
        </w:rPr>
        <w:t>affec</w:t>
      </w:r>
      <w:r w:rsidR="00812D27" w:rsidRPr="000C60C9">
        <w:rPr>
          <w:rFonts w:ascii="Times New Roman" w:hAnsi="Times New Roman"/>
        </w:rPr>
        <w:t xml:space="preserve">t </w:t>
      </w:r>
      <w:r w:rsidR="004B06B5">
        <w:rPr>
          <w:rFonts w:ascii="Times New Roman" w:hAnsi="Times New Roman"/>
        </w:rPr>
        <w:t>G</w:t>
      </w:r>
      <w:r w:rsidR="00812D27" w:rsidRPr="000C60C9">
        <w:rPr>
          <w:rFonts w:ascii="Times New Roman" w:hAnsi="Times New Roman"/>
        </w:rPr>
        <w:t>DP</w:t>
      </w:r>
      <w:r w:rsidR="003D7DC7">
        <w:rPr>
          <w:rFonts w:ascii="Times New Roman" w:hAnsi="Times New Roman"/>
        </w:rPr>
        <w:t>.</w:t>
      </w:r>
      <w:r w:rsidR="00733457" w:rsidRPr="000C60C9">
        <w:rPr>
          <w:rFonts w:ascii="Times New Roman" w:hAnsi="Times New Roman"/>
        </w:rPr>
        <w:t xml:space="preserve"> This result </w:t>
      </w:r>
      <w:r w:rsidR="003D7DC7">
        <w:rPr>
          <w:rFonts w:ascii="Times New Roman" w:hAnsi="Times New Roman"/>
        </w:rPr>
        <w:t xml:space="preserve">to some extent, </w:t>
      </w:r>
      <w:r w:rsidR="00733457" w:rsidRPr="000C60C9">
        <w:rPr>
          <w:rFonts w:ascii="Times New Roman" w:hAnsi="Times New Roman"/>
        </w:rPr>
        <w:t xml:space="preserve">agrees with </w:t>
      </w:r>
      <w:r w:rsidR="00EA0832" w:rsidRPr="000C60C9">
        <w:rPr>
          <w:rFonts w:ascii="Times New Roman" w:hAnsi="Times New Roman"/>
        </w:rPr>
        <w:t xml:space="preserve">the work of Easterly and </w:t>
      </w:r>
      <w:proofErr w:type="spellStart"/>
      <w:r w:rsidR="00EA0832" w:rsidRPr="000C60C9">
        <w:rPr>
          <w:rFonts w:ascii="Times New Roman" w:hAnsi="Times New Roman"/>
        </w:rPr>
        <w:t>Rebelo</w:t>
      </w:r>
      <w:proofErr w:type="spellEnd"/>
      <w:r w:rsidR="00733457" w:rsidRPr="000C60C9">
        <w:rPr>
          <w:rFonts w:ascii="Times New Roman" w:hAnsi="Times New Roman"/>
        </w:rPr>
        <w:t xml:space="preserve"> </w:t>
      </w:r>
      <w:r w:rsidR="009930D6" w:rsidRPr="000C60C9">
        <w:rPr>
          <w:rFonts w:ascii="Times New Roman" w:hAnsi="Times New Roman"/>
        </w:rPr>
        <w:t>(1993)</w:t>
      </w:r>
      <w:r w:rsidR="00AE338B">
        <w:rPr>
          <w:rFonts w:ascii="Times New Roman" w:hAnsi="Times New Roman"/>
        </w:rPr>
        <w:t xml:space="preserve"> </w:t>
      </w:r>
      <w:r w:rsidR="009930D6" w:rsidRPr="000C60C9">
        <w:rPr>
          <w:rFonts w:ascii="Times New Roman" w:hAnsi="Times New Roman"/>
        </w:rPr>
        <w:t xml:space="preserve">and </w:t>
      </w:r>
      <w:proofErr w:type="spellStart"/>
      <w:r w:rsidR="00733457" w:rsidRPr="000C60C9">
        <w:rPr>
          <w:rFonts w:ascii="Times New Roman" w:hAnsi="Times New Roman"/>
        </w:rPr>
        <w:t>Adeleke</w:t>
      </w:r>
      <w:proofErr w:type="spellEnd"/>
      <w:r w:rsidR="00733457" w:rsidRPr="000C60C9">
        <w:rPr>
          <w:rFonts w:ascii="Times New Roman" w:hAnsi="Times New Roman"/>
        </w:rPr>
        <w:t xml:space="preserve"> </w:t>
      </w:r>
      <m:oMath>
        <m:r>
          <w:rPr>
            <w:rFonts w:ascii="Cambria Math" w:hAnsi="Cambria Math"/>
          </w:rPr>
          <m:t>et al.</m:t>
        </m:r>
      </m:oMath>
      <w:r w:rsidR="00733457" w:rsidRPr="000C60C9">
        <w:rPr>
          <w:rFonts w:ascii="Times New Roman" w:hAnsi="Times New Roman"/>
        </w:rPr>
        <w:t xml:space="preserve"> (2014)</w:t>
      </w:r>
      <w:r w:rsidR="004B06B5">
        <w:rPr>
          <w:rFonts w:ascii="Times New Roman" w:hAnsi="Times New Roman"/>
        </w:rPr>
        <w:t xml:space="preserve"> </w:t>
      </w:r>
    </w:p>
    <w:p w:rsidR="005E6DED" w:rsidRPr="000C60C9" w:rsidRDefault="005E6DED" w:rsidP="00001CF3">
      <w:pPr>
        <w:tabs>
          <w:tab w:val="left" w:pos="90"/>
          <w:tab w:val="left" w:pos="180"/>
        </w:tabs>
        <w:autoSpaceDE w:val="0"/>
        <w:autoSpaceDN w:val="0"/>
        <w:adjustRightInd w:val="0"/>
        <w:spacing w:after="0" w:line="360" w:lineRule="auto"/>
        <w:ind w:left="450" w:hanging="450"/>
        <w:jc w:val="both"/>
        <w:rPr>
          <w:rFonts w:ascii="Times New Roman" w:hAnsi="Times New Roman"/>
          <w:b/>
        </w:rPr>
      </w:pPr>
    </w:p>
    <w:p w:rsidR="004E09FC" w:rsidRDefault="004B06B5"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However, when we consider </w:t>
      </w:r>
      <w:r w:rsidR="00150293" w:rsidRPr="000C60C9">
        <w:rPr>
          <w:rFonts w:ascii="Times New Roman" w:hAnsi="Times New Roman"/>
        </w:rPr>
        <w:t xml:space="preserve">the </w:t>
      </w:r>
      <w:r>
        <w:rPr>
          <w:rFonts w:ascii="Times New Roman" w:hAnsi="Times New Roman"/>
        </w:rPr>
        <w:t xml:space="preserve">regression </w:t>
      </w:r>
      <w:r w:rsidR="00150293" w:rsidRPr="000C60C9">
        <w:rPr>
          <w:rFonts w:ascii="Times New Roman" w:hAnsi="Times New Roman"/>
        </w:rPr>
        <w:t xml:space="preserve">model where </w:t>
      </w:r>
      <w:proofErr w:type="spellStart"/>
      <w:r w:rsidR="00150293" w:rsidRPr="000C60C9">
        <w:rPr>
          <w:rFonts w:ascii="Times New Roman" w:hAnsi="Times New Roman"/>
        </w:rPr>
        <w:t>heteroskedasticity</w:t>
      </w:r>
      <w:proofErr w:type="spellEnd"/>
      <w:r w:rsidR="00150293" w:rsidRPr="000C60C9">
        <w:rPr>
          <w:rFonts w:ascii="Times New Roman" w:hAnsi="Times New Roman"/>
        </w:rPr>
        <w:t xml:space="preserve"> is corrected </w:t>
      </w:r>
      <w:r w:rsidR="00AB1A6F">
        <w:rPr>
          <w:rFonts w:ascii="Times New Roman" w:hAnsi="Times New Roman"/>
        </w:rPr>
        <w:t>( see</w:t>
      </w:r>
      <w:r>
        <w:rPr>
          <w:rFonts w:ascii="Times New Roman" w:hAnsi="Times New Roman"/>
        </w:rPr>
        <w:t xml:space="preserve"> </w:t>
      </w:r>
      <w:r w:rsidR="005E6DED" w:rsidRPr="000C60C9">
        <w:rPr>
          <w:rFonts w:ascii="Times New Roman" w:hAnsi="Times New Roman"/>
        </w:rPr>
        <w:t>Table 3</w:t>
      </w:r>
      <w:r>
        <w:rPr>
          <w:rFonts w:ascii="Times New Roman" w:hAnsi="Times New Roman"/>
        </w:rPr>
        <w:t xml:space="preserve">), </w:t>
      </w:r>
      <w:r w:rsidR="00150293" w:rsidRPr="000C60C9">
        <w:rPr>
          <w:rFonts w:ascii="Times New Roman" w:hAnsi="Times New Roman"/>
        </w:rPr>
        <w:t xml:space="preserve"> </w:t>
      </w:r>
      <w:r w:rsidR="003D7DC7">
        <w:rPr>
          <w:rFonts w:ascii="Times New Roman" w:hAnsi="Times New Roman"/>
        </w:rPr>
        <w:t xml:space="preserve">represented as  </w:t>
      </w: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AC02CB" w:rsidRPr="000C60C9">
        <w:rPr>
          <w:rFonts w:ascii="Times New Roman" w:hAnsi="Times New Roman"/>
        </w:rPr>
        <w:t xml:space="preserve"> = 1383.85 + 1.22765X</w:t>
      </w:r>
      <w:r w:rsidR="00315062" w:rsidRPr="000C60C9">
        <w:rPr>
          <w:rFonts w:ascii="Times New Roman" w:hAnsi="Times New Roman"/>
          <w:vertAlign w:val="subscript"/>
        </w:rPr>
        <w:t>1i</w:t>
      </w:r>
      <w:r w:rsidR="00AC02CB" w:rsidRPr="000C60C9">
        <w:rPr>
          <w:rFonts w:ascii="Times New Roman" w:hAnsi="Times New Roman"/>
          <w:vertAlign w:val="subscript"/>
        </w:rPr>
        <w:t xml:space="preserve"> </w:t>
      </w:r>
      <w:r w:rsidR="00AC02CB" w:rsidRPr="000C60C9">
        <w:rPr>
          <w:rFonts w:ascii="Times New Roman" w:hAnsi="Times New Roman"/>
        </w:rPr>
        <w:t>+ 4.37859X</w:t>
      </w:r>
      <w:r w:rsidR="00AC02CB" w:rsidRPr="000C60C9">
        <w:rPr>
          <w:rFonts w:ascii="Times New Roman" w:hAnsi="Times New Roman"/>
          <w:vertAlign w:val="subscript"/>
        </w:rPr>
        <w:t>2</w:t>
      </w:r>
      <w:r w:rsidR="00315062" w:rsidRPr="000C60C9">
        <w:rPr>
          <w:rFonts w:ascii="Times New Roman" w:hAnsi="Times New Roman"/>
          <w:vertAlign w:val="subscript"/>
        </w:rPr>
        <w:t>i</w:t>
      </w:r>
      <w:r w:rsidR="00AC02CB" w:rsidRPr="000C60C9">
        <w:rPr>
          <w:rFonts w:ascii="Times New Roman" w:hAnsi="Times New Roman"/>
          <w:vertAlign w:val="subscript"/>
        </w:rPr>
        <w:t xml:space="preserve"> </w:t>
      </w:r>
      <w:r w:rsidR="00AC02CB" w:rsidRPr="000C60C9">
        <w:rPr>
          <w:rFonts w:ascii="Times New Roman" w:hAnsi="Times New Roman"/>
        </w:rPr>
        <w:t>+ 0.599315X</w:t>
      </w:r>
      <w:r w:rsidR="00AC02CB" w:rsidRPr="000C60C9">
        <w:rPr>
          <w:rFonts w:ascii="Times New Roman" w:hAnsi="Times New Roman"/>
          <w:vertAlign w:val="subscript"/>
        </w:rPr>
        <w:t>3</w:t>
      </w:r>
      <w:r w:rsidR="00315062" w:rsidRPr="000C60C9">
        <w:rPr>
          <w:rFonts w:ascii="Times New Roman" w:hAnsi="Times New Roman"/>
          <w:vertAlign w:val="subscript"/>
        </w:rPr>
        <w:t>i</w:t>
      </w:r>
      <w:r w:rsidR="00AC02CB" w:rsidRPr="000C60C9">
        <w:rPr>
          <w:rFonts w:ascii="Times New Roman" w:hAnsi="Times New Roman"/>
          <w:vertAlign w:val="subscript"/>
        </w:rPr>
        <w:t xml:space="preserve"> </w:t>
      </w:r>
      <m:oMath>
        <m:r>
          <w:rPr>
            <w:rFonts w:ascii="Cambria Math" w:hAnsi="Cambria Math"/>
            <w:vertAlign w:val="subscript"/>
          </w:rPr>
          <m:t>-</m:t>
        </m:r>
      </m:oMath>
      <w:r w:rsidR="00AC02CB" w:rsidRPr="000C60C9">
        <w:rPr>
          <w:rFonts w:ascii="Times New Roman" w:hAnsi="Times New Roman"/>
          <w:vertAlign w:val="subscript"/>
        </w:rPr>
        <w:t xml:space="preserve"> </w:t>
      </w:r>
      <w:r w:rsidR="00AC02CB" w:rsidRPr="000C60C9">
        <w:rPr>
          <w:rFonts w:ascii="Times New Roman" w:hAnsi="Times New Roman"/>
        </w:rPr>
        <w:t>14280.5X</w:t>
      </w:r>
      <w:r w:rsidR="00AC02CB" w:rsidRPr="000C60C9">
        <w:rPr>
          <w:rFonts w:ascii="Times New Roman" w:hAnsi="Times New Roman"/>
          <w:vertAlign w:val="subscript"/>
        </w:rPr>
        <w:t>4</w:t>
      </w:r>
      <w:r w:rsidR="00315062" w:rsidRPr="000C60C9">
        <w:rPr>
          <w:rFonts w:ascii="Times New Roman" w:hAnsi="Times New Roman"/>
          <w:vertAlign w:val="subscript"/>
        </w:rPr>
        <w:t>i</w:t>
      </w:r>
      <w:r w:rsidR="00AC02CB" w:rsidRPr="000C60C9">
        <w:rPr>
          <w:rFonts w:ascii="Times New Roman" w:hAnsi="Times New Roman"/>
          <w:vertAlign w:val="subscript"/>
        </w:rPr>
        <w:t xml:space="preserve"> </w:t>
      </w:r>
      <w:r w:rsidR="00931B50">
        <w:rPr>
          <w:rFonts w:ascii="Times New Roman" w:hAnsi="Times New Roman"/>
        </w:rPr>
        <w:t xml:space="preserve">, the </w:t>
      </w:r>
      <w:r w:rsidR="004D0CC7" w:rsidRPr="000C60C9">
        <w:rPr>
          <w:rFonts w:ascii="Times New Roman" w:hAnsi="Times New Roman"/>
        </w:rPr>
        <w:t>estimated model par</w:t>
      </w:r>
      <w:r w:rsidR="00812D27" w:rsidRPr="000C60C9">
        <w:rPr>
          <w:rFonts w:ascii="Times New Roman" w:hAnsi="Times New Roman"/>
        </w:rPr>
        <w:t>ameters</w:t>
      </w:r>
      <w:r w:rsidR="00931B50">
        <w:rPr>
          <w:rFonts w:ascii="Times New Roman" w:hAnsi="Times New Roman"/>
        </w:rPr>
        <w:t xml:space="preserve"> in this case, </w:t>
      </w:r>
      <w:r>
        <w:rPr>
          <w:rFonts w:ascii="Times New Roman" w:hAnsi="Times New Roman"/>
        </w:rPr>
        <w:t>shows that</w:t>
      </w:r>
      <w:r w:rsidR="00812D27" w:rsidRPr="000C60C9">
        <w:rPr>
          <w:rFonts w:ascii="Times New Roman" w:hAnsi="Times New Roman"/>
        </w:rPr>
        <w:t xml:space="preserve"> </w:t>
      </w:r>
      <w:r w:rsidR="00931B50">
        <w:rPr>
          <w:rFonts w:ascii="Times New Roman" w:hAnsi="Times New Roman"/>
        </w:rPr>
        <w:t xml:space="preserve">all the independent variables under study, namely,  </w:t>
      </w:r>
      <w:r w:rsidR="00812D27" w:rsidRPr="000C60C9">
        <w:rPr>
          <w:rFonts w:ascii="Times New Roman" w:hAnsi="Times New Roman"/>
        </w:rPr>
        <w:t>Revenue, Expenditure, F</w:t>
      </w:r>
      <w:r w:rsidR="004D0CC7" w:rsidRPr="000C60C9">
        <w:rPr>
          <w:rFonts w:ascii="Times New Roman" w:hAnsi="Times New Roman"/>
        </w:rPr>
        <w:t>oreign</w:t>
      </w:r>
      <w:r w:rsidR="00812D27" w:rsidRPr="000C60C9">
        <w:rPr>
          <w:rFonts w:ascii="Times New Roman" w:hAnsi="Times New Roman"/>
        </w:rPr>
        <w:t xml:space="preserve"> Direct Investment and E</w:t>
      </w:r>
      <w:r w:rsidR="004D0CC7" w:rsidRPr="000C60C9">
        <w:rPr>
          <w:rFonts w:ascii="Times New Roman" w:hAnsi="Times New Roman"/>
        </w:rPr>
        <w:t xml:space="preserve">xchange rate </w:t>
      </w:r>
      <w:r w:rsidR="00931B50">
        <w:rPr>
          <w:rFonts w:ascii="Times New Roman" w:hAnsi="Times New Roman"/>
        </w:rPr>
        <w:t xml:space="preserve">have significant positive effect </w:t>
      </w:r>
      <w:r w:rsidR="004D0CC7" w:rsidRPr="000C60C9">
        <w:rPr>
          <w:rFonts w:ascii="Times New Roman" w:hAnsi="Times New Roman"/>
        </w:rPr>
        <w:t xml:space="preserve">on </w:t>
      </w:r>
      <w:r w:rsidR="00D27355" w:rsidRPr="000C60C9">
        <w:rPr>
          <w:rFonts w:ascii="Times New Roman" w:hAnsi="Times New Roman"/>
        </w:rPr>
        <w:t xml:space="preserve">GDP </w:t>
      </w:r>
      <w:r>
        <w:rPr>
          <w:rFonts w:ascii="Times New Roman" w:hAnsi="Times New Roman"/>
        </w:rPr>
        <w:t>when the</w:t>
      </w:r>
      <w:r w:rsidR="004D0CC7" w:rsidRPr="000C60C9">
        <w:rPr>
          <w:rFonts w:ascii="Times New Roman" w:hAnsi="Times New Roman"/>
        </w:rPr>
        <w:t xml:space="preserve"> Weighted Least Squares (WLS) method</w:t>
      </w:r>
      <w:r w:rsidR="005601B7" w:rsidRPr="000C60C9">
        <w:rPr>
          <w:rFonts w:ascii="Times New Roman" w:hAnsi="Times New Roman"/>
        </w:rPr>
        <w:t xml:space="preserve"> </w:t>
      </w:r>
      <w:r>
        <w:rPr>
          <w:rFonts w:ascii="Times New Roman" w:hAnsi="Times New Roman"/>
        </w:rPr>
        <w:t>is used</w:t>
      </w:r>
      <w:r w:rsidR="00931B50">
        <w:rPr>
          <w:rFonts w:ascii="Times New Roman" w:hAnsi="Times New Roman"/>
        </w:rPr>
        <w:t>. Again, t</w:t>
      </w:r>
      <w:r w:rsidR="00370877" w:rsidRPr="000C60C9">
        <w:rPr>
          <w:rFonts w:ascii="Times New Roman" w:hAnsi="Times New Roman"/>
        </w:rPr>
        <w:t xml:space="preserve">his result </w:t>
      </w:r>
      <w:r w:rsidR="00931B50">
        <w:rPr>
          <w:rFonts w:ascii="Times New Roman" w:hAnsi="Times New Roman"/>
        </w:rPr>
        <w:t xml:space="preserve">agrees with </w:t>
      </w:r>
      <w:r w:rsidR="00E978F0" w:rsidRPr="000C60C9">
        <w:rPr>
          <w:rFonts w:ascii="Times New Roman" w:hAnsi="Times New Roman"/>
        </w:rPr>
        <w:t>Easterly</w:t>
      </w:r>
      <w:r w:rsidR="003856DF" w:rsidRPr="000C60C9">
        <w:rPr>
          <w:rFonts w:ascii="Times New Roman" w:hAnsi="Times New Roman"/>
        </w:rPr>
        <w:t xml:space="preserve"> and </w:t>
      </w:r>
      <w:proofErr w:type="spellStart"/>
      <w:r w:rsidR="003856DF" w:rsidRPr="000C60C9">
        <w:rPr>
          <w:rFonts w:ascii="Times New Roman" w:hAnsi="Times New Roman"/>
        </w:rPr>
        <w:t>Rebelo</w:t>
      </w:r>
      <w:proofErr w:type="spellEnd"/>
      <w:r w:rsidR="003856DF" w:rsidRPr="000C60C9">
        <w:rPr>
          <w:rFonts w:ascii="Times New Roman" w:hAnsi="Times New Roman"/>
        </w:rPr>
        <w:t xml:space="preserve"> (1993)</w:t>
      </w:r>
      <w:r w:rsidR="00370877" w:rsidRPr="000C60C9">
        <w:rPr>
          <w:rFonts w:ascii="Times New Roman" w:hAnsi="Times New Roman"/>
        </w:rPr>
        <w:t xml:space="preserve"> </w:t>
      </w:r>
      <w:r w:rsidR="00E978F0" w:rsidRPr="000C60C9">
        <w:rPr>
          <w:rFonts w:ascii="Times New Roman" w:hAnsi="Times New Roman"/>
        </w:rPr>
        <w:t xml:space="preserve">and </w:t>
      </w:r>
      <w:proofErr w:type="spellStart"/>
      <w:r w:rsidR="00E978F0" w:rsidRPr="000C60C9">
        <w:rPr>
          <w:rFonts w:ascii="Times New Roman" w:hAnsi="Times New Roman"/>
        </w:rPr>
        <w:t>Adeleke</w:t>
      </w:r>
      <w:proofErr w:type="spellEnd"/>
      <w:r w:rsidR="00370877" w:rsidRPr="000C60C9">
        <w:rPr>
          <w:rFonts w:ascii="Times New Roman" w:hAnsi="Times New Roman"/>
        </w:rPr>
        <w:t xml:space="preserve"> </w:t>
      </w:r>
      <m:oMath>
        <m:r>
          <w:rPr>
            <w:rFonts w:ascii="Cambria Math" w:hAnsi="Cambria Math"/>
          </w:rPr>
          <m:t>et al.</m:t>
        </m:r>
      </m:oMath>
      <w:r w:rsidR="00370877" w:rsidRPr="000C60C9">
        <w:rPr>
          <w:rFonts w:ascii="Times New Roman" w:hAnsi="Times New Roman"/>
        </w:rPr>
        <w:t xml:space="preserve"> (2014) </w:t>
      </w:r>
    </w:p>
    <w:p w:rsidR="00931B50" w:rsidRPr="000C60C9" w:rsidRDefault="00931B50" w:rsidP="00001CF3">
      <w:pPr>
        <w:tabs>
          <w:tab w:val="left" w:pos="0"/>
          <w:tab w:val="left" w:pos="90"/>
        </w:tabs>
        <w:autoSpaceDE w:val="0"/>
        <w:autoSpaceDN w:val="0"/>
        <w:adjustRightInd w:val="0"/>
        <w:spacing w:after="0" w:line="360" w:lineRule="auto"/>
        <w:jc w:val="both"/>
        <w:rPr>
          <w:rFonts w:ascii="Times New Roman" w:hAnsi="Times New Roman"/>
        </w:rPr>
      </w:pPr>
    </w:p>
    <w:p w:rsidR="00F11B11" w:rsidRDefault="00F11B11"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For the test of structural change, </w:t>
      </w:r>
      <w:r w:rsidR="00931B50">
        <w:rPr>
          <w:rFonts w:ascii="Times New Roman" w:hAnsi="Times New Roman"/>
        </w:rPr>
        <w:t xml:space="preserve">the </w:t>
      </w:r>
      <w:r>
        <w:rPr>
          <w:rFonts w:ascii="Times New Roman" w:hAnsi="Times New Roman"/>
        </w:rPr>
        <w:t>r</w:t>
      </w:r>
      <w:r w:rsidR="00A01862" w:rsidRPr="000C60C9">
        <w:rPr>
          <w:rFonts w:ascii="Times New Roman" w:hAnsi="Times New Roman"/>
        </w:rPr>
        <w:t xml:space="preserve">esult of the multiple break point using the </w:t>
      </w:r>
      <w:proofErr w:type="spellStart"/>
      <w:r w:rsidR="00A01862" w:rsidRPr="000C60C9">
        <w:rPr>
          <w:rFonts w:ascii="Times New Roman" w:hAnsi="Times New Roman"/>
        </w:rPr>
        <w:t>Bai-Perron</w:t>
      </w:r>
      <w:proofErr w:type="spellEnd"/>
      <w:r w:rsidR="00A01862" w:rsidRPr="000C60C9">
        <w:rPr>
          <w:rFonts w:ascii="Times New Roman" w:hAnsi="Times New Roman"/>
        </w:rPr>
        <w:t xml:space="preserve"> test for the period 1961 to 2010 on </w:t>
      </w:r>
      <w:r w:rsidRPr="000C60C9">
        <w:rPr>
          <w:rFonts w:ascii="Times New Roman" w:hAnsi="Times New Roman"/>
        </w:rPr>
        <w:t xml:space="preserve">Table </w:t>
      </w:r>
      <w:r w:rsidR="00A01862" w:rsidRPr="000C60C9">
        <w:rPr>
          <w:rFonts w:ascii="Times New Roman" w:hAnsi="Times New Roman"/>
        </w:rPr>
        <w:t>4</w:t>
      </w:r>
      <w:r>
        <w:rPr>
          <w:rFonts w:ascii="Times New Roman" w:hAnsi="Times New Roman"/>
        </w:rPr>
        <w:t xml:space="preserve"> presents t</w:t>
      </w:r>
      <w:r w:rsidR="00684815" w:rsidRPr="000C60C9">
        <w:rPr>
          <w:rFonts w:ascii="Times New Roman" w:hAnsi="Times New Roman"/>
        </w:rPr>
        <w:t>he break</w:t>
      </w:r>
      <w:r w:rsidR="00A01862" w:rsidRPr="000C60C9">
        <w:rPr>
          <w:rFonts w:ascii="Times New Roman" w:hAnsi="Times New Roman"/>
        </w:rPr>
        <w:t xml:space="preserve"> points</w:t>
      </w:r>
      <w:r>
        <w:rPr>
          <w:rFonts w:ascii="Times New Roman" w:hAnsi="Times New Roman"/>
        </w:rPr>
        <w:t xml:space="preserve"> as</w:t>
      </w:r>
      <w:r w:rsidR="00A01862" w:rsidRPr="000C60C9">
        <w:rPr>
          <w:rFonts w:ascii="Times New Roman" w:hAnsi="Times New Roman"/>
        </w:rPr>
        <w:t xml:space="preserve"> 1973, 1980, 1987, 1994</w:t>
      </w:r>
      <w:r w:rsidR="001C645D" w:rsidRPr="000C60C9">
        <w:rPr>
          <w:rFonts w:ascii="Times New Roman" w:hAnsi="Times New Roman"/>
        </w:rPr>
        <w:t xml:space="preserve"> and</w:t>
      </w:r>
      <w:r w:rsidR="00A01862" w:rsidRPr="000C60C9">
        <w:rPr>
          <w:rFonts w:ascii="Times New Roman" w:hAnsi="Times New Roman"/>
        </w:rPr>
        <w:t xml:space="preserve"> 2001</w:t>
      </w:r>
      <w:r w:rsidR="00931B50">
        <w:rPr>
          <w:rFonts w:ascii="Times New Roman" w:hAnsi="Times New Roman"/>
        </w:rPr>
        <w:t xml:space="preserve"> with the corresponding </w:t>
      </w:r>
      <w:r>
        <w:rPr>
          <w:rFonts w:ascii="Times New Roman" w:hAnsi="Times New Roman"/>
        </w:rPr>
        <w:t>models</w:t>
      </w:r>
      <w:r w:rsidR="00931B50">
        <w:rPr>
          <w:rFonts w:ascii="Times New Roman" w:hAnsi="Times New Roman"/>
        </w:rPr>
        <w:t xml:space="preserve"> thus</w:t>
      </w:r>
      <w:r>
        <w:rPr>
          <w:rFonts w:ascii="Times New Roman" w:hAnsi="Times New Roman"/>
        </w:rPr>
        <w:t>:</w:t>
      </w:r>
    </w:p>
    <w:p w:rsidR="004B2EE3" w:rsidRPr="000C60C9" w:rsidRDefault="00F22C55" w:rsidP="00001CF3">
      <w:pPr>
        <w:tabs>
          <w:tab w:val="left" w:pos="0"/>
          <w:tab w:val="left" w:pos="90"/>
        </w:tabs>
        <w:autoSpaceDE w:val="0"/>
        <w:autoSpaceDN w:val="0"/>
        <w:adjustRightInd w:val="0"/>
        <w:spacing w:after="0" w:line="360" w:lineRule="auto"/>
        <w:jc w:val="both"/>
        <w:rPr>
          <w:rFonts w:ascii="Times New Roman" w:hAnsi="Times New Roman"/>
        </w:rPr>
      </w:pPr>
      <w:r w:rsidRPr="000C60C9">
        <w:rPr>
          <w:rFonts w:ascii="Times New Roman" w:hAnsi="Times New Roman"/>
        </w:rPr>
        <w:t xml:space="preserve">       </w:t>
      </w:r>
    </w:p>
    <w:p w:rsidR="0083270C" w:rsidRDefault="008D5ECE" w:rsidP="00001CF3">
      <w:pPr>
        <w:tabs>
          <w:tab w:val="left" w:pos="0"/>
          <w:tab w:val="left" w:pos="90"/>
        </w:tabs>
        <w:autoSpaceDE w:val="0"/>
        <w:autoSpaceDN w:val="0"/>
        <w:adjustRightInd w:val="0"/>
        <w:spacing w:after="0" w:line="360" w:lineRule="auto"/>
        <w:jc w:val="both"/>
        <w:rPr>
          <w:rFonts w:ascii="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4B2EE3" w:rsidRPr="000C60C9">
        <w:rPr>
          <w:rFonts w:ascii="Times New Roman" w:hAnsi="Times New Roman"/>
        </w:rPr>
        <w:t xml:space="preserve"> </w:t>
      </w:r>
      <w:proofErr w:type="gramStart"/>
      <w:r w:rsidR="004B2EE3" w:rsidRPr="000C60C9">
        <w:rPr>
          <w:rFonts w:ascii="Times New Roman" w:hAnsi="Times New Roman"/>
        </w:rPr>
        <w:t xml:space="preserve">=  </w:t>
      </w:r>
      <w:proofErr w:type="gramEnd"/>
      <m:oMath>
        <m:r>
          <w:rPr>
            <w:rFonts w:ascii="Cambria Math" w:hAnsi="Cambria Math"/>
            <w:vertAlign w:val="subscript"/>
          </w:rPr>
          <m:t>-</m:t>
        </m:r>
      </m:oMath>
      <w:r w:rsidR="004B2EE3" w:rsidRPr="000C60C9">
        <w:rPr>
          <w:rFonts w:ascii="Times New Roman" w:hAnsi="Times New Roman"/>
        </w:rPr>
        <w:t xml:space="preserve">54891 + </w:t>
      </w:r>
      <w:r w:rsidR="00375560" w:rsidRPr="000C60C9">
        <w:rPr>
          <w:rFonts w:ascii="Times New Roman" w:hAnsi="Times New Roman"/>
        </w:rPr>
        <w:t>0.7509</w:t>
      </w:r>
      <w:r w:rsidR="004B2EE3" w:rsidRPr="000C60C9">
        <w:rPr>
          <w:rFonts w:ascii="Times New Roman" w:hAnsi="Times New Roman"/>
        </w:rPr>
        <w:t>X</w:t>
      </w:r>
      <w:r w:rsidR="004B2EE3" w:rsidRPr="000C60C9">
        <w:rPr>
          <w:rFonts w:ascii="Times New Roman" w:hAnsi="Times New Roman"/>
          <w:vertAlign w:val="subscript"/>
        </w:rPr>
        <w:t>1</w:t>
      </w:r>
      <w:r w:rsidR="00315062" w:rsidRPr="000C60C9">
        <w:rPr>
          <w:rFonts w:ascii="Times New Roman" w:hAnsi="Times New Roman"/>
          <w:vertAlign w:val="subscript"/>
        </w:rPr>
        <w:t>i</w:t>
      </w:r>
      <w:r w:rsidR="004B2EE3" w:rsidRPr="000C60C9">
        <w:rPr>
          <w:rFonts w:ascii="Times New Roman" w:hAnsi="Times New Roman"/>
          <w:vertAlign w:val="subscript"/>
        </w:rPr>
        <w:t xml:space="preserve"> </w:t>
      </w:r>
      <w:r w:rsidR="00375560" w:rsidRPr="000C60C9">
        <w:rPr>
          <w:rFonts w:ascii="Times New Roman" w:hAnsi="Times New Roman"/>
        </w:rPr>
        <w:t>+ 2.9433</w:t>
      </w:r>
      <w:r w:rsidR="004B2EE3" w:rsidRPr="000C60C9">
        <w:rPr>
          <w:rFonts w:ascii="Times New Roman" w:hAnsi="Times New Roman"/>
        </w:rPr>
        <w:t>X</w:t>
      </w:r>
      <w:r w:rsidR="004B2EE3" w:rsidRPr="000C60C9">
        <w:rPr>
          <w:rFonts w:ascii="Times New Roman" w:hAnsi="Times New Roman"/>
          <w:vertAlign w:val="subscript"/>
        </w:rPr>
        <w:t>2</w:t>
      </w:r>
      <w:r w:rsidR="00315062" w:rsidRPr="000C60C9">
        <w:rPr>
          <w:rFonts w:ascii="Times New Roman" w:hAnsi="Times New Roman"/>
          <w:vertAlign w:val="subscript"/>
        </w:rPr>
        <w:t>i</w:t>
      </w:r>
      <w:r w:rsidR="004B2EE3" w:rsidRPr="000C60C9">
        <w:rPr>
          <w:rFonts w:ascii="Times New Roman" w:hAnsi="Times New Roman"/>
          <w:vertAlign w:val="subscript"/>
        </w:rPr>
        <w:t xml:space="preserve"> </w:t>
      </w:r>
      <w:r w:rsidR="00375560" w:rsidRPr="000C60C9">
        <w:rPr>
          <w:rFonts w:ascii="Times New Roman" w:hAnsi="Times New Roman"/>
        </w:rPr>
        <w:t>+ 1.8054</w:t>
      </w:r>
      <w:r w:rsidR="004B2EE3" w:rsidRPr="000C60C9">
        <w:rPr>
          <w:rFonts w:ascii="Times New Roman" w:hAnsi="Times New Roman"/>
        </w:rPr>
        <w:t>X</w:t>
      </w:r>
      <w:r w:rsidR="004B2EE3" w:rsidRPr="000C60C9">
        <w:rPr>
          <w:rFonts w:ascii="Times New Roman" w:hAnsi="Times New Roman"/>
          <w:vertAlign w:val="subscript"/>
        </w:rPr>
        <w:t>3</w:t>
      </w:r>
      <w:r w:rsidR="00315062" w:rsidRPr="000C60C9">
        <w:rPr>
          <w:rFonts w:ascii="Times New Roman" w:hAnsi="Times New Roman"/>
          <w:vertAlign w:val="subscript"/>
        </w:rPr>
        <w:t>i</w:t>
      </w:r>
      <w:r w:rsidR="004B2EE3" w:rsidRPr="000C60C9">
        <w:rPr>
          <w:rFonts w:ascii="Times New Roman" w:hAnsi="Times New Roman"/>
          <w:vertAlign w:val="subscript"/>
        </w:rPr>
        <w:t xml:space="preserve"> </w:t>
      </w:r>
      <m:oMath>
        <m:r>
          <w:rPr>
            <w:rFonts w:ascii="Cambria Math" w:hAnsi="Cambria Math"/>
            <w:vertAlign w:val="subscript"/>
          </w:rPr>
          <m:t>+</m:t>
        </m:r>
      </m:oMath>
      <w:r w:rsidR="004B2EE3" w:rsidRPr="000C60C9">
        <w:rPr>
          <w:rFonts w:ascii="Times New Roman" w:hAnsi="Times New Roman"/>
          <w:vertAlign w:val="subscript"/>
        </w:rPr>
        <w:t xml:space="preserve"> </w:t>
      </w:r>
      <w:r w:rsidR="00375560" w:rsidRPr="000C60C9">
        <w:rPr>
          <w:rFonts w:ascii="Times New Roman" w:hAnsi="Times New Roman"/>
        </w:rPr>
        <w:t>78189.2</w:t>
      </w:r>
      <w:r w:rsidR="004B2EE3" w:rsidRPr="000C60C9">
        <w:rPr>
          <w:rFonts w:ascii="Times New Roman" w:hAnsi="Times New Roman"/>
        </w:rPr>
        <w:t>X</w:t>
      </w:r>
      <w:r w:rsidR="004B2EE3" w:rsidRPr="000C60C9">
        <w:rPr>
          <w:rFonts w:ascii="Times New Roman" w:hAnsi="Times New Roman"/>
          <w:vertAlign w:val="subscript"/>
        </w:rPr>
        <w:t>4</w:t>
      </w:r>
      <w:r w:rsidR="00315062" w:rsidRPr="000C60C9">
        <w:rPr>
          <w:rFonts w:ascii="Times New Roman" w:hAnsi="Times New Roman"/>
          <w:vertAlign w:val="subscript"/>
        </w:rPr>
        <w:t>i</w:t>
      </w:r>
      <w:r w:rsidR="004B2EE3" w:rsidRPr="00931B50">
        <w:rPr>
          <w:rFonts w:ascii="Times New Roman" w:hAnsi="Times New Roman"/>
        </w:rPr>
        <w:t xml:space="preserve"> </w:t>
      </w:r>
      <w:r w:rsidR="00931B50" w:rsidRPr="00931B50">
        <w:rPr>
          <w:rFonts w:ascii="Times New Roman" w:hAnsi="Times New Roman"/>
        </w:rPr>
        <w:t>;</w:t>
      </w:r>
      <w:r w:rsidR="00931B50">
        <w:rPr>
          <w:rFonts w:ascii="Times New Roman" w:hAnsi="Times New Roman"/>
          <w:vertAlign w:val="subscript"/>
        </w:rPr>
        <w:t xml:space="preserve"> </w:t>
      </w:r>
      <w:r w:rsidR="00931B50">
        <w:rPr>
          <w:rFonts w:ascii="Times New Roman" w:hAnsi="Times New Roman"/>
        </w:rPr>
        <w:t xml:space="preserve"> </w:t>
      </w:r>
      <w:r w:rsidR="0083270C">
        <w:rPr>
          <w:rFonts w:ascii="Times New Roman" w:hAnsi="Times New Roman"/>
        </w:rPr>
        <w:t>(</w:t>
      </w:r>
      <w:r w:rsidR="00931B50">
        <w:rPr>
          <w:rFonts w:ascii="Times New Roman" w:hAnsi="Times New Roman"/>
        </w:rPr>
        <w:t>1961 -</w:t>
      </w:r>
      <w:r w:rsidR="00931B50" w:rsidRPr="000C60C9">
        <w:rPr>
          <w:rFonts w:ascii="Times New Roman" w:hAnsi="Times New Roman"/>
        </w:rPr>
        <w:t>1972 with 12 observations</w:t>
      </w:r>
      <w:r w:rsidR="0083270C">
        <w:rPr>
          <w:rFonts w:ascii="Times New Roman" w:hAnsi="Times New Roman"/>
        </w:rPr>
        <w:t xml:space="preserve">). </w:t>
      </w:r>
      <w:r w:rsidR="00F11B11">
        <w:rPr>
          <w:rFonts w:ascii="Times New Roman" w:hAnsi="Times New Roman"/>
        </w:rPr>
        <w:t xml:space="preserve">Here, </w:t>
      </w:r>
      <w:r w:rsidR="00AB6E72">
        <w:rPr>
          <w:rFonts w:ascii="Times New Roman" w:hAnsi="Times New Roman"/>
        </w:rPr>
        <w:t xml:space="preserve">only </w:t>
      </w:r>
      <w:r w:rsidR="00812D27" w:rsidRPr="000C60C9">
        <w:rPr>
          <w:rFonts w:ascii="Times New Roman" w:hAnsi="Times New Roman"/>
        </w:rPr>
        <w:t>E</w:t>
      </w:r>
      <w:r w:rsidR="00B9702E" w:rsidRPr="000C60C9">
        <w:rPr>
          <w:rFonts w:ascii="Times New Roman" w:hAnsi="Times New Roman"/>
        </w:rPr>
        <w:t xml:space="preserve">xpenditure contributes to increase </w:t>
      </w:r>
      <w:r w:rsidR="00F22C55" w:rsidRPr="000C60C9">
        <w:rPr>
          <w:rFonts w:ascii="Times New Roman" w:hAnsi="Times New Roman"/>
        </w:rPr>
        <w:t>in GDP with p-value (P=0.0000&lt;0.05)</w:t>
      </w:r>
      <w:r w:rsidR="00B9702E" w:rsidRPr="000C60C9">
        <w:rPr>
          <w:rFonts w:ascii="Times New Roman" w:hAnsi="Times New Roman"/>
        </w:rPr>
        <w:t xml:space="preserve">. </w:t>
      </w:r>
      <w:r w:rsidR="00F22C55" w:rsidRPr="000C60C9">
        <w:rPr>
          <w:rFonts w:ascii="Times New Roman" w:hAnsi="Times New Roman"/>
        </w:rPr>
        <w:t>Th</w:t>
      </w:r>
      <w:r w:rsidR="00931B50">
        <w:rPr>
          <w:rFonts w:ascii="Times New Roman" w:hAnsi="Times New Roman"/>
        </w:rPr>
        <w:t>is is period in the history of Nigeria where there was oil boom and political instability was the order of time culminating into civil war and the post</w:t>
      </w:r>
      <w:r w:rsidR="00127C50">
        <w:rPr>
          <w:rFonts w:ascii="Times New Roman" w:hAnsi="Times New Roman"/>
        </w:rPr>
        <w:t>-war effects</w:t>
      </w:r>
      <w:r w:rsidR="00931B50">
        <w:rPr>
          <w:rFonts w:ascii="Times New Roman" w:hAnsi="Times New Roman"/>
        </w:rPr>
        <w:t xml:space="preserve">. </w:t>
      </w:r>
      <w:r w:rsidR="00AB6E72">
        <w:rPr>
          <w:rFonts w:ascii="Times New Roman" w:hAnsi="Times New Roman"/>
        </w:rPr>
        <w:t xml:space="preserve">For the period </w:t>
      </w:r>
      <w:r w:rsidR="00B9702E" w:rsidRPr="000C60C9">
        <w:rPr>
          <w:rFonts w:ascii="Times New Roman" w:hAnsi="Times New Roman"/>
        </w:rPr>
        <w:t xml:space="preserve">1973 </w:t>
      </w:r>
      <w:r w:rsidR="0085230F" w:rsidRPr="000C60C9">
        <w:rPr>
          <w:rFonts w:ascii="Times New Roman" w:hAnsi="Times New Roman"/>
        </w:rPr>
        <w:t>to</w:t>
      </w:r>
      <w:r w:rsidR="00B9702E" w:rsidRPr="000C60C9">
        <w:rPr>
          <w:rFonts w:ascii="Times New Roman" w:hAnsi="Times New Roman"/>
        </w:rPr>
        <w:t xml:space="preserve"> 1979 with 7 observations</w:t>
      </w:r>
      <w:r w:rsidR="00AB6E72">
        <w:rPr>
          <w:rFonts w:ascii="Times New Roman" w:hAnsi="Times New Roman"/>
        </w:rPr>
        <w:t xml:space="preserve">, </w:t>
      </w:r>
      <w:r w:rsidR="0085230F" w:rsidRPr="000C60C9">
        <w:rPr>
          <w:rFonts w:ascii="Times New Roman" w:hAnsi="Times New Roman"/>
        </w:rPr>
        <w:t>the model for this structure is g</w:t>
      </w:r>
      <w:r w:rsidR="00931B50">
        <w:rPr>
          <w:rFonts w:ascii="Times New Roman" w:hAnsi="Times New Roman"/>
        </w:rPr>
        <w:t>iven as</w:t>
      </w:r>
    </w:p>
    <w:p w:rsidR="00940267" w:rsidRPr="000C60C9" w:rsidRDefault="00127C50"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00E759F6">
        <w:rPr>
          <w:rFonts w:ascii="Times New Roman" w:hAnsi="Times New Roman"/>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proofErr w:type="gramStart"/>
      <w:r w:rsidR="00940267" w:rsidRPr="000C60C9">
        <w:rPr>
          <w:rFonts w:ascii="Times New Roman" w:hAnsi="Times New Roman"/>
        </w:rPr>
        <w:t xml:space="preserve">=  </w:t>
      </w:r>
      <w:proofErr w:type="gramEnd"/>
      <m:oMath>
        <m:r>
          <w:rPr>
            <w:rFonts w:ascii="Cambria Math" w:hAnsi="Cambria Math"/>
            <w:vertAlign w:val="subscript"/>
          </w:rPr>
          <m:t>-</m:t>
        </m:r>
      </m:oMath>
      <w:r w:rsidR="00940267" w:rsidRPr="000C60C9">
        <w:rPr>
          <w:rFonts w:ascii="Times New Roman" w:hAnsi="Times New Roman"/>
        </w:rPr>
        <w:t>80012.3 + 3.9833X</w:t>
      </w:r>
      <w:r w:rsidR="00940267" w:rsidRPr="000C60C9">
        <w:rPr>
          <w:rFonts w:ascii="Times New Roman" w:hAnsi="Times New Roman"/>
          <w:vertAlign w:val="subscript"/>
        </w:rPr>
        <w:t>1</w:t>
      </w:r>
      <w:r w:rsidR="00315062" w:rsidRPr="000C60C9">
        <w:rPr>
          <w:rFonts w:ascii="Times New Roman" w:hAnsi="Times New Roman"/>
          <w:vertAlign w:val="subscript"/>
        </w:rPr>
        <w:t>i</w:t>
      </w:r>
      <w:r w:rsidR="00940267" w:rsidRPr="000C60C9">
        <w:rPr>
          <w:rFonts w:ascii="Times New Roman" w:hAnsi="Times New Roman"/>
          <w:vertAlign w:val="subscript"/>
        </w:rPr>
        <w:t xml:space="preserve"> </w:t>
      </w:r>
      <w:r w:rsidR="00940267" w:rsidRPr="000C60C9">
        <w:rPr>
          <w:rFonts w:ascii="Times New Roman" w:hAnsi="Times New Roman"/>
        </w:rPr>
        <w:t>+ 0.1875X</w:t>
      </w:r>
      <w:r w:rsidR="00940267" w:rsidRPr="000C60C9">
        <w:rPr>
          <w:rFonts w:ascii="Times New Roman" w:hAnsi="Times New Roman"/>
          <w:vertAlign w:val="subscript"/>
        </w:rPr>
        <w:t>2</w:t>
      </w:r>
      <w:r w:rsidR="00315062" w:rsidRPr="000C60C9">
        <w:rPr>
          <w:rFonts w:ascii="Times New Roman" w:hAnsi="Times New Roman"/>
          <w:vertAlign w:val="subscript"/>
        </w:rPr>
        <w:t>i</w:t>
      </w:r>
      <w:r w:rsidR="00940267" w:rsidRPr="000C60C9">
        <w:rPr>
          <w:rFonts w:ascii="Times New Roman" w:hAnsi="Times New Roman"/>
          <w:vertAlign w:val="subscript"/>
        </w:rPr>
        <w:t xml:space="preserve"> </w:t>
      </w:r>
      <w:r w:rsidR="00940267" w:rsidRPr="000C60C9">
        <w:rPr>
          <w:rFonts w:ascii="Times New Roman" w:hAnsi="Times New Roman"/>
        </w:rPr>
        <w:t>+ 0.4712X</w:t>
      </w:r>
      <w:r w:rsidR="00940267" w:rsidRPr="000C60C9">
        <w:rPr>
          <w:rFonts w:ascii="Times New Roman" w:hAnsi="Times New Roman"/>
          <w:vertAlign w:val="subscript"/>
        </w:rPr>
        <w:t>3</w:t>
      </w:r>
      <w:r w:rsidR="00315062" w:rsidRPr="000C60C9">
        <w:rPr>
          <w:rFonts w:ascii="Times New Roman" w:hAnsi="Times New Roman"/>
          <w:vertAlign w:val="subscript"/>
        </w:rPr>
        <w:t>i</w:t>
      </w:r>
      <w:r w:rsidR="00940267" w:rsidRPr="000C60C9">
        <w:rPr>
          <w:rFonts w:ascii="Times New Roman" w:hAnsi="Times New Roman"/>
          <w:vertAlign w:val="subscript"/>
        </w:rPr>
        <w:t xml:space="preserve"> </w:t>
      </w:r>
      <m:oMath>
        <m:r>
          <w:rPr>
            <w:rFonts w:ascii="Cambria Math" w:hAnsi="Cambria Math"/>
            <w:vertAlign w:val="subscript"/>
          </w:rPr>
          <m:t>+</m:t>
        </m:r>
      </m:oMath>
      <w:r w:rsidR="00940267" w:rsidRPr="000C60C9">
        <w:rPr>
          <w:rFonts w:ascii="Times New Roman" w:hAnsi="Times New Roman"/>
          <w:vertAlign w:val="subscript"/>
        </w:rPr>
        <w:t xml:space="preserve"> </w:t>
      </w:r>
      <w:r w:rsidR="00940267" w:rsidRPr="000C60C9">
        <w:rPr>
          <w:rFonts w:ascii="Times New Roman" w:hAnsi="Times New Roman"/>
        </w:rPr>
        <w:t>121770</w:t>
      </w:r>
      <w:r w:rsidR="0023131C" w:rsidRPr="000C60C9">
        <w:rPr>
          <w:rFonts w:ascii="Times New Roman" w:hAnsi="Times New Roman"/>
        </w:rPr>
        <w:t>.0</w:t>
      </w:r>
      <w:r w:rsidR="00940267" w:rsidRPr="000C60C9">
        <w:rPr>
          <w:rFonts w:ascii="Times New Roman" w:hAnsi="Times New Roman"/>
        </w:rPr>
        <w:t>X</w:t>
      </w:r>
      <w:r w:rsidR="00940267" w:rsidRPr="000C60C9">
        <w:rPr>
          <w:rFonts w:ascii="Times New Roman" w:hAnsi="Times New Roman"/>
          <w:vertAlign w:val="subscript"/>
        </w:rPr>
        <w:t>4</w:t>
      </w:r>
      <w:r w:rsidR="00315062" w:rsidRPr="000C60C9">
        <w:rPr>
          <w:rFonts w:ascii="Times New Roman" w:hAnsi="Times New Roman"/>
          <w:vertAlign w:val="subscript"/>
        </w:rPr>
        <w:t>i</w:t>
      </w:r>
      <w:r w:rsidR="00940267" w:rsidRPr="000C60C9">
        <w:rPr>
          <w:rFonts w:ascii="Times New Roman" w:hAnsi="Times New Roman"/>
          <w:vertAlign w:val="subscript"/>
        </w:rPr>
        <w:t xml:space="preserve"> </w:t>
      </w:r>
    </w:p>
    <w:p w:rsidR="00AB6E72"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This period marked the peak of oil boom, transition from military to civilian regime. Here</w:t>
      </w:r>
      <w:proofErr w:type="gramStart"/>
      <w:r>
        <w:rPr>
          <w:rFonts w:ascii="Times New Roman" w:hAnsi="Times New Roman"/>
        </w:rPr>
        <w:t xml:space="preserve">, </w:t>
      </w:r>
      <w:r w:rsidR="00812D27" w:rsidRPr="000C60C9">
        <w:rPr>
          <w:rFonts w:ascii="Times New Roman" w:hAnsi="Times New Roman"/>
        </w:rPr>
        <w:t xml:space="preserve"> E</w:t>
      </w:r>
      <w:r w:rsidR="00B9702E" w:rsidRPr="000C60C9">
        <w:rPr>
          <w:rFonts w:ascii="Times New Roman" w:hAnsi="Times New Roman"/>
        </w:rPr>
        <w:t>xchange</w:t>
      </w:r>
      <w:proofErr w:type="gramEnd"/>
      <w:r w:rsidR="005D448C" w:rsidRPr="000C60C9">
        <w:rPr>
          <w:rFonts w:ascii="Times New Roman" w:hAnsi="Times New Roman"/>
        </w:rPr>
        <w:t xml:space="preserve"> rate</w:t>
      </w:r>
      <w:r w:rsidR="00AB6E72">
        <w:rPr>
          <w:rFonts w:ascii="Times New Roman" w:hAnsi="Times New Roman"/>
        </w:rPr>
        <w:t xml:space="preserve"> and Revenue </w:t>
      </w:r>
      <w:r>
        <w:rPr>
          <w:rFonts w:ascii="Times New Roman" w:hAnsi="Times New Roman"/>
        </w:rPr>
        <w:t xml:space="preserve">had significant positive impact on GDP </w:t>
      </w:r>
      <w:r w:rsidR="00B9702E" w:rsidRPr="000C60C9">
        <w:rPr>
          <w:rFonts w:ascii="Times New Roman" w:hAnsi="Times New Roman"/>
        </w:rPr>
        <w:t xml:space="preserve">with </w:t>
      </w:r>
      <w:r w:rsidR="00104D5F" w:rsidRPr="000C60C9">
        <w:rPr>
          <w:rFonts w:ascii="Times New Roman" w:hAnsi="Times New Roman"/>
        </w:rPr>
        <w:t>(P&lt;0.05)</w:t>
      </w:r>
      <w:r>
        <w:rPr>
          <w:rFonts w:ascii="Times New Roman" w:hAnsi="Times New Roman"/>
        </w:rPr>
        <w:t>.</w:t>
      </w:r>
      <w:r w:rsidR="00E10EDD" w:rsidRPr="000C60C9">
        <w:rPr>
          <w:rFonts w:ascii="Times New Roman" w:hAnsi="Times New Roman"/>
        </w:rPr>
        <w:t xml:space="preserve"> </w:t>
      </w:r>
    </w:p>
    <w:p w:rsidR="0083270C"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For the </w:t>
      </w:r>
      <w:r w:rsidR="005E3062" w:rsidRPr="000C60C9">
        <w:rPr>
          <w:rFonts w:ascii="Times New Roman" w:hAnsi="Times New Roman"/>
        </w:rPr>
        <w:t xml:space="preserve">third </w:t>
      </w:r>
      <w:r w:rsidR="00E10EDD" w:rsidRPr="000C60C9">
        <w:rPr>
          <w:rFonts w:ascii="Times New Roman" w:hAnsi="Times New Roman"/>
        </w:rPr>
        <w:t xml:space="preserve">set </w:t>
      </w:r>
      <w:r>
        <w:rPr>
          <w:rFonts w:ascii="Times New Roman" w:hAnsi="Times New Roman"/>
        </w:rPr>
        <w:t xml:space="preserve">that </w:t>
      </w:r>
      <w:proofErr w:type="spellStart"/>
      <w:r w:rsidR="00E10EDD" w:rsidRPr="000C60C9">
        <w:rPr>
          <w:rFonts w:ascii="Times New Roman" w:hAnsi="Times New Roman"/>
        </w:rPr>
        <w:t>occur</w:t>
      </w:r>
      <w:r>
        <w:rPr>
          <w:rFonts w:ascii="Times New Roman" w:hAnsi="Times New Roman"/>
        </w:rPr>
        <w:t>ed</w:t>
      </w:r>
      <w:proofErr w:type="spellEnd"/>
      <w:r w:rsidR="00E10EDD" w:rsidRPr="000C60C9">
        <w:rPr>
          <w:rFonts w:ascii="Times New Roman" w:hAnsi="Times New Roman"/>
        </w:rPr>
        <w:t xml:space="preserve"> from </w:t>
      </w:r>
      <w:r w:rsidR="00171375" w:rsidRPr="000C60C9">
        <w:rPr>
          <w:rFonts w:ascii="Times New Roman" w:hAnsi="Times New Roman"/>
        </w:rPr>
        <w:t xml:space="preserve">1980 </w:t>
      </w:r>
      <w:r w:rsidR="00E10EDD" w:rsidRPr="000C60C9">
        <w:rPr>
          <w:rFonts w:ascii="Times New Roman" w:hAnsi="Times New Roman"/>
        </w:rPr>
        <w:t>to</w:t>
      </w:r>
      <w:r w:rsidR="00171375" w:rsidRPr="000C60C9">
        <w:rPr>
          <w:rFonts w:ascii="Times New Roman" w:hAnsi="Times New Roman"/>
        </w:rPr>
        <w:t xml:space="preserve"> 1986 with 7 observations</w:t>
      </w:r>
      <w:r>
        <w:rPr>
          <w:rFonts w:ascii="Times New Roman" w:hAnsi="Times New Roman"/>
        </w:rPr>
        <w:t xml:space="preserve"> </w:t>
      </w:r>
      <w:proofErr w:type="gramStart"/>
      <w:r>
        <w:rPr>
          <w:rFonts w:ascii="Times New Roman" w:hAnsi="Times New Roman"/>
        </w:rPr>
        <w:t>( a</w:t>
      </w:r>
      <w:proofErr w:type="gramEnd"/>
      <w:r>
        <w:rPr>
          <w:rFonts w:ascii="Times New Roman" w:hAnsi="Times New Roman"/>
        </w:rPr>
        <w:t xml:space="preserve"> period marked by government stringency measures and sudden change from civilian to military regime), </w:t>
      </w:r>
      <w:r w:rsidR="00E10EDD" w:rsidRPr="000C60C9">
        <w:rPr>
          <w:rFonts w:ascii="Times New Roman" w:hAnsi="Times New Roman"/>
        </w:rPr>
        <w:t>the mode</w:t>
      </w:r>
      <w:r>
        <w:rPr>
          <w:rFonts w:ascii="Times New Roman" w:hAnsi="Times New Roman"/>
        </w:rPr>
        <w:t>l for this structure is presented as</w:t>
      </w:r>
    </w:p>
    <w:p w:rsidR="0023131C" w:rsidRPr="000C60C9"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23131C" w:rsidRPr="000C60C9">
        <w:rPr>
          <w:rFonts w:ascii="Times New Roman" w:hAnsi="Times New Roman"/>
        </w:rPr>
        <w:t xml:space="preserve"> =  </w:t>
      </w:r>
      <m:oMath>
        <m:r>
          <w:rPr>
            <w:rFonts w:ascii="Cambria Math" w:hAnsi="Cambria Math"/>
            <w:vertAlign w:val="subscript"/>
          </w:rPr>
          <m:t>-</m:t>
        </m:r>
      </m:oMath>
      <w:r w:rsidR="0023131C" w:rsidRPr="000C60C9">
        <w:rPr>
          <w:rFonts w:ascii="Times New Roman" w:hAnsi="Times New Roman"/>
        </w:rPr>
        <w:t>17436.7 + 2.2147X</w:t>
      </w:r>
      <w:r w:rsidR="0023131C" w:rsidRPr="000C60C9">
        <w:rPr>
          <w:rFonts w:ascii="Times New Roman" w:hAnsi="Times New Roman"/>
          <w:vertAlign w:val="subscript"/>
        </w:rPr>
        <w:t>1</w:t>
      </w:r>
      <w:r w:rsidR="00315062" w:rsidRPr="000C60C9">
        <w:rPr>
          <w:rFonts w:ascii="Times New Roman" w:hAnsi="Times New Roman"/>
          <w:vertAlign w:val="subscript"/>
        </w:rPr>
        <w:t>i</w:t>
      </w:r>
      <w:r w:rsidR="0023131C" w:rsidRPr="000C60C9">
        <w:rPr>
          <w:rFonts w:ascii="Times New Roman" w:hAnsi="Times New Roman"/>
          <w:vertAlign w:val="subscript"/>
        </w:rPr>
        <w:t xml:space="preserve"> </w:t>
      </w:r>
      <m:oMath>
        <m:r>
          <w:rPr>
            <w:rFonts w:ascii="Cambria Math" w:hAnsi="Cambria Math"/>
            <w:vertAlign w:val="subscript"/>
          </w:rPr>
          <m:t>-</m:t>
        </m:r>
      </m:oMath>
      <w:r w:rsidR="0023131C" w:rsidRPr="000C60C9">
        <w:rPr>
          <w:rFonts w:ascii="Times New Roman" w:hAnsi="Times New Roman"/>
        </w:rPr>
        <w:t xml:space="preserve"> 1.53714X</w:t>
      </w:r>
      <w:r w:rsidR="0023131C" w:rsidRPr="000C60C9">
        <w:rPr>
          <w:rFonts w:ascii="Times New Roman" w:hAnsi="Times New Roman"/>
          <w:vertAlign w:val="subscript"/>
        </w:rPr>
        <w:t>2</w:t>
      </w:r>
      <w:r w:rsidR="00315062" w:rsidRPr="000C60C9">
        <w:rPr>
          <w:rFonts w:ascii="Times New Roman" w:hAnsi="Times New Roman"/>
          <w:vertAlign w:val="subscript"/>
        </w:rPr>
        <w:t>i</w:t>
      </w:r>
      <w:r w:rsidR="0023131C" w:rsidRPr="000C60C9">
        <w:rPr>
          <w:rFonts w:ascii="Times New Roman" w:hAnsi="Times New Roman"/>
          <w:vertAlign w:val="subscript"/>
        </w:rPr>
        <w:t xml:space="preserve"> </w:t>
      </w:r>
      <w:r w:rsidR="0023131C" w:rsidRPr="000C60C9">
        <w:rPr>
          <w:rFonts w:ascii="Times New Roman" w:hAnsi="Times New Roman"/>
        </w:rPr>
        <w:t>+ 0.3153X</w:t>
      </w:r>
      <w:r w:rsidR="0023131C" w:rsidRPr="000C60C9">
        <w:rPr>
          <w:rFonts w:ascii="Times New Roman" w:hAnsi="Times New Roman"/>
          <w:vertAlign w:val="subscript"/>
        </w:rPr>
        <w:t>3</w:t>
      </w:r>
      <w:r w:rsidR="00315062" w:rsidRPr="000C60C9">
        <w:rPr>
          <w:rFonts w:ascii="Times New Roman" w:hAnsi="Times New Roman"/>
          <w:vertAlign w:val="subscript"/>
        </w:rPr>
        <w:t>i</w:t>
      </w:r>
      <w:r w:rsidR="0023131C" w:rsidRPr="000C60C9">
        <w:rPr>
          <w:rFonts w:ascii="Times New Roman" w:hAnsi="Times New Roman"/>
          <w:vertAlign w:val="subscript"/>
        </w:rPr>
        <w:t xml:space="preserve"> </w:t>
      </w:r>
      <m:oMath>
        <m:r>
          <w:rPr>
            <w:rFonts w:ascii="Cambria Math" w:hAnsi="Cambria Math"/>
            <w:vertAlign w:val="subscript"/>
          </w:rPr>
          <m:t>+</m:t>
        </m:r>
      </m:oMath>
      <w:r w:rsidR="0023131C" w:rsidRPr="000C60C9">
        <w:rPr>
          <w:rFonts w:ascii="Times New Roman" w:hAnsi="Times New Roman"/>
          <w:vertAlign w:val="subscript"/>
        </w:rPr>
        <w:t xml:space="preserve"> </w:t>
      </w:r>
      <w:r w:rsidR="0023131C" w:rsidRPr="000C60C9">
        <w:rPr>
          <w:rFonts w:ascii="Times New Roman" w:hAnsi="Times New Roman"/>
        </w:rPr>
        <w:t>89707.2X</w:t>
      </w:r>
      <w:r w:rsidR="0023131C" w:rsidRPr="000C60C9">
        <w:rPr>
          <w:rFonts w:ascii="Times New Roman" w:hAnsi="Times New Roman"/>
          <w:vertAlign w:val="subscript"/>
        </w:rPr>
        <w:t>4</w:t>
      </w:r>
      <w:r w:rsidR="00315062" w:rsidRPr="000C60C9">
        <w:rPr>
          <w:rFonts w:ascii="Times New Roman" w:hAnsi="Times New Roman"/>
          <w:vertAlign w:val="subscript"/>
        </w:rPr>
        <w:t>i</w:t>
      </w:r>
      <w:r w:rsidR="0023131C" w:rsidRPr="000C60C9">
        <w:rPr>
          <w:rFonts w:ascii="Times New Roman" w:hAnsi="Times New Roman"/>
          <w:vertAlign w:val="subscript"/>
        </w:rPr>
        <w:t xml:space="preserve"> </w:t>
      </w:r>
    </w:p>
    <w:p w:rsidR="00706224" w:rsidRPr="000C60C9"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lastRenderedPageBreak/>
        <w:t xml:space="preserve">Here, the various changes influence the impact of these variables on GDP as </w:t>
      </w:r>
      <w:r w:rsidR="00812D27" w:rsidRPr="000C60C9">
        <w:rPr>
          <w:rFonts w:ascii="Times New Roman" w:hAnsi="Times New Roman"/>
        </w:rPr>
        <w:t>Government Expenditure, E</w:t>
      </w:r>
      <w:r w:rsidR="00171375" w:rsidRPr="000C60C9">
        <w:rPr>
          <w:rFonts w:ascii="Times New Roman" w:hAnsi="Times New Roman"/>
        </w:rPr>
        <w:t xml:space="preserve">xchange </w:t>
      </w:r>
      <w:proofErr w:type="gramStart"/>
      <w:r w:rsidR="00171375" w:rsidRPr="000C60C9">
        <w:rPr>
          <w:rFonts w:ascii="Times New Roman" w:hAnsi="Times New Roman"/>
        </w:rPr>
        <w:t>rate</w:t>
      </w:r>
      <w:r w:rsidR="00812D27" w:rsidRPr="000C60C9">
        <w:rPr>
          <w:rFonts w:ascii="Times New Roman" w:hAnsi="Times New Roman"/>
        </w:rPr>
        <w:t>,</w:t>
      </w:r>
      <w:proofErr w:type="gramEnd"/>
      <w:r w:rsidR="00812D27" w:rsidRPr="000C60C9">
        <w:rPr>
          <w:rFonts w:ascii="Times New Roman" w:hAnsi="Times New Roman"/>
        </w:rPr>
        <w:t xml:space="preserve"> R</w:t>
      </w:r>
      <w:r w:rsidR="00D96557" w:rsidRPr="000C60C9">
        <w:rPr>
          <w:rFonts w:ascii="Times New Roman" w:hAnsi="Times New Roman"/>
        </w:rPr>
        <w:t xml:space="preserve">evenue and FDI </w:t>
      </w:r>
      <w:r>
        <w:rPr>
          <w:rFonts w:ascii="Times New Roman" w:hAnsi="Times New Roman"/>
        </w:rPr>
        <w:t xml:space="preserve">were all </w:t>
      </w:r>
      <w:r w:rsidR="00D96557" w:rsidRPr="000C60C9">
        <w:rPr>
          <w:rFonts w:ascii="Times New Roman" w:hAnsi="Times New Roman"/>
        </w:rPr>
        <w:t>significant</w:t>
      </w:r>
      <w:r>
        <w:rPr>
          <w:rFonts w:ascii="Times New Roman" w:hAnsi="Times New Roman"/>
        </w:rPr>
        <w:t xml:space="preserve">. However, </w:t>
      </w:r>
      <w:r w:rsidR="00AB6E72" w:rsidRPr="000C60C9">
        <w:rPr>
          <w:rFonts w:ascii="Times New Roman" w:hAnsi="Times New Roman"/>
        </w:rPr>
        <w:t xml:space="preserve">Expenditure </w:t>
      </w:r>
      <w:r>
        <w:rPr>
          <w:rFonts w:ascii="Times New Roman" w:hAnsi="Times New Roman"/>
        </w:rPr>
        <w:t>had negative</w:t>
      </w:r>
      <w:r w:rsidR="00171375" w:rsidRPr="000C60C9">
        <w:rPr>
          <w:rFonts w:ascii="Times New Roman" w:hAnsi="Times New Roman"/>
        </w:rPr>
        <w:t xml:space="preserve"> relationship with the GDP.</w:t>
      </w:r>
    </w:p>
    <w:p w:rsidR="0083270C"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For the structure </w:t>
      </w:r>
      <w:r w:rsidR="001A3BEF" w:rsidRPr="000C60C9">
        <w:rPr>
          <w:rFonts w:ascii="Times New Roman" w:hAnsi="Times New Roman"/>
        </w:rPr>
        <w:t xml:space="preserve">1987 </w:t>
      </w:r>
      <w:r w:rsidR="00A042F2" w:rsidRPr="000C60C9">
        <w:rPr>
          <w:rFonts w:ascii="Times New Roman" w:hAnsi="Times New Roman"/>
        </w:rPr>
        <w:t>to</w:t>
      </w:r>
      <w:r w:rsidR="00706224" w:rsidRPr="000C60C9">
        <w:rPr>
          <w:rFonts w:ascii="Times New Roman" w:hAnsi="Times New Roman"/>
        </w:rPr>
        <w:t xml:space="preserve"> 1993 with </w:t>
      </w:r>
      <w:r w:rsidR="001A3BEF" w:rsidRPr="000C60C9">
        <w:rPr>
          <w:rFonts w:ascii="Times New Roman" w:hAnsi="Times New Roman"/>
        </w:rPr>
        <w:t>seven (7)</w:t>
      </w:r>
      <w:r w:rsidR="00706224" w:rsidRPr="000C60C9">
        <w:rPr>
          <w:rFonts w:ascii="Times New Roman" w:hAnsi="Times New Roman"/>
        </w:rPr>
        <w:t xml:space="preserve"> observations</w:t>
      </w:r>
      <w:r w:rsidR="00127C50">
        <w:rPr>
          <w:rFonts w:ascii="Times New Roman" w:hAnsi="Times New Roman"/>
        </w:rPr>
        <w:t xml:space="preserve"> marked by </w:t>
      </w:r>
      <w:r>
        <w:rPr>
          <w:rFonts w:ascii="Times New Roman" w:hAnsi="Times New Roman"/>
        </w:rPr>
        <w:t xml:space="preserve">Structural Adjustment </w:t>
      </w:r>
      <w:proofErr w:type="spellStart"/>
      <w:r>
        <w:rPr>
          <w:rFonts w:ascii="Times New Roman" w:hAnsi="Times New Roman"/>
        </w:rPr>
        <w:t>Programme</w:t>
      </w:r>
      <w:proofErr w:type="spellEnd"/>
      <w:r>
        <w:rPr>
          <w:rFonts w:ascii="Times New Roman" w:hAnsi="Times New Roman"/>
        </w:rPr>
        <w:t xml:space="preserve"> </w:t>
      </w:r>
      <w:r w:rsidR="00127C50">
        <w:rPr>
          <w:rFonts w:ascii="Times New Roman" w:hAnsi="Times New Roman"/>
        </w:rPr>
        <w:t xml:space="preserve">of </w:t>
      </w:r>
      <w:r>
        <w:rPr>
          <w:rFonts w:ascii="Times New Roman" w:hAnsi="Times New Roman"/>
        </w:rPr>
        <w:t xml:space="preserve">the military regime, the </w:t>
      </w:r>
      <w:r w:rsidR="00A042F2" w:rsidRPr="000C60C9">
        <w:rPr>
          <w:rFonts w:ascii="Times New Roman" w:hAnsi="Times New Roman"/>
        </w:rPr>
        <w:t xml:space="preserve">model </w:t>
      </w:r>
      <w:r>
        <w:rPr>
          <w:rFonts w:ascii="Times New Roman" w:hAnsi="Times New Roman"/>
        </w:rPr>
        <w:t>is</w:t>
      </w:r>
    </w:p>
    <w:p w:rsidR="00BD18B5" w:rsidRPr="000C60C9" w:rsidRDefault="00E759F6"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BD18B5" w:rsidRPr="000C60C9">
        <w:rPr>
          <w:rFonts w:ascii="Times New Roman" w:hAnsi="Times New Roman"/>
        </w:rPr>
        <w:t xml:space="preserve"> </w:t>
      </w:r>
      <w:r w:rsidR="00AD4FE8" w:rsidRPr="000C60C9">
        <w:rPr>
          <w:rFonts w:ascii="Times New Roman" w:hAnsi="Times New Roman"/>
        </w:rPr>
        <w:t>= 53468.8</w:t>
      </w:r>
      <w:r w:rsidR="00BD18B5" w:rsidRPr="000C60C9">
        <w:rPr>
          <w:rFonts w:ascii="Times New Roman" w:hAnsi="Times New Roman"/>
        </w:rPr>
        <w:t xml:space="preserve"> + 1.8377X</w:t>
      </w:r>
      <w:r w:rsidR="00BD18B5" w:rsidRPr="000C60C9">
        <w:rPr>
          <w:rFonts w:ascii="Times New Roman" w:hAnsi="Times New Roman"/>
          <w:vertAlign w:val="subscript"/>
        </w:rPr>
        <w:t>1</w:t>
      </w:r>
      <w:r w:rsidR="00315062" w:rsidRPr="000C60C9">
        <w:rPr>
          <w:rFonts w:ascii="Times New Roman" w:hAnsi="Times New Roman"/>
          <w:vertAlign w:val="subscript"/>
        </w:rPr>
        <w:t>i</w:t>
      </w:r>
      <w:r w:rsidR="00BD18B5" w:rsidRPr="000C60C9">
        <w:rPr>
          <w:rFonts w:ascii="Times New Roman" w:hAnsi="Times New Roman"/>
          <w:vertAlign w:val="subscript"/>
        </w:rPr>
        <w:t xml:space="preserve"> </w:t>
      </w:r>
      <w:r w:rsidR="00AD4FE8" w:rsidRPr="000C60C9">
        <w:rPr>
          <w:rFonts w:ascii="Times New Roman" w:hAnsi="Times New Roman"/>
        </w:rPr>
        <w:t>+ 2.3545</w:t>
      </w:r>
      <w:r w:rsidR="00BD18B5" w:rsidRPr="000C60C9">
        <w:rPr>
          <w:rFonts w:ascii="Times New Roman" w:hAnsi="Times New Roman"/>
        </w:rPr>
        <w:t>X</w:t>
      </w:r>
      <w:r w:rsidR="00BD18B5" w:rsidRPr="000C60C9">
        <w:rPr>
          <w:rFonts w:ascii="Times New Roman" w:hAnsi="Times New Roman"/>
          <w:vertAlign w:val="subscript"/>
        </w:rPr>
        <w:t>2</w:t>
      </w:r>
      <w:r w:rsidR="00315062" w:rsidRPr="000C60C9">
        <w:rPr>
          <w:rFonts w:ascii="Times New Roman" w:hAnsi="Times New Roman"/>
          <w:vertAlign w:val="subscript"/>
        </w:rPr>
        <w:t>i</w:t>
      </w:r>
      <w:r w:rsidR="00BD18B5" w:rsidRPr="000C60C9">
        <w:rPr>
          <w:rFonts w:ascii="Times New Roman" w:hAnsi="Times New Roman"/>
          <w:vertAlign w:val="subscript"/>
        </w:rPr>
        <w:t xml:space="preserve"> </w:t>
      </w:r>
      <w:r w:rsidR="00AD4FE8" w:rsidRPr="000C60C9">
        <w:rPr>
          <w:rFonts w:ascii="Times New Roman" w:hAnsi="Times New Roman"/>
        </w:rPr>
        <w:t>+ 0.4277</w:t>
      </w:r>
      <w:r w:rsidR="00BD18B5" w:rsidRPr="000C60C9">
        <w:rPr>
          <w:rFonts w:ascii="Times New Roman" w:hAnsi="Times New Roman"/>
        </w:rPr>
        <w:t>X</w:t>
      </w:r>
      <w:r w:rsidR="00BD18B5" w:rsidRPr="000C60C9">
        <w:rPr>
          <w:rFonts w:ascii="Times New Roman" w:hAnsi="Times New Roman"/>
          <w:vertAlign w:val="subscript"/>
        </w:rPr>
        <w:t>3</w:t>
      </w:r>
      <w:r w:rsidR="00315062" w:rsidRPr="000C60C9">
        <w:rPr>
          <w:rFonts w:ascii="Times New Roman" w:hAnsi="Times New Roman"/>
          <w:vertAlign w:val="subscript"/>
        </w:rPr>
        <w:t>i</w:t>
      </w:r>
      <w:r w:rsidR="00BD18B5" w:rsidRPr="000C60C9">
        <w:rPr>
          <w:rFonts w:ascii="Times New Roman" w:hAnsi="Times New Roman"/>
          <w:vertAlign w:val="subscript"/>
        </w:rPr>
        <w:t xml:space="preserve"> </w:t>
      </w:r>
      <m:oMath>
        <m:r>
          <w:rPr>
            <w:rFonts w:ascii="Cambria Math" w:hAnsi="Cambria Math"/>
            <w:vertAlign w:val="subscript"/>
          </w:rPr>
          <m:t>-</m:t>
        </m:r>
      </m:oMath>
      <w:r w:rsidR="00BD18B5" w:rsidRPr="000C60C9">
        <w:rPr>
          <w:rFonts w:ascii="Times New Roman" w:hAnsi="Times New Roman"/>
          <w:vertAlign w:val="subscript"/>
        </w:rPr>
        <w:t xml:space="preserve"> </w:t>
      </w:r>
      <w:r w:rsidR="00AD4FE8" w:rsidRPr="000C60C9">
        <w:rPr>
          <w:rFonts w:ascii="Times New Roman" w:hAnsi="Times New Roman"/>
        </w:rPr>
        <w:t>15156.9</w:t>
      </w:r>
      <w:r w:rsidR="00BD18B5" w:rsidRPr="000C60C9">
        <w:rPr>
          <w:rFonts w:ascii="Times New Roman" w:hAnsi="Times New Roman"/>
        </w:rPr>
        <w:t>X</w:t>
      </w:r>
      <w:r w:rsidR="00BD18B5" w:rsidRPr="000C60C9">
        <w:rPr>
          <w:rFonts w:ascii="Times New Roman" w:hAnsi="Times New Roman"/>
          <w:vertAlign w:val="subscript"/>
        </w:rPr>
        <w:t>4</w:t>
      </w:r>
      <w:r w:rsidR="00315062" w:rsidRPr="000C60C9">
        <w:rPr>
          <w:rFonts w:ascii="Times New Roman" w:hAnsi="Times New Roman"/>
          <w:vertAlign w:val="subscript"/>
        </w:rPr>
        <w:t>i</w:t>
      </w:r>
    </w:p>
    <w:p w:rsidR="00B01953" w:rsidRDefault="00AB6E72"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In this structure, only</w:t>
      </w:r>
      <w:r w:rsidR="00812D27" w:rsidRPr="000C60C9">
        <w:rPr>
          <w:rFonts w:ascii="Times New Roman" w:hAnsi="Times New Roman"/>
        </w:rPr>
        <w:t xml:space="preserve"> R</w:t>
      </w:r>
      <w:r w:rsidR="001A3BEF" w:rsidRPr="000C60C9">
        <w:rPr>
          <w:rFonts w:ascii="Times New Roman" w:hAnsi="Times New Roman"/>
        </w:rPr>
        <w:t>evenue has significant positive effect on GDP with P-value</w:t>
      </w:r>
      <w:r w:rsidR="0082750F" w:rsidRPr="000C60C9">
        <w:rPr>
          <w:rFonts w:ascii="Times New Roman" w:hAnsi="Times New Roman"/>
        </w:rPr>
        <w:t xml:space="preserve"> (P=0.0000&lt;0.05)</w:t>
      </w:r>
      <w:r>
        <w:rPr>
          <w:rFonts w:ascii="Times New Roman" w:hAnsi="Times New Roman"/>
        </w:rPr>
        <w:t xml:space="preserve">. </w:t>
      </w:r>
    </w:p>
    <w:p w:rsidR="00AD4FE8" w:rsidRPr="000C60C9" w:rsidRDefault="00AB6E72"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For the period</w:t>
      </w:r>
      <w:r w:rsidR="001A3BEF" w:rsidRPr="000C60C9">
        <w:rPr>
          <w:rFonts w:ascii="Times New Roman" w:hAnsi="Times New Roman"/>
        </w:rPr>
        <w:t xml:space="preserve">1994 </w:t>
      </w:r>
      <w:r w:rsidR="00B86A95" w:rsidRPr="000C60C9">
        <w:rPr>
          <w:rFonts w:ascii="Times New Roman" w:hAnsi="Times New Roman"/>
        </w:rPr>
        <w:t>to</w:t>
      </w:r>
      <w:r w:rsidR="001A3BEF" w:rsidRPr="000C60C9">
        <w:rPr>
          <w:rFonts w:ascii="Times New Roman" w:hAnsi="Times New Roman"/>
        </w:rPr>
        <w:t xml:space="preserve"> 2000 with seven (7) observations</w:t>
      </w:r>
      <w:r>
        <w:rPr>
          <w:rFonts w:ascii="Times New Roman" w:hAnsi="Times New Roman"/>
        </w:rPr>
        <w:t xml:space="preserve">, the </w:t>
      </w:r>
      <w:r w:rsidR="00B86A95" w:rsidRPr="000C60C9">
        <w:rPr>
          <w:rFonts w:ascii="Times New Roman" w:hAnsi="Times New Roman"/>
        </w:rPr>
        <w:t>model for this structure is given as</w:t>
      </w:r>
      <w:r w:rsidR="00B86A95" w:rsidRPr="000C60C9">
        <w:rPr>
          <w:rFonts w:ascii="Times New Roman" w:hAnsi="Times New Roman"/>
        </w:rPr>
        <w:tab/>
      </w:r>
    </w:p>
    <w:p w:rsidR="00AD4FE8" w:rsidRDefault="008D5ECE" w:rsidP="00001CF3">
      <w:pPr>
        <w:tabs>
          <w:tab w:val="left" w:pos="0"/>
          <w:tab w:val="left" w:pos="90"/>
        </w:tabs>
        <w:autoSpaceDE w:val="0"/>
        <w:autoSpaceDN w:val="0"/>
        <w:adjustRightInd w:val="0"/>
        <w:spacing w:after="0" w:line="360" w:lineRule="auto"/>
        <w:jc w:val="both"/>
        <w:rPr>
          <w:rFonts w:ascii="Times New Roman" w:hAnsi="Times New Roman"/>
          <w:vertAlign w:val="subscript"/>
        </w:rPr>
      </w:pP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AD4FE8" w:rsidRPr="000C60C9">
        <w:rPr>
          <w:rFonts w:ascii="Times New Roman" w:hAnsi="Times New Roman"/>
        </w:rPr>
        <w:t xml:space="preserve"> </w:t>
      </w:r>
      <w:r w:rsidR="00840CDB" w:rsidRPr="000C60C9">
        <w:rPr>
          <w:rFonts w:ascii="Times New Roman" w:hAnsi="Times New Roman"/>
        </w:rPr>
        <w:t xml:space="preserve">= </w:t>
      </w:r>
      <w:r w:rsidR="006312F9" w:rsidRPr="000C60C9">
        <w:rPr>
          <w:rFonts w:ascii="Times New Roman" w:hAnsi="Times New Roman"/>
        </w:rPr>
        <w:t>1102236</w:t>
      </w:r>
      <w:r w:rsidR="00AD4FE8" w:rsidRPr="000C60C9">
        <w:rPr>
          <w:rFonts w:ascii="Times New Roman" w:hAnsi="Times New Roman"/>
        </w:rPr>
        <w:t xml:space="preserve"> + </w:t>
      </w:r>
      <w:r w:rsidR="006312F9" w:rsidRPr="000C60C9">
        <w:rPr>
          <w:rFonts w:ascii="Times New Roman" w:hAnsi="Times New Roman"/>
        </w:rPr>
        <w:t>3.2883</w:t>
      </w:r>
      <w:r w:rsidR="00AD4FE8" w:rsidRPr="000C60C9">
        <w:rPr>
          <w:rFonts w:ascii="Times New Roman" w:hAnsi="Times New Roman"/>
        </w:rPr>
        <w:t>X</w:t>
      </w:r>
      <w:r w:rsidR="00AD4FE8" w:rsidRPr="000C60C9">
        <w:rPr>
          <w:rFonts w:ascii="Times New Roman" w:hAnsi="Times New Roman"/>
          <w:vertAlign w:val="subscript"/>
        </w:rPr>
        <w:t>1</w:t>
      </w:r>
      <w:r w:rsidR="00315062" w:rsidRPr="000C60C9">
        <w:rPr>
          <w:rFonts w:ascii="Times New Roman" w:hAnsi="Times New Roman"/>
          <w:vertAlign w:val="subscript"/>
        </w:rPr>
        <w:t>i</w:t>
      </w:r>
      <w:r w:rsidR="00AD4FE8" w:rsidRPr="000C60C9">
        <w:rPr>
          <w:rFonts w:ascii="Times New Roman" w:hAnsi="Times New Roman"/>
          <w:vertAlign w:val="subscript"/>
        </w:rPr>
        <w:t xml:space="preserve"> </w:t>
      </w:r>
      <m:oMath>
        <m:r>
          <w:rPr>
            <w:rFonts w:ascii="Cambria Math" w:hAnsi="Cambria Math"/>
            <w:vertAlign w:val="subscript"/>
          </w:rPr>
          <m:t>-</m:t>
        </m:r>
      </m:oMath>
      <w:r w:rsidR="006312F9" w:rsidRPr="000C60C9">
        <w:rPr>
          <w:rFonts w:ascii="Times New Roman" w:hAnsi="Times New Roman"/>
          <w:vertAlign w:val="subscript"/>
        </w:rPr>
        <w:t xml:space="preserve"> </w:t>
      </w:r>
      <w:r w:rsidR="00AD4FE8" w:rsidRPr="000C60C9">
        <w:rPr>
          <w:rFonts w:ascii="Times New Roman" w:hAnsi="Times New Roman"/>
        </w:rPr>
        <w:t xml:space="preserve"> </w:t>
      </w:r>
      <w:r w:rsidR="006312F9" w:rsidRPr="000C60C9">
        <w:rPr>
          <w:rFonts w:ascii="Times New Roman" w:hAnsi="Times New Roman"/>
        </w:rPr>
        <w:t>0.9645</w:t>
      </w:r>
      <w:r w:rsidR="00AD4FE8" w:rsidRPr="000C60C9">
        <w:rPr>
          <w:rFonts w:ascii="Times New Roman" w:hAnsi="Times New Roman"/>
        </w:rPr>
        <w:t>X</w:t>
      </w:r>
      <w:r w:rsidR="00AD4FE8" w:rsidRPr="000C60C9">
        <w:rPr>
          <w:rFonts w:ascii="Times New Roman" w:hAnsi="Times New Roman"/>
          <w:vertAlign w:val="subscript"/>
        </w:rPr>
        <w:t>2</w:t>
      </w:r>
      <w:r w:rsidR="00315062" w:rsidRPr="000C60C9">
        <w:rPr>
          <w:rFonts w:ascii="Times New Roman" w:hAnsi="Times New Roman"/>
          <w:vertAlign w:val="subscript"/>
        </w:rPr>
        <w:t>i</w:t>
      </w:r>
      <w:r w:rsidR="00AD4FE8" w:rsidRPr="000C60C9">
        <w:rPr>
          <w:rFonts w:ascii="Times New Roman" w:hAnsi="Times New Roman"/>
          <w:vertAlign w:val="subscript"/>
        </w:rPr>
        <w:t xml:space="preserve"> </w:t>
      </w:r>
      <w:r w:rsidR="006312F9" w:rsidRPr="000C60C9">
        <w:rPr>
          <w:rFonts w:ascii="Times New Roman" w:hAnsi="Times New Roman"/>
        </w:rPr>
        <w:t>+ 0.8958</w:t>
      </w:r>
      <w:r w:rsidR="00AD4FE8" w:rsidRPr="000C60C9">
        <w:rPr>
          <w:rFonts w:ascii="Times New Roman" w:hAnsi="Times New Roman"/>
        </w:rPr>
        <w:t>X</w:t>
      </w:r>
      <w:r w:rsidR="00AD4FE8" w:rsidRPr="000C60C9">
        <w:rPr>
          <w:rFonts w:ascii="Times New Roman" w:hAnsi="Times New Roman"/>
          <w:vertAlign w:val="subscript"/>
        </w:rPr>
        <w:t>3</w:t>
      </w:r>
      <w:r w:rsidR="00315062" w:rsidRPr="000C60C9">
        <w:rPr>
          <w:rFonts w:ascii="Times New Roman" w:hAnsi="Times New Roman"/>
          <w:vertAlign w:val="subscript"/>
        </w:rPr>
        <w:t>i</w:t>
      </w:r>
      <m:oMath>
        <m:r>
          <w:rPr>
            <w:rFonts w:ascii="Cambria Math" w:hAnsi="Cambria Math"/>
            <w:vertAlign w:val="subscript"/>
          </w:rPr>
          <m:t>-</m:t>
        </m:r>
      </m:oMath>
      <w:r w:rsidR="001A4DBF" w:rsidRPr="000C60C9">
        <w:rPr>
          <w:rFonts w:ascii="Times New Roman" w:hAnsi="Times New Roman"/>
        </w:rPr>
        <w:t>34278.6</w:t>
      </w:r>
      <w:r w:rsidR="00AD4FE8" w:rsidRPr="000C60C9">
        <w:rPr>
          <w:rFonts w:ascii="Times New Roman" w:hAnsi="Times New Roman"/>
        </w:rPr>
        <w:t>X</w:t>
      </w:r>
      <w:r w:rsidR="00AD4FE8" w:rsidRPr="000C60C9">
        <w:rPr>
          <w:rFonts w:ascii="Times New Roman" w:hAnsi="Times New Roman"/>
          <w:vertAlign w:val="subscript"/>
        </w:rPr>
        <w:t>4</w:t>
      </w:r>
      <w:r w:rsidR="00315062" w:rsidRPr="000C60C9">
        <w:rPr>
          <w:rFonts w:ascii="Times New Roman" w:hAnsi="Times New Roman"/>
          <w:vertAlign w:val="subscript"/>
        </w:rPr>
        <w:t>i</w:t>
      </w:r>
      <w:r w:rsidR="00AD4FE8" w:rsidRPr="000C60C9">
        <w:rPr>
          <w:rFonts w:ascii="Times New Roman" w:hAnsi="Times New Roman"/>
          <w:vertAlign w:val="subscript"/>
        </w:rPr>
        <w:t xml:space="preserve"> </w:t>
      </w:r>
    </w:p>
    <w:p w:rsidR="0083270C" w:rsidRDefault="00B01953"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This period marked the peak period of military rule in Nigeria and transition to another civil rule. Here, </w:t>
      </w:r>
      <w:r w:rsidR="00AD4FE8" w:rsidRPr="000C60C9">
        <w:rPr>
          <w:rFonts w:ascii="Times New Roman" w:hAnsi="Times New Roman"/>
        </w:rPr>
        <w:t>R</w:t>
      </w:r>
      <w:r w:rsidR="001A3BEF" w:rsidRPr="000C60C9">
        <w:rPr>
          <w:rFonts w:ascii="Times New Roman" w:hAnsi="Times New Roman"/>
        </w:rPr>
        <w:t>evenue and FDI with</w:t>
      </w:r>
      <w:r w:rsidR="00AB6E72">
        <w:rPr>
          <w:rFonts w:ascii="Times New Roman" w:hAnsi="Times New Roman"/>
        </w:rPr>
        <w:t xml:space="preserve"> </w:t>
      </w:r>
      <w:r w:rsidR="00D4045B" w:rsidRPr="000C60C9">
        <w:rPr>
          <w:rFonts w:ascii="Times New Roman" w:hAnsi="Times New Roman"/>
        </w:rPr>
        <w:t>P=0.0000&lt;0.05)</w:t>
      </w:r>
      <w:r w:rsidR="00FC79E2" w:rsidRPr="000C60C9">
        <w:rPr>
          <w:rFonts w:ascii="Times New Roman" w:hAnsi="Times New Roman"/>
        </w:rPr>
        <w:t xml:space="preserve"> </w:t>
      </w:r>
      <w:r w:rsidR="001A3BEF" w:rsidRPr="000C60C9">
        <w:rPr>
          <w:rFonts w:ascii="Times New Roman" w:hAnsi="Times New Roman"/>
        </w:rPr>
        <w:t>contributes significantly</w:t>
      </w:r>
      <w:r w:rsidR="00AB6E72">
        <w:rPr>
          <w:rFonts w:ascii="Times New Roman" w:hAnsi="Times New Roman"/>
        </w:rPr>
        <w:t xml:space="preserve"> </w:t>
      </w:r>
      <w:proofErr w:type="gramStart"/>
      <w:r w:rsidR="00AB6E72">
        <w:rPr>
          <w:rFonts w:ascii="Times New Roman" w:hAnsi="Times New Roman"/>
        </w:rPr>
        <w:t xml:space="preserve">and </w:t>
      </w:r>
      <w:r w:rsidR="001A3BEF" w:rsidRPr="000C60C9">
        <w:rPr>
          <w:rFonts w:ascii="Times New Roman" w:hAnsi="Times New Roman"/>
        </w:rPr>
        <w:t xml:space="preserve"> positive</w:t>
      </w:r>
      <w:r w:rsidR="00AB6E72">
        <w:rPr>
          <w:rFonts w:ascii="Times New Roman" w:hAnsi="Times New Roman"/>
        </w:rPr>
        <w:t>ly</w:t>
      </w:r>
      <w:proofErr w:type="gramEnd"/>
      <w:r w:rsidR="00AB6E72">
        <w:rPr>
          <w:rFonts w:ascii="Times New Roman" w:hAnsi="Times New Roman"/>
        </w:rPr>
        <w:t xml:space="preserve"> </w:t>
      </w:r>
      <w:r w:rsidR="001A3BEF" w:rsidRPr="000C60C9">
        <w:rPr>
          <w:rFonts w:ascii="Times New Roman" w:hAnsi="Times New Roman"/>
        </w:rPr>
        <w:t xml:space="preserve"> to GDP</w:t>
      </w:r>
      <w:r w:rsidR="00AB6E72">
        <w:rPr>
          <w:rFonts w:ascii="Times New Roman" w:hAnsi="Times New Roman"/>
        </w:rPr>
        <w:t>.  For the l</w:t>
      </w:r>
      <w:r w:rsidR="00FC79E2" w:rsidRPr="000C60C9">
        <w:rPr>
          <w:rFonts w:ascii="Times New Roman" w:hAnsi="Times New Roman"/>
        </w:rPr>
        <w:t xml:space="preserve">ast </w:t>
      </w:r>
      <w:r w:rsidR="00AB6E72">
        <w:rPr>
          <w:rFonts w:ascii="Times New Roman" w:hAnsi="Times New Roman"/>
        </w:rPr>
        <w:t xml:space="preserve">break period of </w:t>
      </w:r>
      <w:r w:rsidR="008B066F" w:rsidRPr="000C60C9">
        <w:rPr>
          <w:rFonts w:ascii="Times New Roman" w:hAnsi="Times New Roman"/>
        </w:rPr>
        <w:t xml:space="preserve">2001 </w:t>
      </w:r>
      <w:r w:rsidR="00FC79E2" w:rsidRPr="000C60C9">
        <w:rPr>
          <w:rFonts w:ascii="Times New Roman" w:hAnsi="Times New Roman"/>
        </w:rPr>
        <w:t>to</w:t>
      </w:r>
      <w:r w:rsidR="008B066F" w:rsidRPr="000C60C9">
        <w:rPr>
          <w:rFonts w:ascii="Times New Roman" w:hAnsi="Times New Roman"/>
        </w:rPr>
        <w:t xml:space="preserve"> 2010 </w:t>
      </w:r>
      <w:r w:rsidR="00FC79E2" w:rsidRPr="000C60C9">
        <w:rPr>
          <w:rFonts w:ascii="Times New Roman" w:hAnsi="Times New Roman"/>
        </w:rPr>
        <w:t>with 7 observations</w:t>
      </w:r>
      <w:r w:rsidR="00AB6E72">
        <w:rPr>
          <w:rFonts w:ascii="Times New Roman" w:hAnsi="Times New Roman"/>
        </w:rPr>
        <w:t>,</w:t>
      </w:r>
      <w:r>
        <w:rPr>
          <w:rFonts w:ascii="Times New Roman" w:hAnsi="Times New Roman"/>
        </w:rPr>
        <w:t xml:space="preserve"> </w:t>
      </w:r>
      <w:proofErr w:type="gramStart"/>
      <w:r>
        <w:rPr>
          <w:rFonts w:ascii="Times New Roman" w:hAnsi="Times New Roman"/>
        </w:rPr>
        <w:t>( a</w:t>
      </w:r>
      <w:proofErr w:type="gramEnd"/>
      <w:r>
        <w:rPr>
          <w:rFonts w:ascii="Times New Roman" w:hAnsi="Times New Roman"/>
        </w:rPr>
        <w:t xml:space="preserve"> period of civilian regime with socio economic challenges including restiveness, terrorism and global gluts leading to various reforms), </w:t>
      </w:r>
      <w:r w:rsidR="00AB6E72">
        <w:rPr>
          <w:rFonts w:ascii="Times New Roman" w:hAnsi="Times New Roman"/>
        </w:rPr>
        <w:t xml:space="preserve"> th</w:t>
      </w:r>
      <w:r w:rsidR="00FC79E2" w:rsidRPr="000C60C9">
        <w:rPr>
          <w:rFonts w:ascii="Times New Roman" w:hAnsi="Times New Roman"/>
        </w:rPr>
        <w:t>e model</w:t>
      </w:r>
      <w:r>
        <w:rPr>
          <w:rFonts w:ascii="Times New Roman" w:hAnsi="Times New Roman"/>
        </w:rPr>
        <w:t xml:space="preserve"> is represented as</w:t>
      </w:r>
    </w:p>
    <w:p w:rsidR="003F1315" w:rsidRPr="000C60C9" w:rsidRDefault="00AB6E72"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ab/>
      </w:r>
      <m:oMath>
        <m:sSub>
          <m:sSubPr>
            <m:ctrlPr>
              <w:rPr>
                <w:rFonts w:ascii="Cambria Math" w:hAnsi="Cambria Math"/>
                <w:i/>
              </w:rPr>
            </m:ctrlPr>
          </m:sSubPr>
          <m:e>
            <m:acc>
              <m:accPr>
                <m:ctrlPr>
                  <w:rPr>
                    <w:rFonts w:ascii="Cambria Math" w:hAnsi="Cambria Math"/>
                    <w:i/>
                  </w:rPr>
                </m:ctrlPr>
              </m:accPr>
              <m:e>
                <m:r>
                  <w:rPr>
                    <w:rFonts w:ascii="Cambria Math" w:hAnsi="Cambria Math"/>
                  </w:rPr>
                  <m:t>GDP</m:t>
                </m:r>
              </m:e>
            </m:acc>
          </m:e>
          <m:sub>
            <m:r>
              <w:rPr>
                <w:rFonts w:ascii="Cambria Math" w:hAnsi="Cambria Math"/>
              </w:rPr>
              <m:t>i</m:t>
            </m:r>
          </m:sub>
        </m:sSub>
      </m:oMath>
      <w:r w:rsidR="003F1315" w:rsidRPr="000C60C9">
        <w:rPr>
          <w:rFonts w:ascii="Times New Roman" w:hAnsi="Times New Roman"/>
        </w:rPr>
        <w:t xml:space="preserve"> = </w:t>
      </w:r>
      <m:oMath>
        <m:r>
          <w:rPr>
            <w:rFonts w:ascii="Cambria Math" w:hAnsi="Cambria Math"/>
            <w:vertAlign w:val="subscript"/>
          </w:rPr>
          <m:t>-</m:t>
        </m:r>
      </m:oMath>
      <w:r w:rsidR="00CC6B3A" w:rsidRPr="000C60C9">
        <w:rPr>
          <w:rFonts w:ascii="Times New Roman" w:hAnsi="Times New Roman"/>
        </w:rPr>
        <w:t>19448</w:t>
      </w:r>
      <w:r w:rsidR="003F1315" w:rsidRPr="000C60C9">
        <w:rPr>
          <w:rFonts w:ascii="Times New Roman" w:hAnsi="Times New Roman"/>
        </w:rPr>
        <w:t>097</w:t>
      </w:r>
      <m:oMath>
        <m:r>
          <w:rPr>
            <w:rFonts w:ascii="Cambria Math" w:hAnsi="Cambria Math"/>
            <w:vertAlign w:val="subscript"/>
          </w:rPr>
          <m:t>-</m:t>
        </m:r>
      </m:oMath>
      <w:r w:rsidR="003F1315" w:rsidRPr="000C60C9">
        <w:rPr>
          <w:rFonts w:ascii="Times New Roman" w:hAnsi="Times New Roman"/>
        </w:rPr>
        <w:t xml:space="preserve"> 0.05284X</w:t>
      </w:r>
      <w:r w:rsidR="003F1315" w:rsidRPr="000C60C9">
        <w:rPr>
          <w:rFonts w:ascii="Times New Roman" w:hAnsi="Times New Roman"/>
          <w:vertAlign w:val="subscript"/>
        </w:rPr>
        <w:t>1</w:t>
      </w:r>
      <w:r w:rsidR="00315062" w:rsidRPr="000C60C9">
        <w:rPr>
          <w:rFonts w:ascii="Times New Roman" w:hAnsi="Times New Roman"/>
          <w:vertAlign w:val="subscript"/>
        </w:rPr>
        <w:t>i</w:t>
      </w:r>
      <w:r w:rsidR="003F1315" w:rsidRPr="000C60C9">
        <w:rPr>
          <w:rFonts w:ascii="Times New Roman" w:hAnsi="Times New Roman"/>
          <w:vertAlign w:val="subscript"/>
        </w:rPr>
        <w:t xml:space="preserve"> </w:t>
      </w:r>
      <w:r w:rsidR="005F19AA" w:rsidRPr="000C60C9">
        <w:rPr>
          <w:rFonts w:ascii="Times New Roman" w:hAnsi="Times New Roman"/>
        </w:rPr>
        <w:t>+ 5.3699</w:t>
      </w:r>
      <w:r w:rsidR="003F1315" w:rsidRPr="000C60C9">
        <w:rPr>
          <w:rFonts w:ascii="Times New Roman" w:hAnsi="Times New Roman"/>
        </w:rPr>
        <w:t>X</w:t>
      </w:r>
      <w:r w:rsidR="003F1315" w:rsidRPr="000C60C9">
        <w:rPr>
          <w:rFonts w:ascii="Times New Roman" w:hAnsi="Times New Roman"/>
          <w:vertAlign w:val="subscript"/>
        </w:rPr>
        <w:t>2</w:t>
      </w:r>
      <w:r w:rsidR="00315062" w:rsidRPr="000C60C9">
        <w:rPr>
          <w:rFonts w:ascii="Times New Roman" w:hAnsi="Times New Roman"/>
          <w:vertAlign w:val="subscript"/>
        </w:rPr>
        <w:t>i</w:t>
      </w:r>
      <w:r w:rsidR="003F1315" w:rsidRPr="000C60C9">
        <w:rPr>
          <w:rFonts w:ascii="Times New Roman" w:hAnsi="Times New Roman"/>
          <w:vertAlign w:val="subscript"/>
        </w:rPr>
        <w:t xml:space="preserve"> </w:t>
      </w:r>
      <w:r w:rsidR="003F1315" w:rsidRPr="000C60C9">
        <w:rPr>
          <w:rFonts w:ascii="Times New Roman" w:hAnsi="Times New Roman"/>
        </w:rPr>
        <w:t xml:space="preserve">+ </w:t>
      </w:r>
      <w:r w:rsidR="005F19AA" w:rsidRPr="000C60C9">
        <w:rPr>
          <w:rFonts w:ascii="Times New Roman" w:hAnsi="Times New Roman"/>
        </w:rPr>
        <w:t>0.6498</w:t>
      </w:r>
      <w:r w:rsidR="003F1315" w:rsidRPr="000C60C9">
        <w:rPr>
          <w:rFonts w:ascii="Times New Roman" w:hAnsi="Times New Roman"/>
        </w:rPr>
        <w:t>X</w:t>
      </w:r>
      <w:r w:rsidR="003F1315" w:rsidRPr="000C60C9">
        <w:rPr>
          <w:rFonts w:ascii="Times New Roman" w:hAnsi="Times New Roman"/>
          <w:vertAlign w:val="subscript"/>
        </w:rPr>
        <w:t>3</w:t>
      </w:r>
      <w:r w:rsidR="00315062" w:rsidRPr="000C60C9">
        <w:rPr>
          <w:rFonts w:ascii="Times New Roman" w:hAnsi="Times New Roman"/>
          <w:vertAlign w:val="subscript"/>
        </w:rPr>
        <w:t>i</w:t>
      </w:r>
      <w:r w:rsidR="005F19AA" w:rsidRPr="000C60C9">
        <w:rPr>
          <w:rFonts w:ascii="Times New Roman" w:hAnsi="Times New Roman"/>
        </w:rPr>
        <w:t>+170050</w:t>
      </w:r>
      <w:r w:rsidR="003F1315" w:rsidRPr="000C60C9">
        <w:rPr>
          <w:rFonts w:ascii="Times New Roman" w:hAnsi="Times New Roman"/>
        </w:rPr>
        <w:t>X</w:t>
      </w:r>
      <w:r w:rsidR="003F1315" w:rsidRPr="000C60C9">
        <w:rPr>
          <w:rFonts w:ascii="Times New Roman" w:hAnsi="Times New Roman"/>
          <w:vertAlign w:val="subscript"/>
        </w:rPr>
        <w:t>4</w:t>
      </w:r>
      <w:r w:rsidR="00315062" w:rsidRPr="000C60C9">
        <w:rPr>
          <w:rFonts w:ascii="Times New Roman" w:hAnsi="Times New Roman"/>
          <w:vertAlign w:val="subscript"/>
        </w:rPr>
        <w:t>i</w:t>
      </w:r>
      <w:r w:rsidR="003F1315" w:rsidRPr="000C60C9">
        <w:rPr>
          <w:rFonts w:ascii="Times New Roman" w:hAnsi="Times New Roman"/>
          <w:vertAlign w:val="subscript"/>
        </w:rPr>
        <w:t xml:space="preserve"> </w:t>
      </w:r>
    </w:p>
    <w:p w:rsidR="00141436" w:rsidRDefault="00B01953"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For the structure, </w:t>
      </w:r>
      <w:r w:rsidR="00812D27" w:rsidRPr="000C60C9">
        <w:rPr>
          <w:rFonts w:ascii="Times New Roman" w:hAnsi="Times New Roman"/>
        </w:rPr>
        <w:t>Governments Expenditures and E</w:t>
      </w:r>
      <w:r w:rsidR="008B066F" w:rsidRPr="000C60C9">
        <w:rPr>
          <w:rFonts w:ascii="Times New Roman" w:hAnsi="Times New Roman"/>
        </w:rPr>
        <w:t xml:space="preserve">xchange rate contributes to </w:t>
      </w:r>
      <w:r w:rsidR="00274355" w:rsidRPr="000C60C9">
        <w:rPr>
          <w:rFonts w:ascii="Times New Roman" w:hAnsi="Times New Roman"/>
        </w:rPr>
        <w:t>the increase in GDP with p-value (P=0.0000&lt;0.05)</w:t>
      </w:r>
      <w:r>
        <w:rPr>
          <w:rFonts w:ascii="Times New Roman" w:hAnsi="Times New Roman"/>
        </w:rPr>
        <w:t>.</w:t>
      </w:r>
      <w:r w:rsidR="008B066F" w:rsidRPr="000C60C9">
        <w:rPr>
          <w:rFonts w:ascii="Times New Roman" w:hAnsi="Times New Roman"/>
        </w:rPr>
        <w:t xml:space="preserve"> </w:t>
      </w:r>
    </w:p>
    <w:p w:rsidR="00D41901" w:rsidRDefault="00B01953"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Comparing the model with </w:t>
      </w:r>
      <w:proofErr w:type="spellStart"/>
      <w:r>
        <w:rPr>
          <w:rFonts w:ascii="Times New Roman" w:hAnsi="Times New Roman"/>
        </w:rPr>
        <w:t>Heteroscedasticity</w:t>
      </w:r>
      <w:proofErr w:type="spellEnd"/>
      <w:r>
        <w:rPr>
          <w:rFonts w:ascii="Times New Roman" w:hAnsi="Times New Roman"/>
        </w:rPr>
        <w:t xml:space="preserve"> and without </w:t>
      </w:r>
      <w:proofErr w:type="spellStart"/>
      <w:r>
        <w:rPr>
          <w:rFonts w:ascii="Times New Roman" w:hAnsi="Times New Roman"/>
        </w:rPr>
        <w:t>Heteroscedasticity</w:t>
      </w:r>
      <w:proofErr w:type="spellEnd"/>
      <w:r>
        <w:rPr>
          <w:rFonts w:ascii="Times New Roman" w:hAnsi="Times New Roman"/>
        </w:rPr>
        <w:t xml:space="preserve"> using the </w:t>
      </w:r>
      <w:proofErr w:type="spellStart"/>
      <w:r>
        <w:rPr>
          <w:rFonts w:ascii="Times New Roman" w:hAnsi="Times New Roman"/>
        </w:rPr>
        <w:t>Akaike</w:t>
      </w:r>
      <w:proofErr w:type="spellEnd"/>
      <w:r>
        <w:rPr>
          <w:rFonts w:ascii="Times New Roman" w:hAnsi="Times New Roman"/>
        </w:rPr>
        <w:t xml:space="preserve"> Information Criteria (AIC), it is clear that the AIC=138.04 for model with correction for </w:t>
      </w:r>
      <w:proofErr w:type="spellStart"/>
      <w:r>
        <w:rPr>
          <w:rFonts w:ascii="Times New Roman" w:hAnsi="Times New Roman"/>
        </w:rPr>
        <w:t>heteroskedasticity</w:t>
      </w:r>
      <w:proofErr w:type="spellEnd"/>
      <w:r>
        <w:rPr>
          <w:rFonts w:ascii="Times New Roman" w:hAnsi="Times New Roman"/>
        </w:rPr>
        <w:t xml:space="preserve"> is by far less than the AIC = 1511.838 for the model without correction for </w:t>
      </w:r>
      <w:proofErr w:type="spellStart"/>
      <w:r>
        <w:rPr>
          <w:rFonts w:ascii="Times New Roman" w:hAnsi="Times New Roman"/>
        </w:rPr>
        <w:t>heteroskedasticity</w:t>
      </w:r>
      <w:proofErr w:type="spellEnd"/>
      <w:r>
        <w:rPr>
          <w:rFonts w:ascii="Times New Roman" w:hAnsi="Times New Roman"/>
        </w:rPr>
        <w:t xml:space="preserve">, an indication that the model with correction for </w:t>
      </w:r>
      <w:proofErr w:type="spellStart"/>
      <w:r>
        <w:rPr>
          <w:rFonts w:ascii="Times New Roman" w:hAnsi="Times New Roman"/>
        </w:rPr>
        <w:t>heteroskedasticity</w:t>
      </w:r>
      <w:proofErr w:type="spellEnd"/>
      <w:r>
        <w:rPr>
          <w:rFonts w:ascii="Times New Roman" w:hAnsi="Times New Roman"/>
        </w:rPr>
        <w:t xml:space="preserve"> is preferable. This result is further collaborated by the coefficient of determination </w:t>
      </w:r>
      <w:r w:rsidR="008B066F" w:rsidRPr="000C60C9">
        <w:rPr>
          <w:rFonts w:ascii="Times New Roman" w:hAnsi="Times New Roman"/>
        </w:rPr>
        <w:t>R</w:t>
      </w:r>
      <w:r w:rsidR="008B066F" w:rsidRPr="000C60C9">
        <w:rPr>
          <w:rFonts w:ascii="Times New Roman" w:hAnsi="Times New Roman"/>
          <w:vertAlign w:val="superscript"/>
        </w:rPr>
        <w:t>2</w:t>
      </w:r>
      <w:r w:rsidR="008B066F" w:rsidRPr="000C60C9">
        <w:rPr>
          <w:rFonts w:ascii="Times New Roman" w:hAnsi="Times New Roman"/>
        </w:rPr>
        <w:t xml:space="preserve"> </w:t>
      </w:r>
      <w:r>
        <w:rPr>
          <w:rFonts w:ascii="Times New Roman" w:hAnsi="Times New Roman"/>
        </w:rPr>
        <w:t xml:space="preserve">= </w:t>
      </w:r>
      <w:r w:rsidR="00D41901">
        <w:rPr>
          <w:rFonts w:ascii="Times New Roman" w:hAnsi="Times New Roman"/>
        </w:rPr>
        <w:t>99.1</w:t>
      </w:r>
      <w:proofErr w:type="gramStart"/>
      <w:r w:rsidR="008B066F" w:rsidRPr="000C60C9">
        <w:rPr>
          <w:rFonts w:ascii="Times New Roman" w:hAnsi="Times New Roman"/>
        </w:rPr>
        <w:t xml:space="preserve">% </w:t>
      </w:r>
      <w:r w:rsidR="00D41901">
        <w:rPr>
          <w:rFonts w:ascii="Times New Roman" w:hAnsi="Times New Roman"/>
        </w:rPr>
        <w:t xml:space="preserve"> against</w:t>
      </w:r>
      <w:proofErr w:type="gramEnd"/>
      <w:r w:rsidR="00D41901">
        <w:rPr>
          <w:rFonts w:ascii="Times New Roman" w:hAnsi="Times New Roman"/>
        </w:rPr>
        <w:t xml:space="preserve"> </w:t>
      </w:r>
      <w:r w:rsidR="00D41901" w:rsidRPr="000C60C9">
        <w:rPr>
          <w:rFonts w:ascii="Times New Roman" w:hAnsi="Times New Roman"/>
        </w:rPr>
        <w:t>R</w:t>
      </w:r>
      <w:r w:rsidR="00D41901" w:rsidRPr="000C60C9">
        <w:rPr>
          <w:rFonts w:ascii="Times New Roman" w:hAnsi="Times New Roman"/>
          <w:vertAlign w:val="superscript"/>
        </w:rPr>
        <w:t>2</w:t>
      </w:r>
      <w:r w:rsidR="00D41901" w:rsidRPr="000C60C9">
        <w:rPr>
          <w:rFonts w:ascii="Times New Roman" w:hAnsi="Times New Roman"/>
        </w:rPr>
        <w:t xml:space="preserve"> </w:t>
      </w:r>
      <w:r w:rsidR="00D41901">
        <w:rPr>
          <w:rFonts w:ascii="Times New Roman" w:hAnsi="Times New Roman"/>
        </w:rPr>
        <w:t>= 98.91</w:t>
      </w:r>
      <w:r w:rsidR="00D41901" w:rsidRPr="000C60C9">
        <w:rPr>
          <w:rFonts w:ascii="Times New Roman" w:hAnsi="Times New Roman"/>
        </w:rPr>
        <w:t xml:space="preserve">% </w:t>
      </w:r>
      <w:r w:rsidR="00D41901">
        <w:rPr>
          <w:rFonts w:ascii="Times New Roman" w:hAnsi="Times New Roman"/>
        </w:rPr>
        <w:t xml:space="preserve"> for model with correction for </w:t>
      </w:r>
      <w:proofErr w:type="spellStart"/>
      <w:r w:rsidR="00D41901">
        <w:rPr>
          <w:rFonts w:ascii="Times New Roman" w:hAnsi="Times New Roman"/>
        </w:rPr>
        <w:t>heteroskedasticity</w:t>
      </w:r>
      <w:proofErr w:type="spellEnd"/>
      <w:r w:rsidR="00D41901">
        <w:rPr>
          <w:rFonts w:ascii="Times New Roman" w:hAnsi="Times New Roman"/>
        </w:rPr>
        <w:t xml:space="preserve"> and the model without correction for </w:t>
      </w:r>
      <w:proofErr w:type="spellStart"/>
      <w:r w:rsidR="00D41901">
        <w:rPr>
          <w:rFonts w:ascii="Times New Roman" w:hAnsi="Times New Roman"/>
        </w:rPr>
        <w:t>heteroskedasticity</w:t>
      </w:r>
      <w:proofErr w:type="spellEnd"/>
      <w:r w:rsidR="00D41901">
        <w:rPr>
          <w:rFonts w:ascii="Times New Roman" w:hAnsi="Times New Roman"/>
        </w:rPr>
        <w:t xml:space="preserve"> respectively. </w:t>
      </w:r>
    </w:p>
    <w:p w:rsidR="009A36B1" w:rsidRPr="000C60C9" w:rsidRDefault="00D41901" w:rsidP="00001CF3">
      <w:pPr>
        <w:tabs>
          <w:tab w:val="left" w:pos="0"/>
          <w:tab w:val="left" w:pos="90"/>
        </w:tabs>
        <w:autoSpaceDE w:val="0"/>
        <w:autoSpaceDN w:val="0"/>
        <w:adjustRightInd w:val="0"/>
        <w:spacing w:after="0" w:line="360" w:lineRule="auto"/>
        <w:jc w:val="both"/>
        <w:rPr>
          <w:rFonts w:ascii="Times New Roman" w:hAnsi="Times New Roman"/>
        </w:rPr>
      </w:pPr>
      <w:r>
        <w:rPr>
          <w:rFonts w:ascii="Times New Roman" w:hAnsi="Times New Roman"/>
        </w:rPr>
        <w:t xml:space="preserve">The overall model using </w:t>
      </w:r>
      <w:proofErr w:type="spellStart"/>
      <w:r>
        <w:rPr>
          <w:rFonts w:ascii="Times New Roman" w:hAnsi="Times New Roman"/>
        </w:rPr>
        <w:t>Bai-Perron</w:t>
      </w:r>
      <w:proofErr w:type="spellEnd"/>
      <w:r>
        <w:rPr>
          <w:rFonts w:ascii="Times New Roman" w:hAnsi="Times New Roman"/>
        </w:rPr>
        <w:t xml:space="preserve"> multiple breakpoint test shows an AIC = 29.663 with </w:t>
      </w:r>
      <w:r w:rsidRPr="000C60C9">
        <w:rPr>
          <w:rFonts w:ascii="Times New Roman" w:hAnsi="Times New Roman"/>
        </w:rPr>
        <w:t>R</w:t>
      </w:r>
      <w:r w:rsidRPr="000C60C9">
        <w:rPr>
          <w:rFonts w:ascii="Times New Roman" w:hAnsi="Times New Roman"/>
          <w:vertAlign w:val="superscript"/>
        </w:rPr>
        <w:t>2</w:t>
      </w:r>
      <w:r w:rsidRPr="000C60C9">
        <w:rPr>
          <w:rFonts w:ascii="Times New Roman" w:hAnsi="Times New Roman"/>
        </w:rPr>
        <w:t xml:space="preserve"> </w:t>
      </w:r>
      <w:r>
        <w:rPr>
          <w:rFonts w:ascii="Times New Roman" w:hAnsi="Times New Roman"/>
        </w:rPr>
        <w:t>= 99.6</w:t>
      </w:r>
      <w:r w:rsidRPr="000C60C9">
        <w:rPr>
          <w:rFonts w:ascii="Times New Roman" w:hAnsi="Times New Roman"/>
        </w:rPr>
        <w:t xml:space="preserve">% </w:t>
      </w:r>
      <w:r>
        <w:rPr>
          <w:rFonts w:ascii="Times New Roman" w:hAnsi="Times New Roman"/>
        </w:rPr>
        <w:t xml:space="preserve">   </w:t>
      </w:r>
      <w:r w:rsidR="00141436">
        <w:rPr>
          <w:rFonts w:ascii="Times New Roman" w:hAnsi="Times New Roman"/>
        </w:rPr>
        <w:t xml:space="preserve">showing that the structural breaks actually exist and the </w:t>
      </w:r>
      <w:proofErr w:type="spellStart"/>
      <w:r w:rsidR="00141436" w:rsidRPr="000C60C9">
        <w:rPr>
          <w:rFonts w:ascii="Times New Roman" w:hAnsi="Times New Roman"/>
          <w:color w:val="000000"/>
        </w:rPr>
        <w:t>Bai-</w:t>
      </w:r>
      <w:r w:rsidR="00141436">
        <w:rPr>
          <w:rFonts w:ascii="Times New Roman" w:hAnsi="Times New Roman"/>
          <w:color w:val="000000"/>
        </w:rPr>
        <w:t>Perron</w:t>
      </w:r>
      <w:proofErr w:type="spellEnd"/>
      <w:r w:rsidR="00141436">
        <w:rPr>
          <w:rFonts w:ascii="Times New Roman" w:hAnsi="Times New Roman"/>
          <w:color w:val="000000"/>
        </w:rPr>
        <w:t xml:space="preserve"> procedure provides a good modeling environment to predict the behavior of the variables when it is suspe</w:t>
      </w:r>
      <w:r w:rsidR="0083270C">
        <w:rPr>
          <w:rFonts w:ascii="Times New Roman" w:hAnsi="Times New Roman"/>
          <w:color w:val="000000"/>
        </w:rPr>
        <w:t>cted that multiple breaks exist and t</w:t>
      </w:r>
      <w:r w:rsidR="004E12D7" w:rsidRPr="000C60C9">
        <w:rPr>
          <w:rFonts w:ascii="Times New Roman" w:hAnsi="Times New Roman"/>
        </w:rPr>
        <w:t xml:space="preserve">his result agree with the work of </w:t>
      </w:r>
      <w:proofErr w:type="spellStart"/>
      <w:r w:rsidR="004E12D7" w:rsidRPr="000C60C9">
        <w:rPr>
          <w:rFonts w:ascii="Times New Roman" w:hAnsi="Times New Roman"/>
        </w:rPr>
        <w:t>Onel</w:t>
      </w:r>
      <w:proofErr w:type="spellEnd"/>
      <w:r w:rsidR="004E12D7" w:rsidRPr="000C60C9">
        <w:rPr>
          <w:rFonts w:ascii="Times New Roman" w:hAnsi="Times New Roman"/>
        </w:rPr>
        <w:t xml:space="preserve"> (2005) </w:t>
      </w:r>
    </w:p>
    <w:p w:rsidR="00E33531" w:rsidRPr="000C60C9" w:rsidRDefault="00127C50" w:rsidP="00001CF3">
      <w:pPr>
        <w:tabs>
          <w:tab w:val="left" w:pos="0"/>
          <w:tab w:val="left" w:pos="630"/>
        </w:tabs>
        <w:spacing w:line="360" w:lineRule="auto"/>
        <w:jc w:val="both"/>
        <w:rPr>
          <w:rFonts w:ascii="Times New Roman" w:hAnsi="Times New Roman"/>
          <w:b/>
        </w:rPr>
      </w:pPr>
      <w:r>
        <w:rPr>
          <w:rFonts w:ascii="Times New Roman" w:hAnsi="Times New Roman"/>
          <w:b/>
        </w:rPr>
        <w:t>5</w:t>
      </w:r>
      <w:r w:rsidR="003340EE">
        <w:rPr>
          <w:rFonts w:ascii="Times New Roman" w:hAnsi="Times New Roman"/>
          <w:b/>
        </w:rPr>
        <w:t>.0</w:t>
      </w:r>
      <w:r w:rsidR="00043434" w:rsidRPr="000C60C9">
        <w:rPr>
          <w:rFonts w:ascii="Times New Roman" w:hAnsi="Times New Roman"/>
          <w:b/>
        </w:rPr>
        <w:tab/>
      </w:r>
      <w:r w:rsidR="00043434" w:rsidRPr="000C60C9">
        <w:rPr>
          <w:rFonts w:ascii="Times New Roman" w:hAnsi="Times New Roman"/>
          <w:b/>
        </w:rPr>
        <w:tab/>
      </w:r>
      <w:r w:rsidR="00953C8A" w:rsidRPr="000C60C9">
        <w:rPr>
          <w:rFonts w:ascii="Times New Roman" w:hAnsi="Times New Roman"/>
          <w:b/>
        </w:rPr>
        <w:t>Conclu</w:t>
      </w:r>
      <w:r w:rsidR="003340EE">
        <w:rPr>
          <w:rFonts w:ascii="Times New Roman" w:hAnsi="Times New Roman"/>
          <w:b/>
        </w:rPr>
        <w:t>ding Remarks</w:t>
      </w:r>
    </w:p>
    <w:p w:rsidR="00ED53FC" w:rsidRPr="000C60C9" w:rsidRDefault="00ED4B3C" w:rsidP="00001CF3">
      <w:pPr>
        <w:pStyle w:val="ListParagraph"/>
        <w:tabs>
          <w:tab w:val="left" w:pos="0"/>
          <w:tab w:val="left" w:pos="90"/>
        </w:tabs>
        <w:spacing w:line="360" w:lineRule="auto"/>
        <w:ind w:left="0"/>
        <w:jc w:val="both"/>
        <w:rPr>
          <w:rFonts w:ascii="Times New Roman" w:hAnsi="Times New Roman"/>
        </w:rPr>
      </w:pPr>
      <w:r w:rsidRPr="000C60C9">
        <w:rPr>
          <w:rFonts w:ascii="Times New Roman" w:hAnsi="Times New Roman"/>
        </w:rPr>
        <w:t>This study</w:t>
      </w:r>
      <w:r w:rsidR="00343E36" w:rsidRPr="000C60C9">
        <w:rPr>
          <w:rFonts w:ascii="Times New Roman" w:hAnsi="Times New Roman"/>
        </w:rPr>
        <w:t xml:space="preserve"> </w:t>
      </w:r>
      <w:r w:rsidR="005D2042">
        <w:rPr>
          <w:rFonts w:ascii="Times New Roman" w:hAnsi="Times New Roman"/>
        </w:rPr>
        <w:t xml:space="preserve">provided a model for investigating the impact of some macroeconomic variables on Nigeria’s economic growth, using GDP as proxy to growth. It performed the test </w:t>
      </w:r>
      <w:r w:rsidR="00343E36" w:rsidRPr="000C60C9">
        <w:rPr>
          <w:rFonts w:ascii="Times New Roman" w:hAnsi="Times New Roman"/>
        </w:rPr>
        <w:t xml:space="preserve">for the presence of </w:t>
      </w:r>
      <w:proofErr w:type="spellStart"/>
      <w:r w:rsidR="00343E36" w:rsidRPr="000C60C9">
        <w:rPr>
          <w:rFonts w:ascii="Times New Roman" w:hAnsi="Times New Roman"/>
        </w:rPr>
        <w:t>heterosk</w:t>
      </w:r>
      <w:r w:rsidR="005D2042">
        <w:rPr>
          <w:rFonts w:ascii="Times New Roman" w:hAnsi="Times New Roman"/>
        </w:rPr>
        <w:t>edasticity</w:t>
      </w:r>
      <w:proofErr w:type="spellEnd"/>
      <w:r w:rsidR="005D2042">
        <w:rPr>
          <w:rFonts w:ascii="Times New Roman" w:hAnsi="Times New Roman"/>
        </w:rPr>
        <w:t xml:space="preserve"> using the White test, </w:t>
      </w:r>
      <w:r w:rsidR="00847059" w:rsidRPr="000C60C9">
        <w:rPr>
          <w:rFonts w:ascii="Times New Roman" w:hAnsi="Times New Roman"/>
        </w:rPr>
        <w:t>identified the presence of</w:t>
      </w:r>
      <w:r w:rsidRPr="000C60C9">
        <w:rPr>
          <w:rFonts w:ascii="Times New Roman" w:hAnsi="Times New Roman"/>
        </w:rPr>
        <w:t xml:space="preserve"> </w:t>
      </w:r>
      <w:proofErr w:type="spellStart"/>
      <w:r w:rsidR="00847059" w:rsidRPr="000C60C9">
        <w:rPr>
          <w:rFonts w:ascii="Times New Roman" w:hAnsi="Times New Roman"/>
        </w:rPr>
        <w:t>heteroskedasticity</w:t>
      </w:r>
      <w:proofErr w:type="spellEnd"/>
      <w:r w:rsidR="00847059" w:rsidRPr="000C60C9">
        <w:rPr>
          <w:rFonts w:ascii="Times New Roman" w:hAnsi="Times New Roman"/>
        </w:rPr>
        <w:t xml:space="preserve"> and corrected</w:t>
      </w:r>
      <w:r w:rsidR="005D2042">
        <w:rPr>
          <w:rFonts w:ascii="Times New Roman" w:hAnsi="Times New Roman"/>
        </w:rPr>
        <w:t>.</w:t>
      </w:r>
      <w:r w:rsidR="00847059" w:rsidRPr="000C60C9">
        <w:rPr>
          <w:rFonts w:ascii="Times New Roman" w:hAnsi="Times New Roman"/>
        </w:rPr>
        <w:t xml:space="preserve"> It further</w:t>
      </w:r>
      <w:r w:rsidRPr="000C60C9">
        <w:rPr>
          <w:rFonts w:ascii="Times New Roman" w:hAnsi="Times New Roman"/>
        </w:rPr>
        <w:t xml:space="preserve"> determined the presence of multiple break points using </w:t>
      </w:r>
      <w:proofErr w:type="spellStart"/>
      <w:r w:rsidRPr="000C60C9">
        <w:rPr>
          <w:rFonts w:ascii="Times New Roman" w:hAnsi="Times New Roman"/>
        </w:rPr>
        <w:t>Bai</w:t>
      </w:r>
      <w:proofErr w:type="spellEnd"/>
      <w:r w:rsidRPr="000C60C9">
        <w:rPr>
          <w:rFonts w:ascii="Times New Roman" w:hAnsi="Times New Roman"/>
        </w:rPr>
        <w:t xml:space="preserve"> and </w:t>
      </w:r>
      <w:proofErr w:type="spellStart"/>
      <w:r w:rsidRPr="000C60C9">
        <w:rPr>
          <w:rFonts w:ascii="Times New Roman" w:hAnsi="Times New Roman"/>
        </w:rPr>
        <w:t>Perron</w:t>
      </w:r>
      <w:proofErr w:type="spellEnd"/>
      <w:r w:rsidRPr="000C60C9">
        <w:rPr>
          <w:rFonts w:ascii="Times New Roman" w:hAnsi="Times New Roman"/>
        </w:rPr>
        <w:t xml:space="preserve"> approach</w:t>
      </w:r>
      <w:r w:rsidR="00C7167D" w:rsidRPr="000C60C9">
        <w:rPr>
          <w:rFonts w:ascii="Times New Roman" w:hAnsi="Times New Roman"/>
        </w:rPr>
        <w:t xml:space="preserve"> and exami</w:t>
      </w:r>
      <w:r w:rsidR="00B54252" w:rsidRPr="000C60C9">
        <w:rPr>
          <w:rFonts w:ascii="Times New Roman" w:hAnsi="Times New Roman"/>
        </w:rPr>
        <w:t>ne</w:t>
      </w:r>
      <w:r w:rsidR="00C7167D" w:rsidRPr="000C60C9">
        <w:rPr>
          <w:rFonts w:ascii="Times New Roman" w:hAnsi="Times New Roman"/>
        </w:rPr>
        <w:t>d</w:t>
      </w:r>
      <w:r w:rsidR="00B54252" w:rsidRPr="000C60C9">
        <w:rPr>
          <w:rFonts w:ascii="Times New Roman" w:hAnsi="Times New Roman"/>
        </w:rPr>
        <w:t xml:space="preserve"> the effect of </w:t>
      </w:r>
      <w:r w:rsidR="00C7167D" w:rsidRPr="000C60C9">
        <w:rPr>
          <w:rFonts w:ascii="Times New Roman" w:hAnsi="Times New Roman"/>
        </w:rPr>
        <w:t xml:space="preserve">government </w:t>
      </w:r>
      <w:r w:rsidR="0082425B" w:rsidRPr="000C60C9">
        <w:rPr>
          <w:rFonts w:ascii="Times New Roman" w:hAnsi="Times New Roman"/>
        </w:rPr>
        <w:t>Revenue, Expenditure, Foreign Direct I</w:t>
      </w:r>
      <w:r w:rsidR="00B54252" w:rsidRPr="000C60C9">
        <w:rPr>
          <w:rFonts w:ascii="Times New Roman" w:hAnsi="Times New Roman"/>
        </w:rPr>
        <w:t>nvestment</w:t>
      </w:r>
      <w:r w:rsidR="00A85F16" w:rsidRPr="000C60C9">
        <w:rPr>
          <w:rFonts w:ascii="Times New Roman" w:hAnsi="Times New Roman"/>
        </w:rPr>
        <w:t xml:space="preserve"> (FDI)</w:t>
      </w:r>
      <w:r w:rsidR="00812D27" w:rsidRPr="000C60C9">
        <w:rPr>
          <w:rFonts w:ascii="Times New Roman" w:hAnsi="Times New Roman"/>
        </w:rPr>
        <w:t xml:space="preserve"> and E</w:t>
      </w:r>
      <w:r w:rsidR="00B54252" w:rsidRPr="000C60C9">
        <w:rPr>
          <w:rFonts w:ascii="Times New Roman" w:hAnsi="Times New Roman"/>
        </w:rPr>
        <w:t>xchange rate on Niger</w:t>
      </w:r>
      <w:r w:rsidR="00C7167D" w:rsidRPr="000C60C9">
        <w:rPr>
          <w:rFonts w:ascii="Times New Roman" w:hAnsi="Times New Roman"/>
        </w:rPr>
        <w:t>ian Gross Domestic Product</w:t>
      </w:r>
      <w:r w:rsidR="006435EC" w:rsidRPr="000C60C9">
        <w:rPr>
          <w:rFonts w:ascii="Times New Roman" w:hAnsi="Times New Roman"/>
        </w:rPr>
        <w:t xml:space="preserve"> (GDP)</w:t>
      </w:r>
      <w:r w:rsidR="00C7167D" w:rsidRPr="000C60C9">
        <w:rPr>
          <w:rFonts w:ascii="Times New Roman" w:hAnsi="Times New Roman"/>
        </w:rPr>
        <w:t xml:space="preserve"> </w:t>
      </w:r>
      <w:r w:rsidR="005D2042">
        <w:rPr>
          <w:rFonts w:ascii="Times New Roman" w:hAnsi="Times New Roman"/>
        </w:rPr>
        <w:t xml:space="preserve">from the weighted regression model covering </w:t>
      </w:r>
      <w:r w:rsidR="005D2042" w:rsidRPr="000C60C9">
        <w:rPr>
          <w:rFonts w:ascii="Times New Roman" w:hAnsi="Times New Roman"/>
        </w:rPr>
        <w:t>the</w:t>
      </w:r>
      <w:r w:rsidR="00C7167D" w:rsidRPr="000C60C9">
        <w:rPr>
          <w:rFonts w:ascii="Times New Roman" w:hAnsi="Times New Roman"/>
        </w:rPr>
        <w:t xml:space="preserve"> period 1961 to 2010</w:t>
      </w:r>
      <w:r w:rsidR="00B54252" w:rsidRPr="000C60C9">
        <w:rPr>
          <w:rFonts w:ascii="Times New Roman" w:hAnsi="Times New Roman"/>
        </w:rPr>
        <w:t>.</w:t>
      </w:r>
      <w:r w:rsidR="00C7167D" w:rsidRPr="000C60C9">
        <w:rPr>
          <w:rFonts w:ascii="Times New Roman" w:hAnsi="Times New Roman"/>
        </w:rPr>
        <w:t xml:space="preserve"> </w:t>
      </w:r>
      <w:r w:rsidR="005D2042">
        <w:rPr>
          <w:rFonts w:ascii="Times New Roman" w:hAnsi="Times New Roman"/>
        </w:rPr>
        <w:t>It observed that th</w:t>
      </w:r>
      <w:r w:rsidR="00DD3560">
        <w:rPr>
          <w:rFonts w:ascii="Times New Roman" w:hAnsi="Times New Roman"/>
        </w:rPr>
        <w:t xml:space="preserve">e presence of </w:t>
      </w:r>
      <w:proofErr w:type="spellStart"/>
      <w:r w:rsidR="00DD3560">
        <w:rPr>
          <w:rFonts w:ascii="Times New Roman" w:hAnsi="Times New Roman"/>
        </w:rPr>
        <w:t>heteroskedasticity</w:t>
      </w:r>
      <w:proofErr w:type="spellEnd"/>
      <w:r w:rsidR="00DD3560">
        <w:rPr>
          <w:rFonts w:ascii="Times New Roman" w:hAnsi="Times New Roman"/>
        </w:rPr>
        <w:t xml:space="preserve"> and persistent structural break is not </w:t>
      </w:r>
      <w:r w:rsidR="00DD3560">
        <w:rPr>
          <w:rFonts w:ascii="Times New Roman" w:hAnsi="Times New Roman"/>
        </w:rPr>
        <w:lastRenderedPageBreak/>
        <w:t>a good indicato</w:t>
      </w:r>
      <w:r w:rsidR="00AF0B4A">
        <w:rPr>
          <w:rFonts w:ascii="Times New Roman" w:hAnsi="Times New Roman"/>
        </w:rPr>
        <w:t>r of</w:t>
      </w:r>
      <w:r w:rsidR="00DD3560">
        <w:rPr>
          <w:rFonts w:ascii="Times New Roman" w:hAnsi="Times New Roman"/>
        </w:rPr>
        <w:t xml:space="preserve"> economic development as it posits instability in economic </w:t>
      </w:r>
      <w:r w:rsidR="005D2042">
        <w:rPr>
          <w:rFonts w:ascii="Times New Roman" w:hAnsi="Times New Roman"/>
        </w:rPr>
        <w:t xml:space="preserve">policies and hence, economic </w:t>
      </w:r>
      <w:r w:rsidR="00DD3560">
        <w:rPr>
          <w:rFonts w:ascii="Times New Roman" w:hAnsi="Times New Roman"/>
        </w:rPr>
        <w:t>development.</w:t>
      </w:r>
    </w:p>
    <w:p w:rsidR="00407D7D" w:rsidRPr="000C60C9" w:rsidRDefault="00C60110" w:rsidP="00001CF3">
      <w:pPr>
        <w:tabs>
          <w:tab w:val="left" w:pos="0"/>
          <w:tab w:val="left" w:pos="90"/>
        </w:tabs>
        <w:autoSpaceDE w:val="0"/>
        <w:autoSpaceDN w:val="0"/>
        <w:adjustRightInd w:val="0"/>
        <w:spacing w:after="0" w:line="360" w:lineRule="auto"/>
        <w:jc w:val="both"/>
        <w:rPr>
          <w:rFonts w:ascii="Times New Roman" w:hAnsi="Times New Roman"/>
        </w:rPr>
      </w:pPr>
      <w:r w:rsidRPr="000C60C9">
        <w:rPr>
          <w:rFonts w:ascii="Times New Roman" w:hAnsi="Times New Roman"/>
        </w:rPr>
        <w:t xml:space="preserve">Similarly, </w:t>
      </w:r>
      <w:r w:rsidR="00E50272" w:rsidRPr="000C60C9">
        <w:rPr>
          <w:rFonts w:ascii="Times New Roman" w:hAnsi="Times New Roman"/>
        </w:rPr>
        <w:t xml:space="preserve">the estimated parameters </w:t>
      </w:r>
      <w:r w:rsidRPr="000C60C9">
        <w:rPr>
          <w:rFonts w:ascii="Times New Roman" w:hAnsi="Times New Roman"/>
        </w:rPr>
        <w:t>using model with</w:t>
      </w:r>
      <w:r w:rsidR="00E50272" w:rsidRPr="000C60C9">
        <w:rPr>
          <w:rFonts w:ascii="Times New Roman" w:hAnsi="Times New Roman"/>
        </w:rPr>
        <w:t xml:space="preserve"> </w:t>
      </w:r>
      <w:r w:rsidRPr="000C60C9">
        <w:rPr>
          <w:rFonts w:ascii="Times New Roman" w:hAnsi="Times New Roman"/>
        </w:rPr>
        <w:t>adjustment</w:t>
      </w:r>
      <w:r w:rsidR="00E50272" w:rsidRPr="000C60C9">
        <w:rPr>
          <w:rFonts w:ascii="Times New Roman" w:hAnsi="Times New Roman"/>
        </w:rPr>
        <w:t xml:space="preserve"> for constant mean and variance over time</w:t>
      </w:r>
      <w:r w:rsidRPr="000C60C9">
        <w:rPr>
          <w:rFonts w:ascii="Times New Roman" w:hAnsi="Times New Roman"/>
        </w:rPr>
        <w:t xml:space="preserve"> </w:t>
      </w:r>
      <w:r w:rsidR="00E50272" w:rsidRPr="000C60C9">
        <w:rPr>
          <w:rFonts w:ascii="Times New Roman" w:hAnsi="Times New Roman"/>
        </w:rPr>
        <w:t>show</w:t>
      </w:r>
      <w:r w:rsidR="00BA3D5F" w:rsidRPr="000C60C9">
        <w:rPr>
          <w:rFonts w:ascii="Times New Roman" w:hAnsi="Times New Roman"/>
        </w:rPr>
        <w:t>s that Revenue, Expenditure, Foreign Direct I</w:t>
      </w:r>
      <w:r w:rsidR="00E50272" w:rsidRPr="000C60C9">
        <w:rPr>
          <w:rFonts w:ascii="Times New Roman" w:hAnsi="Times New Roman"/>
        </w:rPr>
        <w:t>nvestment sign</w:t>
      </w:r>
      <w:r w:rsidRPr="000C60C9">
        <w:rPr>
          <w:rFonts w:ascii="Times New Roman" w:hAnsi="Times New Roman"/>
        </w:rPr>
        <w:t xml:space="preserve">ificantly affect GDP positively </w:t>
      </w:r>
      <w:r w:rsidR="00BA3D5F" w:rsidRPr="000C60C9">
        <w:rPr>
          <w:rFonts w:ascii="Times New Roman" w:hAnsi="Times New Roman"/>
        </w:rPr>
        <w:t>while the constant term and E</w:t>
      </w:r>
      <w:r w:rsidR="00E50272" w:rsidRPr="000C60C9">
        <w:rPr>
          <w:rFonts w:ascii="Times New Roman" w:hAnsi="Times New Roman"/>
        </w:rPr>
        <w:t>xchange rate negatively affec</w:t>
      </w:r>
      <w:r w:rsidRPr="000C60C9">
        <w:rPr>
          <w:rFonts w:ascii="Times New Roman" w:hAnsi="Times New Roman"/>
        </w:rPr>
        <w:t>t the GDP.</w:t>
      </w:r>
      <w:r w:rsidR="00E50272" w:rsidRPr="000C60C9">
        <w:rPr>
          <w:rFonts w:ascii="Times New Roman" w:hAnsi="Times New Roman"/>
        </w:rPr>
        <w:t xml:space="preserve">  F</w:t>
      </w:r>
      <w:r w:rsidR="00A62FDA" w:rsidRPr="000C60C9">
        <w:rPr>
          <w:rFonts w:ascii="Times New Roman" w:hAnsi="Times New Roman"/>
        </w:rPr>
        <w:t>urther</w:t>
      </w:r>
      <w:r w:rsidR="00E50272" w:rsidRPr="000C60C9">
        <w:rPr>
          <w:rFonts w:ascii="Times New Roman" w:hAnsi="Times New Roman"/>
        </w:rPr>
        <w:t>m</w:t>
      </w:r>
      <w:r w:rsidR="00A62FDA" w:rsidRPr="000C60C9">
        <w:rPr>
          <w:rFonts w:ascii="Times New Roman" w:hAnsi="Times New Roman"/>
        </w:rPr>
        <w:t>ore, it is noticeable</w:t>
      </w:r>
      <w:r w:rsidR="007A0F4E" w:rsidRPr="000C60C9">
        <w:rPr>
          <w:rFonts w:ascii="Times New Roman" w:hAnsi="Times New Roman"/>
        </w:rPr>
        <w:t xml:space="preserve"> that the model with correction for </w:t>
      </w:r>
      <w:proofErr w:type="spellStart"/>
      <w:r w:rsidR="007A0F4E" w:rsidRPr="000C60C9">
        <w:rPr>
          <w:rFonts w:ascii="Times New Roman" w:hAnsi="Times New Roman"/>
        </w:rPr>
        <w:t>heteroskedasticity</w:t>
      </w:r>
      <w:proofErr w:type="spellEnd"/>
      <w:r w:rsidR="007A0F4E" w:rsidRPr="000C60C9">
        <w:rPr>
          <w:rFonts w:ascii="Times New Roman" w:hAnsi="Times New Roman"/>
        </w:rPr>
        <w:t xml:space="preserve"> appears more stable than the model with the presence of</w:t>
      </w:r>
      <w:r w:rsidR="00CE314D" w:rsidRPr="000C60C9">
        <w:rPr>
          <w:rFonts w:ascii="Times New Roman" w:hAnsi="Times New Roman"/>
        </w:rPr>
        <w:t xml:space="preserve"> </w:t>
      </w:r>
      <w:proofErr w:type="spellStart"/>
      <w:r w:rsidR="007A0F4E" w:rsidRPr="000C60C9">
        <w:rPr>
          <w:rFonts w:ascii="Times New Roman" w:hAnsi="Times New Roman"/>
        </w:rPr>
        <w:t>heteroskedasticity</w:t>
      </w:r>
      <w:proofErr w:type="spellEnd"/>
      <w:r w:rsidR="007A0F4E" w:rsidRPr="000C60C9">
        <w:rPr>
          <w:rFonts w:ascii="Times New Roman" w:hAnsi="Times New Roman"/>
        </w:rPr>
        <w:t>.</w:t>
      </w:r>
      <w:r w:rsidR="002E56D8" w:rsidRPr="000C60C9">
        <w:rPr>
          <w:rFonts w:ascii="Times New Roman" w:hAnsi="Times New Roman"/>
        </w:rPr>
        <w:t xml:space="preserve">             </w:t>
      </w:r>
    </w:p>
    <w:p w:rsidR="000475C6" w:rsidRDefault="009840CC" w:rsidP="00001CF3">
      <w:pPr>
        <w:tabs>
          <w:tab w:val="left" w:pos="0"/>
          <w:tab w:val="left" w:pos="90"/>
        </w:tabs>
        <w:autoSpaceDE w:val="0"/>
        <w:autoSpaceDN w:val="0"/>
        <w:adjustRightInd w:val="0"/>
        <w:spacing w:after="0" w:line="360" w:lineRule="auto"/>
        <w:jc w:val="both"/>
        <w:rPr>
          <w:rFonts w:ascii="Times New Roman" w:hAnsi="Times New Roman"/>
        </w:rPr>
      </w:pPr>
      <w:r w:rsidRPr="000C60C9">
        <w:rPr>
          <w:rFonts w:ascii="Times New Roman" w:hAnsi="Times New Roman"/>
        </w:rPr>
        <w:t xml:space="preserve">Consequently, this study supports growing evidence that government </w:t>
      </w:r>
      <w:r w:rsidR="00BA3D5F" w:rsidRPr="000C60C9">
        <w:rPr>
          <w:rFonts w:ascii="Times New Roman" w:hAnsi="Times New Roman"/>
        </w:rPr>
        <w:t>Revenue, Expenditure, Foreign D</w:t>
      </w:r>
      <w:r w:rsidRPr="000C60C9">
        <w:rPr>
          <w:rFonts w:ascii="Times New Roman" w:hAnsi="Times New Roman"/>
        </w:rPr>
        <w:t>irect</w:t>
      </w:r>
      <w:r w:rsidR="00BA3D5F" w:rsidRPr="000C60C9">
        <w:rPr>
          <w:rFonts w:ascii="Times New Roman" w:hAnsi="Times New Roman"/>
        </w:rPr>
        <w:t xml:space="preserve"> Investment and E</w:t>
      </w:r>
      <w:r w:rsidRPr="000C60C9">
        <w:rPr>
          <w:rFonts w:ascii="Times New Roman" w:hAnsi="Times New Roman"/>
        </w:rPr>
        <w:t>xchange rate has strong relationship with and exerts significant effect on Nigerian Gross Domestic Product (GDP)</w:t>
      </w:r>
      <w:r w:rsidR="00DD3560">
        <w:rPr>
          <w:rFonts w:ascii="Times New Roman" w:hAnsi="Times New Roman"/>
        </w:rPr>
        <w:t xml:space="preserve"> in the presence of stable policies</w:t>
      </w:r>
      <w:r w:rsidR="00642C04" w:rsidRPr="000C60C9">
        <w:rPr>
          <w:rFonts w:ascii="Times New Roman" w:hAnsi="Times New Roman"/>
        </w:rPr>
        <w:t xml:space="preserve">. </w:t>
      </w:r>
      <w:r w:rsidRPr="000C60C9">
        <w:rPr>
          <w:rFonts w:ascii="Times New Roman" w:hAnsi="Times New Roman"/>
        </w:rPr>
        <w:t xml:space="preserve">Therefore, government </w:t>
      </w:r>
      <w:r w:rsidR="00035A44" w:rsidRPr="000C60C9">
        <w:rPr>
          <w:rFonts w:ascii="Times New Roman" w:hAnsi="Times New Roman"/>
        </w:rPr>
        <w:t>Revenue, Expenditure, Foreign D</w:t>
      </w:r>
      <w:r w:rsidRPr="000C60C9">
        <w:rPr>
          <w:rFonts w:ascii="Times New Roman" w:hAnsi="Times New Roman"/>
        </w:rPr>
        <w:t>irect</w:t>
      </w:r>
      <w:r w:rsidR="00035A44" w:rsidRPr="000C60C9">
        <w:rPr>
          <w:rFonts w:ascii="Times New Roman" w:hAnsi="Times New Roman"/>
        </w:rPr>
        <w:t xml:space="preserve"> Investment and E</w:t>
      </w:r>
      <w:r w:rsidRPr="000C60C9">
        <w:rPr>
          <w:rFonts w:ascii="Times New Roman" w:hAnsi="Times New Roman"/>
        </w:rPr>
        <w:t xml:space="preserve">xchange rate are important variables </w:t>
      </w:r>
      <w:r w:rsidR="00642C04" w:rsidRPr="000C60C9">
        <w:rPr>
          <w:rFonts w:ascii="Times New Roman" w:hAnsi="Times New Roman"/>
        </w:rPr>
        <w:t>in explaining Nigeria’s</w:t>
      </w:r>
      <w:r w:rsidR="007B0443" w:rsidRPr="000C60C9">
        <w:rPr>
          <w:rFonts w:ascii="Times New Roman" w:hAnsi="Times New Roman"/>
        </w:rPr>
        <w:t xml:space="preserve"> GDP</w:t>
      </w:r>
      <w:r w:rsidR="003B2582">
        <w:rPr>
          <w:rFonts w:ascii="Times New Roman" w:hAnsi="Times New Roman"/>
        </w:rPr>
        <w:t xml:space="preserve"> and adequate control measures must be put in place to ensure control that will enha</w:t>
      </w:r>
      <w:r w:rsidR="00C12C5F">
        <w:rPr>
          <w:rFonts w:ascii="Times New Roman" w:hAnsi="Times New Roman"/>
        </w:rPr>
        <w:t>n</w:t>
      </w:r>
      <w:r w:rsidR="003B2582">
        <w:rPr>
          <w:rFonts w:ascii="Times New Roman" w:hAnsi="Times New Roman"/>
        </w:rPr>
        <w:t>ce stable economic growth.</w:t>
      </w:r>
      <w:r w:rsidR="007D1C5B">
        <w:rPr>
          <w:rFonts w:ascii="Times New Roman" w:hAnsi="Times New Roman"/>
        </w:rPr>
        <w:t xml:space="preserve"> It further suggests </w:t>
      </w:r>
      <w:r w:rsidR="006B4BC2">
        <w:rPr>
          <w:rFonts w:ascii="Times New Roman" w:hAnsi="Times New Roman"/>
        </w:rPr>
        <w:t xml:space="preserve">use </w:t>
      </w:r>
      <w:proofErr w:type="gramStart"/>
      <w:r w:rsidR="006B4BC2">
        <w:rPr>
          <w:rFonts w:ascii="Times New Roman" w:hAnsi="Times New Roman"/>
        </w:rPr>
        <w:t>of  structural</w:t>
      </w:r>
      <w:proofErr w:type="gramEnd"/>
      <w:r w:rsidR="006B4BC2">
        <w:rPr>
          <w:rFonts w:ascii="Times New Roman" w:hAnsi="Times New Roman"/>
        </w:rPr>
        <w:t xml:space="preserve"> change model for prediction </w:t>
      </w:r>
      <w:r w:rsidR="007D1C5B">
        <w:rPr>
          <w:rFonts w:ascii="Times New Roman" w:hAnsi="Times New Roman"/>
        </w:rPr>
        <w:t>when it is</w:t>
      </w:r>
      <w:r w:rsidR="006B4BC2">
        <w:rPr>
          <w:rFonts w:ascii="Times New Roman" w:hAnsi="Times New Roman"/>
        </w:rPr>
        <w:t xml:space="preserve"> suspected in the economic data.</w:t>
      </w:r>
    </w:p>
    <w:p w:rsidR="00EF081A" w:rsidRDefault="00EF081A" w:rsidP="00001CF3">
      <w:pPr>
        <w:tabs>
          <w:tab w:val="left" w:pos="0"/>
          <w:tab w:val="left" w:pos="90"/>
        </w:tabs>
        <w:autoSpaceDE w:val="0"/>
        <w:autoSpaceDN w:val="0"/>
        <w:adjustRightInd w:val="0"/>
        <w:spacing w:after="0" w:line="360" w:lineRule="auto"/>
        <w:jc w:val="both"/>
        <w:rPr>
          <w:rFonts w:ascii="Times New Roman" w:hAnsi="Times New Roman"/>
        </w:rPr>
      </w:pPr>
    </w:p>
    <w:p w:rsidR="00A26104" w:rsidRPr="00A26104" w:rsidRDefault="00A26104" w:rsidP="00D30FF2">
      <w:pPr>
        <w:tabs>
          <w:tab w:val="left" w:pos="0"/>
          <w:tab w:val="left" w:pos="90"/>
        </w:tabs>
        <w:spacing w:after="0" w:line="360" w:lineRule="auto"/>
        <w:jc w:val="both"/>
        <w:rPr>
          <w:rFonts w:ascii="Times New Roman" w:hAnsi="Times New Roman"/>
          <w:sz w:val="24"/>
          <w:szCs w:val="24"/>
        </w:rPr>
      </w:pPr>
      <w:r w:rsidRPr="00A26104">
        <w:rPr>
          <w:rFonts w:ascii="Times New Roman" w:hAnsi="Times New Roman"/>
          <w:b/>
          <w:sz w:val="24"/>
          <w:szCs w:val="24"/>
        </w:rPr>
        <w:t>References</w:t>
      </w:r>
    </w:p>
    <w:p w:rsidR="00A26104" w:rsidRPr="00A26104" w:rsidRDefault="00A26104" w:rsidP="00D30FF2">
      <w:pPr>
        <w:tabs>
          <w:tab w:val="left" w:pos="0"/>
          <w:tab w:val="left" w:pos="90"/>
        </w:tabs>
        <w:spacing w:after="0" w:line="240" w:lineRule="auto"/>
        <w:jc w:val="both"/>
        <w:rPr>
          <w:rFonts w:ascii="Times New Roman" w:hAnsi="Times New Roman"/>
          <w:i/>
          <w:sz w:val="24"/>
          <w:szCs w:val="24"/>
        </w:rPr>
      </w:pPr>
      <w:proofErr w:type="spellStart"/>
      <w:proofErr w:type="gramStart"/>
      <w:r w:rsidRPr="00A26104">
        <w:rPr>
          <w:rFonts w:ascii="Times New Roman" w:hAnsi="Times New Roman"/>
          <w:sz w:val="24"/>
          <w:szCs w:val="24"/>
        </w:rPr>
        <w:t>Adeleke</w:t>
      </w:r>
      <w:proofErr w:type="spellEnd"/>
      <w:r w:rsidRPr="00A26104">
        <w:rPr>
          <w:rFonts w:ascii="Times New Roman" w:hAnsi="Times New Roman"/>
          <w:sz w:val="24"/>
          <w:szCs w:val="24"/>
        </w:rPr>
        <w:t xml:space="preserve">, K. M., </w:t>
      </w:r>
      <w:proofErr w:type="spellStart"/>
      <w:r w:rsidRPr="00A26104">
        <w:rPr>
          <w:rFonts w:ascii="Times New Roman" w:hAnsi="Times New Roman"/>
          <w:sz w:val="24"/>
          <w:szCs w:val="24"/>
        </w:rPr>
        <w:t>Olowe</w:t>
      </w:r>
      <w:proofErr w:type="spellEnd"/>
      <w:r w:rsidRPr="00A26104">
        <w:rPr>
          <w:rFonts w:ascii="Times New Roman" w:hAnsi="Times New Roman"/>
          <w:sz w:val="24"/>
          <w:szCs w:val="24"/>
        </w:rPr>
        <w:t xml:space="preserve">, S. O. and </w:t>
      </w:r>
      <w:proofErr w:type="spellStart"/>
      <w:r w:rsidRPr="00A26104">
        <w:rPr>
          <w:rFonts w:ascii="Times New Roman" w:hAnsi="Times New Roman"/>
          <w:sz w:val="24"/>
          <w:szCs w:val="24"/>
        </w:rPr>
        <w:t>Fasesin</w:t>
      </w:r>
      <w:proofErr w:type="spellEnd"/>
      <w:r w:rsidRPr="00A26104">
        <w:rPr>
          <w:rFonts w:ascii="Times New Roman" w:hAnsi="Times New Roman"/>
          <w:sz w:val="24"/>
          <w:szCs w:val="24"/>
        </w:rPr>
        <w:t>, O. O. (2014).</w:t>
      </w:r>
      <w:proofErr w:type="gramEnd"/>
      <w:r w:rsidRPr="00A26104">
        <w:rPr>
          <w:rFonts w:ascii="Times New Roman" w:hAnsi="Times New Roman"/>
          <w:sz w:val="24"/>
          <w:szCs w:val="24"/>
        </w:rPr>
        <w:t xml:space="preserve"> Impact </w:t>
      </w:r>
      <w:proofErr w:type="gramStart"/>
      <w:r w:rsidRPr="00A26104">
        <w:rPr>
          <w:rFonts w:ascii="Times New Roman" w:hAnsi="Times New Roman"/>
          <w:sz w:val="24"/>
          <w:szCs w:val="24"/>
        </w:rPr>
        <w:t>of  Foreign</w:t>
      </w:r>
      <w:proofErr w:type="gramEnd"/>
      <w:r w:rsidRPr="00A26104">
        <w:rPr>
          <w:rFonts w:ascii="Times New Roman" w:hAnsi="Times New Roman"/>
          <w:sz w:val="24"/>
          <w:szCs w:val="24"/>
        </w:rPr>
        <w:t xml:space="preserve"> Direct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sz w:val="24"/>
          <w:szCs w:val="24"/>
        </w:rPr>
        <w:t>Investment on Nigeria Economic Growth.</w:t>
      </w:r>
      <w:r>
        <w:rPr>
          <w:rFonts w:ascii="Times New Roman" w:hAnsi="Times New Roman"/>
          <w:sz w:val="24"/>
          <w:szCs w:val="24"/>
        </w:rPr>
        <w:t xml:space="preserve"> </w:t>
      </w:r>
      <w:r w:rsidRPr="00A26104">
        <w:rPr>
          <w:rFonts w:ascii="Times New Roman" w:hAnsi="Times New Roman"/>
          <w:i/>
          <w:sz w:val="24"/>
          <w:szCs w:val="24"/>
        </w:rPr>
        <w:t xml:space="preserve">International Journal of Academic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i/>
          <w:sz w:val="24"/>
          <w:szCs w:val="24"/>
        </w:rPr>
        <w:t xml:space="preserve">Research in Business and </w:t>
      </w:r>
      <w:proofErr w:type="gramStart"/>
      <w:r w:rsidRPr="00A26104">
        <w:rPr>
          <w:rFonts w:ascii="Times New Roman" w:hAnsi="Times New Roman"/>
          <w:i/>
          <w:sz w:val="24"/>
          <w:szCs w:val="24"/>
        </w:rPr>
        <w:t>Social</w:t>
      </w:r>
      <w:r>
        <w:rPr>
          <w:rFonts w:ascii="Times New Roman" w:hAnsi="Times New Roman"/>
          <w:i/>
          <w:sz w:val="24"/>
          <w:szCs w:val="24"/>
        </w:rPr>
        <w:t xml:space="preserve"> </w:t>
      </w:r>
      <w:r w:rsidRPr="00A26104">
        <w:rPr>
          <w:rFonts w:ascii="Times New Roman" w:hAnsi="Times New Roman"/>
          <w:i/>
          <w:sz w:val="24"/>
          <w:szCs w:val="24"/>
        </w:rPr>
        <w:t xml:space="preserve"> Sciences</w:t>
      </w:r>
      <w:proofErr w:type="gramEnd"/>
      <w:r w:rsidRPr="00A26104">
        <w:rPr>
          <w:rFonts w:ascii="Times New Roman" w:hAnsi="Times New Roman"/>
          <w:i/>
          <w:sz w:val="24"/>
          <w:szCs w:val="24"/>
        </w:rPr>
        <w:t xml:space="preserve">. </w:t>
      </w:r>
      <w:r w:rsidRPr="00A26104">
        <w:rPr>
          <w:rFonts w:ascii="Times New Roman" w:hAnsi="Times New Roman"/>
          <w:b/>
          <w:sz w:val="24"/>
          <w:szCs w:val="24"/>
        </w:rPr>
        <w:t>4</w:t>
      </w:r>
      <w:r w:rsidRPr="00A26104">
        <w:rPr>
          <w:rFonts w:ascii="Times New Roman" w:hAnsi="Times New Roman"/>
          <w:sz w:val="24"/>
          <w:szCs w:val="24"/>
        </w:rPr>
        <w:t>(8):234-242</w:t>
      </w:r>
      <w:r w:rsidRPr="00A26104">
        <w:rPr>
          <w:rFonts w:ascii="Times New Roman" w:hAnsi="Times New Roman"/>
          <w:i/>
          <w:sz w:val="24"/>
          <w:szCs w:val="24"/>
        </w:rPr>
        <w:t xml:space="preserve"> </w:t>
      </w:r>
    </w:p>
    <w:p w:rsid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Adeniran</w:t>
      </w:r>
      <w:proofErr w:type="spellEnd"/>
      <w:r w:rsidRPr="00A26104">
        <w:rPr>
          <w:rFonts w:ascii="Times New Roman" w:hAnsi="Times New Roman"/>
          <w:sz w:val="24"/>
          <w:szCs w:val="24"/>
        </w:rPr>
        <w:t xml:space="preserve">, J. O., Yusuf, S. A. and </w:t>
      </w:r>
      <w:proofErr w:type="spellStart"/>
      <w:r w:rsidRPr="00A26104">
        <w:rPr>
          <w:rFonts w:ascii="Times New Roman" w:hAnsi="Times New Roman"/>
          <w:sz w:val="24"/>
          <w:szCs w:val="24"/>
        </w:rPr>
        <w:t>Adeyemi</w:t>
      </w:r>
      <w:proofErr w:type="spellEnd"/>
      <w:r w:rsidRPr="00A26104">
        <w:rPr>
          <w:rFonts w:ascii="Times New Roman" w:hAnsi="Times New Roman"/>
          <w:sz w:val="24"/>
          <w:szCs w:val="24"/>
        </w:rPr>
        <w:t>, O. A. (2014).</w:t>
      </w:r>
      <w:proofErr w:type="gramEnd"/>
      <w:r w:rsidRPr="00A26104">
        <w:rPr>
          <w:rFonts w:ascii="Times New Roman" w:hAnsi="Times New Roman"/>
          <w:sz w:val="24"/>
          <w:szCs w:val="24"/>
        </w:rPr>
        <w:t xml:space="preserve"> The Impact of</w:t>
      </w:r>
      <w:r>
        <w:rPr>
          <w:rFonts w:ascii="Times New Roman" w:hAnsi="Times New Roman"/>
          <w:sz w:val="24"/>
          <w:szCs w:val="24"/>
        </w:rPr>
        <w:t xml:space="preserve"> </w:t>
      </w:r>
      <w:r w:rsidRPr="00A26104">
        <w:rPr>
          <w:rFonts w:ascii="Times New Roman" w:hAnsi="Times New Roman"/>
          <w:sz w:val="24"/>
          <w:szCs w:val="24"/>
        </w:rPr>
        <w:t xml:space="preserve">Exchange Rate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6104">
        <w:rPr>
          <w:rFonts w:ascii="Times New Roman" w:hAnsi="Times New Roman"/>
          <w:sz w:val="24"/>
          <w:szCs w:val="24"/>
        </w:rPr>
        <w:t>Fluctuation on the Nigerian Economic Growt</w:t>
      </w:r>
      <w:r>
        <w:rPr>
          <w:rFonts w:ascii="Times New Roman" w:hAnsi="Times New Roman"/>
          <w:sz w:val="24"/>
          <w:szCs w:val="24"/>
        </w:rPr>
        <w:t>h</w:t>
      </w:r>
      <w:r w:rsidRPr="00A26104">
        <w:rPr>
          <w:rFonts w:ascii="Times New Roman" w:hAnsi="Times New Roman"/>
          <w:sz w:val="24"/>
          <w:szCs w:val="24"/>
        </w:rPr>
        <w:t>: An</w:t>
      </w:r>
      <w:r>
        <w:rPr>
          <w:rFonts w:ascii="Times New Roman" w:hAnsi="Times New Roman"/>
          <w:sz w:val="24"/>
          <w:szCs w:val="24"/>
        </w:rPr>
        <w:t xml:space="preserve"> </w:t>
      </w:r>
      <w:r w:rsidRPr="00A26104">
        <w:rPr>
          <w:rFonts w:ascii="Times New Roman" w:hAnsi="Times New Roman"/>
          <w:sz w:val="24"/>
          <w:szCs w:val="24"/>
        </w:rPr>
        <w:t xml:space="preserve">Empirical Investigation.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i/>
          <w:sz w:val="24"/>
          <w:szCs w:val="24"/>
        </w:rPr>
        <w:t xml:space="preserve">International </w:t>
      </w:r>
      <w:r>
        <w:rPr>
          <w:rFonts w:ascii="Times New Roman" w:hAnsi="Times New Roman"/>
          <w:i/>
          <w:sz w:val="24"/>
          <w:szCs w:val="24"/>
        </w:rPr>
        <w:tab/>
      </w:r>
      <w:r w:rsidRPr="00A26104">
        <w:rPr>
          <w:rFonts w:ascii="Times New Roman" w:hAnsi="Times New Roman"/>
          <w:i/>
          <w:sz w:val="24"/>
          <w:szCs w:val="24"/>
        </w:rPr>
        <w:t xml:space="preserve">Journal of Academic </w:t>
      </w:r>
      <w:proofErr w:type="gramStart"/>
      <w:r w:rsidRPr="00A26104">
        <w:rPr>
          <w:rFonts w:ascii="Times New Roman" w:hAnsi="Times New Roman"/>
          <w:i/>
          <w:sz w:val="24"/>
          <w:szCs w:val="24"/>
        </w:rPr>
        <w:t>Research  in</w:t>
      </w:r>
      <w:proofErr w:type="gramEnd"/>
      <w:r w:rsidRPr="00A26104">
        <w:rPr>
          <w:rFonts w:ascii="Times New Roman" w:hAnsi="Times New Roman"/>
          <w:i/>
          <w:sz w:val="24"/>
          <w:szCs w:val="24"/>
        </w:rPr>
        <w:t xml:space="preserve"> Business and Social Sciences.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b/>
          <w:sz w:val="24"/>
          <w:szCs w:val="24"/>
        </w:rPr>
        <w:t>4</w:t>
      </w:r>
      <w:r w:rsidRPr="00A26104">
        <w:rPr>
          <w:rFonts w:ascii="Times New Roman" w:hAnsi="Times New Roman"/>
          <w:sz w:val="24"/>
          <w:szCs w:val="24"/>
        </w:rPr>
        <w:t>(8):224-233</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Agbonkhese</w:t>
      </w:r>
      <w:proofErr w:type="spellEnd"/>
      <w:r w:rsidRPr="00A26104">
        <w:rPr>
          <w:rFonts w:ascii="Times New Roman" w:hAnsi="Times New Roman"/>
          <w:sz w:val="24"/>
          <w:szCs w:val="24"/>
        </w:rPr>
        <w:t xml:space="preserve">, A. O. and </w:t>
      </w:r>
      <w:proofErr w:type="spellStart"/>
      <w:r w:rsidRPr="00A26104">
        <w:rPr>
          <w:rFonts w:ascii="Times New Roman" w:hAnsi="Times New Roman"/>
          <w:sz w:val="24"/>
          <w:szCs w:val="24"/>
        </w:rPr>
        <w:t>Asekome</w:t>
      </w:r>
      <w:proofErr w:type="spellEnd"/>
      <w:r w:rsidRPr="00A26104">
        <w:rPr>
          <w:rFonts w:ascii="Times New Roman" w:hAnsi="Times New Roman"/>
          <w:sz w:val="24"/>
          <w:szCs w:val="24"/>
        </w:rPr>
        <w:t>, M. O. (2014).</w:t>
      </w:r>
      <w:proofErr w:type="gramEnd"/>
      <w:r w:rsidRPr="00A26104">
        <w:rPr>
          <w:rFonts w:ascii="Times New Roman" w:hAnsi="Times New Roman"/>
          <w:sz w:val="24"/>
          <w:szCs w:val="24"/>
        </w:rPr>
        <w:t xml:space="preserve"> Impact of </w:t>
      </w:r>
      <w:proofErr w:type="gramStart"/>
      <w:r w:rsidRPr="00A26104">
        <w:rPr>
          <w:rFonts w:ascii="Times New Roman" w:hAnsi="Times New Roman"/>
          <w:sz w:val="24"/>
          <w:szCs w:val="24"/>
        </w:rPr>
        <w:t>Public</w:t>
      </w:r>
      <w:r w:rsidR="000475C6">
        <w:rPr>
          <w:rFonts w:ascii="Times New Roman" w:hAnsi="Times New Roman"/>
          <w:sz w:val="24"/>
          <w:szCs w:val="24"/>
        </w:rPr>
        <w:t xml:space="preserve"> </w:t>
      </w:r>
      <w:r w:rsidRPr="00A26104">
        <w:rPr>
          <w:rFonts w:ascii="Times New Roman" w:hAnsi="Times New Roman"/>
          <w:sz w:val="24"/>
          <w:szCs w:val="24"/>
        </w:rPr>
        <w:t xml:space="preserve"> Expenditure</w:t>
      </w:r>
      <w:proofErr w:type="gramEnd"/>
      <w:r w:rsidRPr="00A26104">
        <w:rPr>
          <w:rFonts w:ascii="Times New Roman" w:hAnsi="Times New Roman"/>
          <w:sz w:val="24"/>
          <w:szCs w:val="24"/>
        </w:rPr>
        <w:t xml:space="preserve"> on the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sz w:val="24"/>
          <w:szCs w:val="24"/>
        </w:rPr>
        <w:t xml:space="preserve">Growth of Nigerian Economy. </w:t>
      </w:r>
      <w:proofErr w:type="gramStart"/>
      <w:r w:rsidRPr="00A26104">
        <w:rPr>
          <w:rFonts w:ascii="Times New Roman" w:hAnsi="Times New Roman"/>
          <w:i/>
          <w:sz w:val="24"/>
          <w:szCs w:val="24"/>
        </w:rPr>
        <w:t>European  Scientific</w:t>
      </w:r>
      <w:proofErr w:type="gramEnd"/>
      <w:r w:rsidRPr="00A26104">
        <w:rPr>
          <w:rFonts w:ascii="Times New Roman" w:hAnsi="Times New Roman"/>
          <w:i/>
          <w:sz w:val="24"/>
          <w:szCs w:val="24"/>
        </w:rPr>
        <w:t xml:space="preserve"> Journal. </w:t>
      </w:r>
      <w:r w:rsidRPr="00A26104">
        <w:rPr>
          <w:rFonts w:ascii="Times New Roman" w:hAnsi="Times New Roman"/>
          <w:b/>
          <w:sz w:val="24"/>
          <w:szCs w:val="24"/>
        </w:rPr>
        <w:t>10</w:t>
      </w:r>
      <w:r w:rsidRPr="00A26104">
        <w:rPr>
          <w:rFonts w:ascii="Times New Roman" w:hAnsi="Times New Roman"/>
          <w:sz w:val="24"/>
          <w:szCs w:val="24"/>
        </w:rPr>
        <w:t>(28):219-229</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Allaro</w:t>
      </w:r>
      <w:proofErr w:type="spellEnd"/>
      <w:r w:rsidRPr="00A26104">
        <w:rPr>
          <w:rFonts w:ascii="Times New Roman" w:hAnsi="Times New Roman"/>
          <w:sz w:val="24"/>
          <w:szCs w:val="24"/>
        </w:rPr>
        <w:t xml:space="preserve">, H. B., </w:t>
      </w:r>
      <w:proofErr w:type="spellStart"/>
      <w:r w:rsidRPr="00A26104">
        <w:rPr>
          <w:rFonts w:ascii="Times New Roman" w:hAnsi="Times New Roman"/>
          <w:sz w:val="24"/>
          <w:szCs w:val="24"/>
        </w:rPr>
        <w:t>Kassa</w:t>
      </w:r>
      <w:proofErr w:type="spellEnd"/>
      <w:r w:rsidRPr="00A26104">
        <w:rPr>
          <w:rFonts w:ascii="Times New Roman" w:hAnsi="Times New Roman"/>
          <w:sz w:val="24"/>
          <w:szCs w:val="24"/>
        </w:rPr>
        <w:t xml:space="preserve">, B. and </w:t>
      </w:r>
      <w:proofErr w:type="spellStart"/>
      <w:r w:rsidRPr="00A26104">
        <w:rPr>
          <w:rFonts w:ascii="Times New Roman" w:hAnsi="Times New Roman"/>
          <w:sz w:val="24"/>
          <w:szCs w:val="24"/>
        </w:rPr>
        <w:t>Hundie</w:t>
      </w:r>
      <w:proofErr w:type="spellEnd"/>
      <w:r w:rsidRPr="00A26104">
        <w:rPr>
          <w:rFonts w:ascii="Times New Roman" w:hAnsi="Times New Roman"/>
          <w:sz w:val="24"/>
          <w:szCs w:val="24"/>
        </w:rPr>
        <w:t>, B. (2011).</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A Time Series Analysis</w:t>
      </w:r>
      <w:r w:rsidR="000475C6">
        <w:rPr>
          <w:rFonts w:ascii="Times New Roman" w:hAnsi="Times New Roman"/>
          <w:sz w:val="24"/>
          <w:szCs w:val="24"/>
        </w:rPr>
        <w:t xml:space="preserve"> </w:t>
      </w:r>
      <w:r w:rsidRPr="00A26104">
        <w:rPr>
          <w:rFonts w:ascii="Times New Roman" w:hAnsi="Times New Roman"/>
          <w:sz w:val="24"/>
          <w:szCs w:val="24"/>
        </w:rPr>
        <w:t xml:space="preserve">of Structural Break </w:t>
      </w:r>
      <w:r w:rsidR="000475C6">
        <w:rPr>
          <w:rFonts w:ascii="Times New Roman" w:hAnsi="Times New Roman"/>
          <w:sz w:val="24"/>
          <w:szCs w:val="24"/>
        </w:rPr>
        <w:tab/>
      </w:r>
      <w:r w:rsidR="000475C6">
        <w:rPr>
          <w:rFonts w:ascii="Times New Roman" w:hAnsi="Times New Roman"/>
          <w:sz w:val="24"/>
          <w:szCs w:val="24"/>
        </w:rPr>
        <w:tab/>
      </w:r>
      <w:r w:rsidRPr="00A26104">
        <w:rPr>
          <w:rFonts w:ascii="Times New Roman" w:hAnsi="Times New Roman"/>
          <w:sz w:val="24"/>
          <w:szCs w:val="24"/>
        </w:rPr>
        <w:t>Time in the Macroeconomic Variables in</w:t>
      </w:r>
      <w:r w:rsidR="000475C6">
        <w:rPr>
          <w:rFonts w:ascii="Times New Roman" w:hAnsi="Times New Roman"/>
          <w:sz w:val="24"/>
          <w:szCs w:val="24"/>
        </w:rPr>
        <w:t xml:space="preserve"> </w:t>
      </w:r>
      <w:r w:rsidRPr="00A26104">
        <w:rPr>
          <w:rFonts w:ascii="Times New Roman" w:hAnsi="Times New Roman"/>
          <w:sz w:val="24"/>
          <w:szCs w:val="24"/>
        </w:rPr>
        <w:t>Ethiopia.</w:t>
      </w:r>
      <w:proofErr w:type="gramEnd"/>
      <w:r w:rsidRPr="00A26104">
        <w:rPr>
          <w:rFonts w:ascii="Times New Roman" w:hAnsi="Times New Roman"/>
          <w:sz w:val="24"/>
          <w:szCs w:val="24"/>
        </w:rPr>
        <w:t xml:space="preserve"> </w:t>
      </w:r>
      <w:proofErr w:type="gramStart"/>
      <w:r w:rsidRPr="00A26104">
        <w:rPr>
          <w:rFonts w:ascii="Times New Roman" w:hAnsi="Times New Roman"/>
          <w:i/>
          <w:sz w:val="24"/>
          <w:szCs w:val="24"/>
        </w:rPr>
        <w:t xml:space="preserve">African Journal of Agricultural </w:t>
      </w:r>
      <w:r w:rsidR="000475C6">
        <w:rPr>
          <w:rFonts w:ascii="Times New Roman" w:hAnsi="Times New Roman"/>
          <w:i/>
          <w:sz w:val="24"/>
          <w:szCs w:val="24"/>
        </w:rPr>
        <w:tab/>
      </w:r>
      <w:r w:rsidR="000475C6">
        <w:rPr>
          <w:rFonts w:ascii="Times New Roman" w:hAnsi="Times New Roman"/>
          <w:i/>
          <w:sz w:val="24"/>
          <w:szCs w:val="24"/>
        </w:rPr>
        <w:tab/>
      </w:r>
      <w:r w:rsidRPr="00A26104">
        <w:rPr>
          <w:rFonts w:ascii="Times New Roman" w:hAnsi="Times New Roman"/>
          <w:i/>
          <w:sz w:val="24"/>
          <w:szCs w:val="24"/>
        </w:rPr>
        <w:t>Research</w:t>
      </w:r>
      <w:r w:rsidRPr="00A26104">
        <w:rPr>
          <w:rFonts w:ascii="Times New Roman" w:hAnsi="Times New Roman"/>
          <w:sz w:val="24"/>
          <w:szCs w:val="24"/>
        </w:rPr>
        <w:t>.</w:t>
      </w:r>
      <w:proofErr w:type="gramEnd"/>
      <w:r w:rsidRPr="00A26104">
        <w:rPr>
          <w:rFonts w:ascii="Times New Roman" w:hAnsi="Times New Roman"/>
          <w:sz w:val="24"/>
          <w:szCs w:val="24"/>
        </w:rPr>
        <w:t xml:space="preserve"> </w:t>
      </w:r>
      <w:r w:rsidRPr="00A26104">
        <w:rPr>
          <w:rFonts w:ascii="Times New Roman" w:hAnsi="Times New Roman"/>
          <w:b/>
          <w:sz w:val="24"/>
          <w:szCs w:val="24"/>
        </w:rPr>
        <w:t xml:space="preserve">6 </w:t>
      </w:r>
      <w:r w:rsidRPr="00A26104">
        <w:rPr>
          <w:rFonts w:ascii="Times New Roman" w:hAnsi="Times New Roman"/>
          <w:sz w:val="24"/>
          <w:szCs w:val="24"/>
        </w:rPr>
        <w:t>(2):392–400</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Antoshin</w:t>
      </w:r>
      <w:proofErr w:type="spellEnd"/>
      <w:r w:rsidRPr="00A26104">
        <w:rPr>
          <w:rFonts w:ascii="Times New Roman" w:hAnsi="Times New Roman"/>
          <w:sz w:val="24"/>
          <w:szCs w:val="24"/>
        </w:rPr>
        <w:t xml:space="preserve">, S. Berg, A. and </w:t>
      </w:r>
      <w:proofErr w:type="spellStart"/>
      <w:r w:rsidRPr="00A26104">
        <w:rPr>
          <w:rFonts w:ascii="Times New Roman" w:hAnsi="Times New Roman"/>
          <w:sz w:val="24"/>
          <w:szCs w:val="24"/>
        </w:rPr>
        <w:t>Souto</w:t>
      </w:r>
      <w:proofErr w:type="spellEnd"/>
      <w:r w:rsidRPr="00A26104">
        <w:rPr>
          <w:rFonts w:ascii="Times New Roman" w:hAnsi="Times New Roman"/>
          <w:sz w:val="24"/>
          <w:szCs w:val="24"/>
        </w:rPr>
        <w:t>, M. (2008).</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Testing for Structural</w:t>
      </w:r>
      <w:r w:rsidR="000475C6">
        <w:rPr>
          <w:rFonts w:ascii="Times New Roman" w:hAnsi="Times New Roman"/>
          <w:sz w:val="24"/>
          <w:szCs w:val="24"/>
        </w:rPr>
        <w:t xml:space="preserve"> </w:t>
      </w:r>
      <w:r w:rsidRPr="00A26104">
        <w:rPr>
          <w:rFonts w:ascii="Times New Roman" w:hAnsi="Times New Roman"/>
          <w:sz w:val="24"/>
          <w:szCs w:val="24"/>
        </w:rPr>
        <w:t>Breaks in Small Samples.</w:t>
      </w:r>
      <w:proofErr w:type="gramEnd"/>
      <w:r w:rsidRPr="00A26104">
        <w:rPr>
          <w:rFonts w:ascii="Times New Roman" w:hAnsi="Times New Roman"/>
          <w:sz w:val="24"/>
          <w:szCs w:val="24"/>
        </w:rPr>
        <w:t xml:space="preserve"> </w:t>
      </w:r>
      <w:r w:rsidR="000475C6">
        <w:rPr>
          <w:rFonts w:ascii="Times New Roman" w:hAnsi="Times New Roman"/>
          <w:sz w:val="24"/>
          <w:szCs w:val="24"/>
        </w:rPr>
        <w:tab/>
      </w:r>
      <w:r w:rsidR="000475C6">
        <w:rPr>
          <w:rFonts w:ascii="Times New Roman" w:hAnsi="Times New Roman"/>
          <w:sz w:val="24"/>
          <w:szCs w:val="24"/>
        </w:rPr>
        <w:tab/>
      </w:r>
      <w:proofErr w:type="gramStart"/>
      <w:r w:rsidRPr="00A26104">
        <w:rPr>
          <w:rFonts w:ascii="Times New Roman" w:hAnsi="Times New Roman"/>
          <w:sz w:val="24"/>
          <w:szCs w:val="24"/>
        </w:rPr>
        <w:t>International Monetary Fund Working</w:t>
      </w:r>
      <w:r w:rsidR="000475C6">
        <w:rPr>
          <w:rFonts w:ascii="Times New Roman" w:hAnsi="Times New Roman"/>
          <w:sz w:val="24"/>
          <w:szCs w:val="24"/>
        </w:rPr>
        <w:t xml:space="preserve"> </w:t>
      </w:r>
      <w:r w:rsidRPr="00A26104">
        <w:rPr>
          <w:rFonts w:ascii="Times New Roman" w:hAnsi="Times New Roman"/>
          <w:sz w:val="24"/>
          <w:szCs w:val="24"/>
        </w:rPr>
        <w:t>Paper.</w:t>
      </w:r>
      <w:proofErr w:type="gramEnd"/>
      <w:r w:rsidRPr="00A26104">
        <w:rPr>
          <w:rFonts w:ascii="Times New Roman" w:hAnsi="Times New Roman"/>
          <w:sz w:val="24"/>
          <w:szCs w:val="24"/>
        </w:rPr>
        <w:t xml:space="preserve"> 29pp</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Aslam</w:t>
      </w:r>
      <w:proofErr w:type="spellEnd"/>
      <w:r w:rsidRPr="00A26104">
        <w:rPr>
          <w:rFonts w:ascii="Times New Roman" w:hAnsi="Times New Roman"/>
          <w:sz w:val="24"/>
          <w:szCs w:val="24"/>
        </w:rPr>
        <w:t xml:space="preserve">, A. L. M. (2016). </w:t>
      </w:r>
      <w:proofErr w:type="gramStart"/>
      <w:r w:rsidRPr="00A26104">
        <w:rPr>
          <w:rFonts w:ascii="Times New Roman" w:hAnsi="Times New Roman"/>
          <w:sz w:val="24"/>
          <w:szCs w:val="24"/>
        </w:rPr>
        <w:t>Impact of Exchange Rate on Economic Growth</w:t>
      </w:r>
      <w:r w:rsidR="000475C6">
        <w:rPr>
          <w:rFonts w:ascii="Times New Roman" w:hAnsi="Times New Roman"/>
          <w:sz w:val="24"/>
          <w:szCs w:val="24"/>
        </w:rPr>
        <w:t xml:space="preserve"> </w:t>
      </w:r>
      <w:r w:rsidRPr="00A26104">
        <w:rPr>
          <w:rFonts w:ascii="Times New Roman" w:hAnsi="Times New Roman"/>
          <w:sz w:val="24"/>
          <w:szCs w:val="24"/>
        </w:rPr>
        <w:t>in Sri Lanka.</w:t>
      </w:r>
      <w:proofErr w:type="gramEnd"/>
      <w:r w:rsidRPr="00A26104">
        <w:rPr>
          <w:rFonts w:ascii="Times New Roman" w:hAnsi="Times New Roman"/>
          <w:sz w:val="24"/>
          <w:szCs w:val="24"/>
        </w:rPr>
        <w:t xml:space="preserve"> </w:t>
      </w:r>
      <w:proofErr w:type="gramStart"/>
      <w:r w:rsidRPr="00A26104">
        <w:rPr>
          <w:rFonts w:ascii="Times New Roman" w:hAnsi="Times New Roman"/>
          <w:i/>
          <w:sz w:val="24"/>
          <w:szCs w:val="24"/>
        </w:rPr>
        <w:t xml:space="preserve">World </w:t>
      </w:r>
      <w:r w:rsidR="000475C6">
        <w:rPr>
          <w:rFonts w:ascii="Times New Roman" w:hAnsi="Times New Roman"/>
          <w:i/>
          <w:sz w:val="24"/>
          <w:szCs w:val="24"/>
        </w:rPr>
        <w:tab/>
      </w:r>
      <w:r w:rsidR="000475C6">
        <w:rPr>
          <w:rFonts w:ascii="Times New Roman" w:hAnsi="Times New Roman"/>
          <w:i/>
          <w:sz w:val="24"/>
          <w:szCs w:val="24"/>
        </w:rPr>
        <w:tab/>
      </w:r>
      <w:r w:rsidRPr="00A26104">
        <w:rPr>
          <w:rFonts w:ascii="Times New Roman" w:hAnsi="Times New Roman"/>
          <w:i/>
          <w:sz w:val="24"/>
          <w:szCs w:val="24"/>
        </w:rPr>
        <w:t>Scientific News.</w:t>
      </w:r>
      <w:proofErr w:type="gramEnd"/>
      <w:r w:rsidRPr="00A26104">
        <w:rPr>
          <w:rFonts w:ascii="Times New Roman" w:hAnsi="Times New Roman"/>
          <w:i/>
          <w:sz w:val="24"/>
          <w:szCs w:val="24"/>
        </w:rPr>
        <w:t xml:space="preserve"> </w:t>
      </w:r>
      <w:r w:rsidRPr="00A26104">
        <w:rPr>
          <w:rFonts w:ascii="Times New Roman" w:hAnsi="Times New Roman"/>
          <w:b/>
          <w:sz w:val="24"/>
          <w:szCs w:val="24"/>
        </w:rPr>
        <w:t>54</w:t>
      </w:r>
      <w:r w:rsidRPr="00A26104">
        <w:rPr>
          <w:rFonts w:ascii="Times New Roman" w:hAnsi="Times New Roman"/>
          <w:sz w:val="24"/>
          <w:szCs w:val="24"/>
        </w:rPr>
        <w:t>:252-266</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Ayinde</w:t>
      </w:r>
      <w:proofErr w:type="spellEnd"/>
      <w:r w:rsidRPr="00A26104">
        <w:rPr>
          <w:rFonts w:ascii="Times New Roman" w:hAnsi="Times New Roman"/>
          <w:sz w:val="24"/>
          <w:szCs w:val="24"/>
        </w:rPr>
        <w:t xml:space="preserve">, K., </w:t>
      </w:r>
      <w:proofErr w:type="spellStart"/>
      <w:r w:rsidRPr="00A26104">
        <w:rPr>
          <w:rFonts w:ascii="Times New Roman" w:hAnsi="Times New Roman"/>
          <w:sz w:val="24"/>
          <w:szCs w:val="24"/>
        </w:rPr>
        <w:t>Kuranga</w:t>
      </w:r>
      <w:proofErr w:type="spellEnd"/>
      <w:r w:rsidRPr="00A26104">
        <w:rPr>
          <w:rFonts w:ascii="Times New Roman" w:hAnsi="Times New Roman"/>
          <w:sz w:val="24"/>
          <w:szCs w:val="24"/>
        </w:rPr>
        <w:t xml:space="preserve">, J. and </w:t>
      </w:r>
      <w:proofErr w:type="spellStart"/>
      <w:r w:rsidRPr="00A26104">
        <w:rPr>
          <w:rFonts w:ascii="Times New Roman" w:hAnsi="Times New Roman"/>
          <w:sz w:val="24"/>
          <w:szCs w:val="24"/>
        </w:rPr>
        <w:t>Lukman</w:t>
      </w:r>
      <w:proofErr w:type="spellEnd"/>
      <w:r w:rsidRPr="00A26104">
        <w:rPr>
          <w:rFonts w:ascii="Times New Roman" w:hAnsi="Times New Roman"/>
          <w:sz w:val="24"/>
          <w:szCs w:val="24"/>
        </w:rPr>
        <w:t>, A. F. (2015).</w:t>
      </w:r>
      <w:proofErr w:type="gramEnd"/>
      <w:r w:rsidRPr="00A26104">
        <w:rPr>
          <w:rFonts w:ascii="Times New Roman" w:hAnsi="Times New Roman"/>
          <w:sz w:val="24"/>
          <w:szCs w:val="24"/>
        </w:rPr>
        <w:t xml:space="preserve"> Modeling Nigerian</w:t>
      </w:r>
      <w:r w:rsidR="000475C6">
        <w:rPr>
          <w:rFonts w:ascii="Times New Roman" w:hAnsi="Times New Roman"/>
          <w:sz w:val="24"/>
          <w:szCs w:val="24"/>
        </w:rPr>
        <w:t xml:space="preserve"> </w:t>
      </w:r>
      <w:r w:rsidRPr="00A26104">
        <w:rPr>
          <w:rFonts w:ascii="Times New Roman" w:hAnsi="Times New Roman"/>
          <w:sz w:val="24"/>
          <w:szCs w:val="24"/>
        </w:rPr>
        <w:t xml:space="preserve">Government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sz w:val="24"/>
          <w:szCs w:val="24"/>
        </w:rPr>
        <w:t>Expenditure,</w:t>
      </w:r>
      <w:r w:rsidR="005433CB">
        <w:rPr>
          <w:rFonts w:ascii="Times New Roman" w:hAnsi="Times New Roman"/>
          <w:sz w:val="24"/>
          <w:szCs w:val="24"/>
        </w:rPr>
        <w:t xml:space="preserve"> </w:t>
      </w:r>
      <w:r w:rsidRPr="00A26104">
        <w:rPr>
          <w:rFonts w:ascii="Times New Roman" w:hAnsi="Times New Roman"/>
          <w:sz w:val="24"/>
          <w:szCs w:val="24"/>
        </w:rPr>
        <w:t xml:space="preserve">Revenue and Economic Growth: Co-integration, Error Correction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sz w:val="24"/>
          <w:szCs w:val="24"/>
        </w:rPr>
        <w:t>Mechanism and Combined</w:t>
      </w:r>
      <w:r w:rsidR="000475C6">
        <w:rPr>
          <w:rFonts w:ascii="Times New Roman" w:hAnsi="Times New Roman"/>
          <w:sz w:val="24"/>
          <w:szCs w:val="24"/>
        </w:rPr>
        <w:t xml:space="preserve"> </w:t>
      </w:r>
      <w:r w:rsidRPr="00A26104">
        <w:rPr>
          <w:rFonts w:ascii="Times New Roman" w:hAnsi="Times New Roman"/>
          <w:sz w:val="24"/>
          <w:szCs w:val="24"/>
        </w:rPr>
        <w:t xml:space="preserve">Estimators Analysis Approach. </w:t>
      </w:r>
      <w:proofErr w:type="gramStart"/>
      <w:r w:rsidRPr="00A26104">
        <w:rPr>
          <w:rFonts w:ascii="Times New Roman" w:hAnsi="Times New Roman"/>
          <w:i/>
          <w:sz w:val="24"/>
          <w:szCs w:val="24"/>
        </w:rPr>
        <w:t xml:space="preserve">Asian Economic and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i/>
          <w:sz w:val="24"/>
          <w:szCs w:val="24"/>
        </w:rPr>
        <w:t>Financial</w:t>
      </w:r>
      <w:r w:rsidR="000475C6">
        <w:rPr>
          <w:rFonts w:ascii="Times New Roman" w:hAnsi="Times New Roman"/>
          <w:i/>
          <w:sz w:val="24"/>
          <w:szCs w:val="24"/>
        </w:rPr>
        <w:t xml:space="preserve"> </w:t>
      </w:r>
      <w:r w:rsidRPr="00A26104">
        <w:rPr>
          <w:rFonts w:ascii="Times New Roman" w:hAnsi="Times New Roman"/>
          <w:i/>
          <w:sz w:val="24"/>
          <w:szCs w:val="24"/>
        </w:rPr>
        <w:t>Review.</w:t>
      </w:r>
      <w:proofErr w:type="gramEnd"/>
      <w:r w:rsidRPr="00A26104">
        <w:rPr>
          <w:rFonts w:ascii="Times New Roman" w:hAnsi="Times New Roman"/>
          <w:i/>
          <w:sz w:val="24"/>
          <w:szCs w:val="24"/>
        </w:rPr>
        <w:t xml:space="preserve"> </w:t>
      </w:r>
      <w:r w:rsidRPr="00A26104">
        <w:rPr>
          <w:rFonts w:ascii="Times New Roman" w:hAnsi="Times New Roman"/>
          <w:b/>
          <w:sz w:val="24"/>
          <w:szCs w:val="24"/>
        </w:rPr>
        <w:t>5</w:t>
      </w:r>
      <w:r w:rsidRPr="00A26104">
        <w:rPr>
          <w:rFonts w:ascii="Times New Roman" w:hAnsi="Times New Roman"/>
          <w:sz w:val="24"/>
          <w:szCs w:val="24"/>
        </w:rPr>
        <w:t>(6):858-867</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Bai</w:t>
      </w:r>
      <w:proofErr w:type="spellEnd"/>
      <w:r w:rsidRPr="00A26104">
        <w:rPr>
          <w:rFonts w:ascii="Times New Roman" w:hAnsi="Times New Roman"/>
          <w:sz w:val="24"/>
          <w:szCs w:val="24"/>
        </w:rPr>
        <w:t xml:space="preserve">, J. and </w:t>
      </w:r>
      <w:proofErr w:type="spellStart"/>
      <w:r w:rsidRPr="00A26104">
        <w:rPr>
          <w:rFonts w:ascii="Times New Roman" w:hAnsi="Times New Roman"/>
          <w:sz w:val="24"/>
          <w:szCs w:val="24"/>
        </w:rPr>
        <w:t>Perron</w:t>
      </w:r>
      <w:proofErr w:type="spellEnd"/>
      <w:r w:rsidRPr="00A26104">
        <w:rPr>
          <w:rFonts w:ascii="Times New Roman" w:hAnsi="Times New Roman"/>
          <w:sz w:val="24"/>
          <w:szCs w:val="24"/>
        </w:rPr>
        <w:t>, P. (1998).</w:t>
      </w:r>
      <w:proofErr w:type="gramEnd"/>
      <w:r w:rsidRPr="00A26104">
        <w:rPr>
          <w:rFonts w:ascii="Times New Roman" w:hAnsi="Times New Roman"/>
          <w:sz w:val="24"/>
          <w:szCs w:val="24"/>
        </w:rPr>
        <w:t xml:space="preserve"> Estimating and Testing Linear Models</w:t>
      </w:r>
      <w:r w:rsidR="000475C6">
        <w:rPr>
          <w:rFonts w:ascii="Times New Roman" w:hAnsi="Times New Roman"/>
          <w:sz w:val="24"/>
          <w:szCs w:val="24"/>
        </w:rPr>
        <w:t xml:space="preserve"> </w:t>
      </w:r>
      <w:r w:rsidRPr="00A26104">
        <w:rPr>
          <w:rFonts w:ascii="Times New Roman" w:hAnsi="Times New Roman"/>
          <w:sz w:val="24"/>
          <w:szCs w:val="24"/>
        </w:rPr>
        <w:t xml:space="preserve">with Multiple Structural </w:t>
      </w:r>
      <w:r w:rsidR="000475C6">
        <w:rPr>
          <w:rFonts w:ascii="Times New Roman" w:hAnsi="Times New Roman"/>
          <w:sz w:val="24"/>
          <w:szCs w:val="24"/>
        </w:rPr>
        <w:tab/>
      </w:r>
      <w:r w:rsidR="000475C6">
        <w:rPr>
          <w:rFonts w:ascii="Times New Roman" w:hAnsi="Times New Roman"/>
          <w:sz w:val="24"/>
          <w:szCs w:val="24"/>
        </w:rPr>
        <w:tab/>
      </w:r>
      <w:r w:rsidRPr="00A26104">
        <w:rPr>
          <w:rFonts w:ascii="Times New Roman" w:hAnsi="Times New Roman"/>
          <w:sz w:val="24"/>
          <w:szCs w:val="24"/>
        </w:rPr>
        <w:t xml:space="preserve">Changes. </w:t>
      </w:r>
      <w:proofErr w:type="spellStart"/>
      <w:proofErr w:type="gramStart"/>
      <w:r w:rsidRPr="00A26104">
        <w:rPr>
          <w:rFonts w:ascii="Times New Roman" w:hAnsi="Times New Roman"/>
          <w:i/>
          <w:sz w:val="24"/>
          <w:szCs w:val="24"/>
        </w:rPr>
        <w:t>Econometrica</w:t>
      </w:r>
      <w:proofErr w:type="spellEnd"/>
      <w:r w:rsidRPr="00A26104">
        <w:rPr>
          <w:rFonts w:ascii="Times New Roman" w:hAnsi="Times New Roman"/>
          <w:i/>
          <w:sz w:val="24"/>
          <w:szCs w:val="24"/>
        </w:rPr>
        <w:t>.</w:t>
      </w:r>
      <w:proofErr w:type="gramEnd"/>
      <w:r w:rsidRPr="00A26104">
        <w:rPr>
          <w:rFonts w:ascii="Times New Roman" w:hAnsi="Times New Roman"/>
          <w:i/>
          <w:sz w:val="24"/>
          <w:szCs w:val="24"/>
        </w:rPr>
        <w:t xml:space="preserve"> </w:t>
      </w:r>
      <w:r w:rsidRPr="00A26104">
        <w:rPr>
          <w:rFonts w:ascii="Times New Roman" w:hAnsi="Times New Roman"/>
          <w:b/>
          <w:sz w:val="24"/>
          <w:szCs w:val="24"/>
        </w:rPr>
        <w:t>66</w:t>
      </w:r>
      <w:r w:rsidRPr="00A26104">
        <w:rPr>
          <w:rFonts w:ascii="Times New Roman" w:hAnsi="Times New Roman"/>
          <w:sz w:val="24"/>
          <w:szCs w:val="24"/>
        </w:rPr>
        <w:t>(1):47-78</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gramStart"/>
      <w:r w:rsidRPr="00A26104">
        <w:rPr>
          <w:rFonts w:ascii="Times New Roman" w:hAnsi="Times New Roman"/>
          <w:sz w:val="24"/>
          <w:szCs w:val="24"/>
        </w:rPr>
        <w:t>Chen, B. and Hong, Y. (2012).</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Testing for Smooth Structural Changes</w:t>
      </w:r>
      <w:r w:rsidR="000475C6">
        <w:rPr>
          <w:rFonts w:ascii="Times New Roman" w:hAnsi="Times New Roman"/>
          <w:sz w:val="24"/>
          <w:szCs w:val="24"/>
        </w:rPr>
        <w:t xml:space="preserve"> </w:t>
      </w:r>
      <w:r w:rsidRPr="00A26104">
        <w:rPr>
          <w:rFonts w:ascii="Times New Roman" w:hAnsi="Times New Roman"/>
          <w:sz w:val="24"/>
          <w:szCs w:val="24"/>
        </w:rPr>
        <w:t xml:space="preserve">in Time Series Models </w:t>
      </w:r>
      <w:r w:rsidR="000475C6">
        <w:rPr>
          <w:rFonts w:ascii="Times New Roman" w:hAnsi="Times New Roman"/>
          <w:sz w:val="24"/>
          <w:szCs w:val="24"/>
        </w:rPr>
        <w:tab/>
      </w:r>
      <w:r w:rsidR="000475C6">
        <w:rPr>
          <w:rFonts w:ascii="Times New Roman" w:hAnsi="Times New Roman"/>
          <w:sz w:val="24"/>
          <w:szCs w:val="24"/>
        </w:rPr>
        <w:tab/>
      </w:r>
      <w:r w:rsidRPr="00A26104">
        <w:rPr>
          <w:rFonts w:ascii="Times New Roman" w:hAnsi="Times New Roman"/>
          <w:sz w:val="24"/>
          <w:szCs w:val="24"/>
        </w:rPr>
        <w:t>via Nonparametric Regression.</w:t>
      </w:r>
      <w:proofErr w:type="gramEnd"/>
      <w:r w:rsidR="000475C6">
        <w:rPr>
          <w:rFonts w:ascii="Times New Roman" w:hAnsi="Times New Roman"/>
          <w:sz w:val="24"/>
          <w:szCs w:val="24"/>
        </w:rPr>
        <w:t xml:space="preserve"> </w:t>
      </w:r>
      <w:proofErr w:type="spellStart"/>
      <w:proofErr w:type="gramStart"/>
      <w:r w:rsidRPr="00A26104">
        <w:rPr>
          <w:rFonts w:ascii="Times New Roman" w:hAnsi="Times New Roman"/>
          <w:i/>
          <w:sz w:val="24"/>
          <w:szCs w:val="24"/>
        </w:rPr>
        <w:t>Econometrica</w:t>
      </w:r>
      <w:proofErr w:type="spellEnd"/>
      <w:r w:rsidRPr="00A26104">
        <w:rPr>
          <w:rFonts w:ascii="Times New Roman" w:hAnsi="Times New Roman"/>
          <w:i/>
          <w:sz w:val="24"/>
          <w:szCs w:val="24"/>
        </w:rPr>
        <w:t>.</w:t>
      </w:r>
      <w:proofErr w:type="gramEnd"/>
      <w:r w:rsidRPr="00A26104">
        <w:rPr>
          <w:rFonts w:ascii="Times New Roman" w:hAnsi="Times New Roman"/>
          <w:i/>
          <w:sz w:val="24"/>
          <w:szCs w:val="24"/>
        </w:rPr>
        <w:t xml:space="preserve"> </w:t>
      </w:r>
      <w:r w:rsidRPr="00A26104">
        <w:rPr>
          <w:rFonts w:ascii="Times New Roman" w:hAnsi="Times New Roman"/>
          <w:b/>
          <w:sz w:val="24"/>
          <w:szCs w:val="24"/>
        </w:rPr>
        <w:t>80</w:t>
      </w:r>
      <w:r w:rsidRPr="00A26104">
        <w:rPr>
          <w:rFonts w:ascii="Times New Roman" w:hAnsi="Times New Roman"/>
          <w:sz w:val="24"/>
          <w:szCs w:val="24"/>
        </w:rPr>
        <w:t>(3): 1157-1183</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Devarajan</w:t>
      </w:r>
      <w:proofErr w:type="spellEnd"/>
      <w:r w:rsidRPr="00A26104">
        <w:rPr>
          <w:rFonts w:ascii="Times New Roman" w:hAnsi="Times New Roman"/>
          <w:sz w:val="24"/>
          <w:szCs w:val="24"/>
        </w:rPr>
        <w:t xml:space="preserve">, S., </w:t>
      </w:r>
      <w:proofErr w:type="spellStart"/>
      <w:r w:rsidRPr="00A26104">
        <w:rPr>
          <w:rFonts w:ascii="Times New Roman" w:hAnsi="Times New Roman"/>
          <w:sz w:val="24"/>
          <w:szCs w:val="24"/>
        </w:rPr>
        <w:t>Swaroop</w:t>
      </w:r>
      <w:proofErr w:type="spellEnd"/>
      <w:r w:rsidRPr="00A26104">
        <w:rPr>
          <w:rFonts w:ascii="Times New Roman" w:hAnsi="Times New Roman"/>
          <w:sz w:val="24"/>
          <w:szCs w:val="24"/>
        </w:rPr>
        <w:t xml:space="preserve">, V. and </w:t>
      </w:r>
      <w:proofErr w:type="spellStart"/>
      <w:r w:rsidRPr="00A26104">
        <w:rPr>
          <w:rFonts w:ascii="Times New Roman" w:hAnsi="Times New Roman"/>
          <w:sz w:val="24"/>
          <w:szCs w:val="24"/>
        </w:rPr>
        <w:t>Zou</w:t>
      </w:r>
      <w:proofErr w:type="spellEnd"/>
      <w:r w:rsidRPr="00A26104">
        <w:rPr>
          <w:rFonts w:ascii="Times New Roman" w:hAnsi="Times New Roman"/>
          <w:sz w:val="24"/>
          <w:szCs w:val="24"/>
        </w:rPr>
        <w:t>, H. (1996).</w:t>
      </w:r>
      <w:proofErr w:type="gramEnd"/>
      <w:r w:rsidRPr="00A26104">
        <w:rPr>
          <w:rFonts w:ascii="Times New Roman" w:hAnsi="Times New Roman"/>
          <w:sz w:val="24"/>
          <w:szCs w:val="24"/>
        </w:rPr>
        <w:t xml:space="preserve"> The </w:t>
      </w:r>
      <w:proofErr w:type="gramStart"/>
      <w:r w:rsidRPr="00A26104">
        <w:rPr>
          <w:rFonts w:ascii="Times New Roman" w:hAnsi="Times New Roman"/>
          <w:sz w:val="24"/>
          <w:szCs w:val="24"/>
        </w:rPr>
        <w:t>Composition  of</w:t>
      </w:r>
      <w:proofErr w:type="gramEnd"/>
      <w:r w:rsidRPr="00A26104">
        <w:rPr>
          <w:rFonts w:ascii="Times New Roman" w:hAnsi="Times New Roman"/>
          <w:sz w:val="24"/>
          <w:szCs w:val="24"/>
        </w:rPr>
        <w:t xml:space="preserve">  Public Expenditure and </w:t>
      </w:r>
      <w:r w:rsidR="000475C6">
        <w:rPr>
          <w:rFonts w:ascii="Times New Roman" w:hAnsi="Times New Roman"/>
          <w:sz w:val="24"/>
          <w:szCs w:val="24"/>
        </w:rPr>
        <w:tab/>
      </w:r>
      <w:r w:rsidR="000475C6">
        <w:rPr>
          <w:rFonts w:ascii="Times New Roman" w:hAnsi="Times New Roman"/>
          <w:sz w:val="24"/>
          <w:szCs w:val="24"/>
        </w:rPr>
        <w:tab/>
      </w:r>
      <w:r w:rsidRPr="00A26104">
        <w:rPr>
          <w:rFonts w:ascii="Times New Roman" w:hAnsi="Times New Roman"/>
          <w:sz w:val="24"/>
          <w:szCs w:val="24"/>
        </w:rPr>
        <w:t xml:space="preserve">Economic Growth. </w:t>
      </w:r>
      <w:r w:rsidRPr="00A26104">
        <w:rPr>
          <w:rFonts w:ascii="Times New Roman" w:hAnsi="Times New Roman"/>
          <w:i/>
          <w:sz w:val="24"/>
          <w:szCs w:val="24"/>
        </w:rPr>
        <w:t xml:space="preserve">Journal of </w:t>
      </w:r>
      <w:proofErr w:type="gramStart"/>
      <w:r w:rsidRPr="00A26104">
        <w:rPr>
          <w:rFonts w:ascii="Times New Roman" w:hAnsi="Times New Roman"/>
          <w:i/>
          <w:sz w:val="24"/>
          <w:szCs w:val="24"/>
        </w:rPr>
        <w:t>Monetary  Economics</w:t>
      </w:r>
      <w:proofErr w:type="gramEnd"/>
      <w:r w:rsidRPr="00A26104">
        <w:rPr>
          <w:rFonts w:ascii="Times New Roman" w:hAnsi="Times New Roman"/>
          <w:i/>
          <w:sz w:val="24"/>
          <w:szCs w:val="24"/>
        </w:rPr>
        <w:t xml:space="preserve">. </w:t>
      </w:r>
      <w:r w:rsidRPr="00A26104">
        <w:rPr>
          <w:rFonts w:ascii="Times New Roman" w:hAnsi="Times New Roman"/>
          <w:b/>
          <w:sz w:val="24"/>
          <w:szCs w:val="24"/>
        </w:rPr>
        <w:t>37</w:t>
      </w:r>
      <w:r w:rsidRPr="00A26104">
        <w:rPr>
          <w:rFonts w:ascii="Times New Roman" w:hAnsi="Times New Roman"/>
          <w:sz w:val="24"/>
          <w:szCs w:val="24"/>
        </w:rPr>
        <w:t>:313-344</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gramStart"/>
      <w:r w:rsidRPr="00A26104">
        <w:rPr>
          <w:rFonts w:ascii="Times New Roman" w:hAnsi="Times New Roman"/>
          <w:sz w:val="24"/>
          <w:szCs w:val="24"/>
        </w:rPr>
        <w:lastRenderedPageBreak/>
        <w:t xml:space="preserve">Easterly, W. and </w:t>
      </w:r>
      <w:proofErr w:type="spellStart"/>
      <w:r w:rsidRPr="00A26104">
        <w:rPr>
          <w:rFonts w:ascii="Times New Roman" w:hAnsi="Times New Roman"/>
          <w:sz w:val="24"/>
          <w:szCs w:val="24"/>
        </w:rPr>
        <w:t>Rebelo</w:t>
      </w:r>
      <w:proofErr w:type="spellEnd"/>
      <w:r w:rsidRPr="00A26104">
        <w:rPr>
          <w:rFonts w:ascii="Times New Roman" w:hAnsi="Times New Roman"/>
          <w:sz w:val="24"/>
          <w:szCs w:val="24"/>
        </w:rPr>
        <w:t>, S. (1993).</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Fiscal Policy and Economic Growth.</w:t>
      </w:r>
      <w:proofErr w:type="gramEnd"/>
      <w:r w:rsidRPr="00A26104">
        <w:rPr>
          <w:rFonts w:ascii="Times New Roman" w:hAnsi="Times New Roman"/>
          <w:sz w:val="24"/>
          <w:szCs w:val="24"/>
        </w:rPr>
        <w:t xml:space="preserve"> </w:t>
      </w:r>
      <w:proofErr w:type="gramStart"/>
      <w:r w:rsidRPr="00A26104">
        <w:rPr>
          <w:rFonts w:ascii="Times New Roman" w:hAnsi="Times New Roman"/>
          <w:i/>
          <w:sz w:val="24"/>
          <w:szCs w:val="24"/>
        </w:rPr>
        <w:t xml:space="preserve">Journal of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i/>
          <w:sz w:val="24"/>
          <w:szCs w:val="24"/>
        </w:rPr>
        <w:t>Monetary Economics.</w:t>
      </w:r>
      <w:proofErr w:type="gramEnd"/>
      <w:r w:rsidRPr="00A26104">
        <w:rPr>
          <w:rFonts w:ascii="Times New Roman" w:hAnsi="Times New Roman"/>
          <w:b/>
          <w:sz w:val="24"/>
          <w:szCs w:val="24"/>
        </w:rPr>
        <w:t xml:space="preserve"> 32</w:t>
      </w:r>
      <w:r w:rsidRPr="00A26104">
        <w:rPr>
          <w:rFonts w:ascii="Times New Roman" w:hAnsi="Times New Roman"/>
          <w:sz w:val="24"/>
          <w:szCs w:val="24"/>
        </w:rPr>
        <w:t xml:space="preserve">(3):417-458 </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r w:rsidRPr="00A26104">
        <w:rPr>
          <w:rFonts w:ascii="Times New Roman" w:hAnsi="Times New Roman"/>
          <w:sz w:val="24"/>
          <w:szCs w:val="24"/>
        </w:rPr>
        <w:t xml:space="preserve">Greene, W. H. (2002). </w:t>
      </w:r>
      <w:proofErr w:type="gramStart"/>
      <w:r w:rsidRPr="00A26104">
        <w:rPr>
          <w:rFonts w:ascii="Times New Roman" w:hAnsi="Times New Roman"/>
          <w:sz w:val="24"/>
          <w:szCs w:val="24"/>
        </w:rPr>
        <w:t>Econometrics Analysis.</w:t>
      </w:r>
      <w:proofErr w:type="gramEnd"/>
      <w:r w:rsidRPr="00A26104">
        <w:rPr>
          <w:rFonts w:ascii="Times New Roman" w:hAnsi="Times New Roman"/>
          <w:sz w:val="24"/>
          <w:szCs w:val="24"/>
        </w:rPr>
        <w:t xml:space="preserve"> 5</w:t>
      </w:r>
      <w:r w:rsidRPr="00A26104">
        <w:rPr>
          <w:rFonts w:ascii="Times New Roman" w:hAnsi="Times New Roman"/>
          <w:sz w:val="24"/>
          <w:szCs w:val="24"/>
          <w:vertAlign w:val="superscript"/>
        </w:rPr>
        <w:t>th</w:t>
      </w:r>
      <w:r w:rsidRPr="00A26104">
        <w:rPr>
          <w:rFonts w:ascii="Times New Roman" w:hAnsi="Times New Roman"/>
          <w:sz w:val="24"/>
          <w:szCs w:val="24"/>
        </w:rPr>
        <w:t xml:space="preserve"> Edition, </w:t>
      </w:r>
      <w:proofErr w:type="gramStart"/>
      <w:r w:rsidRPr="00A26104">
        <w:rPr>
          <w:rFonts w:ascii="Times New Roman" w:hAnsi="Times New Roman"/>
          <w:i/>
          <w:sz w:val="24"/>
          <w:szCs w:val="24"/>
        </w:rPr>
        <w:t>Prentice  Hall</w:t>
      </w:r>
      <w:proofErr w:type="gramEnd"/>
      <w:r w:rsidRPr="00A26104">
        <w:rPr>
          <w:rFonts w:ascii="Times New Roman" w:hAnsi="Times New Roman"/>
          <w:i/>
          <w:sz w:val="24"/>
          <w:szCs w:val="24"/>
        </w:rPr>
        <w:t xml:space="preserve">. </w:t>
      </w:r>
      <w:proofErr w:type="spellStart"/>
      <w:r w:rsidRPr="00A26104">
        <w:rPr>
          <w:rFonts w:ascii="Times New Roman" w:hAnsi="Times New Roman"/>
          <w:sz w:val="24"/>
          <w:szCs w:val="24"/>
        </w:rPr>
        <w:t>Pp</w:t>
      </w:r>
      <w:proofErr w:type="spellEnd"/>
      <w:r w:rsidRPr="00A26104">
        <w:rPr>
          <w:rFonts w:ascii="Times New Roman" w:hAnsi="Times New Roman"/>
          <w:sz w:val="24"/>
          <w:szCs w:val="24"/>
        </w:rPr>
        <w:t xml:space="preserve"> 225-229 </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r w:rsidRPr="00A26104">
        <w:rPr>
          <w:rFonts w:ascii="Times New Roman" w:hAnsi="Times New Roman"/>
          <w:sz w:val="24"/>
          <w:szCs w:val="24"/>
        </w:rPr>
        <w:t>Hansen, B. E. (2001). The New Econometrics of Structural Change:</w:t>
      </w:r>
      <w:r w:rsidR="00A90EBC">
        <w:rPr>
          <w:rFonts w:ascii="Times New Roman" w:hAnsi="Times New Roman"/>
          <w:sz w:val="24"/>
          <w:szCs w:val="24"/>
        </w:rPr>
        <w:t xml:space="preserve"> </w:t>
      </w:r>
      <w:r w:rsidRPr="00A26104">
        <w:rPr>
          <w:rFonts w:ascii="Times New Roman" w:hAnsi="Times New Roman"/>
          <w:sz w:val="24"/>
          <w:szCs w:val="24"/>
        </w:rPr>
        <w:t xml:space="preserve">Dating Breaks in U.S. </w:t>
      </w:r>
      <w:r w:rsidR="005433CB">
        <w:rPr>
          <w:rFonts w:ascii="Times New Roman" w:hAnsi="Times New Roman"/>
          <w:sz w:val="24"/>
          <w:szCs w:val="24"/>
        </w:rPr>
        <w:tab/>
      </w:r>
      <w:r w:rsidR="005433CB">
        <w:rPr>
          <w:rFonts w:ascii="Times New Roman" w:hAnsi="Times New Roman"/>
          <w:sz w:val="24"/>
          <w:szCs w:val="24"/>
        </w:rPr>
        <w:tab/>
      </w:r>
      <w:proofErr w:type="gramStart"/>
      <w:r w:rsidRPr="00A26104">
        <w:rPr>
          <w:rFonts w:ascii="Times New Roman" w:hAnsi="Times New Roman"/>
          <w:sz w:val="24"/>
          <w:szCs w:val="24"/>
        </w:rPr>
        <w:t xml:space="preserve">Labor </w:t>
      </w:r>
      <w:r w:rsidR="00A90EBC">
        <w:rPr>
          <w:rFonts w:ascii="Times New Roman" w:hAnsi="Times New Roman"/>
          <w:sz w:val="24"/>
          <w:szCs w:val="24"/>
        </w:rPr>
        <w:tab/>
      </w:r>
      <w:r w:rsidRPr="00A26104">
        <w:rPr>
          <w:rFonts w:ascii="Times New Roman" w:hAnsi="Times New Roman"/>
          <w:sz w:val="24"/>
          <w:szCs w:val="24"/>
        </w:rPr>
        <w:t>Productivity.</w:t>
      </w:r>
      <w:proofErr w:type="gramEnd"/>
      <w:r w:rsidRPr="00A26104">
        <w:rPr>
          <w:rFonts w:ascii="Times New Roman" w:hAnsi="Times New Roman"/>
          <w:sz w:val="24"/>
          <w:szCs w:val="24"/>
        </w:rPr>
        <w:t xml:space="preserve"> </w:t>
      </w:r>
      <w:proofErr w:type="gramStart"/>
      <w:r w:rsidRPr="00A26104">
        <w:rPr>
          <w:rFonts w:ascii="Times New Roman" w:hAnsi="Times New Roman"/>
          <w:i/>
          <w:sz w:val="24"/>
          <w:szCs w:val="24"/>
        </w:rPr>
        <w:t>Journal of Economic Perspectives.</w:t>
      </w:r>
      <w:proofErr w:type="gramEnd"/>
      <w:r w:rsidRPr="00A26104">
        <w:rPr>
          <w:rFonts w:ascii="Times New Roman" w:hAnsi="Times New Roman"/>
          <w:i/>
          <w:sz w:val="24"/>
          <w:szCs w:val="24"/>
        </w:rPr>
        <w:t xml:space="preserve"> </w:t>
      </w:r>
      <w:r w:rsidRPr="00A26104">
        <w:rPr>
          <w:rFonts w:ascii="Times New Roman" w:hAnsi="Times New Roman"/>
          <w:b/>
          <w:sz w:val="24"/>
          <w:szCs w:val="24"/>
        </w:rPr>
        <w:t>15</w:t>
      </w:r>
      <w:r w:rsidRPr="00A26104">
        <w:rPr>
          <w:rFonts w:ascii="Times New Roman" w:hAnsi="Times New Roman"/>
          <w:sz w:val="24"/>
          <w:szCs w:val="24"/>
        </w:rPr>
        <w:t>(4):117 – 128</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Kleibergen</w:t>
      </w:r>
      <w:proofErr w:type="spellEnd"/>
      <w:r w:rsidRPr="00A26104">
        <w:rPr>
          <w:rFonts w:ascii="Times New Roman" w:hAnsi="Times New Roman"/>
          <w:sz w:val="24"/>
          <w:szCs w:val="24"/>
        </w:rPr>
        <w:t>, F. (2002).</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Pivotal Statistics for Testing Structural</w:t>
      </w:r>
      <w:r w:rsidR="00A90EBC">
        <w:rPr>
          <w:rFonts w:ascii="Times New Roman" w:hAnsi="Times New Roman"/>
          <w:sz w:val="24"/>
          <w:szCs w:val="24"/>
        </w:rPr>
        <w:t xml:space="preserve"> </w:t>
      </w:r>
      <w:r w:rsidRPr="00A26104">
        <w:rPr>
          <w:rFonts w:ascii="Times New Roman" w:hAnsi="Times New Roman"/>
          <w:sz w:val="24"/>
          <w:szCs w:val="24"/>
        </w:rPr>
        <w:t xml:space="preserve">Parameters in Instrumental </w:t>
      </w:r>
      <w:r w:rsidR="00A90EBC">
        <w:rPr>
          <w:rFonts w:ascii="Times New Roman" w:hAnsi="Times New Roman"/>
          <w:sz w:val="24"/>
          <w:szCs w:val="24"/>
        </w:rPr>
        <w:tab/>
      </w:r>
      <w:r w:rsidR="00A90EBC">
        <w:rPr>
          <w:rFonts w:ascii="Times New Roman" w:hAnsi="Times New Roman"/>
          <w:sz w:val="24"/>
          <w:szCs w:val="24"/>
        </w:rPr>
        <w:tab/>
      </w:r>
      <w:r w:rsidR="00A90EBC">
        <w:rPr>
          <w:rFonts w:ascii="Times New Roman" w:hAnsi="Times New Roman"/>
          <w:sz w:val="24"/>
          <w:szCs w:val="24"/>
        </w:rPr>
        <w:tab/>
      </w:r>
      <w:r w:rsidR="00A90EBC">
        <w:rPr>
          <w:rFonts w:ascii="Times New Roman" w:hAnsi="Times New Roman"/>
          <w:sz w:val="24"/>
          <w:szCs w:val="24"/>
        </w:rPr>
        <w:tab/>
      </w:r>
      <w:r w:rsidRPr="00A26104">
        <w:rPr>
          <w:rFonts w:ascii="Times New Roman" w:hAnsi="Times New Roman"/>
          <w:sz w:val="24"/>
          <w:szCs w:val="24"/>
        </w:rPr>
        <w:t>Variables Regression.</w:t>
      </w:r>
      <w:proofErr w:type="gramEnd"/>
      <w:r w:rsidRPr="00A26104">
        <w:rPr>
          <w:rFonts w:ascii="Times New Roman" w:hAnsi="Times New Roman"/>
          <w:i/>
          <w:sz w:val="24"/>
          <w:szCs w:val="24"/>
        </w:rPr>
        <w:t xml:space="preserve"> </w:t>
      </w:r>
      <w:proofErr w:type="gramStart"/>
      <w:r w:rsidRPr="00A26104">
        <w:rPr>
          <w:rFonts w:ascii="Times New Roman" w:hAnsi="Times New Roman"/>
          <w:i/>
          <w:sz w:val="24"/>
          <w:szCs w:val="24"/>
        </w:rPr>
        <w:t>Econometrica.</w:t>
      </w:r>
      <w:r w:rsidRPr="00A26104">
        <w:rPr>
          <w:rFonts w:ascii="Times New Roman" w:hAnsi="Times New Roman"/>
          <w:b/>
          <w:sz w:val="24"/>
          <w:szCs w:val="24"/>
        </w:rPr>
        <w:t>70</w:t>
      </w:r>
      <w:r w:rsidRPr="00A26104">
        <w:rPr>
          <w:rFonts w:ascii="Times New Roman" w:hAnsi="Times New Roman"/>
          <w:sz w:val="24"/>
          <w:szCs w:val="24"/>
        </w:rPr>
        <w:t>(</w:t>
      </w:r>
      <w:proofErr w:type="gramEnd"/>
      <w:r w:rsidRPr="00A26104">
        <w:rPr>
          <w:rFonts w:ascii="Times New Roman" w:hAnsi="Times New Roman"/>
          <w:sz w:val="24"/>
          <w:szCs w:val="24"/>
        </w:rPr>
        <w:t>5):1781-1803</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gramStart"/>
      <w:r w:rsidRPr="00A26104">
        <w:rPr>
          <w:rFonts w:ascii="Times New Roman" w:hAnsi="Times New Roman"/>
          <w:sz w:val="24"/>
          <w:szCs w:val="24"/>
        </w:rPr>
        <w:t>National Bureau of Statistics.</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(NBS, 2015).</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Gross Domestic Product</w:t>
      </w:r>
      <w:r w:rsidR="003B5BB7">
        <w:rPr>
          <w:rFonts w:ascii="Times New Roman" w:hAnsi="Times New Roman"/>
          <w:sz w:val="24"/>
          <w:szCs w:val="24"/>
        </w:rPr>
        <w:t xml:space="preserve"> </w:t>
      </w:r>
      <w:r w:rsidRPr="00A26104">
        <w:rPr>
          <w:rFonts w:ascii="Times New Roman" w:hAnsi="Times New Roman"/>
          <w:sz w:val="24"/>
          <w:szCs w:val="24"/>
        </w:rPr>
        <w:t>Rebasing Publication.</w:t>
      </w:r>
      <w:proofErr w:type="gramEnd"/>
      <w:r w:rsidRPr="00A26104">
        <w:rPr>
          <w:rFonts w:ascii="Times New Roman" w:hAnsi="Times New Roman"/>
          <w:sz w:val="24"/>
          <w:szCs w:val="24"/>
        </w:rPr>
        <w:t xml:space="preserve"> </w:t>
      </w:r>
      <w:r w:rsidR="003B5BB7">
        <w:rPr>
          <w:rFonts w:ascii="Times New Roman" w:hAnsi="Times New Roman"/>
          <w:sz w:val="24"/>
          <w:szCs w:val="24"/>
        </w:rPr>
        <w:tab/>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Nworji</w:t>
      </w:r>
      <w:proofErr w:type="spellEnd"/>
      <w:r w:rsidRPr="00A26104">
        <w:rPr>
          <w:rFonts w:ascii="Times New Roman" w:hAnsi="Times New Roman"/>
          <w:sz w:val="24"/>
          <w:szCs w:val="24"/>
        </w:rPr>
        <w:t xml:space="preserve">, I. D., </w:t>
      </w:r>
      <w:proofErr w:type="spellStart"/>
      <w:r w:rsidRPr="00A26104">
        <w:rPr>
          <w:rFonts w:ascii="Times New Roman" w:hAnsi="Times New Roman"/>
          <w:sz w:val="24"/>
          <w:szCs w:val="24"/>
        </w:rPr>
        <w:t>Okwu</w:t>
      </w:r>
      <w:proofErr w:type="spellEnd"/>
      <w:r w:rsidRPr="00A26104">
        <w:rPr>
          <w:rFonts w:ascii="Times New Roman" w:hAnsi="Times New Roman"/>
          <w:sz w:val="24"/>
          <w:szCs w:val="24"/>
        </w:rPr>
        <w:t xml:space="preserve">, A. T., </w:t>
      </w:r>
      <w:proofErr w:type="spellStart"/>
      <w:r w:rsidRPr="00A26104">
        <w:rPr>
          <w:rFonts w:ascii="Times New Roman" w:hAnsi="Times New Roman"/>
          <w:sz w:val="24"/>
          <w:szCs w:val="24"/>
        </w:rPr>
        <w:t>Obiwuru</w:t>
      </w:r>
      <w:proofErr w:type="spellEnd"/>
      <w:r w:rsidRPr="00A26104">
        <w:rPr>
          <w:rFonts w:ascii="Times New Roman" w:hAnsi="Times New Roman"/>
          <w:sz w:val="24"/>
          <w:szCs w:val="24"/>
        </w:rPr>
        <w:t xml:space="preserve">, T. C. and </w:t>
      </w:r>
      <w:proofErr w:type="spellStart"/>
      <w:r w:rsidRPr="00A26104">
        <w:rPr>
          <w:rFonts w:ascii="Times New Roman" w:hAnsi="Times New Roman"/>
          <w:sz w:val="24"/>
          <w:szCs w:val="24"/>
        </w:rPr>
        <w:t>Nworji</w:t>
      </w:r>
      <w:proofErr w:type="spellEnd"/>
      <w:r w:rsidRPr="00A26104">
        <w:rPr>
          <w:rFonts w:ascii="Times New Roman" w:hAnsi="Times New Roman"/>
          <w:sz w:val="24"/>
          <w:szCs w:val="24"/>
        </w:rPr>
        <w:t xml:space="preserve">, L. O. (2012).Effects of Public </w:t>
      </w:r>
      <w:r w:rsidR="003B5BB7">
        <w:rPr>
          <w:rFonts w:ascii="Times New Roman" w:hAnsi="Times New Roman"/>
          <w:sz w:val="24"/>
          <w:szCs w:val="24"/>
        </w:rPr>
        <w:tab/>
      </w:r>
      <w:r w:rsidR="003B5BB7">
        <w:rPr>
          <w:rFonts w:ascii="Times New Roman" w:hAnsi="Times New Roman"/>
          <w:sz w:val="24"/>
          <w:szCs w:val="24"/>
        </w:rPr>
        <w:tab/>
      </w:r>
      <w:r w:rsidR="003B5BB7">
        <w:rPr>
          <w:rFonts w:ascii="Times New Roman" w:hAnsi="Times New Roman"/>
          <w:sz w:val="24"/>
          <w:szCs w:val="24"/>
        </w:rPr>
        <w:tab/>
      </w:r>
      <w:r w:rsidRPr="00A26104">
        <w:rPr>
          <w:rFonts w:ascii="Times New Roman" w:hAnsi="Times New Roman"/>
          <w:sz w:val="24"/>
          <w:szCs w:val="24"/>
        </w:rPr>
        <w:t>Expenditure on Economic Growth in Nigeria: A</w:t>
      </w:r>
      <w:r w:rsidR="003B5BB7">
        <w:rPr>
          <w:rFonts w:ascii="Times New Roman" w:hAnsi="Times New Roman"/>
          <w:sz w:val="24"/>
          <w:szCs w:val="24"/>
        </w:rPr>
        <w:t xml:space="preserve"> D</w:t>
      </w:r>
      <w:r w:rsidRPr="00A26104">
        <w:rPr>
          <w:rFonts w:ascii="Times New Roman" w:hAnsi="Times New Roman"/>
          <w:sz w:val="24"/>
          <w:szCs w:val="24"/>
        </w:rPr>
        <w:t xml:space="preserve">isaggregated Time Series Analysis. </w:t>
      </w:r>
      <w:r w:rsidR="003B5BB7">
        <w:rPr>
          <w:rFonts w:ascii="Times New Roman" w:hAnsi="Times New Roman"/>
          <w:sz w:val="24"/>
          <w:szCs w:val="24"/>
        </w:rPr>
        <w:tab/>
      </w:r>
      <w:r w:rsidR="003B5BB7">
        <w:rPr>
          <w:rFonts w:ascii="Times New Roman" w:hAnsi="Times New Roman"/>
          <w:sz w:val="24"/>
          <w:szCs w:val="24"/>
        </w:rPr>
        <w:tab/>
      </w:r>
      <w:proofErr w:type="gramStart"/>
      <w:r w:rsidRPr="00A26104">
        <w:rPr>
          <w:rFonts w:ascii="Times New Roman" w:hAnsi="Times New Roman"/>
          <w:i/>
          <w:sz w:val="24"/>
          <w:szCs w:val="24"/>
        </w:rPr>
        <w:t>International Journal of Management Sciences and Business Research.</w:t>
      </w:r>
      <w:proofErr w:type="gramEnd"/>
      <w:r w:rsidRPr="00A26104">
        <w:rPr>
          <w:rFonts w:ascii="Times New Roman" w:hAnsi="Times New Roman"/>
          <w:sz w:val="24"/>
          <w:szCs w:val="24"/>
        </w:rPr>
        <w:t xml:space="preserve"> </w:t>
      </w:r>
      <w:r w:rsidRPr="00A26104">
        <w:rPr>
          <w:rFonts w:ascii="Times New Roman" w:hAnsi="Times New Roman"/>
          <w:b/>
          <w:sz w:val="24"/>
          <w:szCs w:val="24"/>
        </w:rPr>
        <w:t>1</w:t>
      </w:r>
      <w:r w:rsidRPr="00A26104">
        <w:rPr>
          <w:rFonts w:ascii="Times New Roman" w:hAnsi="Times New Roman"/>
          <w:sz w:val="24"/>
          <w:szCs w:val="24"/>
        </w:rPr>
        <w:t>(7): 1-13</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Ogbulu</w:t>
      </w:r>
      <w:proofErr w:type="spellEnd"/>
      <w:r w:rsidRPr="00A26104">
        <w:rPr>
          <w:rFonts w:ascii="Times New Roman" w:hAnsi="Times New Roman"/>
          <w:sz w:val="24"/>
          <w:szCs w:val="24"/>
        </w:rPr>
        <w:t>, O. M. (2009). Capital Market Development and Economic</w:t>
      </w:r>
      <w:r w:rsidR="003B5BB7">
        <w:rPr>
          <w:rFonts w:ascii="Times New Roman" w:hAnsi="Times New Roman"/>
          <w:sz w:val="24"/>
          <w:szCs w:val="24"/>
        </w:rPr>
        <w:t xml:space="preserve"> </w:t>
      </w:r>
      <w:r w:rsidRPr="00A26104">
        <w:rPr>
          <w:rFonts w:ascii="Times New Roman" w:hAnsi="Times New Roman"/>
          <w:sz w:val="24"/>
          <w:szCs w:val="24"/>
        </w:rPr>
        <w:t>Growth in Nigeria:</w:t>
      </w:r>
      <w:r w:rsidR="003B5BB7">
        <w:rPr>
          <w:rFonts w:ascii="Times New Roman" w:hAnsi="Times New Roman"/>
          <w:sz w:val="24"/>
          <w:szCs w:val="24"/>
        </w:rPr>
        <w:t xml:space="preserve"> </w:t>
      </w:r>
      <w:r w:rsidR="003B5BB7">
        <w:rPr>
          <w:rFonts w:ascii="Times New Roman" w:hAnsi="Times New Roman"/>
          <w:sz w:val="24"/>
          <w:szCs w:val="24"/>
        </w:rPr>
        <w:tab/>
      </w:r>
      <w:r w:rsidR="003B5BB7">
        <w:rPr>
          <w:rFonts w:ascii="Times New Roman" w:hAnsi="Times New Roman"/>
          <w:sz w:val="24"/>
          <w:szCs w:val="24"/>
        </w:rPr>
        <w:tab/>
      </w:r>
      <w:r w:rsidR="003B5BB7">
        <w:rPr>
          <w:rFonts w:ascii="Times New Roman" w:hAnsi="Times New Roman"/>
          <w:sz w:val="24"/>
          <w:szCs w:val="24"/>
        </w:rPr>
        <w:tab/>
      </w:r>
      <w:r w:rsidRPr="00A26104">
        <w:rPr>
          <w:rFonts w:ascii="Times New Roman" w:hAnsi="Times New Roman"/>
          <w:sz w:val="24"/>
          <w:szCs w:val="24"/>
        </w:rPr>
        <w:t>Application of Co-integration and Causality</w:t>
      </w:r>
      <w:r w:rsidR="003B5BB7">
        <w:rPr>
          <w:rFonts w:ascii="Times New Roman" w:hAnsi="Times New Roman"/>
          <w:sz w:val="24"/>
          <w:szCs w:val="24"/>
        </w:rPr>
        <w:t xml:space="preserve"> </w:t>
      </w:r>
      <w:r w:rsidRPr="00A26104">
        <w:rPr>
          <w:rFonts w:ascii="Times New Roman" w:hAnsi="Times New Roman"/>
          <w:sz w:val="24"/>
          <w:szCs w:val="24"/>
        </w:rPr>
        <w:t xml:space="preserve">Tests. </w:t>
      </w:r>
      <w:proofErr w:type="gramStart"/>
      <w:r w:rsidRPr="00A26104">
        <w:rPr>
          <w:rFonts w:ascii="Times New Roman" w:hAnsi="Times New Roman"/>
          <w:i/>
          <w:sz w:val="24"/>
          <w:szCs w:val="24"/>
        </w:rPr>
        <w:t xml:space="preserve">Journal of Finance, Banking and </w:t>
      </w:r>
      <w:r w:rsidR="003B5BB7">
        <w:rPr>
          <w:rFonts w:ascii="Times New Roman" w:hAnsi="Times New Roman"/>
          <w:i/>
          <w:sz w:val="24"/>
          <w:szCs w:val="24"/>
        </w:rPr>
        <w:tab/>
      </w:r>
      <w:r w:rsidR="003B5BB7">
        <w:rPr>
          <w:rFonts w:ascii="Times New Roman" w:hAnsi="Times New Roman"/>
          <w:i/>
          <w:sz w:val="24"/>
          <w:szCs w:val="24"/>
        </w:rPr>
        <w:tab/>
      </w:r>
      <w:r w:rsidRPr="00A26104">
        <w:rPr>
          <w:rFonts w:ascii="Times New Roman" w:hAnsi="Times New Roman"/>
          <w:i/>
          <w:sz w:val="24"/>
          <w:szCs w:val="24"/>
        </w:rPr>
        <w:t>Investment.</w:t>
      </w:r>
      <w:proofErr w:type="gramEnd"/>
      <w:r w:rsidRPr="00A26104">
        <w:rPr>
          <w:rFonts w:ascii="Times New Roman" w:hAnsi="Times New Roman"/>
          <w:b/>
          <w:sz w:val="24"/>
          <w:szCs w:val="24"/>
        </w:rPr>
        <w:t xml:space="preserve"> 3</w:t>
      </w:r>
      <w:r w:rsidRPr="00A26104">
        <w:rPr>
          <w:rFonts w:ascii="Times New Roman" w:hAnsi="Times New Roman"/>
          <w:sz w:val="24"/>
          <w:szCs w:val="24"/>
        </w:rPr>
        <w:t xml:space="preserve">(1):56-79 </w:t>
      </w:r>
    </w:p>
    <w:p w:rsidR="00A26104" w:rsidRPr="00A26104" w:rsidRDefault="003B5BB7"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Onel</w:t>
      </w:r>
      <w:proofErr w:type="spellEnd"/>
      <w:r w:rsidR="00A26104" w:rsidRPr="00A26104">
        <w:rPr>
          <w:rFonts w:ascii="Times New Roman" w:hAnsi="Times New Roman"/>
          <w:sz w:val="24"/>
          <w:szCs w:val="24"/>
        </w:rPr>
        <w:t xml:space="preserve">, G. (2005). </w:t>
      </w:r>
      <w:proofErr w:type="gramStart"/>
      <w:r w:rsidR="00A26104" w:rsidRPr="00A26104">
        <w:rPr>
          <w:rFonts w:ascii="Times New Roman" w:hAnsi="Times New Roman"/>
          <w:sz w:val="24"/>
          <w:szCs w:val="24"/>
        </w:rPr>
        <w:t>Testing for Multiple Structural Breaks: An</w:t>
      </w:r>
      <w:r>
        <w:rPr>
          <w:rFonts w:ascii="Times New Roman" w:hAnsi="Times New Roman"/>
          <w:sz w:val="24"/>
          <w:szCs w:val="24"/>
        </w:rPr>
        <w:t xml:space="preserve"> </w:t>
      </w:r>
      <w:r w:rsidR="00A26104" w:rsidRPr="00A26104">
        <w:rPr>
          <w:rFonts w:ascii="Times New Roman" w:hAnsi="Times New Roman"/>
          <w:sz w:val="24"/>
          <w:szCs w:val="24"/>
        </w:rPr>
        <w:t xml:space="preserve">Application of </w:t>
      </w:r>
      <w:proofErr w:type="spellStart"/>
      <w:r w:rsidR="00A26104" w:rsidRPr="00A26104">
        <w:rPr>
          <w:rFonts w:ascii="Times New Roman" w:hAnsi="Times New Roman"/>
          <w:sz w:val="24"/>
          <w:szCs w:val="24"/>
        </w:rPr>
        <w:t>Bai-Perron</w:t>
      </w:r>
      <w:proofErr w:type="spellEnd"/>
      <w:r w:rsidR="00A26104" w:rsidRPr="00A26104">
        <w:rPr>
          <w:rFonts w:ascii="Times New Roman" w:hAnsi="Times New Roman"/>
          <w:sz w:val="24"/>
          <w:szCs w:val="24"/>
        </w:rPr>
        <w:t xml:space="preserve"> Test to </w:t>
      </w:r>
      <w:r>
        <w:rPr>
          <w:rFonts w:ascii="Times New Roman" w:hAnsi="Times New Roman"/>
          <w:sz w:val="24"/>
          <w:szCs w:val="24"/>
        </w:rPr>
        <w:tab/>
      </w:r>
      <w:r>
        <w:rPr>
          <w:rFonts w:ascii="Times New Roman" w:hAnsi="Times New Roman"/>
          <w:sz w:val="24"/>
          <w:szCs w:val="24"/>
        </w:rPr>
        <w:tab/>
      </w:r>
      <w:r w:rsidR="00A26104" w:rsidRPr="00A26104">
        <w:rPr>
          <w:rFonts w:ascii="Times New Roman" w:hAnsi="Times New Roman"/>
          <w:sz w:val="24"/>
          <w:szCs w:val="24"/>
        </w:rPr>
        <w:t>the Nominal Interest Rate and</w:t>
      </w:r>
      <w:r>
        <w:rPr>
          <w:rFonts w:ascii="Times New Roman" w:hAnsi="Times New Roman"/>
          <w:sz w:val="24"/>
          <w:szCs w:val="24"/>
        </w:rPr>
        <w:t xml:space="preserve"> </w:t>
      </w:r>
      <w:r w:rsidR="00A26104" w:rsidRPr="00A26104">
        <w:rPr>
          <w:rFonts w:ascii="Times New Roman" w:hAnsi="Times New Roman"/>
          <w:sz w:val="24"/>
          <w:szCs w:val="24"/>
        </w:rPr>
        <w:t>Inflation in Turkey.</w:t>
      </w:r>
      <w:proofErr w:type="gramEnd"/>
      <w:r w:rsidR="00A26104" w:rsidRPr="00A26104">
        <w:rPr>
          <w:rFonts w:ascii="Times New Roman" w:hAnsi="Times New Roman"/>
          <w:sz w:val="24"/>
          <w:szCs w:val="24"/>
        </w:rPr>
        <w:t xml:space="preserve"> </w:t>
      </w:r>
      <w:proofErr w:type="spellStart"/>
      <w:r w:rsidR="00A26104" w:rsidRPr="00A26104">
        <w:rPr>
          <w:rFonts w:ascii="Times New Roman" w:hAnsi="Times New Roman"/>
          <w:i/>
          <w:sz w:val="24"/>
          <w:szCs w:val="24"/>
        </w:rPr>
        <w:t>D.E.U.II.B.F.Dergisi</w:t>
      </w:r>
      <w:proofErr w:type="spellEnd"/>
      <w:r w:rsidR="00A26104" w:rsidRPr="00A26104">
        <w:rPr>
          <w:rFonts w:ascii="Times New Roman" w:hAnsi="Times New Roman"/>
          <w:i/>
          <w:sz w:val="24"/>
          <w:szCs w:val="24"/>
        </w:rPr>
        <w:t xml:space="preserve">. </w:t>
      </w:r>
      <w:r w:rsidR="00A26104" w:rsidRPr="00A26104">
        <w:rPr>
          <w:rFonts w:ascii="Times New Roman" w:hAnsi="Times New Roman"/>
          <w:b/>
          <w:sz w:val="24"/>
          <w:szCs w:val="24"/>
        </w:rPr>
        <w:t>20</w:t>
      </w:r>
      <w:r w:rsidR="00A26104" w:rsidRPr="00A26104">
        <w:rPr>
          <w:rFonts w:ascii="Times New Roman" w:hAnsi="Times New Roman"/>
          <w:sz w:val="24"/>
          <w:szCs w:val="24"/>
        </w:rPr>
        <w:t xml:space="preserve">(2):81-93  </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Perron</w:t>
      </w:r>
      <w:proofErr w:type="spellEnd"/>
      <w:r w:rsidRPr="00A26104">
        <w:rPr>
          <w:rFonts w:ascii="Times New Roman" w:hAnsi="Times New Roman"/>
          <w:sz w:val="24"/>
          <w:szCs w:val="24"/>
        </w:rPr>
        <w:t xml:space="preserve">, P. (1989). </w:t>
      </w:r>
      <w:proofErr w:type="gramStart"/>
      <w:r w:rsidRPr="00A26104">
        <w:rPr>
          <w:rFonts w:ascii="Times New Roman" w:hAnsi="Times New Roman"/>
          <w:sz w:val="24"/>
          <w:szCs w:val="24"/>
        </w:rPr>
        <w:t>The Great Crash, the Oil Price Shock and the Unit</w:t>
      </w:r>
      <w:r w:rsidR="003B5BB7">
        <w:rPr>
          <w:rFonts w:ascii="Times New Roman" w:hAnsi="Times New Roman"/>
          <w:sz w:val="24"/>
          <w:szCs w:val="24"/>
        </w:rPr>
        <w:t xml:space="preserve"> </w:t>
      </w:r>
      <w:r w:rsidRPr="00A26104">
        <w:rPr>
          <w:rFonts w:ascii="Times New Roman" w:hAnsi="Times New Roman"/>
          <w:sz w:val="24"/>
          <w:szCs w:val="24"/>
        </w:rPr>
        <w:t>Root Hypoth</w:t>
      </w:r>
      <w:r w:rsidR="003B5BB7">
        <w:rPr>
          <w:rFonts w:ascii="Times New Roman" w:hAnsi="Times New Roman"/>
          <w:sz w:val="24"/>
          <w:szCs w:val="24"/>
        </w:rPr>
        <w:t>e</w:t>
      </w:r>
      <w:r w:rsidRPr="00A26104">
        <w:rPr>
          <w:rFonts w:ascii="Times New Roman" w:hAnsi="Times New Roman"/>
          <w:sz w:val="24"/>
          <w:szCs w:val="24"/>
        </w:rPr>
        <w:t>sis.</w:t>
      </w:r>
      <w:proofErr w:type="gramEnd"/>
      <w:r w:rsidRPr="00A26104">
        <w:rPr>
          <w:rFonts w:ascii="Times New Roman" w:hAnsi="Times New Roman"/>
          <w:sz w:val="24"/>
          <w:szCs w:val="24"/>
        </w:rPr>
        <w:t xml:space="preserve"> </w:t>
      </w:r>
      <w:r w:rsidR="003B5BB7">
        <w:rPr>
          <w:rFonts w:ascii="Times New Roman" w:hAnsi="Times New Roman"/>
          <w:sz w:val="24"/>
          <w:szCs w:val="24"/>
        </w:rPr>
        <w:tab/>
      </w:r>
      <w:r w:rsidR="003B5BB7">
        <w:rPr>
          <w:rFonts w:ascii="Times New Roman" w:hAnsi="Times New Roman"/>
          <w:sz w:val="24"/>
          <w:szCs w:val="24"/>
        </w:rPr>
        <w:tab/>
      </w:r>
      <w:r w:rsidR="003B5BB7">
        <w:rPr>
          <w:rFonts w:ascii="Times New Roman" w:hAnsi="Times New Roman"/>
          <w:sz w:val="24"/>
          <w:szCs w:val="24"/>
        </w:rPr>
        <w:tab/>
      </w:r>
      <w:proofErr w:type="spellStart"/>
      <w:proofErr w:type="gramStart"/>
      <w:r w:rsidRPr="00A26104">
        <w:rPr>
          <w:rFonts w:ascii="Times New Roman" w:hAnsi="Times New Roman"/>
          <w:i/>
          <w:sz w:val="24"/>
          <w:szCs w:val="24"/>
        </w:rPr>
        <w:t>Econometrica</w:t>
      </w:r>
      <w:proofErr w:type="spellEnd"/>
      <w:r w:rsidRPr="00A26104">
        <w:rPr>
          <w:rFonts w:ascii="Times New Roman" w:hAnsi="Times New Roman"/>
          <w:i/>
          <w:sz w:val="24"/>
          <w:szCs w:val="24"/>
        </w:rPr>
        <w:t>.</w:t>
      </w:r>
      <w:proofErr w:type="gramEnd"/>
      <w:r w:rsidRPr="00A26104">
        <w:rPr>
          <w:rFonts w:ascii="Times New Roman" w:hAnsi="Times New Roman"/>
          <w:i/>
          <w:sz w:val="24"/>
          <w:szCs w:val="24"/>
        </w:rPr>
        <w:t xml:space="preserve"> </w:t>
      </w:r>
      <w:r w:rsidRPr="00A26104">
        <w:rPr>
          <w:rFonts w:ascii="Times New Roman" w:hAnsi="Times New Roman"/>
          <w:b/>
          <w:sz w:val="24"/>
          <w:szCs w:val="24"/>
        </w:rPr>
        <w:t>57</w:t>
      </w:r>
      <w:r w:rsidRPr="00A26104">
        <w:rPr>
          <w:rFonts w:ascii="Times New Roman" w:hAnsi="Times New Roman"/>
          <w:sz w:val="24"/>
          <w:szCs w:val="24"/>
        </w:rPr>
        <w:t>: 1361 - 1401</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r w:rsidRPr="00A26104">
        <w:rPr>
          <w:rFonts w:ascii="Times New Roman" w:hAnsi="Times New Roman"/>
          <w:sz w:val="24"/>
          <w:szCs w:val="24"/>
        </w:rPr>
        <w:t>Rahman</w:t>
      </w:r>
      <w:proofErr w:type="spellEnd"/>
      <w:r w:rsidRPr="00A26104">
        <w:rPr>
          <w:rFonts w:ascii="Times New Roman" w:hAnsi="Times New Roman"/>
          <w:sz w:val="24"/>
          <w:szCs w:val="24"/>
        </w:rPr>
        <w:t>, A. (2015). Impact of Foreign Direct Investment on Economic</w:t>
      </w:r>
      <w:r w:rsidR="003B5BB7">
        <w:rPr>
          <w:rFonts w:ascii="Times New Roman" w:hAnsi="Times New Roman"/>
          <w:sz w:val="24"/>
          <w:szCs w:val="24"/>
        </w:rPr>
        <w:t xml:space="preserve"> </w:t>
      </w:r>
      <w:r w:rsidRPr="00A26104">
        <w:rPr>
          <w:rFonts w:ascii="Times New Roman" w:hAnsi="Times New Roman"/>
          <w:sz w:val="24"/>
          <w:szCs w:val="24"/>
        </w:rPr>
        <w:t xml:space="preserve">Growth: Empirical </w:t>
      </w:r>
      <w:r w:rsidR="003B5BB7">
        <w:rPr>
          <w:rFonts w:ascii="Times New Roman" w:hAnsi="Times New Roman"/>
          <w:sz w:val="24"/>
          <w:szCs w:val="24"/>
        </w:rPr>
        <w:tab/>
      </w:r>
      <w:r w:rsidR="003B5BB7">
        <w:rPr>
          <w:rFonts w:ascii="Times New Roman" w:hAnsi="Times New Roman"/>
          <w:sz w:val="24"/>
          <w:szCs w:val="24"/>
        </w:rPr>
        <w:tab/>
      </w:r>
      <w:r w:rsidRPr="00A26104">
        <w:rPr>
          <w:rFonts w:ascii="Times New Roman" w:hAnsi="Times New Roman"/>
          <w:sz w:val="24"/>
          <w:szCs w:val="24"/>
        </w:rPr>
        <w:t xml:space="preserve">Evidence from Bangladesh. </w:t>
      </w:r>
      <w:proofErr w:type="gramStart"/>
      <w:r w:rsidRPr="00A26104">
        <w:rPr>
          <w:rFonts w:ascii="Times New Roman" w:hAnsi="Times New Roman"/>
          <w:i/>
          <w:sz w:val="24"/>
          <w:szCs w:val="24"/>
        </w:rPr>
        <w:t>International Journal of Economic and Finance.</w:t>
      </w:r>
      <w:proofErr w:type="gramEnd"/>
      <w:r w:rsidRPr="00A26104">
        <w:rPr>
          <w:rFonts w:ascii="Times New Roman" w:hAnsi="Times New Roman"/>
          <w:i/>
          <w:sz w:val="24"/>
          <w:szCs w:val="24"/>
        </w:rPr>
        <w:t xml:space="preserve">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b/>
          <w:sz w:val="24"/>
          <w:szCs w:val="24"/>
        </w:rPr>
        <w:t>7</w:t>
      </w:r>
      <w:r w:rsidRPr="00A26104">
        <w:rPr>
          <w:rFonts w:ascii="Times New Roman" w:hAnsi="Times New Roman"/>
          <w:sz w:val="24"/>
          <w:szCs w:val="24"/>
        </w:rPr>
        <w:t>(2):178-185</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Ugochukwu</w:t>
      </w:r>
      <w:proofErr w:type="spellEnd"/>
      <w:r w:rsidRPr="00A26104">
        <w:rPr>
          <w:rFonts w:ascii="Times New Roman" w:hAnsi="Times New Roman"/>
          <w:sz w:val="24"/>
          <w:szCs w:val="24"/>
        </w:rPr>
        <w:t xml:space="preserve">, U. S., </w:t>
      </w:r>
      <w:proofErr w:type="spellStart"/>
      <w:r w:rsidRPr="00A26104">
        <w:rPr>
          <w:rFonts w:ascii="Times New Roman" w:hAnsi="Times New Roman"/>
          <w:sz w:val="24"/>
          <w:szCs w:val="24"/>
        </w:rPr>
        <w:t>Okore</w:t>
      </w:r>
      <w:proofErr w:type="spellEnd"/>
      <w:r w:rsidRPr="00A26104">
        <w:rPr>
          <w:rFonts w:ascii="Times New Roman" w:hAnsi="Times New Roman"/>
          <w:sz w:val="24"/>
          <w:szCs w:val="24"/>
        </w:rPr>
        <w:t xml:space="preserve">, O. A. and </w:t>
      </w:r>
      <w:proofErr w:type="spellStart"/>
      <w:r w:rsidRPr="00A26104">
        <w:rPr>
          <w:rFonts w:ascii="Times New Roman" w:hAnsi="Times New Roman"/>
          <w:sz w:val="24"/>
          <w:szCs w:val="24"/>
        </w:rPr>
        <w:t>Onoh</w:t>
      </w:r>
      <w:proofErr w:type="spellEnd"/>
      <w:r w:rsidRPr="00A26104">
        <w:rPr>
          <w:rFonts w:ascii="Times New Roman" w:hAnsi="Times New Roman"/>
          <w:sz w:val="24"/>
          <w:szCs w:val="24"/>
        </w:rPr>
        <w:t>, J. O. (2013).</w:t>
      </w:r>
      <w:proofErr w:type="gramEnd"/>
      <w:r w:rsidRPr="00A26104">
        <w:rPr>
          <w:rFonts w:ascii="Times New Roman" w:hAnsi="Times New Roman"/>
          <w:sz w:val="24"/>
          <w:szCs w:val="24"/>
        </w:rPr>
        <w:t xml:space="preserve"> </w:t>
      </w:r>
      <w:proofErr w:type="gramStart"/>
      <w:r w:rsidRPr="00A26104">
        <w:rPr>
          <w:rFonts w:ascii="Times New Roman" w:hAnsi="Times New Roman"/>
          <w:sz w:val="24"/>
          <w:szCs w:val="24"/>
        </w:rPr>
        <w:t xml:space="preserve">The Impact of Foreign Direct </w:t>
      </w:r>
      <w:r w:rsidR="003B5BB7">
        <w:rPr>
          <w:rFonts w:ascii="Times New Roman" w:hAnsi="Times New Roman"/>
          <w:sz w:val="24"/>
          <w:szCs w:val="24"/>
        </w:rPr>
        <w:tab/>
      </w:r>
      <w:r w:rsidR="003B5BB7">
        <w:rPr>
          <w:rFonts w:ascii="Times New Roman" w:hAnsi="Times New Roman"/>
          <w:sz w:val="24"/>
          <w:szCs w:val="24"/>
        </w:rPr>
        <w:tab/>
      </w:r>
      <w:r w:rsidR="003B5BB7">
        <w:rPr>
          <w:rFonts w:ascii="Times New Roman" w:hAnsi="Times New Roman"/>
          <w:sz w:val="24"/>
          <w:szCs w:val="24"/>
        </w:rPr>
        <w:tab/>
      </w:r>
      <w:r w:rsidRPr="00A26104">
        <w:rPr>
          <w:rFonts w:ascii="Times New Roman" w:hAnsi="Times New Roman"/>
          <w:sz w:val="24"/>
          <w:szCs w:val="24"/>
        </w:rPr>
        <w:t>Investment on the Nigerian Economy.</w:t>
      </w:r>
      <w:proofErr w:type="gramEnd"/>
      <w:r w:rsidRPr="00A26104">
        <w:rPr>
          <w:rFonts w:ascii="Times New Roman" w:hAnsi="Times New Roman"/>
          <w:sz w:val="24"/>
          <w:szCs w:val="24"/>
        </w:rPr>
        <w:t xml:space="preserve"> </w:t>
      </w:r>
      <w:proofErr w:type="gramStart"/>
      <w:r w:rsidRPr="00A26104">
        <w:rPr>
          <w:rFonts w:ascii="Times New Roman" w:hAnsi="Times New Roman"/>
          <w:i/>
          <w:sz w:val="24"/>
          <w:szCs w:val="24"/>
        </w:rPr>
        <w:t xml:space="preserve">European Journal of Business and </w:t>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005433CB">
        <w:rPr>
          <w:rFonts w:ascii="Times New Roman" w:hAnsi="Times New Roman"/>
          <w:i/>
          <w:sz w:val="24"/>
          <w:szCs w:val="24"/>
        </w:rPr>
        <w:tab/>
      </w:r>
      <w:r w:rsidRPr="00A26104">
        <w:rPr>
          <w:rFonts w:ascii="Times New Roman" w:hAnsi="Times New Roman"/>
          <w:i/>
          <w:sz w:val="24"/>
          <w:szCs w:val="24"/>
        </w:rPr>
        <w:t>Management.</w:t>
      </w:r>
      <w:proofErr w:type="gramEnd"/>
      <w:r w:rsidRPr="00A26104">
        <w:rPr>
          <w:rFonts w:ascii="Times New Roman" w:hAnsi="Times New Roman"/>
          <w:i/>
          <w:sz w:val="24"/>
          <w:szCs w:val="24"/>
        </w:rPr>
        <w:t xml:space="preserve"> </w:t>
      </w:r>
      <w:r w:rsidR="003B5BB7">
        <w:rPr>
          <w:rFonts w:ascii="Times New Roman" w:hAnsi="Times New Roman"/>
          <w:i/>
          <w:sz w:val="24"/>
          <w:szCs w:val="24"/>
        </w:rPr>
        <w:tab/>
      </w:r>
      <w:r w:rsidRPr="00A26104">
        <w:rPr>
          <w:rFonts w:ascii="Times New Roman" w:hAnsi="Times New Roman"/>
          <w:b/>
          <w:sz w:val="24"/>
          <w:szCs w:val="24"/>
        </w:rPr>
        <w:t>5</w:t>
      </w:r>
      <w:r w:rsidRPr="00A26104">
        <w:rPr>
          <w:rFonts w:ascii="Times New Roman" w:hAnsi="Times New Roman"/>
          <w:sz w:val="24"/>
          <w:szCs w:val="24"/>
        </w:rPr>
        <w:t>(2):25-33</w:t>
      </w:r>
    </w:p>
    <w:p w:rsidR="00A26104" w:rsidRPr="00A26104" w:rsidRDefault="00A26104" w:rsidP="00D30FF2">
      <w:pPr>
        <w:tabs>
          <w:tab w:val="left" w:pos="0"/>
          <w:tab w:val="left" w:pos="90"/>
        </w:tabs>
        <w:spacing w:after="0" w:line="240" w:lineRule="auto"/>
        <w:jc w:val="both"/>
        <w:rPr>
          <w:rFonts w:ascii="Times New Roman" w:hAnsi="Times New Roman"/>
          <w:sz w:val="24"/>
          <w:szCs w:val="24"/>
          <w:vertAlign w:val="superscript"/>
        </w:rPr>
      </w:pPr>
      <w:r w:rsidRPr="00A26104">
        <w:rPr>
          <w:rFonts w:ascii="Times New Roman" w:hAnsi="Times New Roman"/>
          <w:sz w:val="24"/>
          <w:szCs w:val="24"/>
        </w:rPr>
        <w:t>Wooldridge, J.M</w:t>
      </w:r>
      <w:proofErr w:type="gramStart"/>
      <w:r w:rsidRPr="00A26104">
        <w:rPr>
          <w:rFonts w:ascii="Times New Roman" w:hAnsi="Times New Roman"/>
          <w:sz w:val="24"/>
          <w:szCs w:val="24"/>
        </w:rPr>
        <w:t>.(</w:t>
      </w:r>
      <w:proofErr w:type="gramEnd"/>
      <w:r w:rsidRPr="00A26104">
        <w:rPr>
          <w:rFonts w:ascii="Times New Roman" w:hAnsi="Times New Roman"/>
          <w:sz w:val="24"/>
          <w:szCs w:val="24"/>
        </w:rPr>
        <w:t>2009). Introductory Econometrics: A Modern</w:t>
      </w:r>
      <w:r w:rsidR="003B5BB7">
        <w:rPr>
          <w:rFonts w:ascii="Times New Roman" w:hAnsi="Times New Roman"/>
          <w:sz w:val="24"/>
          <w:szCs w:val="24"/>
        </w:rPr>
        <w:t xml:space="preserve"> </w:t>
      </w:r>
      <w:r w:rsidRPr="00A26104">
        <w:rPr>
          <w:rFonts w:ascii="Times New Roman" w:hAnsi="Times New Roman"/>
          <w:sz w:val="24"/>
          <w:szCs w:val="24"/>
        </w:rPr>
        <w:t>Approach. 5</w:t>
      </w:r>
      <w:r w:rsidRPr="00A26104">
        <w:rPr>
          <w:rFonts w:ascii="Times New Roman" w:hAnsi="Times New Roman"/>
          <w:sz w:val="24"/>
          <w:szCs w:val="24"/>
          <w:vertAlign w:val="superscript"/>
        </w:rPr>
        <w:t>th</w:t>
      </w:r>
      <w:r w:rsidRPr="00A26104">
        <w:rPr>
          <w:rFonts w:ascii="Times New Roman" w:hAnsi="Times New Roman"/>
          <w:sz w:val="24"/>
          <w:szCs w:val="24"/>
        </w:rPr>
        <w:t xml:space="preserve"> Edition, </w:t>
      </w:r>
      <w:r w:rsidR="005433CB">
        <w:rPr>
          <w:rFonts w:ascii="Times New Roman" w:hAnsi="Times New Roman"/>
          <w:sz w:val="24"/>
          <w:szCs w:val="24"/>
        </w:rPr>
        <w:tab/>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i/>
          <w:sz w:val="24"/>
          <w:szCs w:val="24"/>
        </w:rPr>
        <w:t>South-</w:t>
      </w:r>
      <w:r w:rsidR="003B5BB7">
        <w:rPr>
          <w:rFonts w:ascii="Times New Roman" w:hAnsi="Times New Roman"/>
          <w:i/>
          <w:sz w:val="24"/>
          <w:szCs w:val="24"/>
        </w:rPr>
        <w:tab/>
      </w:r>
      <w:r w:rsidRPr="00A26104">
        <w:rPr>
          <w:rFonts w:ascii="Times New Roman" w:hAnsi="Times New Roman"/>
          <w:i/>
          <w:sz w:val="24"/>
          <w:szCs w:val="24"/>
        </w:rPr>
        <w:t xml:space="preserve">Western </w:t>
      </w:r>
      <w:proofErr w:type="spellStart"/>
      <w:r w:rsidRPr="00A26104">
        <w:rPr>
          <w:rFonts w:ascii="Times New Roman" w:hAnsi="Times New Roman"/>
          <w:i/>
          <w:sz w:val="24"/>
          <w:szCs w:val="24"/>
        </w:rPr>
        <w:t>Cengage</w:t>
      </w:r>
      <w:proofErr w:type="spellEnd"/>
      <w:r w:rsidRPr="00A26104">
        <w:rPr>
          <w:rFonts w:ascii="Times New Roman" w:hAnsi="Times New Roman"/>
          <w:i/>
          <w:sz w:val="24"/>
          <w:szCs w:val="24"/>
        </w:rPr>
        <w:t xml:space="preserve"> Learning.</w:t>
      </w:r>
      <w:r w:rsidRPr="00A26104">
        <w:rPr>
          <w:rFonts w:ascii="Times New Roman" w:hAnsi="Times New Roman"/>
          <w:sz w:val="24"/>
          <w:szCs w:val="24"/>
        </w:rPr>
        <w:t xml:space="preserve"> </w:t>
      </w:r>
      <w:proofErr w:type="spellStart"/>
      <w:r w:rsidRPr="00A26104">
        <w:rPr>
          <w:rFonts w:ascii="Times New Roman" w:hAnsi="Times New Roman"/>
          <w:sz w:val="24"/>
          <w:szCs w:val="24"/>
        </w:rPr>
        <w:t>Pp</w:t>
      </w:r>
      <w:proofErr w:type="spellEnd"/>
      <w:r w:rsidRPr="00A26104">
        <w:rPr>
          <w:rFonts w:ascii="Times New Roman" w:hAnsi="Times New Roman"/>
          <w:sz w:val="24"/>
          <w:szCs w:val="24"/>
        </w:rPr>
        <w:t xml:space="preserve"> 280-287</w:t>
      </w:r>
    </w:p>
    <w:p w:rsidR="00A26104" w:rsidRPr="00A26104" w:rsidRDefault="00A26104" w:rsidP="00D30FF2">
      <w:pPr>
        <w:tabs>
          <w:tab w:val="left" w:pos="0"/>
          <w:tab w:val="left" w:pos="90"/>
        </w:tabs>
        <w:spacing w:after="0" w:line="240" w:lineRule="auto"/>
        <w:jc w:val="both"/>
        <w:rPr>
          <w:rFonts w:ascii="Times New Roman" w:hAnsi="Times New Roman"/>
          <w:sz w:val="24"/>
          <w:szCs w:val="24"/>
        </w:rPr>
      </w:pPr>
      <w:proofErr w:type="spellStart"/>
      <w:proofErr w:type="gramStart"/>
      <w:r w:rsidRPr="00A26104">
        <w:rPr>
          <w:rFonts w:ascii="Times New Roman" w:hAnsi="Times New Roman"/>
          <w:sz w:val="24"/>
          <w:szCs w:val="24"/>
        </w:rPr>
        <w:t>Zeileis</w:t>
      </w:r>
      <w:proofErr w:type="spellEnd"/>
      <w:r w:rsidRPr="00A26104">
        <w:rPr>
          <w:rFonts w:ascii="Times New Roman" w:hAnsi="Times New Roman"/>
          <w:sz w:val="24"/>
          <w:szCs w:val="24"/>
        </w:rPr>
        <w:t xml:space="preserve">, A., </w:t>
      </w:r>
      <w:proofErr w:type="spellStart"/>
      <w:r w:rsidRPr="00A26104">
        <w:rPr>
          <w:rFonts w:ascii="Times New Roman" w:hAnsi="Times New Roman"/>
          <w:sz w:val="24"/>
          <w:szCs w:val="24"/>
        </w:rPr>
        <w:t>Leisch</w:t>
      </w:r>
      <w:proofErr w:type="spellEnd"/>
      <w:r w:rsidRPr="00A26104">
        <w:rPr>
          <w:rFonts w:ascii="Times New Roman" w:hAnsi="Times New Roman"/>
          <w:sz w:val="24"/>
          <w:szCs w:val="24"/>
        </w:rPr>
        <w:t xml:space="preserve">, F. and </w:t>
      </w:r>
      <w:proofErr w:type="spellStart"/>
      <w:r w:rsidRPr="00A26104">
        <w:rPr>
          <w:rFonts w:ascii="Times New Roman" w:hAnsi="Times New Roman"/>
          <w:sz w:val="24"/>
          <w:szCs w:val="24"/>
        </w:rPr>
        <w:t>Hornik</w:t>
      </w:r>
      <w:proofErr w:type="spellEnd"/>
      <w:r w:rsidRPr="00A26104">
        <w:rPr>
          <w:rFonts w:ascii="Times New Roman" w:hAnsi="Times New Roman"/>
          <w:sz w:val="24"/>
          <w:szCs w:val="24"/>
        </w:rPr>
        <w:t>, K. (2001).</w:t>
      </w:r>
      <w:proofErr w:type="gramEnd"/>
      <w:r w:rsidRPr="00A26104">
        <w:rPr>
          <w:rFonts w:ascii="Times New Roman" w:hAnsi="Times New Roman"/>
          <w:sz w:val="24"/>
          <w:szCs w:val="24"/>
        </w:rPr>
        <w:t xml:space="preserve"> </w:t>
      </w:r>
      <w:proofErr w:type="spellStart"/>
      <w:r w:rsidRPr="00A26104">
        <w:rPr>
          <w:rFonts w:ascii="Times New Roman" w:hAnsi="Times New Roman"/>
          <w:sz w:val="24"/>
          <w:szCs w:val="24"/>
        </w:rPr>
        <w:t>Strucchange</w:t>
      </w:r>
      <w:proofErr w:type="spellEnd"/>
      <w:r w:rsidRPr="00A26104">
        <w:rPr>
          <w:rFonts w:ascii="Times New Roman" w:hAnsi="Times New Roman"/>
          <w:sz w:val="24"/>
          <w:szCs w:val="24"/>
        </w:rPr>
        <w:t>: An R</w:t>
      </w:r>
      <w:r w:rsidR="003B5BB7">
        <w:rPr>
          <w:rFonts w:ascii="Times New Roman" w:hAnsi="Times New Roman"/>
          <w:sz w:val="24"/>
          <w:szCs w:val="24"/>
        </w:rPr>
        <w:t xml:space="preserve"> </w:t>
      </w:r>
      <w:r w:rsidRPr="00A26104">
        <w:rPr>
          <w:rFonts w:ascii="Times New Roman" w:hAnsi="Times New Roman"/>
          <w:sz w:val="24"/>
          <w:szCs w:val="24"/>
        </w:rPr>
        <w:t xml:space="preserve">package for Testing for </w:t>
      </w:r>
      <w:r w:rsidR="003B5BB7">
        <w:rPr>
          <w:rFonts w:ascii="Times New Roman" w:hAnsi="Times New Roman"/>
          <w:sz w:val="24"/>
          <w:szCs w:val="24"/>
        </w:rPr>
        <w:tab/>
      </w:r>
      <w:r w:rsidR="003B5BB7">
        <w:rPr>
          <w:rFonts w:ascii="Times New Roman" w:hAnsi="Times New Roman"/>
          <w:sz w:val="24"/>
          <w:szCs w:val="24"/>
        </w:rPr>
        <w:tab/>
      </w:r>
      <w:r w:rsidR="003B5BB7">
        <w:rPr>
          <w:rFonts w:ascii="Times New Roman" w:hAnsi="Times New Roman"/>
          <w:sz w:val="24"/>
          <w:szCs w:val="24"/>
        </w:rPr>
        <w:tab/>
      </w:r>
      <w:r w:rsidRPr="00A26104">
        <w:rPr>
          <w:rFonts w:ascii="Times New Roman" w:hAnsi="Times New Roman"/>
          <w:sz w:val="24"/>
          <w:szCs w:val="24"/>
        </w:rPr>
        <w:t>Structural Change in Linear Regression</w:t>
      </w:r>
      <w:r w:rsidR="003B5BB7">
        <w:rPr>
          <w:rFonts w:ascii="Times New Roman" w:hAnsi="Times New Roman"/>
          <w:sz w:val="24"/>
          <w:szCs w:val="24"/>
        </w:rPr>
        <w:t xml:space="preserve"> </w:t>
      </w:r>
      <w:r w:rsidRPr="00A26104">
        <w:rPr>
          <w:rFonts w:ascii="Times New Roman" w:hAnsi="Times New Roman"/>
          <w:sz w:val="24"/>
          <w:szCs w:val="24"/>
        </w:rPr>
        <w:t xml:space="preserve">Models. </w:t>
      </w:r>
      <w:r w:rsidRPr="00A26104">
        <w:rPr>
          <w:rFonts w:ascii="Times New Roman" w:hAnsi="Times New Roman"/>
          <w:i/>
          <w:sz w:val="24"/>
          <w:szCs w:val="24"/>
        </w:rPr>
        <w:t xml:space="preserve">Journal of Statistical </w:t>
      </w:r>
      <w:proofErr w:type="gramStart"/>
      <w:r w:rsidRPr="00A26104">
        <w:rPr>
          <w:rFonts w:ascii="Times New Roman" w:hAnsi="Times New Roman"/>
          <w:i/>
          <w:sz w:val="24"/>
          <w:szCs w:val="24"/>
        </w:rPr>
        <w:t>Software.</w:t>
      </w:r>
      <w:r w:rsidRPr="00A26104">
        <w:rPr>
          <w:rFonts w:ascii="Times New Roman" w:hAnsi="Times New Roman"/>
          <w:b/>
          <w:sz w:val="24"/>
          <w:szCs w:val="24"/>
        </w:rPr>
        <w:t>7</w:t>
      </w:r>
      <w:r w:rsidRPr="00A26104">
        <w:rPr>
          <w:rFonts w:ascii="Times New Roman" w:hAnsi="Times New Roman"/>
          <w:sz w:val="24"/>
          <w:szCs w:val="24"/>
        </w:rPr>
        <w:t>(</w:t>
      </w:r>
      <w:proofErr w:type="gramEnd"/>
      <w:r w:rsidRPr="00A26104">
        <w:rPr>
          <w:rFonts w:ascii="Times New Roman" w:hAnsi="Times New Roman"/>
          <w:sz w:val="24"/>
          <w:szCs w:val="24"/>
        </w:rPr>
        <w:t xml:space="preserve">2): </w:t>
      </w:r>
      <w:r w:rsidR="005433CB">
        <w:rPr>
          <w:rFonts w:ascii="Times New Roman" w:hAnsi="Times New Roman"/>
          <w:sz w:val="24"/>
          <w:szCs w:val="24"/>
        </w:rPr>
        <w:tab/>
      </w:r>
      <w:r w:rsidR="005433CB">
        <w:rPr>
          <w:rFonts w:ascii="Times New Roman" w:hAnsi="Times New Roman"/>
          <w:sz w:val="24"/>
          <w:szCs w:val="24"/>
        </w:rPr>
        <w:tab/>
      </w:r>
      <w:r w:rsidRPr="00A26104">
        <w:rPr>
          <w:rFonts w:ascii="Times New Roman" w:hAnsi="Times New Roman"/>
          <w:sz w:val="24"/>
          <w:szCs w:val="24"/>
        </w:rPr>
        <w:t>1 – 38</w:t>
      </w:r>
      <w:bookmarkStart w:id="0" w:name="_GoBack"/>
      <w:bookmarkEnd w:id="0"/>
    </w:p>
    <w:sectPr w:rsidR="00A26104" w:rsidRPr="00A26104" w:rsidSect="00E939BE">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7E" w:rsidRDefault="003C337E" w:rsidP="006D79B3">
      <w:pPr>
        <w:spacing w:after="0" w:line="240" w:lineRule="auto"/>
      </w:pPr>
      <w:r>
        <w:separator/>
      </w:r>
    </w:p>
  </w:endnote>
  <w:endnote w:type="continuationSeparator" w:id="0">
    <w:p w:rsidR="003C337E" w:rsidRDefault="003C337E" w:rsidP="006D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0499"/>
      <w:docPartObj>
        <w:docPartGallery w:val="Page Numbers (Bottom of Page)"/>
        <w:docPartUnique/>
      </w:docPartObj>
    </w:sdtPr>
    <w:sdtEndPr>
      <w:rPr>
        <w:noProof/>
      </w:rPr>
    </w:sdtEndPr>
    <w:sdtContent>
      <w:p w:rsidR="00282AD2" w:rsidRDefault="00282AD2">
        <w:pPr>
          <w:pStyle w:val="Footer"/>
          <w:jc w:val="center"/>
        </w:pPr>
        <w:r>
          <w:fldChar w:fldCharType="begin"/>
        </w:r>
        <w:r>
          <w:instrText xml:space="preserve"> PAGE   \* MERGEFORMAT </w:instrText>
        </w:r>
        <w:r>
          <w:fldChar w:fldCharType="separate"/>
        </w:r>
        <w:r w:rsidR="009E32FB">
          <w:rPr>
            <w:noProof/>
          </w:rPr>
          <w:t>16</w:t>
        </w:r>
        <w:r>
          <w:rPr>
            <w:noProof/>
          </w:rPr>
          <w:fldChar w:fldCharType="end"/>
        </w:r>
      </w:p>
    </w:sdtContent>
  </w:sdt>
  <w:p w:rsidR="00282AD2" w:rsidRDefault="0028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7E" w:rsidRDefault="003C337E" w:rsidP="006D79B3">
      <w:pPr>
        <w:spacing w:after="0" w:line="240" w:lineRule="auto"/>
      </w:pPr>
      <w:r>
        <w:separator/>
      </w:r>
    </w:p>
  </w:footnote>
  <w:footnote w:type="continuationSeparator" w:id="0">
    <w:p w:rsidR="003C337E" w:rsidRDefault="003C337E" w:rsidP="006D7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00342"/>
      <w:docPartObj>
        <w:docPartGallery w:val="Page Numbers (Top of Page)"/>
        <w:docPartUnique/>
      </w:docPartObj>
    </w:sdtPr>
    <w:sdtEndPr>
      <w:rPr>
        <w:noProof/>
      </w:rPr>
    </w:sdtEndPr>
    <w:sdtContent>
      <w:p w:rsidR="00282AD2" w:rsidRDefault="00282AD2">
        <w:pPr>
          <w:pStyle w:val="Header"/>
          <w:jc w:val="center"/>
        </w:pPr>
        <w:r>
          <w:fldChar w:fldCharType="begin"/>
        </w:r>
        <w:r>
          <w:instrText xml:space="preserve"> PAGE   \* MERGEFORMAT </w:instrText>
        </w:r>
        <w:r>
          <w:fldChar w:fldCharType="separate"/>
        </w:r>
        <w:r w:rsidR="009E32FB">
          <w:rPr>
            <w:noProof/>
          </w:rPr>
          <w:t>16</w:t>
        </w:r>
        <w:r>
          <w:rPr>
            <w:noProof/>
          </w:rPr>
          <w:fldChar w:fldCharType="end"/>
        </w:r>
      </w:p>
    </w:sdtContent>
  </w:sdt>
  <w:p w:rsidR="00282AD2" w:rsidRDefault="00282AD2" w:rsidP="00E948F8">
    <w:pPr>
      <w:pStyle w:val="Header"/>
      <w:tabs>
        <w:tab w:val="clear" w:pos="4680"/>
        <w:tab w:val="clear" w:pos="9360"/>
        <w:tab w:val="left" w:pos="592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E8"/>
    <w:multiLevelType w:val="hybridMultilevel"/>
    <w:tmpl w:val="61D0F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3239"/>
    <w:multiLevelType w:val="hybridMultilevel"/>
    <w:tmpl w:val="56C40C74"/>
    <w:lvl w:ilvl="0" w:tplc="FAE82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A387E"/>
    <w:multiLevelType w:val="multilevel"/>
    <w:tmpl w:val="EEC0BD2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EB5BD9"/>
    <w:multiLevelType w:val="multilevel"/>
    <w:tmpl w:val="96CA43C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0CBE76F9"/>
    <w:multiLevelType w:val="multilevel"/>
    <w:tmpl w:val="E8DE31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111BEE"/>
    <w:multiLevelType w:val="hybridMultilevel"/>
    <w:tmpl w:val="1818C364"/>
    <w:lvl w:ilvl="0" w:tplc="62609A2C">
      <w:start w:val="1"/>
      <w:numFmt w:val="low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3078B2"/>
    <w:multiLevelType w:val="hybridMultilevel"/>
    <w:tmpl w:val="6AFCB3D6"/>
    <w:lvl w:ilvl="0" w:tplc="0CFC7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573A8"/>
    <w:multiLevelType w:val="multilevel"/>
    <w:tmpl w:val="96CA43C6"/>
    <w:lvl w:ilvl="0">
      <w:start w:val="4"/>
      <w:numFmt w:val="decimal"/>
      <w:lvlText w:val="%1.0"/>
      <w:lvlJc w:val="left"/>
      <w:pPr>
        <w:ind w:left="1350" w:hanging="72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950" w:hanging="144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8550" w:hanging="2160"/>
      </w:pPr>
      <w:rPr>
        <w:rFonts w:hint="default"/>
      </w:rPr>
    </w:lvl>
  </w:abstractNum>
  <w:abstractNum w:abstractNumId="8">
    <w:nsid w:val="395B0C22"/>
    <w:multiLevelType w:val="multilevel"/>
    <w:tmpl w:val="454E58EC"/>
    <w:lvl w:ilvl="0">
      <w:start w:val="4"/>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9">
    <w:nsid w:val="3E074F4F"/>
    <w:multiLevelType w:val="hybridMultilevel"/>
    <w:tmpl w:val="0F242360"/>
    <w:lvl w:ilvl="0" w:tplc="62609A2C">
      <w:start w:val="1"/>
      <w:numFmt w:val="low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957483"/>
    <w:multiLevelType w:val="hybridMultilevel"/>
    <w:tmpl w:val="6B5C0790"/>
    <w:lvl w:ilvl="0" w:tplc="77A2F672">
      <w:start w:val="1"/>
      <w:numFmt w:val="lowerRoman"/>
      <w:lvlText w:val="(%1)"/>
      <w:lvlJc w:val="left"/>
      <w:pPr>
        <w:ind w:left="9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553EB"/>
    <w:multiLevelType w:val="hybridMultilevel"/>
    <w:tmpl w:val="9926F5D2"/>
    <w:lvl w:ilvl="0" w:tplc="418CF5D6">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4E7121C"/>
    <w:multiLevelType w:val="hybridMultilevel"/>
    <w:tmpl w:val="EDA4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953DA"/>
    <w:multiLevelType w:val="hybridMultilevel"/>
    <w:tmpl w:val="697E61DA"/>
    <w:lvl w:ilvl="0" w:tplc="CE7AC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A1AF3"/>
    <w:multiLevelType w:val="hybridMultilevel"/>
    <w:tmpl w:val="7F8ED596"/>
    <w:lvl w:ilvl="0" w:tplc="88663B9E">
      <w:start w:val="1"/>
      <w:numFmt w:val="lowerRoman"/>
      <w:lvlText w:val="(%1)"/>
      <w:lvlJc w:val="left"/>
      <w:pPr>
        <w:ind w:left="1080" w:hanging="72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525C9"/>
    <w:multiLevelType w:val="hybridMultilevel"/>
    <w:tmpl w:val="CAC8CDA8"/>
    <w:lvl w:ilvl="0" w:tplc="45EA9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E73F1"/>
    <w:multiLevelType w:val="hybridMultilevel"/>
    <w:tmpl w:val="0F242360"/>
    <w:lvl w:ilvl="0" w:tplc="62609A2C">
      <w:start w:val="1"/>
      <w:numFmt w:val="low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8C11F62"/>
    <w:multiLevelType w:val="hybridMultilevel"/>
    <w:tmpl w:val="A05ECB50"/>
    <w:lvl w:ilvl="0" w:tplc="09C4F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A3C2E"/>
    <w:multiLevelType w:val="hybridMultilevel"/>
    <w:tmpl w:val="BBC85FA0"/>
    <w:lvl w:ilvl="0" w:tplc="98BE2A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84BC1"/>
    <w:multiLevelType w:val="multilevel"/>
    <w:tmpl w:val="F79251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CF7210"/>
    <w:multiLevelType w:val="hybridMultilevel"/>
    <w:tmpl w:val="E80CA04E"/>
    <w:lvl w:ilvl="0" w:tplc="1AA0D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34138"/>
    <w:multiLevelType w:val="hybridMultilevel"/>
    <w:tmpl w:val="8E328E72"/>
    <w:lvl w:ilvl="0" w:tplc="954856F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5AB6173"/>
    <w:multiLevelType w:val="multilevel"/>
    <w:tmpl w:val="8A401D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0"/>
  </w:num>
  <w:num w:numId="3">
    <w:abstractNumId w:val="17"/>
  </w:num>
  <w:num w:numId="4">
    <w:abstractNumId w:val="15"/>
  </w:num>
  <w:num w:numId="5">
    <w:abstractNumId w:val="1"/>
  </w:num>
  <w:num w:numId="6">
    <w:abstractNumId w:val="20"/>
  </w:num>
  <w:num w:numId="7">
    <w:abstractNumId w:val="13"/>
  </w:num>
  <w:num w:numId="8">
    <w:abstractNumId w:val="6"/>
  </w:num>
  <w:num w:numId="9">
    <w:abstractNumId w:val="11"/>
  </w:num>
  <w:num w:numId="10">
    <w:abstractNumId w:val="9"/>
  </w:num>
  <w:num w:numId="11">
    <w:abstractNumId w:val="22"/>
  </w:num>
  <w:num w:numId="12">
    <w:abstractNumId w:val="21"/>
  </w:num>
  <w:num w:numId="13">
    <w:abstractNumId w:val="18"/>
  </w:num>
  <w:num w:numId="14">
    <w:abstractNumId w:val="9"/>
  </w:num>
  <w:num w:numId="15">
    <w:abstractNumId w:val="5"/>
  </w:num>
  <w:num w:numId="16">
    <w:abstractNumId w:val="4"/>
  </w:num>
  <w:num w:numId="17">
    <w:abstractNumId w:val="19"/>
  </w:num>
  <w:num w:numId="18">
    <w:abstractNumId w:val="14"/>
  </w:num>
  <w:num w:numId="19">
    <w:abstractNumId w:val="7"/>
  </w:num>
  <w:num w:numId="20">
    <w:abstractNumId w:val="3"/>
  </w:num>
  <w:num w:numId="21">
    <w:abstractNumId w:val="16"/>
  </w:num>
  <w:num w:numId="22">
    <w:abstractNumId w:val="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0D"/>
    <w:rsid w:val="000014D9"/>
    <w:rsid w:val="00001934"/>
    <w:rsid w:val="00001CF3"/>
    <w:rsid w:val="00003294"/>
    <w:rsid w:val="00003A77"/>
    <w:rsid w:val="00004960"/>
    <w:rsid w:val="00005ECE"/>
    <w:rsid w:val="00011D24"/>
    <w:rsid w:val="0001269A"/>
    <w:rsid w:val="00012F42"/>
    <w:rsid w:val="00012FAF"/>
    <w:rsid w:val="00013365"/>
    <w:rsid w:val="0001412E"/>
    <w:rsid w:val="000145A4"/>
    <w:rsid w:val="0001700C"/>
    <w:rsid w:val="00017D4B"/>
    <w:rsid w:val="00017E86"/>
    <w:rsid w:val="000203F5"/>
    <w:rsid w:val="00022028"/>
    <w:rsid w:val="0002227D"/>
    <w:rsid w:val="000228CC"/>
    <w:rsid w:val="00022C81"/>
    <w:rsid w:val="00023CFC"/>
    <w:rsid w:val="00023E00"/>
    <w:rsid w:val="00023F10"/>
    <w:rsid w:val="00025876"/>
    <w:rsid w:val="000265B4"/>
    <w:rsid w:val="000271D1"/>
    <w:rsid w:val="000273A2"/>
    <w:rsid w:val="0003282B"/>
    <w:rsid w:val="00034219"/>
    <w:rsid w:val="000349EF"/>
    <w:rsid w:val="00035A44"/>
    <w:rsid w:val="000371D0"/>
    <w:rsid w:val="000375B3"/>
    <w:rsid w:val="00041C4B"/>
    <w:rsid w:val="0004283E"/>
    <w:rsid w:val="00042BAB"/>
    <w:rsid w:val="00043434"/>
    <w:rsid w:val="000437C1"/>
    <w:rsid w:val="00043ABE"/>
    <w:rsid w:val="000444B1"/>
    <w:rsid w:val="000475C6"/>
    <w:rsid w:val="0005050F"/>
    <w:rsid w:val="00050C1B"/>
    <w:rsid w:val="00052841"/>
    <w:rsid w:val="0005286D"/>
    <w:rsid w:val="000530AA"/>
    <w:rsid w:val="00053BB0"/>
    <w:rsid w:val="00054140"/>
    <w:rsid w:val="000566C3"/>
    <w:rsid w:val="000569EF"/>
    <w:rsid w:val="000573CE"/>
    <w:rsid w:val="000579A1"/>
    <w:rsid w:val="00060347"/>
    <w:rsid w:val="0006064D"/>
    <w:rsid w:val="00061854"/>
    <w:rsid w:val="00061C56"/>
    <w:rsid w:val="000624CE"/>
    <w:rsid w:val="0006472B"/>
    <w:rsid w:val="000656BD"/>
    <w:rsid w:val="00065839"/>
    <w:rsid w:val="00067F9D"/>
    <w:rsid w:val="00070020"/>
    <w:rsid w:val="000704A3"/>
    <w:rsid w:val="000709AE"/>
    <w:rsid w:val="0007238B"/>
    <w:rsid w:val="000735CC"/>
    <w:rsid w:val="00073A86"/>
    <w:rsid w:val="00074C36"/>
    <w:rsid w:val="000755A8"/>
    <w:rsid w:val="00075EE9"/>
    <w:rsid w:val="000761E0"/>
    <w:rsid w:val="00076CDB"/>
    <w:rsid w:val="00076DC2"/>
    <w:rsid w:val="00080921"/>
    <w:rsid w:val="0008168A"/>
    <w:rsid w:val="00081BB4"/>
    <w:rsid w:val="0008256C"/>
    <w:rsid w:val="00082A36"/>
    <w:rsid w:val="000845F5"/>
    <w:rsid w:val="00085ADD"/>
    <w:rsid w:val="000875A6"/>
    <w:rsid w:val="00087652"/>
    <w:rsid w:val="00087F73"/>
    <w:rsid w:val="0009082B"/>
    <w:rsid w:val="00091A4E"/>
    <w:rsid w:val="00092249"/>
    <w:rsid w:val="000926C0"/>
    <w:rsid w:val="00092A64"/>
    <w:rsid w:val="00092AB4"/>
    <w:rsid w:val="00092C11"/>
    <w:rsid w:val="0009384F"/>
    <w:rsid w:val="00093C56"/>
    <w:rsid w:val="00094341"/>
    <w:rsid w:val="00094B12"/>
    <w:rsid w:val="00096734"/>
    <w:rsid w:val="00096B41"/>
    <w:rsid w:val="0009737E"/>
    <w:rsid w:val="000974BE"/>
    <w:rsid w:val="000A0DEC"/>
    <w:rsid w:val="000A1615"/>
    <w:rsid w:val="000A352F"/>
    <w:rsid w:val="000A3AED"/>
    <w:rsid w:val="000A6264"/>
    <w:rsid w:val="000A7424"/>
    <w:rsid w:val="000B1E2A"/>
    <w:rsid w:val="000B2BC3"/>
    <w:rsid w:val="000B2FBE"/>
    <w:rsid w:val="000B3594"/>
    <w:rsid w:val="000B3D2A"/>
    <w:rsid w:val="000B4579"/>
    <w:rsid w:val="000B6A9F"/>
    <w:rsid w:val="000B71EE"/>
    <w:rsid w:val="000B78EF"/>
    <w:rsid w:val="000C0BFD"/>
    <w:rsid w:val="000C3E0D"/>
    <w:rsid w:val="000C4D0E"/>
    <w:rsid w:val="000C4F81"/>
    <w:rsid w:val="000C4F85"/>
    <w:rsid w:val="000C5CBC"/>
    <w:rsid w:val="000C60C9"/>
    <w:rsid w:val="000D06C7"/>
    <w:rsid w:val="000D0851"/>
    <w:rsid w:val="000D11A4"/>
    <w:rsid w:val="000D2229"/>
    <w:rsid w:val="000D2970"/>
    <w:rsid w:val="000D2D04"/>
    <w:rsid w:val="000D4607"/>
    <w:rsid w:val="000D4CFA"/>
    <w:rsid w:val="000D4E3A"/>
    <w:rsid w:val="000D6478"/>
    <w:rsid w:val="000D696F"/>
    <w:rsid w:val="000D6F24"/>
    <w:rsid w:val="000D7D5E"/>
    <w:rsid w:val="000E06D6"/>
    <w:rsid w:val="000E43A9"/>
    <w:rsid w:val="000E5292"/>
    <w:rsid w:val="000E694F"/>
    <w:rsid w:val="000E69F3"/>
    <w:rsid w:val="000E6DF0"/>
    <w:rsid w:val="000F0FB2"/>
    <w:rsid w:val="000F1B24"/>
    <w:rsid w:val="000F2BC2"/>
    <w:rsid w:val="000F2D71"/>
    <w:rsid w:val="000F336C"/>
    <w:rsid w:val="000F3B52"/>
    <w:rsid w:val="000F3B81"/>
    <w:rsid w:val="000F41E9"/>
    <w:rsid w:val="000F680C"/>
    <w:rsid w:val="000F6F62"/>
    <w:rsid w:val="000F70A5"/>
    <w:rsid w:val="000F744C"/>
    <w:rsid w:val="0010292B"/>
    <w:rsid w:val="00103D25"/>
    <w:rsid w:val="00103EF0"/>
    <w:rsid w:val="0010474F"/>
    <w:rsid w:val="00104D5F"/>
    <w:rsid w:val="0010573C"/>
    <w:rsid w:val="001063C1"/>
    <w:rsid w:val="00107121"/>
    <w:rsid w:val="00107185"/>
    <w:rsid w:val="0011010B"/>
    <w:rsid w:val="001105CC"/>
    <w:rsid w:val="00110CAE"/>
    <w:rsid w:val="00111A6B"/>
    <w:rsid w:val="00112496"/>
    <w:rsid w:val="001127A5"/>
    <w:rsid w:val="0011294C"/>
    <w:rsid w:val="00115E02"/>
    <w:rsid w:val="00116C28"/>
    <w:rsid w:val="001172D8"/>
    <w:rsid w:val="0011742F"/>
    <w:rsid w:val="001178E6"/>
    <w:rsid w:val="00117C2D"/>
    <w:rsid w:val="00117CB3"/>
    <w:rsid w:val="00120BC2"/>
    <w:rsid w:val="00123BF0"/>
    <w:rsid w:val="00124173"/>
    <w:rsid w:val="0012682E"/>
    <w:rsid w:val="001268ED"/>
    <w:rsid w:val="00127C50"/>
    <w:rsid w:val="00127D12"/>
    <w:rsid w:val="00130064"/>
    <w:rsid w:val="00132768"/>
    <w:rsid w:val="00133386"/>
    <w:rsid w:val="0013339B"/>
    <w:rsid w:val="001353CB"/>
    <w:rsid w:val="00135405"/>
    <w:rsid w:val="001355D7"/>
    <w:rsid w:val="001358C2"/>
    <w:rsid w:val="00136ADF"/>
    <w:rsid w:val="00136B9C"/>
    <w:rsid w:val="001373DC"/>
    <w:rsid w:val="00137988"/>
    <w:rsid w:val="001379B4"/>
    <w:rsid w:val="00137B35"/>
    <w:rsid w:val="00140017"/>
    <w:rsid w:val="001409FB"/>
    <w:rsid w:val="00140DD3"/>
    <w:rsid w:val="00141436"/>
    <w:rsid w:val="0014259A"/>
    <w:rsid w:val="001426F6"/>
    <w:rsid w:val="001431AA"/>
    <w:rsid w:val="0014360A"/>
    <w:rsid w:val="00143DDF"/>
    <w:rsid w:val="00144D50"/>
    <w:rsid w:val="00145316"/>
    <w:rsid w:val="001462CF"/>
    <w:rsid w:val="00146929"/>
    <w:rsid w:val="00150293"/>
    <w:rsid w:val="001522E3"/>
    <w:rsid w:val="001524C7"/>
    <w:rsid w:val="00152C08"/>
    <w:rsid w:val="001550D6"/>
    <w:rsid w:val="00155848"/>
    <w:rsid w:val="00155C92"/>
    <w:rsid w:val="00156069"/>
    <w:rsid w:val="00157ABF"/>
    <w:rsid w:val="00161264"/>
    <w:rsid w:val="00161530"/>
    <w:rsid w:val="001628C7"/>
    <w:rsid w:val="00162C0D"/>
    <w:rsid w:val="00164684"/>
    <w:rsid w:val="00164922"/>
    <w:rsid w:val="001649DA"/>
    <w:rsid w:val="00166614"/>
    <w:rsid w:val="0017033F"/>
    <w:rsid w:val="00171375"/>
    <w:rsid w:val="00171B2E"/>
    <w:rsid w:val="00171C24"/>
    <w:rsid w:val="00172AAA"/>
    <w:rsid w:val="001741EB"/>
    <w:rsid w:val="00176774"/>
    <w:rsid w:val="00177364"/>
    <w:rsid w:val="00177D95"/>
    <w:rsid w:val="00180097"/>
    <w:rsid w:val="00180806"/>
    <w:rsid w:val="00181288"/>
    <w:rsid w:val="001821AF"/>
    <w:rsid w:val="00182CBA"/>
    <w:rsid w:val="00182D52"/>
    <w:rsid w:val="00182DFA"/>
    <w:rsid w:val="00183489"/>
    <w:rsid w:val="00184088"/>
    <w:rsid w:val="0018510A"/>
    <w:rsid w:val="001853F5"/>
    <w:rsid w:val="00187982"/>
    <w:rsid w:val="00187FA6"/>
    <w:rsid w:val="00190390"/>
    <w:rsid w:val="00190A63"/>
    <w:rsid w:val="00190D31"/>
    <w:rsid w:val="001916FE"/>
    <w:rsid w:val="001924FF"/>
    <w:rsid w:val="0019252C"/>
    <w:rsid w:val="00192CBE"/>
    <w:rsid w:val="00192E92"/>
    <w:rsid w:val="00194DCA"/>
    <w:rsid w:val="001967AF"/>
    <w:rsid w:val="00197702"/>
    <w:rsid w:val="00197B8D"/>
    <w:rsid w:val="001A0908"/>
    <w:rsid w:val="001A0ED5"/>
    <w:rsid w:val="001A21FA"/>
    <w:rsid w:val="001A3BEF"/>
    <w:rsid w:val="001A3D93"/>
    <w:rsid w:val="001A4116"/>
    <w:rsid w:val="001A4DBF"/>
    <w:rsid w:val="001A50DE"/>
    <w:rsid w:val="001A585C"/>
    <w:rsid w:val="001A6050"/>
    <w:rsid w:val="001A7386"/>
    <w:rsid w:val="001B0300"/>
    <w:rsid w:val="001B09D3"/>
    <w:rsid w:val="001B11A3"/>
    <w:rsid w:val="001B1BC5"/>
    <w:rsid w:val="001B3208"/>
    <w:rsid w:val="001B3DF3"/>
    <w:rsid w:val="001B49BF"/>
    <w:rsid w:val="001B591D"/>
    <w:rsid w:val="001B5D7C"/>
    <w:rsid w:val="001C059B"/>
    <w:rsid w:val="001C0A61"/>
    <w:rsid w:val="001C16CE"/>
    <w:rsid w:val="001C3864"/>
    <w:rsid w:val="001C3FC7"/>
    <w:rsid w:val="001C4B3D"/>
    <w:rsid w:val="001C56F9"/>
    <w:rsid w:val="001C645D"/>
    <w:rsid w:val="001C7F30"/>
    <w:rsid w:val="001D27D7"/>
    <w:rsid w:val="001D3313"/>
    <w:rsid w:val="001D3C96"/>
    <w:rsid w:val="001D3EB4"/>
    <w:rsid w:val="001D536F"/>
    <w:rsid w:val="001D55A7"/>
    <w:rsid w:val="001D6F22"/>
    <w:rsid w:val="001E0863"/>
    <w:rsid w:val="001E0E81"/>
    <w:rsid w:val="001E1EAB"/>
    <w:rsid w:val="001E326D"/>
    <w:rsid w:val="001E349A"/>
    <w:rsid w:val="001E5EAC"/>
    <w:rsid w:val="001E5F7D"/>
    <w:rsid w:val="001F3A32"/>
    <w:rsid w:val="001F49F1"/>
    <w:rsid w:val="001F5145"/>
    <w:rsid w:val="001F7657"/>
    <w:rsid w:val="001F7908"/>
    <w:rsid w:val="00202183"/>
    <w:rsid w:val="00202A23"/>
    <w:rsid w:val="00204391"/>
    <w:rsid w:val="00205051"/>
    <w:rsid w:val="00206209"/>
    <w:rsid w:val="0020687B"/>
    <w:rsid w:val="00206E2F"/>
    <w:rsid w:val="00210C9D"/>
    <w:rsid w:val="0021125A"/>
    <w:rsid w:val="002123AF"/>
    <w:rsid w:val="002132C4"/>
    <w:rsid w:val="002133C6"/>
    <w:rsid w:val="00213E4F"/>
    <w:rsid w:val="00214883"/>
    <w:rsid w:val="00214E69"/>
    <w:rsid w:val="00217582"/>
    <w:rsid w:val="002200A3"/>
    <w:rsid w:val="002212C9"/>
    <w:rsid w:val="00221494"/>
    <w:rsid w:val="0022185E"/>
    <w:rsid w:val="00224708"/>
    <w:rsid w:val="00225CF2"/>
    <w:rsid w:val="00225F3B"/>
    <w:rsid w:val="00225F7D"/>
    <w:rsid w:val="00226D8B"/>
    <w:rsid w:val="00227D4C"/>
    <w:rsid w:val="00227E2A"/>
    <w:rsid w:val="002302F1"/>
    <w:rsid w:val="002306D5"/>
    <w:rsid w:val="002306E8"/>
    <w:rsid w:val="0023131C"/>
    <w:rsid w:val="00231BDB"/>
    <w:rsid w:val="0023256E"/>
    <w:rsid w:val="0023373A"/>
    <w:rsid w:val="0023462F"/>
    <w:rsid w:val="0023558C"/>
    <w:rsid w:val="00235F59"/>
    <w:rsid w:val="002365D6"/>
    <w:rsid w:val="00237644"/>
    <w:rsid w:val="00237DF2"/>
    <w:rsid w:val="00240058"/>
    <w:rsid w:val="00244D41"/>
    <w:rsid w:val="00245B1D"/>
    <w:rsid w:val="0024605A"/>
    <w:rsid w:val="002461F4"/>
    <w:rsid w:val="002463B7"/>
    <w:rsid w:val="00246AB3"/>
    <w:rsid w:val="00246FAE"/>
    <w:rsid w:val="00247360"/>
    <w:rsid w:val="002474EB"/>
    <w:rsid w:val="0025134E"/>
    <w:rsid w:val="00254733"/>
    <w:rsid w:val="00255B31"/>
    <w:rsid w:val="00255EE2"/>
    <w:rsid w:val="0026047D"/>
    <w:rsid w:val="002604BE"/>
    <w:rsid w:val="002609E4"/>
    <w:rsid w:val="00260EB2"/>
    <w:rsid w:val="002619EF"/>
    <w:rsid w:val="0026379C"/>
    <w:rsid w:val="00264F05"/>
    <w:rsid w:val="002659EB"/>
    <w:rsid w:val="00267AF9"/>
    <w:rsid w:val="00267FD3"/>
    <w:rsid w:val="002705DF"/>
    <w:rsid w:val="00270DC6"/>
    <w:rsid w:val="00271A0E"/>
    <w:rsid w:val="002730F0"/>
    <w:rsid w:val="0027425D"/>
    <w:rsid w:val="00274355"/>
    <w:rsid w:val="0027691E"/>
    <w:rsid w:val="00276B0B"/>
    <w:rsid w:val="00282AD2"/>
    <w:rsid w:val="0028348B"/>
    <w:rsid w:val="00283913"/>
    <w:rsid w:val="00283D6F"/>
    <w:rsid w:val="00285009"/>
    <w:rsid w:val="00286146"/>
    <w:rsid w:val="00287244"/>
    <w:rsid w:val="00287B80"/>
    <w:rsid w:val="00290564"/>
    <w:rsid w:val="00290B50"/>
    <w:rsid w:val="00292433"/>
    <w:rsid w:val="00292DC8"/>
    <w:rsid w:val="002936F5"/>
    <w:rsid w:val="0029435D"/>
    <w:rsid w:val="0029639F"/>
    <w:rsid w:val="00296571"/>
    <w:rsid w:val="00297066"/>
    <w:rsid w:val="00297738"/>
    <w:rsid w:val="002A0477"/>
    <w:rsid w:val="002A0573"/>
    <w:rsid w:val="002A3B42"/>
    <w:rsid w:val="002A4255"/>
    <w:rsid w:val="002A60AB"/>
    <w:rsid w:val="002A68FC"/>
    <w:rsid w:val="002A6A8A"/>
    <w:rsid w:val="002A6F92"/>
    <w:rsid w:val="002A7134"/>
    <w:rsid w:val="002A7379"/>
    <w:rsid w:val="002A766A"/>
    <w:rsid w:val="002B2730"/>
    <w:rsid w:val="002B3B76"/>
    <w:rsid w:val="002B3DEA"/>
    <w:rsid w:val="002B6483"/>
    <w:rsid w:val="002C1968"/>
    <w:rsid w:val="002C5D47"/>
    <w:rsid w:val="002C7B4D"/>
    <w:rsid w:val="002C7E4E"/>
    <w:rsid w:val="002D01CE"/>
    <w:rsid w:val="002D1645"/>
    <w:rsid w:val="002D238E"/>
    <w:rsid w:val="002D2A7B"/>
    <w:rsid w:val="002D39A3"/>
    <w:rsid w:val="002D5C51"/>
    <w:rsid w:val="002D6BAB"/>
    <w:rsid w:val="002D77EE"/>
    <w:rsid w:val="002D7B09"/>
    <w:rsid w:val="002E10A7"/>
    <w:rsid w:val="002E2E5A"/>
    <w:rsid w:val="002E3A9D"/>
    <w:rsid w:val="002E567E"/>
    <w:rsid w:val="002E56D8"/>
    <w:rsid w:val="002E571C"/>
    <w:rsid w:val="002E6541"/>
    <w:rsid w:val="002E685E"/>
    <w:rsid w:val="002E69EB"/>
    <w:rsid w:val="002E6A09"/>
    <w:rsid w:val="002E7165"/>
    <w:rsid w:val="002E7B92"/>
    <w:rsid w:val="002F0214"/>
    <w:rsid w:val="002F0453"/>
    <w:rsid w:val="002F1BB0"/>
    <w:rsid w:val="002F3531"/>
    <w:rsid w:val="002F373A"/>
    <w:rsid w:val="002F3E92"/>
    <w:rsid w:val="002F5214"/>
    <w:rsid w:val="002F5F2B"/>
    <w:rsid w:val="002F62C9"/>
    <w:rsid w:val="002F662E"/>
    <w:rsid w:val="002F7A43"/>
    <w:rsid w:val="00300D49"/>
    <w:rsid w:val="0030159A"/>
    <w:rsid w:val="0030197C"/>
    <w:rsid w:val="00303042"/>
    <w:rsid w:val="00303A0F"/>
    <w:rsid w:val="00303B44"/>
    <w:rsid w:val="003047A8"/>
    <w:rsid w:val="00305BFF"/>
    <w:rsid w:val="00305E76"/>
    <w:rsid w:val="003060C3"/>
    <w:rsid w:val="00307670"/>
    <w:rsid w:val="003100CC"/>
    <w:rsid w:val="00310725"/>
    <w:rsid w:val="00311D81"/>
    <w:rsid w:val="00312AF7"/>
    <w:rsid w:val="00313060"/>
    <w:rsid w:val="00313927"/>
    <w:rsid w:val="0031441A"/>
    <w:rsid w:val="0031460C"/>
    <w:rsid w:val="00315062"/>
    <w:rsid w:val="003162D6"/>
    <w:rsid w:val="003205AE"/>
    <w:rsid w:val="00324DC4"/>
    <w:rsid w:val="00326E02"/>
    <w:rsid w:val="003312AA"/>
    <w:rsid w:val="00331E22"/>
    <w:rsid w:val="00332383"/>
    <w:rsid w:val="0033406C"/>
    <w:rsid w:val="003340EE"/>
    <w:rsid w:val="003359B6"/>
    <w:rsid w:val="003363B8"/>
    <w:rsid w:val="00336E5C"/>
    <w:rsid w:val="0033701F"/>
    <w:rsid w:val="0033712C"/>
    <w:rsid w:val="00337361"/>
    <w:rsid w:val="003376B6"/>
    <w:rsid w:val="00337817"/>
    <w:rsid w:val="0034001D"/>
    <w:rsid w:val="00342383"/>
    <w:rsid w:val="003428C6"/>
    <w:rsid w:val="00342EA6"/>
    <w:rsid w:val="00343709"/>
    <w:rsid w:val="00343E36"/>
    <w:rsid w:val="00343EB9"/>
    <w:rsid w:val="00344C67"/>
    <w:rsid w:val="0034612D"/>
    <w:rsid w:val="00346721"/>
    <w:rsid w:val="00350863"/>
    <w:rsid w:val="003515FC"/>
    <w:rsid w:val="003529E3"/>
    <w:rsid w:val="003572CE"/>
    <w:rsid w:val="00361023"/>
    <w:rsid w:val="0036246A"/>
    <w:rsid w:val="003625F8"/>
    <w:rsid w:val="00363798"/>
    <w:rsid w:val="003647D7"/>
    <w:rsid w:val="00365AA7"/>
    <w:rsid w:val="00365C63"/>
    <w:rsid w:val="00366913"/>
    <w:rsid w:val="00366E86"/>
    <w:rsid w:val="003679C3"/>
    <w:rsid w:val="0037021B"/>
    <w:rsid w:val="00370877"/>
    <w:rsid w:val="00371354"/>
    <w:rsid w:val="003718A9"/>
    <w:rsid w:val="00371FE3"/>
    <w:rsid w:val="003726B8"/>
    <w:rsid w:val="00373C74"/>
    <w:rsid w:val="00374E6B"/>
    <w:rsid w:val="00375560"/>
    <w:rsid w:val="00380749"/>
    <w:rsid w:val="00380B0B"/>
    <w:rsid w:val="00380E3C"/>
    <w:rsid w:val="003822B2"/>
    <w:rsid w:val="00382F20"/>
    <w:rsid w:val="00382F53"/>
    <w:rsid w:val="00384AA6"/>
    <w:rsid w:val="00384FFB"/>
    <w:rsid w:val="003856DF"/>
    <w:rsid w:val="00385C4C"/>
    <w:rsid w:val="00386A0B"/>
    <w:rsid w:val="00386A47"/>
    <w:rsid w:val="003871AB"/>
    <w:rsid w:val="003904A4"/>
    <w:rsid w:val="003905D1"/>
    <w:rsid w:val="003911E6"/>
    <w:rsid w:val="003914D4"/>
    <w:rsid w:val="00392199"/>
    <w:rsid w:val="0039219A"/>
    <w:rsid w:val="00392A1B"/>
    <w:rsid w:val="0039442D"/>
    <w:rsid w:val="00394481"/>
    <w:rsid w:val="00394547"/>
    <w:rsid w:val="00395535"/>
    <w:rsid w:val="00396A7E"/>
    <w:rsid w:val="0039735F"/>
    <w:rsid w:val="003975D1"/>
    <w:rsid w:val="003A08FC"/>
    <w:rsid w:val="003A0E32"/>
    <w:rsid w:val="003A5FB0"/>
    <w:rsid w:val="003A6153"/>
    <w:rsid w:val="003A61B3"/>
    <w:rsid w:val="003A6FBD"/>
    <w:rsid w:val="003B123D"/>
    <w:rsid w:val="003B2582"/>
    <w:rsid w:val="003B2900"/>
    <w:rsid w:val="003B4493"/>
    <w:rsid w:val="003B57F5"/>
    <w:rsid w:val="003B5BB7"/>
    <w:rsid w:val="003B5DA4"/>
    <w:rsid w:val="003B63BB"/>
    <w:rsid w:val="003B7232"/>
    <w:rsid w:val="003C110D"/>
    <w:rsid w:val="003C1BAC"/>
    <w:rsid w:val="003C337E"/>
    <w:rsid w:val="003C358D"/>
    <w:rsid w:val="003C3D95"/>
    <w:rsid w:val="003C3F94"/>
    <w:rsid w:val="003C5E82"/>
    <w:rsid w:val="003C66D7"/>
    <w:rsid w:val="003C7CB9"/>
    <w:rsid w:val="003D001E"/>
    <w:rsid w:val="003D2912"/>
    <w:rsid w:val="003D2C65"/>
    <w:rsid w:val="003D5EC8"/>
    <w:rsid w:val="003D6360"/>
    <w:rsid w:val="003D7DC7"/>
    <w:rsid w:val="003E10C0"/>
    <w:rsid w:val="003E1F8E"/>
    <w:rsid w:val="003E3331"/>
    <w:rsid w:val="003E42CD"/>
    <w:rsid w:val="003E5DCA"/>
    <w:rsid w:val="003E6636"/>
    <w:rsid w:val="003F1315"/>
    <w:rsid w:val="003F14F1"/>
    <w:rsid w:val="003F3103"/>
    <w:rsid w:val="003F3348"/>
    <w:rsid w:val="003F503C"/>
    <w:rsid w:val="003F542D"/>
    <w:rsid w:val="003F564D"/>
    <w:rsid w:val="003F7142"/>
    <w:rsid w:val="003F756C"/>
    <w:rsid w:val="00401BDB"/>
    <w:rsid w:val="00402178"/>
    <w:rsid w:val="004057DF"/>
    <w:rsid w:val="00406111"/>
    <w:rsid w:val="00406F0D"/>
    <w:rsid w:val="004077E1"/>
    <w:rsid w:val="00407D7D"/>
    <w:rsid w:val="00411F4A"/>
    <w:rsid w:val="00415367"/>
    <w:rsid w:val="004163F2"/>
    <w:rsid w:val="0041692E"/>
    <w:rsid w:val="00416F70"/>
    <w:rsid w:val="00417672"/>
    <w:rsid w:val="004208DD"/>
    <w:rsid w:val="004212FE"/>
    <w:rsid w:val="00422B43"/>
    <w:rsid w:val="004240DC"/>
    <w:rsid w:val="00425115"/>
    <w:rsid w:val="0042511E"/>
    <w:rsid w:val="00425C74"/>
    <w:rsid w:val="00426F1C"/>
    <w:rsid w:val="004308DA"/>
    <w:rsid w:val="00433A30"/>
    <w:rsid w:val="00433FBE"/>
    <w:rsid w:val="00434699"/>
    <w:rsid w:val="004346D5"/>
    <w:rsid w:val="0043565C"/>
    <w:rsid w:val="004372E9"/>
    <w:rsid w:val="00440A38"/>
    <w:rsid w:val="00440F61"/>
    <w:rsid w:val="004431DD"/>
    <w:rsid w:val="00443390"/>
    <w:rsid w:val="00446367"/>
    <w:rsid w:val="00446F9F"/>
    <w:rsid w:val="004500B8"/>
    <w:rsid w:val="0045046B"/>
    <w:rsid w:val="00451447"/>
    <w:rsid w:val="0045497F"/>
    <w:rsid w:val="00461171"/>
    <w:rsid w:val="0046132F"/>
    <w:rsid w:val="00462B5B"/>
    <w:rsid w:val="0046543A"/>
    <w:rsid w:val="0046564C"/>
    <w:rsid w:val="00466B98"/>
    <w:rsid w:val="0047021B"/>
    <w:rsid w:val="00471831"/>
    <w:rsid w:val="00473CF9"/>
    <w:rsid w:val="004746A3"/>
    <w:rsid w:val="0047470B"/>
    <w:rsid w:val="00475D43"/>
    <w:rsid w:val="00476631"/>
    <w:rsid w:val="00476E00"/>
    <w:rsid w:val="0047761F"/>
    <w:rsid w:val="00477777"/>
    <w:rsid w:val="00480AE2"/>
    <w:rsid w:val="00481E06"/>
    <w:rsid w:val="0048241E"/>
    <w:rsid w:val="004826E4"/>
    <w:rsid w:val="00482902"/>
    <w:rsid w:val="0048333F"/>
    <w:rsid w:val="00483FFC"/>
    <w:rsid w:val="00484AB0"/>
    <w:rsid w:val="004854C8"/>
    <w:rsid w:val="0048613C"/>
    <w:rsid w:val="00486336"/>
    <w:rsid w:val="0048724C"/>
    <w:rsid w:val="004903A0"/>
    <w:rsid w:val="00490C5D"/>
    <w:rsid w:val="00490F20"/>
    <w:rsid w:val="004910D5"/>
    <w:rsid w:val="004914F6"/>
    <w:rsid w:val="0049227D"/>
    <w:rsid w:val="00492C2D"/>
    <w:rsid w:val="0049343C"/>
    <w:rsid w:val="00494631"/>
    <w:rsid w:val="004969DF"/>
    <w:rsid w:val="00496B7C"/>
    <w:rsid w:val="004A1B65"/>
    <w:rsid w:val="004A1F09"/>
    <w:rsid w:val="004A360C"/>
    <w:rsid w:val="004A40FF"/>
    <w:rsid w:val="004A78F4"/>
    <w:rsid w:val="004A7AD3"/>
    <w:rsid w:val="004B01FE"/>
    <w:rsid w:val="004B06B5"/>
    <w:rsid w:val="004B0C1F"/>
    <w:rsid w:val="004B2EE3"/>
    <w:rsid w:val="004B33F4"/>
    <w:rsid w:val="004B3A3D"/>
    <w:rsid w:val="004B3F85"/>
    <w:rsid w:val="004B4DA2"/>
    <w:rsid w:val="004B5791"/>
    <w:rsid w:val="004B6214"/>
    <w:rsid w:val="004B7467"/>
    <w:rsid w:val="004B791C"/>
    <w:rsid w:val="004C056A"/>
    <w:rsid w:val="004C198A"/>
    <w:rsid w:val="004C2277"/>
    <w:rsid w:val="004C2F44"/>
    <w:rsid w:val="004C3115"/>
    <w:rsid w:val="004C449E"/>
    <w:rsid w:val="004C585B"/>
    <w:rsid w:val="004C61C0"/>
    <w:rsid w:val="004D099C"/>
    <w:rsid w:val="004D0CC7"/>
    <w:rsid w:val="004D0FAD"/>
    <w:rsid w:val="004D1786"/>
    <w:rsid w:val="004D24CD"/>
    <w:rsid w:val="004D27D8"/>
    <w:rsid w:val="004D2A90"/>
    <w:rsid w:val="004D2C37"/>
    <w:rsid w:val="004D34D5"/>
    <w:rsid w:val="004E09FC"/>
    <w:rsid w:val="004E0E49"/>
    <w:rsid w:val="004E12D7"/>
    <w:rsid w:val="004E1A99"/>
    <w:rsid w:val="004E405E"/>
    <w:rsid w:val="004E45CD"/>
    <w:rsid w:val="004E6EE3"/>
    <w:rsid w:val="004E722F"/>
    <w:rsid w:val="004F09CF"/>
    <w:rsid w:val="004F0B49"/>
    <w:rsid w:val="004F1167"/>
    <w:rsid w:val="004F1BCF"/>
    <w:rsid w:val="004F2124"/>
    <w:rsid w:val="004F2143"/>
    <w:rsid w:val="004F28AD"/>
    <w:rsid w:val="004F2C6C"/>
    <w:rsid w:val="004F5706"/>
    <w:rsid w:val="004F6693"/>
    <w:rsid w:val="004F6E22"/>
    <w:rsid w:val="004F7146"/>
    <w:rsid w:val="004F7DED"/>
    <w:rsid w:val="00502222"/>
    <w:rsid w:val="00503AA7"/>
    <w:rsid w:val="00504045"/>
    <w:rsid w:val="00504068"/>
    <w:rsid w:val="00506BFC"/>
    <w:rsid w:val="00507410"/>
    <w:rsid w:val="00507A32"/>
    <w:rsid w:val="00510DD9"/>
    <w:rsid w:val="00510DFE"/>
    <w:rsid w:val="0051205A"/>
    <w:rsid w:val="005135C9"/>
    <w:rsid w:val="00513E96"/>
    <w:rsid w:val="0051477F"/>
    <w:rsid w:val="00516E3B"/>
    <w:rsid w:val="00520F5F"/>
    <w:rsid w:val="00522F48"/>
    <w:rsid w:val="00523A79"/>
    <w:rsid w:val="005271CF"/>
    <w:rsid w:val="0053062B"/>
    <w:rsid w:val="00532572"/>
    <w:rsid w:val="00532980"/>
    <w:rsid w:val="0053318E"/>
    <w:rsid w:val="005341CF"/>
    <w:rsid w:val="00536EE7"/>
    <w:rsid w:val="00537591"/>
    <w:rsid w:val="00537A5E"/>
    <w:rsid w:val="00537D3B"/>
    <w:rsid w:val="005423F4"/>
    <w:rsid w:val="005430F2"/>
    <w:rsid w:val="005433CB"/>
    <w:rsid w:val="00543899"/>
    <w:rsid w:val="0054389F"/>
    <w:rsid w:val="005448FF"/>
    <w:rsid w:val="00544E31"/>
    <w:rsid w:val="005461C2"/>
    <w:rsid w:val="005472EC"/>
    <w:rsid w:val="005477A3"/>
    <w:rsid w:val="005503AA"/>
    <w:rsid w:val="00552B83"/>
    <w:rsid w:val="00553824"/>
    <w:rsid w:val="00553D8A"/>
    <w:rsid w:val="00554544"/>
    <w:rsid w:val="005567FB"/>
    <w:rsid w:val="00556B36"/>
    <w:rsid w:val="0055755A"/>
    <w:rsid w:val="00557D23"/>
    <w:rsid w:val="005601B7"/>
    <w:rsid w:val="00560FA4"/>
    <w:rsid w:val="005623AF"/>
    <w:rsid w:val="005624F8"/>
    <w:rsid w:val="00563781"/>
    <w:rsid w:val="005638E5"/>
    <w:rsid w:val="00564710"/>
    <w:rsid w:val="00564FD3"/>
    <w:rsid w:val="00566B6A"/>
    <w:rsid w:val="00566E6E"/>
    <w:rsid w:val="005672B9"/>
    <w:rsid w:val="00567518"/>
    <w:rsid w:val="00567D7D"/>
    <w:rsid w:val="00571E3B"/>
    <w:rsid w:val="00572468"/>
    <w:rsid w:val="0057593C"/>
    <w:rsid w:val="00576592"/>
    <w:rsid w:val="0057691C"/>
    <w:rsid w:val="00581795"/>
    <w:rsid w:val="0058208A"/>
    <w:rsid w:val="00584363"/>
    <w:rsid w:val="00586744"/>
    <w:rsid w:val="005867A4"/>
    <w:rsid w:val="00587891"/>
    <w:rsid w:val="00590A49"/>
    <w:rsid w:val="005913C8"/>
    <w:rsid w:val="0059340F"/>
    <w:rsid w:val="0059425A"/>
    <w:rsid w:val="00594EBD"/>
    <w:rsid w:val="005A0727"/>
    <w:rsid w:val="005A22D7"/>
    <w:rsid w:val="005A2E0D"/>
    <w:rsid w:val="005A318A"/>
    <w:rsid w:val="005A370A"/>
    <w:rsid w:val="005A48EC"/>
    <w:rsid w:val="005A53D2"/>
    <w:rsid w:val="005A55C0"/>
    <w:rsid w:val="005A6540"/>
    <w:rsid w:val="005A76D8"/>
    <w:rsid w:val="005A7971"/>
    <w:rsid w:val="005B010F"/>
    <w:rsid w:val="005B0EB1"/>
    <w:rsid w:val="005B1278"/>
    <w:rsid w:val="005B3409"/>
    <w:rsid w:val="005B41C0"/>
    <w:rsid w:val="005B4E92"/>
    <w:rsid w:val="005B6560"/>
    <w:rsid w:val="005B6FDE"/>
    <w:rsid w:val="005B73EA"/>
    <w:rsid w:val="005B7725"/>
    <w:rsid w:val="005C0A27"/>
    <w:rsid w:val="005C1666"/>
    <w:rsid w:val="005C22FE"/>
    <w:rsid w:val="005C2CB1"/>
    <w:rsid w:val="005C3392"/>
    <w:rsid w:val="005C3FDA"/>
    <w:rsid w:val="005C7EA4"/>
    <w:rsid w:val="005D0817"/>
    <w:rsid w:val="005D0E97"/>
    <w:rsid w:val="005D14FC"/>
    <w:rsid w:val="005D2042"/>
    <w:rsid w:val="005D2EBD"/>
    <w:rsid w:val="005D448C"/>
    <w:rsid w:val="005D62CA"/>
    <w:rsid w:val="005D7912"/>
    <w:rsid w:val="005D79EF"/>
    <w:rsid w:val="005E0FD4"/>
    <w:rsid w:val="005E1651"/>
    <w:rsid w:val="005E1E66"/>
    <w:rsid w:val="005E2837"/>
    <w:rsid w:val="005E29D1"/>
    <w:rsid w:val="005E3062"/>
    <w:rsid w:val="005E3A3D"/>
    <w:rsid w:val="005E5403"/>
    <w:rsid w:val="005E66ED"/>
    <w:rsid w:val="005E6DED"/>
    <w:rsid w:val="005E6ED6"/>
    <w:rsid w:val="005E725F"/>
    <w:rsid w:val="005E75D5"/>
    <w:rsid w:val="005E7703"/>
    <w:rsid w:val="005F02B5"/>
    <w:rsid w:val="005F19AA"/>
    <w:rsid w:val="005F5043"/>
    <w:rsid w:val="005F53EB"/>
    <w:rsid w:val="005F59D8"/>
    <w:rsid w:val="005F60D7"/>
    <w:rsid w:val="005F6DFF"/>
    <w:rsid w:val="005F7CB3"/>
    <w:rsid w:val="005F7F64"/>
    <w:rsid w:val="00600414"/>
    <w:rsid w:val="00600EE1"/>
    <w:rsid w:val="006028E9"/>
    <w:rsid w:val="00603A23"/>
    <w:rsid w:val="0060457A"/>
    <w:rsid w:val="0060522C"/>
    <w:rsid w:val="00605651"/>
    <w:rsid w:val="00605F8D"/>
    <w:rsid w:val="006078A9"/>
    <w:rsid w:val="00610F58"/>
    <w:rsid w:val="00612A35"/>
    <w:rsid w:val="00613AF2"/>
    <w:rsid w:val="00613B61"/>
    <w:rsid w:val="00613DCB"/>
    <w:rsid w:val="0061404C"/>
    <w:rsid w:val="006160B3"/>
    <w:rsid w:val="00617948"/>
    <w:rsid w:val="00617B07"/>
    <w:rsid w:val="00617C47"/>
    <w:rsid w:val="006203D0"/>
    <w:rsid w:val="006209FD"/>
    <w:rsid w:val="00620A1F"/>
    <w:rsid w:val="006210A2"/>
    <w:rsid w:val="0062176A"/>
    <w:rsid w:val="00621E75"/>
    <w:rsid w:val="006238C6"/>
    <w:rsid w:val="00624E5C"/>
    <w:rsid w:val="0062560F"/>
    <w:rsid w:val="00626468"/>
    <w:rsid w:val="00626BD0"/>
    <w:rsid w:val="006276E0"/>
    <w:rsid w:val="006312F9"/>
    <w:rsid w:val="00633725"/>
    <w:rsid w:val="0063372A"/>
    <w:rsid w:val="00634177"/>
    <w:rsid w:val="00637B61"/>
    <w:rsid w:val="006403BC"/>
    <w:rsid w:val="006404FD"/>
    <w:rsid w:val="006428AF"/>
    <w:rsid w:val="00642C04"/>
    <w:rsid w:val="00642D8A"/>
    <w:rsid w:val="006435EC"/>
    <w:rsid w:val="006439A4"/>
    <w:rsid w:val="00646453"/>
    <w:rsid w:val="00646C1A"/>
    <w:rsid w:val="006471CA"/>
    <w:rsid w:val="0064791E"/>
    <w:rsid w:val="00650E94"/>
    <w:rsid w:val="00651116"/>
    <w:rsid w:val="006535AA"/>
    <w:rsid w:val="00653AAD"/>
    <w:rsid w:val="00654440"/>
    <w:rsid w:val="006564C1"/>
    <w:rsid w:val="00660305"/>
    <w:rsid w:val="00660AB1"/>
    <w:rsid w:val="00660DF4"/>
    <w:rsid w:val="006614B9"/>
    <w:rsid w:val="00661C9B"/>
    <w:rsid w:val="0066240B"/>
    <w:rsid w:val="00662B47"/>
    <w:rsid w:val="00662EC4"/>
    <w:rsid w:val="006636DD"/>
    <w:rsid w:val="0066469E"/>
    <w:rsid w:val="00664906"/>
    <w:rsid w:val="00665248"/>
    <w:rsid w:val="00665E1F"/>
    <w:rsid w:val="00666A45"/>
    <w:rsid w:val="00666BCF"/>
    <w:rsid w:val="006678F4"/>
    <w:rsid w:val="00667D90"/>
    <w:rsid w:val="006719C0"/>
    <w:rsid w:val="00673279"/>
    <w:rsid w:val="00673317"/>
    <w:rsid w:val="00673B7D"/>
    <w:rsid w:val="0067463C"/>
    <w:rsid w:val="0067483D"/>
    <w:rsid w:val="006767EB"/>
    <w:rsid w:val="00676C44"/>
    <w:rsid w:val="00676EFA"/>
    <w:rsid w:val="00677A94"/>
    <w:rsid w:val="00680148"/>
    <w:rsid w:val="006803A5"/>
    <w:rsid w:val="006803FC"/>
    <w:rsid w:val="0068344F"/>
    <w:rsid w:val="00683C50"/>
    <w:rsid w:val="00684815"/>
    <w:rsid w:val="0068545D"/>
    <w:rsid w:val="0068626A"/>
    <w:rsid w:val="006866D9"/>
    <w:rsid w:val="00687EEB"/>
    <w:rsid w:val="006919C4"/>
    <w:rsid w:val="00691F15"/>
    <w:rsid w:val="00692350"/>
    <w:rsid w:val="0069444B"/>
    <w:rsid w:val="0069494C"/>
    <w:rsid w:val="00694DCE"/>
    <w:rsid w:val="00694E41"/>
    <w:rsid w:val="00695304"/>
    <w:rsid w:val="0069598D"/>
    <w:rsid w:val="00696551"/>
    <w:rsid w:val="006976F4"/>
    <w:rsid w:val="006977F4"/>
    <w:rsid w:val="006A1342"/>
    <w:rsid w:val="006A3D31"/>
    <w:rsid w:val="006A43CB"/>
    <w:rsid w:val="006A4BE5"/>
    <w:rsid w:val="006A67C2"/>
    <w:rsid w:val="006A6C67"/>
    <w:rsid w:val="006A6DEA"/>
    <w:rsid w:val="006A790B"/>
    <w:rsid w:val="006A7AF1"/>
    <w:rsid w:val="006B0377"/>
    <w:rsid w:val="006B0D11"/>
    <w:rsid w:val="006B10A1"/>
    <w:rsid w:val="006B19E1"/>
    <w:rsid w:val="006B1B4B"/>
    <w:rsid w:val="006B241D"/>
    <w:rsid w:val="006B48C9"/>
    <w:rsid w:val="006B4BC2"/>
    <w:rsid w:val="006B5188"/>
    <w:rsid w:val="006B525D"/>
    <w:rsid w:val="006B56F6"/>
    <w:rsid w:val="006B6E6B"/>
    <w:rsid w:val="006B737F"/>
    <w:rsid w:val="006B73A3"/>
    <w:rsid w:val="006C0200"/>
    <w:rsid w:val="006C0AD1"/>
    <w:rsid w:val="006C2178"/>
    <w:rsid w:val="006C2865"/>
    <w:rsid w:val="006C29F8"/>
    <w:rsid w:val="006C2F83"/>
    <w:rsid w:val="006C30C7"/>
    <w:rsid w:val="006C3504"/>
    <w:rsid w:val="006C4C2F"/>
    <w:rsid w:val="006C615C"/>
    <w:rsid w:val="006C6A1B"/>
    <w:rsid w:val="006C715D"/>
    <w:rsid w:val="006C7B4C"/>
    <w:rsid w:val="006C7C94"/>
    <w:rsid w:val="006D1950"/>
    <w:rsid w:val="006D280E"/>
    <w:rsid w:val="006D47A6"/>
    <w:rsid w:val="006D527E"/>
    <w:rsid w:val="006D7208"/>
    <w:rsid w:val="006D79B3"/>
    <w:rsid w:val="006E22FA"/>
    <w:rsid w:val="006E2754"/>
    <w:rsid w:val="006E31B6"/>
    <w:rsid w:val="006E577E"/>
    <w:rsid w:val="006E5D4B"/>
    <w:rsid w:val="006E63B5"/>
    <w:rsid w:val="006E6ACA"/>
    <w:rsid w:val="006E6ECC"/>
    <w:rsid w:val="006E74F8"/>
    <w:rsid w:val="006E7A62"/>
    <w:rsid w:val="006F0181"/>
    <w:rsid w:val="006F122F"/>
    <w:rsid w:val="006F2088"/>
    <w:rsid w:val="006F443D"/>
    <w:rsid w:val="006F63CD"/>
    <w:rsid w:val="006F75F4"/>
    <w:rsid w:val="006F798D"/>
    <w:rsid w:val="006F79B2"/>
    <w:rsid w:val="0070076A"/>
    <w:rsid w:val="00701E87"/>
    <w:rsid w:val="00703072"/>
    <w:rsid w:val="00704315"/>
    <w:rsid w:val="0070563D"/>
    <w:rsid w:val="0070585F"/>
    <w:rsid w:val="00706224"/>
    <w:rsid w:val="00706B31"/>
    <w:rsid w:val="0070701A"/>
    <w:rsid w:val="007104EA"/>
    <w:rsid w:val="007110BA"/>
    <w:rsid w:val="007111A6"/>
    <w:rsid w:val="00712AC2"/>
    <w:rsid w:val="0071341F"/>
    <w:rsid w:val="007136D6"/>
    <w:rsid w:val="007138D5"/>
    <w:rsid w:val="007140D6"/>
    <w:rsid w:val="007141D8"/>
    <w:rsid w:val="007154A9"/>
    <w:rsid w:val="007159F3"/>
    <w:rsid w:val="00720CDF"/>
    <w:rsid w:val="00720EC8"/>
    <w:rsid w:val="0072129A"/>
    <w:rsid w:val="007216B0"/>
    <w:rsid w:val="007217AD"/>
    <w:rsid w:val="00722B39"/>
    <w:rsid w:val="00722FCA"/>
    <w:rsid w:val="00724B0A"/>
    <w:rsid w:val="00724D79"/>
    <w:rsid w:val="0072574E"/>
    <w:rsid w:val="007265D1"/>
    <w:rsid w:val="00726E79"/>
    <w:rsid w:val="00730E79"/>
    <w:rsid w:val="00732D8D"/>
    <w:rsid w:val="00733457"/>
    <w:rsid w:val="00734B73"/>
    <w:rsid w:val="00734E2F"/>
    <w:rsid w:val="00735C59"/>
    <w:rsid w:val="007412DE"/>
    <w:rsid w:val="00741AE3"/>
    <w:rsid w:val="00741D1E"/>
    <w:rsid w:val="007427E1"/>
    <w:rsid w:val="00742834"/>
    <w:rsid w:val="00742B56"/>
    <w:rsid w:val="00743835"/>
    <w:rsid w:val="00744456"/>
    <w:rsid w:val="00745D5E"/>
    <w:rsid w:val="00746A0A"/>
    <w:rsid w:val="00746E4C"/>
    <w:rsid w:val="0074782A"/>
    <w:rsid w:val="00747C9C"/>
    <w:rsid w:val="00754E8D"/>
    <w:rsid w:val="007558F0"/>
    <w:rsid w:val="00756254"/>
    <w:rsid w:val="007570E8"/>
    <w:rsid w:val="00757123"/>
    <w:rsid w:val="00760123"/>
    <w:rsid w:val="007604FF"/>
    <w:rsid w:val="00760A49"/>
    <w:rsid w:val="007615A4"/>
    <w:rsid w:val="00762EF2"/>
    <w:rsid w:val="007634B8"/>
    <w:rsid w:val="007657A4"/>
    <w:rsid w:val="00765C73"/>
    <w:rsid w:val="007669F4"/>
    <w:rsid w:val="00766A93"/>
    <w:rsid w:val="007671A8"/>
    <w:rsid w:val="00767601"/>
    <w:rsid w:val="007712CD"/>
    <w:rsid w:val="007717E9"/>
    <w:rsid w:val="0077236D"/>
    <w:rsid w:val="00775176"/>
    <w:rsid w:val="0077517A"/>
    <w:rsid w:val="0077624C"/>
    <w:rsid w:val="007777CF"/>
    <w:rsid w:val="00780446"/>
    <w:rsid w:val="0078101D"/>
    <w:rsid w:val="0078112C"/>
    <w:rsid w:val="007813F9"/>
    <w:rsid w:val="007825B6"/>
    <w:rsid w:val="0078263C"/>
    <w:rsid w:val="00782C88"/>
    <w:rsid w:val="00782D54"/>
    <w:rsid w:val="00783839"/>
    <w:rsid w:val="00783940"/>
    <w:rsid w:val="0078465F"/>
    <w:rsid w:val="007860D3"/>
    <w:rsid w:val="00786842"/>
    <w:rsid w:val="007911EC"/>
    <w:rsid w:val="007914FE"/>
    <w:rsid w:val="00791D25"/>
    <w:rsid w:val="00791EE9"/>
    <w:rsid w:val="00792100"/>
    <w:rsid w:val="00792753"/>
    <w:rsid w:val="007928E7"/>
    <w:rsid w:val="0079385D"/>
    <w:rsid w:val="00794024"/>
    <w:rsid w:val="0079550C"/>
    <w:rsid w:val="00797A46"/>
    <w:rsid w:val="007A055C"/>
    <w:rsid w:val="007A0F4E"/>
    <w:rsid w:val="007A2456"/>
    <w:rsid w:val="007A301E"/>
    <w:rsid w:val="007A38B9"/>
    <w:rsid w:val="007A5504"/>
    <w:rsid w:val="007A5D24"/>
    <w:rsid w:val="007A73E1"/>
    <w:rsid w:val="007A7606"/>
    <w:rsid w:val="007A7728"/>
    <w:rsid w:val="007A7B7A"/>
    <w:rsid w:val="007B0443"/>
    <w:rsid w:val="007B1A18"/>
    <w:rsid w:val="007B22F8"/>
    <w:rsid w:val="007B3DFC"/>
    <w:rsid w:val="007B4A9F"/>
    <w:rsid w:val="007B4B79"/>
    <w:rsid w:val="007B6879"/>
    <w:rsid w:val="007B748F"/>
    <w:rsid w:val="007C00B3"/>
    <w:rsid w:val="007C18C2"/>
    <w:rsid w:val="007C3DDE"/>
    <w:rsid w:val="007C44AE"/>
    <w:rsid w:val="007C483C"/>
    <w:rsid w:val="007C5731"/>
    <w:rsid w:val="007C6C95"/>
    <w:rsid w:val="007D09ED"/>
    <w:rsid w:val="007D15F4"/>
    <w:rsid w:val="007D1B6B"/>
    <w:rsid w:val="007D1C5B"/>
    <w:rsid w:val="007D3FB8"/>
    <w:rsid w:val="007D47B8"/>
    <w:rsid w:val="007D4D34"/>
    <w:rsid w:val="007D596E"/>
    <w:rsid w:val="007D6730"/>
    <w:rsid w:val="007D792D"/>
    <w:rsid w:val="007D7B4F"/>
    <w:rsid w:val="007E2C9F"/>
    <w:rsid w:val="007E30C7"/>
    <w:rsid w:val="007E52AA"/>
    <w:rsid w:val="007E576A"/>
    <w:rsid w:val="007E5BE6"/>
    <w:rsid w:val="007E6516"/>
    <w:rsid w:val="007E7621"/>
    <w:rsid w:val="007F0A54"/>
    <w:rsid w:val="007F0B35"/>
    <w:rsid w:val="007F1AED"/>
    <w:rsid w:val="007F324E"/>
    <w:rsid w:val="007F34CB"/>
    <w:rsid w:val="007F3A7A"/>
    <w:rsid w:val="007F42EA"/>
    <w:rsid w:val="007F453E"/>
    <w:rsid w:val="007F58EA"/>
    <w:rsid w:val="007F6A62"/>
    <w:rsid w:val="007F6FD1"/>
    <w:rsid w:val="007F7E30"/>
    <w:rsid w:val="008026A2"/>
    <w:rsid w:val="0080483E"/>
    <w:rsid w:val="00805D84"/>
    <w:rsid w:val="008063FC"/>
    <w:rsid w:val="00806797"/>
    <w:rsid w:val="00806CEA"/>
    <w:rsid w:val="00810BC1"/>
    <w:rsid w:val="00810C1E"/>
    <w:rsid w:val="00812D27"/>
    <w:rsid w:val="00813851"/>
    <w:rsid w:val="0081430F"/>
    <w:rsid w:val="00815B45"/>
    <w:rsid w:val="0081611C"/>
    <w:rsid w:val="00816197"/>
    <w:rsid w:val="0081675A"/>
    <w:rsid w:val="0081742A"/>
    <w:rsid w:val="00817F48"/>
    <w:rsid w:val="00821BF9"/>
    <w:rsid w:val="00822F67"/>
    <w:rsid w:val="0082425B"/>
    <w:rsid w:val="00824DCC"/>
    <w:rsid w:val="008251FC"/>
    <w:rsid w:val="008256C9"/>
    <w:rsid w:val="008264E3"/>
    <w:rsid w:val="0082750F"/>
    <w:rsid w:val="00827FA7"/>
    <w:rsid w:val="0083270C"/>
    <w:rsid w:val="00833B43"/>
    <w:rsid w:val="008350EC"/>
    <w:rsid w:val="00835913"/>
    <w:rsid w:val="0083682D"/>
    <w:rsid w:val="00837B29"/>
    <w:rsid w:val="00837FD3"/>
    <w:rsid w:val="00840CDB"/>
    <w:rsid w:val="008411DE"/>
    <w:rsid w:val="008425B0"/>
    <w:rsid w:val="0084386E"/>
    <w:rsid w:val="008446B2"/>
    <w:rsid w:val="00844BD7"/>
    <w:rsid w:val="00844C51"/>
    <w:rsid w:val="00845A50"/>
    <w:rsid w:val="00847059"/>
    <w:rsid w:val="008478B8"/>
    <w:rsid w:val="008502F5"/>
    <w:rsid w:val="0085196E"/>
    <w:rsid w:val="008520D1"/>
    <w:rsid w:val="0085230F"/>
    <w:rsid w:val="00852EBD"/>
    <w:rsid w:val="00853B9F"/>
    <w:rsid w:val="008542CB"/>
    <w:rsid w:val="00854DCC"/>
    <w:rsid w:val="00855871"/>
    <w:rsid w:val="008577A3"/>
    <w:rsid w:val="00857F16"/>
    <w:rsid w:val="008625A8"/>
    <w:rsid w:val="00862A11"/>
    <w:rsid w:val="00863C37"/>
    <w:rsid w:val="00863E3C"/>
    <w:rsid w:val="00864E33"/>
    <w:rsid w:val="00865C39"/>
    <w:rsid w:val="0086660D"/>
    <w:rsid w:val="00866CD3"/>
    <w:rsid w:val="00870886"/>
    <w:rsid w:val="00873F25"/>
    <w:rsid w:val="00873F5D"/>
    <w:rsid w:val="008742C0"/>
    <w:rsid w:val="0087620B"/>
    <w:rsid w:val="00877109"/>
    <w:rsid w:val="008771ED"/>
    <w:rsid w:val="00877B91"/>
    <w:rsid w:val="00880B3E"/>
    <w:rsid w:val="00881DB9"/>
    <w:rsid w:val="008827D3"/>
    <w:rsid w:val="00883CC5"/>
    <w:rsid w:val="008864BF"/>
    <w:rsid w:val="00890C79"/>
    <w:rsid w:val="008924E1"/>
    <w:rsid w:val="00892771"/>
    <w:rsid w:val="00892DC2"/>
    <w:rsid w:val="00893A88"/>
    <w:rsid w:val="00895B43"/>
    <w:rsid w:val="00896455"/>
    <w:rsid w:val="00897582"/>
    <w:rsid w:val="008A1302"/>
    <w:rsid w:val="008A1BEB"/>
    <w:rsid w:val="008A46B6"/>
    <w:rsid w:val="008A4C95"/>
    <w:rsid w:val="008A5130"/>
    <w:rsid w:val="008A602D"/>
    <w:rsid w:val="008A620E"/>
    <w:rsid w:val="008A6CC8"/>
    <w:rsid w:val="008A75EE"/>
    <w:rsid w:val="008A7B6F"/>
    <w:rsid w:val="008B066F"/>
    <w:rsid w:val="008B48AE"/>
    <w:rsid w:val="008B5268"/>
    <w:rsid w:val="008B5B25"/>
    <w:rsid w:val="008B6414"/>
    <w:rsid w:val="008B6CA3"/>
    <w:rsid w:val="008B76DF"/>
    <w:rsid w:val="008C23AF"/>
    <w:rsid w:val="008C25A8"/>
    <w:rsid w:val="008C2BD8"/>
    <w:rsid w:val="008C44F6"/>
    <w:rsid w:val="008C59FC"/>
    <w:rsid w:val="008C5FB2"/>
    <w:rsid w:val="008C61D2"/>
    <w:rsid w:val="008C672E"/>
    <w:rsid w:val="008C73B1"/>
    <w:rsid w:val="008C79B4"/>
    <w:rsid w:val="008C7BBB"/>
    <w:rsid w:val="008D0456"/>
    <w:rsid w:val="008D057F"/>
    <w:rsid w:val="008D14EC"/>
    <w:rsid w:val="008D4629"/>
    <w:rsid w:val="008D6FFD"/>
    <w:rsid w:val="008D7119"/>
    <w:rsid w:val="008D7CF7"/>
    <w:rsid w:val="008E0198"/>
    <w:rsid w:val="008E06C7"/>
    <w:rsid w:val="008E0CB8"/>
    <w:rsid w:val="008E0D19"/>
    <w:rsid w:val="008E3759"/>
    <w:rsid w:val="008E4645"/>
    <w:rsid w:val="008E67A1"/>
    <w:rsid w:val="008E76EB"/>
    <w:rsid w:val="008F0658"/>
    <w:rsid w:val="008F2035"/>
    <w:rsid w:val="008F360C"/>
    <w:rsid w:val="008F3F31"/>
    <w:rsid w:val="008F4BEC"/>
    <w:rsid w:val="008F6EB9"/>
    <w:rsid w:val="008F7710"/>
    <w:rsid w:val="008F7B41"/>
    <w:rsid w:val="009018FC"/>
    <w:rsid w:val="00903740"/>
    <w:rsid w:val="0090724A"/>
    <w:rsid w:val="00910B44"/>
    <w:rsid w:val="009110B8"/>
    <w:rsid w:val="009118B4"/>
    <w:rsid w:val="00911EE3"/>
    <w:rsid w:val="009124FA"/>
    <w:rsid w:val="009125B4"/>
    <w:rsid w:val="00912D47"/>
    <w:rsid w:val="00913EC0"/>
    <w:rsid w:val="0091551F"/>
    <w:rsid w:val="00915695"/>
    <w:rsid w:val="0091707E"/>
    <w:rsid w:val="009216FA"/>
    <w:rsid w:val="00923002"/>
    <w:rsid w:val="00923AF0"/>
    <w:rsid w:val="00923FBE"/>
    <w:rsid w:val="00925828"/>
    <w:rsid w:val="00925CAA"/>
    <w:rsid w:val="0092611D"/>
    <w:rsid w:val="00926954"/>
    <w:rsid w:val="00926A14"/>
    <w:rsid w:val="00926B0C"/>
    <w:rsid w:val="00926F87"/>
    <w:rsid w:val="00930B9F"/>
    <w:rsid w:val="009312FE"/>
    <w:rsid w:val="00931B50"/>
    <w:rsid w:val="0093247E"/>
    <w:rsid w:val="00932BB4"/>
    <w:rsid w:val="0093508F"/>
    <w:rsid w:val="00935BF1"/>
    <w:rsid w:val="0093694D"/>
    <w:rsid w:val="0093797D"/>
    <w:rsid w:val="00937D40"/>
    <w:rsid w:val="00940267"/>
    <w:rsid w:val="00942D03"/>
    <w:rsid w:val="00942DD2"/>
    <w:rsid w:val="00942F52"/>
    <w:rsid w:val="00942FF9"/>
    <w:rsid w:val="009433CF"/>
    <w:rsid w:val="009456E8"/>
    <w:rsid w:val="00946115"/>
    <w:rsid w:val="009468CD"/>
    <w:rsid w:val="00947F76"/>
    <w:rsid w:val="0095273F"/>
    <w:rsid w:val="00953C8A"/>
    <w:rsid w:val="00953D89"/>
    <w:rsid w:val="009544AE"/>
    <w:rsid w:val="00954E9F"/>
    <w:rsid w:val="00956468"/>
    <w:rsid w:val="00956E89"/>
    <w:rsid w:val="0095734A"/>
    <w:rsid w:val="00960DD4"/>
    <w:rsid w:val="0096146A"/>
    <w:rsid w:val="0096189A"/>
    <w:rsid w:val="00962D1A"/>
    <w:rsid w:val="0096528B"/>
    <w:rsid w:val="00967924"/>
    <w:rsid w:val="0097024E"/>
    <w:rsid w:val="00972E64"/>
    <w:rsid w:val="00972F0D"/>
    <w:rsid w:val="00973731"/>
    <w:rsid w:val="009742D5"/>
    <w:rsid w:val="009758C4"/>
    <w:rsid w:val="00976526"/>
    <w:rsid w:val="00977F36"/>
    <w:rsid w:val="00980743"/>
    <w:rsid w:val="00980DCF"/>
    <w:rsid w:val="00982F42"/>
    <w:rsid w:val="009830F8"/>
    <w:rsid w:val="00983DC3"/>
    <w:rsid w:val="009840CC"/>
    <w:rsid w:val="00985D49"/>
    <w:rsid w:val="00985F97"/>
    <w:rsid w:val="00986311"/>
    <w:rsid w:val="00986996"/>
    <w:rsid w:val="00987064"/>
    <w:rsid w:val="00987BE0"/>
    <w:rsid w:val="009907A8"/>
    <w:rsid w:val="00991502"/>
    <w:rsid w:val="009930D6"/>
    <w:rsid w:val="00995C8A"/>
    <w:rsid w:val="009960A4"/>
    <w:rsid w:val="00996253"/>
    <w:rsid w:val="00996C42"/>
    <w:rsid w:val="0099717B"/>
    <w:rsid w:val="00997BF2"/>
    <w:rsid w:val="009A0825"/>
    <w:rsid w:val="009A0CDC"/>
    <w:rsid w:val="009A2217"/>
    <w:rsid w:val="009A2670"/>
    <w:rsid w:val="009A2BD5"/>
    <w:rsid w:val="009A36B1"/>
    <w:rsid w:val="009A398E"/>
    <w:rsid w:val="009A3DAD"/>
    <w:rsid w:val="009A3FD9"/>
    <w:rsid w:val="009A4D13"/>
    <w:rsid w:val="009A4F66"/>
    <w:rsid w:val="009A7052"/>
    <w:rsid w:val="009A78A0"/>
    <w:rsid w:val="009B0862"/>
    <w:rsid w:val="009B1112"/>
    <w:rsid w:val="009B18E6"/>
    <w:rsid w:val="009B1936"/>
    <w:rsid w:val="009B1D3C"/>
    <w:rsid w:val="009B61FD"/>
    <w:rsid w:val="009B7457"/>
    <w:rsid w:val="009C0269"/>
    <w:rsid w:val="009C279B"/>
    <w:rsid w:val="009D2D38"/>
    <w:rsid w:val="009D3189"/>
    <w:rsid w:val="009D4629"/>
    <w:rsid w:val="009E04AE"/>
    <w:rsid w:val="009E092C"/>
    <w:rsid w:val="009E1FD6"/>
    <w:rsid w:val="009E32FB"/>
    <w:rsid w:val="009E46D4"/>
    <w:rsid w:val="009E48DF"/>
    <w:rsid w:val="009E556D"/>
    <w:rsid w:val="009F06C2"/>
    <w:rsid w:val="009F108C"/>
    <w:rsid w:val="009F14E0"/>
    <w:rsid w:val="009F2FB2"/>
    <w:rsid w:val="009F3167"/>
    <w:rsid w:val="009F3BBD"/>
    <w:rsid w:val="009F5C5E"/>
    <w:rsid w:val="009F5EE0"/>
    <w:rsid w:val="00A00792"/>
    <w:rsid w:val="00A01862"/>
    <w:rsid w:val="00A02404"/>
    <w:rsid w:val="00A02BD9"/>
    <w:rsid w:val="00A042F2"/>
    <w:rsid w:val="00A053CA"/>
    <w:rsid w:val="00A10487"/>
    <w:rsid w:val="00A1079B"/>
    <w:rsid w:val="00A1251F"/>
    <w:rsid w:val="00A1265D"/>
    <w:rsid w:val="00A12824"/>
    <w:rsid w:val="00A13695"/>
    <w:rsid w:val="00A13EC8"/>
    <w:rsid w:val="00A141B8"/>
    <w:rsid w:val="00A14E86"/>
    <w:rsid w:val="00A16887"/>
    <w:rsid w:val="00A20C1C"/>
    <w:rsid w:val="00A20C3A"/>
    <w:rsid w:val="00A2404C"/>
    <w:rsid w:val="00A24289"/>
    <w:rsid w:val="00A26104"/>
    <w:rsid w:val="00A27ACF"/>
    <w:rsid w:val="00A27FD7"/>
    <w:rsid w:val="00A333FA"/>
    <w:rsid w:val="00A33816"/>
    <w:rsid w:val="00A347AE"/>
    <w:rsid w:val="00A36993"/>
    <w:rsid w:val="00A41388"/>
    <w:rsid w:val="00A41F2D"/>
    <w:rsid w:val="00A444B5"/>
    <w:rsid w:val="00A4498F"/>
    <w:rsid w:val="00A44C24"/>
    <w:rsid w:val="00A4536D"/>
    <w:rsid w:val="00A47129"/>
    <w:rsid w:val="00A4714D"/>
    <w:rsid w:val="00A50092"/>
    <w:rsid w:val="00A50EC0"/>
    <w:rsid w:val="00A51321"/>
    <w:rsid w:val="00A52288"/>
    <w:rsid w:val="00A522FE"/>
    <w:rsid w:val="00A5394E"/>
    <w:rsid w:val="00A54980"/>
    <w:rsid w:val="00A5565D"/>
    <w:rsid w:val="00A55B46"/>
    <w:rsid w:val="00A55F3D"/>
    <w:rsid w:val="00A577EF"/>
    <w:rsid w:val="00A57C0C"/>
    <w:rsid w:val="00A606F9"/>
    <w:rsid w:val="00A623DA"/>
    <w:rsid w:val="00A62EF7"/>
    <w:rsid w:val="00A62FDA"/>
    <w:rsid w:val="00A63B6B"/>
    <w:rsid w:val="00A63C71"/>
    <w:rsid w:val="00A65772"/>
    <w:rsid w:val="00A661EB"/>
    <w:rsid w:val="00A664CC"/>
    <w:rsid w:val="00A66F11"/>
    <w:rsid w:val="00A70209"/>
    <w:rsid w:val="00A7147C"/>
    <w:rsid w:val="00A715A8"/>
    <w:rsid w:val="00A73D09"/>
    <w:rsid w:val="00A75357"/>
    <w:rsid w:val="00A7635C"/>
    <w:rsid w:val="00A76EEF"/>
    <w:rsid w:val="00A80AA7"/>
    <w:rsid w:val="00A81BAA"/>
    <w:rsid w:val="00A83440"/>
    <w:rsid w:val="00A83486"/>
    <w:rsid w:val="00A83768"/>
    <w:rsid w:val="00A83CB7"/>
    <w:rsid w:val="00A8425B"/>
    <w:rsid w:val="00A84CD9"/>
    <w:rsid w:val="00A857CC"/>
    <w:rsid w:val="00A85F16"/>
    <w:rsid w:val="00A85FD8"/>
    <w:rsid w:val="00A87080"/>
    <w:rsid w:val="00A908C3"/>
    <w:rsid w:val="00A90B6C"/>
    <w:rsid w:val="00A90EBC"/>
    <w:rsid w:val="00A915D4"/>
    <w:rsid w:val="00A9201D"/>
    <w:rsid w:val="00A92B95"/>
    <w:rsid w:val="00A93833"/>
    <w:rsid w:val="00A9420A"/>
    <w:rsid w:val="00A94900"/>
    <w:rsid w:val="00A95865"/>
    <w:rsid w:val="00A95FEE"/>
    <w:rsid w:val="00A9604B"/>
    <w:rsid w:val="00A97DD4"/>
    <w:rsid w:val="00AA06C1"/>
    <w:rsid w:val="00AA0E35"/>
    <w:rsid w:val="00AA0FF5"/>
    <w:rsid w:val="00AA298F"/>
    <w:rsid w:val="00AA2A2B"/>
    <w:rsid w:val="00AA2F01"/>
    <w:rsid w:val="00AA3113"/>
    <w:rsid w:val="00AA3DC1"/>
    <w:rsid w:val="00AA3F47"/>
    <w:rsid w:val="00AA3F69"/>
    <w:rsid w:val="00AA4194"/>
    <w:rsid w:val="00AA4239"/>
    <w:rsid w:val="00AA51F0"/>
    <w:rsid w:val="00AA5EBA"/>
    <w:rsid w:val="00AA7A14"/>
    <w:rsid w:val="00AA7D98"/>
    <w:rsid w:val="00AB0C53"/>
    <w:rsid w:val="00AB0F34"/>
    <w:rsid w:val="00AB1A6F"/>
    <w:rsid w:val="00AB3262"/>
    <w:rsid w:val="00AB3BA3"/>
    <w:rsid w:val="00AB5707"/>
    <w:rsid w:val="00AB6E72"/>
    <w:rsid w:val="00AC02CB"/>
    <w:rsid w:val="00AC246C"/>
    <w:rsid w:val="00AC2F10"/>
    <w:rsid w:val="00AC39EF"/>
    <w:rsid w:val="00AC40FB"/>
    <w:rsid w:val="00AC49FB"/>
    <w:rsid w:val="00AC501D"/>
    <w:rsid w:val="00AC5A4D"/>
    <w:rsid w:val="00AC5B92"/>
    <w:rsid w:val="00AD06B5"/>
    <w:rsid w:val="00AD21FA"/>
    <w:rsid w:val="00AD26D1"/>
    <w:rsid w:val="00AD367E"/>
    <w:rsid w:val="00AD3D33"/>
    <w:rsid w:val="00AD437D"/>
    <w:rsid w:val="00AD4FE8"/>
    <w:rsid w:val="00AD7CDB"/>
    <w:rsid w:val="00AD7F80"/>
    <w:rsid w:val="00AE1F43"/>
    <w:rsid w:val="00AE1FB6"/>
    <w:rsid w:val="00AE2D75"/>
    <w:rsid w:val="00AE317B"/>
    <w:rsid w:val="00AE338B"/>
    <w:rsid w:val="00AE35D7"/>
    <w:rsid w:val="00AE37FE"/>
    <w:rsid w:val="00AE45F9"/>
    <w:rsid w:val="00AE5117"/>
    <w:rsid w:val="00AE52EF"/>
    <w:rsid w:val="00AE594D"/>
    <w:rsid w:val="00AE6727"/>
    <w:rsid w:val="00AF06CE"/>
    <w:rsid w:val="00AF0B4A"/>
    <w:rsid w:val="00AF0FBA"/>
    <w:rsid w:val="00AF1FC9"/>
    <w:rsid w:val="00AF293D"/>
    <w:rsid w:val="00AF3467"/>
    <w:rsid w:val="00AF4073"/>
    <w:rsid w:val="00AF652C"/>
    <w:rsid w:val="00AF69F3"/>
    <w:rsid w:val="00AF6D6F"/>
    <w:rsid w:val="00AF78F1"/>
    <w:rsid w:val="00B00CF8"/>
    <w:rsid w:val="00B011AB"/>
    <w:rsid w:val="00B01953"/>
    <w:rsid w:val="00B01A8A"/>
    <w:rsid w:val="00B02AD6"/>
    <w:rsid w:val="00B034C2"/>
    <w:rsid w:val="00B050B1"/>
    <w:rsid w:val="00B07EB1"/>
    <w:rsid w:val="00B10057"/>
    <w:rsid w:val="00B10794"/>
    <w:rsid w:val="00B1122B"/>
    <w:rsid w:val="00B121EA"/>
    <w:rsid w:val="00B13375"/>
    <w:rsid w:val="00B136D9"/>
    <w:rsid w:val="00B13BBC"/>
    <w:rsid w:val="00B13F89"/>
    <w:rsid w:val="00B148B7"/>
    <w:rsid w:val="00B14A1B"/>
    <w:rsid w:val="00B15BB6"/>
    <w:rsid w:val="00B16CE7"/>
    <w:rsid w:val="00B17032"/>
    <w:rsid w:val="00B17136"/>
    <w:rsid w:val="00B209FB"/>
    <w:rsid w:val="00B22B51"/>
    <w:rsid w:val="00B2527A"/>
    <w:rsid w:val="00B30B2A"/>
    <w:rsid w:val="00B30DC5"/>
    <w:rsid w:val="00B3105E"/>
    <w:rsid w:val="00B32258"/>
    <w:rsid w:val="00B351C9"/>
    <w:rsid w:val="00B357E9"/>
    <w:rsid w:val="00B35FCD"/>
    <w:rsid w:val="00B36B85"/>
    <w:rsid w:val="00B37536"/>
    <w:rsid w:val="00B3779C"/>
    <w:rsid w:val="00B42BB1"/>
    <w:rsid w:val="00B4322F"/>
    <w:rsid w:val="00B43248"/>
    <w:rsid w:val="00B4349F"/>
    <w:rsid w:val="00B454CC"/>
    <w:rsid w:val="00B47162"/>
    <w:rsid w:val="00B50941"/>
    <w:rsid w:val="00B521FB"/>
    <w:rsid w:val="00B52811"/>
    <w:rsid w:val="00B52A4D"/>
    <w:rsid w:val="00B52D33"/>
    <w:rsid w:val="00B534D8"/>
    <w:rsid w:val="00B53907"/>
    <w:rsid w:val="00B53BA3"/>
    <w:rsid w:val="00B54252"/>
    <w:rsid w:val="00B54697"/>
    <w:rsid w:val="00B55B70"/>
    <w:rsid w:val="00B56312"/>
    <w:rsid w:val="00B56403"/>
    <w:rsid w:val="00B57097"/>
    <w:rsid w:val="00B6013D"/>
    <w:rsid w:val="00B60179"/>
    <w:rsid w:val="00B63507"/>
    <w:rsid w:val="00B641C8"/>
    <w:rsid w:val="00B65274"/>
    <w:rsid w:val="00B65AA6"/>
    <w:rsid w:val="00B6630B"/>
    <w:rsid w:val="00B66807"/>
    <w:rsid w:val="00B70166"/>
    <w:rsid w:val="00B712C1"/>
    <w:rsid w:val="00B717D6"/>
    <w:rsid w:val="00B74172"/>
    <w:rsid w:val="00B75907"/>
    <w:rsid w:val="00B776C4"/>
    <w:rsid w:val="00B800BE"/>
    <w:rsid w:val="00B8154E"/>
    <w:rsid w:val="00B8593E"/>
    <w:rsid w:val="00B86A95"/>
    <w:rsid w:val="00B87C0B"/>
    <w:rsid w:val="00B908E5"/>
    <w:rsid w:val="00B90E5F"/>
    <w:rsid w:val="00B91699"/>
    <w:rsid w:val="00B924FE"/>
    <w:rsid w:val="00B92F3C"/>
    <w:rsid w:val="00B95725"/>
    <w:rsid w:val="00B97020"/>
    <w:rsid w:val="00B9702E"/>
    <w:rsid w:val="00BA0364"/>
    <w:rsid w:val="00BA0D9F"/>
    <w:rsid w:val="00BA18BC"/>
    <w:rsid w:val="00BA227D"/>
    <w:rsid w:val="00BA2519"/>
    <w:rsid w:val="00BA311A"/>
    <w:rsid w:val="00BA3A9B"/>
    <w:rsid w:val="00BA3D5F"/>
    <w:rsid w:val="00BA4BF4"/>
    <w:rsid w:val="00BA5978"/>
    <w:rsid w:val="00BA5D97"/>
    <w:rsid w:val="00BA5DB1"/>
    <w:rsid w:val="00BB006A"/>
    <w:rsid w:val="00BB1397"/>
    <w:rsid w:val="00BB3BFF"/>
    <w:rsid w:val="00BB4636"/>
    <w:rsid w:val="00BB5F0E"/>
    <w:rsid w:val="00BB66F0"/>
    <w:rsid w:val="00BC037B"/>
    <w:rsid w:val="00BC0E28"/>
    <w:rsid w:val="00BC15D5"/>
    <w:rsid w:val="00BC3102"/>
    <w:rsid w:val="00BC4B88"/>
    <w:rsid w:val="00BC4F5A"/>
    <w:rsid w:val="00BC503B"/>
    <w:rsid w:val="00BD060E"/>
    <w:rsid w:val="00BD0D9C"/>
    <w:rsid w:val="00BD1809"/>
    <w:rsid w:val="00BD18B5"/>
    <w:rsid w:val="00BD1D9E"/>
    <w:rsid w:val="00BD64C5"/>
    <w:rsid w:val="00BD65FE"/>
    <w:rsid w:val="00BD7ED9"/>
    <w:rsid w:val="00BE225B"/>
    <w:rsid w:val="00BE3D98"/>
    <w:rsid w:val="00BE3FF1"/>
    <w:rsid w:val="00BE4F33"/>
    <w:rsid w:val="00BE7753"/>
    <w:rsid w:val="00BF07A7"/>
    <w:rsid w:val="00BF0835"/>
    <w:rsid w:val="00BF0E58"/>
    <w:rsid w:val="00BF1FF4"/>
    <w:rsid w:val="00BF20EA"/>
    <w:rsid w:val="00BF51FA"/>
    <w:rsid w:val="00BF6FB3"/>
    <w:rsid w:val="00C000E8"/>
    <w:rsid w:val="00C00B7F"/>
    <w:rsid w:val="00C055DB"/>
    <w:rsid w:val="00C0600E"/>
    <w:rsid w:val="00C106B7"/>
    <w:rsid w:val="00C118B3"/>
    <w:rsid w:val="00C1196F"/>
    <w:rsid w:val="00C11D4F"/>
    <w:rsid w:val="00C12600"/>
    <w:rsid w:val="00C12820"/>
    <w:rsid w:val="00C12C5F"/>
    <w:rsid w:val="00C131B6"/>
    <w:rsid w:val="00C14DFF"/>
    <w:rsid w:val="00C16599"/>
    <w:rsid w:val="00C16AF3"/>
    <w:rsid w:val="00C17905"/>
    <w:rsid w:val="00C22B99"/>
    <w:rsid w:val="00C232C0"/>
    <w:rsid w:val="00C239CF"/>
    <w:rsid w:val="00C24076"/>
    <w:rsid w:val="00C26523"/>
    <w:rsid w:val="00C31260"/>
    <w:rsid w:val="00C31294"/>
    <w:rsid w:val="00C320EA"/>
    <w:rsid w:val="00C32724"/>
    <w:rsid w:val="00C32BBF"/>
    <w:rsid w:val="00C34FA6"/>
    <w:rsid w:val="00C35709"/>
    <w:rsid w:val="00C3624B"/>
    <w:rsid w:val="00C371C8"/>
    <w:rsid w:val="00C37306"/>
    <w:rsid w:val="00C3753F"/>
    <w:rsid w:val="00C3791F"/>
    <w:rsid w:val="00C41A42"/>
    <w:rsid w:val="00C41E43"/>
    <w:rsid w:val="00C42F22"/>
    <w:rsid w:val="00C43636"/>
    <w:rsid w:val="00C43B27"/>
    <w:rsid w:val="00C45658"/>
    <w:rsid w:val="00C458B9"/>
    <w:rsid w:val="00C45B86"/>
    <w:rsid w:val="00C4642A"/>
    <w:rsid w:val="00C5026A"/>
    <w:rsid w:val="00C50657"/>
    <w:rsid w:val="00C50B04"/>
    <w:rsid w:val="00C5219B"/>
    <w:rsid w:val="00C52D1F"/>
    <w:rsid w:val="00C53679"/>
    <w:rsid w:val="00C54C90"/>
    <w:rsid w:val="00C5529F"/>
    <w:rsid w:val="00C55436"/>
    <w:rsid w:val="00C55797"/>
    <w:rsid w:val="00C56E6B"/>
    <w:rsid w:val="00C57449"/>
    <w:rsid w:val="00C60110"/>
    <w:rsid w:val="00C62FFE"/>
    <w:rsid w:val="00C645B3"/>
    <w:rsid w:val="00C64957"/>
    <w:rsid w:val="00C64988"/>
    <w:rsid w:val="00C654D5"/>
    <w:rsid w:val="00C6581F"/>
    <w:rsid w:val="00C6784B"/>
    <w:rsid w:val="00C70103"/>
    <w:rsid w:val="00C7167D"/>
    <w:rsid w:val="00C71BA5"/>
    <w:rsid w:val="00C72331"/>
    <w:rsid w:val="00C72CDB"/>
    <w:rsid w:val="00C75854"/>
    <w:rsid w:val="00C75B17"/>
    <w:rsid w:val="00C75D8C"/>
    <w:rsid w:val="00C75FFA"/>
    <w:rsid w:val="00C773FB"/>
    <w:rsid w:val="00C80AF9"/>
    <w:rsid w:val="00C80B32"/>
    <w:rsid w:val="00C8112B"/>
    <w:rsid w:val="00C81760"/>
    <w:rsid w:val="00C83CD1"/>
    <w:rsid w:val="00C840F6"/>
    <w:rsid w:val="00C84648"/>
    <w:rsid w:val="00C856A1"/>
    <w:rsid w:val="00C86161"/>
    <w:rsid w:val="00C86D51"/>
    <w:rsid w:val="00C873AF"/>
    <w:rsid w:val="00C876B2"/>
    <w:rsid w:val="00C91AB4"/>
    <w:rsid w:val="00C92107"/>
    <w:rsid w:val="00C92430"/>
    <w:rsid w:val="00C93E5D"/>
    <w:rsid w:val="00C950F3"/>
    <w:rsid w:val="00C973E9"/>
    <w:rsid w:val="00C975A4"/>
    <w:rsid w:val="00C97D21"/>
    <w:rsid w:val="00CA1199"/>
    <w:rsid w:val="00CA1AE0"/>
    <w:rsid w:val="00CA1AF8"/>
    <w:rsid w:val="00CA32AE"/>
    <w:rsid w:val="00CA3A3F"/>
    <w:rsid w:val="00CA4813"/>
    <w:rsid w:val="00CA51E6"/>
    <w:rsid w:val="00CA5EB9"/>
    <w:rsid w:val="00CA695E"/>
    <w:rsid w:val="00CA69E4"/>
    <w:rsid w:val="00CA6FC3"/>
    <w:rsid w:val="00CB0393"/>
    <w:rsid w:val="00CB1211"/>
    <w:rsid w:val="00CB1A8A"/>
    <w:rsid w:val="00CB2AF1"/>
    <w:rsid w:val="00CB5EC9"/>
    <w:rsid w:val="00CB67F7"/>
    <w:rsid w:val="00CB6DD3"/>
    <w:rsid w:val="00CB7B63"/>
    <w:rsid w:val="00CC028F"/>
    <w:rsid w:val="00CC20D7"/>
    <w:rsid w:val="00CC3CE1"/>
    <w:rsid w:val="00CC43EC"/>
    <w:rsid w:val="00CC46B6"/>
    <w:rsid w:val="00CC487D"/>
    <w:rsid w:val="00CC4CA8"/>
    <w:rsid w:val="00CC4DBA"/>
    <w:rsid w:val="00CC5217"/>
    <w:rsid w:val="00CC59E3"/>
    <w:rsid w:val="00CC6B3A"/>
    <w:rsid w:val="00CC77B1"/>
    <w:rsid w:val="00CD12B3"/>
    <w:rsid w:val="00CD20AF"/>
    <w:rsid w:val="00CD2F31"/>
    <w:rsid w:val="00CD5A2B"/>
    <w:rsid w:val="00CD6796"/>
    <w:rsid w:val="00CD79DF"/>
    <w:rsid w:val="00CE0202"/>
    <w:rsid w:val="00CE0C61"/>
    <w:rsid w:val="00CE0ED8"/>
    <w:rsid w:val="00CE18E4"/>
    <w:rsid w:val="00CE2027"/>
    <w:rsid w:val="00CE2F89"/>
    <w:rsid w:val="00CE314D"/>
    <w:rsid w:val="00CE32CB"/>
    <w:rsid w:val="00CE55AE"/>
    <w:rsid w:val="00CE5BC9"/>
    <w:rsid w:val="00CE72BC"/>
    <w:rsid w:val="00CF28AB"/>
    <w:rsid w:val="00CF2A59"/>
    <w:rsid w:val="00CF395D"/>
    <w:rsid w:val="00CF3D3B"/>
    <w:rsid w:val="00CF400B"/>
    <w:rsid w:val="00CF598A"/>
    <w:rsid w:val="00CF644D"/>
    <w:rsid w:val="00D00A14"/>
    <w:rsid w:val="00D021E3"/>
    <w:rsid w:val="00D02A97"/>
    <w:rsid w:val="00D02C7C"/>
    <w:rsid w:val="00D041FD"/>
    <w:rsid w:val="00D0547A"/>
    <w:rsid w:val="00D05818"/>
    <w:rsid w:val="00D05930"/>
    <w:rsid w:val="00D05FB9"/>
    <w:rsid w:val="00D06B82"/>
    <w:rsid w:val="00D0714F"/>
    <w:rsid w:val="00D077EC"/>
    <w:rsid w:val="00D1115E"/>
    <w:rsid w:val="00D12E6E"/>
    <w:rsid w:val="00D14905"/>
    <w:rsid w:val="00D15CEA"/>
    <w:rsid w:val="00D16DCB"/>
    <w:rsid w:val="00D17214"/>
    <w:rsid w:val="00D17744"/>
    <w:rsid w:val="00D20C7F"/>
    <w:rsid w:val="00D22482"/>
    <w:rsid w:val="00D2342A"/>
    <w:rsid w:val="00D235B5"/>
    <w:rsid w:val="00D24101"/>
    <w:rsid w:val="00D24AC6"/>
    <w:rsid w:val="00D26245"/>
    <w:rsid w:val="00D27355"/>
    <w:rsid w:val="00D275DE"/>
    <w:rsid w:val="00D27787"/>
    <w:rsid w:val="00D277A7"/>
    <w:rsid w:val="00D27BF7"/>
    <w:rsid w:val="00D304D9"/>
    <w:rsid w:val="00D30FF2"/>
    <w:rsid w:val="00D3153E"/>
    <w:rsid w:val="00D31E74"/>
    <w:rsid w:val="00D324C0"/>
    <w:rsid w:val="00D326D7"/>
    <w:rsid w:val="00D33125"/>
    <w:rsid w:val="00D367E6"/>
    <w:rsid w:val="00D374F9"/>
    <w:rsid w:val="00D37560"/>
    <w:rsid w:val="00D4045B"/>
    <w:rsid w:val="00D41901"/>
    <w:rsid w:val="00D467C8"/>
    <w:rsid w:val="00D46956"/>
    <w:rsid w:val="00D46B6F"/>
    <w:rsid w:val="00D47E52"/>
    <w:rsid w:val="00D500C2"/>
    <w:rsid w:val="00D511E5"/>
    <w:rsid w:val="00D518A5"/>
    <w:rsid w:val="00D524B3"/>
    <w:rsid w:val="00D55D1B"/>
    <w:rsid w:val="00D5634C"/>
    <w:rsid w:val="00D56859"/>
    <w:rsid w:val="00D56A00"/>
    <w:rsid w:val="00D56C26"/>
    <w:rsid w:val="00D578D3"/>
    <w:rsid w:val="00D60A4A"/>
    <w:rsid w:val="00D60C59"/>
    <w:rsid w:val="00D611C6"/>
    <w:rsid w:val="00D62FBC"/>
    <w:rsid w:val="00D632FE"/>
    <w:rsid w:val="00D63663"/>
    <w:rsid w:val="00D648D6"/>
    <w:rsid w:val="00D64995"/>
    <w:rsid w:val="00D64F1E"/>
    <w:rsid w:val="00D66952"/>
    <w:rsid w:val="00D716D1"/>
    <w:rsid w:val="00D71CEB"/>
    <w:rsid w:val="00D740AD"/>
    <w:rsid w:val="00D80579"/>
    <w:rsid w:val="00D84761"/>
    <w:rsid w:val="00D84C0F"/>
    <w:rsid w:val="00D857F5"/>
    <w:rsid w:val="00D87312"/>
    <w:rsid w:val="00D87859"/>
    <w:rsid w:val="00D93598"/>
    <w:rsid w:val="00D935CD"/>
    <w:rsid w:val="00D93C7B"/>
    <w:rsid w:val="00D9555A"/>
    <w:rsid w:val="00D95F2D"/>
    <w:rsid w:val="00D9623F"/>
    <w:rsid w:val="00D96557"/>
    <w:rsid w:val="00D97C9C"/>
    <w:rsid w:val="00DA203B"/>
    <w:rsid w:val="00DA3B9E"/>
    <w:rsid w:val="00DA59A6"/>
    <w:rsid w:val="00DA63C0"/>
    <w:rsid w:val="00DA6E1A"/>
    <w:rsid w:val="00DA74BA"/>
    <w:rsid w:val="00DA7601"/>
    <w:rsid w:val="00DB113C"/>
    <w:rsid w:val="00DB18CA"/>
    <w:rsid w:val="00DB1D3C"/>
    <w:rsid w:val="00DB208E"/>
    <w:rsid w:val="00DB3168"/>
    <w:rsid w:val="00DB420B"/>
    <w:rsid w:val="00DB4830"/>
    <w:rsid w:val="00DB495E"/>
    <w:rsid w:val="00DB496F"/>
    <w:rsid w:val="00DB52FD"/>
    <w:rsid w:val="00DB6B99"/>
    <w:rsid w:val="00DB7605"/>
    <w:rsid w:val="00DC067A"/>
    <w:rsid w:val="00DC5328"/>
    <w:rsid w:val="00DC5CBF"/>
    <w:rsid w:val="00DC5FBF"/>
    <w:rsid w:val="00DC73B2"/>
    <w:rsid w:val="00DD07E9"/>
    <w:rsid w:val="00DD0887"/>
    <w:rsid w:val="00DD0A85"/>
    <w:rsid w:val="00DD1CA5"/>
    <w:rsid w:val="00DD200A"/>
    <w:rsid w:val="00DD2346"/>
    <w:rsid w:val="00DD25FA"/>
    <w:rsid w:val="00DD3560"/>
    <w:rsid w:val="00DD35B4"/>
    <w:rsid w:val="00DD368D"/>
    <w:rsid w:val="00DD4A7D"/>
    <w:rsid w:val="00DE023E"/>
    <w:rsid w:val="00DE0375"/>
    <w:rsid w:val="00DE0990"/>
    <w:rsid w:val="00DE1CBA"/>
    <w:rsid w:val="00DE26D8"/>
    <w:rsid w:val="00DE2A3A"/>
    <w:rsid w:val="00DE2FD6"/>
    <w:rsid w:val="00DE4D42"/>
    <w:rsid w:val="00DE50E9"/>
    <w:rsid w:val="00DE6C47"/>
    <w:rsid w:val="00DE7F17"/>
    <w:rsid w:val="00DF1937"/>
    <w:rsid w:val="00DF305E"/>
    <w:rsid w:val="00DF3866"/>
    <w:rsid w:val="00DF3C8A"/>
    <w:rsid w:val="00DF3DE2"/>
    <w:rsid w:val="00DF468F"/>
    <w:rsid w:val="00DF627D"/>
    <w:rsid w:val="00DF68D6"/>
    <w:rsid w:val="00DF6AF8"/>
    <w:rsid w:val="00DF6BAD"/>
    <w:rsid w:val="00DF6BBB"/>
    <w:rsid w:val="00DF6C44"/>
    <w:rsid w:val="00DF7F73"/>
    <w:rsid w:val="00E0237D"/>
    <w:rsid w:val="00E02517"/>
    <w:rsid w:val="00E032EE"/>
    <w:rsid w:val="00E0410B"/>
    <w:rsid w:val="00E041B2"/>
    <w:rsid w:val="00E102A8"/>
    <w:rsid w:val="00E10EDD"/>
    <w:rsid w:val="00E11496"/>
    <w:rsid w:val="00E12DAA"/>
    <w:rsid w:val="00E12E4B"/>
    <w:rsid w:val="00E14ECC"/>
    <w:rsid w:val="00E157DC"/>
    <w:rsid w:val="00E157FC"/>
    <w:rsid w:val="00E1793E"/>
    <w:rsid w:val="00E20F3F"/>
    <w:rsid w:val="00E2137B"/>
    <w:rsid w:val="00E2213F"/>
    <w:rsid w:val="00E227AB"/>
    <w:rsid w:val="00E2404B"/>
    <w:rsid w:val="00E24EA2"/>
    <w:rsid w:val="00E254C6"/>
    <w:rsid w:val="00E2652B"/>
    <w:rsid w:val="00E27ED2"/>
    <w:rsid w:val="00E31B9E"/>
    <w:rsid w:val="00E31BE8"/>
    <w:rsid w:val="00E33531"/>
    <w:rsid w:val="00E339F4"/>
    <w:rsid w:val="00E33A37"/>
    <w:rsid w:val="00E33D02"/>
    <w:rsid w:val="00E35593"/>
    <w:rsid w:val="00E36509"/>
    <w:rsid w:val="00E36CFE"/>
    <w:rsid w:val="00E41816"/>
    <w:rsid w:val="00E41A60"/>
    <w:rsid w:val="00E41CE6"/>
    <w:rsid w:val="00E4257F"/>
    <w:rsid w:val="00E42D7E"/>
    <w:rsid w:val="00E453C0"/>
    <w:rsid w:val="00E454C3"/>
    <w:rsid w:val="00E45BDF"/>
    <w:rsid w:val="00E46B12"/>
    <w:rsid w:val="00E471A3"/>
    <w:rsid w:val="00E50272"/>
    <w:rsid w:val="00E50BE3"/>
    <w:rsid w:val="00E51D28"/>
    <w:rsid w:val="00E51D73"/>
    <w:rsid w:val="00E53EA1"/>
    <w:rsid w:val="00E541BC"/>
    <w:rsid w:val="00E54A27"/>
    <w:rsid w:val="00E57A47"/>
    <w:rsid w:val="00E60CE5"/>
    <w:rsid w:val="00E624D3"/>
    <w:rsid w:val="00E62A89"/>
    <w:rsid w:val="00E630A4"/>
    <w:rsid w:val="00E64E6E"/>
    <w:rsid w:val="00E65138"/>
    <w:rsid w:val="00E656C6"/>
    <w:rsid w:val="00E65DB1"/>
    <w:rsid w:val="00E67FB4"/>
    <w:rsid w:val="00E71462"/>
    <w:rsid w:val="00E71CA7"/>
    <w:rsid w:val="00E7335E"/>
    <w:rsid w:val="00E73369"/>
    <w:rsid w:val="00E73625"/>
    <w:rsid w:val="00E759F6"/>
    <w:rsid w:val="00E77A6E"/>
    <w:rsid w:val="00E81636"/>
    <w:rsid w:val="00E820F1"/>
    <w:rsid w:val="00E8251B"/>
    <w:rsid w:val="00E83869"/>
    <w:rsid w:val="00E8612B"/>
    <w:rsid w:val="00E8725A"/>
    <w:rsid w:val="00E87D41"/>
    <w:rsid w:val="00E90669"/>
    <w:rsid w:val="00E913BA"/>
    <w:rsid w:val="00E9193F"/>
    <w:rsid w:val="00E92229"/>
    <w:rsid w:val="00E92F71"/>
    <w:rsid w:val="00E9332E"/>
    <w:rsid w:val="00E939BE"/>
    <w:rsid w:val="00E948F8"/>
    <w:rsid w:val="00E95BFC"/>
    <w:rsid w:val="00E961C5"/>
    <w:rsid w:val="00E978F0"/>
    <w:rsid w:val="00EA00CB"/>
    <w:rsid w:val="00EA0832"/>
    <w:rsid w:val="00EA1BC0"/>
    <w:rsid w:val="00EA3D70"/>
    <w:rsid w:val="00EA3DED"/>
    <w:rsid w:val="00EA49E0"/>
    <w:rsid w:val="00EA4D86"/>
    <w:rsid w:val="00EA5033"/>
    <w:rsid w:val="00EA63B5"/>
    <w:rsid w:val="00EA7956"/>
    <w:rsid w:val="00EB0D11"/>
    <w:rsid w:val="00EB0D60"/>
    <w:rsid w:val="00EB166C"/>
    <w:rsid w:val="00EB23BD"/>
    <w:rsid w:val="00EB3DA9"/>
    <w:rsid w:val="00EB7344"/>
    <w:rsid w:val="00EC0650"/>
    <w:rsid w:val="00EC0905"/>
    <w:rsid w:val="00EC0934"/>
    <w:rsid w:val="00EC0B80"/>
    <w:rsid w:val="00EC0D92"/>
    <w:rsid w:val="00EC3204"/>
    <w:rsid w:val="00EC3BD1"/>
    <w:rsid w:val="00EC3EBB"/>
    <w:rsid w:val="00EC3FA5"/>
    <w:rsid w:val="00EC52E3"/>
    <w:rsid w:val="00EC53C2"/>
    <w:rsid w:val="00EC591E"/>
    <w:rsid w:val="00EC5F2E"/>
    <w:rsid w:val="00EC660F"/>
    <w:rsid w:val="00EC6DCB"/>
    <w:rsid w:val="00EC734D"/>
    <w:rsid w:val="00EC755E"/>
    <w:rsid w:val="00ED0C5C"/>
    <w:rsid w:val="00ED0D57"/>
    <w:rsid w:val="00ED1A83"/>
    <w:rsid w:val="00ED23AF"/>
    <w:rsid w:val="00ED4B3C"/>
    <w:rsid w:val="00ED53FC"/>
    <w:rsid w:val="00ED7394"/>
    <w:rsid w:val="00EE0A58"/>
    <w:rsid w:val="00EE0A92"/>
    <w:rsid w:val="00EE13D9"/>
    <w:rsid w:val="00EE1B43"/>
    <w:rsid w:val="00EE2F18"/>
    <w:rsid w:val="00EE3669"/>
    <w:rsid w:val="00EE3C44"/>
    <w:rsid w:val="00EE3E60"/>
    <w:rsid w:val="00EE545E"/>
    <w:rsid w:val="00EE5B6B"/>
    <w:rsid w:val="00EE5C0D"/>
    <w:rsid w:val="00EE7102"/>
    <w:rsid w:val="00EF081A"/>
    <w:rsid w:val="00EF0D06"/>
    <w:rsid w:val="00EF16AD"/>
    <w:rsid w:val="00EF17B1"/>
    <w:rsid w:val="00EF2678"/>
    <w:rsid w:val="00EF27FD"/>
    <w:rsid w:val="00EF38FA"/>
    <w:rsid w:val="00EF39F0"/>
    <w:rsid w:val="00EF3A44"/>
    <w:rsid w:val="00EF408F"/>
    <w:rsid w:val="00EF52B9"/>
    <w:rsid w:val="00EF714A"/>
    <w:rsid w:val="00EF7FA8"/>
    <w:rsid w:val="00F0047C"/>
    <w:rsid w:val="00F00850"/>
    <w:rsid w:val="00F00EDF"/>
    <w:rsid w:val="00F011A5"/>
    <w:rsid w:val="00F01683"/>
    <w:rsid w:val="00F0169E"/>
    <w:rsid w:val="00F01DFA"/>
    <w:rsid w:val="00F026C4"/>
    <w:rsid w:val="00F03712"/>
    <w:rsid w:val="00F045A1"/>
    <w:rsid w:val="00F046E6"/>
    <w:rsid w:val="00F06089"/>
    <w:rsid w:val="00F07A46"/>
    <w:rsid w:val="00F11B11"/>
    <w:rsid w:val="00F11F5F"/>
    <w:rsid w:val="00F12731"/>
    <w:rsid w:val="00F129B7"/>
    <w:rsid w:val="00F13A9F"/>
    <w:rsid w:val="00F155E8"/>
    <w:rsid w:val="00F155FC"/>
    <w:rsid w:val="00F161D2"/>
    <w:rsid w:val="00F165E6"/>
    <w:rsid w:val="00F16665"/>
    <w:rsid w:val="00F16A03"/>
    <w:rsid w:val="00F16B25"/>
    <w:rsid w:val="00F17307"/>
    <w:rsid w:val="00F208F6"/>
    <w:rsid w:val="00F20F9D"/>
    <w:rsid w:val="00F229A4"/>
    <w:rsid w:val="00F22C55"/>
    <w:rsid w:val="00F233E4"/>
    <w:rsid w:val="00F24269"/>
    <w:rsid w:val="00F25737"/>
    <w:rsid w:val="00F25B2C"/>
    <w:rsid w:val="00F272DE"/>
    <w:rsid w:val="00F276A8"/>
    <w:rsid w:val="00F313E5"/>
    <w:rsid w:val="00F31EC2"/>
    <w:rsid w:val="00F33F0B"/>
    <w:rsid w:val="00F3579D"/>
    <w:rsid w:val="00F36597"/>
    <w:rsid w:val="00F36A31"/>
    <w:rsid w:val="00F36B05"/>
    <w:rsid w:val="00F36D00"/>
    <w:rsid w:val="00F4078B"/>
    <w:rsid w:val="00F41C0C"/>
    <w:rsid w:val="00F41E0B"/>
    <w:rsid w:val="00F4343A"/>
    <w:rsid w:val="00F437A0"/>
    <w:rsid w:val="00F45EFB"/>
    <w:rsid w:val="00F4671D"/>
    <w:rsid w:val="00F46A17"/>
    <w:rsid w:val="00F46A34"/>
    <w:rsid w:val="00F502E9"/>
    <w:rsid w:val="00F50CD3"/>
    <w:rsid w:val="00F52427"/>
    <w:rsid w:val="00F52755"/>
    <w:rsid w:val="00F53F2B"/>
    <w:rsid w:val="00F543AF"/>
    <w:rsid w:val="00F55B5D"/>
    <w:rsid w:val="00F6139C"/>
    <w:rsid w:val="00F613B4"/>
    <w:rsid w:val="00F633BE"/>
    <w:rsid w:val="00F63F53"/>
    <w:rsid w:val="00F6607C"/>
    <w:rsid w:val="00F66C0B"/>
    <w:rsid w:val="00F6738D"/>
    <w:rsid w:val="00F7099C"/>
    <w:rsid w:val="00F71399"/>
    <w:rsid w:val="00F72A42"/>
    <w:rsid w:val="00F72C4B"/>
    <w:rsid w:val="00F7516E"/>
    <w:rsid w:val="00F76C5F"/>
    <w:rsid w:val="00F805AA"/>
    <w:rsid w:val="00F81165"/>
    <w:rsid w:val="00F81BD2"/>
    <w:rsid w:val="00F826A8"/>
    <w:rsid w:val="00F82C01"/>
    <w:rsid w:val="00F84C0F"/>
    <w:rsid w:val="00F8628B"/>
    <w:rsid w:val="00F86F54"/>
    <w:rsid w:val="00F87BFA"/>
    <w:rsid w:val="00F90256"/>
    <w:rsid w:val="00F906FA"/>
    <w:rsid w:val="00F90D8B"/>
    <w:rsid w:val="00F91A49"/>
    <w:rsid w:val="00F91FF3"/>
    <w:rsid w:val="00F92142"/>
    <w:rsid w:val="00F9233B"/>
    <w:rsid w:val="00F939DF"/>
    <w:rsid w:val="00F93A51"/>
    <w:rsid w:val="00F95140"/>
    <w:rsid w:val="00F9644C"/>
    <w:rsid w:val="00F973E2"/>
    <w:rsid w:val="00FA27DF"/>
    <w:rsid w:val="00FA43AC"/>
    <w:rsid w:val="00FA4FF5"/>
    <w:rsid w:val="00FA7321"/>
    <w:rsid w:val="00FA7F6D"/>
    <w:rsid w:val="00FB0E0D"/>
    <w:rsid w:val="00FB1D0A"/>
    <w:rsid w:val="00FB1D10"/>
    <w:rsid w:val="00FB307F"/>
    <w:rsid w:val="00FB3C5D"/>
    <w:rsid w:val="00FB7365"/>
    <w:rsid w:val="00FB7E87"/>
    <w:rsid w:val="00FC036D"/>
    <w:rsid w:val="00FC435B"/>
    <w:rsid w:val="00FC441F"/>
    <w:rsid w:val="00FC4A76"/>
    <w:rsid w:val="00FC6E06"/>
    <w:rsid w:val="00FC79E2"/>
    <w:rsid w:val="00FC7D82"/>
    <w:rsid w:val="00FD122E"/>
    <w:rsid w:val="00FD1876"/>
    <w:rsid w:val="00FD230D"/>
    <w:rsid w:val="00FD24A7"/>
    <w:rsid w:val="00FD3517"/>
    <w:rsid w:val="00FD43CB"/>
    <w:rsid w:val="00FD48CB"/>
    <w:rsid w:val="00FD6AD0"/>
    <w:rsid w:val="00FD6AE0"/>
    <w:rsid w:val="00FE0556"/>
    <w:rsid w:val="00FE095F"/>
    <w:rsid w:val="00FE0F0C"/>
    <w:rsid w:val="00FE193D"/>
    <w:rsid w:val="00FE234E"/>
    <w:rsid w:val="00FE2FFD"/>
    <w:rsid w:val="00FE39A0"/>
    <w:rsid w:val="00FE3E78"/>
    <w:rsid w:val="00FE3F62"/>
    <w:rsid w:val="00FE46C2"/>
    <w:rsid w:val="00FE485E"/>
    <w:rsid w:val="00FE4C3D"/>
    <w:rsid w:val="00FE6D82"/>
    <w:rsid w:val="00FE6F78"/>
    <w:rsid w:val="00FE729C"/>
    <w:rsid w:val="00FE7AF7"/>
    <w:rsid w:val="00FF0B03"/>
    <w:rsid w:val="00FF1EE7"/>
    <w:rsid w:val="00FF3168"/>
    <w:rsid w:val="00FF6615"/>
    <w:rsid w:val="00FF6886"/>
    <w:rsid w:val="00FF6ACE"/>
    <w:rsid w:val="00FF75CE"/>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C0D"/>
    <w:rPr>
      <w:color w:val="808080"/>
    </w:rPr>
  </w:style>
  <w:style w:type="paragraph" w:styleId="BalloonText">
    <w:name w:val="Balloon Text"/>
    <w:basedOn w:val="Normal"/>
    <w:link w:val="BalloonTextChar"/>
    <w:uiPriority w:val="99"/>
    <w:semiHidden/>
    <w:unhideWhenUsed/>
    <w:rsid w:val="00E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0D"/>
    <w:rPr>
      <w:rFonts w:ascii="Tahoma" w:eastAsia="Calibri" w:hAnsi="Tahoma" w:cs="Tahoma"/>
      <w:sz w:val="16"/>
      <w:szCs w:val="16"/>
    </w:rPr>
  </w:style>
  <w:style w:type="paragraph" w:styleId="ListParagraph">
    <w:name w:val="List Paragraph"/>
    <w:basedOn w:val="Normal"/>
    <w:uiPriority w:val="34"/>
    <w:qFormat/>
    <w:rsid w:val="00D27BF7"/>
    <w:pPr>
      <w:ind w:left="720"/>
      <w:contextualSpacing/>
    </w:pPr>
  </w:style>
  <w:style w:type="paragraph" w:styleId="Header">
    <w:name w:val="header"/>
    <w:basedOn w:val="Normal"/>
    <w:link w:val="HeaderChar"/>
    <w:uiPriority w:val="99"/>
    <w:unhideWhenUsed/>
    <w:rsid w:val="006D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B3"/>
    <w:rPr>
      <w:rFonts w:ascii="Calibri" w:eastAsia="Calibri" w:hAnsi="Calibri" w:cs="Times New Roman"/>
    </w:rPr>
  </w:style>
  <w:style w:type="paragraph" w:styleId="Footer">
    <w:name w:val="footer"/>
    <w:basedOn w:val="Normal"/>
    <w:link w:val="FooterChar"/>
    <w:uiPriority w:val="99"/>
    <w:unhideWhenUsed/>
    <w:rsid w:val="006D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B3"/>
    <w:rPr>
      <w:rFonts w:ascii="Calibri" w:eastAsia="Calibri" w:hAnsi="Calibri" w:cs="Times New Roman"/>
    </w:rPr>
  </w:style>
  <w:style w:type="character" w:styleId="Hyperlink">
    <w:name w:val="Hyperlink"/>
    <w:basedOn w:val="DefaultParagraphFont"/>
    <w:uiPriority w:val="99"/>
    <w:unhideWhenUsed/>
    <w:rsid w:val="00647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C0D"/>
    <w:rPr>
      <w:color w:val="808080"/>
    </w:rPr>
  </w:style>
  <w:style w:type="paragraph" w:styleId="BalloonText">
    <w:name w:val="Balloon Text"/>
    <w:basedOn w:val="Normal"/>
    <w:link w:val="BalloonTextChar"/>
    <w:uiPriority w:val="99"/>
    <w:semiHidden/>
    <w:unhideWhenUsed/>
    <w:rsid w:val="00E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0D"/>
    <w:rPr>
      <w:rFonts w:ascii="Tahoma" w:eastAsia="Calibri" w:hAnsi="Tahoma" w:cs="Tahoma"/>
      <w:sz w:val="16"/>
      <w:szCs w:val="16"/>
    </w:rPr>
  </w:style>
  <w:style w:type="paragraph" w:styleId="ListParagraph">
    <w:name w:val="List Paragraph"/>
    <w:basedOn w:val="Normal"/>
    <w:uiPriority w:val="34"/>
    <w:qFormat/>
    <w:rsid w:val="00D27BF7"/>
    <w:pPr>
      <w:ind w:left="720"/>
      <w:contextualSpacing/>
    </w:pPr>
  </w:style>
  <w:style w:type="paragraph" w:styleId="Header">
    <w:name w:val="header"/>
    <w:basedOn w:val="Normal"/>
    <w:link w:val="HeaderChar"/>
    <w:uiPriority w:val="99"/>
    <w:unhideWhenUsed/>
    <w:rsid w:val="006D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B3"/>
    <w:rPr>
      <w:rFonts w:ascii="Calibri" w:eastAsia="Calibri" w:hAnsi="Calibri" w:cs="Times New Roman"/>
    </w:rPr>
  </w:style>
  <w:style w:type="paragraph" w:styleId="Footer">
    <w:name w:val="footer"/>
    <w:basedOn w:val="Normal"/>
    <w:link w:val="FooterChar"/>
    <w:uiPriority w:val="99"/>
    <w:unhideWhenUsed/>
    <w:rsid w:val="006D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B3"/>
    <w:rPr>
      <w:rFonts w:ascii="Calibri" w:eastAsia="Calibri" w:hAnsi="Calibri" w:cs="Times New Roman"/>
    </w:rPr>
  </w:style>
  <w:style w:type="character" w:styleId="Hyperlink">
    <w:name w:val="Hyperlink"/>
    <w:basedOn w:val="DefaultParagraphFont"/>
    <w:uiPriority w:val="99"/>
    <w:unhideWhenUsed/>
    <w:rsid w:val="0064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5271">
      <w:bodyDiv w:val="1"/>
      <w:marLeft w:val="0"/>
      <w:marRight w:val="0"/>
      <w:marTop w:val="0"/>
      <w:marBottom w:val="0"/>
      <w:divBdr>
        <w:top w:val="none" w:sz="0" w:space="0" w:color="auto"/>
        <w:left w:val="none" w:sz="0" w:space="0" w:color="auto"/>
        <w:bottom w:val="none" w:sz="0" w:space="0" w:color="auto"/>
        <w:right w:val="none" w:sz="0" w:space="0" w:color="auto"/>
      </w:divBdr>
    </w:div>
    <w:div w:id="882985890">
      <w:bodyDiv w:val="1"/>
      <w:marLeft w:val="0"/>
      <w:marRight w:val="0"/>
      <w:marTop w:val="0"/>
      <w:marBottom w:val="0"/>
      <w:divBdr>
        <w:top w:val="none" w:sz="0" w:space="0" w:color="auto"/>
        <w:left w:val="none" w:sz="0" w:space="0" w:color="auto"/>
        <w:bottom w:val="none" w:sz="0" w:space="0" w:color="auto"/>
        <w:right w:val="none" w:sz="0" w:space="0" w:color="auto"/>
      </w:divBdr>
    </w:div>
    <w:div w:id="908539228">
      <w:bodyDiv w:val="1"/>
      <w:marLeft w:val="0"/>
      <w:marRight w:val="0"/>
      <w:marTop w:val="0"/>
      <w:marBottom w:val="0"/>
      <w:divBdr>
        <w:top w:val="none" w:sz="0" w:space="0" w:color="auto"/>
        <w:left w:val="none" w:sz="0" w:space="0" w:color="auto"/>
        <w:bottom w:val="none" w:sz="0" w:space="0" w:color="auto"/>
        <w:right w:val="none" w:sz="0" w:space="0" w:color="auto"/>
      </w:divBdr>
    </w:div>
    <w:div w:id="1071078053">
      <w:bodyDiv w:val="1"/>
      <w:marLeft w:val="0"/>
      <w:marRight w:val="0"/>
      <w:marTop w:val="0"/>
      <w:marBottom w:val="0"/>
      <w:divBdr>
        <w:top w:val="none" w:sz="0" w:space="0" w:color="auto"/>
        <w:left w:val="none" w:sz="0" w:space="0" w:color="auto"/>
        <w:bottom w:val="none" w:sz="0" w:space="0" w:color="auto"/>
        <w:right w:val="none" w:sz="0" w:space="0" w:color="auto"/>
      </w:divBdr>
    </w:div>
    <w:div w:id="1189291120">
      <w:bodyDiv w:val="1"/>
      <w:marLeft w:val="0"/>
      <w:marRight w:val="0"/>
      <w:marTop w:val="0"/>
      <w:marBottom w:val="0"/>
      <w:divBdr>
        <w:top w:val="none" w:sz="0" w:space="0" w:color="auto"/>
        <w:left w:val="none" w:sz="0" w:space="0" w:color="auto"/>
        <w:bottom w:val="none" w:sz="0" w:space="0" w:color="auto"/>
        <w:right w:val="none" w:sz="0" w:space="0" w:color="auto"/>
      </w:divBdr>
    </w:div>
    <w:div w:id="12389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ughur.ja@uam.ed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ALHAJI GODWIN</dc:creator>
  <cp:lastModifiedBy>pg</cp:lastModifiedBy>
  <cp:revision>2</cp:revision>
  <cp:lastPrinted>2019-12-09T13:52:00Z</cp:lastPrinted>
  <dcterms:created xsi:type="dcterms:W3CDTF">2019-12-23T19:43:00Z</dcterms:created>
  <dcterms:modified xsi:type="dcterms:W3CDTF">2019-12-23T19:43:00Z</dcterms:modified>
</cp:coreProperties>
</file>