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3302E" w14:textId="430B587B" w:rsidR="00BA7495" w:rsidRDefault="00901F42" w:rsidP="00BA7495">
      <w:pPr>
        <w:spacing w:line="240" w:lineRule="auto"/>
        <w:jc w:val="center"/>
        <w:rPr>
          <w:rFonts w:ascii="Times New Roman" w:hAnsi="Times New Roman"/>
          <w:b/>
          <w:sz w:val="28"/>
          <w:szCs w:val="28"/>
        </w:rPr>
      </w:pPr>
      <w:r w:rsidRPr="00A62711">
        <w:rPr>
          <w:rFonts w:ascii="Times New Roman" w:hAnsi="Times New Roman"/>
          <w:b/>
          <w:sz w:val="28"/>
          <w:szCs w:val="28"/>
        </w:rPr>
        <w:t>Human Factor</w:t>
      </w:r>
      <w:r>
        <w:rPr>
          <w:rFonts w:ascii="Times New Roman" w:hAnsi="Times New Roman"/>
          <w:b/>
          <w:sz w:val="28"/>
          <w:szCs w:val="28"/>
        </w:rPr>
        <w:t xml:space="preserve"> Dimensions and Workplace Climate of </w:t>
      </w:r>
      <w:r w:rsidRPr="00A14F0E">
        <w:rPr>
          <w:rFonts w:ascii="Times New Roman" w:hAnsi="Times New Roman"/>
          <w:b/>
          <w:sz w:val="28"/>
          <w:szCs w:val="28"/>
        </w:rPr>
        <w:t>Food</w:t>
      </w:r>
      <w:r>
        <w:rPr>
          <w:rFonts w:ascii="Times New Roman" w:hAnsi="Times New Roman"/>
          <w:b/>
          <w:sz w:val="28"/>
          <w:szCs w:val="28"/>
        </w:rPr>
        <w:t xml:space="preserve"> and Beverage </w:t>
      </w:r>
      <w:r w:rsidR="007429C0">
        <w:rPr>
          <w:rFonts w:ascii="Times New Roman" w:hAnsi="Times New Roman"/>
          <w:b/>
          <w:sz w:val="28"/>
          <w:szCs w:val="28"/>
        </w:rPr>
        <w:t>F</w:t>
      </w:r>
      <w:r>
        <w:rPr>
          <w:rFonts w:ascii="Times New Roman" w:hAnsi="Times New Roman"/>
          <w:b/>
          <w:sz w:val="28"/>
          <w:szCs w:val="28"/>
        </w:rPr>
        <w:t>irms</w:t>
      </w:r>
      <w:r w:rsidRPr="00A62711">
        <w:rPr>
          <w:rFonts w:ascii="Times New Roman" w:hAnsi="Times New Roman"/>
          <w:b/>
          <w:sz w:val="28"/>
          <w:szCs w:val="28"/>
        </w:rPr>
        <w:t xml:space="preserve"> in </w:t>
      </w:r>
      <w:r>
        <w:rPr>
          <w:rFonts w:ascii="Times New Roman" w:hAnsi="Times New Roman"/>
          <w:b/>
          <w:sz w:val="28"/>
          <w:szCs w:val="28"/>
        </w:rPr>
        <w:t xml:space="preserve">Lagos State, </w:t>
      </w:r>
      <w:r w:rsidRPr="00A62711">
        <w:rPr>
          <w:rFonts w:ascii="Times New Roman" w:hAnsi="Times New Roman"/>
          <w:b/>
          <w:sz w:val="28"/>
          <w:szCs w:val="28"/>
        </w:rPr>
        <w:t>Nigeria</w:t>
      </w:r>
      <w:r w:rsidR="00143253">
        <w:rPr>
          <w:rFonts w:ascii="Times New Roman" w:hAnsi="Times New Roman"/>
          <w:b/>
          <w:sz w:val="28"/>
          <w:szCs w:val="28"/>
        </w:rPr>
        <w:t>: An empirical paper</w:t>
      </w:r>
      <w:r w:rsidRPr="00A62711">
        <w:rPr>
          <w:rFonts w:ascii="Times New Roman" w:hAnsi="Times New Roman"/>
          <w:b/>
          <w:sz w:val="28"/>
          <w:szCs w:val="28"/>
        </w:rPr>
        <w:t>.</w:t>
      </w:r>
    </w:p>
    <w:p w14:paraId="7D301950" w14:textId="59103AAF" w:rsidR="00F25944" w:rsidRDefault="00901F42" w:rsidP="00BA7495">
      <w:pPr>
        <w:spacing w:after="0" w:line="240" w:lineRule="auto"/>
        <w:jc w:val="center"/>
        <w:rPr>
          <w:rFonts w:ascii="Times New Roman" w:hAnsi="Times New Roman"/>
          <w:sz w:val="28"/>
          <w:szCs w:val="28"/>
        </w:rPr>
      </w:pPr>
      <w:proofErr w:type="spellStart"/>
      <w:r w:rsidRPr="00C23EED">
        <w:rPr>
          <w:rFonts w:ascii="Times New Roman" w:hAnsi="Times New Roman"/>
          <w:sz w:val="28"/>
          <w:szCs w:val="28"/>
        </w:rPr>
        <w:t>Kuforiji</w:t>
      </w:r>
      <w:proofErr w:type="spellEnd"/>
      <w:r w:rsidRPr="00C23EED">
        <w:rPr>
          <w:rFonts w:ascii="Times New Roman" w:hAnsi="Times New Roman"/>
          <w:sz w:val="28"/>
          <w:szCs w:val="28"/>
        </w:rPr>
        <w:t>, A. A</w:t>
      </w:r>
      <w:r>
        <w:rPr>
          <w:rFonts w:ascii="Times New Roman" w:hAnsi="Times New Roman"/>
          <w:sz w:val="28"/>
          <w:szCs w:val="28"/>
        </w:rPr>
        <w:t>ramide</w:t>
      </w:r>
      <w:r>
        <w:rPr>
          <w:rFonts w:ascii="Times New Roman" w:hAnsi="Times New Roman"/>
          <w:sz w:val="28"/>
          <w:szCs w:val="28"/>
          <w:vertAlign w:val="superscript"/>
        </w:rPr>
        <w:t>1</w:t>
      </w:r>
    </w:p>
    <w:p w14:paraId="0785FE5A" w14:textId="1D2DE9A9" w:rsidR="00F25944" w:rsidRDefault="00BD336A" w:rsidP="00BA7495">
      <w:pPr>
        <w:spacing w:after="0" w:line="240" w:lineRule="auto"/>
        <w:jc w:val="center"/>
        <w:rPr>
          <w:rFonts w:ascii="Times New Roman" w:hAnsi="Times New Roman"/>
          <w:sz w:val="28"/>
          <w:szCs w:val="28"/>
        </w:rPr>
      </w:pPr>
      <w:hyperlink r:id="rId6" w:history="1">
        <w:r w:rsidR="00F25944" w:rsidRPr="00F17D09">
          <w:rPr>
            <w:rStyle w:val="Hyperlink"/>
            <w:rFonts w:ascii="Times New Roman" w:hAnsi="Times New Roman"/>
            <w:sz w:val="28"/>
            <w:szCs w:val="28"/>
          </w:rPr>
          <w:t>aramide.kuforiji@gmail.com</w:t>
        </w:r>
      </w:hyperlink>
      <w:r w:rsidR="00901F42">
        <w:rPr>
          <w:rFonts w:ascii="Times New Roman" w:hAnsi="Times New Roman"/>
          <w:sz w:val="28"/>
          <w:szCs w:val="28"/>
        </w:rPr>
        <w:t xml:space="preserve"> </w:t>
      </w:r>
    </w:p>
    <w:p w14:paraId="711A4AFE" w14:textId="5EA839CB" w:rsidR="00F25944" w:rsidRDefault="00901F42" w:rsidP="00BA7495">
      <w:pPr>
        <w:spacing w:after="0" w:line="240" w:lineRule="auto"/>
        <w:jc w:val="center"/>
        <w:rPr>
          <w:rFonts w:ascii="Times New Roman" w:hAnsi="Times New Roman"/>
          <w:sz w:val="28"/>
          <w:szCs w:val="28"/>
          <w:vertAlign w:val="superscript"/>
        </w:rPr>
      </w:pPr>
      <w:proofErr w:type="spellStart"/>
      <w:r w:rsidRPr="00C23EED">
        <w:rPr>
          <w:rFonts w:ascii="Times New Roman" w:hAnsi="Times New Roman"/>
          <w:sz w:val="28"/>
          <w:szCs w:val="28"/>
        </w:rPr>
        <w:t>Egwakhe</w:t>
      </w:r>
      <w:proofErr w:type="spellEnd"/>
      <w:r w:rsidRPr="00C23EED">
        <w:rPr>
          <w:rFonts w:ascii="Times New Roman" w:hAnsi="Times New Roman"/>
          <w:sz w:val="28"/>
          <w:szCs w:val="28"/>
        </w:rPr>
        <w:t>, A. J</w:t>
      </w:r>
      <w:r>
        <w:rPr>
          <w:rFonts w:ascii="Times New Roman" w:hAnsi="Times New Roman"/>
          <w:sz w:val="28"/>
          <w:szCs w:val="28"/>
        </w:rPr>
        <w:t>ohnson</w:t>
      </w:r>
      <w:r>
        <w:rPr>
          <w:rFonts w:ascii="Times New Roman" w:hAnsi="Times New Roman"/>
          <w:sz w:val="28"/>
          <w:szCs w:val="28"/>
          <w:vertAlign w:val="superscript"/>
        </w:rPr>
        <w:t>2</w:t>
      </w:r>
    </w:p>
    <w:p w14:paraId="2F8ACF79" w14:textId="78C5D884" w:rsidR="00F25944" w:rsidRDefault="00BD336A" w:rsidP="00BA7495">
      <w:pPr>
        <w:spacing w:after="0" w:line="240" w:lineRule="auto"/>
        <w:jc w:val="center"/>
        <w:rPr>
          <w:rFonts w:ascii="Times New Roman" w:hAnsi="Times New Roman"/>
          <w:sz w:val="28"/>
          <w:szCs w:val="28"/>
        </w:rPr>
      </w:pPr>
      <w:hyperlink r:id="rId7" w:history="1">
        <w:r w:rsidR="00F25944" w:rsidRPr="00DE7499">
          <w:rPr>
            <w:rStyle w:val="Hyperlink"/>
            <w:rFonts w:ascii="Times New Roman" w:hAnsi="Times New Roman"/>
            <w:sz w:val="28"/>
            <w:szCs w:val="28"/>
          </w:rPr>
          <w:t>egwakhea@babcock.edu.ng</w:t>
        </w:r>
      </w:hyperlink>
      <w:r w:rsidR="00901F42" w:rsidRPr="00C23EED">
        <w:rPr>
          <w:rFonts w:ascii="Times New Roman" w:hAnsi="Times New Roman"/>
          <w:sz w:val="28"/>
          <w:szCs w:val="28"/>
        </w:rPr>
        <w:t>,</w:t>
      </w:r>
    </w:p>
    <w:p w14:paraId="077F5A98" w14:textId="5C23FDE5" w:rsidR="00F25944" w:rsidRDefault="00901F42" w:rsidP="00BA7495">
      <w:pPr>
        <w:spacing w:after="0" w:line="240" w:lineRule="auto"/>
        <w:jc w:val="center"/>
        <w:rPr>
          <w:rFonts w:ascii="Times New Roman" w:hAnsi="Times New Roman"/>
          <w:sz w:val="28"/>
          <w:szCs w:val="28"/>
          <w:vertAlign w:val="superscript"/>
        </w:rPr>
      </w:pPr>
      <w:r w:rsidRPr="00C23EED">
        <w:rPr>
          <w:rFonts w:ascii="Times New Roman" w:hAnsi="Times New Roman"/>
          <w:sz w:val="28"/>
          <w:szCs w:val="28"/>
        </w:rPr>
        <w:t xml:space="preserve"> </w:t>
      </w:r>
      <w:proofErr w:type="spellStart"/>
      <w:r w:rsidRPr="00B27CA1">
        <w:rPr>
          <w:rFonts w:ascii="Times New Roman" w:hAnsi="Times New Roman"/>
          <w:sz w:val="28"/>
          <w:szCs w:val="28"/>
        </w:rPr>
        <w:t>Binuyo</w:t>
      </w:r>
      <w:proofErr w:type="spellEnd"/>
      <w:r w:rsidRPr="00B27CA1">
        <w:rPr>
          <w:rFonts w:ascii="Times New Roman" w:hAnsi="Times New Roman"/>
          <w:sz w:val="28"/>
          <w:szCs w:val="28"/>
        </w:rPr>
        <w:t xml:space="preserve">, </w:t>
      </w:r>
      <w:r w:rsidR="00F25944">
        <w:rPr>
          <w:rFonts w:ascii="Times New Roman" w:hAnsi="Times New Roman"/>
          <w:sz w:val="28"/>
          <w:szCs w:val="28"/>
        </w:rPr>
        <w:t xml:space="preserve">O. </w:t>
      </w:r>
      <w:proofErr w:type="spellStart"/>
      <w:r w:rsidR="00F25944">
        <w:rPr>
          <w:rFonts w:ascii="Times New Roman" w:hAnsi="Times New Roman"/>
          <w:sz w:val="28"/>
          <w:szCs w:val="28"/>
        </w:rPr>
        <w:t>Adekunle</w:t>
      </w:r>
      <w:proofErr w:type="spellEnd"/>
      <w:r w:rsidR="00F25944">
        <w:rPr>
          <w:rFonts w:ascii="Times New Roman" w:hAnsi="Times New Roman"/>
          <w:sz w:val="28"/>
          <w:szCs w:val="28"/>
        </w:rPr>
        <w:t xml:space="preserve"> </w:t>
      </w:r>
      <w:r>
        <w:rPr>
          <w:rFonts w:ascii="Times New Roman" w:hAnsi="Times New Roman"/>
          <w:sz w:val="28"/>
          <w:szCs w:val="28"/>
          <w:vertAlign w:val="superscript"/>
        </w:rPr>
        <w:t>3</w:t>
      </w:r>
    </w:p>
    <w:p w14:paraId="338C2902" w14:textId="4934BEBC" w:rsidR="00BA7495" w:rsidRDefault="00BD336A" w:rsidP="00BA7495">
      <w:pPr>
        <w:spacing w:after="0" w:line="240" w:lineRule="auto"/>
        <w:jc w:val="center"/>
        <w:rPr>
          <w:rFonts w:ascii="Times New Roman" w:hAnsi="Times New Roman"/>
          <w:sz w:val="28"/>
          <w:szCs w:val="28"/>
        </w:rPr>
      </w:pPr>
      <w:hyperlink r:id="rId8" w:history="1">
        <w:r w:rsidR="00F25944" w:rsidRPr="007C74C5">
          <w:rPr>
            <w:rStyle w:val="Hyperlink"/>
            <w:rFonts w:ascii="Arial" w:hAnsi="Arial" w:cs="Arial"/>
            <w:sz w:val="24"/>
            <w:szCs w:val="24"/>
          </w:rPr>
          <w:t>binuyoa@babcock.edu.ng</w:t>
        </w:r>
      </w:hyperlink>
      <w:r w:rsidR="00901F42">
        <w:rPr>
          <w:rFonts w:ascii="Times New Roman" w:hAnsi="Times New Roman"/>
          <w:sz w:val="28"/>
          <w:szCs w:val="28"/>
        </w:rPr>
        <w:t xml:space="preserve">, </w:t>
      </w:r>
    </w:p>
    <w:p w14:paraId="230DF277" w14:textId="77777777" w:rsidR="00BA7495" w:rsidRDefault="00901F42" w:rsidP="00BA7495">
      <w:pPr>
        <w:spacing w:after="0" w:line="240" w:lineRule="auto"/>
        <w:jc w:val="center"/>
        <w:rPr>
          <w:rFonts w:ascii="Times New Roman" w:hAnsi="Times New Roman"/>
          <w:sz w:val="28"/>
          <w:szCs w:val="28"/>
        </w:rPr>
      </w:pPr>
      <w:r>
        <w:rPr>
          <w:rFonts w:ascii="Times New Roman" w:hAnsi="Times New Roman"/>
          <w:sz w:val="28"/>
          <w:szCs w:val="28"/>
        </w:rPr>
        <w:t>School of Management Sciences,</w:t>
      </w:r>
    </w:p>
    <w:p w14:paraId="691B96AB" w14:textId="77777777" w:rsidR="00BA7495" w:rsidRDefault="00901F42" w:rsidP="00BA7495">
      <w:pPr>
        <w:spacing w:after="0" w:line="240" w:lineRule="auto"/>
        <w:jc w:val="center"/>
        <w:rPr>
          <w:rFonts w:ascii="Times New Roman" w:hAnsi="Times New Roman"/>
          <w:sz w:val="28"/>
          <w:szCs w:val="28"/>
        </w:rPr>
      </w:pPr>
      <w:r>
        <w:rPr>
          <w:rFonts w:ascii="Times New Roman" w:hAnsi="Times New Roman"/>
          <w:sz w:val="28"/>
          <w:szCs w:val="28"/>
        </w:rPr>
        <w:t>Department of Business Administration and Marketing,</w:t>
      </w:r>
    </w:p>
    <w:p w14:paraId="62701D59" w14:textId="77777777" w:rsidR="00BA7495" w:rsidRDefault="00901F42" w:rsidP="00BA7495">
      <w:pPr>
        <w:spacing w:after="0" w:line="240" w:lineRule="auto"/>
        <w:jc w:val="center"/>
        <w:rPr>
          <w:rFonts w:ascii="Times New Roman" w:hAnsi="Times New Roman"/>
          <w:sz w:val="28"/>
          <w:szCs w:val="28"/>
        </w:rPr>
      </w:pPr>
      <w:r>
        <w:rPr>
          <w:rFonts w:ascii="Times New Roman" w:hAnsi="Times New Roman"/>
          <w:sz w:val="28"/>
          <w:szCs w:val="28"/>
        </w:rPr>
        <w:t xml:space="preserve">Babcock University, </w:t>
      </w:r>
      <w:proofErr w:type="spellStart"/>
      <w:r>
        <w:rPr>
          <w:rFonts w:ascii="Times New Roman" w:hAnsi="Times New Roman"/>
          <w:sz w:val="28"/>
          <w:szCs w:val="28"/>
        </w:rPr>
        <w:t>Ilisan</w:t>
      </w:r>
      <w:proofErr w:type="spellEnd"/>
      <w:r>
        <w:rPr>
          <w:rFonts w:ascii="Times New Roman" w:hAnsi="Times New Roman"/>
          <w:sz w:val="28"/>
          <w:szCs w:val="28"/>
        </w:rPr>
        <w:t xml:space="preserve"> – Remo, Ogun State, Nigeria.</w:t>
      </w:r>
    </w:p>
    <w:p w14:paraId="0B994277" w14:textId="77777777" w:rsidR="00BA7495" w:rsidRDefault="00BA7495">
      <w:pPr>
        <w:rPr>
          <w:rFonts w:ascii="Times New Roman" w:hAnsi="Times New Roman" w:cs="Times New Roman"/>
          <w:b/>
          <w:sz w:val="24"/>
          <w:szCs w:val="24"/>
        </w:rPr>
      </w:pPr>
    </w:p>
    <w:p w14:paraId="11979897" w14:textId="77777777" w:rsidR="00E729C1" w:rsidRDefault="00901F42">
      <w:pPr>
        <w:rPr>
          <w:rFonts w:ascii="Times New Roman" w:hAnsi="Times New Roman" w:cs="Times New Roman"/>
          <w:b/>
          <w:sz w:val="24"/>
          <w:szCs w:val="24"/>
        </w:rPr>
      </w:pPr>
      <w:r>
        <w:rPr>
          <w:rFonts w:ascii="Times New Roman" w:hAnsi="Times New Roman" w:cs="Times New Roman"/>
          <w:b/>
          <w:sz w:val="24"/>
          <w:szCs w:val="24"/>
        </w:rPr>
        <w:t>ABSTRACT</w:t>
      </w:r>
    </w:p>
    <w:p w14:paraId="7FC59CA7" w14:textId="6238FAA0" w:rsidR="005E5EB1" w:rsidRPr="00C3618C" w:rsidRDefault="00901F42" w:rsidP="005E5EB1">
      <w:pPr>
        <w:jc w:val="both"/>
        <w:rPr>
          <w:rFonts w:ascii="Times New Roman" w:hAnsi="Times New Roman"/>
          <w:i/>
          <w:sz w:val="24"/>
          <w:szCs w:val="24"/>
        </w:rPr>
      </w:pPr>
      <w:r w:rsidRPr="00C3618C">
        <w:rPr>
          <w:rFonts w:ascii="Times New Roman" w:hAnsi="Times New Roman" w:cs="Times New Roman"/>
          <w:i/>
          <w:sz w:val="24"/>
          <w:szCs w:val="24"/>
        </w:rPr>
        <w:t>Workpla</w:t>
      </w:r>
      <w:r w:rsidR="00DA0CEB" w:rsidRPr="00C3618C">
        <w:rPr>
          <w:rFonts w:ascii="Times New Roman" w:hAnsi="Times New Roman" w:cs="Times New Roman"/>
          <w:i/>
          <w:sz w:val="24"/>
          <w:szCs w:val="24"/>
        </w:rPr>
        <w:t xml:space="preserve">ce climate is </w:t>
      </w:r>
      <w:r w:rsidR="00BA02BA">
        <w:rPr>
          <w:rFonts w:ascii="Times New Roman" w:hAnsi="Times New Roman" w:cs="Times New Roman"/>
          <w:i/>
          <w:sz w:val="24"/>
          <w:szCs w:val="24"/>
        </w:rPr>
        <w:t xml:space="preserve">vital </w:t>
      </w:r>
      <w:r w:rsidR="00DA0CEB" w:rsidRPr="00C3618C">
        <w:rPr>
          <w:rFonts w:ascii="Times New Roman" w:hAnsi="Times New Roman" w:cs="Times New Roman"/>
          <w:i/>
          <w:sz w:val="24"/>
          <w:szCs w:val="24"/>
        </w:rPr>
        <w:t xml:space="preserve">to </w:t>
      </w:r>
      <w:r w:rsidR="00C25797" w:rsidRPr="00C3618C">
        <w:rPr>
          <w:rFonts w:ascii="Times New Roman" w:hAnsi="Times New Roman" w:cs="Times New Roman"/>
          <w:i/>
          <w:sz w:val="24"/>
          <w:szCs w:val="24"/>
        </w:rPr>
        <w:t xml:space="preserve">an organisation's goal achievement with </w:t>
      </w:r>
      <w:r w:rsidRPr="00C3618C">
        <w:rPr>
          <w:rFonts w:ascii="Times New Roman" w:hAnsi="Times New Roman" w:cs="Times New Roman"/>
          <w:i/>
          <w:sz w:val="24"/>
          <w:szCs w:val="24"/>
        </w:rPr>
        <w:t xml:space="preserve">human factors </w:t>
      </w:r>
      <w:r w:rsidR="00C25797" w:rsidRPr="00C3618C">
        <w:rPr>
          <w:rFonts w:ascii="Times New Roman" w:hAnsi="Times New Roman" w:cs="Times New Roman"/>
          <w:i/>
          <w:sz w:val="24"/>
          <w:szCs w:val="24"/>
        </w:rPr>
        <w:t>as</w:t>
      </w:r>
      <w:r w:rsidR="00197928" w:rsidRPr="00C3618C">
        <w:rPr>
          <w:rFonts w:ascii="Times New Roman" w:hAnsi="Times New Roman" w:cs="Times New Roman"/>
          <w:i/>
          <w:sz w:val="24"/>
          <w:szCs w:val="24"/>
        </w:rPr>
        <w:t xml:space="preserve"> </w:t>
      </w:r>
      <w:r w:rsidR="00C25797" w:rsidRPr="00C3618C">
        <w:rPr>
          <w:rFonts w:ascii="Times New Roman" w:hAnsi="Times New Roman" w:cs="Times New Roman"/>
          <w:i/>
          <w:sz w:val="24"/>
          <w:szCs w:val="24"/>
        </w:rPr>
        <w:t>catalyst</w:t>
      </w:r>
      <w:r w:rsidR="0034656A">
        <w:rPr>
          <w:rFonts w:ascii="Times New Roman" w:hAnsi="Times New Roman" w:cs="Times New Roman"/>
          <w:i/>
          <w:sz w:val="24"/>
          <w:szCs w:val="24"/>
        </w:rPr>
        <w:t>. O</w:t>
      </w:r>
      <w:r w:rsidR="0046265A" w:rsidRPr="00C3618C">
        <w:rPr>
          <w:rFonts w:ascii="Times New Roman" w:hAnsi="Times New Roman" w:cs="Times New Roman"/>
          <w:i/>
          <w:sz w:val="24"/>
          <w:szCs w:val="24"/>
        </w:rPr>
        <w:t xml:space="preserve">rganisation’s fail when </w:t>
      </w:r>
      <w:r w:rsidR="0034656A">
        <w:rPr>
          <w:rFonts w:ascii="Times New Roman" w:hAnsi="Times New Roman" w:cs="Times New Roman"/>
          <w:i/>
          <w:sz w:val="24"/>
          <w:szCs w:val="24"/>
        </w:rPr>
        <w:t xml:space="preserve">processes are </w:t>
      </w:r>
      <w:r w:rsidR="0046265A" w:rsidRPr="00C3618C">
        <w:rPr>
          <w:rFonts w:ascii="Times New Roman" w:hAnsi="Times New Roman" w:cs="Times New Roman"/>
          <w:i/>
          <w:sz w:val="24"/>
          <w:szCs w:val="24"/>
        </w:rPr>
        <w:t>not cons</w:t>
      </w:r>
      <w:r w:rsidR="00405827" w:rsidRPr="00C3618C">
        <w:rPr>
          <w:rFonts w:ascii="Times New Roman" w:hAnsi="Times New Roman" w:cs="Times New Roman"/>
          <w:i/>
          <w:sz w:val="24"/>
          <w:szCs w:val="24"/>
        </w:rPr>
        <w:t xml:space="preserve">onant with </w:t>
      </w:r>
      <w:r w:rsidR="0066455E">
        <w:rPr>
          <w:rFonts w:ascii="Times New Roman" w:hAnsi="Times New Roman" w:cs="Times New Roman"/>
          <w:i/>
          <w:sz w:val="24"/>
          <w:szCs w:val="24"/>
        </w:rPr>
        <w:t xml:space="preserve">the </w:t>
      </w:r>
      <w:r w:rsidR="0046265A" w:rsidRPr="00C3618C">
        <w:rPr>
          <w:rFonts w:ascii="Times New Roman" w:hAnsi="Times New Roman" w:cs="Times New Roman"/>
          <w:i/>
          <w:sz w:val="24"/>
          <w:szCs w:val="24"/>
        </w:rPr>
        <w:t>value</w:t>
      </w:r>
      <w:r w:rsidR="0066455E">
        <w:rPr>
          <w:rFonts w:ascii="Times New Roman" w:hAnsi="Times New Roman" w:cs="Times New Roman"/>
          <w:i/>
          <w:sz w:val="24"/>
          <w:szCs w:val="24"/>
        </w:rPr>
        <w:t>s</w:t>
      </w:r>
      <w:r w:rsidR="00AE3D68" w:rsidRPr="00C3618C">
        <w:rPr>
          <w:rFonts w:ascii="Times New Roman" w:hAnsi="Times New Roman" w:cs="Times New Roman"/>
          <w:i/>
          <w:sz w:val="24"/>
          <w:szCs w:val="24"/>
        </w:rPr>
        <w:t xml:space="preserve"> that guides the </w:t>
      </w:r>
      <w:r w:rsidR="00C474E3" w:rsidRPr="00C3618C">
        <w:rPr>
          <w:rFonts w:ascii="Times New Roman" w:hAnsi="Times New Roman" w:cs="Times New Roman"/>
          <w:i/>
          <w:sz w:val="24"/>
          <w:szCs w:val="24"/>
        </w:rPr>
        <w:t xml:space="preserve">atmospheric workplace </w:t>
      </w:r>
      <w:r w:rsidR="002759EA" w:rsidRPr="00C3618C">
        <w:rPr>
          <w:rFonts w:ascii="Times New Roman" w:hAnsi="Times New Roman" w:cs="Times New Roman"/>
          <w:i/>
          <w:sz w:val="24"/>
          <w:szCs w:val="24"/>
        </w:rPr>
        <w:t>behaviour</w:t>
      </w:r>
      <w:r w:rsidR="0038559E">
        <w:rPr>
          <w:rFonts w:ascii="Times New Roman" w:hAnsi="Times New Roman" w:cs="Times New Roman"/>
          <w:i/>
          <w:sz w:val="24"/>
          <w:szCs w:val="24"/>
        </w:rPr>
        <w:t xml:space="preserve">. </w:t>
      </w:r>
      <w:r w:rsidR="00AE3D68" w:rsidRPr="00C3618C">
        <w:rPr>
          <w:rFonts w:ascii="Times New Roman" w:hAnsi="Times New Roman" w:cs="Times New Roman"/>
          <w:i/>
          <w:sz w:val="24"/>
          <w:szCs w:val="24"/>
        </w:rPr>
        <w:t>Several studies on employ</w:t>
      </w:r>
      <w:r w:rsidR="00291892">
        <w:rPr>
          <w:rFonts w:ascii="Times New Roman" w:hAnsi="Times New Roman" w:cs="Times New Roman"/>
          <w:i/>
          <w:sz w:val="24"/>
          <w:szCs w:val="24"/>
        </w:rPr>
        <w:t>ee's behaviour and its impact on</w:t>
      </w:r>
      <w:r w:rsidR="00AE3D68" w:rsidRPr="00C3618C">
        <w:rPr>
          <w:rFonts w:ascii="Times New Roman" w:hAnsi="Times New Roman" w:cs="Times New Roman"/>
          <w:i/>
          <w:sz w:val="24"/>
          <w:szCs w:val="24"/>
        </w:rPr>
        <w:t xml:space="preserve"> team</w:t>
      </w:r>
      <w:r w:rsidR="00291892">
        <w:rPr>
          <w:rFonts w:ascii="Times New Roman" w:hAnsi="Times New Roman" w:cs="Times New Roman"/>
          <w:i/>
          <w:sz w:val="24"/>
          <w:szCs w:val="24"/>
        </w:rPr>
        <w:t>’s</w:t>
      </w:r>
      <w:r w:rsidR="00AE3D68" w:rsidRPr="00C3618C">
        <w:rPr>
          <w:rFonts w:ascii="Times New Roman" w:hAnsi="Times New Roman" w:cs="Times New Roman"/>
          <w:i/>
          <w:sz w:val="24"/>
          <w:szCs w:val="24"/>
        </w:rPr>
        <w:t xml:space="preserve"> outcome</w:t>
      </w:r>
      <w:r w:rsidR="00405827" w:rsidRPr="00C3618C">
        <w:rPr>
          <w:rFonts w:ascii="Times New Roman" w:hAnsi="Times New Roman" w:cs="Times New Roman"/>
          <w:i/>
          <w:sz w:val="24"/>
          <w:szCs w:val="24"/>
        </w:rPr>
        <w:t xml:space="preserve"> exist</w:t>
      </w:r>
      <w:r w:rsidR="00027B71">
        <w:rPr>
          <w:rFonts w:ascii="Times New Roman" w:hAnsi="Times New Roman" w:cs="Times New Roman"/>
          <w:i/>
          <w:sz w:val="24"/>
          <w:szCs w:val="24"/>
        </w:rPr>
        <w:t>. H</w:t>
      </w:r>
      <w:r w:rsidR="00AE3D68" w:rsidRPr="00C3618C">
        <w:rPr>
          <w:rFonts w:ascii="Times New Roman" w:hAnsi="Times New Roman" w:cs="Times New Roman"/>
          <w:i/>
          <w:sz w:val="24"/>
          <w:szCs w:val="24"/>
        </w:rPr>
        <w:t xml:space="preserve">owever, </w:t>
      </w:r>
      <w:r w:rsidR="00291892">
        <w:rPr>
          <w:rFonts w:ascii="Times New Roman" w:hAnsi="Times New Roman" w:cs="Times New Roman"/>
          <w:i/>
          <w:sz w:val="24"/>
          <w:szCs w:val="24"/>
        </w:rPr>
        <w:t xml:space="preserve">there are </w:t>
      </w:r>
      <w:r w:rsidR="00AE3D68" w:rsidRPr="00C3618C">
        <w:rPr>
          <w:rFonts w:ascii="Times New Roman" w:hAnsi="Times New Roman" w:cs="Times New Roman"/>
          <w:i/>
          <w:sz w:val="24"/>
          <w:szCs w:val="24"/>
        </w:rPr>
        <w:t xml:space="preserve">limited work </w:t>
      </w:r>
      <w:r w:rsidR="00B702E0">
        <w:rPr>
          <w:rFonts w:ascii="Times New Roman" w:hAnsi="Times New Roman" w:cs="Times New Roman"/>
          <w:i/>
          <w:sz w:val="24"/>
          <w:szCs w:val="24"/>
        </w:rPr>
        <w:t xml:space="preserve">on </w:t>
      </w:r>
      <w:r w:rsidR="00AE3D68" w:rsidRPr="00C3618C">
        <w:rPr>
          <w:rFonts w:ascii="Times New Roman" w:hAnsi="Times New Roman" w:cs="Times New Roman"/>
          <w:i/>
          <w:sz w:val="24"/>
          <w:szCs w:val="24"/>
        </w:rPr>
        <w:t>individual effect of employee attitude, skill, knowledge, involvement, trust, engagement, and commitment</w:t>
      </w:r>
      <w:r w:rsidR="00405827" w:rsidRPr="00C3618C">
        <w:rPr>
          <w:rFonts w:ascii="Times New Roman" w:hAnsi="Times New Roman" w:cs="Times New Roman"/>
          <w:i/>
          <w:sz w:val="24"/>
          <w:szCs w:val="24"/>
        </w:rPr>
        <w:t xml:space="preserve"> on the organisation’s climatic condition</w:t>
      </w:r>
      <w:r w:rsidR="00AE3D68" w:rsidRPr="00C3618C">
        <w:rPr>
          <w:rFonts w:ascii="Times New Roman" w:hAnsi="Times New Roman" w:cs="Times New Roman"/>
          <w:i/>
          <w:sz w:val="24"/>
          <w:szCs w:val="24"/>
        </w:rPr>
        <w:t>.</w:t>
      </w:r>
      <w:r w:rsidRPr="00C3618C">
        <w:rPr>
          <w:rFonts w:ascii="Times New Roman" w:hAnsi="Times New Roman" w:cs="Times New Roman"/>
          <w:i/>
          <w:sz w:val="24"/>
          <w:szCs w:val="24"/>
        </w:rPr>
        <w:t xml:space="preserve"> Survey </w:t>
      </w:r>
      <w:r w:rsidR="003C23AF" w:rsidRPr="00C3618C">
        <w:rPr>
          <w:rFonts w:ascii="Times New Roman" w:hAnsi="Times New Roman" w:cs="Times New Roman"/>
          <w:i/>
          <w:sz w:val="24"/>
          <w:szCs w:val="24"/>
        </w:rPr>
        <w:t>method</w:t>
      </w:r>
      <w:r w:rsidR="0029344B" w:rsidRPr="00C3618C">
        <w:rPr>
          <w:rFonts w:ascii="Times New Roman" w:hAnsi="Times New Roman" w:cs="Times New Roman"/>
          <w:i/>
          <w:sz w:val="24"/>
          <w:szCs w:val="24"/>
        </w:rPr>
        <w:t xml:space="preserve"> </w:t>
      </w:r>
      <w:r w:rsidR="000827B6" w:rsidRPr="00C3618C">
        <w:rPr>
          <w:rFonts w:ascii="Times New Roman" w:hAnsi="Times New Roman" w:cs="Times New Roman"/>
          <w:i/>
          <w:sz w:val="24"/>
          <w:szCs w:val="24"/>
        </w:rPr>
        <w:t xml:space="preserve">with a </w:t>
      </w:r>
      <w:r w:rsidR="003C23AF" w:rsidRPr="00C3618C">
        <w:rPr>
          <w:rFonts w:ascii="Times New Roman" w:hAnsi="Times New Roman" w:cs="Times New Roman"/>
          <w:i/>
          <w:sz w:val="24"/>
          <w:szCs w:val="24"/>
        </w:rPr>
        <w:t>target population of 4,834 employees of selected food and beverages companies in Lagos State, was used for the study.</w:t>
      </w:r>
      <w:r w:rsidR="00027B71">
        <w:rPr>
          <w:rFonts w:ascii="Times New Roman" w:hAnsi="Times New Roman" w:cs="Times New Roman"/>
          <w:i/>
          <w:sz w:val="24"/>
          <w:szCs w:val="24"/>
        </w:rPr>
        <w:t xml:space="preserve"> </w:t>
      </w:r>
      <w:r w:rsidR="000827B6" w:rsidRPr="00C3618C">
        <w:rPr>
          <w:rFonts w:ascii="Times New Roman" w:hAnsi="Times New Roman" w:cs="Times New Roman"/>
          <w:i/>
          <w:sz w:val="24"/>
          <w:szCs w:val="24"/>
        </w:rPr>
        <w:t xml:space="preserve">Stratified random sampling technique was used to select participants. </w:t>
      </w:r>
      <w:proofErr w:type="spellStart"/>
      <w:r w:rsidR="00027B71" w:rsidRPr="00C3618C">
        <w:rPr>
          <w:rFonts w:ascii="Times New Roman" w:hAnsi="Times New Roman" w:cs="Times New Roman"/>
          <w:i/>
          <w:sz w:val="24"/>
          <w:szCs w:val="24"/>
        </w:rPr>
        <w:t>Krejcie</w:t>
      </w:r>
      <w:proofErr w:type="spellEnd"/>
      <w:r w:rsidR="00027B71" w:rsidRPr="00C3618C">
        <w:rPr>
          <w:rFonts w:ascii="Times New Roman" w:hAnsi="Times New Roman" w:cs="Times New Roman"/>
          <w:i/>
          <w:sz w:val="24"/>
          <w:szCs w:val="24"/>
        </w:rPr>
        <w:t xml:space="preserve"> and Morgan table was used to determine 392 sample size. </w:t>
      </w:r>
      <w:r w:rsidR="00BA02BA">
        <w:rPr>
          <w:rFonts w:ascii="Times New Roman" w:hAnsi="Times New Roman" w:cs="Times New Roman"/>
          <w:i/>
          <w:sz w:val="24"/>
          <w:szCs w:val="24"/>
        </w:rPr>
        <w:t xml:space="preserve">400 </w:t>
      </w:r>
      <w:r w:rsidRPr="00C3618C">
        <w:rPr>
          <w:rFonts w:ascii="Times New Roman" w:hAnsi="Times New Roman" w:cs="Times New Roman"/>
          <w:i/>
          <w:sz w:val="24"/>
          <w:szCs w:val="24"/>
        </w:rPr>
        <w:t xml:space="preserve">copies of </w:t>
      </w:r>
      <w:r w:rsidR="00BA02BA">
        <w:rPr>
          <w:rFonts w:ascii="Times New Roman" w:hAnsi="Times New Roman" w:cs="Times New Roman"/>
          <w:i/>
          <w:sz w:val="24"/>
          <w:szCs w:val="24"/>
        </w:rPr>
        <w:t xml:space="preserve">questionnaire was administered with 94% </w:t>
      </w:r>
      <w:r w:rsidR="009F68AC" w:rsidRPr="00C3618C">
        <w:rPr>
          <w:rFonts w:ascii="Times New Roman" w:hAnsi="Times New Roman" w:cs="Times New Roman"/>
          <w:i/>
          <w:sz w:val="24"/>
          <w:szCs w:val="24"/>
        </w:rPr>
        <w:t>response rate</w:t>
      </w:r>
      <w:r w:rsidR="00BA02BA">
        <w:rPr>
          <w:rFonts w:ascii="Times New Roman" w:hAnsi="Times New Roman" w:cs="Times New Roman"/>
          <w:i/>
          <w:sz w:val="24"/>
          <w:szCs w:val="24"/>
        </w:rPr>
        <w:t xml:space="preserve">. </w:t>
      </w:r>
      <w:r w:rsidR="009F68AC" w:rsidRPr="00C3618C">
        <w:rPr>
          <w:rFonts w:ascii="Times New Roman" w:hAnsi="Times New Roman" w:cs="Times New Roman"/>
          <w:i/>
          <w:sz w:val="24"/>
          <w:szCs w:val="24"/>
        </w:rPr>
        <w:t xml:space="preserve">Data were analysed using descriptive and inferential statistics. </w:t>
      </w:r>
      <w:r w:rsidR="00411791" w:rsidRPr="00C3618C">
        <w:rPr>
          <w:rFonts w:ascii="Times New Roman" w:hAnsi="Times New Roman"/>
          <w:i/>
          <w:sz w:val="24"/>
          <w:szCs w:val="24"/>
        </w:rPr>
        <w:t>Results of tested hypothesis revealed human factor dimensions had a significant effect on workplace climate (</w:t>
      </w:r>
      <w:proofErr w:type="spellStart"/>
      <w:r w:rsidR="00411791" w:rsidRPr="00C3618C">
        <w:rPr>
          <w:rFonts w:ascii="Times New Roman" w:hAnsi="Times New Roman"/>
          <w:i/>
          <w:sz w:val="24"/>
          <w:szCs w:val="24"/>
        </w:rPr>
        <w:t>Adj</w:t>
      </w:r>
      <w:proofErr w:type="spellEnd"/>
      <w:r w:rsidR="00411791" w:rsidRPr="00C3618C">
        <w:rPr>
          <w:rFonts w:ascii="Times New Roman" w:hAnsi="Times New Roman"/>
          <w:i/>
          <w:sz w:val="24"/>
          <w:szCs w:val="24"/>
        </w:rPr>
        <w:t xml:space="preserve"> R</w:t>
      </w:r>
      <w:r w:rsidR="00411791" w:rsidRPr="00C3618C">
        <w:rPr>
          <w:rFonts w:ascii="Times New Roman" w:hAnsi="Times New Roman"/>
          <w:i/>
          <w:sz w:val="24"/>
          <w:szCs w:val="24"/>
          <w:vertAlign w:val="superscript"/>
        </w:rPr>
        <w:t>2</w:t>
      </w:r>
      <w:r w:rsidR="00C3618C" w:rsidRPr="00C3618C">
        <w:rPr>
          <w:rFonts w:ascii="Times New Roman" w:hAnsi="Times New Roman"/>
          <w:i/>
          <w:sz w:val="24"/>
          <w:szCs w:val="24"/>
          <w:vertAlign w:val="superscript"/>
        </w:rPr>
        <w:t xml:space="preserve"> </w:t>
      </w:r>
      <w:r w:rsidR="00411791" w:rsidRPr="00C3618C">
        <w:rPr>
          <w:rFonts w:ascii="Times New Roman" w:hAnsi="Times New Roman"/>
          <w:i/>
          <w:sz w:val="24"/>
          <w:szCs w:val="24"/>
        </w:rPr>
        <w:t>=</w:t>
      </w:r>
      <w:r w:rsidR="00A83165" w:rsidRPr="00C3618C">
        <w:rPr>
          <w:rFonts w:ascii="Times New Roman" w:hAnsi="Times New Roman"/>
          <w:i/>
          <w:sz w:val="24"/>
          <w:szCs w:val="24"/>
        </w:rPr>
        <w:t xml:space="preserve"> </w:t>
      </w:r>
      <w:r w:rsidR="00A83165" w:rsidRPr="00C3618C">
        <w:rPr>
          <w:rFonts w:ascii="Times New Roman" w:eastAsia="Symbol" w:hAnsi="Times New Roman" w:cs="Times New Roman"/>
          <w:i/>
        </w:rPr>
        <w:t>0.474</w:t>
      </w:r>
      <w:r w:rsidR="00411791" w:rsidRPr="00C3618C">
        <w:rPr>
          <w:rFonts w:ascii="Times New Roman" w:hAnsi="Times New Roman"/>
          <w:i/>
          <w:sz w:val="24"/>
          <w:szCs w:val="24"/>
        </w:rPr>
        <w:t xml:space="preserve">, </w:t>
      </w:r>
      <w:proofErr w:type="gramStart"/>
      <w:r w:rsidR="00411791" w:rsidRPr="00C3618C">
        <w:rPr>
          <w:rFonts w:ascii="Times New Roman" w:hAnsi="Times New Roman"/>
          <w:i/>
          <w:sz w:val="24"/>
          <w:szCs w:val="24"/>
        </w:rPr>
        <w:t>F</w:t>
      </w:r>
      <w:r w:rsidR="00411791" w:rsidRPr="00C3618C">
        <w:rPr>
          <w:rFonts w:ascii="Times New Roman" w:hAnsi="Times New Roman"/>
          <w:i/>
          <w:sz w:val="24"/>
          <w:szCs w:val="24"/>
          <w:vertAlign w:val="subscript"/>
        </w:rPr>
        <w:t>(</w:t>
      </w:r>
      <w:proofErr w:type="gramEnd"/>
      <w:r w:rsidR="00411791" w:rsidRPr="00C3618C">
        <w:rPr>
          <w:rFonts w:ascii="Times New Roman" w:hAnsi="Times New Roman"/>
          <w:i/>
          <w:sz w:val="24"/>
          <w:szCs w:val="24"/>
          <w:vertAlign w:val="subscript"/>
        </w:rPr>
        <w:t>7, 363)</w:t>
      </w:r>
      <w:r w:rsidR="00411791" w:rsidRPr="00C3618C">
        <w:rPr>
          <w:rFonts w:ascii="Times New Roman" w:hAnsi="Times New Roman"/>
          <w:i/>
          <w:sz w:val="24"/>
          <w:szCs w:val="24"/>
        </w:rPr>
        <w:t>=48.672, p&lt;0.05) however, employee knowledge</w:t>
      </w:r>
      <w:r w:rsidR="00A83165" w:rsidRPr="00C3618C">
        <w:rPr>
          <w:rFonts w:ascii="Times New Roman" w:hAnsi="Times New Roman"/>
          <w:i/>
          <w:sz w:val="24"/>
          <w:szCs w:val="24"/>
        </w:rPr>
        <w:t xml:space="preserve"> (β = </w:t>
      </w:r>
      <w:r w:rsidR="00A83165" w:rsidRPr="00C3618C">
        <w:rPr>
          <w:rFonts w:ascii="Times New Roman" w:eastAsia="Symbol" w:hAnsi="Times New Roman" w:cs="Times New Roman"/>
          <w:i/>
          <w:color w:val="000000"/>
          <w:sz w:val="24"/>
          <w:szCs w:val="24"/>
        </w:rPr>
        <w:t>0.005</w:t>
      </w:r>
      <w:r w:rsidR="00A83165" w:rsidRPr="00C3618C">
        <w:rPr>
          <w:rFonts w:ascii="Times New Roman" w:hAnsi="Times New Roman"/>
          <w:i/>
          <w:sz w:val="24"/>
          <w:szCs w:val="24"/>
        </w:rPr>
        <w:t xml:space="preserve">, t = </w:t>
      </w:r>
      <w:r w:rsidR="00A83165" w:rsidRPr="00C3618C">
        <w:rPr>
          <w:rFonts w:ascii="Times New Roman" w:eastAsia="Symbol" w:hAnsi="Times New Roman" w:cs="Times New Roman"/>
          <w:i/>
          <w:color w:val="000000"/>
          <w:sz w:val="24"/>
          <w:szCs w:val="24"/>
        </w:rPr>
        <w:t>0.119</w:t>
      </w:r>
      <w:r w:rsidR="00A83165" w:rsidRPr="00C3618C">
        <w:rPr>
          <w:rFonts w:ascii="Times New Roman" w:hAnsi="Times New Roman"/>
          <w:i/>
          <w:sz w:val="24"/>
          <w:szCs w:val="24"/>
        </w:rPr>
        <w:t>, p&gt;0.05) and</w:t>
      </w:r>
      <w:r w:rsidR="00411791" w:rsidRPr="00C3618C">
        <w:rPr>
          <w:rFonts w:ascii="Times New Roman" w:hAnsi="Times New Roman"/>
          <w:i/>
          <w:sz w:val="24"/>
          <w:szCs w:val="24"/>
        </w:rPr>
        <w:t xml:space="preserve"> employee skill </w:t>
      </w:r>
      <w:r w:rsidR="00A83165" w:rsidRPr="00C3618C">
        <w:rPr>
          <w:rFonts w:ascii="Times New Roman" w:hAnsi="Times New Roman"/>
          <w:i/>
          <w:sz w:val="24"/>
          <w:szCs w:val="24"/>
        </w:rPr>
        <w:t>(β =</w:t>
      </w:r>
      <w:r w:rsidR="00A83165" w:rsidRPr="00C3618C">
        <w:rPr>
          <w:rFonts w:ascii="Times New Roman" w:eastAsia="Symbol" w:hAnsi="Times New Roman" w:cs="Times New Roman"/>
          <w:i/>
          <w:color w:val="000000"/>
          <w:sz w:val="24"/>
          <w:szCs w:val="24"/>
        </w:rPr>
        <w:t>0.018</w:t>
      </w:r>
      <w:r w:rsidR="00A83165" w:rsidRPr="00C3618C">
        <w:rPr>
          <w:rFonts w:ascii="Times New Roman" w:hAnsi="Times New Roman"/>
          <w:i/>
          <w:sz w:val="24"/>
          <w:szCs w:val="24"/>
        </w:rPr>
        <w:t>, t =</w:t>
      </w:r>
      <w:r w:rsidR="00A83165" w:rsidRPr="00C3618C">
        <w:rPr>
          <w:rFonts w:ascii="Times New Roman" w:eastAsia="Symbol" w:hAnsi="Times New Roman" w:cs="Times New Roman"/>
          <w:i/>
          <w:color w:val="000000"/>
          <w:sz w:val="24"/>
          <w:szCs w:val="24"/>
        </w:rPr>
        <w:t>0.359</w:t>
      </w:r>
      <w:r w:rsidR="00A83165" w:rsidRPr="00C3618C">
        <w:rPr>
          <w:rFonts w:ascii="Times New Roman" w:hAnsi="Times New Roman"/>
          <w:i/>
          <w:sz w:val="24"/>
          <w:szCs w:val="24"/>
        </w:rPr>
        <w:t xml:space="preserve">, p&gt;0.05) </w:t>
      </w:r>
      <w:r w:rsidR="00411791" w:rsidRPr="00C3618C">
        <w:rPr>
          <w:rFonts w:ascii="Times New Roman" w:hAnsi="Times New Roman"/>
          <w:i/>
          <w:sz w:val="24"/>
          <w:szCs w:val="24"/>
        </w:rPr>
        <w:t>were insignificant</w:t>
      </w:r>
      <w:r w:rsidR="00C3618C" w:rsidRPr="00C3618C">
        <w:rPr>
          <w:rFonts w:ascii="Times New Roman" w:hAnsi="Times New Roman"/>
          <w:i/>
          <w:sz w:val="24"/>
          <w:szCs w:val="24"/>
        </w:rPr>
        <w:t xml:space="preserve">. </w:t>
      </w:r>
      <w:r w:rsidR="00C3618C">
        <w:rPr>
          <w:rFonts w:ascii="Times New Roman" w:hAnsi="Times New Roman"/>
          <w:i/>
          <w:sz w:val="24"/>
          <w:szCs w:val="24"/>
        </w:rPr>
        <w:t>The study concluded that e</w:t>
      </w:r>
      <w:r w:rsidRPr="00C3618C">
        <w:rPr>
          <w:rFonts w:ascii="Times New Roman" w:hAnsi="Times New Roman"/>
          <w:i/>
          <w:sz w:val="24"/>
          <w:szCs w:val="24"/>
        </w:rPr>
        <w:t>mployee attitude</w:t>
      </w:r>
      <w:r w:rsidR="006D5B19" w:rsidRPr="00C3618C">
        <w:rPr>
          <w:rFonts w:ascii="Times New Roman" w:hAnsi="Times New Roman"/>
          <w:i/>
          <w:sz w:val="24"/>
          <w:szCs w:val="24"/>
        </w:rPr>
        <w:t xml:space="preserve">, trust, and engagement were </w:t>
      </w:r>
      <w:r w:rsidR="00C3618C">
        <w:rPr>
          <w:rFonts w:ascii="Times New Roman" w:hAnsi="Times New Roman"/>
          <w:i/>
          <w:sz w:val="24"/>
          <w:szCs w:val="24"/>
        </w:rPr>
        <w:t xml:space="preserve">vital factors </w:t>
      </w:r>
      <w:r w:rsidR="004A1BC6" w:rsidRPr="00C3618C">
        <w:rPr>
          <w:rFonts w:ascii="Times New Roman" w:hAnsi="Times New Roman"/>
          <w:i/>
          <w:sz w:val="24"/>
          <w:szCs w:val="24"/>
        </w:rPr>
        <w:t>required to achieve a harmonious workplace climate</w:t>
      </w:r>
      <w:r w:rsidR="00C3618C">
        <w:rPr>
          <w:rFonts w:ascii="Times New Roman" w:hAnsi="Times New Roman"/>
          <w:i/>
          <w:sz w:val="24"/>
          <w:szCs w:val="24"/>
        </w:rPr>
        <w:t xml:space="preserve">. </w:t>
      </w:r>
      <w:r w:rsidR="00B521B0">
        <w:rPr>
          <w:rFonts w:ascii="Times New Roman" w:hAnsi="Times New Roman"/>
          <w:i/>
          <w:sz w:val="24"/>
          <w:szCs w:val="24"/>
        </w:rPr>
        <w:t>R</w:t>
      </w:r>
      <w:r w:rsidRPr="00C3618C">
        <w:rPr>
          <w:rFonts w:ascii="Times New Roman" w:hAnsi="Times New Roman"/>
          <w:i/>
          <w:sz w:val="24"/>
          <w:szCs w:val="24"/>
        </w:rPr>
        <w:t xml:space="preserve">ecommendation was pillared on </w:t>
      </w:r>
      <w:r w:rsidR="0023435E" w:rsidRPr="00C3618C">
        <w:rPr>
          <w:rFonts w:ascii="Times New Roman" w:hAnsi="Times New Roman"/>
          <w:i/>
          <w:sz w:val="24"/>
          <w:szCs w:val="24"/>
        </w:rPr>
        <w:t xml:space="preserve">building attitude, trust and engagement to </w:t>
      </w:r>
      <w:r w:rsidR="004A1BC6" w:rsidRPr="00C3618C">
        <w:rPr>
          <w:rFonts w:ascii="Times New Roman" w:hAnsi="Times New Roman"/>
          <w:i/>
          <w:sz w:val="24"/>
          <w:szCs w:val="24"/>
        </w:rPr>
        <w:t xml:space="preserve">enhance workplace climate. </w:t>
      </w:r>
    </w:p>
    <w:p w14:paraId="5B17B262" w14:textId="7666E69D" w:rsidR="00434BE4" w:rsidRDefault="00901F42" w:rsidP="00434BE4">
      <w:pPr>
        <w:ind w:left="1134" w:hanging="1134"/>
        <w:jc w:val="both"/>
        <w:rPr>
          <w:rFonts w:ascii="Times New Roman" w:hAnsi="Times New Roman"/>
          <w:b/>
          <w:sz w:val="24"/>
          <w:szCs w:val="24"/>
        </w:rPr>
      </w:pPr>
      <w:r w:rsidRPr="0084448C">
        <w:rPr>
          <w:rFonts w:ascii="Times New Roman" w:hAnsi="Times New Roman"/>
          <w:b/>
          <w:sz w:val="24"/>
          <w:szCs w:val="24"/>
        </w:rPr>
        <w:t>Keywords:</w:t>
      </w:r>
      <w:r w:rsidRPr="0084448C">
        <w:rPr>
          <w:rFonts w:ascii="Times New Roman" w:hAnsi="Times New Roman"/>
          <w:b/>
          <w:sz w:val="24"/>
          <w:szCs w:val="24"/>
        </w:rPr>
        <w:tab/>
      </w:r>
      <w:r>
        <w:rPr>
          <w:rFonts w:ascii="Times New Roman" w:hAnsi="Times New Roman"/>
          <w:b/>
          <w:sz w:val="24"/>
          <w:szCs w:val="24"/>
        </w:rPr>
        <w:t xml:space="preserve"> </w:t>
      </w:r>
      <w:r w:rsidR="00EC5AC3">
        <w:rPr>
          <w:rFonts w:ascii="Times New Roman" w:hAnsi="Times New Roman"/>
          <w:b/>
          <w:sz w:val="24"/>
          <w:szCs w:val="24"/>
        </w:rPr>
        <w:t xml:space="preserve">Attitude, </w:t>
      </w:r>
      <w:r w:rsidRPr="0084448C">
        <w:rPr>
          <w:rFonts w:ascii="Times New Roman" w:hAnsi="Times New Roman"/>
          <w:b/>
          <w:sz w:val="24"/>
          <w:szCs w:val="24"/>
        </w:rPr>
        <w:t>H</w:t>
      </w:r>
      <w:r>
        <w:rPr>
          <w:rFonts w:ascii="Times New Roman" w:hAnsi="Times New Roman"/>
          <w:b/>
          <w:sz w:val="24"/>
          <w:szCs w:val="24"/>
        </w:rPr>
        <w:t>uman factor dimensions</w:t>
      </w:r>
      <w:r w:rsidRPr="0084448C">
        <w:rPr>
          <w:rFonts w:ascii="Times New Roman" w:hAnsi="Times New Roman"/>
          <w:b/>
          <w:sz w:val="24"/>
          <w:szCs w:val="24"/>
        </w:rPr>
        <w:t>,</w:t>
      </w:r>
      <w:r w:rsidR="00EC5AC3">
        <w:rPr>
          <w:rFonts w:ascii="Times New Roman" w:hAnsi="Times New Roman"/>
          <w:b/>
          <w:sz w:val="24"/>
          <w:szCs w:val="24"/>
        </w:rPr>
        <w:t xml:space="preserve"> Knowledge, Workplace climate</w:t>
      </w:r>
    </w:p>
    <w:p w14:paraId="5B09FBC8" w14:textId="0E4B4C46" w:rsidR="00EC5AC3" w:rsidRPr="0001211B" w:rsidRDefault="00B521B0" w:rsidP="00BE449A">
      <w:pPr>
        <w:tabs>
          <w:tab w:val="left" w:pos="2180"/>
        </w:tabs>
        <w:spacing w:after="0" w:line="240" w:lineRule="auto"/>
        <w:jc w:val="both"/>
        <w:rPr>
          <w:rFonts w:ascii="Times New Roman" w:hAnsi="Times New Roman"/>
          <w:sz w:val="24"/>
          <w:szCs w:val="24"/>
        </w:rPr>
      </w:pPr>
      <w:r>
        <w:rPr>
          <w:rFonts w:ascii="Times New Roman" w:hAnsi="Times New Roman"/>
          <w:b/>
          <w:sz w:val="24"/>
          <w:szCs w:val="24"/>
        </w:rPr>
        <w:t>Word Count: 200</w:t>
      </w:r>
      <w:r w:rsidR="00BE449A">
        <w:rPr>
          <w:rFonts w:ascii="Times New Roman" w:hAnsi="Times New Roman"/>
          <w:b/>
          <w:sz w:val="24"/>
          <w:szCs w:val="24"/>
        </w:rPr>
        <w:tab/>
      </w:r>
    </w:p>
    <w:p w14:paraId="372337A3" w14:textId="77777777" w:rsidR="00434BE4" w:rsidRDefault="00434BE4" w:rsidP="00434BE4">
      <w:pPr>
        <w:ind w:left="1134" w:hanging="1134"/>
        <w:jc w:val="both"/>
        <w:rPr>
          <w:rFonts w:ascii="Times New Roman" w:hAnsi="Times New Roman"/>
          <w:b/>
          <w:sz w:val="24"/>
          <w:szCs w:val="24"/>
        </w:rPr>
      </w:pPr>
    </w:p>
    <w:p w14:paraId="5D1A407B" w14:textId="77777777" w:rsidR="003B59C6" w:rsidRPr="009103B2" w:rsidRDefault="00901F42">
      <w:pPr>
        <w:rPr>
          <w:rFonts w:ascii="Times New Roman" w:hAnsi="Times New Roman" w:cs="Times New Roman"/>
          <w:b/>
          <w:sz w:val="24"/>
          <w:szCs w:val="24"/>
        </w:rPr>
      </w:pPr>
      <w:r w:rsidRPr="009103B2">
        <w:rPr>
          <w:rFonts w:ascii="Times New Roman" w:hAnsi="Times New Roman" w:cs="Times New Roman"/>
          <w:b/>
          <w:sz w:val="24"/>
          <w:szCs w:val="24"/>
        </w:rPr>
        <w:t>Introduction</w:t>
      </w:r>
    </w:p>
    <w:p w14:paraId="02CD16B2" w14:textId="2A1E6F45" w:rsidR="00E11A2E" w:rsidRDefault="00901F42" w:rsidP="003A5BE9">
      <w:pPr>
        <w:pStyle w:val="Default"/>
        <w:spacing w:line="360" w:lineRule="auto"/>
        <w:jc w:val="both"/>
      </w:pPr>
      <w:r>
        <w:t>Adopting continuous improvement strategies is inevitable for organisational susta</w:t>
      </w:r>
      <w:r w:rsidR="005B0CFE">
        <w:t xml:space="preserve">inability. Organisations </w:t>
      </w:r>
      <w:r>
        <w:t>constantly innovate to accommodate</w:t>
      </w:r>
      <w:r w:rsidR="009C11AF">
        <w:t>/overcome/win in</w:t>
      </w:r>
      <w:r>
        <w:t xml:space="preserve"> </w:t>
      </w:r>
      <w:r w:rsidR="00982708">
        <w:t xml:space="preserve">the turbulent </w:t>
      </w:r>
      <w:r>
        <w:t xml:space="preserve">global economic </w:t>
      </w:r>
      <w:r w:rsidR="009C11AF">
        <w:t>instability</w:t>
      </w:r>
      <w:r w:rsidR="005B0CFE">
        <w:t>, sporadic</w:t>
      </w:r>
      <w:r w:rsidR="009C11AF">
        <w:t xml:space="preserve"> </w:t>
      </w:r>
      <w:r w:rsidR="005B0CFE">
        <w:t xml:space="preserve">technological advancement </w:t>
      </w:r>
      <w:r>
        <w:t xml:space="preserve">and </w:t>
      </w:r>
      <w:r w:rsidR="005B0CFE">
        <w:t xml:space="preserve">adverse competitive business environment </w:t>
      </w:r>
      <w:r>
        <w:t xml:space="preserve">that is evident in the </w:t>
      </w:r>
      <w:r w:rsidR="00982708">
        <w:t>current business world (</w:t>
      </w:r>
      <w:proofErr w:type="spellStart"/>
      <w:r w:rsidR="00982708" w:rsidRPr="00982708">
        <w:t>Chiloane-Tsoka</w:t>
      </w:r>
      <w:proofErr w:type="spellEnd"/>
      <w:r w:rsidR="00982708" w:rsidRPr="00982708">
        <w:t>, 2013</w:t>
      </w:r>
      <w:r w:rsidR="00A00262">
        <w:t>;</w:t>
      </w:r>
      <w:r w:rsidR="00E46CF1" w:rsidRPr="00E46CF1">
        <w:t xml:space="preserve"> </w:t>
      </w:r>
      <w:proofErr w:type="spellStart"/>
      <w:r w:rsidR="00E46CF1">
        <w:t>Kirkegaard</w:t>
      </w:r>
      <w:proofErr w:type="spellEnd"/>
      <w:r w:rsidR="00E46CF1">
        <w:t>, 2018</w:t>
      </w:r>
      <w:r w:rsidR="00982708" w:rsidRPr="00982708">
        <w:t>)</w:t>
      </w:r>
      <w:r w:rsidR="00982708">
        <w:t xml:space="preserve">. </w:t>
      </w:r>
      <w:r w:rsidR="00DB2120">
        <w:t xml:space="preserve">Continually changing </w:t>
      </w:r>
      <w:r w:rsidR="004E0C79">
        <w:t xml:space="preserve">political, economic, societal, technological, legal and environmental </w:t>
      </w:r>
      <w:r w:rsidR="004E0C79">
        <w:lastRenderedPageBreak/>
        <w:t xml:space="preserve">factors </w:t>
      </w:r>
      <w:r w:rsidR="00DB2120">
        <w:t xml:space="preserve">in the </w:t>
      </w:r>
      <w:r w:rsidR="00D538BE">
        <w:t xml:space="preserve">world today, causes organisations to regularly change/adjust its mode of operation in order to win the war of competition. </w:t>
      </w:r>
      <w:r w:rsidR="00695D57">
        <w:t xml:space="preserve">These </w:t>
      </w:r>
      <w:r w:rsidR="004E0C79">
        <w:t xml:space="preserve">dynamic external influences </w:t>
      </w:r>
      <w:r w:rsidR="00695D57">
        <w:t>affect the internal workings of any organisation</w:t>
      </w:r>
      <w:r w:rsidR="001268E4">
        <w:t xml:space="preserve"> leading to </w:t>
      </w:r>
      <w:r w:rsidR="00FD4EC1">
        <w:t>re-arrangement/re-organisation/restructuring of processes and procedures</w:t>
      </w:r>
      <w:r w:rsidR="00861A4F">
        <w:t xml:space="preserve"> (</w:t>
      </w:r>
      <w:proofErr w:type="spellStart"/>
      <w:r w:rsidR="00861A4F" w:rsidRPr="00861A4F">
        <w:t>Birnleitner</w:t>
      </w:r>
      <w:proofErr w:type="spellEnd"/>
      <w:r w:rsidR="00861A4F" w:rsidRPr="00861A4F">
        <w:t>, 2013)</w:t>
      </w:r>
      <w:r w:rsidR="005B0CFE">
        <w:t>.</w:t>
      </w:r>
      <w:r w:rsidR="00FD4EC1">
        <w:t xml:space="preserve"> </w:t>
      </w:r>
      <w:r w:rsidR="00D538BE">
        <w:t xml:space="preserve"> </w:t>
      </w:r>
      <w:r w:rsidR="0018187A">
        <w:t>As a result of these global political, economic, technological changes, t</w:t>
      </w:r>
      <w:r w:rsidR="0060351C">
        <w:t>he workplace atmosphere</w:t>
      </w:r>
      <w:r w:rsidR="004E2A66">
        <w:t xml:space="preserve">/work environment </w:t>
      </w:r>
      <w:r w:rsidR="0060351C">
        <w:t>e</w:t>
      </w:r>
      <w:r w:rsidR="00506AF1">
        <w:t xml:space="preserve">mployees </w:t>
      </w:r>
      <w:r w:rsidR="0060351C">
        <w:t>perform their organisational roles and responsibili</w:t>
      </w:r>
      <w:r w:rsidR="004E2A66">
        <w:t xml:space="preserve">ties </w:t>
      </w:r>
      <w:r w:rsidR="0018187A">
        <w:t>had evolved to accommodate the</w:t>
      </w:r>
      <w:r w:rsidR="003F3092">
        <w:t xml:space="preserve"> change (</w:t>
      </w:r>
      <w:proofErr w:type="spellStart"/>
      <w:r w:rsidR="003F3092">
        <w:t>Akpoveta</w:t>
      </w:r>
      <w:proofErr w:type="spellEnd"/>
      <w:r w:rsidR="003F3092">
        <w:t>, 2018)</w:t>
      </w:r>
      <w:r w:rsidR="0018187A">
        <w:t xml:space="preserve">. </w:t>
      </w:r>
    </w:p>
    <w:p w14:paraId="595FA02C" w14:textId="77777777" w:rsidR="00E11A2E" w:rsidRDefault="00E11A2E" w:rsidP="003A5BE9">
      <w:pPr>
        <w:pStyle w:val="Default"/>
        <w:spacing w:line="360" w:lineRule="auto"/>
        <w:jc w:val="both"/>
      </w:pPr>
    </w:p>
    <w:p w14:paraId="624BC9C6" w14:textId="2ED6AD47" w:rsidR="003A5BE9" w:rsidRPr="003A5BE9" w:rsidRDefault="00901F42" w:rsidP="001376BF">
      <w:pPr>
        <w:autoSpaceDE w:val="0"/>
        <w:autoSpaceDN w:val="0"/>
        <w:adjustRightInd w:val="0"/>
        <w:spacing w:after="0" w:line="360" w:lineRule="auto"/>
        <w:jc w:val="both"/>
        <w:rPr>
          <w:rFonts w:ascii="Times New Roman" w:hAnsi="Times New Roman" w:cs="Times New Roman"/>
          <w:color w:val="000000"/>
          <w:sz w:val="24"/>
          <w:szCs w:val="24"/>
          <w:lang w:val="en-GB"/>
        </w:rPr>
      </w:pPr>
      <w:r w:rsidRPr="003A5BE9">
        <w:rPr>
          <w:rFonts w:ascii="Times New Roman" w:hAnsi="Times New Roman" w:cs="Times New Roman"/>
          <w:color w:val="000000"/>
          <w:sz w:val="24"/>
          <w:szCs w:val="24"/>
          <w:lang w:val="en-GB"/>
        </w:rPr>
        <w:t>Within the changing work, environments work teams exist, who are expected to be effective; they must successfully perform both task-work and teamwork (Burke, Wilson &amp; Salas, 2003). Task-work involves the performance of specific tasks that team members need to complete in order to achieve team goals. In particular, tasks represent the work-related activities that individuals or teams engage in as an essential function of their organisational role (Wildman</w:t>
      </w:r>
      <w:r w:rsidR="00F97DBF">
        <w:rPr>
          <w:rFonts w:ascii="Times New Roman" w:hAnsi="Times New Roman" w:cs="Times New Roman"/>
          <w:color w:val="000000"/>
          <w:sz w:val="24"/>
          <w:szCs w:val="24"/>
          <w:lang w:val="en-GB"/>
        </w:rPr>
        <w:t xml:space="preserve">, </w:t>
      </w:r>
      <w:r w:rsidR="00F97DBF" w:rsidRPr="00A526B4">
        <w:rPr>
          <w:rFonts w:ascii="Times New Roman" w:hAnsi="Times New Roman" w:cs="Times New Roman"/>
          <w:sz w:val="24"/>
          <w:szCs w:val="24"/>
        </w:rPr>
        <w:t>Thayer, Rosen, Salas, Mathieu, &amp; Rayne</w:t>
      </w:r>
      <w:r w:rsidR="00F97DBF">
        <w:rPr>
          <w:rFonts w:ascii="Times New Roman" w:hAnsi="Times New Roman" w:cs="Times New Roman"/>
          <w:color w:val="000000"/>
          <w:sz w:val="24"/>
          <w:szCs w:val="24"/>
          <w:lang w:val="en-GB"/>
        </w:rPr>
        <w:t>, 2012</w:t>
      </w:r>
      <w:r w:rsidRPr="003A5BE9">
        <w:rPr>
          <w:rFonts w:ascii="Times New Roman" w:hAnsi="Times New Roman" w:cs="Times New Roman"/>
          <w:color w:val="000000"/>
          <w:sz w:val="24"/>
          <w:szCs w:val="24"/>
          <w:lang w:val="en-GB"/>
        </w:rPr>
        <w:t xml:space="preserve">). Conversely, teamwork focuses more on the shared behaviours (i.e., what team members do), attitudes (i.e., what team members feel or believe), and cognition (i.e., what team members think or know) that are necessary for teams to accomplish these tasks (Morgan, Salas, &amp; Glickman, 1994). Both task-work and teamwork are critical to successful team performance, with the effectiveness of one facilitating the other. Although task-work often becomes a key focus for teams as they work toward goals, it is teamwork that aids in ensuring the effective performance of task-work. Despite having an extensive knowledge of the task at hand, a team will fail if the members cannot successfully share knowledge, coordinate behaviours and trust one another (Mathieu, Maynard, Rapp, &amp; Gilson, 2008). Individuals who have extensive task-relevant expertise are still vulnerable to poor team outcomes if teamwork </w:t>
      </w:r>
      <w:r w:rsidR="001376BF">
        <w:rPr>
          <w:rFonts w:ascii="Times New Roman" w:hAnsi="Times New Roman" w:cs="Times New Roman"/>
          <w:color w:val="000000"/>
          <w:sz w:val="24"/>
          <w:szCs w:val="24"/>
          <w:lang w:val="en-GB"/>
        </w:rPr>
        <w:t xml:space="preserve">within the workplace </w:t>
      </w:r>
      <w:r w:rsidRPr="003A5BE9">
        <w:rPr>
          <w:rFonts w:ascii="Times New Roman" w:hAnsi="Times New Roman" w:cs="Times New Roman"/>
          <w:color w:val="000000"/>
          <w:sz w:val="24"/>
          <w:szCs w:val="24"/>
          <w:lang w:val="en-GB"/>
        </w:rPr>
        <w:t xml:space="preserve">is inadequate (Salas, Shuffler, Thayer, </w:t>
      </w:r>
      <w:proofErr w:type="spellStart"/>
      <w:r w:rsidRPr="003A5BE9">
        <w:rPr>
          <w:rFonts w:ascii="Times New Roman" w:hAnsi="Times New Roman" w:cs="Times New Roman"/>
          <w:color w:val="000000"/>
          <w:sz w:val="24"/>
          <w:szCs w:val="24"/>
          <w:lang w:val="en-GB"/>
        </w:rPr>
        <w:t>Bedwell</w:t>
      </w:r>
      <w:proofErr w:type="spellEnd"/>
      <w:r w:rsidRPr="003A5BE9">
        <w:rPr>
          <w:rFonts w:ascii="Times New Roman" w:hAnsi="Times New Roman" w:cs="Times New Roman"/>
          <w:color w:val="000000"/>
          <w:sz w:val="24"/>
          <w:szCs w:val="24"/>
          <w:lang w:val="en-GB"/>
        </w:rPr>
        <w:t xml:space="preserve">, &amp; </w:t>
      </w:r>
      <w:proofErr w:type="spellStart"/>
      <w:r w:rsidRPr="003A5BE9">
        <w:rPr>
          <w:rFonts w:ascii="Times New Roman" w:hAnsi="Times New Roman" w:cs="Times New Roman"/>
          <w:color w:val="000000"/>
          <w:sz w:val="24"/>
          <w:szCs w:val="24"/>
          <w:lang w:val="en-GB"/>
        </w:rPr>
        <w:t>Lazzara</w:t>
      </w:r>
      <w:proofErr w:type="spellEnd"/>
      <w:r w:rsidRPr="003A5BE9">
        <w:rPr>
          <w:rFonts w:ascii="Times New Roman" w:hAnsi="Times New Roman" w:cs="Times New Roman"/>
          <w:color w:val="000000"/>
          <w:sz w:val="24"/>
          <w:szCs w:val="24"/>
          <w:lang w:val="en-GB"/>
        </w:rPr>
        <w:t>, 2014).</w:t>
      </w:r>
    </w:p>
    <w:p w14:paraId="282F5A6B" w14:textId="343BF9D2" w:rsidR="005F6A21" w:rsidRDefault="005F6A21" w:rsidP="003A5BE9">
      <w:pPr>
        <w:pStyle w:val="Default"/>
        <w:spacing w:line="360" w:lineRule="auto"/>
        <w:jc w:val="both"/>
      </w:pPr>
    </w:p>
    <w:p w14:paraId="45DFC328" w14:textId="69752FA2" w:rsidR="00955885" w:rsidRPr="00D7122A" w:rsidRDefault="00901F42" w:rsidP="00D7122A">
      <w:pPr>
        <w:spacing w:line="360" w:lineRule="auto"/>
        <w:jc w:val="both"/>
      </w:pPr>
      <w:r>
        <w:rPr>
          <w:rFonts w:ascii="Times New Roman" w:hAnsi="Times New Roman" w:cs="Times New Roman"/>
          <w:sz w:val="24"/>
          <w:szCs w:val="24"/>
        </w:rPr>
        <w:t xml:space="preserve">Over the years, scholars </w:t>
      </w:r>
      <w:r w:rsidRPr="009103B2">
        <w:rPr>
          <w:rFonts w:ascii="Times New Roman" w:hAnsi="Times New Roman" w:cs="Times New Roman"/>
          <w:sz w:val="24"/>
          <w:szCs w:val="24"/>
        </w:rPr>
        <w:t>ha</w:t>
      </w:r>
      <w:r>
        <w:rPr>
          <w:rFonts w:ascii="Times New Roman" w:hAnsi="Times New Roman" w:cs="Times New Roman"/>
          <w:sz w:val="24"/>
          <w:szCs w:val="24"/>
        </w:rPr>
        <w:t>ve shown that human dimension</w:t>
      </w:r>
      <w:r w:rsidRPr="009103B2">
        <w:rPr>
          <w:rFonts w:ascii="Times New Roman" w:hAnsi="Times New Roman" w:cs="Times New Roman"/>
          <w:sz w:val="24"/>
          <w:szCs w:val="24"/>
        </w:rPr>
        <w:t>s have signif</w:t>
      </w:r>
      <w:r>
        <w:rPr>
          <w:rFonts w:ascii="Times New Roman" w:hAnsi="Times New Roman" w:cs="Times New Roman"/>
          <w:sz w:val="24"/>
          <w:szCs w:val="24"/>
        </w:rPr>
        <w:t>icant relationships with workplace climate</w:t>
      </w:r>
      <w:r w:rsidRPr="009103B2">
        <w:rPr>
          <w:rFonts w:ascii="Times New Roman" w:hAnsi="Times New Roman" w:cs="Times New Roman"/>
          <w:sz w:val="24"/>
          <w:szCs w:val="24"/>
        </w:rPr>
        <w:t xml:space="preserve">. One of such is an interview survey in Norway by </w:t>
      </w:r>
      <w:proofErr w:type="spellStart"/>
      <w:r w:rsidRPr="009103B2">
        <w:rPr>
          <w:rFonts w:ascii="Times New Roman" w:hAnsi="Times New Roman" w:cs="Times New Roman"/>
          <w:sz w:val="24"/>
          <w:szCs w:val="24"/>
        </w:rPr>
        <w:t>Ghazinejad</w:t>
      </w:r>
      <w:proofErr w:type="spellEnd"/>
      <w:r w:rsidRPr="009103B2">
        <w:rPr>
          <w:rFonts w:ascii="Times New Roman" w:hAnsi="Times New Roman" w:cs="Times New Roman"/>
          <w:sz w:val="24"/>
          <w:szCs w:val="24"/>
        </w:rPr>
        <w:t>, Hussein and Zidane (2018) which discovered that three human factor values (trust, openness, and commitment) impacted positively on effective teamwork</w:t>
      </w:r>
      <w:r>
        <w:rPr>
          <w:rFonts w:ascii="Times New Roman" w:hAnsi="Times New Roman" w:cs="Times New Roman"/>
          <w:sz w:val="24"/>
          <w:szCs w:val="24"/>
        </w:rPr>
        <w:t xml:space="preserve"> that gave rise to a conducive </w:t>
      </w:r>
      <w:r w:rsidRPr="009103B2">
        <w:rPr>
          <w:rFonts w:ascii="Times New Roman" w:hAnsi="Times New Roman" w:cs="Times New Roman"/>
          <w:sz w:val="24"/>
          <w:szCs w:val="24"/>
        </w:rPr>
        <w:t xml:space="preserve">workplace climate. </w:t>
      </w:r>
      <w:r w:rsidR="00D7122A" w:rsidRPr="00D7122A">
        <w:rPr>
          <w:rFonts w:ascii="Times New Roman" w:hAnsi="Times New Roman" w:cs="Times New Roman"/>
          <w:sz w:val="24"/>
          <w:szCs w:val="24"/>
        </w:rPr>
        <w:t xml:space="preserve">Organizations </w:t>
      </w:r>
      <w:proofErr w:type="spellStart"/>
      <w:r w:rsidR="00D7122A" w:rsidRPr="00D7122A">
        <w:rPr>
          <w:rFonts w:ascii="Times New Roman" w:hAnsi="Times New Roman" w:cs="Times New Roman"/>
          <w:sz w:val="24"/>
          <w:szCs w:val="24"/>
        </w:rPr>
        <w:t>recognise</w:t>
      </w:r>
      <w:proofErr w:type="spellEnd"/>
      <w:r w:rsidR="00D7122A" w:rsidRPr="00D7122A">
        <w:rPr>
          <w:rFonts w:ascii="Times New Roman" w:hAnsi="Times New Roman" w:cs="Times New Roman"/>
          <w:sz w:val="24"/>
          <w:szCs w:val="24"/>
        </w:rPr>
        <w:t xml:space="preserve"> the importance of their most important asset—their people. How they communicate, team up to solve problems, get excited about goals and tasks, and deal with adversity will largely determine the performance of the organization</w:t>
      </w:r>
      <w:r w:rsidR="000D281F">
        <w:rPr>
          <w:rFonts w:ascii="Times New Roman" w:hAnsi="Times New Roman" w:cs="Times New Roman"/>
          <w:sz w:val="24"/>
          <w:szCs w:val="24"/>
        </w:rPr>
        <w:t xml:space="preserve"> which significantly affect the climatic </w:t>
      </w:r>
      <w:r w:rsidR="000D281F">
        <w:rPr>
          <w:rFonts w:ascii="Times New Roman" w:hAnsi="Times New Roman" w:cs="Times New Roman"/>
          <w:sz w:val="24"/>
          <w:szCs w:val="24"/>
        </w:rPr>
        <w:lastRenderedPageBreak/>
        <w:t>condition of the entire organisation</w:t>
      </w:r>
      <w:r w:rsidR="00D7122A" w:rsidRPr="00D7122A">
        <w:rPr>
          <w:rFonts w:ascii="Times New Roman" w:hAnsi="Times New Roman" w:cs="Times New Roman"/>
          <w:sz w:val="24"/>
          <w:szCs w:val="24"/>
        </w:rPr>
        <w:t xml:space="preserve">. However, getting the required level of collaboration within the team is a mirage </w:t>
      </w:r>
      <w:r w:rsidR="00D7122A">
        <w:rPr>
          <w:rFonts w:ascii="Times New Roman" w:hAnsi="Times New Roman" w:cs="Times New Roman"/>
          <w:sz w:val="24"/>
          <w:szCs w:val="24"/>
        </w:rPr>
        <w:t>(</w:t>
      </w:r>
      <w:r w:rsidR="00D7122A" w:rsidRPr="00D7122A">
        <w:rPr>
          <w:rFonts w:ascii="Times New Roman" w:hAnsi="Times New Roman" w:cs="Times New Roman"/>
          <w:sz w:val="24"/>
          <w:szCs w:val="24"/>
        </w:rPr>
        <w:t>Janus</w:t>
      </w:r>
      <w:r w:rsidR="00D7122A">
        <w:rPr>
          <w:rFonts w:ascii="Times New Roman" w:hAnsi="Times New Roman" w:cs="Times New Roman"/>
          <w:sz w:val="24"/>
          <w:szCs w:val="24"/>
        </w:rPr>
        <w:t xml:space="preserve">, </w:t>
      </w:r>
      <w:r w:rsidR="00D7122A" w:rsidRPr="00D7122A">
        <w:rPr>
          <w:rFonts w:ascii="Times New Roman" w:hAnsi="Times New Roman" w:cs="Times New Roman"/>
          <w:sz w:val="24"/>
          <w:szCs w:val="24"/>
        </w:rPr>
        <w:t>2016)</w:t>
      </w:r>
      <w:r w:rsidR="00D7122A">
        <w:rPr>
          <w:rFonts w:ascii="Times New Roman" w:hAnsi="Times New Roman" w:cs="Times New Roman"/>
          <w:sz w:val="24"/>
          <w:szCs w:val="24"/>
        </w:rPr>
        <w:t xml:space="preserve">. </w:t>
      </w:r>
      <w:r w:rsidR="00001FBB">
        <w:rPr>
          <w:rFonts w:ascii="Times New Roman" w:hAnsi="Times New Roman" w:cs="Times New Roman"/>
          <w:sz w:val="24"/>
          <w:szCs w:val="24"/>
        </w:rPr>
        <w:t>L</w:t>
      </w:r>
      <w:r>
        <w:rPr>
          <w:rFonts w:ascii="Times New Roman" w:hAnsi="Times New Roman" w:cs="Times New Roman"/>
          <w:sz w:val="24"/>
          <w:szCs w:val="24"/>
        </w:rPr>
        <w:t xml:space="preserve">imited studies </w:t>
      </w:r>
      <w:r w:rsidR="00001FBB">
        <w:rPr>
          <w:rFonts w:ascii="Times New Roman" w:hAnsi="Times New Roman" w:cs="Times New Roman"/>
          <w:sz w:val="24"/>
          <w:szCs w:val="24"/>
        </w:rPr>
        <w:t xml:space="preserve">exist </w:t>
      </w:r>
      <w:r>
        <w:rPr>
          <w:rFonts w:ascii="Times New Roman" w:hAnsi="Times New Roman" w:cs="Times New Roman"/>
          <w:sz w:val="24"/>
          <w:szCs w:val="24"/>
        </w:rPr>
        <w:t xml:space="preserve">on human factor with the following dimensions; </w:t>
      </w:r>
      <w:r w:rsidRPr="00D7122A">
        <w:rPr>
          <w:rFonts w:ascii="Times New Roman" w:hAnsi="Times New Roman" w:cs="Times New Roman"/>
          <w:sz w:val="24"/>
          <w:szCs w:val="24"/>
        </w:rPr>
        <w:t>employee involvement, worker's</w:t>
      </w:r>
      <w:r>
        <w:rPr>
          <w:rFonts w:ascii="Times New Roman" w:hAnsi="Times New Roman" w:cs="Times New Roman"/>
          <w:color w:val="000000"/>
          <w:sz w:val="24"/>
          <w:szCs w:val="24"/>
        </w:rPr>
        <w:t xml:space="preserve"> k</w:t>
      </w:r>
      <w:r w:rsidRPr="00B8052D">
        <w:rPr>
          <w:rFonts w:ascii="Times New Roman" w:hAnsi="Times New Roman" w:cs="Times New Roman"/>
          <w:color w:val="000000"/>
          <w:sz w:val="24"/>
          <w:szCs w:val="24"/>
        </w:rPr>
        <w:t>nowledge</w:t>
      </w:r>
      <w:r>
        <w:rPr>
          <w:rFonts w:ascii="Times New Roman" w:hAnsi="Times New Roman" w:cs="Times New Roman"/>
          <w:color w:val="000000"/>
          <w:sz w:val="24"/>
          <w:szCs w:val="24"/>
        </w:rPr>
        <w:t>, e</w:t>
      </w:r>
      <w:r w:rsidRPr="00B8052D">
        <w:rPr>
          <w:rFonts w:ascii="Times New Roman" w:hAnsi="Times New Roman" w:cs="Times New Roman"/>
          <w:color w:val="000000"/>
          <w:sz w:val="24"/>
          <w:szCs w:val="24"/>
        </w:rPr>
        <w:t xml:space="preserve">mployee </w:t>
      </w:r>
      <w:r>
        <w:rPr>
          <w:rFonts w:ascii="Times New Roman" w:hAnsi="Times New Roman" w:cs="Times New Roman"/>
          <w:color w:val="000000"/>
          <w:sz w:val="24"/>
          <w:szCs w:val="24"/>
        </w:rPr>
        <w:t>s</w:t>
      </w:r>
      <w:r w:rsidRPr="00B8052D">
        <w:rPr>
          <w:rFonts w:ascii="Times New Roman" w:hAnsi="Times New Roman" w:cs="Times New Roman"/>
          <w:color w:val="000000"/>
          <w:sz w:val="24"/>
          <w:szCs w:val="24"/>
        </w:rPr>
        <w:t>kills</w:t>
      </w:r>
      <w:r>
        <w:rPr>
          <w:rFonts w:ascii="Times New Roman" w:hAnsi="Times New Roman" w:cs="Times New Roman"/>
          <w:color w:val="000000"/>
          <w:sz w:val="24"/>
          <w:szCs w:val="24"/>
        </w:rPr>
        <w:t>, employee e</w:t>
      </w:r>
      <w:r w:rsidRPr="00B8052D">
        <w:rPr>
          <w:rFonts w:ascii="Times New Roman" w:hAnsi="Times New Roman" w:cs="Times New Roman"/>
          <w:color w:val="000000"/>
          <w:sz w:val="24"/>
          <w:szCs w:val="24"/>
        </w:rPr>
        <w:t>ngagement</w:t>
      </w:r>
      <w:r>
        <w:rPr>
          <w:rFonts w:ascii="Times New Roman" w:hAnsi="Times New Roman" w:cs="Times New Roman"/>
          <w:color w:val="000000"/>
          <w:sz w:val="24"/>
          <w:szCs w:val="24"/>
        </w:rPr>
        <w:t>, employee c</w:t>
      </w:r>
      <w:r w:rsidRPr="00B8052D">
        <w:rPr>
          <w:rFonts w:ascii="Times New Roman" w:hAnsi="Times New Roman" w:cs="Times New Roman"/>
          <w:color w:val="000000"/>
          <w:sz w:val="24"/>
          <w:szCs w:val="24"/>
        </w:rPr>
        <w:t>ommitment</w:t>
      </w:r>
      <w:r>
        <w:rPr>
          <w:rFonts w:ascii="Times New Roman" w:hAnsi="Times New Roman" w:cs="Times New Roman"/>
          <w:color w:val="000000"/>
          <w:sz w:val="24"/>
          <w:szCs w:val="24"/>
        </w:rPr>
        <w:t>, employee a</w:t>
      </w:r>
      <w:r w:rsidRPr="00B8052D">
        <w:rPr>
          <w:rFonts w:ascii="Times New Roman" w:hAnsi="Times New Roman" w:cs="Times New Roman"/>
          <w:color w:val="000000"/>
          <w:sz w:val="24"/>
          <w:szCs w:val="24"/>
        </w:rPr>
        <w:t>ttitude</w:t>
      </w:r>
      <w:r>
        <w:rPr>
          <w:rFonts w:ascii="Times New Roman" w:hAnsi="Times New Roman" w:cs="Times New Roman"/>
          <w:color w:val="000000"/>
          <w:sz w:val="24"/>
          <w:szCs w:val="24"/>
        </w:rPr>
        <w:t xml:space="preserve"> and employee t</w:t>
      </w:r>
      <w:r w:rsidRPr="00B8052D">
        <w:rPr>
          <w:rFonts w:ascii="Times New Roman" w:hAnsi="Times New Roman" w:cs="Times New Roman"/>
          <w:color w:val="000000"/>
          <w:sz w:val="24"/>
          <w:szCs w:val="24"/>
        </w:rPr>
        <w:t>rust</w:t>
      </w:r>
      <w:r>
        <w:rPr>
          <w:rFonts w:ascii="Times New Roman" w:hAnsi="Times New Roman" w:cs="Times New Roman"/>
          <w:color w:val="000000"/>
          <w:sz w:val="24"/>
          <w:szCs w:val="24"/>
        </w:rPr>
        <w:t xml:space="preserve"> on an organisation’s workplace climate. </w:t>
      </w:r>
      <w:r w:rsidRPr="009103B2">
        <w:rPr>
          <w:rFonts w:ascii="Times New Roman" w:hAnsi="Times New Roman" w:cs="Times New Roman"/>
          <w:sz w:val="24"/>
          <w:szCs w:val="24"/>
        </w:rPr>
        <w:t xml:space="preserve">It is on this premise that this present study seeks to investigate the effect of human factor dimensions on workplace climate </w:t>
      </w:r>
      <w:r>
        <w:rPr>
          <w:rFonts w:ascii="Times New Roman" w:hAnsi="Times New Roman" w:cs="Times New Roman"/>
          <w:sz w:val="24"/>
          <w:szCs w:val="24"/>
        </w:rPr>
        <w:t xml:space="preserve">among selected employees </w:t>
      </w:r>
      <w:r w:rsidRPr="009103B2">
        <w:rPr>
          <w:rFonts w:ascii="Times New Roman" w:hAnsi="Times New Roman" w:cs="Times New Roman"/>
          <w:sz w:val="24"/>
          <w:szCs w:val="24"/>
        </w:rPr>
        <w:t xml:space="preserve">in </w:t>
      </w:r>
      <w:r>
        <w:rPr>
          <w:rFonts w:ascii="Times New Roman" w:hAnsi="Times New Roman" w:cs="Times New Roman"/>
          <w:sz w:val="24"/>
          <w:szCs w:val="24"/>
        </w:rPr>
        <w:t>selected f</w:t>
      </w:r>
      <w:r w:rsidRPr="009103B2">
        <w:rPr>
          <w:rFonts w:ascii="Times New Roman" w:hAnsi="Times New Roman" w:cs="Times New Roman"/>
          <w:sz w:val="24"/>
          <w:szCs w:val="24"/>
        </w:rPr>
        <w:t xml:space="preserve">ood and beverage companies in </w:t>
      </w:r>
      <w:r>
        <w:rPr>
          <w:rFonts w:ascii="Times New Roman" w:hAnsi="Times New Roman" w:cs="Times New Roman"/>
          <w:sz w:val="24"/>
          <w:szCs w:val="24"/>
        </w:rPr>
        <w:t xml:space="preserve">Lagos state, </w:t>
      </w:r>
      <w:r w:rsidRPr="009103B2">
        <w:rPr>
          <w:rFonts w:ascii="Times New Roman" w:hAnsi="Times New Roman" w:cs="Times New Roman"/>
          <w:sz w:val="24"/>
          <w:szCs w:val="24"/>
        </w:rPr>
        <w:t>Nigeria.</w:t>
      </w:r>
      <w:r>
        <w:rPr>
          <w:rFonts w:ascii="Times New Roman" w:hAnsi="Times New Roman" w:cs="Times New Roman"/>
          <w:sz w:val="24"/>
          <w:szCs w:val="24"/>
        </w:rPr>
        <w:t xml:space="preserve"> This research, therefore, provided an empirical answer to the hypothesis: human factor dimensions have no significant effect on workplace climate? The paper is structured into five (5) parts namely; introduction, literature review, methodology, resu</w:t>
      </w:r>
      <w:r w:rsidR="00FB1175">
        <w:rPr>
          <w:rFonts w:ascii="Times New Roman" w:hAnsi="Times New Roman" w:cs="Times New Roman"/>
          <w:sz w:val="24"/>
          <w:szCs w:val="24"/>
        </w:rPr>
        <w:t xml:space="preserve">lts and discussion, </w:t>
      </w:r>
      <w:r>
        <w:rPr>
          <w:rFonts w:ascii="Times New Roman" w:hAnsi="Times New Roman" w:cs="Times New Roman"/>
          <w:sz w:val="24"/>
          <w:szCs w:val="24"/>
        </w:rPr>
        <w:t>conclusion</w:t>
      </w:r>
      <w:r w:rsidR="00FB1175">
        <w:rPr>
          <w:rFonts w:ascii="Times New Roman" w:hAnsi="Times New Roman" w:cs="Times New Roman"/>
          <w:sz w:val="24"/>
          <w:szCs w:val="24"/>
        </w:rPr>
        <w:t xml:space="preserve"> and recommendation</w:t>
      </w:r>
      <w:r>
        <w:rPr>
          <w:rFonts w:ascii="Times New Roman" w:hAnsi="Times New Roman" w:cs="Times New Roman"/>
          <w:sz w:val="24"/>
          <w:szCs w:val="24"/>
        </w:rPr>
        <w:t xml:space="preserve">. </w:t>
      </w:r>
    </w:p>
    <w:p w14:paraId="1CFB88EA" w14:textId="77777777" w:rsidR="003A5BE9" w:rsidRDefault="003A5BE9" w:rsidP="003A5BE9">
      <w:pPr>
        <w:pStyle w:val="Default"/>
        <w:spacing w:line="360" w:lineRule="auto"/>
        <w:jc w:val="both"/>
      </w:pPr>
    </w:p>
    <w:p w14:paraId="10BD8EF4" w14:textId="77777777" w:rsidR="0011485F" w:rsidRPr="004F0398" w:rsidRDefault="00901F42" w:rsidP="003A5BE9">
      <w:pPr>
        <w:spacing w:after="0" w:line="360" w:lineRule="auto"/>
        <w:jc w:val="both"/>
        <w:rPr>
          <w:rFonts w:ascii="Times New Roman" w:hAnsi="Times New Roman"/>
          <w:b/>
          <w:sz w:val="24"/>
          <w:szCs w:val="24"/>
        </w:rPr>
      </w:pPr>
      <w:r w:rsidRPr="00F118F7">
        <w:rPr>
          <w:rFonts w:ascii="Times New Roman" w:hAnsi="Times New Roman"/>
          <w:b/>
          <w:sz w:val="24"/>
          <w:szCs w:val="24"/>
        </w:rPr>
        <w:t>Literature Review</w:t>
      </w:r>
    </w:p>
    <w:p w14:paraId="0594D5EA" w14:textId="77777777" w:rsidR="00D24DCE" w:rsidRDefault="00D24DCE" w:rsidP="003A5BE9">
      <w:pPr>
        <w:spacing w:after="0" w:line="360" w:lineRule="auto"/>
        <w:jc w:val="both"/>
        <w:rPr>
          <w:rFonts w:ascii="Times New Roman" w:hAnsi="Times New Roman" w:cs="Times New Roman"/>
          <w:sz w:val="24"/>
          <w:szCs w:val="24"/>
        </w:rPr>
      </w:pPr>
    </w:p>
    <w:p w14:paraId="601B9BD2" w14:textId="43340733" w:rsidR="00D24DCE" w:rsidRDefault="00901F42" w:rsidP="00D24DCE">
      <w:pPr>
        <w:pStyle w:val="Default"/>
        <w:spacing w:line="360" w:lineRule="auto"/>
        <w:jc w:val="both"/>
      </w:pPr>
      <w:r w:rsidRPr="009103B2">
        <w:t xml:space="preserve">Workplace climate </w:t>
      </w:r>
      <w:r>
        <w:t>constitutes</w:t>
      </w:r>
      <w:r w:rsidRPr="009103B2">
        <w:t xml:space="preserve"> the atmo</w:t>
      </w:r>
      <w:r>
        <w:t>sphere established by an organis</w:t>
      </w:r>
      <w:r w:rsidRPr="009103B2">
        <w:t>ation for its employees</w:t>
      </w:r>
      <w:r>
        <w:t xml:space="preserve"> (</w:t>
      </w:r>
      <w:proofErr w:type="spellStart"/>
      <w:r w:rsidRPr="0013341E">
        <w:t>Kundu</w:t>
      </w:r>
      <w:proofErr w:type="spellEnd"/>
      <w:r>
        <w:t>, 2007)</w:t>
      </w:r>
      <w:r w:rsidRPr="009103B2">
        <w:t xml:space="preserve">, </w:t>
      </w:r>
      <w:r>
        <w:t xml:space="preserve">as </w:t>
      </w:r>
      <w:r w:rsidRPr="009103B2">
        <w:t>it provides the template for accept</w:t>
      </w:r>
      <w:r>
        <w:t xml:space="preserve">able norms, work behaviour and interactions </w:t>
      </w:r>
      <w:r w:rsidRPr="009103B2">
        <w:t>which all categories of staff must comply with, irrespective of the characteristics</w:t>
      </w:r>
      <w:r>
        <w:t xml:space="preserve">/idiosyncrasies </w:t>
      </w:r>
      <w:r w:rsidRPr="009103B2">
        <w:t>of each employee</w:t>
      </w:r>
      <w:r w:rsidR="00143253">
        <w:t xml:space="preserve">. The following scholars </w:t>
      </w:r>
      <w:r>
        <w:t>(</w:t>
      </w:r>
      <w:proofErr w:type="spellStart"/>
      <w:r>
        <w:t>Iljins</w:t>
      </w:r>
      <w:proofErr w:type="spellEnd"/>
      <w:r>
        <w:t xml:space="preserve">, </w:t>
      </w:r>
      <w:proofErr w:type="spellStart"/>
      <w:r>
        <w:t>Skvarciany</w:t>
      </w:r>
      <w:proofErr w:type="spellEnd"/>
      <w:r>
        <w:t xml:space="preserve">, &amp; </w:t>
      </w:r>
      <w:proofErr w:type="spellStart"/>
      <w:r>
        <w:t>Gaile-Sarkane</w:t>
      </w:r>
      <w:proofErr w:type="spellEnd"/>
      <w:r>
        <w:t xml:space="preserve">, 2017; </w:t>
      </w:r>
      <w:proofErr w:type="spellStart"/>
      <w:r w:rsidRPr="0013341E">
        <w:t>Kundu</w:t>
      </w:r>
      <w:proofErr w:type="spellEnd"/>
      <w:r>
        <w:t>, 2007) shared the perspective that workplace norms are instrumental to workers' self-expression.</w:t>
      </w:r>
      <w:r w:rsidRPr="009103B2">
        <w:t xml:space="preserve"> </w:t>
      </w:r>
      <w:r>
        <w:t xml:space="preserve">However, a dichotomy exists in the workplace climate definition, framework and model with an organisational culture which had for a long time </w:t>
      </w:r>
      <w:r w:rsidRPr="00326480">
        <w:t xml:space="preserve">appeared </w:t>
      </w:r>
      <w:r>
        <w:t xml:space="preserve">in the </w:t>
      </w:r>
      <w:r w:rsidRPr="00326480">
        <w:t>operational</w:t>
      </w:r>
      <w:r>
        <w:t xml:space="preserve">, functional, strategic </w:t>
      </w:r>
      <w:r w:rsidRPr="00326480">
        <w:t>sets of dimensions, measurements, and research findings that are highly d</w:t>
      </w:r>
      <w:r>
        <w:t>iverse and often contradictory (</w:t>
      </w:r>
      <w:proofErr w:type="spellStart"/>
      <w:r w:rsidRPr="0013341E">
        <w:t>Kundu</w:t>
      </w:r>
      <w:proofErr w:type="spellEnd"/>
      <w:r>
        <w:t xml:space="preserve">, 2007). </w:t>
      </w:r>
    </w:p>
    <w:p w14:paraId="3F553E8D" w14:textId="77777777" w:rsidR="00D24DCE" w:rsidRDefault="00D24DCE" w:rsidP="00D24DCE">
      <w:pPr>
        <w:pStyle w:val="Default"/>
        <w:spacing w:line="360" w:lineRule="auto"/>
        <w:jc w:val="both"/>
      </w:pPr>
    </w:p>
    <w:p w14:paraId="1E35AA0C" w14:textId="12BB0321" w:rsidR="00D24DCE" w:rsidRDefault="00901F42" w:rsidP="00D24DCE">
      <w:pPr>
        <w:spacing w:line="360" w:lineRule="auto"/>
        <w:jc w:val="both"/>
        <w:rPr>
          <w:rFonts w:ascii="Times New Roman" w:hAnsi="Times New Roman" w:cs="Times New Roman"/>
          <w:sz w:val="24"/>
          <w:szCs w:val="24"/>
        </w:rPr>
      </w:pPr>
      <w:r>
        <w:rPr>
          <w:rFonts w:ascii="Times New Roman" w:hAnsi="Times New Roman" w:cs="Times New Roman"/>
          <w:sz w:val="24"/>
          <w:szCs w:val="24"/>
        </w:rPr>
        <w:t>Onyango (2014) asserts that organis</w:t>
      </w:r>
      <w:r w:rsidRPr="009103B2">
        <w:rPr>
          <w:rFonts w:ascii="Times New Roman" w:hAnsi="Times New Roman" w:cs="Times New Roman"/>
          <w:sz w:val="24"/>
          <w:szCs w:val="24"/>
        </w:rPr>
        <w:t>ations experience turbulent economic situations and drastic technological changes in the environment in which they operate and</w:t>
      </w:r>
      <w:r w:rsidR="00CB7D79">
        <w:rPr>
          <w:rFonts w:ascii="Times New Roman" w:hAnsi="Times New Roman" w:cs="Times New Roman"/>
          <w:sz w:val="24"/>
          <w:szCs w:val="24"/>
        </w:rPr>
        <w:t xml:space="preserve"> workplace culture </w:t>
      </w:r>
      <w:r w:rsidRPr="009103B2">
        <w:rPr>
          <w:rFonts w:ascii="Times New Roman" w:hAnsi="Times New Roman" w:cs="Times New Roman"/>
          <w:sz w:val="24"/>
          <w:szCs w:val="24"/>
        </w:rPr>
        <w:t>play</w:t>
      </w:r>
      <w:r w:rsidR="00CB7D79">
        <w:rPr>
          <w:rFonts w:ascii="Times New Roman" w:hAnsi="Times New Roman" w:cs="Times New Roman"/>
          <w:sz w:val="24"/>
          <w:szCs w:val="24"/>
        </w:rPr>
        <w:t>s</w:t>
      </w:r>
      <w:r w:rsidRPr="009103B2">
        <w:rPr>
          <w:rFonts w:ascii="Times New Roman" w:hAnsi="Times New Roman" w:cs="Times New Roman"/>
          <w:sz w:val="24"/>
          <w:szCs w:val="24"/>
        </w:rPr>
        <w:t xml:space="preserve"> a valuable role in en</w:t>
      </w:r>
      <w:r w:rsidR="00FE44D1">
        <w:rPr>
          <w:rFonts w:ascii="Times New Roman" w:hAnsi="Times New Roman" w:cs="Times New Roman"/>
          <w:sz w:val="24"/>
          <w:szCs w:val="24"/>
        </w:rPr>
        <w:t xml:space="preserve">suring stability by </w:t>
      </w:r>
      <w:r w:rsidRPr="009103B2">
        <w:rPr>
          <w:rFonts w:ascii="Times New Roman" w:hAnsi="Times New Roman" w:cs="Times New Roman"/>
          <w:sz w:val="24"/>
          <w:szCs w:val="24"/>
        </w:rPr>
        <w:t>binding several par</w:t>
      </w:r>
      <w:r>
        <w:rPr>
          <w:rFonts w:ascii="Times New Roman" w:hAnsi="Times New Roman" w:cs="Times New Roman"/>
          <w:sz w:val="24"/>
          <w:szCs w:val="24"/>
        </w:rPr>
        <w:t xml:space="preserve">ts of the organisation together </w:t>
      </w:r>
      <w:r w:rsidR="00FE44D1">
        <w:rPr>
          <w:rFonts w:ascii="Times New Roman" w:hAnsi="Times New Roman" w:cs="Times New Roman"/>
          <w:sz w:val="24"/>
          <w:szCs w:val="24"/>
        </w:rPr>
        <w:t xml:space="preserve">to achieve the desired future state. </w:t>
      </w:r>
      <w:proofErr w:type="spellStart"/>
      <w:r w:rsidR="00FE44D1" w:rsidRPr="00927A2C">
        <w:rPr>
          <w:rFonts w:ascii="Times New Roman" w:hAnsi="Times New Roman" w:cs="Times New Roman"/>
          <w:sz w:val="24"/>
          <w:szCs w:val="24"/>
        </w:rPr>
        <w:t>Akpoveta</w:t>
      </w:r>
      <w:proofErr w:type="spellEnd"/>
      <w:r w:rsidR="00FE44D1" w:rsidRPr="00927A2C">
        <w:rPr>
          <w:rFonts w:ascii="Times New Roman" w:hAnsi="Times New Roman" w:cs="Times New Roman"/>
          <w:sz w:val="24"/>
          <w:szCs w:val="24"/>
        </w:rPr>
        <w:t xml:space="preserve"> (2018); </w:t>
      </w:r>
      <w:proofErr w:type="spellStart"/>
      <w:r>
        <w:rPr>
          <w:rFonts w:ascii="Times New Roman" w:hAnsi="Times New Roman" w:cs="Times New Roman"/>
          <w:sz w:val="24"/>
          <w:szCs w:val="24"/>
        </w:rPr>
        <w:t>Kundu</w:t>
      </w:r>
      <w:proofErr w:type="spellEnd"/>
      <w:r>
        <w:rPr>
          <w:rFonts w:ascii="Times New Roman" w:hAnsi="Times New Roman" w:cs="Times New Roman"/>
          <w:sz w:val="24"/>
          <w:szCs w:val="24"/>
        </w:rPr>
        <w:t xml:space="preserve"> (2007)</w:t>
      </w:r>
      <w:r w:rsidR="00FE44D1">
        <w:rPr>
          <w:rFonts w:ascii="Times New Roman" w:hAnsi="Times New Roman" w:cs="Times New Roman"/>
          <w:sz w:val="24"/>
          <w:szCs w:val="24"/>
        </w:rPr>
        <w:t xml:space="preserve"> and </w:t>
      </w:r>
      <w:r w:rsidR="00FB1175" w:rsidRPr="003A5BE9">
        <w:rPr>
          <w:rFonts w:ascii="Times New Roman" w:hAnsi="Times New Roman" w:cs="Times New Roman"/>
          <w:color w:val="000000"/>
          <w:sz w:val="24"/>
          <w:szCs w:val="24"/>
          <w:lang w:val="en-GB"/>
        </w:rPr>
        <w:t xml:space="preserve">Salas, Shuffler, Thayer, </w:t>
      </w:r>
      <w:proofErr w:type="spellStart"/>
      <w:r w:rsidR="00FB1175" w:rsidRPr="003A5BE9">
        <w:rPr>
          <w:rFonts w:ascii="Times New Roman" w:hAnsi="Times New Roman" w:cs="Times New Roman"/>
          <w:color w:val="000000"/>
          <w:sz w:val="24"/>
          <w:szCs w:val="24"/>
          <w:lang w:val="en-GB"/>
        </w:rPr>
        <w:t>Bedwell</w:t>
      </w:r>
      <w:proofErr w:type="spellEnd"/>
      <w:r w:rsidR="00FB1175" w:rsidRPr="003A5BE9">
        <w:rPr>
          <w:rFonts w:ascii="Times New Roman" w:hAnsi="Times New Roman" w:cs="Times New Roman"/>
          <w:color w:val="000000"/>
          <w:sz w:val="24"/>
          <w:szCs w:val="24"/>
          <w:lang w:val="en-GB"/>
        </w:rPr>
        <w:t xml:space="preserve">, </w:t>
      </w:r>
      <w:r w:rsidR="00FB1175">
        <w:rPr>
          <w:rFonts w:ascii="Times New Roman" w:hAnsi="Times New Roman" w:cs="Times New Roman"/>
          <w:color w:val="000000"/>
          <w:sz w:val="24"/>
          <w:szCs w:val="24"/>
          <w:lang w:val="en-GB"/>
        </w:rPr>
        <w:t>and</w:t>
      </w:r>
      <w:r w:rsidR="00FB1175" w:rsidRPr="003A5BE9">
        <w:rPr>
          <w:rFonts w:ascii="Times New Roman" w:hAnsi="Times New Roman" w:cs="Times New Roman"/>
          <w:color w:val="000000"/>
          <w:sz w:val="24"/>
          <w:szCs w:val="24"/>
          <w:lang w:val="en-GB"/>
        </w:rPr>
        <w:t xml:space="preserve"> </w:t>
      </w:r>
      <w:proofErr w:type="spellStart"/>
      <w:r w:rsidR="00FB1175" w:rsidRPr="003A5BE9">
        <w:rPr>
          <w:rFonts w:ascii="Times New Roman" w:hAnsi="Times New Roman" w:cs="Times New Roman"/>
          <w:color w:val="000000"/>
          <w:sz w:val="24"/>
          <w:szCs w:val="24"/>
          <w:lang w:val="en-GB"/>
        </w:rPr>
        <w:t>Lazzara</w:t>
      </w:r>
      <w:proofErr w:type="spellEnd"/>
      <w:r w:rsidR="00FB1175" w:rsidRPr="003A5BE9">
        <w:rPr>
          <w:rFonts w:ascii="Times New Roman" w:hAnsi="Times New Roman" w:cs="Times New Roman"/>
          <w:color w:val="000000"/>
          <w:sz w:val="24"/>
          <w:szCs w:val="24"/>
          <w:lang w:val="en-GB"/>
        </w:rPr>
        <w:t xml:space="preserve">, </w:t>
      </w:r>
      <w:r w:rsidR="00FB1175">
        <w:rPr>
          <w:rFonts w:ascii="Times New Roman" w:hAnsi="Times New Roman" w:cs="Times New Roman"/>
          <w:color w:val="000000"/>
          <w:sz w:val="24"/>
          <w:szCs w:val="24"/>
          <w:lang w:val="en-GB"/>
        </w:rPr>
        <w:t>(</w:t>
      </w:r>
      <w:r w:rsidR="00FB1175" w:rsidRPr="003A5BE9">
        <w:rPr>
          <w:rFonts w:ascii="Times New Roman" w:hAnsi="Times New Roman" w:cs="Times New Roman"/>
          <w:color w:val="000000"/>
          <w:sz w:val="24"/>
          <w:szCs w:val="24"/>
          <w:lang w:val="en-GB"/>
        </w:rPr>
        <w:t>2014</w:t>
      </w:r>
      <w:r w:rsidR="00FB1175">
        <w:rPr>
          <w:rFonts w:ascii="Times New Roman" w:hAnsi="Times New Roman" w:cs="Times New Roman"/>
          <w:color w:val="000000"/>
          <w:sz w:val="24"/>
          <w:szCs w:val="24"/>
          <w:lang w:val="en-GB"/>
        </w:rPr>
        <w:t>)</w:t>
      </w:r>
      <w:r w:rsidRPr="009103B2">
        <w:rPr>
          <w:rFonts w:ascii="Times New Roman" w:hAnsi="Times New Roman" w:cs="Times New Roman"/>
          <w:sz w:val="24"/>
          <w:szCs w:val="24"/>
        </w:rPr>
        <w:t xml:space="preserve"> </w:t>
      </w:r>
      <w:r>
        <w:rPr>
          <w:rFonts w:ascii="Times New Roman" w:hAnsi="Times New Roman" w:cs="Times New Roman"/>
          <w:sz w:val="24"/>
          <w:szCs w:val="24"/>
        </w:rPr>
        <w:t>provide</w:t>
      </w:r>
      <w:r w:rsidR="00FB1175">
        <w:rPr>
          <w:rFonts w:ascii="Times New Roman" w:hAnsi="Times New Roman" w:cs="Times New Roman"/>
          <w:sz w:val="24"/>
          <w:szCs w:val="24"/>
        </w:rPr>
        <w:t>d</w:t>
      </w:r>
      <w:r>
        <w:rPr>
          <w:rFonts w:ascii="Times New Roman" w:hAnsi="Times New Roman" w:cs="Times New Roman"/>
          <w:sz w:val="24"/>
          <w:szCs w:val="24"/>
        </w:rPr>
        <w:t xml:space="preserve"> a similar position regarding w</w:t>
      </w:r>
      <w:r w:rsidRPr="009103B2">
        <w:rPr>
          <w:rFonts w:ascii="Times New Roman" w:hAnsi="Times New Roman" w:cs="Times New Roman"/>
          <w:sz w:val="24"/>
          <w:szCs w:val="24"/>
        </w:rPr>
        <w:t xml:space="preserve">orkplace culture </w:t>
      </w:r>
      <w:r>
        <w:rPr>
          <w:rFonts w:ascii="Times New Roman" w:hAnsi="Times New Roman" w:cs="Times New Roman"/>
          <w:sz w:val="24"/>
          <w:szCs w:val="24"/>
        </w:rPr>
        <w:t>as</w:t>
      </w:r>
      <w:r w:rsidRPr="009103B2">
        <w:rPr>
          <w:rFonts w:ascii="Times New Roman" w:hAnsi="Times New Roman" w:cs="Times New Roman"/>
          <w:sz w:val="24"/>
          <w:szCs w:val="24"/>
        </w:rPr>
        <w:t xml:space="preserve"> a system of shared values among </w:t>
      </w:r>
      <w:r>
        <w:rPr>
          <w:rFonts w:ascii="Times New Roman" w:hAnsi="Times New Roman" w:cs="Times New Roman"/>
          <w:sz w:val="24"/>
          <w:szCs w:val="24"/>
        </w:rPr>
        <w:t xml:space="preserve">people irrespective of their </w:t>
      </w:r>
      <w:r w:rsidRPr="009103B2">
        <w:rPr>
          <w:rFonts w:ascii="Times New Roman" w:hAnsi="Times New Roman" w:cs="Times New Roman"/>
          <w:sz w:val="24"/>
          <w:szCs w:val="24"/>
        </w:rPr>
        <w:t xml:space="preserve">diverse backgrounds and orientations, as a platform </w:t>
      </w:r>
      <w:r>
        <w:rPr>
          <w:rFonts w:ascii="Times New Roman" w:hAnsi="Times New Roman" w:cs="Times New Roman"/>
          <w:sz w:val="24"/>
          <w:szCs w:val="24"/>
        </w:rPr>
        <w:t>to</w:t>
      </w:r>
      <w:r w:rsidRPr="009103B2">
        <w:rPr>
          <w:rFonts w:ascii="Times New Roman" w:hAnsi="Times New Roman" w:cs="Times New Roman"/>
          <w:sz w:val="24"/>
          <w:szCs w:val="24"/>
        </w:rPr>
        <w:t xml:space="preserve"> share a universal belief system, task views, communication pattern and work attitude </w:t>
      </w:r>
      <w:r>
        <w:rPr>
          <w:rFonts w:ascii="Times New Roman" w:hAnsi="Times New Roman" w:cs="Times New Roman"/>
          <w:sz w:val="24"/>
          <w:szCs w:val="24"/>
        </w:rPr>
        <w:t xml:space="preserve">that </w:t>
      </w:r>
      <w:r w:rsidRPr="009103B2">
        <w:rPr>
          <w:rFonts w:ascii="Times New Roman" w:hAnsi="Times New Roman" w:cs="Times New Roman"/>
          <w:sz w:val="24"/>
          <w:szCs w:val="24"/>
        </w:rPr>
        <w:t xml:space="preserve">enhance </w:t>
      </w:r>
      <w:r w:rsidRPr="009103B2">
        <w:rPr>
          <w:rFonts w:ascii="Times New Roman" w:hAnsi="Times New Roman" w:cs="Times New Roman"/>
          <w:sz w:val="24"/>
          <w:szCs w:val="24"/>
        </w:rPr>
        <w:lastRenderedPageBreak/>
        <w:t>the quality of work life and productivity</w:t>
      </w:r>
      <w:r>
        <w:rPr>
          <w:rFonts w:ascii="Times New Roman" w:hAnsi="Times New Roman" w:cs="Times New Roman"/>
          <w:sz w:val="24"/>
          <w:szCs w:val="24"/>
        </w:rPr>
        <w:t xml:space="preserve">. </w:t>
      </w:r>
      <w:r w:rsidRPr="009103B2">
        <w:rPr>
          <w:rFonts w:ascii="Times New Roman" w:hAnsi="Times New Roman" w:cs="Times New Roman"/>
          <w:sz w:val="24"/>
          <w:szCs w:val="24"/>
        </w:rPr>
        <w:t>It, therefore, entails feelings, emotions and behaviour of people at work</w:t>
      </w:r>
      <w:r>
        <w:rPr>
          <w:rFonts w:ascii="Times New Roman" w:hAnsi="Times New Roman" w:cs="Times New Roman"/>
          <w:sz w:val="24"/>
          <w:szCs w:val="24"/>
        </w:rPr>
        <w:t xml:space="preserve"> as these relate to the acceptability of change or new idea</w:t>
      </w:r>
      <w:r w:rsidRPr="009103B2">
        <w:rPr>
          <w:rFonts w:ascii="Times New Roman" w:hAnsi="Times New Roman" w:cs="Times New Roman"/>
          <w:sz w:val="24"/>
          <w:szCs w:val="24"/>
        </w:rPr>
        <w:t>.</w:t>
      </w:r>
      <w:r>
        <w:rPr>
          <w:rFonts w:ascii="Times New Roman" w:hAnsi="Times New Roman" w:cs="Times New Roman"/>
          <w:sz w:val="24"/>
          <w:szCs w:val="24"/>
        </w:rPr>
        <w:t xml:space="preserve"> </w:t>
      </w:r>
    </w:p>
    <w:p w14:paraId="0BC95146" w14:textId="2D7CD074" w:rsidR="00D24DCE" w:rsidRDefault="00901F42" w:rsidP="00D24DCE">
      <w:pPr>
        <w:spacing w:line="360" w:lineRule="auto"/>
        <w:jc w:val="both"/>
        <w:rPr>
          <w:rFonts w:ascii="Times New Roman" w:hAnsi="Times New Roman" w:cs="Times New Roman"/>
          <w:sz w:val="24"/>
          <w:szCs w:val="24"/>
        </w:rPr>
      </w:pPr>
      <w:r>
        <w:rPr>
          <w:rFonts w:ascii="Times New Roman" w:hAnsi="Times New Roman" w:cs="Times New Roman"/>
          <w:sz w:val="24"/>
          <w:szCs w:val="24"/>
        </w:rPr>
        <w:t>As such, humans are probably the only</w:t>
      </w:r>
      <w:r w:rsidR="00FB1175">
        <w:rPr>
          <w:rFonts w:ascii="Times New Roman" w:hAnsi="Times New Roman" w:cs="Times New Roman"/>
          <w:sz w:val="24"/>
          <w:szCs w:val="24"/>
        </w:rPr>
        <w:t xml:space="preserve"> source of an organisation</w:t>
      </w:r>
      <w:r w:rsidRPr="00A361E5">
        <w:rPr>
          <w:rFonts w:ascii="Times New Roman" w:hAnsi="Times New Roman" w:cs="Times New Roman"/>
          <w:sz w:val="24"/>
          <w:szCs w:val="24"/>
        </w:rPr>
        <w:t>’s competitive advantage (</w:t>
      </w:r>
      <w:r>
        <w:rPr>
          <w:rFonts w:ascii="Times New Roman" w:hAnsi="Times New Roman" w:cs="Times New Roman"/>
          <w:sz w:val="24"/>
          <w:szCs w:val="24"/>
        </w:rPr>
        <w:t xml:space="preserve">Srivastava, 2001), valuable asset </w:t>
      </w:r>
      <w:r w:rsidRPr="00A361E5">
        <w:rPr>
          <w:rFonts w:ascii="Times New Roman" w:hAnsi="Times New Roman" w:cs="Times New Roman"/>
          <w:sz w:val="24"/>
          <w:szCs w:val="24"/>
        </w:rPr>
        <w:t>(</w:t>
      </w:r>
      <w:r>
        <w:rPr>
          <w:rFonts w:ascii="Times New Roman" w:hAnsi="Times New Roman" w:cs="Times New Roman"/>
          <w:sz w:val="24"/>
          <w:szCs w:val="24"/>
        </w:rPr>
        <w:t>Du-Plessis, 2007</w:t>
      </w:r>
      <w:r w:rsidRPr="00A361E5">
        <w:rPr>
          <w:rFonts w:ascii="Times New Roman" w:hAnsi="Times New Roman" w:cs="Times New Roman"/>
          <w:sz w:val="24"/>
          <w:szCs w:val="24"/>
        </w:rPr>
        <w:t>)</w:t>
      </w:r>
      <w:r>
        <w:rPr>
          <w:rFonts w:ascii="Times New Roman" w:hAnsi="Times New Roman" w:cs="Times New Roman"/>
          <w:sz w:val="24"/>
          <w:szCs w:val="24"/>
        </w:rPr>
        <w:t xml:space="preserve"> and human factors </w:t>
      </w:r>
      <w:r w:rsidR="00FB1175">
        <w:rPr>
          <w:rFonts w:ascii="Times New Roman" w:hAnsi="Times New Roman" w:cs="Times New Roman"/>
          <w:sz w:val="24"/>
          <w:szCs w:val="24"/>
        </w:rPr>
        <w:t xml:space="preserve">that </w:t>
      </w:r>
      <w:r>
        <w:rPr>
          <w:rFonts w:ascii="Times New Roman" w:hAnsi="Times New Roman" w:cs="Times New Roman"/>
          <w:sz w:val="24"/>
          <w:szCs w:val="24"/>
        </w:rPr>
        <w:t>enable</w:t>
      </w:r>
      <w:r w:rsidR="00FB1175">
        <w:rPr>
          <w:rFonts w:ascii="Times New Roman" w:hAnsi="Times New Roman" w:cs="Times New Roman"/>
          <w:sz w:val="24"/>
          <w:szCs w:val="24"/>
        </w:rPr>
        <w:t>s the</w:t>
      </w:r>
      <w:r>
        <w:rPr>
          <w:rFonts w:ascii="Times New Roman" w:hAnsi="Times New Roman" w:cs="Times New Roman"/>
          <w:sz w:val="24"/>
          <w:szCs w:val="24"/>
        </w:rPr>
        <w:t xml:space="preserve"> acceptance of change</w:t>
      </w:r>
      <w:r w:rsidRPr="00A361E5">
        <w:rPr>
          <w:rFonts w:ascii="Times New Roman" w:hAnsi="Times New Roman" w:cs="Times New Roman"/>
          <w:sz w:val="24"/>
          <w:szCs w:val="24"/>
        </w:rPr>
        <w:t>.</w:t>
      </w:r>
      <w:r>
        <w:rPr>
          <w:rFonts w:ascii="Times New Roman" w:hAnsi="Times New Roman" w:cs="Times New Roman"/>
          <w:sz w:val="24"/>
          <w:szCs w:val="24"/>
        </w:rPr>
        <w:t xml:space="preserve"> However, i</w:t>
      </w:r>
      <w:r w:rsidRPr="00A361E5">
        <w:rPr>
          <w:rFonts w:ascii="Times New Roman" w:hAnsi="Times New Roman" w:cs="Times New Roman"/>
          <w:sz w:val="24"/>
          <w:szCs w:val="24"/>
        </w:rPr>
        <w:t xml:space="preserve">t is difficult to </w:t>
      </w:r>
      <w:r>
        <w:rPr>
          <w:rFonts w:ascii="Times New Roman" w:hAnsi="Times New Roman" w:cs="Times New Roman"/>
          <w:sz w:val="24"/>
          <w:szCs w:val="24"/>
        </w:rPr>
        <w:t xml:space="preserve">transfer these human factor assets from </w:t>
      </w:r>
      <w:r w:rsidRPr="00A361E5">
        <w:rPr>
          <w:rFonts w:ascii="Times New Roman" w:hAnsi="Times New Roman" w:cs="Times New Roman"/>
          <w:sz w:val="24"/>
          <w:szCs w:val="24"/>
        </w:rPr>
        <w:t xml:space="preserve">one person to another because of </w:t>
      </w:r>
      <w:r w:rsidR="00FB1175">
        <w:rPr>
          <w:rFonts w:ascii="Times New Roman" w:hAnsi="Times New Roman" w:cs="Times New Roman"/>
          <w:sz w:val="24"/>
          <w:szCs w:val="24"/>
        </w:rPr>
        <w:t>each peculiarity (</w:t>
      </w:r>
      <w:proofErr w:type="spellStart"/>
      <w:r w:rsidR="00FB1175">
        <w:rPr>
          <w:rFonts w:ascii="Times New Roman" w:hAnsi="Times New Roman" w:cs="Times New Roman"/>
          <w:sz w:val="24"/>
          <w:szCs w:val="24"/>
        </w:rPr>
        <w:t>Osterloh</w:t>
      </w:r>
      <w:proofErr w:type="spellEnd"/>
      <w:r w:rsidRPr="00A361E5">
        <w:rPr>
          <w:rFonts w:ascii="Times New Roman" w:hAnsi="Times New Roman" w:cs="Times New Roman"/>
          <w:sz w:val="24"/>
          <w:szCs w:val="24"/>
        </w:rPr>
        <w:t xml:space="preserve"> &amp; Frey, 200</w:t>
      </w:r>
      <w:r w:rsidR="00FB1175">
        <w:rPr>
          <w:rFonts w:ascii="Times New Roman" w:hAnsi="Times New Roman" w:cs="Times New Roman"/>
          <w:sz w:val="24"/>
          <w:szCs w:val="24"/>
        </w:rPr>
        <w:t>0)</w:t>
      </w:r>
      <w:r w:rsidRPr="00A361E5">
        <w:rPr>
          <w:rFonts w:ascii="Times New Roman" w:hAnsi="Times New Roman" w:cs="Times New Roman"/>
          <w:sz w:val="24"/>
          <w:szCs w:val="24"/>
        </w:rPr>
        <w:t xml:space="preserve">. </w:t>
      </w:r>
      <w:r>
        <w:rPr>
          <w:rFonts w:ascii="Times New Roman" w:hAnsi="Times New Roman" w:cs="Times New Roman"/>
          <w:sz w:val="24"/>
          <w:szCs w:val="24"/>
        </w:rPr>
        <w:t xml:space="preserve">Nevertheless, these human factors are essential for workplace climate, where team building/bonding or social capital </w:t>
      </w:r>
      <w:r w:rsidR="00FB1175">
        <w:rPr>
          <w:rFonts w:ascii="Times New Roman" w:hAnsi="Times New Roman" w:cs="Times New Roman"/>
          <w:sz w:val="24"/>
          <w:szCs w:val="24"/>
        </w:rPr>
        <w:t xml:space="preserve">are </w:t>
      </w:r>
      <w:r>
        <w:rPr>
          <w:rFonts w:ascii="Times New Roman" w:hAnsi="Times New Roman" w:cs="Times New Roman"/>
          <w:sz w:val="24"/>
          <w:szCs w:val="24"/>
        </w:rPr>
        <w:t>encouraged</w:t>
      </w:r>
      <w:r w:rsidR="00FB1175">
        <w:rPr>
          <w:rFonts w:ascii="Times New Roman" w:hAnsi="Times New Roman" w:cs="Times New Roman"/>
          <w:sz w:val="24"/>
          <w:szCs w:val="24"/>
        </w:rPr>
        <w:t xml:space="preserve">, and </w:t>
      </w:r>
      <w:r>
        <w:rPr>
          <w:rFonts w:ascii="Times New Roman" w:hAnsi="Times New Roman" w:cs="Times New Roman"/>
          <w:sz w:val="24"/>
          <w:szCs w:val="24"/>
        </w:rPr>
        <w:t xml:space="preserve">individual </w:t>
      </w:r>
      <w:r w:rsidR="00FB1175">
        <w:rPr>
          <w:rFonts w:ascii="Times New Roman" w:hAnsi="Times New Roman" w:cs="Times New Roman"/>
          <w:sz w:val="24"/>
          <w:szCs w:val="24"/>
        </w:rPr>
        <w:t xml:space="preserve">knowledge </w:t>
      </w:r>
      <w:r>
        <w:rPr>
          <w:rFonts w:ascii="Times New Roman" w:hAnsi="Times New Roman" w:cs="Times New Roman"/>
          <w:sz w:val="24"/>
          <w:szCs w:val="24"/>
        </w:rPr>
        <w:t>is translated to organisational knowledge</w:t>
      </w:r>
      <w:r w:rsidR="00FB117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53FA5C6" w14:textId="77777777" w:rsidR="00D24DCE" w:rsidRDefault="00901F42" w:rsidP="00D24DCE">
      <w:pPr>
        <w:spacing w:line="360" w:lineRule="auto"/>
        <w:jc w:val="both"/>
        <w:rPr>
          <w:rFonts w:ascii="Times New Roman" w:hAnsi="Times New Roman" w:cs="Times New Roman"/>
          <w:sz w:val="24"/>
          <w:szCs w:val="24"/>
        </w:rPr>
      </w:pPr>
      <w:r w:rsidRPr="009103B2">
        <w:rPr>
          <w:rFonts w:ascii="Times New Roman" w:hAnsi="Times New Roman" w:cs="Times New Roman"/>
          <w:sz w:val="24"/>
          <w:szCs w:val="24"/>
        </w:rPr>
        <w:t>Organisations can not overlook human factor dimension</w:t>
      </w:r>
      <w:r>
        <w:rPr>
          <w:rFonts w:ascii="Times New Roman" w:hAnsi="Times New Roman" w:cs="Times New Roman"/>
          <w:sz w:val="24"/>
          <w:szCs w:val="24"/>
        </w:rPr>
        <w:t>s (</w:t>
      </w:r>
      <w:r w:rsidRPr="00FA44B6">
        <w:rPr>
          <w:rFonts w:ascii="Times New Roman" w:hAnsi="Times New Roman" w:cs="Times New Roman"/>
          <w:sz w:val="24"/>
          <w:szCs w:val="24"/>
        </w:rPr>
        <w:t>employee involvement, employee knowledge, employee skill, employee engagement, employee commitment, employee attitude, and employee trust</w:t>
      </w:r>
      <w:r>
        <w:rPr>
          <w:rFonts w:ascii="Times New Roman" w:hAnsi="Times New Roman" w:cs="Times New Roman"/>
          <w:sz w:val="24"/>
          <w:szCs w:val="24"/>
        </w:rPr>
        <w:t>) as they unavoidably affect</w:t>
      </w:r>
      <w:r w:rsidRPr="009103B2">
        <w:rPr>
          <w:rFonts w:ascii="Times New Roman" w:hAnsi="Times New Roman" w:cs="Times New Roman"/>
          <w:sz w:val="24"/>
          <w:szCs w:val="24"/>
        </w:rPr>
        <w:t xml:space="preserve"> </w:t>
      </w:r>
      <w:r>
        <w:rPr>
          <w:rFonts w:ascii="Times New Roman" w:hAnsi="Times New Roman" w:cs="Times New Roman"/>
          <w:sz w:val="24"/>
          <w:szCs w:val="24"/>
        </w:rPr>
        <w:t>the business (</w:t>
      </w:r>
      <w:r w:rsidRPr="00DE3346">
        <w:rPr>
          <w:rFonts w:ascii="Times New Roman" w:hAnsi="Times New Roman" w:cs="Times New Roman"/>
          <w:sz w:val="24"/>
          <w:szCs w:val="24"/>
        </w:rPr>
        <w:t xml:space="preserve">Gabriel, </w:t>
      </w:r>
      <w:proofErr w:type="spellStart"/>
      <w:r w:rsidRPr="00DE3346">
        <w:rPr>
          <w:rFonts w:ascii="Times New Roman" w:hAnsi="Times New Roman" w:cs="Times New Roman"/>
          <w:sz w:val="24"/>
          <w:szCs w:val="24"/>
        </w:rPr>
        <w:t>Oburu</w:t>
      </w:r>
      <w:proofErr w:type="spellEnd"/>
      <w:r w:rsidRPr="00DE3346">
        <w:rPr>
          <w:rFonts w:ascii="Times New Roman" w:hAnsi="Times New Roman" w:cs="Times New Roman"/>
          <w:sz w:val="24"/>
          <w:szCs w:val="24"/>
        </w:rPr>
        <w:t xml:space="preserve">, &amp; </w:t>
      </w:r>
      <w:proofErr w:type="spellStart"/>
      <w:r w:rsidRPr="00DE3346">
        <w:rPr>
          <w:rFonts w:ascii="Times New Roman" w:hAnsi="Times New Roman" w:cs="Times New Roman"/>
          <w:sz w:val="24"/>
          <w:szCs w:val="24"/>
        </w:rPr>
        <w:t>Aduba</w:t>
      </w:r>
      <w:proofErr w:type="spellEnd"/>
      <w:r w:rsidRPr="00DE3346">
        <w:rPr>
          <w:rFonts w:ascii="Times New Roman" w:hAnsi="Times New Roman" w:cs="Times New Roman"/>
          <w:sz w:val="24"/>
          <w:szCs w:val="24"/>
        </w:rPr>
        <w:t xml:space="preserve"> 2013)</w:t>
      </w:r>
      <w:r w:rsidRPr="009103B2">
        <w:rPr>
          <w:rFonts w:ascii="Times New Roman" w:hAnsi="Times New Roman" w:cs="Times New Roman"/>
          <w:sz w:val="24"/>
          <w:szCs w:val="24"/>
        </w:rPr>
        <w:t>. According to Armstrong (2012), human facto</w:t>
      </w:r>
      <w:r>
        <w:rPr>
          <w:rFonts w:ascii="Times New Roman" w:hAnsi="Times New Roman" w:cs="Times New Roman"/>
          <w:sz w:val="24"/>
          <w:szCs w:val="24"/>
        </w:rPr>
        <w:t>r</w:t>
      </w:r>
      <w:r w:rsidRPr="009103B2">
        <w:rPr>
          <w:rFonts w:ascii="Times New Roman" w:hAnsi="Times New Roman" w:cs="Times New Roman"/>
          <w:sz w:val="24"/>
          <w:szCs w:val="24"/>
        </w:rPr>
        <w:t xml:space="preserve"> is a combination of people’s feelings, emotions, behaviour, ability, intelligence, pers</w:t>
      </w:r>
      <w:r>
        <w:rPr>
          <w:rFonts w:ascii="Times New Roman" w:hAnsi="Times New Roman" w:cs="Times New Roman"/>
          <w:sz w:val="24"/>
          <w:szCs w:val="24"/>
        </w:rPr>
        <w:t>onality and attitudes in organis</w:t>
      </w:r>
      <w:r w:rsidRPr="009103B2">
        <w:rPr>
          <w:rFonts w:ascii="Times New Roman" w:hAnsi="Times New Roman" w:cs="Times New Roman"/>
          <w:sz w:val="24"/>
          <w:szCs w:val="24"/>
        </w:rPr>
        <w:t>ati</w:t>
      </w:r>
      <w:r>
        <w:rPr>
          <w:rFonts w:ascii="Times New Roman" w:hAnsi="Times New Roman" w:cs="Times New Roman"/>
          <w:sz w:val="24"/>
          <w:szCs w:val="24"/>
        </w:rPr>
        <w:t xml:space="preserve">onal operations. </w:t>
      </w:r>
      <w:proofErr w:type="spellStart"/>
      <w:r>
        <w:rPr>
          <w:rFonts w:ascii="Times New Roman" w:hAnsi="Times New Roman" w:cs="Times New Roman"/>
          <w:sz w:val="24"/>
          <w:szCs w:val="24"/>
        </w:rPr>
        <w:t>Çelik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Ozsoy</w:t>
      </w:r>
      <w:proofErr w:type="spellEnd"/>
      <w:r>
        <w:rPr>
          <w:rFonts w:ascii="Times New Roman" w:hAnsi="Times New Roman" w:cs="Times New Roman"/>
          <w:sz w:val="24"/>
          <w:szCs w:val="24"/>
        </w:rPr>
        <w:t xml:space="preserve"> (2016) assert</w:t>
      </w:r>
      <w:r w:rsidRPr="009103B2">
        <w:rPr>
          <w:rFonts w:ascii="Times New Roman" w:hAnsi="Times New Roman" w:cs="Times New Roman"/>
          <w:sz w:val="24"/>
          <w:szCs w:val="24"/>
        </w:rPr>
        <w:t xml:space="preserve"> that human factor </w:t>
      </w:r>
      <w:r>
        <w:rPr>
          <w:rFonts w:ascii="Times New Roman" w:hAnsi="Times New Roman" w:cs="Times New Roman"/>
          <w:sz w:val="24"/>
          <w:szCs w:val="24"/>
        </w:rPr>
        <w:t xml:space="preserve">is </w:t>
      </w:r>
      <w:r w:rsidRPr="009103B2">
        <w:rPr>
          <w:rFonts w:ascii="Times New Roman" w:hAnsi="Times New Roman" w:cs="Times New Roman"/>
          <w:sz w:val="24"/>
          <w:szCs w:val="24"/>
        </w:rPr>
        <w:t>the psychological process and invo</w:t>
      </w:r>
      <w:r>
        <w:rPr>
          <w:rFonts w:ascii="Times New Roman" w:hAnsi="Times New Roman" w:cs="Times New Roman"/>
          <w:sz w:val="24"/>
          <w:szCs w:val="24"/>
        </w:rPr>
        <w:t>lvement of the people in organis</w:t>
      </w:r>
      <w:r w:rsidRPr="009103B2">
        <w:rPr>
          <w:rFonts w:ascii="Times New Roman" w:hAnsi="Times New Roman" w:cs="Times New Roman"/>
          <w:sz w:val="24"/>
          <w:szCs w:val="24"/>
        </w:rPr>
        <w:t>ational act</w:t>
      </w:r>
      <w:r>
        <w:rPr>
          <w:rFonts w:ascii="Times New Roman" w:hAnsi="Times New Roman" w:cs="Times New Roman"/>
          <w:sz w:val="24"/>
          <w:szCs w:val="24"/>
        </w:rPr>
        <w:t>ivities. In order for the organis</w:t>
      </w:r>
      <w:r w:rsidRPr="009103B2">
        <w:rPr>
          <w:rFonts w:ascii="Times New Roman" w:hAnsi="Times New Roman" w:cs="Times New Roman"/>
          <w:sz w:val="24"/>
          <w:szCs w:val="24"/>
        </w:rPr>
        <w:t>ation to remain sustainable in the face of competition; It, therefore, impact people's interest</w:t>
      </w:r>
      <w:r>
        <w:rPr>
          <w:rFonts w:ascii="Times New Roman" w:hAnsi="Times New Roman" w:cs="Times New Roman"/>
          <w:sz w:val="24"/>
          <w:szCs w:val="24"/>
        </w:rPr>
        <w:t xml:space="preserve">, emotions, values, beliefs, </w:t>
      </w:r>
      <w:r w:rsidRPr="009103B2">
        <w:rPr>
          <w:rFonts w:ascii="Times New Roman" w:hAnsi="Times New Roman" w:cs="Times New Roman"/>
          <w:sz w:val="24"/>
          <w:szCs w:val="24"/>
        </w:rPr>
        <w:t xml:space="preserve">reactions </w:t>
      </w:r>
      <w:r>
        <w:rPr>
          <w:rFonts w:ascii="Times New Roman" w:hAnsi="Times New Roman" w:cs="Times New Roman"/>
          <w:sz w:val="24"/>
          <w:szCs w:val="24"/>
        </w:rPr>
        <w:t>and interactions among the employees in the organis</w:t>
      </w:r>
      <w:r w:rsidRPr="009103B2">
        <w:rPr>
          <w:rFonts w:ascii="Times New Roman" w:hAnsi="Times New Roman" w:cs="Times New Roman"/>
          <w:sz w:val="24"/>
          <w:szCs w:val="24"/>
        </w:rPr>
        <w:t>ation</w:t>
      </w:r>
      <w:r>
        <w:rPr>
          <w:rFonts w:ascii="Times New Roman" w:hAnsi="Times New Roman" w:cs="Times New Roman"/>
          <w:sz w:val="24"/>
          <w:szCs w:val="24"/>
        </w:rPr>
        <w:t xml:space="preserve"> to work together as a team in order to achieve organisational goal</w:t>
      </w:r>
      <w:r w:rsidRPr="009103B2">
        <w:rPr>
          <w:rFonts w:ascii="Times New Roman" w:hAnsi="Times New Roman" w:cs="Times New Roman"/>
          <w:sz w:val="24"/>
          <w:szCs w:val="24"/>
        </w:rPr>
        <w:t xml:space="preserve"> (</w:t>
      </w:r>
      <w:r w:rsidRPr="009C4036">
        <w:rPr>
          <w:rFonts w:ascii="Times New Roman" w:hAnsi="Times New Roman" w:cs="Times New Roman"/>
          <w:sz w:val="24"/>
          <w:szCs w:val="24"/>
        </w:rPr>
        <w:t>Chia, 2014</w:t>
      </w:r>
      <w:r w:rsidRPr="009103B2">
        <w:rPr>
          <w:rFonts w:ascii="Times New Roman" w:hAnsi="Times New Roman" w:cs="Times New Roman"/>
          <w:sz w:val="24"/>
          <w:szCs w:val="24"/>
        </w:rPr>
        <w:t xml:space="preserve">; </w:t>
      </w:r>
      <w:r w:rsidRPr="009C4036">
        <w:rPr>
          <w:rFonts w:ascii="Times New Roman" w:hAnsi="Times New Roman" w:cs="Times New Roman"/>
          <w:sz w:val="24"/>
          <w:szCs w:val="24"/>
        </w:rPr>
        <w:t>Shih, Shaw, Fu, &amp; Cheng, 2013</w:t>
      </w:r>
      <w:r w:rsidRPr="009103B2">
        <w:rPr>
          <w:rFonts w:ascii="Times New Roman" w:hAnsi="Times New Roman" w:cs="Times New Roman"/>
          <w:sz w:val="24"/>
          <w:szCs w:val="24"/>
        </w:rPr>
        <w:t>).</w:t>
      </w:r>
      <w:r w:rsidRPr="00F4613A">
        <w:rPr>
          <w:rFonts w:ascii="Times New Roman" w:hAnsi="Times New Roman" w:cs="Times New Roman"/>
          <w:sz w:val="24"/>
          <w:szCs w:val="24"/>
        </w:rPr>
        <w:t xml:space="preserve"> </w:t>
      </w:r>
    </w:p>
    <w:p w14:paraId="5321E5F4" w14:textId="1AE74A6E" w:rsidR="009103B2" w:rsidRDefault="00901F42" w:rsidP="003A5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Human behaviour at work is dependent on both the personal characteristics of </w:t>
      </w:r>
      <w:r w:rsidR="005A5551">
        <w:rPr>
          <w:rFonts w:ascii="Times New Roman" w:hAnsi="Times New Roman" w:cs="Times New Roman"/>
          <w:sz w:val="24"/>
          <w:szCs w:val="24"/>
        </w:rPr>
        <w:t xml:space="preserve">the </w:t>
      </w:r>
      <w:r w:rsidR="00802775">
        <w:rPr>
          <w:rFonts w:ascii="Times New Roman" w:hAnsi="Times New Roman" w:cs="Times New Roman"/>
          <w:sz w:val="24"/>
          <w:szCs w:val="24"/>
        </w:rPr>
        <w:t>indiv</w:t>
      </w:r>
      <w:r w:rsidR="004F4C74">
        <w:rPr>
          <w:rFonts w:ascii="Times New Roman" w:hAnsi="Times New Roman" w:cs="Times New Roman"/>
          <w:sz w:val="24"/>
          <w:szCs w:val="24"/>
        </w:rPr>
        <w:t>iduals, the group effects/</w:t>
      </w:r>
      <w:r w:rsidR="00802775">
        <w:rPr>
          <w:rFonts w:ascii="Times New Roman" w:hAnsi="Times New Roman" w:cs="Times New Roman"/>
          <w:sz w:val="24"/>
          <w:szCs w:val="24"/>
        </w:rPr>
        <w:t xml:space="preserve">team </w:t>
      </w:r>
      <w:r w:rsidR="004F4C74">
        <w:rPr>
          <w:rFonts w:ascii="Times New Roman" w:hAnsi="Times New Roman" w:cs="Times New Roman"/>
          <w:sz w:val="24"/>
          <w:szCs w:val="24"/>
        </w:rPr>
        <w:t xml:space="preserve">the individuals belong to </w:t>
      </w:r>
      <w:r>
        <w:rPr>
          <w:rFonts w:ascii="Times New Roman" w:hAnsi="Times New Roman" w:cs="Times New Roman"/>
          <w:sz w:val="24"/>
          <w:szCs w:val="24"/>
        </w:rPr>
        <w:t>and the sit</w:t>
      </w:r>
      <w:r w:rsidR="00FA44B6">
        <w:rPr>
          <w:rFonts w:ascii="Times New Roman" w:hAnsi="Times New Roman" w:cs="Times New Roman"/>
          <w:sz w:val="24"/>
          <w:szCs w:val="24"/>
        </w:rPr>
        <w:t>uation in which they work</w:t>
      </w:r>
      <w:r w:rsidR="009D40F5">
        <w:rPr>
          <w:rFonts w:ascii="Times New Roman" w:hAnsi="Times New Roman" w:cs="Times New Roman"/>
          <w:sz w:val="24"/>
          <w:szCs w:val="24"/>
        </w:rPr>
        <w:t xml:space="preserve"> (</w:t>
      </w:r>
      <w:proofErr w:type="spellStart"/>
      <w:r w:rsidR="009D40F5">
        <w:rPr>
          <w:rFonts w:ascii="Times New Roman" w:hAnsi="Times New Roman" w:cs="Times New Roman"/>
          <w:sz w:val="24"/>
          <w:szCs w:val="24"/>
        </w:rPr>
        <w:t>Butt</w:t>
      </w:r>
      <w:r w:rsidR="00AF678D">
        <w:rPr>
          <w:rFonts w:ascii="Times New Roman" w:hAnsi="Times New Roman" w:cs="Times New Roman"/>
          <w:sz w:val="24"/>
          <w:szCs w:val="24"/>
        </w:rPr>
        <w:t>n</w:t>
      </w:r>
      <w:r w:rsidR="009D40F5">
        <w:rPr>
          <w:rFonts w:ascii="Times New Roman" w:hAnsi="Times New Roman" w:cs="Times New Roman"/>
          <w:sz w:val="24"/>
          <w:szCs w:val="24"/>
        </w:rPr>
        <w:t>er</w:t>
      </w:r>
      <w:proofErr w:type="spellEnd"/>
      <w:r w:rsidR="009D40F5">
        <w:rPr>
          <w:rFonts w:ascii="Times New Roman" w:hAnsi="Times New Roman" w:cs="Times New Roman"/>
          <w:sz w:val="24"/>
          <w:szCs w:val="24"/>
        </w:rPr>
        <w:t xml:space="preserve">, Lowe, &amp; Billings-Harris 2012; </w:t>
      </w:r>
      <w:proofErr w:type="spellStart"/>
      <w:r w:rsidR="00685BCE">
        <w:rPr>
          <w:rFonts w:ascii="Times New Roman" w:hAnsi="Times New Roman" w:cs="Times New Roman"/>
          <w:sz w:val="24"/>
          <w:szCs w:val="24"/>
        </w:rPr>
        <w:t>Gharleghi</w:t>
      </w:r>
      <w:proofErr w:type="spellEnd"/>
      <w:r w:rsidR="00685BCE">
        <w:rPr>
          <w:rFonts w:ascii="Times New Roman" w:hAnsi="Times New Roman" w:cs="Times New Roman"/>
          <w:sz w:val="24"/>
          <w:szCs w:val="24"/>
        </w:rPr>
        <w:t xml:space="preserve">, </w:t>
      </w:r>
      <w:proofErr w:type="spellStart"/>
      <w:r w:rsidR="00685BCE">
        <w:rPr>
          <w:rFonts w:ascii="Times New Roman" w:hAnsi="Times New Roman" w:cs="Times New Roman"/>
          <w:sz w:val="24"/>
          <w:szCs w:val="24"/>
        </w:rPr>
        <w:t>Jahanshahi</w:t>
      </w:r>
      <w:proofErr w:type="spellEnd"/>
      <w:r w:rsidR="00685BCE">
        <w:rPr>
          <w:rFonts w:ascii="Times New Roman" w:hAnsi="Times New Roman" w:cs="Times New Roman"/>
          <w:sz w:val="24"/>
          <w:szCs w:val="24"/>
        </w:rPr>
        <w:t xml:space="preserve">, &amp; </w:t>
      </w:r>
      <w:proofErr w:type="spellStart"/>
      <w:r w:rsidR="00685BCE">
        <w:rPr>
          <w:rFonts w:ascii="Times New Roman" w:hAnsi="Times New Roman" w:cs="Times New Roman"/>
          <w:sz w:val="24"/>
          <w:szCs w:val="24"/>
        </w:rPr>
        <w:t>Nawaser</w:t>
      </w:r>
      <w:proofErr w:type="spellEnd"/>
      <w:r w:rsidR="00685BCE">
        <w:rPr>
          <w:rFonts w:ascii="Times New Roman" w:hAnsi="Times New Roman" w:cs="Times New Roman"/>
          <w:sz w:val="24"/>
          <w:szCs w:val="24"/>
        </w:rPr>
        <w:t xml:space="preserve"> 2018; </w:t>
      </w:r>
      <w:proofErr w:type="spellStart"/>
      <w:r w:rsidR="009D40F5" w:rsidRPr="009103B2">
        <w:rPr>
          <w:rFonts w:ascii="Times New Roman" w:hAnsi="Times New Roman" w:cs="Times New Roman"/>
          <w:sz w:val="24"/>
          <w:szCs w:val="24"/>
        </w:rPr>
        <w:t>Ghazinejad</w:t>
      </w:r>
      <w:proofErr w:type="spellEnd"/>
      <w:r w:rsidR="009D40F5">
        <w:rPr>
          <w:rFonts w:ascii="Times New Roman" w:hAnsi="Times New Roman" w:cs="Times New Roman"/>
          <w:sz w:val="24"/>
          <w:szCs w:val="24"/>
        </w:rPr>
        <w:t xml:space="preserve"> et al.,</w:t>
      </w:r>
      <w:r w:rsidR="00685BCE">
        <w:rPr>
          <w:rFonts w:ascii="Times New Roman" w:hAnsi="Times New Roman" w:cs="Times New Roman"/>
          <w:sz w:val="24"/>
          <w:szCs w:val="24"/>
        </w:rPr>
        <w:t xml:space="preserve"> 2018</w:t>
      </w:r>
      <w:r w:rsidR="009D40F5">
        <w:rPr>
          <w:rFonts w:ascii="Times New Roman" w:hAnsi="Times New Roman" w:cs="Times New Roman"/>
          <w:sz w:val="24"/>
          <w:szCs w:val="24"/>
        </w:rPr>
        <w:t>)</w:t>
      </w:r>
      <w:r w:rsidR="005A5551">
        <w:rPr>
          <w:rFonts w:ascii="Times New Roman" w:hAnsi="Times New Roman" w:cs="Times New Roman"/>
          <w:sz w:val="24"/>
          <w:szCs w:val="24"/>
        </w:rPr>
        <w:t xml:space="preserve">. </w:t>
      </w:r>
      <w:r w:rsidR="00685BCE">
        <w:rPr>
          <w:rFonts w:ascii="Times New Roman" w:hAnsi="Times New Roman" w:cs="Times New Roman"/>
          <w:sz w:val="24"/>
          <w:szCs w:val="24"/>
        </w:rPr>
        <w:t>Armstrong (2012) assert</w:t>
      </w:r>
      <w:r w:rsidR="007B1BA5">
        <w:rPr>
          <w:rFonts w:ascii="Times New Roman" w:hAnsi="Times New Roman" w:cs="Times New Roman"/>
          <w:sz w:val="24"/>
          <w:szCs w:val="24"/>
        </w:rPr>
        <w:t>s</w:t>
      </w:r>
      <w:r w:rsidR="00685BCE">
        <w:rPr>
          <w:rFonts w:ascii="Times New Roman" w:hAnsi="Times New Roman" w:cs="Times New Roman"/>
          <w:sz w:val="24"/>
          <w:szCs w:val="24"/>
        </w:rPr>
        <w:t xml:space="preserve"> that e</w:t>
      </w:r>
      <w:r>
        <w:rPr>
          <w:rFonts w:ascii="Times New Roman" w:hAnsi="Times New Roman" w:cs="Times New Roman"/>
          <w:sz w:val="24"/>
          <w:szCs w:val="24"/>
        </w:rPr>
        <w:t xml:space="preserve">mployee's individual characteristics such as ability, intelligence, personality, attitudes, emotions and the work environment interact </w:t>
      </w:r>
      <w:r w:rsidR="005A5551">
        <w:rPr>
          <w:rFonts w:ascii="Times New Roman" w:hAnsi="Times New Roman" w:cs="Times New Roman"/>
          <w:sz w:val="24"/>
          <w:szCs w:val="24"/>
        </w:rPr>
        <w:t>to</w:t>
      </w:r>
      <w:r>
        <w:rPr>
          <w:rFonts w:ascii="Times New Roman" w:hAnsi="Times New Roman" w:cs="Times New Roman"/>
          <w:sz w:val="24"/>
          <w:szCs w:val="24"/>
        </w:rPr>
        <w:t xml:space="preserve"> </w:t>
      </w:r>
      <w:r w:rsidR="00FB1175">
        <w:rPr>
          <w:rFonts w:ascii="Times New Roman" w:hAnsi="Times New Roman" w:cs="Times New Roman"/>
          <w:sz w:val="24"/>
          <w:szCs w:val="24"/>
        </w:rPr>
        <w:t xml:space="preserve">produce organisation's goals; however, </w:t>
      </w:r>
      <w:r>
        <w:rPr>
          <w:rFonts w:ascii="Times New Roman" w:hAnsi="Times New Roman" w:cs="Times New Roman"/>
          <w:sz w:val="24"/>
          <w:szCs w:val="24"/>
        </w:rPr>
        <w:t>behaviours are difficult t</w:t>
      </w:r>
      <w:r w:rsidR="00CE365E">
        <w:rPr>
          <w:rFonts w:ascii="Times New Roman" w:hAnsi="Times New Roman" w:cs="Times New Roman"/>
          <w:sz w:val="24"/>
          <w:szCs w:val="24"/>
        </w:rPr>
        <w:t xml:space="preserve">o </w:t>
      </w:r>
      <w:proofErr w:type="spellStart"/>
      <w:r w:rsidR="00CE365E">
        <w:rPr>
          <w:rFonts w:ascii="Times New Roman" w:hAnsi="Times New Roman" w:cs="Times New Roman"/>
          <w:sz w:val="24"/>
          <w:szCs w:val="24"/>
        </w:rPr>
        <w:t>analys</w:t>
      </w:r>
      <w:r w:rsidR="00680369">
        <w:rPr>
          <w:rFonts w:ascii="Times New Roman" w:hAnsi="Times New Roman" w:cs="Times New Roman"/>
          <w:sz w:val="24"/>
          <w:szCs w:val="24"/>
        </w:rPr>
        <w:t>e</w:t>
      </w:r>
      <w:proofErr w:type="spellEnd"/>
      <w:r w:rsidR="00680369">
        <w:rPr>
          <w:rFonts w:ascii="Times New Roman" w:hAnsi="Times New Roman" w:cs="Times New Roman"/>
          <w:sz w:val="24"/>
          <w:szCs w:val="24"/>
        </w:rPr>
        <w:t xml:space="preserve"> and predict </w:t>
      </w:r>
      <w:r w:rsidR="005A5551">
        <w:rPr>
          <w:rFonts w:ascii="Times New Roman" w:hAnsi="Times New Roman" w:cs="Times New Roman"/>
          <w:sz w:val="24"/>
          <w:szCs w:val="24"/>
        </w:rPr>
        <w:t xml:space="preserve">accurately </w:t>
      </w:r>
      <w:r w:rsidR="00680369">
        <w:rPr>
          <w:rFonts w:ascii="Times New Roman" w:hAnsi="Times New Roman" w:cs="Times New Roman"/>
          <w:sz w:val="24"/>
          <w:szCs w:val="24"/>
        </w:rPr>
        <w:t>in organi</w:t>
      </w:r>
      <w:r w:rsidR="00BC7A65">
        <w:rPr>
          <w:rFonts w:ascii="Times New Roman" w:hAnsi="Times New Roman" w:cs="Times New Roman"/>
          <w:sz w:val="24"/>
          <w:szCs w:val="24"/>
        </w:rPr>
        <w:t>s</w:t>
      </w:r>
      <w:r>
        <w:rPr>
          <w:rFonts w:ascii="Times New Roman" w:hAnsi="Times New Roman" w:cs="Times New Roman"/>
          <w:sz w:val="24"/>
          <w:szCs w:val="24"/>
        </w:rPr>
        <w:t>ational operations.</w:t>
      </w:r>
      <w:r w:rsidR="00680369">
        <w:rPr>
          <w:rFonts w:ascii="Times New Roman" w:hAnsi="Times New Roman" w:cs="Times New Roman"/>
          <w:sz w:val="24"/>
          <w:szCs w:val="24"/>
        </w:rPr>
        <w:t xml:space="preserve"> </w:t>
      </w:r>
      <w:r w:rsidR="005A5551">
        <w:rPr>
          <w:rFonts w:ascii="Times New Roman" w:hAnsi="Times New Roman" w:cs="Times New Roman"/>
          <w:sz w:val="24"/>
          <w:szCs w:val="24"/>
        </w:rPr>
        <w:t xml:space="preserve">As such, </w:t>
      </w:r>
      <w:r w:rsidR="00CE365E">
        <w:rPr>
          <w:rFonts w:ascii="Times New Roman" w:hAnsi="Times New Roman" w:cs="Times New Roman"/>
          <w:sz w:val="24"/>
          <w:szCs w:val="24"/>
        </w:rPr>
        <w:t xml:space="preserve">in this study, </w:t>
      </w:r>
      <w:r w:rsidR="005A5551">
        <w:rPr>
          <w:rFonts w:ascii="Times New Roman" w:hAnsi="Times New Roman" w:cs="Times New Roman"/>
          <w:sz w:val="24"/>
          <w:szCs w:val="24"/>
        </w:rPr>
        <w:t>h</w:t>
      </w:r>
      <w:r w:rsidR="000A5C47">
        <w:rPr>
          <w:rFonts w:ascii="Times New Roman" w:hAnsi="Times New Roman" w:cs="Times New Roman"/>
          <w:sz w:val="24"/>
          <w:szCs w:val="24"/>
        </w:rPr>
        <w:t>uman factor</w:t>
      </w:r>
      <w:r w:rsidR="005A5551">
        <w:rPr>
          <w:rFonts w:ascii="Times New Roman" w:hAnsi="Times New Roman" w:cs="Times New Roman"/>
          <w:sz w:val="24"/>
          <w:szCs w:val="24"/>
        </w:rPr>
        <w:t>s</w:t>
      </w:r>
      <w:r w:rsidR="007B1BA5">
        <w:rPr>
          <w:rFonts w:ascii="Times New Roman" w:hAnsi="Times New Roman" w:cs="Times New Roman"/>
          <w:sz w:val="24"/>
          <w:szCs w:val="24"/>
        </w:rPr>
        <w:t xml:space="preserve"> </w:t>
      </w:r>
      <w:r w:rsidR="000A5C47">
        <w:rPr>
          <w:rFonts w:ascii="Times New Roman" w:hAnsi="Times New Roman" w:cs="Times New Roman"/>
          <w:sz w:val="24"/>
          <w:szCs w:val="24"/>
        </w:rPr>
        <w:t xml:space="preserve">focus on how </w:t>
      </w:r>
      <w:r w:rsidR="000A5C47" w:rsidRPr="00143253">
        <w:rPr>
          <w:rFonts w:ascii="Times New Roman" w:hAnsi="Times New Roman" w:cs="Times New Roman"/>
          <w:sz w:val="24"/>
          <w:szCs w:val="24"/>
          <w:lang w:val="en-GB"/>
        </w:rPr>
        <w:t>peo</w:t>
      </w:r>
      <w:r w:rsidR="007B1BA5" w:rsidRPr="00143253">
        <w:rPr>
          <w:rFonts w:ascii="Times New Roman" w:hAnsi="Times New Roman" w:cs="Times New Roman"/>
          <w:sz w:val="24"/>
          <w:szCs w:val="24"/>
          <w:lang w:val="en-GB"/>
        </w:rPr>
        <w:t>ple</w:t>
      </w:r>
      <w:r w:rsidR="007B1BA5">
        <w:rPr>
          <w:rFonts w:ascii="Times New Roman" w:hAnsi="Times New Roman" w:cs="Times New Roman"/>
          <w:sz w:val="24"/>
          <w:szCs w:val="24"/>
        </w:rPr>
        <w:t xml:space="preserve"> deal with </w:t>
      </w:r>
      <w:r w:rsidR="00CE365E">
        <w:rPr>
          <w:rFonts w:ascii="Times New Roman" w:hAnsi="Times New Roman" w:cs="Times New Roman"/>
          <w:sz w:val="24"/>
          <w:szCs w:val="24"/>
        </w:rPr>
        <w:t xml:space="preserve">job-related </w:t>
      </w:r>
      <w:r w:rsidR="007B1BA5">
        <w:rPr>
          <w:rFonts w:ascii="Times New Roman" w:hAnsi="Times New Roman" w:cs="Times New Roman"/>
          <w:sz w:val="24"/>
          <w:szCs w:val="24"/>
        </w:rPr>
        <w:t xml:space="preserve">responsibilities </w:t>
      </w:r>
      <w:r w:rsidR="000A5C47">
        <w:rPr>
          <w:rFonts w:ascii="Times New Roman" w:hAnsi="Times New Roman" w:cs="Times New Roman"/>
          <w:sz w:val="24"/>
          <w:szCs w:val="24"/>
        </w:rPr>
        <w:t xml:space="preserve">and </w:t>
      </w:r>
      <w:r w:rsidR="00CE365E">
        <w:rPr>
          <w:rFonts w:ascii="Times New Roman" w:hAnsi="Times New Roman" w:cs="Times New Roman"/>
          <w:sz w:val="24"/>
          <w:szCs w:val="24"/>
        </w:rPr>
        <w:t xml:space="preserve">the workplace climate they work </w:t>
      </w:r>
      <w:r w:rsidR="005A5551">
        <w:rPr>
          <w:rFonts w:ascii="Times New Roman" w:hAnsi="Times New Roman" w:cs="Times New Roman"/>
          <w:sz w:val="24"/>
          <w:szCs w:val="24"/>
        </w:rPr>
        <w:t xml:space="preserve">which </w:t>
      </w:r>
      <w:proofErr w:type="spellStart"/>
      <w:r w:rsidR="005A5551">
        <w:rPr>
          <w:rFonts w:ascii="Times New Roman" w:hAnsi="Times New Roman" w:cs="Times New Roman"/>
          <w:sz w:val="24"/>
          <w:szCs w:val="24"/>
        </w:rPr>
        <w:t>Klarner</w:t>
      </w:r>
      <w:proofErr w:type="spellEnd"/>
      <w:r w:rsidR="005A5551">
        <w:rPr>
          <w:rFonts w:ascii="Times New Roman" w:hAnsi="Times New Roman" w:cs="Times New Roman"/>
          <w:sz w:val="24"/>
          <w:szCs w:val="24"/>
        </w:rPr>
        <w:t xml:space="preserve">, </w:t>
      </w:r>
      <w:proofErr w:type="gramStart"/>
      <w:r w:rsidR="005A5551">
        <w:rPr>
          <w:rFonts w:ascii="Times New Roman" w:hAnsi="Times New Roman" w:cs="Times New Roman"/>
          <w:sz w:val="24"/>
          <w:szCs w:val="24"/>
        </w:rPr>
        <w:t>By</w:t>
      </w:r>
      <w:proofErr w:type="gramEnd"/>
      <w:r w:rsidR="005A5551">
        <w:rPr>
          <w:rFonts w:ascii="Times New Roman" w:hAnsi="Times New Roman" w:cs="Times New Roman"/>
          <w:sz w:val="24"/>
          <w:szCs w:val="24"/>
        </w:rPr>
        <w:t xml:space="preserve">, and </w:t>
      </w:r>
      <w:proofErr w:type="spellStart"/>
      <w:r w:rsidR="005A5551">
        <w:rPr>
          <w:rFonts w:ascii="Times New Roman" w:hAnsi="Times New Roman" w:cs="Times New Roman"/>
          <w:sz w:val="24"/>
          <w:szCs w:val="24"/>
        </w:rPr>
        <w:t>Diefenbach</w:t>
      </w:r>
      <w:proofErr w:type="spellEnd"/>
      <w:r w:rsidR="005A5551">
        <w:rPr>
          <w:rFonts w:ascii="Times New Roman" w:hAnsi="Times New Roman" w:cs="Times New Roman"/>
          <w:sz w:val="24"/>
          <w:szCs w:val="24"/>
        </w:rPr>
        <w:t xml:space="preserve"> (2011) </w:t>
      </w:r>
      <w:proofErr w:type="spellStart"/>
      <w:r w:rsidR="005A5551">
        <w:rPr>
          <w:rFonts w:ascii="Times New Roman" w:hAnsi="Times New Roman" w:cs="Times New Roman"/>
          <w:sz w:val="24"/>
          <w:szCs w:val="24"/>
        </w:rPr>
        <w:t>itemised</w:t>
      </w:r>
      <w:proofErr w:type="spellEnd"/>
      <w:r w:rsidR="005A5551">
        <w:rPr>
          <w:rFonts w:ascii="Times New Roman" w:hAnsi="Times New Roman" w:cs="Times New Roman"/>
          <w:sz w:val="24"/>
          <w:szCs w:val="24"/>
        </w:rPr>
        <w:t xml:space="preserve"> as </w:t>
      </w:r>
      <w:r w:rsidR="000A5C47">
        <w:rPr>
          <w:rFonts w:ascii="Times New Roman" w:hAnsi="Times New Roman" w:cs="Times New Roman"/>
          <w:sz w:val="24"/>
          <w:szCs w:val="24"/>
        </w:rPr>
        <w:t>knowledge, skills, perception, and attitude</w:t>
      </w:r>
      <w:r w:rsidR="005A5551">
        <w:rPr>
          <w:rFonts w:ascii="Times New Roman" w:hAnsi="Times New Roman" w:cs="Times New Roman"/>
          <w:sz w:val="24"/>
          <w:szCs w:val="24"/>
        </w:rPr>
        <w:t>.</w:t>
      </w:r>
    </w:p>
    <w:p w14:paraId="567FAE23" w14:textId="77777777" w:rsidR="00D65F27" w:rsidRDefault="00D65F27" w:rsidP="003A5BE9">
      <w:pPr>
        <w:spacing w:after="0" w:line="360" w:lineRule="auto"/>
        <w:jc w:val="both"/>
        <w:rPr>
          <w:rFonts w:ascii="Times New Roman" w:hAnsi="Times New Roman" w:cs="Times New Roman"/>
          <w:sz w:val="24"/>
          <w:szCs w:val="24"/>
        </w:rPr>
      </w:pPr>
    </w:p>
    <w:p w14:paraId="7B484F26" w14:textId="28D288D3" w:rsidR="00BA5DB2" w:rsidRDefault="00901F42" w:rsidP="003A5BE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Brinkschröder</w:t>
      </w:r>
      <w:proofErr w:type="spellEnd"/>
      <w:r>
        <w:rPr>
          <w:rFonts w:ascii="Times New Roman" w:hAnsi="Times New Roman" w:cs="Times New Roman"/>
          <w:sz w:val="24"/>
          <w:szCs w:val="24"/>
        </w:rPr>
        <w:t xml:space="preserve"> (2014) describe</w:t>
      </w:r>
      <w:r w:rsidR="00CE365E">
        <w:rPr>
          <w:rFonts w:ascii="Times New Roman" w:hAnsi="Times New Roman" w:cs="Times New Roman"/>
          <w:sz w:val="24"/>
          <w:szCs w:val="24"/>
        </w:rPr>
        <w:t>d</w:t>
      </w:r>
      <w:r>
        <w:rPr>
          <w:rFonts w:ascii="Times New Roman" w:hAnsi="Times New Roman" w:cs="Times New Roman"/>
          <w:sz w:val="24"/>
          <w:szCs w:val="24"/>
        </w:rPr>
        <w:t xml:space="preserve"> human factor dimensions as the most dynamic and foremost organi</w:t>
      </w:r>
      <w:r w:rsidR="00BC7A65">
        <w:rPr>
          <w:rFonts w:ascii="Times New Roman" w:hAnsi="Times New Roman" w:cs="Times New Roman"/>
          <w:sz w:val="24"/>
          <w:szCs w:val="24"/>
        </w:rPr>
        <w:t>s</w:t>
      </w:r>
      <w:r>
        <w:rPr>
          <w:rFonts w:ascii="Times New Roman" w:hAnsi="Times New Roman" w:cs="Times New Roman"/>
          <w:sz w:val="24"/>
          <w:szCs w:val="24"/>
        </w:rPr>
        <w:t xml:space="preserve">ational asset, while Kotter and Cohen (2002), </w:t>
      </w:r>
      <w:proofErr w:type="spellStart"/>
      <w:r>
        <w:rPr>
          <w:rFonts w:ascii="Times New Roman" w:hAnsi="Times New Roman" w:cs="Times New Roman"/>
          <w:sz w:val="24"/>
          <w:szCs w:val="24"/>
        </w:rPr>
        <w:t>Osei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Ackah</w:t>
      </w:r>
      <w:proofErr w:type="spellEnd"/>
      <w:r>
        <w:rPr>
          <w:rFonts w:ascii="Times New Roman" w:hAnsi="Times New Roman" w:cs="Times New Roman"/>
          <w:sz w:val="24"/>
          <w:szCs w:val="24"/>
        </w:rPr>
        <w:t xml:space="preserve"> (2015), Shin, Taylor, and </w:t>
      </w:r>
      <w:proofErr w:type="spellStart"/>
      <w:r>
        <w:rPr>
          <w:rFonts w:ascii="Times New Roman" w:hAnsi="Times New Roman" w:cs="Times New Roman"/>
          <w:sz w:val="24"/>
          <w:szCs w:val="24"/>
        </w:rPr>
        <w:lastRenderedPageBreak/>
        <w:t>Seo</w:t>
      </w:r>
      <w:proofErr w:type="spellEnd"/>
      <w:r>
        <w:rPr>
          <w:rFonts w:ascii="Times New Roman" w:hAnsi="Times New Roman" w:cs="Times New Roman"/>
          <w:sz w:val="24"/>
          <w:szCs w:val="24"/>
        </w:rPr>
        <w:t xml:space="preserve"> (2012) and Whelan-Berry, </w:t>
      </w:r>
      <w:r w:rsidR="00CE365E">
        <w:rPr>
          <w:rFonts w:ascii="Times New Roman" w:hAnsi="Times New Roman" w:cs="Times New Roman"/>
          <w:sz w:val="24"/>
          <w:szCs w:val="24"/>
        </w:rPr>
        <w:t xml:space="preserve">Gordon, and </w:t>
      </w:r>
      <w:proofErr w:type="spellStart"/>
      <w:r w:rsidR="00CE365E">
        <w:rPr>
          <w:rFonts w:ascii="Times New Roman" w:hAnsi="Times New Roman" w:cs="Times New Roman"/>
          <w:sz w:val="24"/>
          <w:szCs w:val="24"/>
        </w:rPr>
        <w:t>Hinings</w:t>
      </w:r>
      <w:proofErr w:type="spellEnd"/>
      <w:r w:rsidR="00CE365E">
        <w:rPr>
          <w:rFonts w:ascii="Times New Roman" w:hAnsi="Times New Roman" w:cs="Times New Roman"/>
          <w:sz w:val="24"/>
          <w:szCs w:val="24"/>
        </w:rPr>
        <w:t xml:space="preserve"> (2003) posit</w:t>
      </w:r>
      <w:r>
        <w:rPr>
          <w:rFonts w:ascii="Times New Roman" w:hAnsi="Times New Roman" w:cs="Times New Roman"/>
          <w:sz w:val="24"/>
          <w:szCs w:val="24"/>
        </w:rPr>
        <w:t xml:space="preserve"> </w:t>
      </w:r>
      <w:r w:rsidR="004E6C6A">
        <w:rPr>
          <w:rFonts w:ascii="Times New Roman" w:hAnsi="Times New Roman" w:cs="Times New Roman"/>
          <w:sz w:val="24"/>
          <w:szCs w:val="24"/>
        </w:rPr>
        <w:t>that an organi</w:t>
      </w:r>
      <w:r w:rsidR="00BC7A65">
        <w:rPr>
          <w:rFonts w:ascii="Times New Roman" w:hAnsi="Times New Roman" w:cs="Times New Roman"/>
          <w:sz w:val="24"/>
          <w:szCs w:val="24"/>
        </w:rPr>
        <w:t>s</w:t>
      </w:r>
      <w:r>
        <w:rPr>
          <w:rFonts w:ascii="Times New Roman" w:hAnsi="Times New Roman" w:cs="Times New Roman"/>
          <w:sz w:val="24"/>
          <w:szCs w:val="24"/>
        </w:rPr>
        <w:t xml:space="preserve">ation's human resource, </w:t>
      </w:r>
      <w:r w:rsidR="007B1BA5">
        <w:rPr>
          <w:rFonts w:ascii="Times New Roman" w:hAnsi="Times New Roman" w:cs="Times New Roman"/>
          <w:sz w:val="24"/>
          <w:szCs w:val="24"/>
        </w:rPr>
        <w:t>compris</w:t>
      </w:r>
      <w:r w:rsidR="009C1A98">
        <w:rPr>
          <w:rFonts w:ascii="Times New Roman" w:hAnsi="Times New Roman" w:cs="Times New Roman"/>
          <w:sz w:val="24"/>
          <w:szCs w:val="24"/>
        </w:rPr>
        <w:t xml:space="preserve">ing  </w:t>
      </w:r>
      <w:r w:rsidR="00CE365E">
        <w:rPr>
          <w:rFonts w:ascii="Times New Roman" w:hAnsi="Times New Roman" w:cs="Times New Roman"/>
          <w:sz w:val="24"/>
          <w:szCs w:val="24"/>
        </w:rPr>
        <w:t xml:space="preserve">attitude, skill, knowledge, </w:t>
      </w:r>
      <w:r w:rsidR="009C1A98">
        <w:rPr>
          <w:rFonts w:ascii="Times New Roman" w:hAnsi="Times New Roman" w:cs="Times New Roman"/>
          <w:sz w:val="24"/>
          <w:szCs w:val="24"/>
        </w:rPr>
        <w:t>employees engagement, involvement</w:t>
      </w:r>
      <w:r w:rsidR="00CE365E">
        <w:rPr>
          <w:rFonts w:ascii="Times New Roman" w:hAnsi="Times New Roman" w:cs="Times New Roman"/>
          <w:sz w:val="24"/>
          <w:szCs w:val="24"/>
        </w:rPr>
        <w:t xml:space="preserve">, commitment level and </w:t>
      </w:r>
      <w:r w:rsidR="009C1A98">
        <w:rPr>
          <w:rFonts w:ascii="Times New Roman" w:hAnsi="Times New Roman" w:cs="Times New Roman"/>
          <w:sz w:val="24"/>
          <w:szCs w:val="24"/>
        </w:rPr>
        <w:t xml:space="preserve">trust </w:t>
      </w:r>
      <w:r w:rsidR="007B1BA5">
        <w:rPr>
          <w:rFonts w:ascii="Times New Roman" w:hAnsi="Times New Roman" w:cs="Times New Roman"/>
          <w:sz w:val="24"/>
          <w:szCs w:val="24"/>
        </w:rPr>
        <w:t>are</w:t>
      </w:r>
      <w:r w:rsidR="009C1A98">
        <w:rPr>
          <w:rFonts w:ascii="Times New Roman" w:hAnsi="Times New Roman" w:cs="Times New Roman"/>
          <w:sz w:val="24"/>
          <w:szCs w:val="24"/>
        </w:rPr>
        <w:t xml:space="preserve"> essential element</w:t>
      </w:r>
      <w:r w:rsidR="007B1BA5">
        <w:rPr>
          <w:rFonts w:ascii="Times New Roman" w:hAnsi="Times New Roman" w:cs="Times New Roman"/>
          <w:sz w:val="24"/>
          <w:szCs w:val="24"/>
        </w:rPr>
        <w:t>s</w:t>
      </w:r>
      <w:r w:rsidR="009C1A98">
        <w:rPr>
          <w:rFonts w:ascii="Times New Roman" w:hAnsi="Times New Roman" w:cs="Times New Roman"/>
          <w:sz w:val="24"/>
          <w:szCs w:val="24"/>
        </w:rPr>
        <w:t xml:space="preserve"> for a vibrant organi</w:t>
      </w:r>
      <w:r w:rsidR="00BC7A65">
        <w:rPr>
          <w:rFonts w:ascii="Times New Roman" w:hAnsi="Times New Roman" w:cs="Times New Roman"/>
          <w:sz w:val="24"/>
          <w:szCs w:val="24"/>
        </w:rPr>
        <w:t>s</w:t>
      </w:r>
      <w:r w:rsidR="009C1A98">
        <w:rPr>
          <w:rFonts w:ascii="Times New Roman" w:hAnsi="Times New Roman" w:cs="Times New Roman"/>
          <w:sz w:val="24"/>
          <w:szCs w:val="24"/>
        </w:rPr>
        <w:t>ational climate which in turn</w:t>
      </w:r>
      <w:r w:rsidR="004E6C6A">
        <w:rPr>
          <w:rFonts w:ascii="Times New Roman" w:hAnsi="Times New Roman" w:cs="Times New Roman"/>
          <w:sz w:val="24"/>
          <w:szCs w:val="24"/>
        </w:rPr>
        <w:t xml:space="preserve"> engender</w:t>
      </w:r>
      <w:r w:rsidR="007B1BA5">
        <w:rPr>
          <w:rFonts w:ascii="Times New Roman" w:hAnsi="Times New Roman" w:cs="Times New Roman"/>
          <w:sz w:val="24"/>
          <w:szCs w:val="24"/>
        </w:rPr>
        <w:t>s</w:t>
      </w:r>
      <w:r w:rsidR="00BC7A65">
        <w:rPr>
          <w:rFonts w:ascii="Times New Roman" w:hAnsi="Times New Roman" w:cs="Times New Roman"/>
          <w:sz w:val="24"/>
          <w:szCs w:val="24"/>
        </w:rPr>
        <w:t xml:space="preserve"> </w:t>
      </w:r>
      <w:r w:rsidR="00CE365E">
        <w:rPr>
          <w:rFonts w:ascii="Times New Roman" w:hAnsi="Times New Roman" w:cs="Times New Roman"/>
          <w:sz w:val="24"/>
          <w:szCs w:val="24"/>
        </w:rPr>
        <w:t xml:space="preserve">the </w:t>
      </w:r>
      <w:r w:rsidR="00BC7A65">
        <w:rPr>
          <w:rFonts w:ascii="Times New Roman" w:hAnsi="Times New Roman" w:cs="Times New Roman"/>
          <w:sz w:val="24"/>
          <w:szCs w:val="24"/>
        </w:rPr>
        <w:t>organis</w:t>
      </w:r>
      <w:r w:rsidR="009C1A98">
        <w:rPr>
          <w:rFonts w:ascii="Times New Roman" w:hAnsi="Times New Roman" w:cs="Times New Roman"/>
          <w:sz w:val="24"/>
          <w:szCs w:val="24"/>
        </w:rPr>
        <w:t>ation’s continuity in an ever</w:t>
      </w:r>
      <w:r w:rsidR="00C35A79">
        <w:rPr>
          <w:rFonts w:ascii="Times New Roman" w:hAnsi="Times New Roman" w:cs="Times New Roman"/>
          <w:sz w:val="24"/>
          <w:szCs w:val="24"/>
        </w:rPr>
        <w:t>-</w:t>
      </w:r>
      <w:r w:rsidR="009C1A98">
        <w:rPr>
          <w:rFonts w:ascii="Times New Roman" w:hAnsi="Times New Roman" w:cs="Times New Roman"/>
          <w:sz w:val="24"/>
          <w:szCs w:val="24"/>
        </w:rPr>
        <w:t xml:space="preserve">changing </w:t>
      </w:r>
      <w:r w:rsidR="00CE365E">
        <w:rPr>
          <w:rFonts w:ascii="Times New Roman" w:hAnsi="Times New Roman" w:cs="Times New Roman"/>
          <w:sz w:val="24"/>
          <w:szCs w:val="24"/>
        </w:rPr>
        <w:t xml:space="preserve">environment. </w:t>
      </w:r>
      <w:r w:rsidR="009C1A98">
        <w:rPr>
          <w:rFonts w:ascii="Times New Roman" w:hAnsi="Times New Roman" w:cs="Times New Roman"/>
          <w:sz w:val="24"/>
          <w:szCs w:val="24"/>
        </w:rPr>
        <w:t xml:space="preserve"> </w:t>
      </w:r>
    </w:p>
    <w:p w14:paraId="20116E3A" w14:textId="09BE117A" w:rsidR="00717415" w:rsidRDefault="00901F42" w:rsidP="003A5BE9">
      <w:pPr>
        <w:autoSpaceDE w:val="0"/>
        <w:autoSpaceDN w:val="0"/>
        <w:adjustRightInd w:val="0"/>
        <w:spacing w:line="360" w:lineRule="auto"/>
        <w:jc w:val="both"/>
        <w:rPr>
          <w:rFonts w:ascii="Times New Roman" w:hAnsi="Times New Roman" w:cs="Times New Roman"/>
          <w:sz w:val="24"/>
          <w:szCs w:val="24"/>
        </w:rPr>
      </w:pPr>
      <w:r w:rsidRPr="00011526">
        <w:rPr>
          <w:rFonts w:ascii="Times New Roman" w:hAnsi="Times New Roman" w:cs="Times New Roman"/>
          <w:sz w:val="24"/>
          <w:szCs w:val="24"/>
        </w:rPr>
        <w:t xml:space="preserve">Employee </w:t>
      </w:r>
      <w:r w:rsidR="007E12D9">
        <w:rPr>
          <w:rFonts w:ascii="Times New Roman" w:hAnsi="Times New Roman" w:cs="Times New Roman"/>
          <w:sz w:val="24"/>
          <w:szCs w:val="24"/>
        </w:rPr>
        <w:t>attitude i</w:t>
      </w:r>
      <w:r w:rsidR="00F4613A" w:rsidRPr="00011526">
        <w:rPr>
          <w:rFonts w:ascii="Times New Roman" w:hAnsi="Times New Roman" w:cs="Times New Roman"/>
          <w:sz w:val="24"/>
          <w:szCs w:val="24"/>
        </w:rPr>
        <w:t>s a settled mode of thinking which involves an assessment of whether people liked or disliked the object to which it refers</w:t>
      </w:r>
      <w:r w:rsidR="00F4613A">
        <w:rPr>
          <w:rFonts w:ascii="Times New Roman" w:hAnsi="Times New Roman" w:cs="Times New Roman"/>
          <w:sz w:val="24"/>
          <w:szCs w:val="24"/>
        </w:rPr>
        <w:t xml:space="preserve"> (Armstrong, 2012). An individual’s attitude is not static but evolves through </w:t>
      </w:r>
      <w:r w:rsidR="00C35A79">
        <w:rPr>
          <w:rFonts w:ascii="Times New Roman" w:hAnsi="Times New Roman" w:cs="Times New Roman"/>
          <w:sz w:val="24"/>
          <w:szCs w:val="24"/>
        </w:rPr>
        <w:t xml:space="preserve">accumulated </w:t>
      </w:r>
      <w:r w:rsidR="00F4613A">
        <w:rPr>
          <w:rFonts w:ascii="Times New Roman" w:hAnsi="Times New Roman" w:cs="Times New Roman"/>
          <w:sz w:val="24"/>
          <w:szCs w:val="24"/>
        </w:rPr>
        <w:t>experiences</w:t>
      </w:r>
      <w:r w:rsidR="007E12D9">
        <w:rPr>
          <w:rFonts w:ascii="Times New Roman" w:hAnsi="Times New Roman" w:cs="Times New Roman"/>
          <w:sz w:val="24"/>
          <w:szCs w:val="24"/>
        </w:rPr>
        <w:t xml:space="preserve"> in the organi</w:t>
      </w:r>
      <w:r w:rsidR="00BC7A65">
        <w:rPr>
          <w:rFonts w:ascii="Times New Roman" w:hAnsi="Times New Roman" w:cs="Times New Roman"/>
          <w:sz w:val="24"/>
          <w:szCs w:val="24"/>
        </w:rPr>
        <w:t>s</w:t>
      </w:r>
      <w:r w:rsidR="007E12D9">
        <w:rPr>
          <w:rFonts w:ascii="Times New Roman" w:hAnsi="Times New Roman" w:cs="Times New Roman"/>
          <w:sz w:val="24"/>
          <w:szCs w:val="24"/>
        </w:rPr>
        <w:t xml:space="preserve">ation and </w:t>
      </w:r>
      <w:r w:rsidR="00695B1C">
        <w:rPr>
          <w:rFonts w:ascii="Times New Roman" w:hAnsi="Times New Roman" w:cs="Times New Roman"/>
          <w:sz w:val="24"/>
          <w:szCs w:val="24"/>
        </w:rPr>
        <w:t xml:space="preserve">with </w:t>
      </w:r>
      <w:r w:rsidR="007E12D9">
        <w:rPr>
          <w:rFonts w:ascii="Times New Roman" w:hAnsi="Times New Roman" w:cs="Times New Roman"/>
          <w:sz w:val="24"/>
          <w:szCs w:val="24"/>
        </w:rPr>
        <w:t xml:space="preserve">the </w:t>
      </w:r>
      <w:r w:rsidR="00695B1C">
        <w:rPr>
          <w:rFonts w:ascii="Times New Roman" w:hAnsi="Times New Roman" w:cs="Times New Roman"/>
          <w:sz w:val="24"/>
          <w:szCs w:val="24"/>
        </w:rPr>
        <w:t>work team</w:t>
      </w:r>
      <w:r w:rsidR="007E12D9">
        <w:rPr>
          <w:rFonts w:ascii="Times New Roman" w:hAnsi="Times New Roman" w:cs="Times New Roman"/>
          <w:sz w:val="24"/>
          <w:szCs w:val="24"/>
        </w:rPr>
        <w:t>.</w:t>
      </w:r>
      <w:r w:rsidR="00F4613A">
        <w:rPr>
          <w:rFonts w:ascii="Times New Roman" w:hAnsi="Times New Roman" w:cs="Times New Roman"/>
          <w:sz w:val="24"/>
          <w:szCs w:val="24"/>
        </w:rPr>
        <w:t xml:space="preserve"> </w:t>
      </w:r>
      <w:r w:rsidR="00C35A79">
        <w:rPr>
          <w:rFonts w:ascii="Times New Roman" w:hAnsi="Times New Roman" w:cs="Times New Roman"/>
          <w:sz w:val="24"/>
          <w:szCs w:val="24"/>
        </w:rPr>
        <w:t>E</w:t>
      </w:r>
      <w:r w:rsidR="007E12D9" w:rsidRPr="00011526">
        <w:rPr>
          <w:rFonts w:ascii="Times New Roman" w:hAnsi="Times New Roman" w:cs="Times New Roman"/>
          <w:sz w:val="24"/>
          <w:szCs w:val="24"/>
        </w:rPr>
        <w:t>mployee attitude</w:t>
      </w:r>
      <w:r w:rsidR="00F4613A" w:rsidRPr="00011526">
        <w:rPr>
          <w:rFonts w:ascii="Times New Roman" w:hAnsi="Times New Roman" w:cs="Times New Roman"/>
          <w:sz w:val="24"/>
          <w:szCs w:val="24"/>
        </w:rPr>
        <w:t xml:space="preserve"> </w:t>
      </w:r>
      <w:r w:rsidR="00C35A79">
        <w:rPr>
          <w:rFonts w:ascii="Times New Roman" w:hAnsi="Times New Roman" w:cs="Times New Roman"/>
          <w:sz w:val="24"/>
          <w:szCs w:val="24"/>
        </w:rPr>
        <w:t xml:space="preserve">constitutes </w:t>
      </w:r>
      <w:r w:rsidR="00F4613A" w:rsidRPr="00011526">
        <w:rPr>
          <w:rFonts w:ascii="Times New Roman" w:hAnsi="Times New Roman" w:cs="Times New Roman"/>
          <w:sz w:val="24"/>
          <w:szCs w:val="24"/>
        </w:rPr>
        <w:t>a way of thinking or feeling about eith</w:t>
      </w:r>
      <w:r w:rsidR="00BC7A65">
        <w:rPr>
          <w:rFonts w:ascii="Times New Roman" w:hAnsi="Times New Roman" w:cs="Times New Roman"/>
          <w:sz w:val="24"/>
          <w:szCs w:val="24"/>
        </w:rPr>
        <w:t>er the task given or the organis</w:t>
      </w:r>
      <w:r w:rsidR="00F4613A" w:rsidRPr="00011526">
        <w:rPr>
          <w:rFonts w:ascii="Times New Roman" w:hAnsi="Times New Roman" w:cs="Times New Roman"/>
          <w:sz w:val="24"/>
          <w:szCs w:val="24"/>
        </w:rPr>
        <w:t>ation as a whole</w:t>
      </w:r>
      <w:r w:rsidR="007E12D9">
        <w:rPr>
          <w:rFonts w:ascii="Times New Roman" w:hAnsi="Times New Roman" w:cs="Times New Roman"/>
          <w:sz w:val="24"/>
          <w:szCs w:val="24"/>
        </w:rPr>
        <w:t xml:space="preserve"> (</w:t>
      </w:r>
      <w:proofErr w:type="spellStart"/>
      <w:r w:rsidR="007E12D9">
        <w:rPr>
          <w:rFonts w:ascii="Times New Roman" w:hAnsi="Times New Roman" w:cs="Times New Roman"/>
          <w:sz w:val="24"/>
          <w:szCs w:val="24"/>
        </w:rPr>
        <w:t>Iddagoda</w:t>
      </w:r>
      <w:proofErr w:type="spellEnd"/>
      <w:r w:rsidR="007E12D9">
        <w:rPr>
          <w:rFonts w:ascii="Times New Roman" w:hAnsi="Times New Roman" w:cs="Times New Roman"/>
          <w:sz w:val="24"/>
          <w:szCs w:val="24"/>
        </w:rPr>
        <w:t xml:space="preserve">, </w:t>
      </w:r>
      <w:proofErr w:type="spellStart"/>
      <w:r w:rsidR="007E12D9">
        <w:rPr>
          <w:rFonts w:ascii="Times New Roman" w:hAnsi="Times New Roman" w:cs="Times New Roman"/>
          <w:sz w:val="24"/>
          <w:szCs w:val="24"/>
        </w:rPr>
        <w:t>Opatha</w:t>
      </w:r>
      <w:proofErr w:type="spellEnd"/>
      <w:r w:rsidR="007E12D9">
        <w:rPr>
          <w:rFonts w:ascii="Times New Roman" w:hAnsi="Times New Roman" w:cs="Times New Roman"/>
          <w:sz w:val="24"/>
          <w:szCs w:val="24"/>
        </w:rPr>
        <w:t xml:space="preserve">, &amp; </w:t>
      </w:r>
      <w:proofErr w:type="spellStart"/>
      <w:r w:rsidR="007E12D9">
        <w:rPr>
          <w:rFonts w:ascii="Times New Roman" w:hAnsi="Times New Roman" w:cs="Times New Roman"/>
          <w:sz w:val="24"/>
          <w:szCs w:val="24"/>
        </w:rPr>
        <w:t>Gunawardana</w:t>
      </w:r>
      <w:proofErr w:type="spellEnd"/>
      <w:r w:rsidR="007E12D9">
        <w:rPr>
          <w:rFonts w:ascii="Times New Roman" w:hAnsi="Times New Roman" w:cs="Times New Roman"/>
          <w:sz w:val="24"/>
          <w:szCs w:val="24"/>
        </w:rPr>
        <w:t xml:space="preserve"> 2015; </w:t>
      </w:r>
      <w:proofErr w:type="spellStart"/>
      <w:r w:rsidR="007E12D9">
        <w:rPr>
          <w:rFonts w:ascii="Times New Roman" w:hAnsi="Times New Roman" w:cs="Times New Roman"/>
          <w:sz w:val="24"/>
          <w:szCs w:val="24"/>
        </w:rPr>
        <w:t>Karia</w:t>
      </w:r>
      <w:proofErr w:type="spellEnd"/>
      <w:r w:rsidR="007E12D9">
        <w:rPr>
          <w:rFonts w:ascii="Times New Roman" w:hAnsi="Times New Roman" w:cs="Times New Roman"/>
          <w:sz w:val="24"/>
          <w:szCs w:val="24"/>
        </w:rPr>
        <w:t xml:space="preserve"> &amp; </w:t>
      </w:r>
      <w:proofErr w:type="spellStart"/>
      <w:r w:rsidR="007E12D9">
        <w:rPr>
          <w:rFonts w:ascii="Times New Roman" w:hAnsi="Times New Roman" w:cs="Times New Roman"/>
          <w:sz w:val="24"/>
          <w:szCs w:val="24"/>
        </w:rPr>
        <w:t>Asaari</w:t>
      </w:r>
      <w:proofErr w:type="spellEnd"/>
      <w:r w:rsidR="007E12D9">
        <w:rPr>
          <w:rFonts w:ascii="Times New Roman" w:hAnsi="Times New Roman" w:cs="Times New Roman"/>
          <w:sz w:val="24"/>
          <w:szCs w:val="24"/>
        </w:rPr>
        <w:t>, 2006)</w:t>
      </w:r>
      <w:r w:rsidR="00F4613A" w:rsidRPr="00011526">
        <w:rPr>
          <w:rFonts w:ascii="Times New Roman" w:hAnsi="Times New Roman" w:cs="Times New Roman"/>
          <w:sz w:val="24"/>
          <w:szCs w:val="24"/>
        </w:rPr>
        <w:t>.</w:t>
      </w:r>
      <w:r w:rsidR="000F30BF">
        <w:rPr>
          <w:rFonts w:ascii="Times New Roman" w:hAnsi="Times New Roman" w:cs="Times New Roman"/>
          <w:sz w:val="24"/>
          <w:szCs w:val="24"/>
        </w:rPr>
        <w:t xml:space="preserve"> </w:t>
      </w:r>
      <w:r w:rsidR="00C35A79">
        <w:rPr>
          <w:rFonts w:ascii="Times New Roman" w:hAnsi="Times New Roman" w:cs="Times New Roman"/>
          <w:sz w:val="24"/>
          <w:szCs w:val="24"/>
        </w:rPr>
        <w:t xml:space="preserve">The </w:t>
      </w:r>
      <w:r w:rsidR="00F4613A">
        <w:rPr>
          <w:rFonts w:ascii="Times New Roman" w:hAnsi="Times New Roman" w:cs="Times New Roman"/>
          <w:sz w:val="24"/>
          <w:szCs w:val="24"/>
        </w:rPr>
        <w:t>employee’s attitude influence</w:t>
      </w:r>
      <w:r w:rsidR="00C35A79">
        <w:rPr>
          <w:rFonts w:ascii="Times New Roman" w:hAnsi="Times New Roman" w:cs="Times New Roman"/>
          <w:sz w:val="24"/>
          <w:szCs w:val="24"/>
        </w:rPr>
        <w:t>s</w:t>
      </w:r>
      <w:r w:rsidR="00F4613A">
        <w:rPr>
          <w:rFonts w:ascii="Times New Roman" w:hAnsi="Times New Roman" w:cs="Times New Roman"/>
          <w:sz w:val="24"/>
          <w:szCs w:val="24"/>
        </w:rPr>
        <w:t xml:space="preserve"> how work roles or tasks are executed.</w:t>
      </w:r>
      <w:r>
        <w:rPr>
          <w:rFonts w:ascii="Times New Roman" w:hAnsi="Times New Roman" w:cs="Times New Roman"/>
          <w:sz w:val="24"/>
          <w:szCs w:val="24"/>
        </w:rPr>
        <w:t xml:space="preserve"> Hence, t</w:t>
      </w:r>
      <w:r w:rsidRPr="00011526">
        <w:rPr>
          <w:rFonts w:ascii="Times New Roman" w:hAnsi="Times New Roman" w:cs="Times New Roman"/>
          <w:sz w:val="24"/>
          <w:szCs w:val="24"/>
        </w:rPr>
        <w:t xml:space="preserve">he negative and </w:t>
      </w:r>
      <w:proofErr w:type="spellStart"/>
      <w:r w:rsidR="00695B1C" w:rsidRPr="00011526">
        <w:rPr>
          <w:rFonts w:ascii="Times New Roman" w:hAnsi="Times New Roman" w:cs="Times New Roman"/>
          <w:sz w:val="24"/>
          <w:szCs w:val="24"/>
        </w:rPr>
        <w:t>unfavourable</w:t>
      </w:r>
      <w:proofErr w:type="spellEnd"/>
      <w:r w:rsidRPr="00011526">
        <w:rPr>
          <w:rFonts w:ascii="Times New Roman" w:hAnsi="Times New Roman" w:cs="Times New Roman"/>
          <w:sz w:val="24"/>
          <w:szCs w:val="24"/>
        </w:rPr>
        <w:t xml:space="preserve"> attitudes towards the job </w:t>
      </w:r>
      <w:r w:rsidR="00C35A79">
        <w:rPr>
          <w:rFonts w:ascii="Times New Roman" w:hAnsi="Times New Roman" w:cs="Times New Roman"/>
          <w:sz w:val="24"/>
          <w:szCs w:val="24"/>
        </w:rPr>
        <w:t xml:space="preserve">could </w:t>
      </w:r>
      <w:r w:rsidRPr="00011526">
        <w:rPr>
          <w:rFonts w:ascii="Times New Roman" w:hAnsi="Times New Roman" w:cs="Times New Roman"/>
          <w:sz w:val="24"/>
          <w:szCs w:val="24"/>
        </w:rPr>
        <w:t>indicate job dissatisfaction.</w:t>
      </w:r>
      <w:r>
        <w:rPr>
          <w:rFonts w:ascii="Times New Roman" w:hAnsi="Times New Roman" w:cs="Times New Roman"/>
          <w:sz w:val="24"/>
          <w:szCs w:val="24"/>
        </w:rPr>
        <w:t xml:space="preserve"> </w:t>
      </w:r>
      <w:r w:rsidRPr="00011526">
        <w:rPr>
          <w:rFonts w:ascii="Times New Roman" w:hAnsi="Times New Roman" w:cs="Times New Roman"/>
          <w:sz w:val="24"/>
          <w:szCs w:val="24"/>
        </w:rPr>
        <w:t xml:space="preserve">Attitude is consonant with </w:t>
      </w:r>
      <w:r w:rsidR="00695B1C">
        <w:rPr>
          <w:rFonts w:ascii="Times New Roman" w:hAnsi="Times New Roman" w:cs="Times New Roman"/>
          <w:sz w:val="24"/>
          <w:szCs w:val="24"/>
        </w:rPr>
        <w:t>employee’s commitment</w:t>
      </w:r>
      <w:r w:rsidRPr="00011526">
        <w:rPr>
          <w:rFonts w:ascii="Times New Roman" w:hAnsi="Times New Roman" w:cs="Times New Roman"/>
          <w:sz w:val="24"/>
          <w:szCs w:val="24"/>
        </w:rPr>
        <w:t xml:space="preserve"> (attitudinal mindset) that binds an individual to a course of action</w:t>
      </w:r>
      <w:r w:rsidR="000F30BF">
        <w:rPr>
          <w:rFonts w:ascii="Times New Roman" w:hAnsi="Times New Roman" w:cs="Times New Roman"/>
          <w:sz w:val="24"/>
          <w:szCs w:val="24"/>
        </w:rPr>
        <w:t xml:space="preserve"> in an organi</w:t>
      </w:r>
      <w:r w:rsidR="00BC7A65">
        <w:rPr>
          <w:rFonts w:ascii="Times New Roman" w:hAnsi="Times New Roman" w:cs="Times New Roman"/>
          <w:sz w:val="24"/>
          <w:szCs w:val="24"/>
        </w:rPr>
        <w:t>s</w:t>
      </w:r>
      <w:r w:rsidR="000F30BF">
        <w:rPr>
          <w:rFonts w:ascii="Times New Roman" w:hAnsi="Times New Roman" w:cs="Times New Roman"/>
          <w:sz w:val="24"/>
          <w:szCs w:val="24"/>
        </w:rPr>
        <w:t>ation</w:t>
      </w:r>
      <w:r w:rsidRPr="00011526">
        <w:rPr>
          <w:rFonts w:ascii="Times New Roman" w:hAnsi="Times New Roman" w:cs="Times New Roman"/>
          <w:sz w:val="24"/>
          <w:szCs w:val="24"/>
        </w:rPr>
        <w:t xml:space="preserve"> (</w:t>
      </w:r>
      <w:proofErr w:type="spellStart"/>
      <w:r w:rsidRPr="00011526">
        <w:rPr>
          <w:rFonts w:ascii="Times New Roman" w:hAnsi="Times New Roman" w:cs="Times New Roman"/>
          <w:sz w:val="24"/>
          <w:szCs w:val="24"/>
        </w:rPr>
        <w:t>Albdour</w:t>
      </w:r>
      <w:proofErr w:type="spellEnd"/>
      <w:r w:rsidRPr="00011526">
        <w:rPr>
          <w:rFonts w:ascii="Times New Roman" w:hAnsi="Times New Roman" w:cs="Times New Roman"/>
          <w:sz w:val="24"/>
          <w:szCs w:val="24"/>
        </w:rPr>
        <w:t xml:space="preserve"> &amp;</w:t>
      </w:r>
      <w:proofErr w:type="spellStart"/>
      <w:r w:rsidRPr="00011526">
        <w:rPr>
          <w:rFonts w:ascii="Times New Roman" w:hAnsi="Times New Roman" w:cs="Times New Roman"/>
          <w:sz w:val="24"/>
          <w:szCs w:val="24"/>
        </w:rPr>
        <w:t>Altarawneh</w:t>
      </w:r>
      <w:proofErr w:type="spellEnd"/>
      <w:r w:rsidRPr="00011526">
        <w:rPr>
          <w:rFonts w:ascii="Times New Roman" w:hAnsi="Times New Roman" w:cs="Times New Roman"/>
          <w:sz w:val="24"/>
          <w:szCs w:val="24"/>
        </w:rPr>
        <w:t xml:space="preserve">, 2014; Armstrong, 2009; </w:t>
      </w:r>
      <w:proofErr w:type="spellStart"/>
      <w:r w:rsidRPr="00011526">
        <w:rPr>
          <w:rFonts w:ascii="Times New Roman" w:hAnsi="Times New Roman" w:cs="Times New Roman"/>
          <w:sz w:val="24"/>
          <w:szCs w:val="24"/>
        </w:rPr>
        <w:t>Neubert</w:t>
      </w:r>
      <w:proofErr w:type="spellEnd"/>
      <w:r w:rsidRPr="00011526">
        <w:rPr>
          <w:rFonts w:ascii="Times New Roman" w:hAnsi="Times New Roman" w:cs="Times New Roman"/>
          <w:sz w:val="24"/>
          <w:szCs w:val="24"/>
        </w:rPr>
        <w:t xml:space="preserve"> &amp; Cady, 2001). </w:t>
      </w:r>
      <w:r>
        <w:rPr>
          <w:rFonts w:ascii="Times New Roman" w:hAnsi="Times New Roman" w:cs="Times New Roman"/>
          <w:sz w:val="24"/>
          <w:szCs w:val="24"/>
        </w:rPr>
        <w:t>Employee commitment is the level of dedication, passion, emotional and physical energy an individual is willing to give towards a course</w:t>
      </w:r>
      <w:r w:rsidR="008D49AC">
        <w:rPr>
          <w:rFonts w:ascii="Times New Roman" w:hAnsi="Times New Roman" w:cs="Times New Roman"/>
          <w:sz w:val="24"/>
          <w:szCs w:val="24"/>
        </w:rPr>
        <w:t xml:space="preserve"> (Shin et al., 2012). </w:t>
      </w:r>
      <w:r w:rsidRPr="00011526">
        <w:rPr>
          <w:rFonts w:ascii="Times New Roman" w:hAnsi="Times New Roman" w:cs="Times New Roman"/>
          <w:sz w:val="24"/>
          <w:szCs w:val="24"/>
        </w:rPr>
        <w:t>Carbonara (2013)</w:t>
      </w:r>
      <w:r w:rsidR="00764922">
        <w:rPr>
          <w:rFonts w:ascii="Times New Roman" w:hAnsi="Times New Roman" w:cs="Times New Roman"/>
          <w:sz w:val="24"/>
          <w:szCs w:val="24"/>
        </w:rPr>
        <w:t xml:space="preserve"> assert</w:t>
      </w:r>
      <w:r w:rsidR="00726D36">
        <w:rPr>
          <w:rFonts w:ascii="Times New Roman" w:hAnsi="Times New Roman" w:cs="Times New Roman"/>
          <w:sz w:val="24"/>
          <w:szCs w:val="24"/>
        </w:rPr>
        <w:t>s</w:t>
      </w:r>
      <w:r>
        <w:rPr>
          <w:rFonts w:ascii="Times New Roman" w:hAnsi="Times New Roman" w:cs="Times New Roman"/>
          <w:sz w:val="24"/>
          <w:szCs w:val="24"/>
        </w:rPr>
        <w:t xml:space="preserve"> that </w:t>
      </w:r>
      <w:r w:rsidRPr="00011526">
        <w:rPr>
          <w:rFonts w:ascii="Times New Roman" w:hAnsi="Times New Roman" w:cs="Times New Roman"/>
          <w:sz w:val="24"/>
          <w:szCs w:val="24"/>
        </w:rPr>
        <w:t>being committed to the organi</w:t>
      </w:r>
      <w:r w:rsidR="00195A0E">
        <w:rPr>
          <w:rFonts w:ascii="Times New Roman" w:hAnsi="Times New Roman" w:cs="Times New Roman"/>
          <w:sz w:val="24"/>
          <w:szCs w:val="24"/>
        </w:rPr>
        <w:t>s</w:t>
      </w:r>
      <w:r w:rsidRPr="00011526">
        <w:rPr>
          <w:rFonts w:ascii="Times New Roman" w:hAnsi="Times New Roman" w:cs="Times New Roman"/>
          <w:sz w:val="24"/>
          <w:szCs w:val="24"/>
        </w:rPr>
        <w:t>ation is a component of employee engagement.</w:t>
      </w:r>
      <w:r>
        <w:rPr>
          <w:rFonts w:ascii="Times New Roman" w:hAnsi="Times New Roman" w:cs="Times New Roman"/>
          <w:sz w:val="24"/>
          <w:szCs w:val="24"/>
        </w:rPr>
        <w:t xml:space="preserve"> Visagie and Steyn (2011)</w:t>
      </w:r>
      <w:r w:rsidR="00BC7A65">
        <w:rPr>
          <w:rFonts w:ascii="Times New Roman" w:hAnsi="Times New Roman" w:cs="Times New Roman"/>
          <w:sz w:val="24"/>
          <w:szCs w:val="24"/>
        </w:rPr>
        <w:t xml:space="preserve"> described organis</w:t>
      </w:r>
      <w:r w:rsidRPr="00011526">
        <w:rPr>
          <w:rFonts w:ascii="Times New Roman" w:hAnsi="Times New Roman" w:cs="Times New Roman"/>
          <w:sz w:val="24"/>
          <w:szCs w:val="24"/>
        </w:rPr>
        <w:t>ational commitment as the relative strength of an individual’s identiﬁcation and inv</w:t>
      </w:r>
      <w:r w:rsidR="00195A0E">
        <w:rPr>
          <w:rFonts w:ascii="Times New Roman" w:hAnsi="Times New Roman" w:cs="Times New Roman"/>
          <w:sz w:val="24"/>
          <w:szCs w:val="24"/>
        </w:rPr>
        <w:t>olvement in a particular organis</w:t>
      </w:r>
      <w:r w:rsidRPr="00011526">
        <w:rPr>
          <w:rFonts w:ascii="Times New Roman" w:hAnsi="Times New Roman" w:cs="Times New Roman"/>
          <w:sz w:val="24"/>
          <w:szCs w:val="24"/>
        </w:rPr>
        <w:t>ation</w:t>
      </w:r>
      <w:r w:rsidR="00195A0E">
        <w:rPr>
          <w:rFonts w:ascii="Times New Roman" w:hAnsi="Times New Roman" w:cs="Times New Roman"/>
          <w:sz w:val="24"/>
          <w:szCs w:val="24"/>
        </w:rPr>
        <w:t xml:space="preserve">. </w:t>
      </w:r>
    </w:p>
    <w:p w14:paraId="57BE5FA4" w14:textId="27FD3B39" w:rsidR="00BD5DFD" w:rsidRPr="001B1C88" w:rsidRDefault="00901F42" w:rsidP="003A5BE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S</w:t>
      </w:r>
      <w:r w:rsidRPr="00465918">
        <w:rPr>
          <w:rFonts w:ascii="Times New Roman" w:hAnsi="Times New Roman" w:cs="Times New Roman"/>
          <w:sz w:val="24"/>
          <w:szCs w:val="24"/>
        </w:rPr>
        <w:t>kill</w:t>
      </w:r>
      <w:r w:rsidR="00DC20A5">
        <w:rPr>
          <w:rFonts w:ascii="Times New Roman" w:hAnsi="Times New Roman" w:cs="Times New Roman"/>
          <w:sz w:val="24"/>
          <w:szCs w:val="24"/>
        </w:rPr>
        <w:t>s and knowledge are two human attributes</w:t>
      </w:r>
      <w:r w:rsidRPr="00465918">
        <w:rPr>
          <w:rFonts w:ascii="Times New Roman" w:hAnsi="Times New Roman" w:cs="Times New Roman"/>
          <w:sz w:val="24"/>
          <w:szCs w:val="24"/>
        </w:rPr>
        <w:t xml:space="preserve"> an individual b</w:t>
      </w:r>
      <w:r w:rsidR="00DC20A5">
        <w:rPr>
          <w:rFonts w:ascii="Times New Roman" w:hAnsi="Times New Roman" w:cs="Times New Roman"/>
          <w:sz w:val="24"/>
          <w:szCs w:val="24"/>
        </w:rPr>
        <w:t xml:space="preserve">rings </w:t>
      </w:r>
      <w:r>
        <w:rPr>
          <w:rFonts w:ascii="Times New Roman" w:hAnsi="Times New Roman" w:cs="Times New Roman"/>
          <w:sz w:val="24"/>
          <w:szCs w:val="24"/>
        </w:rPr>
        <w:t>to an organis</w:t>
      </w:r>
      <w:r w:rsidRPr="00465918">
        <w:rPr>
          <w:rFonts w:ascii="Times New Roman" w:hAnsi="Times New Roman" w:cs="Times New Roman"/>
          <w:sz w:val="24"/>
          <w:szCs w:val="24"/>
        </w:rPr>
        <w:t xml:space="preserve">ation. Barbieri, Huang, </w:t>
      </w:r>
      <w:proofErr w:type="spellStart"/>
      <w:r w:rsidRPr="00465918">
        <w:rPr>
          <w:rFonts w:ascii="Times New Roman" w:hAnsi="Times New Roman" w:cs="Times New Roman"/>
          <w:sz w:val="24"/>
          <w:szCs w:val="24"/>
        </w:rPr>
        <w:t>Tommaso</w:t>
      </w:r>
      <w:proofErr w:type="spellEnd"/>
      <w:r w:rsidRPr="00465918">
        <w:rPr>
          <w:rFonts w:ascii="Times New Roman" w:hAnsi="Times New Roman" w:cs="Times New Roman"/>
          <w:sz w:val="24"/>
          <w:szCs w:val="24"/>
        </w:rPr>
        <w:t xml:space="preserve">, and </w:t>
      </w:r>
      <w:proofErr w:type="gramStart"/>
      <w:r w:rsidRPr="00465918">
        <w:rPr>
          <w:rFonts w:ascii="Times New Roman" w:hAnsi="Times New Roman" w:cs="Times New Roman"/>
          <w:sz w:val="24"/>
          <w:szCs w:val="24"/>
        </w:rPr>
        <w:t>Lan</w:t>
      </w:r>
      <w:proofErr w:type="gramEnd"/>
      <w:r w:rsidRPr="00465918">
        <w:rPr>
          <w:rFonts w:ascii="Times New Roman" w:hAnsi="Times New Roman" w:cs="Times New Roman"/>
          <w:sz w:val="24"/>
          <w:szCs w:val="24"/>
        </w:rPr>
        <w:t xml:space="preserve"> (2013)</w:t>
      </w:r>
      <w:r>
        <w:rPr>
          <w:rFonts w:ascii="Times New Roman" w:hAnsi="Times New Roman" w:cs="Times New Roman"/>
          <w:sz w:val="24"/>
          <w:szCs w:val="24"/>
        </w:rPr>
        <w:t xml:space="preserve"> assert </w:t>
      </w:r>
      <w:r w:rsidRPr="00465918">
        <w:rPr>
          <w:rFonts w:ascii="Times New Roman" w:hAnsi="Times New Roman" w:cs="Times New Roman"/>
          <w:sz w:val="24"/>
          <w:szCs w:val="24"/>
        </w:rPr>
        <w:t>that aggregation of kn</w:t>
      </w:r>
      <w:r>
        <w:rPr>
          <w:rFonts w:ascii="Times New Roman" w:hAnsi="Times New Roman" w:cs="Times New Roman"/>
          <w:sz w:val="24"/>
          <w:szCs w:val="24"/>
        </w:rPr>
        <w:t>owledge and skills of an organi</w:t>
      </w:r>
      <w:r w:rsidR="00BC7A65">
        <w:rPr>
          <w:rFonts w:ascii="Times New Roman" w:hAnsi="Times New Roman" w:cs="Times New Roman"/>
          <w:sz w:val="24"/>
          <w:szCs w:val="24"/>
        </w:rPr>
        <w:t>s</w:t>
      </w:r>
      <w:r w:rsidRPr="00465918">
        <w:rPr>
          <w:rFonts w:ascii="Times New Roman" w:hAnsi="Times New Roman" w:cs="Times New Roman"/>
          <w:sz w:val="24"/>
          <w:szCs w:val="24"/>
        </w:rPr>
        <w:t>ation’s employees creates outcomes such as performance, competitiveness, innovation and ability to renovate.</w:t>
      </w:r>
      <w:r>
        <w:rPr>
          <w:rFonts w:ascii="Times New Roman" w:hAnsi="Times New Roman" w:cs="Times New Roman"/>
        </w:rPr>
        <w:t xml:space="preserve"> </w:t>
      </w:r>
      <w:proofErr w:type="spellStart"/>
      <w:r w:rsidRPr="00465918">
        <w:rPr>
          <w:rFonts w:ascii="Times New Roman" w:hAnsi="Times New Roman" w:cs="Times New Roman"/>
          <w:bCs/>
          <w:sz w:val="24"/>
          <w:szCs w:val="24"/>
        </w:rPr>
        <w:t>Ghalandari</w:t>
      </w:r>
      <w:proofErr w:type="spellEnd"/>
      <w:r w:rsidRPr="00465918">
        <w:rPr>
          <w:rFonts w:ascii="Times New Roman" w:hAnsi="Times New Roman" w:cs="Times New Roman"/>
          <w:bCs/>
          <w:sz w:val="24"/>
          <w:szCs w:val="24"/>
        </w:rPr>
        <w:t xml:space="preserve"> (2012)</w:t>
      </w:r>
      <w:r w:rsidR="00DC20A5">
        <w:rPr>
          <w:rFonts w:ascii="Times New Roman" w:hAnsi="Times New Roman" w:cs="Times New Roman"/>
          <w:bCs/>
          <w:sz w:val="24"/>
          <w:szCs w:val="24"/>
        </w:rPr>
        <w:t xml:space="preserve">; </w:t>
      </w:r>
      <w:r w:rsidRPr="00465918">
        <w:rPr>
          <w:rFonts w:ascii="Times New Roman" w:hAnsi="Times New Roman" w:cs="Times New Roman"/>
          <w:bCs/>
          <w:sz w:val="24"/>
          <w:szCs w:val="24"/>
        </w:rPr>
        <w:t xml:space="preserve">Hameed and </w:t>
      </w:r>
      <w:proofErr w:type="spellStart"/>
      <w:r w:rsidRPr="00465918">
        <w:rPr>
          <w:rFonts w:ascii="Times New Roman" w:hAnsi="Times New Roman" w:cs="Times New Roman"/>
          <w:bCs/>
          <w:sz w:val="24"/>
          <w:szCs w:val="24"/>
        </w:rPr>
        <w:t>Waheed</w:t>
      </w:r>
      <w:proofErr w:type="spellEnd"/>
      <w:r w:rsidRPr="00465918">
        <w:rPr>
          <w:rFonts w:ascii="Times New Roman" w:hAnsi="Times New Roman" w:cs="Times New Roman"/>
          <w:bCs/>
          <w:sz w:val="24"/>
          <w:szCs w:val="24"/>
        </w:rPr>
        <w:t xml:space="preserve"> (2011)</w:t>
      </w:r>
      <w:r w:rsidR="00726D36">
        <w:rPr>
          <w:rFonts w:ascii="Times New Roman" w:hAnsi="Times New Roman" w:cs="Times New Roman"/>
          <w:sz w:val="24"/>
          <w:szCs w:val="24"/>
        </w:rPr>
        <w:t xml:space="preserve"> describe</w:t>
      </w:r>
      <w:r w:rsidR="003B59C6">
        <w:rPr>
          <w:rFonts w:ascii="Times New Roman" w:hAnsi="Times New Roman" w:cs="Times New Roman"/>
          <w:sz w:val="24"/>
          <w:szCs w:val="24"/>
        </w:rPr>
        <w:t>d</w:t>
      </w:r>
      <w:r w:rsidRPr="00465918">
        <w:rPr>
          <w:rFonts w:ascii="Times New Roman" w:hAnsi="Times New Roman" w:cs="Times New Roman"/>
          <w:sz w:val="24"/>
          <w:szCs w:val="24"/>
        </w:rPr>
        <w:t xml:space="preserve"> employee skill as the ability to discern, understanding</w:t>
      </w:r>
      <w:r w:rsidR="00401E20">
        <w:rPr>
          <w:rFonts w:ascii="Times New Roman" w:hAnsi="Times New Roman" w:cs="Times New Roman"/>
          <w:sz w:val="24"/>
          <w:szCs w:val="24"/>
        </w:rPr>
        <w:t xml:space="preserve"> and comprehend </w:t>
      </w:r>
      <w:r w:rsidRPr="00465918">
        <w:rPr>
          <w:rFonts w:ascii="Times New Roman" w:hAnsi="Times New Roman" w:cs="Times New Roman"/>
          <w:sz w:val="24"/>
          <w:szCs w:val="24"/>
        </w:rPr>
        <w:t>how to accomplish task</w:t>
      </w:r>
      <w:r w:rsidR="00401E20">
        <w:rPr>
          <w:rFonts w:ascii="Times New Roman" w:hAnsi="Times New Roman" w:cs="Times New Roman"/>
          <w:sz w:val="24"/>
          <w:szCs w:val="24"/>
        </w:rPr>
        <w:t xml:space="preserve">s with </w:t>
      </w:r>
      <w:proofErr w:type="spellStart"/>
      <w:r w:rsidR="00401E20">
        <w:rPr>
          <w:rFonts w:ascii="Times New Roman" w:hAnsi="Times New Roman" w:cs="Times New Roman"/>
          <w:sz w:val="24"/>
          <w:szCs w:val="24"/>
        </w:rPr>
        <w:t>p</w:t>
      </w:r>
      <w:r w:rsidRPr="00465918">
        <w:rPr>
          <w:rFonts w:ascii="Times New Roman" w:hAnsi="Times New Roman" w:cs="Times New Roman"/>
          <w:sz w:val="24"/>
          <w:szCs w:val="24"/>
        </w:rPr>
        <w:t>ersonal</w:t>
      </w:r>
      <w:r w:rsidR="00401E20">
        <w:rPr>
          <w:rFonts w:ascii="Times New Roman" w:hAnsi="Times New Roman" w:cs="Times New Roman"/>
          <w:sz w:val="24"/>
          <w:szCs w:val="24"/>
        </w:rPr>
        <w:t>ised</w:t>
      </w:r>
      <w:proofErr w:type="spellEnd"/>
      <w:r w:rsidRPr="00465918">
        <w:rPr>
          <w:rFonts w:ascii="Times New Roman" w:hAnsi="Times New Roman" w:cs="Times New Roman"/>
          <w:sz w:val="24"/>
          <w:szCs w:val="24"/>
        </w:rPr>
        <w:t xml:space="preserve"> or practical knowledge</w:t>
      </w:r>
      <w:r w:rsidR="00401E20">
        <w:rPr>
          <w:rFonts w:ascii="Times New Roman" w:hAnsi="Times New Roman" w:cs="Times New Roman"/>
          <w:sz w:val="24"/>
          <w:szCs w:val="24"/>
        </w:rPr>
        <w:t xml:space="preserve"> gained from </w:t>
      </w:r>
      <w:r w:rsidRPr="001B1C88">
        <w:rPr>
          <w:rFonts w:ascii="Times New Roman" w:hAnsi="Times New Roman" w:cs="Times New Roman"/>
          <w:sz w:val="24"/>
          <w:szCs w:val="24"/>
          <w:lang w:val="en-GB"/>
        </w:rPr>
        <w:t>expert</w:t>
      </w:r>
      <w:r w:rsidR="00401E20" w:rsidRPr="001B1C88">
        <w:rPr>
          <w:rFonts w:ascii="Times New Roman" w:hAnsi="Times New Roman" w:cs="Times New Roman"/>
          <w:sz w:val="24"/>
          <w:szCs w:val="24"/>
          <w:lang w:val="en-GB"/>
        </w:rPr>
        <w:t>ise</w:t>
      </w:r>
      <w:r w:rsidR="00401E20">
        <w:rPr>
          <w:rFonts w:ascii="Times New Roman" w:hAnsi="Times New Roman" w:cs="Times New Roman"/>
          <w:sz w:val="24"/>
          <w:szCs w:val="24"/>
        </w:rPr>
        <w:t xml:space="preserve"> </w:t>
      </w:r>
      <w:r w:rsidRPr="00465918">
        <w:rPr>
          <w:rFonts w:ascii="Times New Roman" w:hAnsi="Times New Roman" w:cs="Times New Roman"/>
          <w:sz w:val="24"/>
          <w:szCs w:val="24"/>
        </w:rPr>
        <w:t>or dexterous</w:t>
      </w:r>
      <w:r w:rsidR="00401E20">
        <w:rPr>
          <w:rFonts w:ascii="Times New Roman" w:hAnsi="Times New Roman" w:cs="Times New Roman"/>
          <w:sz w:val="24"/>
          <w:szCs w:val="24"/>
        </w:rPr>
        <w:t xml:space="preserve"> consistent learning. </w:t>
      </w:r>
      <w:r w:rsidRPr="00465918">
        <w:rPr>
          <w:rFonts w:ascii="Times New Roman" w:hAnsi="Times New Roman" w:cs="Times New Roman"/>
          <w:sz w:val="24"/>
          <w:szCs w:val="24"/>
        </w:rPr>
        <w:t xml:space="preserve">According to </w:t>
      </w:r>
      <w:r w:rsidRPr="00465918">
        <w:rPr>
          <w:rFonts w:ascii="Times New Roman" w:hAnsi="Times New Roman" w:cs="Times New Roman"/>
          <w:bCs/>
          <w:sz w:val="24"/>
          <w:szCs w:val="24"/>
        </w:rPr>
        <w:t xml:space="preserve">Hameed and </w:t>
      </w:r>
      <w:proofErr w:type="spellStart"/>
      <w:r w:rsidRPr="00465918">
        <w:rPr>
          <w:rFonts w:ascii="Times New Roman" w:hAnsi="Times New Roman" w:cs="Times New Roman"/>
          <w:bCs/>
          <w:sz w:val="24"/>
          <w:szCs w:val="24"/>
        </w:rPr>
        <w:t>Waheed</w:t>
      </w:r>
      <w:proofErr w:type="spellEnd"/>
      <w:r w:rsidRPr="00465918">
        <w:rPr>
          <w:rFonts w:ascii="Times New Roman" w:hAnsi="Times New Roman" w:cs="Times New Roman"/>
          <w:bCs/>
          <w:sz w:val="24"/>
          <w:szCs w:val="24"/>
        </w:rPr>
        <w:t xml:space="preserve"> (2011),</w:t>
      </w:r>
      <w:r w:rsidRPr="00465918">
        <w:rPr>
          <w:rFonts w:ascii="Times New Roman" w:hAnsi="Times New Roman" w:cs="Times New Roman"/>
          <w:sz w:val="24"/>
          <w:szCs w:val="24"/>
        </w:rPr>
        <w:t xml:space="preserve"> skills are acquired or learned, as opposed to innate abilities. </w:t>
      </w:r>
    </w:p>
    <w:p w14:paraId="3D67F5BD" w14:textId="52981EF3" w:rsidR="00273BD2" w:rsidRDefault="00901F42" w:rsidP="003A5BE9">
      <w:pPr>
        <w:spacing w:line="360" w:lineRule="auto"/>
        <w:jc w:val="both"/>
        <w:rPr>
          <w:rFonts w:ascii="Times New Roman" w:hAnsi="Times New Roman" w:cs="Times New Roman"/>
          <w:sz w:val="24"/>
          <w:szCs w:val="24"/>
        </w:rPr>
      </w:pPr>
      <w:r>
        <w:rPr>
          <w:rFonts w:ascii="Times New Roman" w:hAnsi="Times New Roman" w:cs="Times New Roman"/>
          <w:sz w:val="24"/>
          <w:szCs w:val="24"/>
        </w:rPr>
        <w:t>Appiah (2010) describes</w:t>
      </w:r>
      <w:r w:rsidR="00465918" w:rsidRPr="008A3BE6">
        <w:rPr>
          <w:rFonts w:ascii="Times New Roman" w:hAnsi="Times New Roman" w:cs="Times New Roman"/>
          <w:sz w:val="24"/>
          <w:szCs w:val="24"/>
        </w:rPr>
        <w:t xml:space="preserve"> employee knowledge as a boost to skillfulness, capability, competencies and behaviours, being an offshoot of the appropriate training and development given to enhance the employee’s pr</w:t>
      </w:r>
      <w:r>
        <w:rPr>
          <w:rFonts w:ascii="Times New Roman" w:hAnsi="Times New Roman" w:cs="Times New Roman"/>
          <w:sz w:val="24"/>
          <w:szCs w:val="24"/>
        </w:rPr>
        <w:t>oductivity. Abbas (2014) defines</w:t>
      </w:r>
      <w:r w:rsidR="00465918" w:rsidRPr="008A3BE6">
        <w:rPr>
          <w:rFonts w:ascii="Times New Roman" w:hAnsi="Times New Roman" w:cs="Times New Roman"/>
          <w:sz w:val="24"/>
          <w:szCs w:val="24"/>
        </w:rPr>
        <w:t xml:space="preserve"> knowledge as a combination of structure exposure with appropriate information and proficient intuition that give a skeleton for assessing and integrating fresh experiences and information. Kaplan, </w:t>
      </w:r>
      <w:proofErr w:type="spellStart"/>
      <w:r w:rsidR="00465918" w:rsidRPr="008A3BE6">
        <w:rPr>
          <w:rFonts w:ascii="Times New Roman" w:hAnsi="Times New Roman" w:cs="Times New Roman"/>
          <w:sz w:val="24"/>
          <w:szCs w:val="24"/>
        </w:rPr>
        <w:t>Schenkel</w:t>
      </w:r>
      <w:proofErr w:type="spellEnd"/>
      <w:r w:rsidR="00465918" w:rsidRPr="008A3BE6">
        <w:rPr>
          <w:rFonts w:ascii="Times New Roman" w:hAnsi="Times New Roman" w:cs="Times New Roman"/>
          <w:sz w:val="24"/>
          <w:szCs w:val="24"/>
        </w:rPr>
        <w:t>, Von Krog</w:t>
      </w:r>
      <w:r>
        <w:rPr>
          <w:rFonts w:ascii="Times New Roman" w:hAnsi="Times New Roman" w:cs="Times New Roman"/>
          <w:sz w:val="24"/>
          <w:szCs w:val="24"/>
        </w:rPr>
        <w:t xml:space="preserve">h, and Weber </w:t>
      </w:r>
      <w:r>
        <w:rPr>
          <w:rFonts w:ascii="Times New Roman" w:hAnsi="Times New Roman" w:cs="Times New Roman"/>
          <w:sz w:val="24"/>
          <w:szCs w:val="24"/>
        </w:rPr>
        <w:lastRenderedPageBreak/>
        <w:t>(2001) illustrate</w:t>
      </w:r>
      <w:r w:rsidR="00465918" w:rsidRPr="008A3BE6">
        <w:rPr>
          <w:rFonts w:ascii="Times New Roman" w:hAnsi="Times New Roman" w:cs="Times New Roman"/>
          <w:sz w:val="24"/>
          <w:szCs w:val="24"/>
        </w:rPr>
        <w:t xml:space="preserve"> that knowledge is a vital foundation of prosperity and a key to achieving business sustainability and profitability in a competitive world.  Meanwhile, </w:t>
      </w:r>
      <w:proofErr w:type="spellStart"/>
      <w:r w:rsidRPr="006714FE">
        <w:rPr>
          <w:rFonts w:ascii="Times New Roman" w:hAnsi="Times New Roman" w:cs="Times New Roman"/>
          <w:sz w:val="24"/>
          <w:szCs w:val="24"/>
        </w:rPr>
        <w:t>Rizescu</w:t>
      </w:r>
      <w:proofErr w:type="spellEnd"/>
      <w:r w:rsidRPr="006714FE">
        <w:rPr>
          <w:rFonts w:ascii="Times New Roman" w:hAnsi="Times New Roman" w:cs="Times New Roman"/>
          <w:sz w:val="24"/>
          <w:szCs w:val="24"/>
        </w:rPr>
        <w:t xml:space="preserve"> (2014) state</w:t>
      </w:r>
      <w:r w:rsidR="005E58F3">
        <w:rPr>
          <w:rFonts w:ascii="Times New Roman" w:hAnsi="Times New Roman" w:cs="Times New Roman"/>
          <w:sz w:val="24"/>
          <w:szCs w:val="24"/>
        </w:rPr>
        <w:t>d</w:t>
      </w:r>
      <w:r w:rsidRPr="006714FE">
        <w:rPr>
          <w:rFonts w:ascii="Times New Roman" w:hAnsi="Times New Roman" w:cs="Times New Roman"/>
          <w:sz w:val="24"/>
          <w:szCs w:val="24"/>
        </w:rPr>
        <w:t xml:space="preserve"> </w:t>
      </w:r>
      <w:r w:rsidR="00465918" w:rsidRPr="006714FE">
        <w:rPr>
          <w:rFonts w:ascii="Times New Roman" w:hAnsi="Times New Roman" w:cs="Times New Roman"/>
          <w:sz w:val="24"/>
          <w:szCs w:val="24"/>
        </w:rPr>
        <w:t>that knowledge</w:t>
      </w:r>
      <w:r w:rsidR="005E58F3">
        <w:rPr>
          <w:rFonts w:ascii="Times New Roman" w:hAnsi="Times New Roman" w:cs="Times New Roman"/>
          <w:sz w:val="24"/>
          <w:szCs w:val="24"/>
        </w:rPr>
        <w:t xml:space="preserve">, </w:t>
      </w:r>
      <w:r w:rsidR="00465918" w:rsidRPr="006714FE">
        <w:rPr>
          <w:rFonts w:ascii="Times New Roman" w:hAnsi="Times New Roman" w:cs="Times New Roman"/>
          <w:sz w:val="24"/>
          <w:szCs w:val="24"/>
        </w:rPr>
        <w:t xml:space="preserve">information </w:t>
      </w:r>
      <w:r w:rsidR="005E58F3">
        <w:rPr>
          <w:rFonts w:ascii="Times New Roman" w:hAnsi="Times New Roman" w:cs="Times New Roman"/>
          <w:sz w:val="24"/>
          <w:szCs w:val="24"/>
        </w:rPr>
        <w:t xml:space="preserve">sharing with the team and the way these share knowledge/information are used to accomplish organisation’s goals </w:t>
      </w:r>
      <w:r w:rsidR="00465918" w:rsidRPr="006714FE">
        <w:rPr>
          <w:rFonts w:ascii="Times New Roman" w:hAnsi="Times New Roman" w:cs="Times New Roman"/>
          <w:sz w:val="24"/>
          <w:szCs w:val="24"/>
        </w:rPr>
        <w:t>are weapons of winning the war of competition in the volatile, ever-changing and unstable economy</w:t>
      </w:r>
      <w:r w:rsidR="008A3BE6" w:rsidRPr="006714FE">
        <w:rPr>
          <w:rFonts w:ascii="Times New Roman" w:hAnsi="Times New Roman" w:cs="Times New Roman"/>
          <w:sz w:val="24"/>
          <w:szCs w:val="24"/>
        </w:rPr>
        <w:t>.</w:t>
      </w:r>
      <w:r w:rsidR="008A3BE6" w:rsidRPr="008A3BE6">
        <w:rPr>
          <w:rFonts w:ascii="Times New Roman" w:hAnsi="Times New Roman" w:cs="Times New Roman"/>
          <w:sz w:val="24"/>
          <w:szCs w:val="24"/>
        </w:rPr>
        <w:t xml:space="preserve"> </w:t>
      </w:r>
    </w:p>
    <w:p w14:paraId="584B215C" w14:textId="130468B5" w:rsidR="009F46DC" w:rsidRDefault="00901F42" w:rsidP="003A5BE9">
      <w:pPr>
        <w:spacing w:line="360" w:lineRule="auto"/>
        <w:jc w:val="both"/>
        <w:rPr>
          <w:rFonts w:ascii="Times New Roman" w:hAnsi="Times New Roman" w:cs="Times New Roman"/>
          <w:sz w:val="24"/>
          <w:szCs w:val="24"/>
        </w:rPr>
      </w:pPr>
      <w:proofErr w:type="spellStart"/>
      <w:r w:rsidRPr="008A3BE6">
        <w:rPr>
          <w:rFonts w:ascii="Times New Roman" w:hAnsi="Times New Roman" w:cs="Times New Roman"/>
          <w:sz w:val="24"/>
          <w:szCs w:val="24"/>
        </w:rPr>
        <w:t>Stenmark</w:t>
      </w:r>
      <w:proofErr w:type="spellEnd"/>
      <w:r w:rsidRPr="008A3BE6">
        <w:rPr>
          <w:rFonts w:ascii="Times New Roman" w:hAnsi="Times New Roman" w:cs="Times New Roman"/>
          <w:sz w:val="24"/>
          <w:szCs w:val="24"/>
        </w:rPr>
        <w:t xml:space="preserve"> (2001)</w:t>
      </w:r>
      <w:r>
        <w:rPr>
          <w:rFonts w:ascii="Times New Roman" w:hAnsi="Times New Roman" w:cs="Times New Roman"/>
          <w:sz w:val="24"/>
          <w:szCs w:val="24"/>
        </w:rPr>
        <w:t>, categoris</w:t>
      </w:r>
      <w:r w:rsidR="008A3BE6" w:rsidRPr="008A3BE6">
        <w:rPr>
          <w:rFonts w:ascii="Times New Roman" w:hAnsi="Times New Roman" w:cs="Times New Roman"/>
          <w:sz w:val="24"/>
          <w:szCs w:val="24"/>
        </w:rPr>
        <w:t xml:space="preserve">ed knowledge into two types: explicit and tacit. Explicit knowledge is the type of knowledge that is easy to disseminate </w:t>
      </w:r>
      <w:r w:rsidR="00AB093E">
        <w:rPr>
          <w:rFonts w:ascii="Times New Roman" w:hAnsi="Times New Roman" w:cs="Times New Roman"/>
          <w:sz w:val="24"/>
          <w:szCs w:val="24"/>
        </w:rPr>
        <w:t>as oppose</w:t>
      </w:r>
      <w:r w:rsidR="00065B3C">
        <w:rPr>
          <w:rFonts w:ascii="Times New Roman" w:hAnsi="Times New Roman" w:cs="Times New Roman"/>
          <w:sz w:val="24"/>
          <w:szCs w:val="24"/>
        </w:rPr>
        <w:t>d to t</w:t>
      </w:r>
      <w:r w:rsidR="00AB093E">
        <w:rPr>
          <w:rFonts w:ascii="Times New Roman" w:hAnsi="Times New Roman" w:cs="Times New Roman"/>
          <w:sz w:val="24"/>
          <w:szCs w:val="24"/>
        </w:rPr>
        <w:t>acit knowledge</w:t>
      </w:r>
      <w:r w:rsidR="008A3BE6" w:rsidRPr="008A3BE6">
        <w:rPr>
          <w:rFonts w:ascii="Times New Roman" w:hAnsi="Times New Roman" w:cs="Times New Roman"/>
          <w:sz w:val="24"/>
          <w:szCs w:val="24"/>
        </w:rPr>
        <w:t>, which is a type of knowledge that exists within a person's mind and can only be seen in his actions, but may be difficult to codify (</w:t>
      </w:r>
      <w:r w:rsidR="00065B3C" w:rsidRPr="00065B3C">
        <w:rPr>
          <w:rFonts w:ascii="Times New Roman" w:hAnsi="Times New Roman" w:cs="Times New Roman"/>
          <w:sz w:val="24"/>
          <w:szCs w:val="24"/>
        </w:rPr>
        <w:t>(Kim, 2005;</w:t>
      </w:r>
      <w:r w:rsidR="00065B3C" w:rsidRPr="008A3BE6">
        <w:rPr>
          <w:rFonts w:ascii="Times New Roman" w:hAnsi="Times New Roman" w:cs="Times New Roman"/>
          <w:sz w:val="24"/>
          <w:szCs w:val="24"/>
        </w:rPr>
        <w:t xml:space="preserve"> </w:t>
      </w:r>
      <w:proofErr w:type="spellStart"/>
      <w:r w:rsidR="008A3BE6" w:rsidRPr="008A3BE6">
        <w:rPr>
          <w:rFonts w:ascii="Times New Roman" w:hAnsi="Times New Roman" w:cs="Times New Roman"/>
          <w:sz w:val="24"/>
          <w:szCs w:val="24"/>
        </w:rPr>
        <w:t>Stenmark</w:t>
      </w:r>
      <w:proofErr w:type="spellEnd"/>
      <w:r w:rsidR="008A3BE6" w:rsidRPr="008A3BE6">
        <w:rPr>
          <w:rFonts w:ascii="Times New Roman" w:hAnsi="Times New Roman" w:cs="Times New Roman"/>
          <w:sz w:val="24"/>
          <w:szCs w:val="24"/>
        </w:rPr>
        <w:t>, 2001</w:t>
      </w:r>
      <w:r>
        <w:rPr>
          <w:rFonts w:ascii="Times New Roman" w:hAnsi="Times New Roman" w:cs="Times New Roman"/>
          <w:sz w:val="24"/>
          <w:szCs w:val="24"/>
        </w:rPr>
        <w:t xml:space="preserve">). </w:t>
      </w:r>
      <w:proofErr w:type="spellStart"/>
      <w:r>
        <w:rPr>
          <w:rFonts w:ascii="Times New Roman" w:hAnsi="Times New Roman" w:cs="Times New Roman"/>
          <w:sz w:val="24"/>
          <w:szCs w:val="24"/>
        </w:rPr>
        <w:t>Lubit</w:t>
      </w:r>
      <w:proofErr w:type="spellEnd"/>
      <w:r>
        <w:rPr>
          <w:rFonts w:ascii="Times New Roman" w:hAnsi="Times New Roman" w:cs="Times New Roman"/>
          <w:sz w:val="24"/>
          <w:szCs w:val="24"/>
        </w:rPr>
        <w:t xml:space="preserve"> (2001) posits</w:t>
      </w:r>
      <w:r w:rsidR="00065B3C">
        <w:rPr>
          <w:rFonts w:ascii="Times New Roman" w:hAnsi="Times New Roman" w:cs="Times New Roman"/>
          <w:sz w:val="24"/>
          <w:szCs w:val="24"/>
        </w:rPr>
        <w:t xml:space="preserve"> that tacit knowledge i</w:t>
      </w:r>
      <w:r w:rsidR="008A3BE6" w:rsidRPr="008A3BE6">
        <w:rPr>
          <w:rFonts w:ascii="Times New Roman" w:hAnsi="Times New Roman" w:cs="Times New Roman"/>
          <w:sz w:val="24"/>
          <w:szCs w:val="24"/>
        </w:rPr>
        <w:t>s the most difficult to cap</w:t>
      </w:r>
      <w:r w:rsidR="008A3BE6">
        <w:rPr>
          <w:rFonts w:ascii="Times New Roman" w:hAnsi="Times New Roman" w:cs="Times New Roman"/>
          <w:sz w:val="24"/>
          <w:szCs w:val="24"/>
        </w:rPr>
        <w:t>ture</w:t>
      </w:r>
      <w:r w:rsidR="00FB3424">
        <w:rPr>
          <w:rFonts w:ascii="Times New Roman" w:hAnsi="Times New Roman" w:cs="Times New Roman"/>
          <w:sz w:val="24"/>
          <w:szCs w:val="24"/>
        </w:rPr>
        <w:t xml:space="preserve"> and utilis</w:t>
      </w:r>
      <w:r w:rsidR="00B96007">
        <w:rPr>
          <w:rFonts w:ascii="Times New Roman" w:hAnsi="Times New Roman" w:cs="Times New Roman"/>
          <w:sz w:val="24"/>
          <w:szCs w:val="24"/>
        </w:rPr>
        <w:t xml:space="preserve">e, and </w:t>
      </w:r>
      <w:r w:rsidR="00FB3424">
        <w:rPr>
          <w:rFonts w:ascii="Times New Roman" w:hAnsi="Times New Roman" w:cs="Times New Roman"/>
          <w:sz w:val="24"/>
          <w:szCs w:val="24"/>
        </w:rPr>
        <w:t xml:space="preserve">seen to be </w:t>
      </w:r>
      <w:r w:rsidR="009074A3">
        <w:rPr>
          <w:rFonts w:ascii="Times New Roman" w:hAnsi="Times New Roman" w:cs="Times New Roman"/>
          <w:sz w:val="24"/>
          <w:szCs w:val="24"/>
        </w:rPr>
        <w:t>more valu</w:t>
      </w:r>
      <w:r w:rsidR="00065B3C">
        <w:rPr>
          <w:rFonts w:ascii="Times New Roman" w:hAnsi="Times New Roman" w:cs="Times New Roman"/>
          <w:sz w:val="24"/>
          <w:szCs w:val="24"/>
        </w:rPr>
        <w:t>able</w:t>
      </w:r>
      <w:r w:rsidR="009074A3">
        <w:rPr>
          <w:rFonts w:ascii="Times New Roman" w:hAnsi="Times New Roman" w:cs="Times New Roman"/>
          <w:sz w:val="24"/>
          <w:szCs w:val="24"/>
        </w:rPr>
        <w:t xml:space="preserve"> </w:t>
      </w:r>
      <w:r w:rsidR="00065B3C">
        <w:rPr>
          <w:rFonts w:ascii="Times New Roman" w:hAnsi="Times New Roman" w:cs="Times New Roman"/>
          <w:sz w:val="24"/>
          <w:szCs w:val="24"/>
        </w:rPr>
        <w:t xml:space="preserve">out of </w:t>
      </w:r>
      <w:r w:rsidR="008A3BE6" w:rsidRPr="008A3BE6">
        <w:rPr>
          <w:rFonts w:ascii="Times New Roman" w:hAnsi="Times New Roman" w:cs="Times New Roman"/>
          <w:sz w:val="24"/>
          <w:szCs w:val="24"/>
        </w:rPr>
        <w:t>the two types of knowledge</w:t>
      </w:r>
      <w:r w:rsidR="00B96007">
        <w:rPr>
          <w:rFonts w:ascii="Times New Roman" w:hAnsi="Times New Roman" w:cs="Times New Roman"/>
          <w:sz w:val="24"/>
          <w:szCs w:val="24"/>
        </w:rPr>
        <w:t xml:space="preserve"> because it is t</w:t>
      </w:r>
      <w:r w:rsidR="008A3BE6" w:rsidRPr="008A3BE6">
        <w:rPr>
          <w:rFonts w:ascii="Times New Roman" w:hAnsi="Times New Roman" w:cs="Times New Roman"/>
          <w:sz w:val="24"/>
          <w:szCs w:val="24"/>
        </w:rPr>
        <w:t>he background knowledge which a person uses when trying to understand anything presented to him.</w:t>
      </w:r>
      <w:r w:rsidR="00232305">
        <w:rPr>
          <w:rFonts w:ascii="Times New Roman" w:hAnsi="Times New Roman" w:cs="Times New Roman"/>
          <w:sz w:val="24"/>
          <w:szCs w:val="24"/>
        </w:rPr>
        <w:t xml:space="preserve"> </w:t>
      </w:r>
      <w:proofErr w:type="spellStart"/>
      <w:r w:rsidR="00232305" w:rsidRPr="00011526">
        <w:rPr>
          <w:rFonts w:ascii="Times New Roman" w:hAnsi="Times New Roman" w:cs="Times New Roman"/>
          <w:sz w:val="24"/>
          <w:szCs w:val="24"/>
        </w:rPr>
        <w:t>Maalu</w:t>
      </w:r>
      <w:proofErr w:type="spellEnd"/>
      <w:r w:rsidR="00232305" w:rsidRPr="00011526">
        <w:rPr>
          <w:rFonts w:ascii="Times New Roman" w:hAnsi="Times New Roman" w:cs="Times New Roman"/>
          <w:sz w:val="24"/>
          <w:szCs w:val="24"/>
        </w:rPr>
        <w:t xml:space="preserve"> and </w:t>
      </w:r>
      <w:proofErr w:type="spellStart"/>
      <w:r w:rsidR="00232305" w:rsidRPr="00011526">
        <w:rPr>
          <w:rFonts w:ascii="Times New Roman" w:hAnsi="Times New Roman" w:cs="Times New Roman"/>
          <w:sz w:val="24"/>
          <w:szCs w:val="24"/>
        </w:rPr>
        <w:t>Dosho</w:t>
      </w:r>
      <w:proofErr w:type="spellEnd"/>
      <w:r w:rsidR="00232305" w:rsidRPr="00011526">
        <w:rPr>
          <w:rFonts w:ascii="Times New Roman" w:hAnsi="Times New Roman" w:cs="Times New Roman"/>
          <w:sz w:val="24"/>
          <w:szCs w:val="24"/>
        </w:rPr>
        <w:t xml:space="preserve"> (2016) </w:t>
      </w:r>
      <w:r w:rsidR="00B96007">
        <w:rPr>
          <w:rFonts w:ascii="Times New Roman" w:hAnsi="Times New Roman" w:cs="Times New Roman"/>
          <w:sz w:val="24"/>
          <w:szCs w:val="24"/>
        </w:rPr>
        <w:t>assert that</w:t>
      </w:r>
      <w:r w:rsidR="00232305" w:rsidRPr="00011526">
        <w:rPr>
          <w:rFonts w:ascii="Times New Roman" w:hAnsi="Times New Roman" w:cs="Times New Roman"/>
          <w:sz w:val="24"/>
          <w:szCs w:val="24"/>
        </w:rPr>
        <w:t xml:space="preserve"> employee knowledge</w:t>
      </w:r>
      <w:r w:rsidR="00B96007">
        <w:rPr>
          <w:rFonts w:ascii="Times New Roman" w:hAnsi="Times New Roman" w:cs="Times New Roman"/>
          <w:sz w:val="24"/>
          <w:szCs w:val="24"/>
        </w:rPr>
        <w:t xml:space="preserve"> is the most important organis</w:t>
      </w:r>
      <w:r w:rsidR="00232305" w:rsidRPr="00011526">
        <w:rPr>
          <w:rFonts w:ascii="Times New Roman" w:hAnsi="Times New Roman" w:cs="Times New Roman"/>
          <w:sz w:val="24"/>
          <w:szCs w:val="24"/>
        </w:rPr>
        <w:t>ational asset</w:t>
      </w:r>
      <w:r w:rsidR="00B96007">
        <w:rPr>
          <w:rFonts w:ascii="Times New Roman" w:hAnsi="Times New Roman" w:cs="Times New Roman"/>
          <w:sz w:val="24"/>
          <w:szCs w:val="24"/>
        </w:rPr>
        <w:t xml:space="preserve"> and should be effectively managed because </w:t>
      </w:r>
      <w:r w:rsidR="00232305" w:rsidRPr="00011526">
        <w:rPr>
          <w:rFonts w:ascii="Times New Roman" w:hAnsi="Times New Roman" w:cs="Times New Roman"/>
          <w:sz w:val="24"/>
          <w:szCs w:val="24"/>
        </w:rPr>
        <w:t>employee's knowledge that is well har</w:t>
      </w:r>
      <w:r w:rsidR="00FB3424">
        <w:rPr>
          <w:rFonts w:ascii="Times New Roman" w:hAnsi="Times New Roman" w:cs="Times New Roman"/>
          <w:sz w:val="24"/>
          <w:szCs w:val="24"/>
        </w:rPr>
        <w:t xml:space="preserve">nessed would </w:t>
      </w:r>
      <w:r w:rsidR="00B96007">
        <w:rPr>
          <w:rFonts w:ascii="Times New Roman" w:hAnsi="Times New Roman" w:cs="Times New Roman"/>
          <w:sz w:val="24"/>
          <w:szCs w:val="24"/>
        </w:rPr>
        <w:t>enable an organis</w:t>
      </w:r>
      <w:r w:rsidR="00232305" w:rsidRPr="00011526">
        <w:rPr>
          <w:rFonts w:ascii="Times New Roman" w:hAnsi="Times New Roman" w:cs="Times New Roman"/>
          <w:sz w:val="24"/>
          <w:szCs w:val="24"/>
        </w:rPr>
        <w:t xml:space="preserve">ation to achieve its </w:t>
      </w:r>
      <w:r w:rsidR="00FB3424">
        <w:rPr>
          <w:rFonts w:ascii="Times New Roman" w:hAnsi="Times New Roman" w:cs="Times New Roman"/>
          <w:sz w:val="24"/>
          <w:szCs w:val="24"/>
        </w:rPr>
        <w:t xml:space="preserve">set </w:t>
      </w:r>
      <w:r w:rsidR="00232305" w:rsidRPr="00011526">
        <w:rPr>
          <w:rFonts w:ascii="Times New Roman" w:hAnsi="Times New Roman" w:cs="Times New Roman"/>
          <w:sz w:val="24"/>
          <w:szCs w:val="24"/>
        </w:rPr>
        <w:t xml:space="preserve">goals and </w:t>
      </w:r>
      <w:r w:rsidR="00B96007">
        <w:rPr>
          <w:rFonts w:ascii="Times New Roman" w:hAnsi="Times New Roman" w:cs="Times New Roman"/>
          <w:sz w:val="24"/>
          <w:szCs w:val="24"/>
        </w:rPr>
        <w:t xml:space="preserve">gain a </w:t>
      </w:r>
      <w:r w:rsidR="00232305" w:rsidRPr="00011526">
        <w:rPr>
          <w:rFonts w:ascii="Times New Roman" w:hAnsi="Times New Roman" w:cs="Times New Roman"/>
          <w:sz w:val="24"/>
          <w:szCs w:val="24"/>
        </w:rPr>
        <w:t>competitive advantage</w:t>
      </w:r>
      <w:r w:rsidR="00B96007">
        <w:rPr>
          <w:rFonts w:ascii="Times New Roman" w:hAnsi="Times New Roman" w:cs="Times New Roman"/>
          <w:sz w:val="24"/>
          <w:szCs w:val="24"/>
        </w:rPr>
        <w:t xml:space="preserve"> in the competitive business world</w:t>
      </w:r>
      <w:r w:rsidR="00232305" w:rsidRPr="00011526">
        <w:rPr>
          <w:rFonts w:ascii="Times New Roman" w:hAnsi="Times New Roman" w:cs="Times New Roman"/>
          <w:sz w:val="24"/>
          <w:szCs w:val="24"/>
        </w:rPr>
        <w:t>.</w:t>
      </w:r>
    </w:p>
    <w:p w14:paraId="554BAE1F" w14:textId="77777777" w:rsidR="00065B3C" w:rsidRPr="001E051D" w:rsidRDefault="00901F42" w:rsidP="003A5BE9">
      <w:pPr>
        <w:spacing w:line="360" w:lineRule="auto"/>
        <w:jc w:val="both"/>
        <w:rPr>
          <w:rFonts w:ascii="Times New Roman" w:hAnsi="Times New Roman" w:cs="Times New Roman"/>
          <w:b/>
          <w:sz w:val="24"/>
          <w:szCs w:val="24"/>
        </w:rPr>
      </w:pPr>
      <w:r w:rsidRPr="001E051D">
        <w:rPr>
          <w:rFonts w:ascii="Times New Roman" w:hAnsi="Times New Roman" w:cs="Times New Roman"/>
          <w:b/>
          <w:sz w:val="24"/>
          <w:szCs w:val="24"/>
        </w:rPr>
        <w:t>Workplace Climate</w:t>
      </w:r>
    </w:p>
    <w:p w14:paraId="5363C416" w14:textId="384F0457" w:rsidR="0064660E" w:rsidRPr="009C4036" w:rsidRDefault="00901F42" w:rsidP="003A5BE9">
      <w:pPr>
        <w:pStyle w:val="Default"/>
        <w:spacing w:line="360" w:lineRule="auto"/>
        <w:jc w:val="both"/>
        <w:rPr>
          <w:color w:val="auto"/>
          <w:lang w:val="en-US"/>
        </w:rPr>
      </w:pPr>
      <w:r>
        <w:rPr>
          <w:color w:val="auto"/>
        </w:rPr>
        <w:t xml:space="preserve">According to </w:t>
      </w:r>
      <w:proofErr w:type="spellStart"/>
      <w:r>
        <w:t>Akpoveta</w:t>
      </w:r>
      <w:proofErr w:type="spellEnd"/>
      <w:r>
        <w:t xml:space="preserve"> (2018), t</w:t>
      </w:r>
      <w:r w:rsidRPr="00397BC3">
        <w:rPr>
          <w:color w:val="auto"/>
        </w:rPr>
        <w:t>he workplace has transformed</w:t>
      </w:r>
      <w:r>
        <w:rPr>
          <w:color w:val="auto"/>
        </w:rPr>
        <w:t>. O</w:t>
      </w:r>
      <w:r w:rsidRPr="00397BC3">
        <w:rPr>
          <w:color w:val="auto"/>
        </w:rPr>
        <w:t xml:space="preserve">ne of </w:t>
      </w:r>
      <w:r w:rsidR="005967F8">
        <w:rPr>
          <w:color w:val="auto"/>
        </w:rPr>
        <w:t xml:space="preserve">the essential </w:t>
      </w:r>
      <w:r w:rsidRPr="00397BC3">
        <w:rPr>
          <w:color w:val="auto"/>
        </w:rPr>
        <w:t xml:space="preserve">elements of </w:t>
      </w:r>
      <w:r w:rsidR="005967F8">
        <w:rPr>
          <w:color w:val="auto"/>
        </w:rPr>
        <w:t xml:space="preserve">the transformation in </w:t>
      </w:r>
      <w:r w:rsidRPr="00397BC3">
        <w:rPr>
          <w:color w:val="auto"/>
        </w:rPr>
        <w:t xml:space="preserve">today's organisation is the shift to a technology-driven workplace and an emphasis on information and relationships that exist in the workplace </w:t>
      </w:r>
      <w:r w:rsidRPr="009C4036">
        <w:rPr>
          <w:color w:val="auto"/>
        </w:rPr>
        <w:t>(</w:t>
      </w:r>
      <w:proofErr w:type="spellStart"/>
      <w:r w:rsidRPr="009C4036">
        <w:rPr>
          <w:color w:val="auto"/>
        </w:rPr>
        <w:t>Sofat</w:t>
      </w:r>
      <w:proofErr w:type="spellEnd"/>
      <w:r w:rsidRPr="009C4036">
        <w:rPr>
          <w:color w:val="auto"/>
        </w:rPr>
        <w:t>, Kiran, &amp; Kaushik 2015).</w:t>
      </w:r>
      <w:r w:rsidRPr="00397BC3">
        <w:rPr>
          <w:color w:val="auto"/>
        </w:rPr>
        <w:t xml:space="preserve"> The </w:t>
      </w:r>
      <w:r w:rsidR="00DE5B1D">
        <w:rPr>
          <w:color w:val="auto"/>
        </w:rPr>
        <w:t xml:space="preserve">kind of </w:t>
      </w:r>
      <w:r w:rsidRPr="00397BC3">
        <w:rPr>
          <w:color w:val="auto"/>
        </w:rPr>
        <w:t xml:space="preserve">culture </w:t>
      </w:r>
      <w:r w:rsidR="005967F8">
        <w:rPr>
          <w:color w:val="auto"/>
        </w:rPr>
        <w:t xml:space="preserve">established by the leadership at the organisation’s inception </w:t>
      </w:r>
      <w:r w:rsidRPr="00397BC3">
        <w:rPr>
          <w:color w:val="auto"/>
        </w:rPr>
        <w:t>is critical to the successful positive implementation of an organisational change effort</w:t>
      </w:r>
      <w:r w:rsidR="005967F8">
        <w:rPr>
          <w:color w:val="auto"/>
        </w:rPr>
        <w:t xml:space="preserve"> which diffuses to the relationship that would exist between the team</w:t>
      </w:r>
      <w:r w:rsidR="002269B9">
        <w:rPr>
          <w:color w:val="auto"/>
        </w:rPr>
        <w:t xml:space="preserve"> (</w:t>
      </w:r>
      <w:proofErr w:type="spellStart"/>
      <w:r w:rsidR="002269B9" w:rsidRPr="009C4036">
        <w:rPr>
          <w:color w:val="auto"/>
        </w:rPr>
        <w:t>Belias</w:t>
      </w:r>
      <w:proofErr w:type="spellEnd"/>
      <w:r w:rsidR="002269B9" w:rsidRPr="009C4036">
        <w:rPr>
          <w:color w:val="auto"/>
        </w:rPr>
        <w:t xml:space="preserve"> &amp; </w:t>
      </w:r>
      <w:proofErr w:type="spellStart"/>
      <w:r w:rsidR="002269B9" w:rsidRPr="009C4036">
        <w:rPr>
          <w:color w:val="auto"/>
        </w:rPr>
        <w:t>Koustelios</w:t>
      </w:r>
      <w:proofErr w:type="spellEnd"/>
      <w:r w:rsidR="002269B9" w:rsidRPr="009C4036">
        <w:rPr>
          <w:color w:val="auto"/>
        </w:rPr>
        <w:t>, 2014)</w:t>
      </w:r>
      <w:r w:rsidR="005967F8" w:rsidRPr="009C4036">
        <w:rPr>
          <w:color w:val="auto"/>
        </w:rPr>
        <w:t>.</w:t>
      </w:r>
      <w:r w:rsidR="005967F8">
        <w:rPr>
          <w:color w:val="auto"/>
        </w:rPr>
        <w:t xml:space="preserve"> </w:t>
      </w:r>
      <w:r w:rsidRPr="00397BC3">
        <w:rPr>
          <w:color w:val="auto"/>
        </w:rPr>
        <w:t>The need to understand the influence of organisational culture on attitude towards</w:t>
      </w:r>
      <w:r w:rsidR="00DE5B1D">
        <w:rPr>
          <w:color w:val="auto"/>
        </w:rPr>
        <w:t xml:space="preserve"> achieving organisation’s goal achievement </w:t>
      </w:r>
      <w:r w:rsidRPr="00397BC3">
        <w:rPr>
          <w:color w:val="auto"/>
        </w:rPr>
        <w:t xml:space="preserve">and learning </w:t>
      </w:r>
      <w:r w:rsidR="00DE5B1D">
        <w:rPr>
          <w:color w:val="auto"/>
        </w:rPr>
        <w:t xml:space="preserve">that occurs within the team </w:t>
      </w:r>
      <w:r w:rsidRPr="00397BC3">
        <w:rPr>
          <w:color w:val="auto"/>
        </w:rPr>
        <w:t xml:space="preserve">is essential because culture is vital in an organisation to stimulate </w:t>
      </w:r>
      <w:r w:rsidR="00DE5B1D">
        <w:rPr>
          <w:color w:val="auto"/>
        </w:rPr>
        <w:t xml:space="preserve">organisational goal </w:t>
      </w:r>
      <w:r w:rsidR="00DE5B1D" w:rsidRPr="009C4036">
        <w:rPr>
          <w:color w:val="auto"/>
          <w:lang w:val="en-US"/>
        </w:rPr>
        <w:t>achievement</w:t>
      </w:r>
      <w:r w:rsidRPr="009C4036">
        <w:rPr>
          <w:color w:val="auto"/>
          <w:lang w:val="en-US"/>
        </w:rPr>
        <w:t xml:space="preserve"> (</w:t>
      </w:r>
      <w:proofErr w:type="spellStart"/>
      <w:r w:rsidRPr="009C4036">
        <w:rPr>
          <w:color w:val="auto"/>
          <w:lang w:val="en-US"/>
        </w:rPr>
        <w:t>Vadi</w:t>
      </w:r>
      <w:proofErr w:type="spellEnd"/>
      <w:r w:rsidRPr="009C4036">
        <w:rPr>
          <w:color w:val="auto"/>
          <w:lang w:val="en-US"/>
        </w:rPr>
        <w:t>, 2006).</w:t>
      </w:r>
    </w:p>
    <w:p w14:paraId="35665E41" w14:textId="77777777" w:rsidR="002A681D" w:rsidRPr="009C4036" w:rsidRDefault="002A681D" w:rsidP="003A5BE9">
      <w:pPr>
        <w:spacing w:line="360" w:lineRule="auto"/>
        <w:jc w:val="both"/>
        <w:rPr>
          <w:rFonts w:ascii="Times New Roman" w:hAnsi="Times New Roman" w:cs="Times New Roman"/>
          <w:sz w:val="24"/>
          <w:szCs w:val="24"/>
        </w:rPr>
      </w:pPr>
    </w:p>
    <w:p w14:paraId="333AAA6C" w14:textId="5121BA03" w:rsidR="004E4715" w:rsidRPr="004E4715" w:rsidRDefault="00901F42" w:rsidP="00927A2C">
      <w:pPr>
        <w:spacing w:after="0" w:line="360" w:lineRule="auto"/>
        <w:jc w:val="both"/>
        <w:rPr>
          <w:rFonts w:ascii="Times New Roman" w:hAnsi="Times New Roman" w:cs="Times New Roman"/>
          <w:sz w:val="24"/>
          <w:szCs w:val="24"/>
        </w:rPr>
      </w:pPr>
      <w:proofErr w:type="spellStart"/>
      <w:r w:rsidRPr="009C4036">
        <w:rPr>
          <w:rFonts w:ascii="Times New Roman" w:hAnsi="Times New Roman" w:cs="Times New Roman"/>
          <w:sz w:val="24"/>
          <w:szCs w:val="24"/>
        </w:rPr>
        <w:t>Chiloane-Tsoka</w:t>
      </w:r>
      <w:proofErr w:type="spellEnd"/>
      <w:r w:rsidRPr="009C4036">
        <w:rPr>
          <w:rFonts w:ascii="Times New Roman" w:hAnsi="Times New Roman" w:cs="Times New Roman"/>
          <w:sz w:val="24"/>
          <w:szCs w:val="24"/>
        </w:rPr>
        <w:t xml:space="preserve"> </w:t>
      </w:r>
      <w:r w:rsidR="00BA2AEF" w:rsidRPr="009C4036">
        <w:rPr>
          <w:rFonts w:ascii="Times New Roman" w:hAnsi="Times New Roman" w:cs="Times New Roman"/>
          <w:sz w:val="24"/>
          <w:szCs w:val="24"/>
        </w:rPr>
        <w:t>(2013</w:t>
      </w:r>
      <w:r w:rsidR="00BA2AEF">
        <w:rPr>
          <w:rFonts w:ascii="Times New Roman" w:hAnsi="Times New Roman" w:cs="Times New Roman"/>
          <w:sz w:val="24"/>
          <w:szCs w:val="24"/>
        </w:rPr>
        <w:t xml:space="preserve">) opines the need to </w:t>
      </w:r>
      <w:r w:rsidRPr="006372B5">
        <w:rPr>
          <w:rFonts w:ascii="Times New Roman" w:hAnsi="Times New Roman" w:cs="Times New Roman"/>
          <w:sz w:val="24"/>
          <w:szCs w:val="24"/>
        </w:rPr>
        <w:t>establish a strong value system and encourage employee commitment to organisational values and other members of the team.</w:t>
      </w:r>
      <w:r w:rsidR="00DE5B1D" w:rsidRPr="006372B5">
        <w:rPr>
          <w:rFonts w:ascii="Times New Roman" w:hAnsi="Times New Roman" w:cs="Times New Roman"/>
          <w:sz w:val="24"/>
          <w:szCs w:val="24"/>
        </w:rPr>
        <w:t xml:space="preserve"> Inner satisfaction and intrinsic motivation </w:t>
      </w:r>
      <w:r w:rsidR="00A97DAA" w:rsidRPr="006372B5">
        <w:rPr>
          <w:rFonts w:ascii="Times New Roman" w:hAnsi="Times New Roman" w:cs="Times New Roman"/>
          <w:sz w:val="24"/>
          <w:szCs w:val="24"/>
        </w:rPr>
        <w:t xml:space="preserve">are </w:t>
      </w:r>
      <w:r w:rsidR="00DE5B1D" w:rsidRPr="006372B5">
        <w:rPr>
          <w:rFonts w:ascii="Times New Roman" w:hAnsi="Times New Roman" w:cs="Times New Roman"/>
          <w:sz w:val="24"/>
          <w:szCs w:val="24"/>
        </w:rPr>
        <w:t>derived</w:t>
      </w:r>
      <w:r w:rsidR="00A97DAA" w:rsidRPr="006372B5">
        <w:rPr>
          <w:rFonts w:ascii="Times New Roman" w:hAnsi="Times New Roman" w:cs="Times New Roman"/>
          <w:sz w:val="24"/>
          <w:szCs w:val="24"/>
        </w:rPr>
        <w:t xml:space="preserve"> </w:t>
      </w:r>
      <w:r w:rsidR="003762D4" w:rsidRPr="006372B5">
        <w:rPr>
          <w:rFonts w:ascii="Times New Roman" w:hAnsi="Times New Roman" w:cs="Times New Roman"/>
          <w:sz w:val="24"/>
          <w:szCs w:val="24"/>
        </w:rPr>
        <w:t xml:space="preserve">when </w:t>
      </w:r>
      <w:r w:rsidRPr="006372B5">
        <w:rPr>
          <w:rFonts w:ascii="Times New Roman" w:hAnsi="Times New Roman" w:cs="Times New Roman"/>
          <w:sz w:val="24"/>
          <w:szCs w:val="24"/>
        </w:rPr>
        <w:t xml:space="preserve">organisational membership and team oneness with values </w:t>
      </w:r>
      <w:r w:rsidR="00A97DAA" w:rsidRPr="006372B5">
        <w:rPr>
          <w:rFonts w:ascii="Times New Roman" w:hAnsi="Times New Roman" w:cs="Times New Roman"/>
          <w:sz w:val="24"/>
          <w:szCs w:val="24"/>
        </w:rPr>
        <w:t xml:space="preserve">are encouraged which in turn stimulate organisational success. </w:t>
      </w:r>
      <w:proofErr w:type="spellStart"/>
      <w:r w:rsidR="006372B5" w:rsidRPr="009C4036">
        <w:rPr>
          <w:rFonts w:ascii="Times New Roman" w:hAnsi="Times New Roman" w:cs="Times New Roman"/>
          <w:sz w:val="24"/>
          <w:szCs w:val="24"/>
        </w:rPr>
        <w:t>Ongera</w:t>
      </w:r>
      <w:proofErr w:type="spellEnd"/>
      <w:r w:rsidR="006372B5" w:rsidRPr="009C4036">
        <w:rPr>
          <w:rFonts w:ascii="Times New Roman" w:hAnsi="Times New Roman" w:cs="Times New Roman"/>
          <w:sz w:val="24"/>
          <w:szCs w:val="24"/>
        </w:rPr>
        <w:t xml:space="preserve"> (2013)</w:t>
      </w:r>
      <w:r w:rsidR="006372B5" w:rsidRPr="004E4715">
        <w:rPr>
          <w:rFonts w:ascii="Times New Roman" w:hAnsi="Times New Roman" w:cs="Times New Roman"/>
          <w:sz w:val="24"/>
          <w:szCs w:val="24"/>
        </w:rPr>
        <w:t xml:space="preserve"> </w:t>
      </w:r>
      <w:r w:rsidR="00122540" w:rsidRPr="004E4715">
        <w:rPr>
          <w:rFonts w:ascii="Times New Roman" w:hAnsi="Times New Roman" w:cs="Times New Roman"/>
          <w:sz w:val="24"/>
          <w:szCs w:val="24"/>
        </w:rPr>
        <w:t xml:space="preserve">is of the view that </w:t>
      </w:r>
      <w:r w:rsidR="006372B5" w:rsidRPr="004E4715">
        <w:rPr>
          <w:rFonts w:ascii="Times New Roman" w:hAnsi="Times New Roman" w:cs="Times New Roman"/>
          <w:sz w:val="24"/>
          <w:szCs w:val="24"/>
        </w:rPr>
        <w:lastRenderedPageBreak/>
        <w:t xml:space="preserve">employees’ confidence in the activities of the organisation </w:t>
      </w:r>
      <w:r w:rsidR="00122540" w:rsidRPr="004E4715">
        <w:rPr>
          <w:rFonts w:ascii="Times New Roman" w:hAnsi="Times New Roman" w:cs="Times New Roman"/>
          <w:sz w:val="24"/>
          <w:szCs w:val="24"/>
        </w:rPr>
        <w:t xml:space="preserve">is enhanced when </w:t>
      </w:r>
      <w:r w:rsidR="006372B5" w:rsidRPr="004E4715">
        <w:rPr>
          <w:rFonts w:ascii="Times New Roman" w:hAnsi="Times New Roman" w:cs="Times New Roman"/>
          <w:sz w:val="24"/>
          <w:szCs w:val="24"/>
        </w:rPr>
        <w:t xml:space="preserve">trust </w:t>
      </w:r>
      <w:r w:rsidR="00122540" w:rsidRPr="004E4715">
        <w:rPr>
          <w:rFonts w:ascii="Times New Roman" w:hAnsi="Times New Roman" w:cs="Times New Roman"/>
          <w:sz w:val="24"/>
          <w:szCs w:val="24"/>
        </w:rPr>
        <w:t xml:space="preserve">is built </w:t>
      </w:r>
      <w:r w:rsidR="006372B5" w:rsidRPr="004E4715">
        <w:rPr>
          <w:rFonts w:ascii="Times New Roman" w:hAnsi="Times New Roman" w:cs="Times New Roman"/>
          <w:sz w:val="24"/>
          <w:szCs w:val="24"/>
        </w:rPr>
        <w:t>within t</w:t>
      </w:r>
      <w:r w:rsidR="00122540" w:rsidRPr="004E4715">
        <w:rPr>
          <w:rFonts w:ascii="Times New Roman" w:hAnsi="Times New Roman" w:cs="Times New Roman"/>
          <w:sz w:val="24"/>
          <w:szCs w:val="24"/>
        </w:rPr>
        <w:t xml:space="preserve">he workforce, connecting the people to </w:t>
      </w:r>
      <w:r w:rsidR="00BD2F5E" w:rsidRPr="004E4715">
        <w:rPr>
          <w:rFonts w:ascii="Times New Roman" w:hAnsi="Times New Roman" w:cs="Times New Roman"/>
          <w:sz w:val="24"/>
          <w:szCs w:val="24"/>
        </w:rPr>
        <w:t xml:space="preserve">work as an effective team which </w:t>
      </w:r>
      <w:r w:rsidR="006372B5" w:rsidRPr="004E4715">
        <w:rPr>
          <w:rFonts w:ascii="Times New Roman" w:hAnsi="Times New Roman" w:cs="Times New Roman"/>
          <w:sz w:val="24"/>
          <w:szCs w:val="24"/>
        </w:rPr>
        <w:t xml:space="preserve">enables the organisation to withstand </w:t>
      </w:r>
      <w:r w:rsidR="00BD2F5E" w:rsidRPr="004E4715">
        <w:rPr>
          <w:rFonts w:ascii="Times New Roman" w:hAnsi="Times New Roman" w:cs="Times New Roman"/>
          <w:sz w:val="24"/>
          <w:szCs w:val="24"/>
        </w:rPr>
        <w:t xml:space="preserve">external </w:t>
      </w:r>
      <w:r w:rsidR="006372B5" w:rsidRPr="004E4715">
        <w:rPr>
          <w:rFonts w:ascii="Times New Roman" w:hAnsi="Times New Roman" w:cs="Times New Roman"/>
          <w:sz w:val="24"/>
          <w:szCs w:val="24"/>
        </w:rPr>
        <w:t xml:space="preserve">threats to </w:t>
      </w:r>
      <w:r w:rsidR="00BD2F5E" w:rsidRPr="004E4715">
        <w:rPr>
          <w:rFonts w:ascii="Times New Roman" w:hAnsi="Times New Roman" w:cs="Times New Roman"/>
          <w:sz w:val="24"/>
          <w:szCs w:val="24"/>
        </w:rPr>
        <w:t xml:space="preserve">militating against organisational growth. </w:t>
      </w:r>
      <w:r w:rsidR="00E667E0" w:rsidRPr="009C4036">
        <w:rPr>
          <w:rFonts w:ascii="Times New Roman" w:hAnsi="Times New Roman" w:cs="Times New Roman"/>
          <w:sz w:val="24"/>
          <w:szCs w:val="24"/>
        </w:rPr>
        <w:t>Salas, Shuffler,</w:t>
      </w:r>
      <w:r w:rsidR="00D250F7" w:rsidRPr="009C4036">
        <w:rPr>
          <w:rFonts w:ascii="Times New Roman" w:hAnsi="Times New Roman" w:cs="Times New Roman"/>
          <w:sz w:val="24"/>
          <w:szCs w:val="24"/>
        </w:rPr>
        <w:t xml:space="preserve"> </w:t>
      </w:r>
      <w:r w:rsidR="00E667E0" w:rsidRPr="009C4036">
        <w:rPr>
          <w:rFonts w:ascii="Times New Roman" w:hAnsi="Times New Roman" w:cs="Times New Roman"/>
          <w:sz w:val="24"/>
          <w:szCs w:val="24"/>
        </w:rPr>
        <w:t xml:space="preserve">Thayer, </w:t>
      </w:r>
      <w:proofErr w:type="spellStart"/>
      <w:r w:rsidR="00E667E0" w:rsidRPr="009C4036">
        <w:rPr>
          <w:rFonts w:ascii="Times New Roman" w:hAnsi="Times New Roman" w:cs="Times New Roman"/>
          <w:sz w:val="24"/>
          <w:szCs w:val="24"/>
        </w:rPr>
        <w:t>Bedwell</w:t>
      </w:r>
      <w:proofErr w:type="spellEnd"/>
      <w:r w:rsidR="00E667E0" w:rsidRPr="009C4036">
        <w:rPr>
          <w:rFonts w:ascii="Times New Roman" w:hAnsi="Times New Roman" w:cs="Times New Roman"/>
          <w:sz w:val="24"/>
          <w:szCs w:val="24"/>
        </w:rPr>
        <w:t xml:space="preserve">, and </w:t>
      </w:r>
      <w:proofErr w:type="spellStart"/>
      <w:r w:rsidR="00E667E0" w:rsidRPr="009C4036">
        <w:rPr>
          <w:rFonts w:ascii="Times New Roman" w:hAnsi="Times New Roman" w:cs="Times New Roman"/>
          <w:sz w:val="24"/>
          <w:szCs w:val="24"/>
        </w:rPr>
        <w:t>Lazzara</w:t>
      </w:r>
      <w:proofErr w:type="spellEnd"/>
      <w:r w:rsidR="00E667E0" w:rsidRPr="009C4036">
        <w:rPr>
          <w:rFonts w:ascii="Times New Roman" w:hAnsi="Times New Roman" w:cs="Times New Roman"/>
          <w:sz w:val="24"/>
          <w:szCs w:val="24"/>
        </w:rPr>
        <w:t xml:space="preserve"> (2014) </w:t>
      </w:r>
      <w:r w:rsidR="00927A2C">
        <w:rPr>
          <w:rFonts w:ascii="Times New Roman" w:hAnsi="Times New Roman" w:cs="Times New Roman"/>
          <w:sz w:val="24"/>
          <w:szCs w:val="24"/>
        </w:rPr>
        <w:t xml:space="preserve">asset that </w:t>
      </w:r>
      <w:r w:rsidRPr="009C4036">
        <w:rPr>
          <w:rFonts w:ascii="Times New Roman" w:hAnsi="Times New Roman" w:cs="Times New Roman"/>
          <w:sz w:val="24"/>
          <w:szCs w:val="24"/>
        </w:rPr>
        <w:t>individual employees, despite havin</w:t>
      </w:r>
      <w:r w:rsidRPr="004E4715">
        <w:rPr>
          <w:rFonts w:ascii="Times New Roman" w:hAnsi="Times New Roman" w:cs="Times New Roman"/>
          <w:sz w:val="24"/>
          <w:szCs w:val="24"/>
        </w:rPr>
        <w:t xml:space="preserve">g an extensive knowledge of the job, the team will fail if the members cannot successfully share knowledge, coordinate behaviours, and trust one another. </w:t>
      </w:r>
      <w:r>
        <w:rPr>
          <w:rFonts w:ascii="Times New Roman" w:hAnsi="Times New Roman" w:cs="Times New Roman"/>
          <w:sz w:val="24"/>
          <w:szCs w:val="24"/>
        </w:rPr>
        <w:t>I</w:t>
      </w:r>
      <w:r w:rsidRPr="004E4715">
        <w:rPr>
          <w:rFonts w:ascii="Times New Roman" w:hAnsi="Times New Roman" w:cs="Times New Roman"/>
          <w:sz w:val="24"/>
          <w:szCs w:val="24"/>
        </w:rPr>
        <w:t>ndividuals who have extensive task-relevant expertise are still vulnerable to poor team outcomes if teamwork is inadequate in an inharmonious working environment.</w:t>
      </w:r>
    </w:p>
    <w:p w14:paraId="15E9D99D" w14:textId="77777777" w:rsidR="00927A2C" w:rsidRDefault="00927A2C" w:rsidP="00927A2C">
      <w:pPr>
        <w:spacing w:after="0" w:line="360" w:lineRule="auto"/>
        <w:jc w:val="both"/>
        <w:rPr>
          <w:rFonts w:ascii="Times New Roman" w:hAnsi="Times New Roman" w:cs="Times New Roman"/>
          <w:sz w:val="24"/>
          <w:szCs w:val="24"/>
        </w:rPr>
      </w:pPr>
    </w:p>
    <w:p w14:paraId="0B39FB71" w14:textId="77777777" w:rsidR="00837216" w:rsidRDefault="00901F42" w:rsidP="00927A2C">
      <w:pPr>
        <w:spacing w:after="0" w:line="360" w:lineRule="auto"/>
        <w:jc w:val="both"/>
        <w:rPr>
          <w:rFonts w:ascii="Times New Roman" w:hAnsi="Times New Roman" w:cs="Times New Roman"/>
          <w:sz w:val="24"/>
          <w:szCs w:val="24"/>
        </w:rPr>
      </w:pPr>
      <w:r w:rsidRPr="00145480">
        <w:rPr>
          <w:rFonts w:ascii="Times New Roman" w:hAnsi="Times New Roman" w:cs="Times New Roman"/>
          <w:sz w:val="24"/>
          <w:szCs w:val="24"/>
        </w:rPr>
        <w:t>Workplace</w:t>
      </w:r>
      <w:r>
        <w:rPr>
          <w:rFonts w:ascii="Times New Roman" w:hAnsi="Times New Roman" w:cs="Times New Roman"/>
          <w:sz w:val="24"/>
          <w:szCs w:val="24"/>
        </w:rPr>
        <w:t xml:space="preserve"> climate is the cultu</w:t>
      </w:r>
      <w:r w:rsidR="00BA62BF">
        <w:rPr>
          <w:rFonts w:ascii="Times New Roman" w:hAnsi="Times New Roman" w:cs="Times New Roman"/>
          <w:sz w:val="24"/>
          <w:szCs w:val="24"/>
        </w:rPr>
        <w:t>ral environment which an organis</w:t>
      </w:r>
      <w:r>
        <w:rPr>
          <w:rFonts w:ascii="Times New Roman" w:hAnsi="Times New Roman" w:cs="Times New Roman"/>
          <w:sz w:val="24"/>
          <w:szCs w:val="24"/>
        </w:rPr>
        <w:t>ation provides for its employees and may enhance or hinder their productivity (</w:t>
      </w:r>
      <w:proofErr w:type="spellStart"/>
      <w:r>
        <w:rPr>
          <w:rFonts w:ascii="Times New Roman" w:hAnsi="Times New Roman" w:cs="Times New Roman"/>
          <w:sz w:val="24"/>
          <w:szCs w:val="24"/>
        </w:rPr>
        <w:t>Mamza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Bassi</w:t>
      </w:r>
      <w:proofErr w:type="spellEnd"/>
      <w:r>
        <w:rPr>
          <w:rFonts w:ascii="Times New Roman" w:hAnsi="Times New Roman" w:cs="Times New Roman"/>
          <w:sz w:val="24"/>
          <w:szCs w:val="24"/>
        </w:rPr>
        <w:t xml:space="preserve">, 2014). It is defined by </w:t>
      </w:r>
      <w:proofErr w:type="spellStart"/>
      <w:r>
        <w:rPr>
          <w:rFonts w:ascii="Times New Roman" w:hAnsi="Times New Roman" w:cs="Times New Roman"/>
          <w:sz w:val="24"/>
          <w:szCs w:val="24"/>
        </w:rPr>
        <w:t>Gathai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Waithaka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Kamingi</w:t>
      </w:r>
      <w:proofErr w:type="spellEnd"/>
      <w:r>
        <w:rPr>
          <w:rFonts w:ascii="Times New Roman" w:hAnsi="Times New Roman" w:cs="Times New Roman"/>
          <w:sz w:val="24"/>
          <w:szCs w:val="24"/>
        </w:rPr>
        <w:t xml:space="preserve"> (2012) as shared norms, values, beliefs-both conscious and unconscious, attitudes, the pattern of work and collective behaviours exhibited by the employees and the</w:t>
      </w:r>
      <w:r w:rsidR="005F504D">
        <w:rPr>
          <w:rFonts w:ascii="Times New Roman" w:hAnsi="Times New Roman" w:cs="Times New Roman"/>
          <w:sz w:val="24"/>
          <w:szCs w:val="24"/>
        </w:rPr>
        <w:t xml:space="preserve"> leaders in a particular organis</w:t>
      </w:r>
      <w:r>
        <w:rPr>
          <w:rFonts w:ascii="Times New Roman" w:hAnsi="Times New Roman" w:cs="Times New Roman"/>
          <w:sz w:val="24"/>
          <w:szCs w:val="24"/>
        </w:rPr>
        <w:t>ation o</w:t>
      </w:r>
      <w:r w:rsidR="005F504D">
        <w:rPr>
          <w:rFonts w:ascii="Times New Roman" w:hAnsi="Times New Roman" w:cs="Times New Roman"/>
          <w:sz w:val="24"/>
          <w:szCs w:val="24"/>
        </w:rPr>
        <w:t>r a department within an organis</w:t>
      </w:r>
      <w:r>
        <w:rPr>
          <w:rFonts w:ascii="Times New Roman" w:hAnsi="Times New Roman" w:cs="Times New Roman"/>
          <w:sz w:val="24"/>
          <w:szCs w:val="24"/>
        </w:rPr>
        <w:t>ation.</w:t>
      </w:r>
      <w:r w:rsidR="007C5D34">
        <w:rPr>
          <w:rFonts w:ascii="Times New Roman" w:hAnsi="Times New Roman" w:cs="Times New Roman"/>
          <w:sz w:val="24"/>
          <w:szCs w:val="24"/>
        </w:rPr>
        <w:t xml:space="preserve"> </w:t>
      </w:r>
      <w:r w:rsidR="00853E2B">
        <w:rPr>
          <w:rFonts w:ascii="Times New Roman" w:hAnsi="Times New Roman" w:cs="Times New Roman"/>
          <w:sz w:val="24"/>
          <w:szCs w:val="24"/>
        </w:rPr>
        <w:t xml:space="preserve">Workplace </w:t>
      </w:r>
      <w:r w:rsidR="00BA62BF">
        <w:rPr>
          <w:rFonts w:ascii="Times New Roman" w:hAnsi="Times New Roman" w:cs="Times New Roman"/>
          <w:sz w:val="24"/>
          <w:szCs w:val="24"/>
        </w:rPr>
        <w:t xml:space="preserve">climate </w:t>
      </w:r>
      <w:r w:rsidR="00853E2B">
        <w:rPr>
          <w:rFonts w:ascii="Times New Roman" w:hAnsi="Times New Roman" w:cs="Times New Roman"/>
          <w:sz w:val="24"/>
          <w:szCs w:val="24"/>
        </w:rPr>
        <w:t>manifests as tangibles and intangibles with the intangibles comprising of beliefs, values, standards paradigms and internal communication of the people.</w:t>
      </w:r>
      <w:r w:rsidR="007C5D34">
        <w:rPr>
          <w:rFonts w:ascii="Times New Roman" w:hAnsi="Times New Roman" w:cs="Times New Roman"/>
          <w:sz w:val="24"/>
          <w:szCs w:val="24"/>
        </w:rPr>
        <w:t xml:space="preserve"> </w:t>
      </w:r>
      <w:proofErr w:type="spellStart"/>
      <w:r w:rsidR="00BA62BF">
        <w:rPr>
          <w:rFonts w:ascii="Times New Roman" w:hAnsi="Times New Roman" w:cs="Times New Roman"/>
          <w:sz w:val="24"/>
          <w:szCs w:val="24"/>
        </w:rPr>
        <w:t>Mamza</w:t>
      </w:r>
      <w:proofErr w:type="spellEnd"/>
      <w:r w:rsidR="00BA62BF">
        <w:rPr>
          <w:rFonts w:ascii="Times New Roman" w:hAnsi="Times New Roman" w:cs="Times New Roman"/>
          <w:sz w:val="24"/>
          <w:szCs w:val="24"/>
        </w:rPr>
        <w:t xml:space="preserve"> and </w:t>
      </w:r>
      <w:proofErr w:type="spellStart"/>
      <w:r w:rsidR="00BA62BF">
        <w:rPr>
          <w:rFonts w:ascii="Times New Roman" w:hAnsi="Times New Roman" w:cs="Times New Roman"/>
          <w:sz w:val="24"/>
          <w:szCs w:val="24"/>
        </w:rPr>
        <w:t>Bassi</w:t>
      </w:r>
      <w:proofErr w:type="spellEnd"/>
      <w:r w:rsidR="00BA62BF">
        <w:rPr>
          <w:rFonts w:ascii="Times New Roman" w:hAnsi="Times New Roman" w:cs="Times New Roman"/>
          <w:sz w:val="24"/>
          <w:szCs w:val="24"/>
        </w:rPr>
        <w:t xml:space="preserve"> (2014) assert</w:t>
      </w:r>
      <w:r w:rsidR="00354F1E">
        <w:rPr>
          <w:rFonts w:ascii="Times New Roman" w:hAnsi="Times New Roman" w:cs="Times New Roman"/>
          <w:sz w:val="24"/>
          <w:szCs w:val="24"/>
        </w:rPr>
        <w:t xml:space="preserve"> that employees bring to the workplace many different behaviours and personalities which have an impact on task accomplishment as well as </w:t>
      </w:r>
      <w:r w:rsidR="00BA62BF">
        <w:rPr>
          <w:rFonts w:ascii="Times New Roman" w:hAnsi="Times New Roman" w:cs="Times New Roman"/>
          <w:sz w:val="24"/>
          <w:szCs w:val="24"/>
        </w:rPr>
        <w:t xml:space="preserve">condition in </w:t>
      </w:r>
      <w:r w:rsidR="00354F1E">
        <w:rPr>
          <w:rFonts w:ascii="Times New Roman" w:hAnsi="Times New Roman" w:cs="Times New Roman"/>
          <w:sz w:val="24"/>
          <w:szCs w:val="24"/>
        </w:rPr>
        <w:t>workplace climate</w:t>
      </w:r>
      <w:r w:rsidR="001E051D">
        <w:rPr>
          <w:rFonts w:ascii="Times New Roman" w:hAnsi="Times New Roman" w:cs="Times New Roman"/>
          <w:sz w:val="24"/>
          <w:szCs w:val="24"/>
        </w:rPr>
        <w:t xml:space="preserve">, and so </w:t>
      </w:r>
      <w:r w:rsidR="00BA62BF">
        <w:rPr>
          <w:rFonts w:ascii="Times New Roman" w:hAnsi="Times New Roman" w:cs="Times New Roman"/>
          <w:sz w:val="24"/>
          <w:szCs w:val="24"/>
        </w:rPr>
        <w:t xml:space="preserve">it is the </w:t>
      </w:r>
      <w:r w:rsidR="00354F1E">
        <w:rPr>
          <w:rFonts w:ascii="Times New Roman" w:hAnsi="Times New Roman" w:cs="Times New Roman"/>
          <w:sz w:val="24"/>
          <w:szCs w:val="24"/>
        </w:rPr>
        <w:t xml:space="preserve">synergy </w:t>
      </w:r>
      <w:r w:rsidR="00BA62BF">
        <w:rPr>
          <w:rFonts w:ascii="Times New Roman" w:hAnsi="Times New Roman" w:cs="Times New Roman"/>
          <w:sz w:val="24"/>
          <w:szCs w:val="24"/>
        </w:rPr>
        <w:t xml:space="preserve">of </w:t>
      </w:r>
      <w:r w:rsidR="00354F1E">
        <w:rPr>
          <w:rFonts w:ascii="Times New Roman" w:hAnsi="Times New Roman" w:cs="Times New Roman"/>
          <w:sz w:val="24"/>
          <w:szCs w:val="24"/>
        </w:rPr>
        <w:t>the different attitudes and personalities of the employees.</w:t>
      </w:r>
    </w:p>
    <w:p w14:paraId="0A7CF22B" w14:textId="77777777" w:rsidR="00981A4E" w:rsidRDefault="00981A4E" w:rsidP="00981A4E">
      <w:pPr>
        <w:pStyle w:val="NormalWeb"/>
        <w:spacing w:before="0" w:beforeAutospacing="0" w:after="0" w:afterAutospacing="0" w:line="360" w:lineRule="auto"/>
        <w:jc w:val="both"/>
        <w:rPr>
          <w:rFonts w:ascii="Times New Roman" w:hAnsi="Times New Roman" w:cs="Times New Roman"/>
          <w:b/>
        </w:rPr>
      </w:pPr>
    </w:p>
    <w:p w14:paraId="42B3DDA3" w14:textId="77777777" w:rsidR="00981A4E" w:rsidRPr="00981A4E" w:rsidRDefault="00981A4E" w:rsidP="00981A4E">
      <w:pPr>
        <w:pStyle w:val="NormalWeb"/>
        <w:spacing w:before="0" w:beforeAutospacing="0" w:after="0" w:afterAutospacing="0" w:line="360" w:lineRule="auto"/>
        <w:jc w:val="both"/>
        <w:rPr>
          <w:rFonts w:ascii="Times New Roman" w:hAnsi="Times New Roman" w:cs="Times New Roman"/>
          <w:b/>
        </w:rPr>
      </w:pPr>
      <w:r>
        <w:rPr>
          <w:rFonts w:ascii="Times New Roman" w:hAnsi="Times New Roman" w:cs="Times New Roman"/>
          <w:b/>
        </w:rPr>
        <w:t>Theoretical Framework</w:t>
      </w:r>
    </w:p>
    <w:p w14:paraId="094A827F" w14:textId="77777777" w:rsidR="00981A4E" w:rsidRPr="006714FE" w:rsidRDefault="00981A4E" w:rsidP="00981A4E">
      <w:pPr>
        <w:spacing w:after="0" w:line="360" w:lineRule="auto"/>
        <w:jc w:val="both"/>
        <w:rPr>
          <w:rFonts w:ascii="Times New Roman" w:hAnsi="Times New Roman" w:cs="Times New Roman"/>
          <w:sz w:val="24"/>
          <w:szCs w:val="24"/>
          <w:lang w:val="en-GB"/>
        </w:rPr>
      </w:pPr>
      <w:r w:rsidRPr="006714FE">
        <w:rPr>
          <w:rFonts w:ascii="Times New Roman" w:hAnsi="Times New Roman" w:cs="Times New Roman"/>
          <w:sz w:val="24"/>
          <w:szCs w:val="24"/>
          <w:lang w:val="en-GB"/>
        </w:rPr>
        <w:t>Theory of reasoned action (</w:t>
      </w:r>
      <w:r w:rsidRPr="009517BB">
        <w:rPr>
          <w:rFonts w:ascii="Times New Roman" w:hAnsi="Times New Roman" w:cs="Times New Roman"/>
          <w:sz w:val="24"/>
          <w:szCs w:val="24"/>
          <w:lang w:val="en-GB"/>
        </w:rPr>
        <w:t xml:space="preserve">TRA) by </w:t>
      </w:r>
      <w:r w:rsidRPr="009C4036">
        <w:rPr>
          <w:rFonts w:ascii="Times New Roman" w:hAnsi="Times New Roman" w:cs="Times New Roman"/>
          <w:sz w:val="24"/>
          <w:szCs w:val="24"/>
          <w:lang w:val="en-GB"/>
        </w:rPr>
        <w:t xml:space="preserve">Martin </w:t>
      </w:r>
      <w:proofErr w:type="spellStart"/>
      <w:r w:rsidRPr="009C4036">
        <w:rPr>
          <w:rFonts w:ascii="Times New Roman" w:hAnsi="Times New Roman" w:cs="Times New Roman"/>
          <w:sz w:val="24"/>
          <w:szCs w:val="24"/>
          <w:lang w:val="en-GB"/>
        </w:rPr>
        <w:t>Fishbein</w:t>
      </w:r>
      <w:proofErr w:type="spellEnd"/>
      <w:r w:rsidRPr="009C4036">
        <w:rPr>
          <w:rFonts w:ascii="Times New Roman" w:hAnsi="Times New Roman" w:cs="Times New Roman"/>
          <w:sz w:val="24"/>
          <w:szCs w:val="24"/>
          <w:lang w:val="en-GB"/>
        </w:rPr>
        <w:t xml:space="preserve"> and </w:t>
      </w:r>
      <w:hyperlink r:id="rId9" w:history="1">
        <w:proofErr w:type="spellStart"/>
        <w:r w:rsidRPr="009C4036">
          <w:rPr>
            <w:rFonts w:ascii="Times New Roman" w:hAnsi="Times New Roman" w:cs="Times New Roman"/>
            <w:sz w:val="24"/>
            <w:szCs w:val="24"/>
            <w:lang w:val="en-GB"/>
          </w:rPr>
          <w:t>Icek</w:t>
        </w:r>
        <w:proofErr w:type="spellEnd"/>
        <w:r w:rsidRPr="009C4036">
          <w:rPr>
            <w:rFonts w:ascii="Times New Roman" w:hAnsi="Times New Roman" w:cs="Times New Roman"/>
            <w:sz w:val="24"/>
            <w:szCs w:val="24"/>
            <w:lang w:val="en-GB"/>
          </w:rPr>
          <w:t xml:space="preserve"> </w:t>
        </w:r>
        <w:proofErr w:type="spellStart"/>
        <w:r w:rsidRPr="009C4036">
          <w:rPr>
            <w:rFonts w:ascii="Times New Roman" w:hAnsi="Times New Roman" w:cs="Times New Roman"/>
            <w:sz w:val="24"/>
            <w:szCs w:val="24"/>
            <w:lang w:val="en-GB"/>
          </w:rPr>
          <w:t>Ajzen</w:t>
        </w:r>
        <w:proofErr w:type="spellEnd"/>
      </w:hyperlink>
      <w:r w:rsidRPr="009C4036">
        <w:rPr>
          <w:rFonts w:ascii="Times New Roman" w:hAnsi="Times New Roman" w:cs="Times New Roman"/>
          <w:sz w:val="24"/>
          <w:szCs w:val="24"/>
          <w:lang w:val="en-GB"/>
        </w:rPr>
        <w:t xml:space="preserve"> in 1967 explains </w:t>
      </w:r>
      <w:r w:rsidRPr="006714FE">
        <w:rPr>
          <w:rFonts w:ascii="Times New Roman" w:hAnsi="Times New Roman" w:cs="Times New Roman"/>
          <w:sz w:val="24"/>
          <w:szCs w:val="24"/>
          <w:lang w:val="en-GB"/>
        </w:rPr>
        <w:t xml:space="preserve">the behavioural intention of an individual to perform a behaviour, influenced by the positive attitude and social norms the individual is affiliated. The attitude composition of the individuals in the social norm influences the willingness to transfer knowledge to other members of the group (Bandura, 1982; Bandura, 1991; </w:t>
      </w:r>
      <w:proofErr w:type="spellStart"/>
      <w:r w:rsidRPr="006714FE">
        <w:rPr>
          <w:rFonts w:ascii="Times New Roman" w:hAnsi="Times New Roman" w:cs="Times New Roman"/>
          <w:sz w:val="24"/>
          <w:szCs w:val="24"/>
          <w:lang w:val="en-GB"/>
        </w:rPr>
        <w:t>Razak</w:t>
      </w:r>
      <w:proofErr w:type="spellEnd"/>
      <w:r w:rsidRPr="006714FE">
        <w:rPr>
          <w:rFonts w:ascii="Times New Roman" w:hAnsi="Times New Roman" w:cs="Times New Roman"/>
          <w:sz w:val="24"/>
          <w:szCs w:val="24"/>
          <w:lang w:val="en-GB"/>
        </w:rPr>
        <w:t xml:space="preserve">, </w:t>
      </w:r>
      <w:proofErr w:type="spellStart"/>
      <w:r w:rsidRPr="006714FE">
        <w:rPr>
          <w:rFonts w:ascii="Times New Roman" w:hAnsi="Times New Roman" w:cs="Times New Roman"/>
          <w:sz w:val="24"/>
          <w:szCs w:val="24"/>
          <w:lang w:val="en-GB"/>
        </w:rPr>
        <w:t>Pangil</w:t>
      </w:r>
      <w:proofErr w:type="spellEnd"/>
      <w:r w:rsidRPr="006714FE">
        <w:rPr>
          <w:rFonts w:ascii="Times New Roman" w:hAnsi="Times New Roman" w:cs="Times New Roman"/>
          <w:sz w:val="24"/>
          <w:szCs w:val="24"/>
          <w:lang w:val="en-GB"/>
        </w:rPr>
        <w:t xml:space="preserve">, </w:t>
      </w:r>
      <w:proofErr w:type="spellStart"/>
      <w:r w:rsidRPr="006714FE">
        <w:rPr>
          <w:rFonts w:ascii="Times New Roman" w:hAnsi="Times New Roman" w:cs="Times New Roman"/>
          <w:sz w:val="24"/>
          <w:szCs w:val="24"/>
          <w:lang w:val="en-GB"/>
        </w:rPr>
        <w:t>Mohd</w:t>
      </w:r>
      <w:proofErr w:type="spellEnd"/>
      <w:r w:rsidRPr="006714FE">
        <w:rPr>
          <w:rFonts w:ascii="Times New Roman" w:hAnsi="Times New Roman" w:cs="Times New Roman"/>
          <w:sz w:val="24"/>
          <w:szCs w:val="24"/>
          <w:lang w:val="en-GB"/>
        </w:rPr>
        <w:t xml:space="preserve"> Zin, </w:t>
      </w:r>
      <w:proofErr w:type="spellStart"/>
      <w:r w:rsidRPr="006714FE">
        <w:rPr>
          <w:rFonts w:ascii="Times New Roman" w:hAnsi="Times New Roman" w:cs="Times New Roman"/>
          <w:sz w:val="24"/>
          <w:szCs w:val="24"/>
          <w:lang w:val="en-GB"/>
        </w:rPr>
        <w:t>Azlina</w:t>
      </w:r>
      <w:proofErr w:type="spellEnd"/>
      <w:r w:rsidRPr="006714FE">
        <w:rPr>
          <w:rFonts w:ascii="Times New Roman" w:hAnsi="Times New Roman" w:cs="Times New Roman"/>
          <w:sz w:val="24"/>
          <w:szCs w:val="24"/>
          <w:lang w:val="en-GB"/>
        </w:rPr>
        <w:t xml:space="preserve">, &amp; </w:t>
      </w:r>
      <w:proofErr w:type="spellStart"/>
      <w:r w:rsidRPr="006714FE">
        <w:rPr>
          <w:rFonts w:ascii="Times New Roman" w:hAnsi="Times New Roman" w:cs="Times New Roman"/>
          <w:sz w:val="24"/>
          <w:szCs w:val="24"/>
          <w:lang w:val="en-GB"/>
        </w:rPr>
        <w:t>Asnawi</w:t>
      </w:r>
      <w:proofErr w:type="spellEnd"/>
      <w:r w:rsidRPr="006714FE">
        <w:rPr>
          <w:rFonts w:ascii="Times New Roman" w:hAnsi="Times New Roman" w:cs="Times New Roman"/>
          <w:sz w:val="24"/>
          <w:szCs w:val="24"/>
          <w:lang w:val="en-GB"/>
        </w:rPr>
        <w:t>, 2014). In this paper, TRA focuses on the intentional knowledge sharing behaviour an individual in a work team is willing to do.</w:t>
      </w:r>
      <w:r>
        <w:rPr>
          <w:rFonts w:ascii="Times New Roman" w:hAnsi="Times New Roman" w:cs="Times New Roman"/>
          <w:sz w:val="24"/>
          <w:szCs w:val="24"/>
          <w:lang w:val="en-GB"/>
        </w:rPr>
        <w:t xml:space="preserve"> </w:t>
      </w:r>
      <w:r w:rsidRPr="006714FE">
        <w:rPr>
          <w:rFonts w:ascii="Times New Roman" w:hAnsi="Times New Roman" w:cs="Times New Roman"/>
          <w:sz w:val="24"/>
          <w:szCs w:val="24"/>
          <w:lang w:val="en-GB"/>
        </w:rPr>
        <w:t>Social exchange theory (SET) is the exchange of valuable resource which is expected to benefit the individuals in the group (</w:t>
      </w:r>
      <w:proofErr w:type="spellStart"/>
      <w:r w:rsidRPr="006714FE">
        <w:rPr>
          <w:rFonts w:ascii="Times New Roman" w:hAnsi="Times New Roman" w:cs="Times New Roman"/>
          <w:sz w:val="24"/>
          <w:szCs w:val="24"/>
          <w:lang w:val="en-GB"/>
        </w:rPr>
        <w:t>Razak</w:t>
      </w:r>
      <w:proofErr w:type="spellEnd"/>
      <w:r>
        <w:rPr>
          <w:rFonts w:ascii="Times New Roman" w:hAnsi="Times New Roman" w:cs="Times New Roman"/>
          <w:sz w:val="24"/>
          <w:szCs w:val="24"/>
          <w:lang w:val="en-GB"/>
        </w:rPr>
        <w:t xml:space="preserve"> et al., </w:t>
      </w:r>
      <w:r w:rsidRPr="006714FE">
        <w:rPr>
          <w:rFonts w:ascii="Times New Roman" w:hAnsi="Times New Roman" w:cs="Times New Roman"/>
          <w:sz w:val="24"/>
          <w:szCs w:val="24"/>
          <w:lang w:val="en-GB"/>
        </w:rPr>
        <w:t xml:space="preserve">2014).  The theoretical contribution in this paper hinges on the rational behaviour of an individual to perceive the possibility of gainful </w:t>
      </w:r>
      <w:r w:rsidRPr="006714FE">
        <w:rPr>
          <w:rFonts w:ascii="Times New Roman" w:hAnsi="Times New Roman" w:cs="Times New Roman"/>
          <w:sz w:val="24"/>
          <w:szCs w:val="24"/>
          <w:lang w:val="en-GB"/>
        </w:rPr>
        <w:lastRenderedPageBreak/>
        <w:t>rewards from the social exchange. While the reward aspect is about money, social exchange comprises social approval, self-esteem, respect and compliance.</w:t>
      </w:r>
    </w:p>
    <w:p w14:paraId="76631FA7" w14:textId="77777777" w:rsidR="00981A4E" w:rsidRDefault="00981A4E" w:rsidP="00981A4E">
      <w:pPr>
        <w:spacing w:after="0" w:line="360" w:lineRule="auto"/>
        <w:jc w:val="both"/>
        <w:rPr>
          <w:rFonts w:ascii="Times New Roman" w:hAnsi="Times New Roman" w:cs="Times New Roman"/>
          <w:b/>
          <w:sz w:val="24"/>
          <w:szCs w:val="24"/>
        </w:rPr>
      </w:pPr>
    </w:p>
    <w:p w14:paraId="4A6FD68C" w14:textId="77777777" w:rsidR="0090486E" w:rsidRPr="004E4715" w:rsidRDefault="00901F42" w:rsidP="00981A4E">
      <w:pPr>
        <w:spacing w:after="0" w:line="360" w:lineRule="auto"/>
        <w:jc w:val="both"/>
        <w:rPr>
          <w:rFonts w:ascii="Times New Roman" w:hAnsi="Times New Roman" w:cs="Times New Roman"/>
          <w:b/>
          <w:sz w:val="24"/>
          <w:szCs w:val="24"/>
        </w:rPr>
      </w:pPr>
      <w:r w:rsidRPr="004E4715">
        <w:rPr>
          <w:rFonts w:ascii="Times New Roman" w:hAnsi="Times New Roman" w:cs="Times New Roman"/>
          <w:b/>
          <w:sz w:val="24"/>
          <w:szCs w:val="24"/>
        </w:rPr>
        <w:t xml:space="preserve">Empirical Review </w:t>
      </w:r>
    </w:p>
    <w:p w14:paraId="3F86910D" w14:textId="77777777" w:rsidR="009728B5" w:rsidRDefault="00901F42" w:rsidP="003A5BE9">
      <w:pPr>
        <w:autoSpaceDE w:val="0"/>
        <w:autoSpaceDN w:val="0"/>
        <w:adjustRightInd w:val="0"/>
        <w:spacing w:after="0" w:line="360" w:lineRule="auto"/>
        <w:jc w:val="both"/>
        <w:rPr>
          <w:rFonts w:ascii="Times New Roman" w:hAnsi="Times New Roman" w:cs="Times New Roman"/>
          <w:sz w:val="24"/>
          <w:szCs w:val="24"/>
        </w:rPr>
      </w:pPr>
      <w:r w:rsidRPr="00397BC3">
        <w:rPr>
          <w:rFonts w:ascii="Times New Roman" w:hAnsi="Times New Roman" w:cs="Times New Roman"/>
          <w:sz w:val="24"/>
          <w:szCs w:val="24"/>
        </w:rPr>
        <w:t xml:space="preserve">Through a work focused on organisational culture, leadership behaviour and job satisfaction </w:t>
      </w:r>
      <w:r w:rsidRPr="009C4036">
        <w:rPr>
          <w:rFonts w:ascii="Times New Roman" w:hAnsi="Times New Roman" w:cs="Times New Roman"/>
          <w:sz w:val="24"/>
          <w:szCs w:val="24"/>
        </w:rPr>
        <w:t>Tsai (2011)</w:t>
      </w:r>
      <w:r w:rsidRPr="00397BC3">
        <w:rPr>
          <w:rFonts w:ascii="Times New Roman" w:hAnsi="Times New Roman" w:cs="Times New Roman"/>
          <w:sz w:val="24"/>
          <w:szCs w:val="24"/>
        </w:rPr>
        <w:t xml:space="preserve"> observed a significant and positive correlation relationship with job satisfaction measured </w:t>
      </w:r>
      <w:r>
        <w:rPr>
          <w:rFonts w:ascii="Times New Roman" w:hAnsi="Times New Roman" w:cs="Times New Roman"/>
          <w:sz w:val="24"/>
          <w:szCs w:val="24"/>
        </w:rPr>
        <w:t xml:space="preserve">as working partners, rewards, employee welfare </w:t>
      </w:r>
      <w:r w:rsidRPr="00397BC3">
        <w:rPr>
          <w:rFonts w:ascii="Times New Roman" w:hAnsi="Times New Roman" w:cs="Times New Roman"/>
          <w:sz w:val="24"/>
          <w:szCs w:val="24"/>
        </w:rPr>
        <w:t xml:space="preserve">and job recognition.  </w:t>
      </w:r>
      <w:r>
        <w:rPr>
          <w:rFonts w:ascii="Times New Roman" w:hAnsi="Times New Roman" w:cs="Times New Roman"/>
          <w:sz w:val="24"/>
          <w:szCs w:val="24"/>
        </w:rPr>
        <w:t xml:space="preserve">In the same vein, </w:t>
      </w:r>
      <w:proofErr w:type="spellStart"/>
      <w:r w:rsidRPr="009C4036">
        <w:rPr>
          <w:rFonts w:ascii="Times New Roman" w:hAnsi="Times New Roman" w:cs="Times New Roman"/>
          <w:sz w:val="24"/>
          <w:szCs w:val="24"/>
        </w:rPr>
        <w:t>Saurin</w:t>
      </w:r>
      <w:proofErr w:type="spellEnd"/>
      <w:r w:rsidRPr="009C4036">
        <w:rPr>
          <w:rFonts w:ascii="Times New Roman" w:hAnsi="Times New Roman" w:cs="Times New Roman"/>
          <w:sz w:val="24"/>
          <w:szCs w:val="24"/>
        </w:rPr>
        <w:t xml:space="preserve"> (2012)</w:t>
      </w:r>
      <w:r w:rsidRPr="00397BC3">
        <w:rPr>
          <w:rFonts w:ascii="Times New Roman" w:hAnsi="Times New Roman" w:cs="Times New Roman"/>
          <w:sz w:val="24"/>
          <w:szCs w:val="24"/>
        </w:rPr>
        <w:t xml:space="preserve"> observed a significant positive relationship between transformative mindset (employee attitude), awareness, responsibility, creativity and knowledge development and a conducive workplace climate.</w:t>
      </w:r>
      <w:r>
        <w:rPr>
          <w:rFonts w:ascii="Times New Roman" w:hAnsi="Times New Roman" w:cs="Times New Roman"/>
          <w:sz w:val="24"/>
          <w:szCs w:val="24"/>
        </w:rPr>
        <w:t xml:space="preserve"> </w:t>
      </w:r>
      <w:r w:rsidR="009C065F">
        <w:rPr>
          <w:rFonts w:ascii="Times New Roman" w:hAnsi="Times New Roman" w:cs="Times New Roman"/>
          <w:sz w:val="24"/>
          <w:szCs w:val="24"/>
        </w:rPr>
        <w:t xml:space="preserve">The relationship that exist in an organisation is vital to organisational goal achievement which Shah (2014) in a study on </w:t>
      </w:r>
      <w:r w:rsidR="009C065F" w:rsidRPr="009C4036">
        <w:rPr>
          <w:rFonts w:ascii="Times New Roman" w:hAnsi="Times New Roman" w:cs="Times New Roman"/>
          <w:sz w:val="24"/>
          <w:szCs w:val="24"/>
        </w:rPr>
        <w:t>the role of employees’ trust in management and supervisors on developing attitudes and behaviours for organisational change revealed</w:t>
      </w:r>
      <w:r w:rsidRPr="00397BC3">
        <w:rPr>
          <w:rFonts w:ascii="Times New Roman" w:hAnsi="Times New Roman" w:cs="Times New Roman"/>
          <w:sz w:val="24"/>
          <w:szCs w:val="24"/>
        </w:rPr>
        <w:t xml:space="preserve"> that employee trust in supervisor was more positively related to workplace climate measured as organisational culture than trust in management</w:t>
      </w:r>
      <w:r>
        <w:rPr>
          <w:rFonts w:ascii="Times New Roman" w:hAnsi="Times New Roman" w:cs="Times New Roman"/>
          <w:sz w:val="24"/>
          <w:szCs w:val="24"/>
        </w:rPr>
        <w:t xml:space="preserve">.  </w:t>
      </w:r>
      <w:proofErr w:type="spellStart"/>
      <w:r w:rsidRPr="009C4036">
        <w:rPr>
          <w:rFonts w:ascii="Times New Roman" w:hAnsi="Times New Roman" w:cs="Times New Roman"/>
          <w:sz w:val="24"/>
          <w:szCs w:val="24"/>
        </w:rPr>
        <w:t>Farkas</w:t>
      </w:r>
      <w:proofErr w:type="spellEnd"/>
      <w:r w:rsidRPr="009C4036">
        <w:rPr>
          <w:rFonts w:ascii="Times New Roman" w:hAnsi="Times New Roman" w:cs="Times New Roman"/>
          <w:sz w:val="24"/>
          <w:szCs w:val="24"/>
        </w:rPr>
        <w:t xml:space="preserve"> (2013)</w:t>
      </w:r>
      <w:r w:rsidRPr="00397BC3">
        <w:rPr>
          <w:rFonts w:ascii="Times New Roman" w:hAnsi="Times New Roman" w:cs="Times New Roman"/>
          <w:sz w:val="24"/>
          <w:szCs w:val="24"/>
        </w:rPr>
        <w:t xml:space="preserve"> </w:t>
      </w:r>
      <w:r w:rsidR="009C065F">
        <w:rPr>
          <w:rFonts w:ascii="Times New Roman" w:hAnsi="Times New Roman" w:cs="Times New Roman"/>
          <w:sz w:val="24"/>
          <w:szCs w:val="24"/>
        </w:rPr>
        <w:t xml:space="preserve">corroborated the above discovery, stating </w:t>
      </w:r>
      <w:r w:rsidRPr="00397BC3">
        <w:rPr>
          <w:rFonts w:ascii="Times New Roman" w:hAnsi="Times New Roman" w:cs="Times New Roman"/>
          <w:sz w:val="24"/>
          <w:szCs w:val="24"/>
        </w:rPr>
        <w:t>that an organisation's atmosphere is a significant determinant of the success or failure of any change initiative; change initiative developed without considering the behaviours and espoused values of the organisation is likely to fail</w:t>
      </w:r>
      <w:r w:rsidR="009C065F">
        <w:rPr>
          <w:rFonts w:ascii="Times New Roman" w:hAnsi="Times New Roman" w:cs="Times New Roman"/>
          <w:sz w:val="24"/>
          <w:szCs w:val="24"/>
        </w:rPr>
        <w:t>.</w:t>
      </w:r>
    </w:p>
    <w:p w14:paraId="2877718C" w14:textId="77777777" w:rsidR="00597ABD" w:rsidRDefault="00597ABD" w:rsidP="003A5BE9">
      <w:pPr>
        <w:autoSpaceDE w:val="0"/>
        <w:autoSpaceDN w:val="0"/>
        <w:adjustRightInd w:val="0"/>
        <w:spacing w:after="0" w:line="360" w:lineRule="auto"/>
        <w:jc w:val="both"/>
        <w:rPr>
          <w:rFonts w:ascii="Times New Roman" w:hAnsi="Times New Roman" w:cs="Times New Roman"/>
          <w:sz w:val="24"/>
          <w:szCs w:val="24"/>
        </w:rPr>
      </w:pPr>
    </w:p>
    <w:p w14:paraId="094BC8D3" w14:textId="77777777" w:rsidR="005F504D" w:rsidRDefault="00901F42" w:rsidP="003A5B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thematic triangulation analysis by Richardson (2014) indicates a significant interaction between employee attitude and the work environment. Iqbal (2015) in a mixed research method, indicates that attitudinal commitment of employees is significantly associated with organisational climate dimensions (challenge and involvement, freedom, idea support, debate, trust/openness, idea time, risk-taking and conflict). A case study conducted by </w:t>
      </w:r>
      <w:proofErr w:type="spellStart"/>
      <w:r>
        <w:rPr>
          <w:rFonts w:ascii="Times New Roman" w:hAnsi="Times New Roman" w:cs="Times New Roman"/>
          <w:sz w:val="24"/>
          <w:szCs w:val="24"/>
        </w:rPr>
        <w:t>Iljins</w:t>
      </w:r>
      <w:proofErr w:type="spellEnd"/>
      <w:r>
        <w:rPr>
          <w:rFonts w:ascii="Times New Roman" w:hAnsi="Times New Roman" w:cs="Times New Roman"/>
          <w:sz w:val="24"/>
          <w:szCs w:val="24"/>
        </w:rPr>
        <w:t xml:space="preserve"> et al. (2017) shows a positive interaction between employee satisfaction (employee engagement) and organisational climate. The result also indicates that employee involvement, employee participation have a positive relationship with the workplace climate.  </w:t>
      </w:r>
      <w:proofErr w:type="spellStart"/>
      <w:r>
        <w:rPr>
          <w:rFonts w:ascii="Times New Roman" w:hAnsi="Times New Roman" w:cs="Times New Roman"/>
          <w:sz w:val="24"/>
          <w:szCs w:val="24"/>
        </w:rPr>
        <w:t>Gharleghi</w:t>
      </w:r>
      <w:proofErr w:type="spellEnd"/>
      <w:r>
        <w:rPr>
          <w:rFonts w:ascii="Times New Roman" w:hAnsi="Times New Roman" w:cs="Times New Roman"/>
          <w:sz w:val="24"/>
          <w:szCs w:val="24"/>
        </w:rPr>
        <w:t xml:space="preserve"> et al. (2018) reveal that employee involvement, creative work attitude and intention to leave (commitment) had a significant relationship on employee's corporate social responsibility.  </w:t>
      </w:r>
    </w:p>
    <w:p w14:paraId="3B640CA3" w14:textId="77777777" w:rsidR="004A645B" w:rsidRDefault="004A645B" w:rsidP="003A5BE9">
      <w:pPr>
        <w:pStyle w:val="NormalWeb"/>
        <w:spacing w:before="0" w:beforeAutospacing="0" w:after="0" w:afterAutospacing="0"/>
        <w:jc w:val="both"/>
        <w:rPr>
          <w:rFonts w:ascii="Times New Roman" w:eastAsiaTheme="minorHAnsi" w:hAnsi="Times New Roman" w:cs="Times New Roman"/>
        </w:rPr>
      </w:pPr>
    </w:p>
    <w:p w14:paraId="084595B8" w14:textId="77777777" w:rsidR="00C209A6" w:rsidRDefault="00901F42" w:rsidP="00981A4E">
      <w:pPr>
        <w:pStyle w:val="NormalWeb"/>
        <w:spacing w:before="0" w:beforeAutospacing="0" w:after="0" w:afterAutospacing="0" w:line="360" w:lineRule="auto"/>
        <w:jc w:val="both"/>
        <w:rPr>
          <w:rFonts w:ascii="Times New Roman" w:hAnsi="Times New Roman" w:cs="Times New Roman"/>
        </w:rPr>
      </w:pPr>
      <w:proofErr w:type="spellStart"/>
      <w:r w:rsidRPr="009C4036">
        <w:rPr>
          <w:rFonts w:ascii="Times New Roman" w:eastAsiaTheme="minorHAnsi" w:hAnsi="Times New Roman" w:cs="Times New Roman"/>
        </w:rPr>
        <w:t>Amkpa</w:t>
      </w:r>
      <w:proofErr w:type="spellEnd"/>
      <w:r w:rsidRPr="009C4036">
        <w:rPr>
          <w:rFonts w:ascii="Times New Roman" w:eastAsiaTheme="minorHAnsi" w:hAnsi="Times New Roman" w:cs="Times New Roman"/>
        </w:rPr>
        <w:t xml:space="preserve"> and </w:t>
      </w:r>
      <w:proofErr w:type="spellStart"/>
      <w:r w:rsidRPr="009C4036">
        <w:rPr>
          <w:rFonts w:ascii="Times New Roman" w:eastAsiaTheme="minorHAnsi" w:hAnsi="Times New Roman" w:cs="Times New Roman"/>
        </w:rPr>
        <w:t>Mamza</w:t>
      </w:r>
      <w:proofErr w:type="spellEnd"/>
      <w:r w:rsidRPr="009C4036">
        <w:rPr>
          <w:rFonts w:ascii="Times New Roman" w:eastAsiaTheme="minorHAnsi" w:hAnsi="Times New Roman" w:cs="Times New Roman"/>
        </w:rPr>
        <w:t xml:space="preserve"> (2011) investigated the effects of corporate culture on the implementation of automation in Federal universities </w:t>
      </w:r>
      <w:r w:rsidR="004A645B" w:rsidRPr="009C4036">
        <w:rPr>
          <w:rFonts w:ascii="Times New Roman" w:eastAsiaTheme="minorHAnsi" w:hAnsi="Times New Roman" w:cs="Times New Roman"/>
        </w:rPr>
        <w:t xml:space="preserve">libraries </w:t>
      </w:r>
      <w:r w:rsidRPr="009C4036">
        <w:rPr>
          <w:rFonts w:ascii="Times New Roman" w:eastAsiaTheme="minorHAnsi" w:hAnsi="Times New Roman" w:cs="Times New Roman"/>
        </w:rPr>
        <w:t xml:space="preserve">in the North –East zone of Nigeria and found that </w:t>
      </w:r>
      <w:r w:rsidR="004A645B" w:rsidRPr="009C4036">
        <w:rPr>
          <w:rFonts w:ascii="Times New Roman" w:eastAsiaTheme="minorHAnsi" w:hAnsi="Times New Roman" w:cs="Times New Roman"/>
        </w:rPr>
        <w:t xml:space="preserve">the </w:t>
      </w:r>
      <w:r w:rsidRPr="009C4036">
        <w:rPr>
          <w:rFonts w:ascii="Times New Roman" w:eastAsiaTheme="minorHAnsi" w:hAnsi="Times New Roman" w:cs="Times New Roman"/>
        </w:rPr>
        <w:lastRenderedPageBreak/>
        <w:t>implement</w:t>
      </w:r>
      <w:r w:rsidR="004A645B" w:rsidRPr="009C4036">
        <w:rPr>
          <w:rFonts w:ascii="Times New Roman" w:eastAsiaTheme="minorHAnsi" w:hAnsi="Times New Roman" w:cs="Times New Roman"/>
        </w:rPr>
        <w:t xml:space="preserve">ation process </w:t>
      </w:r>
      <w:r w:rsidRPr="009C4036">
        <w:rPr>
          <w:rFonts w:ascii="Times New Roman" w:eastAsiaTheme="minorHAnsi" w:hAnsi="Times New Roman" w:cs="Times New Roman"/>
        </w:rPr>
        <w:t xml:space="preserve">was </w:t>
      </w:r>
      <w:r w:rsidR="004A645B" w:rsidRPr="009C4036">
        <w:rPr>
          <w:rFonts w:ascii="Times New Roman" w:eastAsiaTheme="minorHAnsi" w:hAnsi="Times New Roman" w:cs="Times New Roman"/>
        </w:rPr>
        <w:t>de</w:t>
      </w:r>
      <w:r w:rsidRPr="009C4036">
        <w:rPr>
          <w:rFonts w:ascii="Times New Roman" w:eastAsiaTheme="minorHAnsi" w:hAnsi="Times New Roman" w:cs="Times New Roman"/>
        </w:rPr>
        <w:t xml:space="preserve">ficient </w:t>
      </w:r>
      <w:r w:rsidR="004A645B" w:rsidRPr="009C4036">
        <w:rPr>
          <w:rFonts w:ascii="Times New Roman" w:eastAsiaTheme="minorHAnsi" w:hAnsi="Times New Roman" w:cs="Times New Roman"/>
        </w:rPr>
        <w:t xml:space="preserve">and </w:t>
      </w:r>
      <w:r w:rsidRPr="009C4036">
        <w:rPr>
          <w:rFonts w:ascii="Times New Roman" w:eastAsiaTheme="minorHAnsi" w:hAnsi="Times New Roman" w:cs="Times New Roman"/>
        </w:rPr>
        <w:t xml:space="preserve">corporate culture components of value, norm, attitude and belief </w:t>
      </w:r>
      <w:r w:rsidR="004A645B" w:rsidRPr="009C4036">
        <w:rPr>
          <w:rFonts w:ascii="Times New Roman" w:eastAsiaTheme="minorHAnsi" w:hAnsi="Times New Roman" w:cs="Times New Roman"/>
        </w:rPr>
        <w:t xml:space="preserve">had a </w:t>
      </w:r>
      <w:r w:rsidRPr="009C4036">
        <w:rPr>
          <w:rFonts w:ascii="Times New Roman" w:eastAsiaTheme="minorHAnsi" w:hAnsi="Times New Roman" w:cs="Times New Roman"/>
        </w:rPr>
        <w:t>significant</w:t>
      </w:r>
      <w:r w:rsidR="004A645B" w:rsidRPr="009C4036">
        <w:rPr>
          <w:rFonts w:ascii="Times New Roman" w:eastAsiaTheme="minorHAnsi" w:hAnsi="Times New Roman" w:cs="Times New Roman"/>
        </w:rPr>
        <w:t xml:space="preserve"> effect on the low outcome</w:t>
      </w:r>
      <w:r w:rsidRPr="009C4036">
        <w:rPr>
          <w:rFonts w:ascii="Times New Roman" w:eastAsiaTheme="minorHAnsi" w:hAnsi="Times New Roman" w:cs="Times New Roman"/>
        </w:rPr>
        <w:t>.</w:t>
      </w:r>
      <w:r w:rsidR="00553235" w:rsidRPr="009C4036">
        <w:rPr>
          <w:rFonts w:ascii="Times New Roman" w:eastAsiaTheme="minorHAnsi" w:hAnsi="Times New Roman" w:cs="Times New Roman"/>
        </w:rPr>
        <w:t xml:space="preserve"> Burma (2014), House (2010) and Caldwell, Chatman, Ormiston, and </w:t>
      </w:r>
      <w:proofErr w:type="spellStart"/>
      <w:r w:rsidR="00553235" w:rsidRPr="009C4036">
        <w:rPr>
          <w:rFonts w:ascii="Times New Roman" w:eastAsiaTheme="minorHAnsi" w:hAnsi="Times New Roman" w:cs="Times New Roman"/>
        </w:rPr>
        <w:t>Lapiz</w:t>
      </w:r>
      <w:proofErr w:type="spellEnd"/>
      <w:r w:rsidR="00553235" w:rsidRPr="009C4036">
        <w:rPr>
          <w:rFonts w:ascii="Times New Roman" w:eastAsiaTheme="minorHAnsi" w:hAnsi="Times New Roman" w:cs="Times New Roman"/>
        </w:rPr>
        <w:t xml:space="preserve"> (2008) revealed </w:t>
      </w:r>
      <w:r w:rsidR="004A69DF" w:rsidRPr="009C4036">
        <w:rPr>
          <w:rFonts w:ascii="Times New Roman" w:eastAsiaTheme="minorHAnsi" w:hAnsi="Times New Roman" w:cs="Times New Roman"/>
        </w:rPr>
        <w:t>that</w:t>
      </w:r>
      <w:r w:rsidR="00553235" w:rsidRPr="009C4036">
        <w:rPr>
          <w:rFonts w:ascii="Times New Roman" w:eastAsiaTheme="minorHAnsi" w:hAnsi="Times New Roman" w:cs="Times New Roman"/>
        </w:rPr>
        <w:t xml:space="preserve"> organisational beliefs/values, norms, leadership style, employee attitude, mutual tolerance and teamwork as organisation’s cultural factors that affect </w:t>
      </w:r>
      <w:r w:rsidR="004A69DF" w:rsidRPr="009C4036">
        <w:rPr>
          <w:rFonts w:ascii="Times New Roman" w:eastAsiaTheme="minorHAnsi" w:hAnsi="Times New Roman" w:cs="Times New Roman"/>
        </w:rPr>
        <w:t>organisation’s goal achievement</w:t>
      </w:r>
      <w:r w:rsidR="00553235" w:rsidRPr="009C4036">
        <w:rPr>
          <w:rFonts w:ascii="Times New Roman" w:eastAsiaTheme="minorHAnsi" w:hAnsi="Times New Roman" w:cs="Times New Roman"/>
        </w:rPr>
        <w:t>.</w:t>
      </w:r>
      <w:r w:rsidR="00A662A3" w:rsidRPr="009C4036">
        <w:rPr>
          <w:rFonts w:ascii="Times New Roman" w:eastAsiaTheme="minorHAnsi" w:hAnsi="Times New Roman" w:cs="Times New Roman"/>
        </w:rPr>
        <w:t xml:space="preserve"> </w:t>
      </w:r>
      <w:proofErr w:type="spellStart"/>
      <w:r w:rsidR="00A662A3" w:rsidRPr="009C4036">
        <w:rPr>
          <w:rFonts w:ascii="Times New Roman" w:eastAsiaTheme="minorHAnsi" w:hAnsi="Times New Roman" w:cs="Times New Roman"/>
        </w:rPr>
        <w:t>Yahyagil</w:t>
      </w:r>
      <w:proofErr w:type="spellEnd"/>
      <w:r w:rsidR="00A662A3" w:rsidRPr="009C4036">
        <w:rPr>
          <w:rFonts w:ascii="Times New Roman" w:eastAsiaTheme="minorHAnsi" w:hAnsi="Times New Roman" w:cs="Times New Roman"/>
        </w:rPr>
        <w:t xml:space="preserve"> (2004) observed that work environments </w:t>
      </w:r>
      <w:proofErr w:type="spellStart"/>
      <w:r w:rsidR="00A662A3" w:rsidRPr="009C4036">
        <w:rPr>
          <w:rFonts w:ascii="Times New Roman" w:eastAsiaTheme="minorHAnsi" w:hAnsi="Times New Roman" w:cs="Times New Roman"/>
        </w:rPr>
        <w:t>characterised</w:t>
      </w:r>
      <w:proofErr w:type="spellEnd"/>
      <w:r w:rsidR="00A662A3" w:rsidRPr="009C4036">
        <w:rPr>
          <w:rFonts w:ascii="Times New Roman" w:eastAsiaTheme="minorHAnsi" w:hAnsi="Times New Roman" w:cs="Times New Roman"/>
        </w:rPr>
        <w:t xml:space="preserve"> by openness to changes, innovation, teamwork, interpersonal relations, and involvement in a decision-making process, predicted interdependence between the cultural characteristics of organisations and their climatic medium. Aguirre, von Post, and </w:t>
      </w:r>
      <w:proofErr w:type="spellStart"/>
      <w:r w:rsidR="00A662A3" w:rsidRPr="009C4036">
        <w:rPr>
          <w:rFonts w:ascii="Times New Roman" w:eastAsiaTheme="minorHAnsi" w:hAnsi="Times New Roman" w:cs="Times New Roman"/>
        </w:rPr>
        <w:t>Alpern</w:t>
      </w:r>
      <w:proofErr w:type="spellEnd"/>
      <w:r w:rsidR="00A662A3" w:rsidRPr="009C4036">
        <w:rPr>
          <w:rFonts w:ascii="Times New Roman" w:eastAsiaTheme="minorHAnsi" w:hAnsi="Times New Roman" w:cs="Times New Roman"/>
        </w:rPr>
        <w:t xml:space="preserve"> (2013) examined culture's role in enabling organisational change and exposed that organisations where changes had worked successfully, used existing culture as a source of energy and influence. </w:t>
      </w:r>
      <w:proofErr w:type="spellStart"/>
      <w:r w:rsidR="00A662A3" w:rsidRPr="009C4036">
        <w:rPr>
          <w:rFonts w:ascii="Times New Roman" w:eastAsiaTheme="minorHAnsi" w:hAnsi="Times New Roman" w:cs="Times New Roman"/>
        </w:rPr>
        <w:t>Belias</w:t>
      </w:r>
      <w:proofErr w:type="spellEnd"/>
      <w:r w:rsidR="00A662A3" w:rsidRPr="009C4036">
        <w:rPr>
          <w:rFonts w:ascii="Times New Roman" w:eastAsiaTheme="minorHAnsi" w:hAnsi="Times New Roman" w:cs="Times New Roman"/>
        </w:rPr>
        <w:t xml:space="preserve"> (2014) revealed that psychological safety is needed for the work environment</w:t>
      </w:r>
      <w:r w:rsidR="00A662A3" w:rsidRPr="00397BC3">
        <w:rPr>
          <w:rFonts w:ascii="Times New Roman" w:hAnsi="Times New Roman" w:cs="Times New Roman"/>
          <w:lang w:val="en-GB"/>
        </w:rPr>
        <w:t xml:space="preserve"> to enable successful change implementation</w:t>
      </w:r>
      <w:r w:rsidR="004A69DF">
        <w:rPr>
          <w:rFonts w:ascii="Times New Roman" w:hAnsi="Times New Roman" w:cs="Times New Roman"/>
        </w:rPr>
        <w:t xml:space="preserve"> </w:t>
      </w:r>
    </w:p>
    <w:p w14:paraId="53C2472C" w14:textId="77777777" w:rsidR="00981A4E" w:rsidRDefault="00981A4E" w:rsidP="003A5BE9">
      <w:pPr>
        <w:autoSpaceDE w:val="0"/>
        <w:autoSpaceDN w:val="0"/>
        <w:adjustRightInd w:val="0"/>
        <w:spacing w:after="0" w:line="360" w:lineRule="auto"/>
        <w:jc w:val="both"/>
        <w:rPr>
          <w:rFonts w:ascii="Times New Roman" w:hAnsi="Times New Roman" w:cs="Times New Roman"/>
          <w:b/>
          <w:sz w:val="24"/>
          <w:szCs w:val="24"/>
        </w:rPr>
      </w:pPr>
    </w:p>
    <w:p w14:paraId="2244F562" w14:textId="77777777" w:rsidR="00354F1E" w:rsidRPr="00222C8A" w:rsidRDefault="00901F42" w:rsidP="003A5BE9">
      <w:pPr>
        <w:autoSpaceDE w:val="0"/>
        <w:autoSpaceDN w:val="0"/>
        <w:adjustRightInd w:val="0"/>
        <w:spacing w:after="0" w:line="360" w:lineRule="auto"/>
        <w:jc w:val="both"/>
        <w:rPr>
          <w:rFonts w:ascii="Times New Roman" w:hAnsi="Times New Roman" w:cs="Times New Roman"/>
          <w:sz w:val="24"/>
          <w:szCs w:val="24"/>
        </w:rPr>
      </w:pPr>
      <w:r w:rsidRPr="00354F1E">
        <w:rPr>
          <w:rFonts w:ascii="Times New Roman" w:hAnsi="Times New Roman" w:cs="Times New Roman"/>
          <w:b/>
          <w:sz w:val="24"/>
          <w:szCs w:val="24"/>
        </w:rPr>
        <w:t>Methodology</w:t>
      </w:r>
      <w:r w:rsidR="007317F7">
        <w:rPr>
          <w:rFonts w:ascii="Times New Roman" w:hAnsi="Times New Roman" w:cs="Times New Roman"/>
          <w:b/>
          <w:sz w:val="24"/>
          <w:szCs w:val="24"/>
        </w:rPr>
        <w:t xml:space="preserve"> </w:t>
      </w:r>
    </w:p>
    <w:p w14:paraId="57CCB994" w14:textId="74F6B4B6" w:rsidR="00120A44" w:rsidRDefault="00901F42" w:rsidP="003A5BE9">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A survey research design</w:t>
      </w:r>
      <w:r w:rsidR="00927A2C">
        <w:rPr>
          <w:rFonts w:ascii="Times New Roman" w:hAnsi="Times New Roman" w:cs="Times New Roman"/>
          <w:sz w:val="24"/>
          <w:szCs w:val="24"/>
          <w:lang w:val="en-GB"/>
        </w:rPr>
        <w:t xml:space="preserve"> was used to investigate the effect</w:t>
      </w:r>
      <w:r w:rsidR="00C7771C">
        <w:rPr>
          <w:rFonts w:ascii="Times New Roman" w:hAnsi="Times New Roman" w:cs="Times New Roman"/>
          <w:sz w:val="24"/>
          <w:szCs w:val="24"/>
          <w:lang w:val="en-GB"/>
        </w:rPr>
        <w:t xml:space="preserve"> of </w:t>
      </w:r>
      <w:r w:rsidR="008C6062">
        <w:rPr>
          <w:rFonts w:ascii="Times New Roman" w:hAnsi="Times New Roman" w:cs="Times New Roman"/>
          <w:sz w:val="24"/>
          <w:szCs w:val="24"/>
        </w:rPr>
        <w:t xml:space="preserve">human </w:t>
      </w:r>
      <w:r w:rsidR="008C6062" w:rsidRPr="00C7771C">
        <w:rPr>
          <w:rFonts w:ascii="Times New Roman" w:hAnsi="Times New Roman" w:cs="Times New Roman"/>
          <w:sz w:val="24"/>
          <w:szCs w:val="24"/>
          <w:lang w:val="en-GB"/>
        </w:rPr>
        <w:t xml:space="preserve">factor dimensions </w:t>
      </w:r>
      <w:r w:rsidR="00927A2C">
        <w:rPr>
          <w:rFonts w:ascii="Times New Roman" w:hAnsi="Times New Roman" w:cs="Times New Roman"/>
          <w:sz w:val="24"/>
          <w:szCs w:val="24"/>
          <w:lang w:val="en-GB"/>
        </w:rPr>
        <w:t>(</w:t>
      </w:r>
      <w:r w:rsidR="00C7771C" w:rsidRPr="00C7771C">
        <w:rPr>
          <w:rFonts w:ascii="Times New Roman" w:hAnsi="Times New Roman" w:cs="Times New Roman"/>
          <w:sz w:val="24"/>
          <w:szCs w:val="24"/>
          <w:lang w:val="en-GB"/>
        </w:rPr>
        <w:t xml:space="preserve">employee attitude, skill, knowledge, involvement, trust, engagement, and commitment) </w:t>
      </w:r>
      <w:r w:rsidR="00927A2C">
        <w:rPr>
          <w:rFonts w:ascii="Times New Roman" w:hAnsi="Times New Roman" w:cs="Times New Roman"/>
          <w:sz w:val="24"/>
          <w:szCs w:val="24"/>
          <w:lang w:val="en-GB"/>
        </w:rPr>
        <w:t xml:space="preserve">on </w:t>
      </w:r>
      <w:r w:rsidR="00C7771C">
        <w:rPr>
          <w:rFonts w:ascii="Times New Roman" w:hAnsi="Times New Roman" w:cs="Times New Roman"/>
          <w:sz w:val="24"/>
          <w:szCs w:val="24"/>
        </w:rPr>
        <w:t xml:space="preserve">an organisation’s </w:t>
      </w:r>
      <w:r w:rsidR="008C6062">
        <w:rPr>
          <w:rFonts w:ascii="Times New Roman" w:hAnsi="Times New Roman" w:cs="Times New Roman"/>
          <w:sz w:val="24"/>
          <w:szCs w:val="24"/>
        </w:rPr>
        <w:t>workplace climate</w:t>
      </w:r>
      <w:r>
        <w:rPr>
          <w:rFonts w:ascii="Times New Roman" w:hAnsi="Times New Roman" w:cs="Times New Roman"/>
          <w:sz w:val="24"/>
          <w:szCs w:val="24"/>
        </w:rPr>
        <w:t xml:space="preserve"> with 4, 834 target</w:t>
      </w:r>
      <w:r w:rsidRPr="0001211B">
        <w:rPr>
          <w:rFonts w:ascii="Times New Roman" w:hAnsi="Times New Roman"/>
          <w:sz w:val="24"/>
          <w:szCs w:val="24"/>
        </w:rPr>
        <w:t xml:space="preserve"> population of selected food and beverages companies</w:t>
      </w:r>
      <w:r>
        <w:rPr>
          <w:rFonts w:ascii="Times New Roman" w:hAnsi="Times New Roman"/>
          <w:sz w:val="24"/>
          <w:szCs w:val="24"/>
        </w:rPr>
        <w:t xml:space="preserve"> in Lagos State, Nigeria</w:t>
      </w:r>
      <w:r w:rsidR="00927A2C">
        <w:rPr>
          <w:rFonts w:ascii="Times New Roman" w:hAnsi="Times New Roman" w:cs="Times New Roman"/>
          <w:sz w:val="24"/>
          <w:szCs w:val="24"/>
        </w:rPr>
        <w:t xml:space="preserve">. </w:t>
      </w:r>
      <w:r>
        <w:rPr>
          <w:rFonts w:ascii="Times New Roman" w:hAnsi="Times New Roman"/>
          <w:sz w:val="24"/>
          <w:szCs w:val="24"/>
        </w:rPr>
        <w:t>A s</w:t>
      </w:r>
      <w:r w:rsidRPr="0001211B">
        <w:rPr>
          <w:rFonts w:ascii="Times New Roman" w:hAnsi="Times New Roman"/>
          <w:sz w:val="24"/>
          <w:szCs w:val="24"/>
        </w:rPr>
        <w:t xml:space="preserve">ample size of 392 was determined using </w:t>
      </w:r>
      <w:proofErr w:type="spellStart"/>
      <w:r w:rsidRPr="0001211B">
        <w:rPr>
          <w:rFonts w:ascii="Times New Roman" w:hAnsi="Times New Roman"/>
          <w:sz w:val="24"/>
          <w:szCs w:val="24"/>
        </w:rPr>
        <w:t>Krejcie</w:t>
      </w:r>
      <w:proofErr w:type="spellEnd"/>
      <w:r w:rsidRPr="0001211B">
        <w:rPr>
          <w:rFonts w:ascii="Times New Roman" w:hAnsi="Times New Roman"/>
          <w:sz w:val="24"/>
          <w:szCs w:val="24"/>
        </w:rPr>
        <w:t xml:space="preserve"> and Morgan table. Stratified random sampling technique was used to select the participants. </w:t>
      </w:r>
      <w:r w:rsidR="00E20B3D">
        <w:rPr>
          <w:rFonts w:ascii="Times New Roman" w:hAnsi="Times New Roman"/>
          <w:sz w:val="24"/>
          <w:szCs w:val="24"/>
        </w:rPr>
        <w:t xml:space="preserve">Four hundred (400) copies of the </w:t>
      </w:r>
      <w:r w:rsidRPr="0001211B">
        <w:rPr>
          <w:rFonts w:ascii="Times New Roman" w:hAnsi="Times New Roman"/>
          <w:sz w:val="24"/>
          <w:szCs w:val="24"/>
        </w:rPr>
        <w:t xml:space="preserve">adapted and validated </w:t>
      </w:r>
      <w:r w:rsidRPr="0051519C">
        <w:rPr>
          <w:rFonts w:ascii="Times New Roman" w:hAnsi="Times New Roman" w:cs="Times New Roman"/>
          <w:sz w:val="24"/>
          <w:szCs w:val="24"/>
          <w:lang w:val="en-GB"/>
        </w:rPr>
        <w:t>6-point Likert scale</w:t>
      </w:r>
      <w:r w:rsidRPr="0001211B">
        <w:rPr>
          <w:rFonts w:ascii="Times New Roman" w:hAnsi="Times New Roman"/>
          <w:sz w:val="24"/>
          <w:szCs w:val="24"/>
        </w:rPr>
        <w:t xml:space="preserve"> structured questionnaire with Cronbach’s alpha reliability coefficients ranging from 0.73 to 0.90 was employed </w:t>
      </w:r>
      <w:r w:rsidR="00E20B3D">
        <w:rPr>
          <w:rFonts w:ascii="Times New Roman" w:hAnsi="Times New Roman"/>
          <w:sz w:val="24"/>
          <w:szCs w:val="24"/>
        </w:rPr>
        <w:t xml:space="preserve">for </w:t>
      </w:r>
      <w:r w:rsidRPr="0001211B">
        <w:rPr>
          <w:rFonts w:ascii="Times New Roman" w:hAnsi="Times New Roman"/>
          <w:sz w:val="24"/>
          <w:szCs w:val="24"/>
        </w:rPr>
        <w:t>data collection.</w:t>
      </w:r>
      <w:r w:rsidRPr="00120A44">
        <w:rPr>
          <w:rFonts w:ascii="Times New Roman" w:hAnsi="Times New Roman" w:cs="Times New Roman"/>
          <w:sz w:val="24"/>
          <w:szCs w:val="24"/>
        </w:rPr>
        <w:t xml:space="preserve"> </w:t>
      </w:r>
      <w:r>
        <w:rPr>
          <w:rFonts w:ascii="Times New Roman" w:hAnsi="Times New Roman" w:cs="Times New Roman"/>
          <w:sz w:val="24"/>
          <w:szCs w:val="24"/>
        </w:rPr>
        <w:t xml:space="preserve">Three hundred and seventy-six </w:t>
      </w:r>
      <w:r w:rsidR="00E20B3D">
        <w:rPr>
          <w:rFonts w:ascii="Times New Roman" w:hAnsi="Times New Roman" w:cs="Times New Roman"/>
          <w:sz w:val="24"/>
          <w:szCs w:val="24"/>
        </w:rPr>
        <w:t xml:space="preserve">(376) </w:t>
      </w:r>
      <w:r w:rsidRPr="008873C2">
        <w:rPr>
          <w:rFonts w:ascii="Times New Roman" w:hAnsi="Times New Roman" w:cs="Times New Roman"/>
          <w:sz w:val="24"/>
          <w:szCs w:val="24"/>
        </w:rPr>
        <w:t xml:space="preserve">copies </w:t>
      </w:r>
      <w:r>
        <w:rPr>
          <w:rFonts w:ascii="Times New Roman" w:hAnsi="Times New Roman" w:cs="Times New Roman"/>
          <w:sz w:val="24"/>
          <w:szCs w:val="24"/>
        </w:rPr>
        <w:t>of the distributed questionnaire were returned duly filled and used for the analysis</w:t>
      </w:r>
      <w:r>
        <w:rPr>
          <w:rFonts w:ascii="Times New Roman" w:hAnsi="Times New Roman" w:cs="Times New Roman"/>
          <w:sz w:val="24"/>
          <w:szCs w:val="24"/>
          <w:lang w:val="en-GB"/>
        </w:rPr>
        <w:t xml:space="preserve">. </w:t>
      </w:r>
      <w:r>
        <w:rPr>
          <w:rFonts w:ascii="Times New Roman" w:hAnsi="Times New Roman"/>
          <w:sz w:val="24"/>
          <w:szCs w:val="24"/>
        </w:rPr>
        <w:t xml:space="preserve">The validity of the instrument was tested using content validity index (CVI) with a value of </w:t>
      </w:r>
      <w:r w:rsidRPr="000F28A5">
        <w:rPr>
          <w:rFonts w:ascii="Times New Roman" w:hAnsi="Times New Roman"/>
          <w:sz w:val="24"/>
          <w:szCs w:val="24"/>
        </w:rPr>
        <w:t>0.</w:t>
      </w:r>
      <w:r>
        <w:rPr>
          <w:rFonts w:ascii="Times New Roman" w:hAnsi="Times New Roman"/>
          <w:sz w:val="24"/>
          <w:szCs w:val="24"/>
        </w:rPr>
        <w:t>91</w:t>
      </w:r>
      <w:r w:rsidRPr="0001211B">
        <w:rPr>
          <w:rFonts w:ascii="Times New Roman" w:hAnsi="Times New Roman"/>
          <w:sz w:val="24"/>
          <w:szCs w:val="24"/>
        </w:rPr>
        <w:t xml:space="preserve">. </w:t>
      </w:r>
      <w:r>
        <w:rPr>
          <w:rFonts w:ascii="Times New Roman" w:hAnsi="Times New Roman"/>
          <w:sz w:val="24"/>
          <w:szCs w:val="24"/>
        </w:rPr>
        <w:t>Kaiser-Meyer-</w:t>
      </w:r>
      <w:proofErr w:type="spellStart"/>
      <w:r>
        <w:rPr>
          <w:rFonts w:ascii="Times New Roman" w:hAnsi="Times New Roman"/>
          <w:sz w:val="24"/>
          <w:szCs w:val="24"/>
        </w:rPr>
        <w:t>Olkin</w:t>
      </w:r>
      <w:proofErr w:type="spellEnd"/>
      <w:r>
        <w:rPr>
          <w:rFonts w:ascii="Times New Roman" w:hAnsi="Times New Roman"/>
          <w:sz w:val="24"/>
          <w:szCs w:val="24"/>
        </w:rPr>
        <w:t xml:space="preserve"> (KMO) measure of </w:t>
      </w:r>
      <w:r w:rsidRPr="000D5FC3">
        <w:rPr>
          <w:rFonts w:ascii="Times New Roman" w:hAnsi="Times New Roman"/>
          <w:sz w:val="24"/>
          <w:szCs w:val="24"/>
        </w:rPr>
        <w:t>sampling</w:t>
      </w:r>
      <w:r>
        <w:rPr>
          <w:rFonts w:ascii="Times New Roman" w:hAnsi="Times New Roman"/>
          <w:sz w:val="24"/>
          <w:szCs w:val="24"/>
        </w:rPr>
        <w:t xml:space="preserve"> </w:t>
      </w:r>
      <w:r w:rsidRPr="000D5FC3">
        <w:rPr>
          <w:rFonts w:ascii="Times New Roman" w:hAnsi="Times New Roman"/>
          <w:sz w:val="24"/>
          <w:szCs w:val="24"/>
        </w:rPr>
        <w:t>adequ</w:t>
      </w:r>
      <w:r>
        <w:rPr>
          <w:rFonts w:ascii="Times New Roman" w:hAnsi="Times New Roman"/>
          <w:sz w:val="24"/>
          <w:szCs w:val="24"/>
        </w:rPr>
        <w:t xml:space="preserve">acy and Bartlett’s Test of </w:t>
      </w:r>
      <w:proofErr w:type="spellStart"/>
      <w:r w:rsidRPr="000D5FC3">
        <w:rPr>
          <w:rFonts w:ascii="Times New Roman" w:hAnsi="Times New Roman"/>
          <w:sz w:val="24"/>
          <w:szCs w:val="24"/>
        </w:rPr>
        <w:t>sphericity</w:t>
      </w:r>
      <w:proofErr w:type="spellEnd"/>
      <w:r>
        <w:rPr>
          <w:rFonts w:ascii="Times New Roman" w:hAnsi="Times New Roman"/>
          <w:sz w:val="24"/>
          <w:szCs w:val="24"/>
        </w:rPr>
        <w:t xml:space="preserve"> pretest method was used to test the</w:t>
      </w:r>
      <w:r w:rsidRPr="006A62DE">
        <w:rPr>
          <w:rFonts w:ascii="Times New Roman" w:eastAsia="Symbol" w:hAnsi="Times New Roman" w:cs="Times New Roman"/>
          <w:b/>
          <w:sz w:val="24"/>
          <w:szCs w:val="24"/>
          <w:lang w:val="en-GB"/>
        </w:rPr>
        <w:t xml:space="preserve"> </w:t>
      </w:r>
      <w:r>
        <w:rPr>
          <w:rFonts w:ascii="Times New Roman" w:hAnsi="Times New Roman"/>
          <w:sz w:val="24"/>
          <w:szCs w:val="24"/>
        </w:rPr>
        <w:t xml:space="preserve">reliability of the instrument and values </w:t>
      </w:r>
      <w:r w:rsidR="00E20B3D">
        <w:rPr>
          <w:rFonts w:ascii="Times New Roman" w:hAnsi="Times New Roman"/>
          <w:sz w:val="24"/>
          <w:szCs w:val="24"/>
        </w:rPr>
        <w:t>ranged from 0.77 to 0.91 were arrived at for</w:t>
      </w:r>
      <w:r>
        <w:rPr>
          <w:rFonts w:ascii="Times New Roman" w:eastAsia="Symbol" w:hAnsi="Times New Roman" w:cs="Times New Roman"/>
          <w:sz w:val="24"/>
          <w:szCs w:val="24"/>
          <w:lang w:val="en-GB"/>
        </w:rPr>
        <w:t xml:space="preserve"> human factor dimensions and workplace climate respectively. </w:t>
      </w:r>
    </w:p>
    <w:p w14:paraId="377F9BEF" w14:textId="77777777" w:rsidR="00E20B3D" w:rsidRDefault="00E20B3D" w:rsidP="003A5BE9">
      <w:pPr>
        <w:spacing w:after="0" w:line="240" w:lineRule="auto"/>
        <w:jc w:val="both"/>
        <w:rPr>
          <w:rFonts w:ascii="Times New Roman" w:eastAsia="Times New Roman" w:hAnsi="Times New Roman"/>
          <w:b/>
          <w:bCs/>
          <w:sz w:val="24"/>
          <w:szCs w:val="24"/>
        </w:rPr>
      </w:pPr>
    </w:p>
    <w:p w14:paraId="2729EACA" w14:textId="59DEAE14" w:rsidR="00C16C56" w:rsidRDefault="00901F42" w:rsidP="003A5BE9">
      <w:pPr>
        <w:spacing w:after="0" w:line="240" w:lineRule="auto"/>
        <w:jc w:val="both"/>
        <w:rPr>
          <w:rFonts w:ascii="Times New Roman" w:eastAsia="Times New Roman" w:hAnsi="Times New Roman"/>
          <w:b/>
          <w:bCs/>
          <w:sz w:val="24"/>
          <w:szCs w:val="24"/>
        </w:rPr>
      </w:pPr>
      <w:r w:rsidRPr="00CD7F81">
        <w:rPr>
          <w:rFonts w:ascii="Times New Roman" w:eastAsia="Times New Roman" w:hAnsi="Times New Roman"/>
          <w:b/>
          <w:bCs/>
          <w:i/>
          <w:sz w:val="24"/>
          <w:szCs w:val="24"/>
        </w:rPr>
        <w:t>A</w:t>
      </w:r>
      <w:r w:rsidR="00CD7F81" w:rsidRPr="00CD7F81">
        <w:rPr>
          <w:rFonts w:ascii="Times New Roman" w:eastAsia="Times New Roman" w:hAnsi="Times New Roman"/>
          <w:b/>
          <w:bCs/>
          <w:i/>
          <w:sz w:val="24"/>
          <w:szCs w:val="24"/>
        </w:rPr>
        <w:t xml:space="preserve"> </w:t>
      </w:r>
      <w:r w:rsidRPr="00CD7F81">
        <w:rPr>
          <w:rFonts w:ascii="Times New Roman" w:eastAsia="Times New Roman" w:hAnsi="Times New Roman"/>
          <w:b/>
          <w:bCs/>
          <w:i/>
          <w:sz w:val="24"/>
          <w:szCs w:val="24"/>
        </w:rPr>
        <w:t>priori</w:t>
      </w:r>
      <w:r w:rsidRPr="00E066C5">
        <w:rPr>
          <w:rFonts w:ascii="Times New Roman" w:eastAsia="Times New Roman" w:hAnsi="Times New Roman"/>
          <w:b/>
          <w:bCs/>
          <w:sz w:val="24"/>
          <w:szCs w:val="24"/>
        </w:rPr>
        <w:t xml:space="preserve"> Expectation</w:t>
      </w:r>
    </w:p>
    <w:p w14:paraId="0E211563" w14:textId="77777777" w:rsidR="00C16C56" w:rsidRDefault="00C16C56" w:rsidP="003A5BE9">
      <w:pPr>
        <w:spacing w:after="0" w:line="240" w:lineRule="auto"/>
        <w:jc w:val="both"/>
        <w:rPr>
          <w:rFonts w:ascii="Times New Roman" w:eastAsia="Times New Roman" w:hAnsi="Times New Roman"/>
          <w:b/>
          <w:bCs/>
          <w:sz w:val="24"/>
          <w:szCs w:val="24"/>
        </w:rPr>
      </w:pPr>
    </w:p>
    <w:p w14:paraId="1260C61F" w14:textId="77777777" w:rsidR="00CD7F81" w:rsidRDefault="00BD6BDB" w:rsidP="003A5BE9">
      <w:pPr>
        <w:spacing w:after="0" w:line="360" w:lineRule="auto"/>
        <w:jc w:val="both"/>
        <w:rPr>
          <w:rFonts w:ascii="Times New Roman" w:hAnsi="Times New Roman" w:cs="Times New Roman"/>
          <w:sz w:val="24"/>
          <w:szCs w:val="24"/>
          <w:lang w:val="en-GB"/>
        </w:rPr>
      </w:pPr>
      <w:r>
        <w:rPr>
          <w:rFonts w:ascii="Times New Roman" w:eastAsia="Times New Roman" w:hAnsi="Times New Roman"/>
          <w:bCs/>
          <w:sz w:val="24"/>
          <w:szCs w:val="24"/>
        </w:rPr>
        <w:t xml:space="preserve">In line with the hypothesis formulated, </w:t>
      </w:r>
      <w:r>
        <w:rPr>
          <w:rFonts w:ascii="Times New Roman" w:hAnsi="Times New Roman" w:cs="Times New Roman"/>
          <w:sz w:val="24"/>
          <w:szCs w:val="24"/>
        </w:rPr>
        <w:t xml:space="preserve">human factor dimensions have no significant effect on workplace climate, it is expected </w:t>
      </w:r>
      <w:r w:rsidR="00901F42">
        <w:rPr>
          <w:rFonts w:ascii="Times New Roman" w:eastAsia="Times New Roman" w:hAnsi="Times New Roman"/>
          <w:bCs/>
          <w:sz w:val="24"/>
          <w:szCs w:val="24"/>
        </w:rPr>
        <w:t xml:space="preserve">that </w:t>
      </w:r>
      <w:r w:rsidR="006F1E88">
        <w:rPr>
          <w:rFonts w:ascii="Times New Roman" w:eastAsia="Times New Roman" w:hAnsi="Times New Roman"/>
          <w:bCs/>
          <w:sz w:val="24"/>
          <w:szCs w:val="24"/>
        </w:rPr>
        <w:t>human factor dimensions (</w:t>
      </w:r>
      <w:r w:rsidR="006F1E88" w:rsidRPr="0051519C">
        <w:rPr>
          <w:rFonts w:ascii="Times New Roman" w:hAnsi="Times New Roman" w:cs="Times New Roman"/>
          <w:sz w:val="24"/>
          <w:szCs w:val="24"/>
          <w:lang w:val="en-GB"/>
        </w:rPr>
        <w:t xml:space="preserve">employee attitude, </w:t>
      </w:r>
      <w:r w:rsidR="006F1E88">
        <w:rPr>
          <w:rFonts w:ascii="Times New Roman" w:hAnsi="Times New Roman" w:cs="Times New Roman"/>
          <w:sz w:val="24"/>
          <w:szCs w:val="24"/>
          <w:lang w:val="en-GB"/>
        </w:rPr>
        <w:t xml:space="preserve">employee’s skill, </w:t>
      </w:r>
      <w:r w:rsidR="006F1E88" w:rsidRPr="0051519C">
        <w:rPr>
          <w:rFonts w:ascii="Times New Roman" w:hAnsi="Times New Roman" w:cs="Times New Roman"/>
          <w:sz w:val="24"/>
          <w:szCs w:val="24"/>
          <w:lang w:val="en-GB"/>
        </w:rPr>
        <w:t>employee’s knowledge, employee’s involvement</w:t>
      </w:r>
      <w:r w:rsidR="000522AC">
        <w:rPr>
          <w:rFonts w:ascii="Times New Roman" w:hAnsi="Times New Roman" w:cs="Times New Roman"/>
          <w:sz w:val="24"/>
          <w:szCs w:val="24"/>
          <w:lang w:val="en-GB"/>
        </w:rPr>
        <w:t xml:space="preserve">, employee trust, </w:t>
      </w:r>
      <w:r w:rsidR="006F1E88" w:rsidRPr="0051519C">
        <w:rPr>
          <w:rFonts w:ascii="Times New Roman" w:hAnsi="Times New Roman" w:cs="Times New Roman"/>
          <w:sz w:val="24"/>
          <w:szCs w:val="24"/>
          <w:lang w:val="en-GB"/>
        </w:rPr>
        <w:t xml:space="preserve">employee engagement, </w:t>
      </w:r>
      <w:r w:rsidR="006F1E88" w:rsidRPr="0051519C">
        <w:rPr>
          <w:rFonts w:ascii="Times New Roman" w:hAnsi="Times New Roman" w:cs="Times New Roman"/>
          <w:sz w:val="24"/>
          <w:szCs w:val="24"/>
          <w:lang w:val="en-GB"/>
        </w:rPr>
        <w:lastRenderedPageBreak/>
        <w:t>employee commitment</w:t>
      </w:r>
      <w:r w:rsidR="000522AC">
        <w:rPr>
          <w:rFonts w:ascii="Times New Roman" w:hAnsi="Times New Roman" w:cs="Times New Roman"/>
          <w:sz w:val="24"/>
          <w:szCs w:val="24"/>
          <w:lang w:val="en-GB"/>
        </w:rPr>
        <w:t xml:space="preserve">) </w:t>
      </w:r>
      <w:r w:rsidR="00974E7C">
        <w:rPr>
          <w:rFonts w:ascii="Times New Roman" w:hAnsi="Times New Roman" w:cs="Times New Roman"/>
          <w:sz w:val="24"/>
          <w:szCs w:val="24"/>
          <w:lang w:val="en-GB"/>
        </w:rPr>
        <w:t>would</w:t>
      </w:r>
      <w:r>
        <w:rPr>
          <w:rFonts w:ascii="Times New Roman" w:hAnsi="Times New Roman" w:cs="Times New Roman"/>
          <w:sz w:val="24"/>
          <w:szCs w:val="24"/>
          <w:lang w:val="en-GB"/>
        </w:rPr>
        <w:t xml:space="preserve"> have </w:t>
      </w:r>
      <w:r w:rsidR="00CD7F81">
        <w:rPr>
          <w:rFonts w:ascii="Times New Roman" w:hAnsi="Times New Roman" w:cs="Times New Roman"/>
          <w:sz w:val="24"/>
          <w:szCs w:val="24"/>
          <w:lang w:val="en-GB"/>
        </w:rPr>
        <w:t>significant on</w:t>
      </w:r>
      <w:r>
        <w:rPr>
          <w:rFonts w:ascii="Times New Roman" w:hAnsi="Times New Roman" w:cs="Times New Roman"/>
          <w:sz w:val="24"/>
          <w:szCs w:val="24"/>
          <w:lang w:val="en-GB"/>
        </w:rPr>
        <w:t xml:space="preserve"> </w:t>
      </w:r>
      <w:r w:rsidR="000522AC" w:rsidRPr="0051519C">
        <w:rPr>
          <w:rFonts w:ascii="Times New Roman" w:hAnsi="Times New Roman" w:cs="Times New Roman"/>
          <w:sz w:val="24"/>
          <w:szCs w:val="24"/>
          <w:lang w:val="en-GB"/>
        </w:rPr>
        <w:t>workplace climate</w:t>
      </w:r>
      <w:r w:rsidR="00CD7F81">
        <w:rPr>
          <w:rFonts w:ascii="Times New Roman" w:hAnsi="Times New Roman" w:cs="Times New Roman"/>
          <w:sz w:val="24"/>
          <w:szCs w:val="24"/>
          <w:lang w:val="en-GB"/>
        </w:rPr>
        <w:t xml:space="preserve">. This is illustrated in table 1 below:  </w:t>
      </w:r>
    </w:p>
    <w:p w14:paraId="32E98EDE" w14:textId="33F0F120" w:rsidR="00CD7F81" w:rsidRPr="00933C66" w:rsidRDefault="00CD7F81" w:rsidP="00CD7F8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Table 1: </w:t>
      </w:r>
      <w:r w:rsidRPr="00C24E61">
        <w:rPr>
          <w:rFonts w:ascii="Times New Roman" w:hAnsi="Times New Roman" w:cs="Times New Roman"/>
          <w:b/>
          <w:i/>
          <w:sz w:val="24"/>
          <w:szCs w:val="24"/>
        </w:rPr>
        <w:t>A priori</w:t>
      </w:r>
      <w:r w:rsidRPr="00933C66">
        <w:rPr>
          <w:rFonts w:ascii="Times New Roman" w:hAnsi="Times New Roman" w:cs="Times New Roman"/>
          <w:b/>
          <w:sz w:val="24"/>
          <w:szCs w:val="24"/>
        </w:rPr>
        <w:t xml:space="preserve"> Expectation</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4509"/>
        <w:gridCol w:w="3718"/>
      </w:tblGrid>
      <w:tr w:rsidR="00CD7F81" w:rsidRPr="00372882" w14:paraId="53A59DCD" w14:textId="77777777" w:rsidTr="000C73DE">
        <w:trPr>
          <w:trHeight w:val="254"/>
        </w:trPr>
        <w:tc>
          <w:tcPr>
            <w:tcW w:w="756" w:type="pct"/>
          </w:tcPr>
          <w:p w14:paraId="451A9850" w14:textId="77777777" w:rsidR="00CD7F81" w:rsidRPr="00372882" w:rsidRDefault="00CD7F81" w:rsidP="000C73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Hypothesis </w:t>
            </w:r>
          </w:p>
        </w:tc>
        <w:tc>
          <w:tcPr>
            <w:tcW w:w="2326" w:type="pct"/>
          </w:tcPr>
          <w:p w14:paraId="285221B6" w14:textId="77777777" w:rsidR="00CD7F81" w:rsidRPr="00372882" w:rsidRDefault="00CD7F81" w:rsidP="000C73DE">
            <w:pPr>
              <w:spacing w:after="0" w:line="240" w:lineRule="auto"/>
              <w:jc w:val="both"/>
              <w:rPr>
                <w:rFonts w:ascii="Times New Roman" w:hAnsi="Times New Roman" w:cs="Times New Roman"/>
                <w:b/>
                <w:sz w:val="24"/>
                <w:szCs w:val="24"/>
              </w:rPr>
            </w:pPr>
            <w:r w:rsidRPr="00372882">
              <w:rPr>
                <w:rFonts w:ascii="Times New Roman" w:hAnsi="Times New Roman" w:cs="Times New Roman"/>
                <w:b/>
                <w:sz w:val="24"/>
                <w:szCs w:val="24"/>
              </w:rPr>
              <w:t>Models</w:t>
            </w:r>
          </w:p>
        </w:tc>
        <w:tc>
          <w:tcPr>
            <w:tcW w:w="1918" w:type="pct"/>
          </w:tcPr>
          <w:p w14:paraId="71E40520" w14:textId="77777777" w:rsidR="00CD7F81" w:rsidRPr="00372882" w:rsidRDefault="00CD7F81" w:rsidP="000C73DE">
            <w:pPr>
              <w:spacing w:after="0" w:line="240" w:lineRule="auto"/>
              <w:jc w:val="both"/>
              <w:rPr>
                <w:rFonts w:ascii="Times New Roman" w:hAnsi="Times New Roman" w:cs="Times New Roman"/>
                <w:b/>
                <w:sz w:val="24"/>
                <w:szCs w:val="24"/>
              </w:rPr>
            </w:pPr>
            <w:r w:rsidRPr="00C24E61">
              <w:rPr>
                <w:rFonts w:ascii="Times New Roman" w:hAnsi="Times New Roman" w:cs="Times New Roman"/>
                <w:b/>
                <w:i/>
                <w:sz w:val="24"/>
                <w:szCs w:val="24"/>
              </w:rPr>
              <w:t>A priori</w:t>
            </w:r>
            <w:r w:rsidRPr="00372882">
              <w:rPr>
                <w:rFonts w:ascii="Times New Roman" w:hAnsi="Times New Roman" w:cs="Times New Roman"/>
                <w:b/>
                <w:sz w:val="24"/>
                <w:szCs w:val="24"/>
              </w:rPr>
              <w:t xml:space="preserve"> </w:t>
            </w:r>
            <w:r w:rsidRPr="00C24E61">
              <w:rPr>
                <w:rFonts w:ascii="Times New Roman" w:hAnsi="Times New Roman" w:cs="Times New Roman"/>
                <w:b/>
                <w:sz w:val="24"/>
                <w:szCs w:val="24"/>
              </w:rPr>
              <w:t>expectations : IF</w:t>
            </w:r>
          </w:p>
        </w:tc>
      </w:tr>
      <w:tr w:rsidR="00CD7F81" w:rsidRPr="00372882" w14:paraId="06233B0F" w14:textId="77777777" w:rsidTr="000C73DE">
        <w:trPr>
          <w:trHeight w:val="350"/>
        </w:trPr>
        <w:tc>
          <w:tcPr>
            <w:tcW w:w="756" w:type="pct"/>
          </w:tcPr>
          <w:p w14:paraId="13A3A102" w14:textId="77777777" w:rsidR="00CD7F81" w:rsidRPr="00372882" w:rsidRDefault="00CD7F81" w:rsidP="000C73DE">
            <w:pPr>
              <w:spacing w:after="0" w:line="240" w:lineRule="auto"/>
              <w:jc w:val="both"/>
              <w:rPr>
                <w:rFonts w:ascii="Times New Roman" w:hAnsi="Times New Roman" w:cs="Times New Roman"/>
                <w:sz w:val="24"/>
                <w:szCs w:val="24"/>
              </w:rPr>
            </w:pPr>
            <w:r w:rsidRPr="00372882">
              <w:rPr>
                <w:rFonts w:ascii="Times New Roman" w:hAnsi="Times New Roman" w:cs="Times New Roman"/>
                <w:sz w:val="24"/>
                <w:szCs w:val="24"/>
              </w:rPr>
              <w:t>H</w:t>
            </w:r>
            <w:r>
              <w:rPr>
                <w:rFonts w:ascii="Times New Roman" w:hAnsi="Times New Roman" w:cs="Times New Roman"/>
                <w:sz w:val="24"/>
                <w:szCs w:val="24"/>
                <w:vertAlign w:val="subscript"/>
              </w:rPr>
              <w:t>01</w:t>
            </w:r>
          </w:p>
        </w:tc>
        <w:tc>
          <w:tcPr>
            <w:tcW w:w="2326" w:type="pct"/>
          </w:tcPr>
          <w:p w14:paraId="076493E9" w14:textId="3D5F2A5F" w:rsidR="00CD7F81" w:rsidRPr="00372882" w:rsidRDefault="00CD7F81" w:rsidP="000C7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WC </w:t>
            </w:r>
            <w:r w:rsidRPr="00372882">
              <w:rPr>
                <w:rFonts w:ascii="Times New Roman" w:hAnsi="Times New Roman" w:cs="Times New Roman"/>
                <w:sz w:val="24"/>
                <w:szCs w:val="24"/>
              </w:rPr>
              <w:t>= β</w:t>
            </w:r>
            <w:r w:rsidRPr="00372882">
              <w:rPr>
                <w:rFonts w:ascii="Times New Roman" w:hAnsi="Times New Roman" w:cs="Times New Roman"/>
                <w:sz w:val="24"/>
                <w:szCs w:val="24"/>
                <w:vertAlign w:val="subscript"/>
              </w:rPr>
              <w:t>0</w:t>
            </w:r>
            <w:r w:rsidRPr="00372882">
              <w:rPr>
                <w:rFonts w:ascii="Times New Roman" w:hAnsi="Times New Roman" w:cs="Times New Roman"/>
                <w:sz w:val="24"/>
                <w:szCs w:val="24"/>
              </w:rPr>
              <w:t xml:space="preserve"> + β</w:t>
            </w:r>
            <w:r>
              <w:rPr>
                <w:rFonts w:ascii="Times New Roman" w:hAnsi="Times New Roman" w:cs="Times New Roman"/>
                <w:sz w:val="24"/>
                <w:szCs w:val="24"/>
                <w:vertAlign w:val="subscript"/>
              </w:rPr>
              <w:t>1</w:t>
            </w:r>
            <w:r>
              <w:rPr>
                <w:rFonts w:ascii="Times New Roman" w:hAnsi="Times New Roman" w:cs="Times New Roman"/>
                <w:sz w:val="24"/>
                <w:szCs w:val="24"/>
              </w:rPr>
              <w:t>ET</w:t>
            </w:r>
            <w:r w:rsidRPr="003728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2882">
              <w:rPr>
                <w:rFonts w:ascii="Times New Roman" w:hAnsi="Times New Roman" w:cs="Times New Roman"/>
                <w:sz w:val="24"/>
                <w:szCs w:val="24"/>
              </w:rPr>
              <w:t>β</w:t>
            </w:r>
            <w:r w:rsidRPr="007D6E9B">
              <w:rPr>
                <w:rFonts w:ascii="Times New Roman" w:hAnsi="Times New Roman" w:cs="Times New Roman"/>
                <w:sz w:val="24"/>
                <w:szCs w:val="24"/>
                <w:vertAlign w:val="subscript"/>
              </w:rPr>
              <w:t>2</w:t>
            </w:r>
            <w:r>
              <w:rPr>
                <w:rFonts w:ascii="Times New Roman" w:hAnsi="Times New Roman" w:cs="Times New Roman"/>
                <w:sz w:val="24"/>
                <w:szCs w:val="24"/>
              </w:rPr>
              <w:t>EI</w:t>
            </w:r>
            <w:r w:rsidRPr="003728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2882">
              <w:rPr>
                <w:rFonts w:ascii="Times New Roman" w:hAnsi="Times New Roman" w:cs="Times New Roman"/>
                <w:sz w:val="24"/>
                <w:szCs w:val="24"/>
              </w:rPr>
              <w:t>β</w:t>
            </w:r>
            <w:r>
              <w:rPr>
                <w:rFonts w:ascii="Times New Roman" w:hAnsi="Times New Roman" w:cs="Times New Roman"/>
                <w:sz w:val="24"/>
                <w:szCs w:val="24"/>
                <w:vertAlign w:val="subscript"/>
              </w:rPr>
              <w:t>3</w:t>
            </w:r>
            <w:r>
              <w:rPr>
                <w:rFonts w:ascii="Times New Roman" w:hAnsi="Times New Roman" w:cs="Times New Roman"/>
                <w:sz w:val="24"/>
                <w:szCs w:val="24"/>
              </w:rPr>
              <w:t>EE</w:t>
            </w:r>
            <w:r w:rsidRPr="003728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2882">
              <w:rPr>
                <w:rFonts w:ascii="Times New Roman" w:hAnsi="Times New Roman" w:cs="Times New Roman"/>
                <w:sz w:val="24"/>
                <w:szCs w:val="24"/>
              </w:rPr>
              <w:t>β</w:t>
            </w:r>
            <w:r>
              <w:rPr>
                <w:rFonts w:ascii="Times New Roman" w:hAnsi="Times New Roman" w:cs="Times New Roman"/>
                <w:sz w:val="24"/>
                <w:szCs w:val="24"/>
                <w:vertAlign w:val="subscript"/>
              </w:rPr>
              <w:t>4</w:t>
            </w:r>
            <w:r>
              <w:rPr>
                <w:rFonts w:ascii="Times New Roman" w:hAnsi="Times New Roman" w:cs="Times New Roman"/>
                <w:sz w:val="24"/>
                <w:szCs w:val="24"/>
              </w:rPr>
              <w:t>WK</w:t>
            </w:r>
            <w:r w:rsidRPr="003728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2882">
              <w:rPr>
                <w:rFonts w:ascii="Times New Roman" w:hAnsi="Times New Roman" w:cs="Times New Roman"/>
                <w:sz w:val="24"/>
                <w:szCs w:val="24"/>
              </w:rPr>
              <w:t>β</w:t>
            </w:r>
            <w:r w:rsidRPr="007D6E9B">
              <w:rPr>
                <w:rFonts w:ascii="Times New Roman" w:hAnsi="Times New Roman" w:cs="Times New Roman"/>
                <w:sz w:val="24"/>
                <w:szCs w:val="24"/>
                <w:vertAlign w:val="subscript"/>
              </w:rPr>
              <w:t>5</w:t>
            </w:r>
            <w:r w:rsidRPr="00372882">
              <w:rPr>
                <w:rFonts w:ascii="Times New Roman" w:hAnsi="Times New Roman" w:cs="Times New Roman"/>
                <w:sz w:val="24"/>
                <w:szCs w:val="24"/>
              </w:rPr>
              <w:t>EA +β</w:t>
            </w:r>
            <w:r>
              <w:rPr>
                <w:rFonts w:ascii="Times New Roman" w:hAnsi="Times New Roman" w:cs="Times New Roman"/>
                <w:sz w:val="24"/>
                <w:szCs w:val="24"/>
                <w:vertAlign w:val="subscript"/>
              </w:rPr>
              <w:t>6</w:t>
            </w:r>
            <w:r>
              <w:rPr>
                <w:rFonts w:ascii="Times New Roman" w:hAnsi="Times New Roman" w:cs="Times New Roman"/>
                <w:sz w:val="24"/>
                <w:szCs w:val="24"/>
              </w:rPr>
              <w:t xml:space="preserve">ES + </w:t>
            </w:r>
            <w:r w:rsidRPr="00372882">
              <w:rPr>
                <w:rFonts w:ascii="Times New Roman" w:hAnsi="Times New Roman" w:cs="Times New Roman"/>
                <w:sz w:val="24"/>
                <w:szCs w:val="24"/>
              </w:rPr>
              <w:t>β</w:t>
            </w:r>
            <w:r w:rsidRPr="00372882">
              <w:rPr>
                <w:rFonts w:ascii="Times New Roman" w:hAnsi="Times New Roman" w:cs="Times New Roman"/>
                <w:sz w:val="24"/>
                <w:szCs w:val="24"/>
                <w:vertAlign w:val="subscript"/>
              </w:rPr>
              <w:t>7</w:t>
            </w:r>
            <w:r w:rsidRPr="00372882">
              <w:rPr>
                <w:rFonts w:ascii="Times New Roman" w:hAnsi="Times New Roman" w:cs="Times New Roman"/>
                <w:sz w:val="24"/>
                <w:szCs w:val="24"/>
              </w:rPr>
              <w:t xml:space="preserve">EC + </w:t>
            </w:r>
            <w:r w:rsidRPr="00372882">
              <w:rPr>
                <w:rFonts w:ascii="Times New Roman" w:hAnsi="Times New Roman"/>
              </w:rPr>
              <w:sym w:font="Symbol" w:char="F06D"/>
            </w:r>
            <w:proofErr w:type="spellStart"/>
            <w:r w:rsidRPr="00372882">
              <w:rPr>
                <w:rFonts w:ascii="Times New Roman" w:hAnsi="Times New Roman"/>
                <w:vertAlign w:val="subscript"/>
              </w:rPr>
              <w:t>i</w:t>
            </w:r>
            <w:proofErr w:type="spellEnd"/>
          </w:p>
        </w:tc>
        <w:tc>
          <w:tcPr>
            <w:tcW w:w="1918" w:type="pct"/>
          </w:tcPr>
          <w:p w14:paraId="388AFE61" w14:textId="77777777" w:rsidR="00CD7F81" w:rsidRPr="00372882" w:rsidRDefault="00CD7F81" w:rsidP="000C73DE">
            <w:pPr>
              <w:spacing w:after="0" w:line="240" w:lineRule="auto"/>
              <w:jc w:val="both"/>
              <w:rPr>
                <w:rFonts w:ascii="Times New Roman" w:hAnsi="Times New Roman" w:cs="Times New Roman"/>
                <w:sz w:val="24"/>
                <w:szCs w:val="24"/>
              </w:rPr>
            </w:pPr>
            <w:r w:rsidRPr="00372882">
              <w:rPr>
                <w:rFonts w:ascii="Times New Roman" w:hAnsi="Times New Roman" w:cs="Times New Roman"/>
                <w:sz w:val="24"/>
                <w:szCs w:val="24"/>
              </w:rPr>
              <w:t>β</w:t>
            </w:r>
            <w:proofErr w:type="spellStart"/>
            <w:r w:rsidRPr="00372882">
              <w:rPr>
                <w:rFonts w:ascii="Times New Roman" w:hAnsi="Times New Roman" w:cs="Times New Roman"/>
                <w:sz w:val="24"/>
                <w:szCs w:val="24"/>
              </w:rPr>
              <w:t>i</w:t>
            </w:r>
            <w:proofErr w:type="spellEnd"/>
            <w:r w:rsidRPr="00372882">
              <w:rPr>
                <w:rFonts w:ascii="Times New Roman" w:hAnsi="Times New Roman" w:cs="Times New Roman"/>
                <w:sz w:val="24"/>
                <w:szCs w:val="24"/>
              </w:rPr>
              <w:t xml:space="preserve"> ≠ 0, p≤,0.05; H</w:t>
            </w:r>
            <w:r>
              <w:rPr>
                <w:rFonts w:ascii="Times New Roman" w:hAnsi="Times New Roman" w:cs="Times New Roman"/>
                <w:sz w:val="24"/>
                <w:szCs w:val="24"/>
                <w:vertAlign w:val="subscript"/>
              </w:rPr>
              <w:t>01</w:t>
            </w:r>
            <w:r w:rsidRPr="00372882">
              <w:rPr>
                <w:rFonts w:ascii="Times New Roman" w:hAnsi="Times New Roman" w:cs="Times New Roman"/>
                <w:sz w:val="24"/>
                <w:szCs w:val="24"/>
                <w:vertAlign w:val="subscript"/>
              </w:rPr>
              <w:t xml:space="preserve"> </w:t>
            </w:r>
            <w:r w:rsidRPr="00372882">
              <w:rPr>
                <w:rFonts w:ascii="Times New Roman" w:hAnsi="Times New Roman" w:cs="Times New Roman"/>
                <w:sz w:val="24"/>
                <w:szCs w:val="24"/>
              </w:rPr>
              <w:t>will be rejected</w:t>
            </w:r>
          </w:p>
          <w:p w14:paraId="474D9393" w14:textId="77777777" w:rsidR="00CD7F81" w:rsidRPr="00372882" w:rsidRDefault="00CD7F81" w:rsidP="000C73DE">
            <w:pPr>
              <w:spacing w:after="0" w:line="240" w:lineRule="auto"/>
              <w:jc w:val="both"/>
              <w:rPr>
                <w:rFonts w:ascii="Times New Roman" w:hAnsi="Times New Roman" w:cs="Times New Roman"/>
                <w:sz w:val="24"/>
                <w:szCs w:val="24"/>
              </w:rPr>
            </w:pPr>
            <w:r w:rsidRPr="00372882">
              <w:rPr>
                <w:rFonts w:ascii="Times New Roman" w:hAnsi="Times New Roman" w:cs="Times New Roman"/>
                <w:sz w:val="24"/>
                <w:szCs w:val="24"/>
              </w:rPr>
              <w:t>β</w:t>
            </w:r>
            <w:proofErr w:type="spellStart"/>
            <w:r w:rsidRPr="00372882">
              <w:rPr>
                <w:rFonts w:ascii="Times New Roman" w:hAnsi="Times New Roman" w:cs="Times New Roman"/>
                <w:sz w:val="24"/>
                <w:szCs w:val="24"/>
              </w:rPr>
              <w:t>i</w:t>
            </w:r>
            <w:proofErr w:type="spellEnd"/>
            <w:r w:rsidRPr="00372882">
              <w:rPr>
                <w:rFonts w:ascii="Times New Roman" w:hAnsi="Times New Roman" w:cs="Times New Roman"/>
                <w:sz w:val="24"/>
                <w:szCs w:val="24"/>
              </w:rPr>
              <w:t>= β1, β2, β3, β4, β5, β6, β7, β8</w:t>
            </w:r>
          </w:p>
        </w:tc>
      </w:tr>
    </w:tbl>
    <w:p w14:paraId="11392288" w14:textId="77777777" w:rsidR="00243116" w:rsidRDefault="00243116" w:rsidP="003A5BE9">
      <w:pPr>
        <w:spacing w:after="0" w:line="360" w:lineRule="auto"/>
        <w:jc w:val="both"/>
        <w:rPr>
          <w:rFonts w:ascii="Times New Roman" w:eastAsia="Times New Roman" w:hAnsi="Times New Roman"/>
          <w:bCs/>
          <w:sz w:val="24"/>
          <w:szCs w:val="24"/>
        </w:rPr>
      </w:pPr>
    </w:p>
    <w:p w14:paraId="263E2DD0" w14:textId="74022457" w:rsidR="00C16C56" w:rsidRDefault="00901F42" w:rsidP="003A5BE9">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Ethical principles governing research works </w:t>
      </w:r>
      <w:r w:rsidR="00243116">
        <w:rPr>
          <w:rFonts w:ascii="Times New Roman" w:eastAsia="Times New Roman" w:hAnsi="Times New Roman"/>
          <w:bCs/>
          <w:sz w:val="24"/>
          <w:szCs w:val="24"/>
        </w:rPr>
        <w:t xml:space="preserve">was taken into consideration during this study as the researcher ensued that there were </w:t>
      </w:r>
      <w:r>
        <w:rPr>
          <w:rFonts w:ascii="Times New Roman" w:eastAsia="Times New Roman" w:hAnsi="Times New Roman"/>
          <w:bCs/>
          <w:sz w:val="24"/>
          <w:szCs w:val="24"/>
        </w:rPr>
        <w:t>non-manipulation and falsifica</w:t>
      </w:r>
      <w:r w:rsidR="00936F78">
        <w:rPr>
          <w:rFonts w:ascii="Times New Roman" w:eastAsia="Times New Roman" w:hAnsi="Times New Roman"/>
          <w:bCs/>
          <w:sz w:val="24"/>
          <w:szCs w:val="24"/>
        </w:rPr>
        <w:t>tion of data</w:t>
      </w:r>
      <w:r w:rsidR="00243116">
        <w:rPr>
          <w:rFonts w:ascii="Times New Roman" w:eastAsia="Times New Roman" w:hAnsi="Times New Roman"/>
          <w:bCs/>
          <w:sz w:val="24"/>
          <w:szCs w:val="24"/>
        </w:rPr>
        <w:t>, respondent’s confidentiality was respected and their decision during data gathering was not influenced.</w:t>
      </w:r>
      <w:r>
        <w:rPr>
          <w:rFonts w:ascii="Times New Roman" w:eastAsia="Times New Roman" w:hAnsi="Times New Roman"/>
          <w:bCs/>
          <w:sz w:val="24"/>
          <w:szCs w:val="24"/>
        </w:rPr>
        <w:t xml:space="preserve"> </w:t>
      </w:r>
    </w:p>
    <w:p w14:paraId="3A705CE7" w14:textId="77777777" w:rsidR="00D40062" w:rsidRDefault="00D40062" w:rsidP="003A5BE9">
      <w:pPr>
        <w:spacing w:after="0" w:line="240" w:lineRule="auto"/>
        <w:jc w:val="both"/>
        <w:rPr>
          <w:rFonts w:ascii="Times New Roman" w:eastAsia="Times New Roman" w:hAnsi="Times New Roman"/>
          <w:b/>
          <w:bCs/>
          <w:sz w:val="24"/>
          <w:szCs w:val="24"/>
        </w:rPr>
      </w:pPr>
    </w:p>
    <w:p w14:paraId="03A8E9AE" w14:textId="4D9AEB11" w:rsidR="00D40062" w:rsidRDefault="00901F42" w:rsidP="003A5BE9">
      <w:pPr>
        <w:spacing w:after="0" w:line="240" w:lineRule="auto"/>
        <w:jc w:val="both"/>
        <w:rPr>
          <w:rFonts w:ascii="Times New Roman" w:eastAsia="Times New Roman" w:hAnsi="Times New Roman"/>
          <w:b/>
          <w:bCs/>
          <w:sz w:val="24"/>
          <w:szCs w:val="24"/>
        </w:rPr>
      </w:pPr>
      <w:r w:rsidRPr="00B10DFE">
        <w:rPr>
          <w:rFonts w:ascii="Times New Roman" w:eastAsia="Times New Roman" w:hAnsi="Times New Roman"/>
          <w:b/>
          <w:bCs/>
          <w:sz w:val="24"/>
          <w:szCs w:val="24"/>
        </w:rPr>
        <w:t>Discussion</w:t>
      </w:r>
      <w:r w:rsidR="00981A4E">
        <w:rPr>
          <w:rFonts w:ascii="Times New Roman" w:eastAsia="Times New Roman" w:hAnsi="Times New Roman"/>
          <w:b/>
          <w:bCs/>
          <w:sz w:val="24"/>
          <w:szCs w:val="24"/>
        </w:rPr>
        <w:t>s of Findings</w:t>
      </w:r>
    </w:p>
    <w:p w14:paraId="021970F0" w14:textId="77777777" w:rsidR="00A1682B" w:rsidRDefault="00A1682B" w:rsidP="003A5BE9">
      <w:pPr>
        <w:spacing w:after="0" w:line="240" w:lineRule="auto"/>
        <w:jc w:val="both"/>
        <w:rPr>
          <w:rFonts w:ascii="Times New Roman" w:eastAsia="Times New Roman" w:hAnsi="Times New Roman"/>
          <w:b/>
          <w:bCs/>
          <w:sz w:val="24"/>
          <w:szCs w:val="24"/>
        </w:rPr>
      </w:pPr>
    </w:p>
    <w:p w14:paraId="5755AA35" w14:textId="77777777" w:rsidR="002E3E0C" w:rsidRDefault="00901F42" w:rsidP="002E3E0C">
      <w:pPr>
        <w:spacing w:after="0" w:line="360" w:lineRule="auto"/>
        <w:jc w:val="both"/>
        <w:rPr>
          <w:rFonts w:ascii="Times New Roman" w:hAnsi="Times New Roman" w:cs="Times New Roman"/>
          <w:sz w:val="24"/>
          <w:szCs w:val="24"/>
        </w:rPr>
      </w:pPr>
      <w:r>
        <w:rPr>
          <w:rFonts w:ascii="Times New Roman" w:eastAsia="Times New Roman" w:hAnsi="Times New Roman"/>
          <w:bCs/>
          <w:sz w:val="24"/>
          <w:szCs w:val="24"/>
        </w:rPr>
        <w:t>Four hundred</w:t>
      </w:r>
      <w:r w:rsidRPr="00071D64">
        <w:rPr>
          <w:rFonts w:ascii="Times New Roman" w:eastAsia="Times New Roman" w:hAnsi="Times New Roman"/>
          <w:bCs/>
          <w:sz w:val="24"/>
          <w:szCs w:val="24"/>
        </w:rPr>
        <w:t xml:space="preserve"> </w:t>
      </w:r>
      <w:r w:rsidR="0025222A">
        <w:rPr>
          <w:rFonts w:ascii="Times New Roman" w:eastAsia="Times New Roman" w:hAnsi="Times New Roman"/>
          <w:bCs/>
          <w:sz w:val="24"/>
          <w:szCs w:val="24"/>
        </w:rPr>
        <w:t xml:space="preserve">copies of </w:t>
      </w:r>
      <w:r w:rsidRPr="00071D64">
        <w:rPr>
          <w:rFonts w:ascii="Times New Roman" w:eastAsia="Times New Roman" w:hAnsi="Times New Roman"/>
          <w:bCs/>
          <w:sz w:val="24"/>
          <w:szCs w:val="24"/>
        </w:rPr>
        <w:t>structured questionnaire w</w:t>
      </w:r>
      <w:r w:rsidR="0025222A">
        <w:rPr>
          <w:rFonts w:ascii="Times New Roman" w:eastAsia="Times New Roman" w:hAnsi="Times New Roman"/>
          <w:bCs/>
          <w:sz w:val="24"/>
          <w:szCs w:val="24"/>
        </w:rPr>
        <w:t>ere</w:t>
      </w:r>
      <w:r w:rsidRPr="00071D64">
        <w:rPr>
          <w:rFonts w:ascii="Times New Roman" w:eastAsia="Times New Roman" w:hAnsi="Times New Roman"/>
          <w:bCs/>
          <w:sz w:val="24"/>
          <w:szCs w:val="24"/>
        </w:rPr>
        <w:t xml:space="preserve"> administered on the permanent staff of selected food and beverages companies in a Lagos, N</w:t>
      </w:r>
      <w:r>
        <w:rPr>
          <w:rFonts w:ascii="Times New Roman" w:eastAsia="Times New Roman" w:hAnsi="Times New Roman"/>
          <w:bCs/>
          <w:sz w:val="24"/>
          <w:szCs w:val="24"/>
        </w:rPr>
        <w:t>igeria. Three hundred and seventy</w:t>
      </w:r>
      <w:r w:rsidRPr="00071D64">
        <w:rPr>
          <w:rFonts w:ascii="Times New Roman" w:eastAsia="Times New Roman" w:hAnsi="Times New Roman"/>
          <w:bCs/>
          <w:sz w:val="24"/>
          <w:szCs w:val="24"/>
        </w:rPr>
        <w:t xml:space="preserve">-six were filled and returned which </w:t>
      </w:r>
      <w:r w:rsidRPr="00F331FD">
        <w:rPr>
          <w:rFonts w:ascii="Times New Roman" w:eastAsia="Times New Roman" w:hAnsi="Times New Roman"/>
          <w:bCs/>
          <w:sz w:val="24"/>
          <w:szCs w:val="24"/>
        </w:rPr>
        <w:t xml:space="preserve">gives </w:t>
      </w:r>
      <w:r w:rsidR="00F331FD" w:rsidRPr="00F331FD">
        <w:rPr>
          <w:rFonts w:ascii="Times New Roman" w:eastAsia="Times New Roman" w:hAnsi="Times New Roman"/>
          <w:bCs/>
          <w:sz w:val="24"/>
          <w:szCs w:val="24"/>
        </w:rPr>
        <w:t>94</w:t>
      </w:r>
      <w:r w:rsidR="00071D64" w:rsidRPr="00F331FD">
        <w:rPr>
          <w:rFonts w:ascii="Times New Roman" w:eastAsia="Times New Roman" w:hAnsi="Times New Roman"/>
          <w:bCs/>
          <w:sz w:val="24"/>
          <w:szCs w:val="24"/>
        </w:rPr>
        <w:t xml:space="preserve">% response </w:t>
      </w:r>
      <w:r w:rsidR="00071D64" w:rsidRPr="00071D64">
        <w:rPr>
          <w:rFonts w:ascii="Times New Roman" w:eastAsia="Times New Roman" w:hAnsi="Times New Roman"/>
          <w:bCs/>
          <w:sz w:val="24"/>
          <w:szCs w:val="24"/>
        </w:rPr>
        <w:t xml:space="preserve">rate. </w:t>
      </w:r>
      <w:r w:rsidR="002E3E0C">
        <w:rPr>
          <w:rFonts w:ascii="Times New Roman" w:hAnsi="Times New Roman" w:cs="Times New Roman"/>
          <w:sz w:val="24"/>
          <w:szCs w:val="24"/>
        </w:rPr>
        <w:t xml:space="preserve">Table 2, </w:t>
      </w:r>
      <w:r w:rsidR="002E3E0C" w:rsidRPr="00071D64">
        <w:rPr>
          <w:rFonts w:ascii="Times New Roman" w:hAnsi="Times New Roman" w:cs="Times New Roman"/>
          <w:sz w:val="24"/>
          <w:szCs w:val="24"/>
        </w:rPr>
        <w:t xml:space="preserve"> </w:t>
      </w:r>
      <w:r w:rsidR="002E3E0C" w:rsidRPr="00397BC3">
        <w:rPr>
          <w:rFonts w:ascii="Times New Roman" w:hAnsi="Times New Roman" w:cs="Times New Roman"/>
          <w:sz w:val="24"/>
          <w:szCs w:val="24"/>
        </w:rPr>
        <w:t>shows the multiple regression analysis results for the effect of human factor dimensions (employee involvement, employee knowledge, employee skill, employee engagement</w:t>
      </w:r>
      <w:r w:rsidR="002E3E0C">
        <w:rPr>
          <w:rFonts w:ascii="Times New Roman" w:hAnsi="Times New Roman" w:cs="Times New Roman"/>
          <w:sz w:val="24"/>
          <w:szCs w:val="24"/>
        </w:rPr>
        <w:t xml:space="preserve">, employee commitment, </w:t>
      </w:r>
      <w:r w:rsidR="002E3E0C" w:rsidRPr="00397BC3">
        <w:rPr>
          <w:rFonts w:ascii="Times New Roman" w:hAnsi="Times New Roman" w:cs="Times New Roman"/>
          <w:sz w:val="24"/>
          <w:szCs w:val="24"/>
        </w:rPr>
        <w:t xml:space="preserve">employee attitude, </w:t>
      </w:r>
      <w:r w:rsidR="002E3E0C">
        <w:rPr>
          <w:rFonts w:ascii="Times New Roman" w:hAnsi="Times New Roman" w:cs="Times New Roman"/>
          <w:sz w:val="24"/>
          <w:szCs w:val="24"/>
        </w:rPr>
        <w:t xml:space="preserve">and </w:t>
      </w:r>
      <w:r w:rsidR="002E3E0C" w:rsidRPr="00CA2E78">
        <w:rPr>
          <w:rFonts w:ascii="Times New Roman" w:hAnsi="Times New Roman" w:cs="Times New Roman"/>
          <w:sz w:val="24"/>
          <w:szCs w:val="24"/>
        </w:rPr>
        <w:t>employee trust</w:t>
      </w:r>
      <w:r w:rsidR="002E3E0C" w:rsidRPr="00397BC3">
        <w:rPr>
          <w:rFonts w:ascii="Times New Roman" w:hAnsi="Times New Roman" w:cs="Times New Roman"/>
          <w:sz w:val="24"/>
          <w:szCs w:val="24"/>
        </w:rPr>
        <w:t>) on workplace climate of selected Food and Beverage companies in Lagos Sta</w:t>
      </w:r>
      <w:r w:rsidR="002E3E0C">
        <w:rPr>
          <w:rFonts w:ascii="Times New Roman" w:hAnsi="Times New Roman" w:cs="Times New Roman"/>
          <w:sz w:val="24"/>
          <w:szCs w:val="24"/>
        </w:rPr>
        <w:t xml:space="preserve">te, Nigeria. </w:t>
      </w:r>
    </w:p>
    <w:p w14:paraId="31F15BF3" w14:textId="77777777" w:rsidR="002E3E0C" w:rsidRDefault="002E3E0C" w:rsidP="002E3E0C">
      <w:pPr>
        <w:spacing w:after="0" w:line="360" w:lineRule="auto"/>
        <w:jc w:val="both"/>
        <w:rPr>
          <w:rFonts w:ascii="Times New Roman" w:hAnsi="Times New Roman" w:cs="Times New Roman"/>
          <w:sz w:val="24"/>
          <w:szCs w:val="24"/>
        </w:rPr>
      </w:pPr>
    </w:p>
    <w:p w14:paraId="1B6A0DE8" w14:textId="0C6FA3F3" w:rsidR="002E3E0C" w:rsidRPr="002E3E0C" w:rsidRDefault="002E3E0C" w:rsidP="002E3E0C">
      <w:pPr>
        <w:spacing w:after="0" w:line="360" w:lineRule="auto"/>
        <w:jc w:val="both"/>
        <w:rPr>
          <w:rFonts w:ascii="Times New Roman" w:eastAsia="Times New Roman" w:hAnsi="Times New Roman"/>
          <w:bCs/>
          <w:sz w:val="24"/>
          <w:szCs w:val="24"/>
        </w:rPr>
      </w:pPr>
      <w:r>
        <w:rPr>
          <w:rFonts w:ascii="Times New Roman" w:hAnsi="Times New Roman" w:cs="Times New Roman"/>
          <w:sz w:val="24"/>
          <w:szCs w:val="24"/>
        </w:rPr>
        <w:t>The results reveal</w:t>
      </w:r>
      <w:r w:rsidRPr="00397BC3">
        <w:rPr>
          <w:rFonts w:ascii="Times New Roman" w:hAnsi="Times New Roman" w:cs="Times New Roman"/>
          <w:sz w:val="24"/>
          <w:szCs w:val="24"/>
        </w:rPr>
        <w:t xml:space="preserve"> that</w:t>
      </w:r>
      <w:r>
        <w:rPr>
          <w:rFonts w:ascii="Times New Roman" w:hAnsi="Times New Roman" w:cs="Times New Roman"/>
          <w:sz w:val="24"/>
          <w:szCs w:val="24"/>
        </w:rPr>
        <w:t xml:space="preserve"> employee i</w:t>
      </w:r>
      <w:r w:rsidRPr="00CA2E78">
        <w:rPr>
          <w:rFonts w:ascii="Times New Roman" w:hAnsi="Times New Roman" w:cs="Times New Roman"/>
          <w:sz w:val="24"/>
          <w:szCs w:val="24"/>
        </w:rPr>
        <w:t>nvolvement</w:t>
      </w:r>
      <w:r w:rsidRPr="00397BC3">
        <w:rPr>
          <w:rFonts w:ascii="Times New Roman" w:hAnsi="Times New Roman" w:cs="Times New Roman"/>
          <w:sz w:val="24"/>
          <w:szCs w:val="24"/>
        </w:rPr>
        <w:t xml:space="preserve"> </w:t>
      </w:r>
      <w:r>
        <w:rPr>
          <w:rFonts w:ascii="Times New Roman" w:hAnsi="Times New Roman" w:cs="Times New Roman"/>
          <w:sz w:val="24"/>
          <w:szCs w:val="24"/>
        </w:rPr>
        <w:t xml:space="preserve">(β = 0.098, t = </w:t>
      </w:r>
      <w:r w:rsidRPr="00CA2E78">
        <w:rPr>
          <w:rFonts w:ascii="Times New Roman" w:hAnsi="Times New Roman" w:cs="Times New Roman"/>
          <w:sz w:val="24"/>
          <w:szCs w:val="24"/>
        </w:rPr>
        <w:t>2.642</w:t>
      </w:r>
      <w:r>
        <w:rPr>
          <w:rFonts w:ascii="Times New Roman" w:hAnsi="Times New Roman" w:cs="Times New Roman"/>
          <w:sz w:val="24"/>
          <w:szCs w:val="24"/>
        </w:rPr>
        <w:t>, p&lt;0.05</w:t>
      </w:r>
      <w:r w:rsidRPr="00397BC3">
        <w:rPr>
          <w:rFonts w:ascii="Times New Roman" w:hAnsi="Times New Roman" w:cs="Times New Roman"/>
          <w:sz w:val="24"/>
          <w:szCs w:val="24"/>
        </w:rPr>
        <w:t>)</w:t>
      </w:r>
      <w:r>
        <w:rPr>
          <w:rFonts w:ascii="Times New Roman" w:hAnsi="Times New Roman" w:cs="Times New Roman"/>
          <w:sz w:val="24"/>
          <w:szCs w:val="24"/>
        </w:rPr>
        <w:t>, employee engagement (β = 0.144, t = 2.730, p&lt;0.05</w:t>
      </w:r>
      <w:r w:rsidRPr="00397BC3">
        <w:rPr>
          <w:rFonts w:ascii="Times New Roman" w:hAnsi="Times New Roman" w:cs="Times New Roman"/>
          <w:sz w:val="24"/>
          <w:szCs w:val="24"/>
        </w:rPr>
        <w:t>)</w:t>
      </w:r>
      <w:r>
        <w:rPr>
          <w:rFonts w:ascii="Times New Roman" w:hAnsi="Times New Roman" w:cs="Times New Roman"/>
          <w:sz w:val="24"/>
          <w:szCs w:val="24"/>
        </w:rPr>
        <w:t>, employee commitment (β = 0.095, t = 2.229, p&lt;0.05</w:t>
      </w:r>
      <w:r w:rsidRPr="00397BC3">
        <w:rPr>
          <w:rFonts w:ascii="Times New Roman" w:hAnsi="Times New Roman" w:cs="Times New Roman"/>
          <w:sz w:val="24"/>
          <w:szCs w:val="24"/>
        </w:rPr>
        <w:t xml:space="preserve">), </w:t>
      </w:r>
      <w:r>
        <w:rPr>
          <w:rFonts w:ascii="Times New Roman" w:hAnsi="Times New Roman" w:cs="Times New Roman"/>
          <w:sz w:val="24"/>
          <w:szCs w:val="24"/>
        </w:rPr>
        <w:t>employee attitude (β = 0.190, t = 4.019, p&lt;0.05</w:t>
      </w:r>
      <w:r w:rsidRPr="00397BC3">
        <w:rPr>
          <w:rFonts w:ascii="Times New Roman" w:hAnsi="Times New Roman" w:cs="Times New Roman"/>
          <w:sz w:val="24"/>
          <w:szCs w:val="24"/>
        </w:rPr>
        <w:t xml:space="preserve">) and </w:t>
      </w:r>
      <w:r>
        <w:rPr>
          <w:rFonts w:ascii="Times New Roman" w:hAnsi="Times New Roman" w:cs="Times New Roman"/>
          <w:sz w:val="24"/>
          <w:szCs w:val="24"/>
        </w:rPr>
        <w:t>employee t</w:t>
      </w:r>
      <w:r w:rsidRPr="00CA2E78">
        <w:rPr>
          <w:rFonts w:ascii="Times New Roman" w:hAnsi="Times New Roman" w:cs="Times New Roman"/>
          <w:sz w:val="24"/>
          <w:szCs w:val="24"/>
        </w:rPr>
        <w:t>rust</w:t>
      </w:r>
      <w:r>
        <w:rPr>
          <w:rFonts w:ascii="Times New Roman" w:hAnsi="Times New Roman" w:cs="Times New Roman"/>
          <w:sz w:val="24"/>
          <w:szCs w:val="24"/>
        </w:rPr>
        <w:t xml:space="preserve"> (β = 0.133, t = 3.102, p&lt;0.05</w:t>
      </w:r>
      <w:r w:rsidRPr="00397BC3">
        <w:rPr>
          <w:rFonts w:ascii="Times New Roman" w:hAnsi="Times New Roman" w:cs="Times New Roman"/>
          <w:sz w:val="24"/>
          <w:szCs w:val="24"/>
        </w:rPr>
        <w:t>)</w:t>
      </w:r>
      <w:r>
        <w:rPr>
          <w:rFonts w:ascii="Times New Roman" w:hAnsi="Times New Roman" w:cs="Times New Roman"/>
          <w:sz w:val="24"/>
          <w:szCs w:val="24"/>
        </w:rPr>
        <w:t xml:space="preserve"> </w:t>
      </w:r>
      <w:r w:rsidRPr="00397BC3">
        <w:rPr>
          <w:rFonts w:ascii="Times New Roman" w:hAnsi="Times New Roman" w:cs="Times New Roman"/>
          <w:sz w:val="24"/>
          <w:szCs w:val="24"/>
        </w:rPr>
        <w:t>have positive and significant effect on workplace climate of selected Food and Beverage companies in Lagos State, Nigeria</w:t>
      </w:r>
      <w:r>
        <w:rPr>
          <w:rFonts w:ascii="Times New Roman" w:hAnsi="Times New Roman" w:cs="Times New Roman"/>
          <w:sz w:val="24"/>
          <w:szCs w:val="24"/>
        </w:rPr>
        <w:t>,</w:t>
      </w:r>
      <w:r w:rsidRPr="00397BC3">
        <w:rPr>
          <w:rFonts w:ascii="Times New Roman" w:hAnsi="Times New Roman" w:cs="Times New Roman"/>
          <w:sz w:val="24"/>
          <w:szCs w:val="24"/>
        </w:rPr>
        <w:t xml:space="preserve"> while </w:t>
      </w:r>
      <w:r>
        <w:rPr>
          <w:rFonts w:ascii="Times New Roman" w:hAnsi="Times New Roman" w:cs="Times New Roman"/>
          <w:sz w:val="24"/>
          <w:szCs w:val="24"/>
        </w:rPr>
        <w:t>employee k</w:t>
      </w:r>
      <w:r w:rsidRPr="00CA2E78">
        <w:rPr>
          <w:rFonts w:ascii="Times New Roman" w:hAnsi="Times New Roman" w:cs="Times New Roman"/>
          <w:sz w:val="24"/>
          <w:szCs w:val="24"/>
        </w:rPr>
        <w:t>nowledge</w:t>
      </w:r>
      <w:r>
        <w:rPr>
          <w:rFonts w:ascii="Times New Roman" w:hAnsi="Times New Roman" w:cs="Times New Roman"/>
          <w:sz w:val="24"/>
          <w:szCs w:val="24"/>
        </w:rPr>
        <w:t xml:space="preserve"> (β = 0</w:t>
      </w:r>
      <w:r w:rsidRPr="00CA2E78">
        <w:rPr>
          <w:rFonts w:ascii="Times New Roman" w:hAnsi="Times New Roman" w:cs="Times New Roman"/>
          <w:sz w:val="24"/>
          <w:szCs w:val="24"/>
        </w:rPr>
        <w:t>.005</w:t>
      </w:r>
      <w:r>
        <w:rPr>
          <w:rFonts w:ascii="Times New Roman" w:hAnsi="Times New Roman" w:cs="Times New Roman"/>
          <w:sz w:val="24"/>
          <w:szCs w:val="24"/>
        </w:rPr>
        <w:t>, t = 0</w:t>
      </w:r>
      <w:r w:rsidRPr="00CA2E78">
        <w:rPr>
          <w:rFonts w:ascii="Times New Roman" w:hAnsi="Times New Roman" w:cs="Times New Roman"/>
          <w:sz w:val="24"/>
          <w:szCs w:val="24"/>
        </w:rPr>
        <w:t>.119</w:t>
      </w:r>
      <w:r>
        <w:rPr>
          <w:rFonts w:ascii="Times New Roman" w:hAnsi="Times New Roman" w:cs="Times New Roman"/>
          <w:sz w:val="24"/>
          <w:szCs w:val="24"/>
        </w:rPr>
        <w:t>, p&lt;0</w:t>
      </w:r>
      <w:r w:rsidRPr="00CA2E78">
        <w:rPr>
          <w:rFonts w:ascii="Times New Roman" w:hAnsi="Times New Roman" w:cs="Times New Roman"/>
          <w:sz w:val="24"/>
          <w:szCs w:val="24"/>
        </w:rPr>
        <w:t>.905</w:t>
      </w:r>
      <w:r w:rsidRPr="00397BC3">
        <w:rPr>
          <w:rFonts w:ascii="Times New Roman" w:hAnsi="Times New Roman" w:cs="Times New Roman"/>
          <w:sz w:val="24"/>
          <w:szCs w:val="24"/>
        </w:rPr>
        <w:t>),</w:t>
      </w:r>
      <w:r>
        <w:rPr>
          <w:rFonts w:ascii="Times New Roman" w:hAnsi="Times New Roman" w:cs="Times New Roman"/>
          <w:sz w:val="24"/>
          <w:szCs w:val="24"/>
        </w:rPr>
        <w:t xml:space="preserve"> employee skill (β = 0.</w:t>
      </w:r>
      <w:r w:rsidRPr="00CA2E78">
        <w:rPr>
          <w:rFonts w:ascii="Times New Roman" w:hAnsi="Times New Roman" w:cs="Times New Roman"/>
          <w:sz w:val="24"/>
          <w:szCs w:val="24"/>
        </w:rPr>
        <w:t>018</w:t>
      </w:r>
      <w:r>
        <w:rPr>
          <w:rFonts w:ascii="Times New Roman" w:hAnsi="Times New Roman" w:cs="Times New Roman"/>
          <w:sz w:val="24"/>
          <w:szCs w:val="24"/>
        </w:rPr>
        <w:t>, t = 0</w:t>
      </w:r>
      <w:r w:rsidRPr="00CA2E78">
        <w:rPr>
          <w:rFonts w:ascii="Times New Roman" w:hAnsi="Times New Roman" w:cs="Times New Roman"/>
          <w:sz w:val="24"/>
          <w:szCs w:val="24"/>
        </w:rPr>
        <w:t>.359</w:t>
      </w:r>
      <w:r>
        <w:rPr>
          <w:rFonts w:ascii="Times New Roman" w:hAnsi="Times New Roman" w:cs="Times New Roman"/>
          <w:sz w:val="24"/>
          <w:szCs w:val="24"/>
        </w:rPr>
        <w:t>, p&lt;0</w:t>
      </w:r>
      <w:r w:rsidRPr="00CA2E78">
        <w:rPr>
          <w:rFonts w:ascii="Times New Roman" w:hAnsi="Times New Roman" w:cs="Times New Roman"/>
          <w:sz w:val="24"/>
          <w:szCs w:val="24"/>
        </w:rPr>
        <w:t>.720</w:t>
      </w:r>
      <w:r>
        <w:rPr>
          <w:rFonts w:ascii="Times New Roman" w:hAnsi="Times New Roman" w:cs="Times New Roman"/>
          <w:sz w:val="24"/>
          <w:szCs w:val="24"/>
        </w:rPr>
        <w:t xml:space="preserve">) </w:t>
      </w:r>
      <w:r w:rsidRPr="00397BC3">
        <w:rPr>
          <w:rFonts w:ascii="Times New Roman" w:hAnsi="Times New Roman" w:cs="Times New Roman"/>
          <w:sz w:val="24"/>
          <w:szCs w:val="24"/>
        </w:rPr>
        <w:t xml:space="preserve">have positive </w:t>
      </w:r>
      <w:r>
        <w:rPr>
          <w:rFonts w:ascii="Times New Roman" w:hAnsi="Times New Roman" w:cs="Times New Roman"/>
          <w:sz w:val="24"/>
          <w:szCs w:val="24"/>
        </w:rPr>
        <w:t xml:space="preserve">but </w:t>
      </w:r>
      <w:r w:rsidRPr="00397BC3">
        <w:rPr>
          <w:rFonts w:ascii="Times New Roman" w:hAnsi="Times New Roman" w:cs="Times New Roman"/>
          <w:sz w:val="24"/>
          <w:szCs w:val="24"/>
        </w:rPr>
        <w:t>insignificant effect on workplace climate of selected Food and Beverage companies i</w:t>
      </w:r>
      <w:r>
        <w:rPr>
          <w:rFonts w:ascii="Times New Roman" w:hAnsi="Times New Roman" w:cs="Times New Roman"/>
          <w:sz w:val="24"/>
          <w:szCs w:val="24"/>
        </w:rPr>
        <w:t>n Lagos State. The adjusted R</w:t>
      </w:r>
      <w:r w:rsidRPr="00A26F45">
        <w:rPr>
          <w:rFonts w:ascii="Times New Roman" w:hAnsi="Times New Roman" w:cs="Times New Roman"/>
          <w:sz w:val="24"/>
          <w:szCs w:val="24"/>
          <w:vertAlign w:val="superscript"/>
        </w:rPr>
        <w:t>2</w:t>
      </w:r>
      <w:r>
        <w:rPr>
          <w:rFonts w:ascii="Times New Roman" w:hAnsi="Times New Roman" w:cs="Times New Roman"/>
          <w:sz w:val="24"/>
          <w:szCs w:val="24"/>
        </w:rPr>
        <w:t xml:space="preserve"> (0.474)</w:t>
      </w:r>
      <w:r w:rsidRPr="00397BC3">
        <w:rPr>
          <w:rFonts w:ascii="Times New Roman" w:hAnsi="Times New Roman" w:cs="Times New Roman"/>
          <w:sz w:val="24"/>
          <w:szCs w:val="24"/>
        </w:rPr>
        <w:t xml:space="preserve"> indicate</w:t>
      </w:r>
      <w:r>
        <w:rPr>
          <w:rFonts w:ascii="Times New Roman" w:hAnsi="Times New Roman" w:cs="Times New Roman"/>
          <w:sz w:val="24"/>
          <w:szCs w:val="24"/>
        </w:rPr>
        <w:t xml:space="preserve">s </w:t>
      </w:r>
      <w:r w:rsidRPr="00397BC3">
        <w:rPr>
          <w:rFonts w:ascii="Times New Roman" w:hAnsi="Times New Roman" w:cs="Times New Roman"/>
          <w:sz w:val="24"/>
          <w:szCs w:val="24"/>
        </w:rPr>
        <w:t xml:space="preserve">that human factor dimensions </w:t>
      </w:r>
      <w:r>
        <w:rPr>
          <w:rFonts w:ascii="Times New Roman" w:hAnsi="Times New Roman" w:cs="Times New Roman"/>
          <w:sz w:val="24"/>
          <w:szCs w:val="24"/>
        </w:rPr>
        <w:t>account for 47.4% variation in workplace climate of food and beverage companies in Nigeria. The F – statistics (48.672</w:t>
      </w:r>
      <w:r w:rsidRPr="00397BC3">
        <w:rPr>
          <w:rFonts w:ascii="Times New Roman" w:hAnsi="Times New Roman" w:cs="Times New Roman"/>
          <w:sz w:val="24"/>
          <w:szCs w:val="24"/>
        </w:rPr>
        <w:t xml:space="preserve">, p&lt;0.05) indicates that human factor dimensions </w:t>
      </w:r>
      <w:r>
        <w:rPr>
          <w:rFonts w:ascii="Times New Roman" w:hAnsi="Times New Roman" w:cs="Times New Roman"/>
          <w:sz w:val="24"/>
          <w:szCs w:val="24"/>
        </w:rPr>
        <w:t>have a positive significant combined effect on workplace climate.</w:t>
      </w:r>
      <w:r w:rsidRPr="00397BC3">
        <w:rPr>
          <w:rFonts w:ascii="Times New Roman" w:hAnsi="Times New Roman" w:cs="Times New Roman"/>
          <w:sz w:val="24"/>
          <w:szCs w:val="24"/>
        </w:rPr>
        <w:t xml:space="preserve"> </w:t>
      </w:r>
    </w:p>
    <w:p w14:paraId="335FF4FC" w14:textId="77777777" w:rsidR="002E3E0C" w:rsidRDefault="002E3E0C" w:rsidP="003A5BE9">
      <w:pPr>
        <w:spacing w:after="0" w:line="360" w:lineRule="auto"/>
        <w:jc w:val="both"/>
        <w:rPr>
          <w:rFonts w:ascii="Times New Roman" w:eastAsia="Times New Roman" w:hAnsi="Times New Roman"/>
          <w:bCs/>
          <w:sz w:val="24"/>
          <w:szCs w:val="24"/>
        </w:rPr>
      </w:pPr>
    </w:p>
    <w:p w14:paraId="434B998F" w14:textId="77777777" w:rsidR="00981A4E" w:rsidRDefault="00981A4E" w:rsidP="003A5BE9">
      <w:pPr>
        <w:spacing w:after="0" w:line="360" w:lineRule="auto"/>
        <w:jc w:val="both"/>
        <w:rPr>
          <w:rFonts w:ascii="Times New Roman" w:eastAsia="Times New Roman" w:hAnsi="Times New Roman"/>
          <w:bCs/>
          <w:sz w:val="24"/>
          <w:szCs w:val="24"/>
        </w:rPr>
      </w:pPr>
    </w:p>
    <w:p w14:paraId="2FDBFE69" w14:textId="7190D48A" w:rsidR="00371DAD" w:rsidRPr="00371DAD" w:rsidRDefault="00901F42" w:rsidP="003A5BE9">
      <w:pPr>
        <w:jc w:val="both"/>
        <w:rPr>
          <w:rFonts w:ascii="Times New Roman" w:eastAsia="Times New Roman" w:hAnsi="Times New Roman"/>
          <w:bCs/>
          <w:sz w:val="24"/>
          <w:szCs w:val="24"/>
        </w:rPr>
      </w:pPr>
      <w:r>
        <w:rPr>
          <w:rFonts w:ascii="Times New Roman" w:hAnsi="Times New Roman" w:cs="Times New Roman"/>
          <w:b/>
          <w:sz w:val="24"/>
          <w:szCs w:val="24"/>
        </w:rPr>
        <w:lastRenderedPageBreak/>
        <w:t xml:space="preserve">Table </w:t>
      </w:r>
      <w:r w:rsidR="00CD7F81">
        <w:rPr>
          <w:rFonts w:ascii="Times New Roman" w:hAnsi="Times New Roman" w:cs="Times New Roman"/>
          <w:b/>
          <w:sz w:val="24"/>
          <w:szCs w:val="24"/>
        </w:rPr>
        <w:t>2</w:t>
      </w:r>
      <w:r>
        <w:rPr>
          <w:rFonts w:ascii="Times New Roman" w:hAnsi="Times New Roman" w:cs="Times New Roman"/>
          <w:b/>
          <w:sz w:val="24"/>
          <w:szCs w:val="24"/>
          <w:lang w:val="yo-NG"/>
        </w:rPr>
        <w:t xml:space="preserve"> </w:t>
      </w:r>
      <w:r w:rsidRPr="00B8052D">
        <w:rPr>
          <w:rFonts w:ascii="Times New Roman" w:hAnsi="Times New Roman" w:cs="Times New Roman"/>
          <w:b/>
          <w:sz w:val="24"/>
          <w:szCs w:val="24"/>
        </w:rPr>
        <w:t xml:space="preserve">Summary of Multiple </w:t>
      </w:r>
      <w:r w:rsidRPr="00B8052D">
        <w:rPr>
          <w:rFonts w:ascii="Times New Roman" w:hAnsi="Times New Roman" w:cs="Times New Roman"/>
          <w:b/>
          <w:sz w:val="24"/>
          <w:szCs w:val="24"/>
          <w:lang w:val="yo-NG"/>
        </w:rPr>
        <w:t xml:space="preserve">Regression Analysis </w:t>
      </w:r>
      <w:r w:rsidRPr="00B8052D">
        <w:rPr>
          <w:rFonts w:ascii="Times New Roman" w:hAnsi="Times New Roman" w:cs="Times New Roman"/>
          <w:b/>
          <w:sz w:val="24"/>
          <w:szCs w:val="24"/>
        </w:rPr>
        <w:t>f</w:t>
      </w:r>
      <w:r w:rsidRPr="00B8052D">
        <w:rPr>
          <w:rFonts w:ascii="Times New Roman" w:hAnsi="Times New Roman" w:cs="Times New Roman"/>
          <w:b/>
          <w:sz w:val="24"/>
          <w:szCs w:val="24"/>
          <w:lang w:val="yo-NG"/>
        </w:rPr>
        <w:t>o</w:t>
      </w:r>
      <w:r w:rsidRPr="00B8052D">
        <w:rPr>
          <w:rFonts w:ascii="Times New Roman" w:hAnsi="Times New Roman" w:cs="Times New Roman"/>
          <w:b/>
          <w:sz w:val="24"/>
          <w:szCs w:val="24"/>
        </w:rPr>
        <w:t>r</w:t>
      </w:r>
      <w:r w:rsidRPr="00B8052D">
        <w:rPr>
          <w:rFonts w:ascii="Times New Roman" w:hAnsi="Times New Roman" w:cs="Times New Roman"/>
          <w:b/>
          <w:sz w:val="24"/>
          <w:szCs w:val="24"/>
          <w:lang w:val="yo-NG"/>
        </w:rPr>
        <w:t xml:space="preserve"> </w:t>
      </w:r>
      <w:r w:rsidRPr="00B8052D">
        <w:rPr>
          <w:rFonts w:ascii="Times New Roman" w:hAnsi="Times New Roman" w:cs="Times New Roman"/>
          <w:b/>
          <w:sz w:val="24"/>
          <w:szCs w:val="24"/>
        </w:rPr>
        <w:t>Effects of Human Factor Dimensions</w:t>
      </w:r>
      <w:r w:rsidRPr="00B8052D">
        <w:rPr>
          <w:rFonts w:ascii="Times New Roman" w:hAnsi="Times New Roman" w:cs="Times New Roman"/>
          <w:b/>
          <w:sz w:val="24"/>
          <w:szCs w:val="24"/>
          <w:lang w:val="yo-NG"/>
        </w:rPr>
        <w:t xml:space="preserve"> on </w:t>
      </w:r>
      <w:r w:rsidRPr="00B8052D">
        <w:rPr>
          <w:rFonts w:ascii="Times New Roman" w:hAnsi="Times New Roman" w:cs="Times New Roman"/>
          <w:b/>
          <w:sz w:val="24"/>
          <w:szCs w:val="24"/>
        </w:rPr>
        <w:t>Workplace Climate of selected Food and Beverage Companies in Lagos State</w:t>
      </w:r>
    </w:p>
    <w:tbl>
      <w:tblPr>
        <w:tblStyle w:val="TableGrid"/>
        <w:tblW w:w="10420" w:type="dxa"/>
        <w:tblInd w:w="108" w:type="dxa"/>
        <w:tblLayout w:type="fixed"/>
        <w:tblLook w:val="04A0" w:firstRow="1" w:lastRow="0" w:firstColumn="1" w:lastColumn="0" w:noHBand="0" w:noVBand="1"/>
      </w:tblPr>
      <w:tblGrid>
        <w:gridCol w:w="596"/>
        <w:gridCol w:w="2693"/>
        <w:gridCol w:w="993"/>
        <w:gridCol w:w="992"/>
        <w:gridCol w:w="992"/>
        <w:gridCol w:w="900"/>
        <w:gridCol w:w="943"/>
        <w:gridCol w:w="1276"/>
        <w:gridCol w:w="1035"/>
      </w:tblGrid>
      <w:tr w:rsidR="006E385A" w14:paraId="39FACBDC" w14:textId="77777777" w:rsidTr="00A37B05">
        <w:trPr>
          <w:trHeight w:val="517"/>
        </w:trPr>
        <w:tc>
          <w:tcPr>
            <w:tcW w:w="596" w:type="dxa"/>
          </w:tcPr>
          <w:p w14:paraId="25BBDB3C" w14:textId="30F59CE5" w:rsidR="00A37B05" w:rsidRPr="00AF03A4" w:rsidRDefault="00901F42" w:rsidP="003A5BE9">
            <w:pPr>
              <w:pStyle w:val="Default"/>
              <w:jc w:val="both"/>
              <w:rPr>
                <w:rFonts w:ascii="Symbol" w:hAnsi="Symbol"/>
                <w:b/>
                <w:bCs/>
                <w:color w:val="auto"/>
              </w:rPr>
            </w:pPr>
            <w:r w:rsidRPr="004E11A3">
              <w:rPr>
                <w:rFonts w:eastAsia="Symbol"/>
                <w:b/>
                <w:bCs/>
                <w:color w:val="auto"/>
              </w:rPr>
              <w:t>N</w:t>
            </w:r>
          </w:p>
        </w:tc>
        <w:tc>
          <w:tcPr>
            <w:tcW w:w="2693" w:type="dxa"/>
            <w:tcBorders>
              <w:bottom w:val="single" w:sz="4" w:space="0" w:color="auto"/>
            </w:tcBorders>
          </w:tcPr>
          <w:p w14:paraId="32D66583" w14:textId="5990DC20" w:rsidR="00A37B05" w:rsidRPr="00AF03A4" w:rsidRDefault="00901F42" w:rsidP="003A5BE9">
            <w:pPr>
              <w:pStyle w:val="Default"/>
              <w:jc w:val="both"/>
              <w:rPr>
                <w:rFonts w:ascii="Symbol" w:hAnsi="Symbol"/>
                <w:b/>
                <w:bCs/>
                <w:color w:val="auto"/>
              </w:rPr>
            </w:pPr>
            <w:r w:rsidRPr="004E11A3">
              <w:rPr>
                <w:rFonts w:eastAsia="Symbol"/>
                <w:b/>
                <w:bCs/>
              </w:rPr>
              <w:t>Model</w:t>
            </w:r>
          </w:p>
        </w:tc>
        <w:tc>
          <w:tcPr>
            <w:tcW w:w="993" w:type="dxa"/>
          </w:tcPr>
          <w:p w14:paraId="66012ED3" w14:textId="63D79AB6" w:rsidR="00A37B05" w:rsidRPr="00AF03A4" w:rsidRDefault="00143253" w:rsidP="003A5BE9">
            <w:pPr>
              <w:pStyle w:val="Default"/>
              <w:jc w:val="both"/>
              <w:rPr>
                <w:rFonts w:ascii="Symbol" w:hAnsi="Symbol"/>
                <w:b/>
                <w:bCs/>
                <w:color w:val="auto"/>
              </w:rPr>
            </w:pPr>
            <w:r w:rsidRPr="001E00EE">
              <w:rPr>
                <w:rFonts w:eastAsia="Symbol"/>
                <w:b/>
                <w:i/>
              </w:rPr>
              <w:t>Β</w:t>
            </w:r>
          </w:p>
        </w:tc>
        <w:tc>
          <w:tcPr>
            <w:tcW w:w="992" w:type="dxa"/>
          </w:tcPr>
          <w:p w14:paraId="566E457E" w14:textId="78FA6AB8" w:rsidR="00A37B05" w:rsidRPr="009659A3" w:rsidRDefault="00901F42" w:rsidP="003A5BE9">
            <w:pPr>
              <w:pStyle w:val="Default"/>
              <w:jc w:val="both"/>
              <w:rPr>
                <w:rFonts w:ascii="Symbol" w:hAnsi="Symbol"/>
                <w:b/>
                <w:bCs/>
                <w:i/>
                <w:color w:val="auto"/>
              </w:rPr>
            </w:pPr>
            <w:r w:rsidRPr="009659A3">
              <w:rPr>
                <w:rFonts w:eastAsia="Symbol"/>
                <w:b/>
                <w:bCs/>
                <w:i/>
              </w:rPr>
              <w:t>Sig.</w:t>
            </w:r>
          </w:p>
        </w:tc>
        <w:tc>
          <w:tcPr>
            <w:tcW w:w="992" w:type="dxa"/>
          </w:tcPr>
          <w:p w14:paraId="5F6CE1BE" w14:textId="39DCFC8C" w:rsidR="00A37B05" w:rsidRPr="009659A3" w:rsidRDefault="00901F42" w:rsidP="003A5BE9">
            <w:pPr>
              <w:pStyle w:val="Default"/>
              <w:jc w:val="both"/>
              <w:rPr>
                <w:rFonts w:ascii="Symbol" w:hAnsi="Symbol"/>
                <w:b/>
                <w:bCs/>
                <w:i/>
                <w:color w:val="auto"/>
              </w:rPr>
            </w:pPr>
            <w:r w:rsidRPr="009659A3">
              <w:rPr>
                <w:rFonts w:eastAsia="Symbol"/>
                <w:b/>
                <w:bCs/>
                <w:i/>
              </w:rPr>
              <w:t>T</w:t>
            </w:r>
          </w:p>
        </w:tc>
        <w:tc>
          <w:tcPr>
            <w:tcW w:w="900" w:type="dxa"/>
          </w:tcPr>
          <w:p w14:paraId="6F1D103C" w14:textId="6DD14951" w:rsidR="00A37B05" w:rsidRPr="00AF03A4" w:rsidRDefault="00901F42" w:rsidP="003A5BE9">
            <w:pPr>
              <w:pStyle w:val="Default"/>
              <w:jc w:val="both"/>
              <w:rPr>
                <w:rFonts w:ascii="Symbol" w:hAnsi="Symbol"/>
                <w:b/>
                <w:bCs/>
                <w:color w:val="auto"/>
              </w:rPr>
            </w:pPr>
            <w:proofErr w:type="spellStart"/>
            <w:r w:rsidRPr="004E11A3">
              <w:rPr>
                <w:rFonts w:eastAsia="Symbol"/>
                <w:b/>
                <w:bCs/>
                <w:color w:val="auto"/>
              </w:rPr>
              <w:t>Anova</w:t>
            </w:r>
            <w:proofErr w:type="spellEnd"/>
          </w:p>
        </w:tc>
        <w:tc>
          <w:tcPr>
            <w:tcW w:w="943" w:type="dxa"/>
          </w:tcPr>
          <w:p w14:paraId="4904C24F" w14:textId="10F6AD0D" w:rsidR="00A37B05" w:rsidRPr="009659A3" w:rsidRDefault="00901F42" w:rsidP="003A5BE9">
            <w:pPr>
              <w:pStyle w:val="Default"/>
              <w:jc w:val="both"/>
              <w:rPr>
                <w:rFonts w:ascii="Symbol" w:hAnsi="Symbol"/>
                <w:b/>
                <w:bCs/>
                <w:i/>
                <w:color w:val="auto"/>
              </w:rPr>
            </w:pPr>
            <w:r w:rsidRPr="009659A3">
              <w:rPr>
                <w:rFonts w:eastAsia="Symbol"/>
                <w:b/>
                <w:bCs/>
                <w:i/>
                <w:color w:val="auto"/>
              </w:rPr>
              <w:t>R</w:t>
            </w:r>
          </w:p>
        </w:tc>
        <w:tc>
          <w:tcPr>
            <w:tcW w:w="1276" w:type="dxa"/>
          </w:tcPr>
          <w:p w14:paraId="569F3BEC" w14:textId="625992AE" w:rsidR="00A37B05" w:rsidRPr="00AF03A4" w:rsidRDefault="00901F42" w:rsidP="003A5BE9">
            <w:pPr>
              <w:pStyle w:val="Default"/>
              <w:jc w:val="both"/>
              <w:rPr>
                <w:rFonts w:ascii="Symbol" w:hAnsi="Symbol"/>
                <w:b/>
                <w:bCs/>
                <w:color w:val="auto"/>
              </w:rPr>
            </w:pPr>
            <w:r w:rsidRPr="004E11A3">
              <w:rPr>
                <w:rFonts w:eastAsia="Symbol"/>
                <w:b/>
                <w:bCs/>
                <w:color w:val="auto"/>
              </w:rPr>
              <w:t xml:space="preserve">Adjusted </w:t>
            </w:r>
            <w:r w:rsidRPr="009659A3">
              <w:rPr>
                <w:rFonts w:eastAsia="Symbol"/>
                <w:b/>
                <w:bCs/>
                <w:i/>
                <w:color w:val="auto"/>
              </w:rPr>
              <w:t>R</w:t>
            </w:r>
            <w:r w:rsidRPr="009659A3">
              <w:rPr>
                <w:rFonts w:eastAsia="Symbol"/>
                <w:b/>
                <w:bCs/>
                <w:i/>
                <w:color w:val="auto"/>
                <w:vertAlign w:val="superscript"/>
              </w:rPr>
              <w:t>2</w:t>
            </w:r>
          </w:p>
        </w:tc>
        <w:tc>
          <w:tcPr>
            <w:tcW w:w="1035" w:type="dxa"/>
          </w:tcPr>
          <w:p w14:paraId="35CAA3CD" w14:textId="215CF794" w:rsidR="00A37B05" w:rsidRPr="009659A3" w:rsidRDefault="00901F42" w:rsidP="003A5BE9">
            <w:pPr>
              <w:pStyle w:val="Default"/>
              <w:jc w:val="both"/>
              <w:rPr>
                <w:rFonts w:ascii="Symbol" w:hAnsi="Symbol"/>
                <w:b/>
                <w:bCs/>
                <w:i/>
                <w:color w:val="auto"/>
              </w:rPr>
            </w:pPr>
            <w:r w:rsidRPr="009659A3">
              <w:rPr>
                <w:rFonts w:eastAsia="Symbol"/>
                <w:b/>
                <w:bCs/>
                <w:i/>
                <w:color w:val="auto"/>
              </w:rPr>
              <w:t>F (</w:t>
            </w:r>
            <w:proofErr w:type="spellStart"/>
            <w:r w:rsidRPr="009659A3">
              <w:rPr>
                <w:rFonts w:eastAsia="Symbol"/>
                <w:b/>
                <w:bCs/>
                <w:i/>
                <w:color w:val="auto"/>
              </w:rPr>
              <w:t>df</w:t>
            </w:r>
            <w:proofErr w:type="spellEnd"/>
            <w:r w:rsidRPr="009659A3">
              <w:rPr>
                <w:rFonts w:eastAsia="Symbol"/>
                <w:b/>
                <w:bCs/>
                <w:i/>
                <w:color w:val="auto"/>
              </w:rPr>
              <w:t>)</w:t>
            </w:r>
          </w:p>
        </w:tc>
      </w:tr>
      <w:tr w:rsidR="006E385A" w14:paraId="59AB9790" w14:textId="77777777" w:rsidTr="00A37B05">
        <w:trPr>
          <w:trHeight w:val="454"/>
        </w:trPr>
        <w:tc>
          <w:tcPr>
            <w:tcW w:w="596" w:type="dxa"/>
            <w:vMerge w:val="restart"/>
          </w:tcPr>
          <w:p w14:paraId="656B8F56" w14:textId="41D70451" w:rsidR="00A37B05" w:rsidRPr="00371DAD" w:rsidRDefault="00901F42" w:rsidP="003A5BE9">
            <w:pPr>
              <w:pStyle w:val="Default"/>
              <w:jc w:val="both"/>
              <w:rPr>
                <w:lang w:val="en-US"/>
              </w:rPr>
            </w:pPr>
            <w:r w:rsidRPr="004E11A3">
              <w:rPr>
                <w:rFonts w:eastAsia="Symbol"/>
                <w:bCs/>
                <w:color w:val="auto"/>
              </w:rPr>
              <w:t>376</w:t>
            </w:r>
          </w:p>
        </w:tc>
        <w:tc>
          <w:tcPr>
            <w:tcW w:w="2693" w:type="dxa"/>
            <w:tcBorders>
              <w:top w:val="single" w:sz="4" w:space="0" w:color="auto"/>
            </w:tcBorders>
            <w:vAlign w:val="center"/>
          </w:tcPr>
          <w:p w14:paraId="6A66BCF7"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(Constant)</w:t>
            </w:r>
          </w:p>
        </w:tc>
        <w:tc>
          <w:tcPr>
            <w:tcW w:w="993" w:type="dxa"/>
          </w:tcPr>
          <w:p w14:paraId="026C5110"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1.221</w:t>
            </w:r>
          </w:p>
        </w:tc>
        <w:tc>
          <w:tcPr>
            <w:tcW w:w="992" w:type="dxa"/>
          </w:tcPr>
          <w:p w14:paraId="106E738F" w14:textId="05205008"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.000</w:t>
            </w:r>
          </w:p>
        </w:tc>
        <w:tc>
          <w:tcPr>
            <w:tcW w:w="992" w:type="dxa"/>
          </w:tcPr>
          <w:p w14:paraId="7853F6E3"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7.153</w:t>
            </w:r>
          </w:p>
        </w:tc>
        <w:tc>
          <w:tcPr>
            <w:tcW w:w="900" w:type="dxa"/>
            <w:vMerge w:val="restart"/>
          </w:tcPr>
          <w:p w14:paraId="48334D50" w14:textId="77777777" w:rsidR="00A37B05" w:rsidRPr="00AF03A4" w:rsidRDefault="00A37B05" w:rsidP="003A5BE9">
            <w:pPr>
              <w:pStyle w:val="Default"/>
              <w:jc w:val="both"/>
              <w:rPr>
                <w:rFonts w:ascii="Symbol" w:hAnsi="Symbol"/>
                <w:b/>
                <w:bCs/>
                <w:color w:val="auto"/>
              </w:rPr>
            </w:pPr>
          </w:p>
          <w:p w14:paraId="7329D0CC" w14:textId="77777777" w:rsidR="00A37B05" w:rsidRPr="00AF03A4" w:rsidRDefault="00A37B05" w:rsidP="003A5BE9">
            <w:pPr>
              <w:pStyle w:val="Default"/>
              <w:jc w:val="both"/>
              <w:rPr>
                <w:rFonts w:ascii="Symbol" w:hAnsi="Symbol"/>
                <w:b/>
                <w:bCs/>
                <w:color w:val="auto"/>
              </w:rPr>
            </w:pPr>
          </w:p>
          <w:p w14:paraId="263C210A" w14:textId="77777777" w:rsidR="00A37B05" w:rsidRPr="00AF03A4" w:rsidRDefault="00A37B05" w:rsidP="003A5BE9">
            <w:pPr>
              <w:pStyle w:val="Default"/>
              <w:jc w:val="both"/>
              <w:rPr>
                <w:rFonts w:ascii="Symbol" w:hAnsi="Symbol"/>
                <w:b/>
                <w:bCs/>
                <w:color w:val="auto"/>
              </w:rPr>
            </w:pPr>
          </w:p>
          <w:p w14:paraId="6BCC4B15" w14:textId="77777777" w:rsidR="00A37B05" w:rsidRPr="00AF03A4" w:rsidRDefault="00A37B05" w:rsidP="003A5BE9">
            <w:pPr>
              <w:pStyle w:val="Default"/>
              <w:jc w:val="both"/>
              <w:rPr>
                <w:rFonts w:ascii="Symbol" w:hAnsi="Symbol"/>
                <w:b/>
                <w:bCs/>
                <w:color w:val="auto"/>
              </w:rPr>
            </w:pPr>
          </w:p>
          <w:p w14:paraId="1769454A" w14:textId="77777777" w:rsidR="00A37B05" w:rsidRPr="00AF03A4" w:rsidRDefault="00A37B05" w:rsidP="003A5BE9">
            <w:pPr>
              <w:pStyle w:val="Default"/>
              <w:jc w:val="both"/>
              <w:rPr>
                <w:rFonts w:ascii="Symbol" w:hAnsi="Symbol"/>
                <w:b/>
                <w:bCs/>
                <w:color w:val="auto"/>
              </w:rPr>
            </w:pPr>
          </w:p>
          <w:p w14:paraId="3C93E7A6" w14:textId="27B53CC0" w:rsidR="00A37B05" w:rsidRPr="00AF03A4" w:rsidRDefault="00901F42" w:rsidP="003A5BE9">
            <w:pPr>
              <w:pStyle w:val="Default"/>
              <w:jc w:val="both"/>
              <w:rPr>
                <w:rFonts w:ascii="Symbol" w:hAnsi="Symbol"/>
                <w:b/>
                <w:bCs/>
                <w:color w:val="auto"/>
              </w:rPr>
            </w:pPr>
            <w:r>
              <w:rPr>
                <w:rFonts w:ascii="Symbol" w:hAnsi="Symbol"/>
                <w:b/>
                <w:bCs/>
                <w:color w:val="auto"/>
              </w:rPr>
              <w:sym w:font="Symbol" w:char="F030"/>
            </w:r>
            <w:r w:rsidRPr="00AF03A4">
              <w:rPr>
                <w:rFonts w:ascii="Symbol" w:hAnsi="Symbol"/>
                <w:b/>
                <w:bCs/>
                <w:color w:val="auto"/>
              </w:rPr>
              <w:sym w:font="Symbol" w:char="F02E"/>
            </w:r>
            <w:r w:rsidRPr="00AF03A4">
              <w:rPr>
                <w:rFonts w:ascii="Symbol" w:hAnsi="Symbol"/>
                <w:b/>
                <w:bCs/>
                <w:color w:val="auto"/>
              </w:rPr>
              <w:sym w:font="Symbol" w:char="F030"/>
            </w:r>
            <w:r w:rsidRPr="00AF03A4">
              <w:rPr>
                <w:rFonts w:ascii="Symbol" w:hAnsi="Symbol"/>
                <w:b/>
                <w:bCs/>
                <w:color w:val="auto"/>
              </w:rPr>
              <w:sym w:font="Symbol" w:char="F030"/>
            </w:r>
            <w:r w:rsidRPr="00AF03A4">
              <w:rPr>
                <w:rFonts w:ascii="Symbol" w:hAnsi="Symbol"/>
                <w:b/>
                <w:bCs/>
                <w:color w:val="auto"/>
              </w:rPr>
              <w:sym w:font="Symbol" w:char="F030"/>
            </w:r>
            <w:r w:rsidRPr="00AF03A4">
              <w:rPr>
                <w:rFonts w:ascii="Symbol" w:hAnsi="Symbol"/>
                <w:b/>
                <w:bCs/>
                <w:color w:val="auto"/>
              </w:rPr>
              <w:sym w:font="Symbol" w:char="F062"/>
            </w:r>
          </w:p>
        </w:tc>
        <w:tc>
          <w:tcPr>
            <w:tcW w:w="943" w:type="dxa"/>
            <w:vMerge w:val="restart"/>
          </w:tcPr>
          <w:p w14:paraId="112A94E3" w14:textId="77777777" w:rsidR="00A37B05" w:rsidRPr="00AF03A4" w:rsidRDefault="00A37B05" w:rsidP="003A5BE9">
            <w:pPr>
              <w:pStyle w:val="Default"/>
              <w:jc w:val="both"/>
              <w:rPr>
                <w:rFonts w:ascii="Symbol" w:hAnsi="Symbol"/>
                <w:b/>
                <w:bCs/>
                <w:color w:val="auto"/>
              </w:rPr>
            </w:pPr>
          </w:p>
          <w:p w14:paraId="299E8A2E" w14:textId="77777777" w:rsidR="00A37B05" w:rsidRPr="00AF03A4" w:rsidRDefault="00A37B05" w:rsidP="003A5BE9">
            <w:pPr>
              <w:pStyle w:val="Default"/>
              <w:jc w:val="both"/>
              <w:rPr>
                <w:rFonts w:ascii="Symbol" w:hAnsi="Symbol"/>
                <w:b/>
                <w:bCs/>
                <w:color w:val="auto"/>
              </w:rPr>
            </w:pPr>
          </w:p>
          <w:p w14:paraId="4227C5A7" w14:textId="77777777" w:rsidR="00A37B05" w:rsidRPr="00AF03A4" w:rsidRDefault="00A37B05" w:rsidP="003A5BE9">
            <w:pPr>
              <w:pStyle w:val="Default"/>
              <w:jc w:val="both"/>
              <w:rPr>
                <w:rFonts w:ascii="Symbol" w:hAnsi="Symbol"/>
                <w:b/>
                <w:bCs/>
                <w:color w:val="auto"/>
              </w:rPr>
            </w:pPr>
          </w:p>
          <w:p w14:paraId="0AD66153" w14:textId="77777777" w:rsidR="00A37B05" w:rsidRPr="00AF03A4" w:rsidRDefault="00A37B05" w:rsidP="003A5BE9">
            <w:pPr>
              <w:pStyle w:val="Default"/>
              <w:jc w:val="both"/>
              <w:rPr>
                <w:rFonts w:ascii="Symbol" w:hAnsi="Symbol"/>
                <w:b/>
                <w:bCs/>
                <w:color w:val="auto"/>
              </w:rPr>
            </w:pPr>
          </w:p>
          <w:p w14:paraId="5D6075D5" w14:textId="6EE8618C" w:rsidR="00A37B05" w:rsidRPr="00AF03A4" w:rsidRDefault="00901F42" w:rsidP="003A5BE9">
            <w:pPr>
              <w:pStyle w:val="Default"/>
              <w:jc w:val="both"/>
              <w:rPr>
                <w:rFonts w:ascii="Symbol" w:hAnsi="Symbol"/>
                <w:b/>
                <w:bCs/>
                <w:color w:val="auto"/>
              </w:rPr>
            </w:pPr>
            <w:r>
              <w:rPr>
                <w:rFonts w:ascii="Symbol" w:hAnsi="Symbol"/>
                <w:b/>
                <w:bCs/>
                <w:color w:val="auto"/>
              </w:rPr>
              <w:sym w:font="Symbol" w:char="F030"/>
            </w:r>
            <w:r w:rsidRPr="00AF03A4">
              <w:rPr>
                <w:rFonts w:ascii="Symbol" w:hAnsi="Symbol"/>
                <w:b/>
                <w:bCs/>
                <w:color w:val="auto"/>
              </w:rPr>
              <w:sym w:font="Symbol" w:char="F02E"/>
            </w:r>
            <w:r w:rsidRPr="00AF03A4">
              <w:rPr>
                <w:rFonts w:ascii="Symbol" w:hAnsi="Symbol"/>
                <w:b/>
                <w:bCs/>
                <w:color w:val="auto"/>
              </w:rPr>
              <w:sym w:font="Symbol" w:char="F036"/>
            </w:r>
            <w:r w:rsidRPr="00AF03A4">
              <w:rPr>
                <w:rFonts w:ascii="Symbol" w:hAnsi="Symbol"/>
                <w:b/>
                <w:bCs/>
                <w:color w:val="auto"/>
              </w:rPr>
              <w:sym w:font="Symbol" w:char="F039"/>
            </w:r>
            <w:r w:rsidRPr="00AF03A4">
              <w:rPr>
                <w:rFonts w:ascii="Symbol" w:hAnsi="Symbol"/>
                <w:b/>
                <w:bCs/>
                <w:color w:val="auto"/>
              </w:rPr>
              <w:sym w:font="Symbol" w:char="F036"/>
            </w:r>
            <w:r w:rsidRPr="00AF03A4">
              <w:rPr>
                <w:rFonts w:ascii="Symbol" w:hAnsi="Symbol"/>
                <w:b/>
                <w:bCs/>
                <w:color w:val="auto"/>
              </w:rPr>
              <w:sym w:font="Symbol" w:char="F061"/>
            </w:r>
          </w:p>
        </w:tc>
        <w:tc>
          <w:tcPr>
            <w:tcW w:w="1276" w:type="dxa"/>
            <w:vMerge w:val="restart"/>
          </w:tcPr>
          <w:p w14:paraId="58954D8F" w14:textId="77777777" w:rsidR="00A37B05" w:rsidRPr="00AF03A4" w:rsidRDefault="00A37B05" w:rsidP="003A5BE9">
            <w:pPr>
              <w:pStyle w:val="Default"/>
              <w:jc w:val="both"/>
              <w:rPr>
                <w:rFonts w:ascii="Symbol" w:hAnsi="Symbol"/>
                <w:b/>
                <w:bCs/>
                <w:color w:val="auto"/>
              </w:rPr>
            </w:pPr>
          </w:p>
          <w:p w14:paraId="72CD5757" w14:textId="77777777" w:rsidR="00A37B05" w:rsidRPr="00AF03A4" w:rsidRDefault="00A37B05" w:rsidP="003A5BE9">
            <w:pPr>
              <w:pStyle w:val="Default"/>
              <w:jc w:val="both"/>
              <w:rPr>
                <w:rFonts w:ascii="Symbol" w:hAnsi="Symbol"/>
                <w:b/>
                <w:bCs/>
                <w:color w:val="auto"/>
              </w:rPr>
            </w:pPr>
          </w:p>
          <w:p w14:paraId="4A9C9021" w14:textId="77777777" w:rsidR="00A37B05" w:rsidRPr="00AF03A4" w:rsidRDefault="00A37B05" w:rsidP="003A5BE9">
            <w:pPr>
              <w:pStyle w:val="Default"/>
              <w:jc w:val="both"/>
              <w:rPr>
                <w:rFonts w:ascii="Symbol" w:hAnsi="Symbol"/>
                <w:b/>
                <w:bCs/>
                <w:color w:val="auto"/>
              </w:rPr>
            </w:pPr>
          </w:p>
          <w:p w14:paraId="73520EA3" w14:textId="77777777" w:rsidR="00A37B05" w:rsidRPr="00AF03A4" w:rsidRDefault="00A37B05" w:rsidP="003A5BE9">
            <w:pPr>
              <w:pStyle w:val="Default"/>
              <w:jc w:val="both"/>
              <w:rPr>
                <w:rFonts w:ascii="Symbol" w:hAnsi="Symbol"/>
                <w:b/>
                <w:bCs/>
                <w:color w:val="auto"/>
              </w:rPr>
            </w:pPr>
          </w:p>
          <w:p w14:paraId="2E087C73" w14:textId="3FB8D412" w:rsidR="00A37B05" w:rsidRPr="00AF03A4" w:rsidRDefault="00901F42" w:rsidP="003A5BE9">
            <w:pPr>
              <w:pStyle w:val="Default"/>
              <w:jc w:val="both"/>
              <w:rPr>
                <w:rFonts w:ascii="Symbol" w:hAnsi="Symbol"/>
                <w:b/>
                <w:bCs/>
                <w:color w:val="auto"/>
              </w:rPr>
            </w:pPr>
            <w:r>
              <w:rPr>
                <w:rFonts w:ascii="Symbol" w:hAnsi="Symbol"/>
                <w:b/>
                <w:bCs/>
                <w:color w:val="auto"/>
              </w:rPr>
              <w:sym w:font="Symbol" w:char="F030"/>
            </w:r>
            <w:r w:rsidRPr="00AF03A4">
              <w:rPr>
                <w:rFonts w:ascii="Symbol" w:hAnsi="Symbol"/>
                <w:b/>
                <w:bCs/>
                <w:color w:val="auto"/>
              </w:rPr>
              <w:sym w:font="Symbol" w:char="F02E"/>
            </w:r>
            <w:r w:rsidRPr="00AF03A4">
              <w:rPr>
                <w:rFonts w:ascii="Symbol" w:hAnsi="Symbol"/>
                <w:b/>
                <w:bCs/>
                <w:color w:val="auto"/>
              </w:rPr>
              <w:sym w:font="Symbol" w:char="F034"/>
            </w:r>
            <w:r w:rsidRPr="00AF03A4">
              <w:rPr>
                <w:rFonts w:ascii="Symbol" w:hAnsi="Symbol"/>
                <w:b/>
                <w:bCs/>
                <w:color w:val="auto"/>
              </w:rPr>
              <w:sym w:font="Symbol" w:char="F037"/>
            </w:r>
            <w:r w:rsidRPr="00AF03A4">
              <w:rPr>
                <w:rFonts w:ascii="Symbol" w:hAnsi="Symbol"/>
                <w:b/>
                <w:bCs/>
                <w:color w:val="auto"/>
              </w:rPr>
              <w:sym w:font="Symbol" w:char="F034"/>
            </w:r>
          </w:p>
        </w:tc>
        <w:tc>
          <w:tcPr>
            <w:tcW w:w="1035" w:type="dxa"/>
            <w:vMerge w:val="restart"/>
          </w:tcPr>
          <w:p w14:paraId="169B1DB9" w14:textId="77777777" w:rsidR="00A37B05" w:rsidRPr="00AF03A4" w:rsidRDefault="00A37B05" w:rsidP="003A5BE9">
            <w:pPr>
              <w:pStyle w:val="Default"/>
              <w:jc w:val="both"/>
              <w:rPr>
                <w:rFonts w:ascii="Symbol" w:hAnsi="Symbol"/>
                <w:b/>
                <w:bCs/>
                <w:color w:val="auto"/>
              </w:rPr>
            </w:pPr>
          </w:p>
          <w:p w14:paraId="57D002CB" w14:textId="77777777" w:rsidR="00A37B05" w:rsidRPr="00AF03A4" w:rsidRDefault="00A37B05" w:rsidP="003A5BE9">
            <w:pPr>
              <w:pStyle w:val="Default"/>
              <w:jc w:val="both"/>
              <w:rPr>
                <w:rFonts w:ascii="Symbol" w:hAnsi="Symbol"/>
                <w:b/>
                <w:bCs/>
                <w:color w:val="auto"/>
              </w:rPr>
            </w:pPr>
          </w:p>
          <w:p w14:paraId="6208159D" w14:textId="77777777" w:rsidR="00A37B05" w:rsidRPr="00AF03A4" w:rsidRDefault="00A37B05" w:rsidP="003A5BE9">
            <w:pPr>
              <w:pStyle w:val="Default"/>
              <w:jc w:val="both"/>
              <w:rPr>
                <w:rFonts w:ascii="Symbol" w:hAnsi="Symbol"/>
                <w:b/>
                <w:bCs/>
                <w:color w:val="auto"/>
              </w:rPr>
            </w:pPr>
          </w:p>
          <w:p w14:paraId="6B320924" w14:textId="77777777" w:rsidR="00A37B05" w:rsidRPr="00AF03A4" w:rsidRDefault="00A37B05" w:rsidP="003A5BE9">
            <w:pPr>
              <w:pStyle w:val="Default"/>
              <w:jc w:val="both"/>
              <w:rPr>
                <w:rFonts w:ascii="Symbol" w:hAnsi="Symbol"/>
                <w:b/>
                <w:bCs/>
                <w:color w:val="auto"/>
              </w:rPr>
            </w:pPr>
          </w:p>
          <w:p w14:paraId="1A0076DA" w14:textId="77777777" w:rsidR="00A37B05" w:rsidRDefault="00901F42" w:rsidP="003A5BE9">
            <w:pPr>
              <w:pStyle w:val="Default"/>
              <w:jc w:val="both"/>
              <w:rPr>
                <w:rFonts w:ascii="Symbol" w:hAnsi="Symbol"/>
                <w:b/>
                <w:bCs/>
                <w:color w:val="auto"/>
              </w:rPr>
            </w:pPr>
            <w:r w:rsidRPr="00AF03A4">
              <w:rPr>
                <w:rFonts w:ascii="Symbol" w:hAnsi="Symbol"/>
                <w:b/>
                <w:bCs/>
                <w:color w:val="auto"/>
              </w:rPr>
              <w:sym w:font="Symbol" w:char="F034"/>
            </w:r>
            <w:r w:rsidRPr="00AF03A4">
              <w:rPr>
                <w:rFonts w:ascii="Symbol" w:hAnsi="Symbol"/>
                <w:b/>
                <w:bCs/>
                <w:color w:val="auto"/>
              </w:rPr>
              <w:sym w:font="Symbol" w:char="F038"/>
            </w:r>
            <w:r w:rsidRPr="00AF03A4">
              <w:rPr>
                <w:rFonts w:ascii="Symbol" w:hAnsi="Symbol"/>
                <w:b/>
                <w:bCs/>
                <w:color w:val="auto"/>
              </w:rPr>
              <w:sym w:font="Symbol" w:char="F02E"/>
            </w:r>
            <w:r w:rsidRPr="00AF03A4">
              <w:rPr>
                <w:rFonts w:ascii="Symbol" w:hAnsi="Symbol"/>
                <w:b/>
                <w:bCs/>
                <w:color w:val="auto"/>
              </w:rPr>
              <w:sym w:font="Symbol" w:char="F036"/>
            </w:r>
            <w:r w:rsidRPr="00AF03A4">
              <w:rPr>
                <w:rFonts w:ascii="Symbol" w:hAnsi="Symbol"/>
                <w:b/>
                <w:bCs/>
                <w:color w:val="auto"/>
              </w:rPr>
              <w:sym w:font="Symbol" w:char="F037"/>
            </w:r>
            <w:r w:rsidRPr="00AF03A4">
              <w:rPr>
                <w:rFonts w:ascii="Symbol" w:hAnsi="Symbol"/>
                <w:b/>
                <w:bCs/>
                <w:color w:val="auto"/>
              </w:rPr>
              <w:sym w:font="Symbol" w:char="F032"/>
            </w:r>
            <w:r w:rsidRPr="00AF03A4">
              <w:rPr>
                <w:rFonts w:ascii="Symbol" w:hAnsi="Symbol"/>
                <w:b/>
                <w:bCs/>
                <w:color w:val="auto"/>
              </w:rPr>
              <w:sym w:font="Symbol" w:char="F020"/>
            </w:r>
          </w:p>
          <w:p w14:paraId="79959380" w14:textId="1EDC4537" w:rsidR="00A37B05" w:rsidRPr="00AF03A4" w:rsidRDefault="00901F42" w:rsidP="003A5BE9">
            <w:pPr>
              <w:pStyle w:val="Default"/>
              <w:jc w:val="both"/>
              <w:rPr>
                <w:rFonts w:ascii="Symbol" w:hAnsi="Symbol"/>
                <w:b/>
                <w:bCs/>
                <w:color w:val="auto"/>
              </w:rPr>
            </w:pPr>
            <w:r w:rsidRPr="00AF03A4">
              <w:rPr>
                <w:rFonts w:ascii="Symbol" w:hAnsi="Symbol"/>
                <w:b/>
                <w:bCs/>
                <w:color w:val="auto"/>
              </w:rPr>
              <w:sym w:font="Symbol" w:char="F028"/>
            </w:r>
            <w:r w:rsidRPr="00AF03A4">
              <w:rPr>
                <w:rFonts w:ascii="Symbol" w:hAnsi="Symbol"/>
                <w:b/>
                <w:bCs/>
                <w:color w:val="auto"/>
              </w:rPr>
              <w:sym w:font="Symbol" w:char="F037"/>
            </w:r>
            <w:r w:rsidRPr="00AF03A4">
              <w:rPr>
                <w:rFonts w:ascii="Symbol" w:hAnsi="Symbol"/>
                <w:b/>
                <w:bCs/>
                <w:color w:val="auto"/>
              </w:rPr>
              <w:sym w:font="Symbol" w:char="F02C"/>
            </w:r>
            <w:r w:rsidRPr="00AF03A4">
              <w:rPr>
                <w:rFonts w:ascii="Symbol" w:hAnsi="Symbol"/>
                <w:b/>
                <w:bCs/>
                <w:color w:val="auto"/>
              </w:rPr>
              <w:sym w:font="Symbol" w:char="F033"/>
            </w:r>
            <w:r w:rsidRPr="00AF03A4">
              <w:rPr>
                <w:rFonts w:ascii="Symbol" w:hAnsi="Symbol"/>
                <w:b/>
                <w:bCs/>
                <w:color w:val="auto"/>
              </w:rPr>
              <w:sym w:font="Symbol" w:char="F036"/>
            </w:r>
            <w:r w:rsidRPr="00AF03A4">
              <w:rPr>
                <w:rFonts w:ascii="Symbol" w:hAnsi="Symbol"/>
                <w:b/>
                <w:bCs/>
                <w:color w:val="auto"/>
              </w:rPr>
              <w:sym w:font="Symbol" w:char="F033"/>
            </w:r>
            <w:r w:rsidRPr="00AF03A4">
              <w:rPr>
                <w:rFonts w:ascii="Symbol" w:hAnsi="Symbol"/>
                <w:b/>
                <w:bCs/>
                <w:color w:val="auto"/>
              </w:rPr>
              <w:sym w:font="Symbol" w:char="F029"/>
            </w:r>
          </w:p>
          <w:p w14:paraId="7A488537" w14:textId="77777777" w:rsidR="00A37B05" w:rsidRPr="00AF03A4" w:rsidRDefault="00A37B05" w:rsidP="003A5BE9">
            <w:pPr>
              <w:pStyle w:val="Default"/>
              <w:jc w:val="both"/>
              <w:rPr>
                <w:rFonts w:ascii="Symbol" w:hAnsi="Symbol"/>
                <w:b/>
                <w:bCs/>
                <w:color w:val="auto"/>
              </w:rPr>
            </w:pPr>
          </w:p>
          <w:p w14:paraId="4B2B8897" w14:textId="77777777" w:rsidR="00A37B05" w:rsidRPr="00AF03A4" w:rsidRDefault="00A37B05" w:rsidP="003A5BE9">
            <w:pPr>
              <w:pStyle w:val="Default"/>
              <w:jc w:val="both"/>
              <w:rPr>
                <w:rFonts w:ascii="Symbol" w:hAnsi="Symbol"/>
                <w:b/>
                <w:bCs/>
                <w:color w:val="auto"/>
              </w:rPr>
            </w:pPr>
          </w:p>
          <w:p w14:paraId="6023DB33" w14:textId="77777777" w:rsidR="00A37B05" w:rsidRPr="00AF03A4" w:rsidRDefault="00A37B05" w:rsidP="003A5BE9">
            <w:pPr>
              <w:pStyle w:val="Default"/>
              <w:jc w:val="both"/>
              <w:rPr>
                <w:rFonts w:ascii="Symbol" w:hAnsi="Symbol"/>
                <w:b/>
                <w:bCs/>
                <w:color w:val="auto"/>
              </w:rPr>
            </w:pPr>
          </w:p>
          <w:p w14:paraId="5A9D2544" w14:textId="77777777" w:rsidR="00A37B05" w:rsidRPr="00AF03A4" w:rsidRDefault="00A37B05" w:rsidP="003A5BE9">
            <w:pPr>
              <w:pStyle w:val="Default"/>
              <w:jc w:val="both"/>
              <w:rPr>
                <w:rFonts w:ascii="Symbol" w:hAnsi="Symbol"/>
                <w:b/>
                <w:bCs/>
                <w:color w:val="auto"/>
              </w:rPr>
            </w:pPr>
          </w:p>
        </w:tc>
      </w:tr>
      <w:tr w:rsidR="006E385A" w14:paraId="66C9F025" w14:textId="77777777" w:rsidTr="00A37B05">
        <w:trPr>
          <w:trHeight w:val="453"/>
        </w:trPr>
        <w:tc>
          <w:tcPr>
            <w:tcW w:w="596" w:type="dxa"/>
            <w:vMerge/>
          </w:tcPr>
          <w:p w14:paraId="26E264CD" w14:textId="77777777" w:rsidR="00A37B05" w:rsidRPr="00371DAD" w:rsidRDefault="00A37B05" w:rsidP="003A5BE9">
            <w:pPr>
              <w:pStyle w:val="Default"/>
              <w:jc w:val="both"/>
              <w:rPr>
                <w:lang w:val="en-US"/>
              </w:rPr>
            </w:pPr>
          </w:p>
        </w:tc>
        <w:tc>
          <w:tcPr>
            <w:tcW w:w="2693" w:type="dxa"/>
            <w:vAlign w:val="center"/>
          </w:tcPr>
          <w:p w14:paraId="5641DF1E"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Employee Involvement</w:t>
            </w:r>
          </w:p>
        </w:tc>
        <w:tc>
          <w:tcPr>
            <w:tcW w:w="993" w:type="dxa"/>
          </w:tcPr>
          <w:p w14:paraId="38196927" w14:textId="5E12344C"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.098</w:t>
            </w:r>
          </w:p>
        </w:tc>
        <w:tc>
          <w:tcPr>
            <w:tcW w:w="992" w:type="dxa"/>
          </w:tcPr>
          <w:p w14:paraId="41E3BC2F" w14:textId="0280591B"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.009</w:t>
            </w:r>
          </w:p>
        </w:tc>
        <w:tc>
          <w:tcPr>
            <w:tcW w:w="992" w:type="dxa"/>
          </w:tcPr>
          <w:p w14:paraId="58B727B2"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2.642</w:t>
            </w:r>
          </w:p>
        </w:tc>
        <w:tc>
          <w:tcPr>
            <w:tcW w:w="900" w:type="dxa"/>
            <w:vMerge/>
          </w:tcPr>
          <w:p w14:paraId="057AC297" w14:textId="77777777" w:rsidR="00A37B05" w:rsidRPr="00371DAD" w:rsidRDefault="00A37B05" w:rsidP="003A5BE9">
            <w:pPr>
              <w:pStyle w:val="Default"/>
              <w:jc w:val="both"/>
              <w:rPr>
                <w:lang w:val="en-US"/>
              </w:rPr>
            </w:pPr>
          </w:p>
        </w:tc>
        <w:tc>
          <w:tcPr>
            <w:tcW w:w="943" w:type="dxa"/>
            <w:vMerge/>
          </w:tcPr>
          <w:p w14:paraId="5187D60C" w14:textId="77777777" w:rsidR="00A37B05" w:rsidRPr="00371DAD" w:rsidRDefault="00A37B05" w:rsidP="003A5BE9">
            <w:pPr>
              <w:pStyle w:val="Default"/>
              <w:jc w:val="both"/>
              <w:rPr>
                <w:lang w:val="en-US"/>
              </w:rPr>
            </w:pPr>
          </w:p>
        </w:tc>
        <w:tc>
          <w:tcPr>
            <w:tcW w:w="1276" w:type="dxa"/>
            <w:vMerge/>
          </w:tcPr>
          <w:p w14:paraId="632B773A" w14:textId="77777777" w:rsidR="00A37B05" w:rsidRPr="00371DAD" w:rsidRDefault="00A37B05" w:rsidP="003A5BE9">
            <w:pPr>
              <w:pStyle w:val="Default"/>
              <w:jc w:val="both"/>
              <w:rPr>
                <w:lang w:val="en-US"/>
              </w:rPr>
            </w:pPr>
          </w:p>
        </w:tc>
        <w:tc>
          <w:tcPr>
            <w:tcW w:w="1035" w:type="dxa"/>
            <w:vMerge/>
          </w:tcPr>
          <w:p w14:paraId="1589E95A" w14:textId="77777777" w:rsidR="00A37B05" w:rsidRPr="00371DAD" w:rsidRDefault="00A37B05" w:rsidP="003A5BE9">
            <w:pPr>
              <w:pStyle w:val="Default"/>
              <w:jc w:val="both"/>
              <w:rPr>
                <w:lang w:val="en-US"/>
              </w:rPr>
            </w:pPr>
          </w:p>
        </w:tc>
      </w:tr>
      <w:tr w:rsidR="006E385A" w14:paraId="12CA2C64" w14:textId="77777777" w:rsidTr="00A37B05">
        <w:trPr>
          <w:trHeight w:val="404"/>
        </w:trPr>
        <w:tc>
          <w:tcPr>
            <w:tcW w:w="596" w:type="dxa"/>
            <w:vMerge/>
          </w:tcPr>
          <w:p w14:paraId="6C0E9C19" w14:textId="77777777" w:rsidR="00A37B05" w:rsidRPr="00371DAD" w:rsidRDefault="00A37B05" w:rsidP="003A5BE9">
            <w:pPr>
              <w:pStyle w:val="Default"/>
              <w:jc w:val="both"/>
              <w:rPr>
                <w:lang w:val="en-US"/>
              </w:rPr>
            </w:pPr>
          </w:p>
        </w:tc>
        <w:tc>
          <w:tcPr>
            <w:tcW w:w="2693" w:type="dxa"/>
            <w:vAlign w:val="center"/>
          </w:tcPr>
          <w:p w14:paraId="07875110"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Worker's Knowledge</w:t>
            </w:r>
          </w:p>
        </w:tc>
        <w:tc>
          <w:tcPr>
            <w:tcW w:w="993" w:type="dxa"/>
          </w:tcPr>
          <w:p w14:paraId="6D3D8E87" w14:textId="7B6D2FC2"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.005</w:t>
            </w:r>
          </w:p>
        </w:tc>
        <w:tc>
          <w:tcPr>
            <w:tcW w:w="992" w:type="dxa"/>
          </w:tcPr>
          <w:p w14:paraId="6D91C854" w14:textId="10E72273"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.905</w:t>
            </w:r>
          </w:p>
        </w:tc>
        <w:tc>
          <w:tcPr>
            <w:tcW w:w="992" w:type="dxa"/>
          </w:tcPr>
          <w:p w14:paraId="0CBF1EF4" w14:textId="4486D138"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.119</w:t>
            </w:r>
          </w:p>
        </w:tc>
        <w:tc>
          <w:tcPr>
            <w:tcW w:w="900" w:type="dxa"/>
            <w:vMerge/>
          </w:tcPr>
          <w:p w14:paraId="1B13216D" w14:textId="77777777" w:rsidR="00A37B05" w:rsidRPr="00371DAD" w:rsidRDefault="00A37B05" w:rsidP="003A5BE9">
            <w:pPr>
              <w:pStyle w:val="Default"/>
              <w:jc w:val="both"/>
              <w:rPr>
                <w:lang w:val="en-US"/>
              </w:rPr>
            </w:pPr>
          </w:p>
        </w:tc>
        <w:tc>
          <w:tcPr>
            <w:tcW w:w="943" w:type="dxa"/>
            <w:vMerge/>
          </w:tcPr>
          <w:p w14:paraId="47F62192" w14:textId="77777777" w:rsidR="00A37B05" w:rsidRPr="00371DAD" w:rsidRDefault="00A37B05" w:rsidP="003A5BE9">
            <w:pPr>
              <w:pStyle w:val="Default"/>
              <w:jc w:val="both"/>
              <w:rPr>
                <w:lang w:val="en-US"/>
              </w:rPr>
            </w:pPr>
          </w:p>
        </w:tc>
        <w:tc>
          <w:tcPr>
            <w:tcW w:w="1276" w:type="dxa"/>
            <w:vMerge/>
          </w:tcPr>
          <w:p w14:paraId="4872C91D" w14:textId="77777777" w:rsidR="00A37B05" w:rsidRPr="00371DAD" w:rsidRDefault="00A37B05" w:rsidP="003A5BE9">
            <w:pPr>
              <w:pStyle w:val="Default"/>
              <w:jc w:val="both"/>
              <w:rPr>
                <w:lang w:val="en-US"/>
              </w:rPr>
            </w:pPr>
          </w:p>
        </w:tc>
        <w:tc>
          <w:tcPr>
            <w:tcW w:w="1035" w:type="dxa"/>
            <w:vMerge/>
          </w:tcPr>
          <w:p w14:paraId="769A26AA" w14:textId="77777777" w:rsidR="00A37B05" w:rsidRPr="00371DAD" w:rsidRDefault="00A37B05" w:rsidP="003A5BE9">
            <w:pPr>
              <w:pStyle w:val="Default"/>
              <w:jc w:val="both"/>
              <w:rPr>
                <w:lang w:val="en-US"/>
              </w:rPr>
            </w:pPr>
          </w:p>
        </w:tc>
      </w:tr>
      <w:tr w:rsidR="006E385A" w14:paraId="082484CD" w14:textId="77777777" w:rsidTr="00A37B05">
        <w:trPr>
          <w:trHeight w:val="452"/>
        </w:trPr>
        <w:tc>
          <w:tcPr>
            <w:tcW w:w="596" w:type="dxa"/>
            <w:vMerge/>
          </w:tcPr>
          <w:p w14:paraId="7115A9B4" w14:textId="77777777" w:rsidR="00A37B05" w:rsidRPr="00371DAD" w:rsidRDefault="00A37B05" w:rsidP="003A5BE9">
            <w:pPr>
              <w:pStyle w:val="Default"/>
              <w:jc w:val="both"/>
              <w:rPr>
                <w:lang w:val="en-US"/>
              </w:rPr>
            </w:pPr>
          </w:p>
        </w:tc>
        <w:tc>
          <w:tcPr>
            <w:tcW w:w="2693" w:type="dxa"/>
            <w:vAlign w:val="center"/>
          </w:tcPr>
          <w:p w14:paraId="671C5320"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Employee Skills</w:t>
            </w:r>
          </w:p>
        </w:tc>
        <w:tc>
          <w:tcPr>
            <w:tcW w:w="993" w:type="dxa"/>
          </w:tcPr>
          <w:p w14:paraId="44ADF2D4" w14:textId="26CE11C0"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.018</w:t>
            </w:r>
          </w:p>
        </w:tc>
        <w:tc>
          <w:tcPr>
            <w:tcW w:w="992" w:type="dxa"/>
          </w:tcPr>
          <w:p w14:paraId="604980B0" w14:textId="0E214DC1"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.720</w:t>
            </w:r>
          </w:p>
        </w:tc>
        <w:tc>
          <w:tcPr>
            <w:tcW w:w="992" w:type="dxa"/>
          </w:tcPr>
          <w:p w14:paraId="7EDAB953" w14:textId="031519F4"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.359</w:t>
            </w:r>
          </w:p>
        </w:tc>
        <w:tc>
          <w:tcPr>
            <w:tcW w:w="900" w:type="dxa"/>
            <w:vMerge/>
          </w:tcPr>
          <w:p w14:paraId="280499BE" w14:textId="77777777" w:rsidR="00A37B05" w:rsidRPr="00371DAD" w:rsidRDefault="00A37B05" w:rsidP="003A5BE9">
            <w:pPr>
              <w:pStyle w:val="Default"/>
              <w:jc w:val="both"/>
              <w:rPr>
                <w:lang w:val="en-US"/>
              </w:rPr>
            </w:pPr>
          </w:p>
        </w:tc>
        <w:tc>
          <w:tcPr>
            <w:tcW w:w="943" w:type="dxa"/>
            <w:vMerge/>
          </w:tcPr>
          <w:p w14:paraId="538AD9C6" w14:textId="77777777" w:rsidR="00A37B05" w:rsidRPr="00371DAD" w:rsidRDefault="00A37B05" w:rsidP="003A5BE9">
            <w:pPr>
              <w:pStyle w:val="Default"/>
              <w:jc w:val="both"/>
              <w:rPr>
                <w:lang w:val="en-US"/>
              </w:rPr>
            </w:pPr>
          </w:p>
        </w:tc>
        <w:tc>
          <w:tcPr>
            <w:tcW w:w="1276" w:type="dxa"/>
            <w:vMerge/>
          </w:tcPr>
          <w:p w14:paraId="10D17346" w14:textId="77777777" w:rsidR="00A37B05" w:rsidRPr="00371DAD" w:rsidRDefault="00A37B05" w:rsidP="003A5BE9">
            <w:pPr>
              <w:pStyle w:val="Default"/>
              <w:jc w:val="both"/>
              <w:rPr>
                <w:lang w:val="en-US"/>
              </w:rPr>
            </w:pPr>
          </w:p>
        </w:tc>
        <w:tc>
          <w:tcPr>
            <w:tcW w:w="1035" w:type="dxa"/>
            <w:vMerge/>
          </w:tcPr>
          <w:p w14:paraId="4E3FFEF3" w14:textId="77777777" w:rsidR="00A37B05" w:rsidRPr="00371DAD" w:rsidRDefault="00A37B05" w:rsidP="003A5BE9">
            <w:pPr>
              <w:pStyle w:val="Default"/>
              <w:jc w:val="both"/>
              <w:rPr>
                <w:lang w:val="en-US"/>
              </w:rPr>
            </w:pPr>
          </w:p>
        </w:tc>
      </w:tr>
      <w:tr w:rsidR="006E385A" w14:paraId="4BDD11FC" w14:textId="77777777" w:rsidTr="00A37B05">
        <w:trPr>
          <w:trHeight w:val="391"/>
        </w:trPr>
        <w:tc>
          <w:tcPr>
            <w:tcW w:w="596" w:type="dxa"/>
            <w:vMerge/>
          </w:tcPr>
          <w:p w14:paraId="7C075BC0" w14:textId="77777777" w:rsidR="00A37B05" w:rsidRPr="00371DAD" w:rsidRDefault="00A37B05" w:rsidP="003A5BE9">
            <w:pPr>
              <w:pStyle w:val="Default"/>
              <w:jc w:val="both"/>
              <w:rPr>
                <w:lang w:val="en-US"/>
              </w:rPr>
            </w:pPr>
          </w:p>
        </w:tc>
        <w:tc>
          <w:tcPr>
            <w:tcW w:w="2693" w:type="dxa"/>
            <w:vAlign w:val="center"/>
          </w:tcPr>
          <w:p w14:paraId="4157C631"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Employee Engagement</w:t>
            </w:r>
          </w:p>
        </w:tc>
        <w:tc>
          <w:tcPr>
            <w:tcW w:w="993" w:type="dxa"/>
          </w:tcPr>
          <w:p w14:paraId="5F5B1FF0" w14:textId="4A8BB85C"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.144</w:t>
            </w:r>
          </w:p>
        </w:tc>
        <w:tc>
          <w:tcPr>
            <w:tcW w:w="992" w:type="dxa"/>
          </w:tcPr>
          <w:p w14:paraId="45E527BC" w14:textId="2EB0A388"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.007</w:t>
            </w:r>
          </w:p>
        </w:tc>
        <w:tc>
          <w:tcPr>
            <w:tcW w:w="992" w:type="dxa"/>
          </w:tcPr>
          <w:p w14:paraId="03322035"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2.730</w:t>
            </w:r>
          </w:p>
        </w:tc>
        <w:tc>
          <w:tcPr>
            <w:tcW w:w="900" w:type="dxa"/>
            <w:vMerge/>
          </w:tcPr>
          <w:p w14:paraId="350A3A9E" w14:textId="77777777" w:rsidR="00A37B05" w:rsidRPr="00371DAD" w:rsidRDefault="00A37B05" w:rsidP="003A5BE9">
            <w:pPr>
              <w:pStyle w:val="Default"/>
              <w:jc w:val="both"/>
              <w:rPr>
                <w:lang w:val="en-US"/>
              </w:rPr>
            </w:pPr>
          </w:p>
        </w:tc>
        <w:tc>
          <w:tcPr>
            <w:tcW w:w="943" w:type="dxa"/>
            <w:vMerge/>
          </w:tcPr>
          <w:p w14:paraId="64777D11" w14:textId="77777777" w:rsidR="00A37B05" w:rsidRPr="00371DAD" w:rsidRDefault="00A37B05" w:rsidP="003A5BE9">
            <w:pPr>
              <w:pStyle w:val="Default"/>
              <w:jc w:val="both"/>
              <w:rPr>
                <w:lang w:val="en-US"/>
              </w:rPr>
            </w:pPr>
          </w:p>
        </w:tc>
        <w:tc>
          <w:tcPr>
            <w:tcW w:w="1276" w:type="dxa"/>
            <w:vMerge/>
          </w:tcPr>
          <w:p w14:paraId="5705D276" w14:textId="77777777" w:rsidR="00A37B05" w:rsidRPr="00371DAD" w:rsidRDefault="00A37B05" w:rsidP="003A5BE9">
            <w:pPr>
              <w:pStyle w:val="Default"/>
              <w:jc w:val="both"/>
              <w:rPr>
                <w:lang w:val="en-US"/>
              </w:rPr>
            </w:pPr>
          </w:p>
        </w:tc>
        <w:tc>
          <w:tcPr>
            <w:tcW w:w="1035" w:type="dxa"/>
            <w:vMerge/>
          </w:tcPr>
          <w:p w14:paraId="1567D82E" w14:textId="77777777" w:rsidR="00A37B05" w:rsidRPr="00371DAD" w:rsidRDefault="00A37B05" w:rsidP="003A5BE9">
            <w:pPr>
              <w:pStyle w:val="Default"/>
              <w:jc w:val="both"/>
              <w:rPr>
                <w:lang w:val="en-US"/>
              </w:rPr>
            </w:pPr>
          </w:p>
        </w:tc>
      </w:tr>
      <w:tr w:rsidR="006E385A" w14:paraId="788786A7" w14:textId="77777777" w:rsidTr="00A37B05">
        <w:trPr>
          <w:trHeight w:val="391"/>
        </w:trPr>
        <w:tc>
          <w:tcPr>
            <w:tcW w:w="596" w:type="dxa"/>
            <w:vMerge/>
          </w:tcPr>
          <w:p w14:paraId="7B07D001" w14:textId="77777777" w:rsidR="00A37B05" w:rsidRPr="00371DAD" w:rsidRDefault="00A37B05" w:rsidP="003A5BE9">
            <w:pPr>
              <w:pStyle w:val="Default"/>
              <w:jc w:val="both"/>
              <w:rPr>
                <w:lang w:val="en-US"/>
              </w:rPr>
            </w:pPr>
          </w:p>
        </w:tc>
        <w:tc>
          <w:tcPr>
            <w:tcW w:w="2693" w:type="dxa"/>
            <w:vAlign w:val="center"/>
          </w:tcPr>
          <w:p w14:paraId="75C39FEF"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Employee Commitment</w:t>
            </w:r>
          </w:p>
        </w:tc>
        <w:tc>
          <w:tcPr>
            <w:tcW w:w="993" w:type="dxa"/>
          </w:tcPr>
          <w:p w14:paraId="6CDB917A" w14:textId="6D2C7171"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.095</w:t>
            </w:r>
          </w:p>
        </w:tc>
        <w:tc>
          <w:tcPr>
            <w:tcW w:w="992" w:type="dxa"/>
          </w:tcPr>
          <w:p w14:paraId="3E68E6B0" w14:textId="497E57A5"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.026</w:t>
            </w:r>
          </w:p>
        </w:tc>
        <w:tc>
          <w:tcPr>
            <w:tcW w:w="992" w:type="dxa"/>
          </w:tcPr>
          <w:p w14:paraId="5966C108"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2.229</w:t>
            </w:r>
          </w:p>
        </w:tc>
        <w:tc>
          <w:tcPr>
            <w:tcW w:w="900" w:type="dxa"/>
            <w:vMerge/>
          </w:tcPr>
          <w:p w14:paraId="56083A9A" w14:textId="77777777" w:rsidR="00A37B05" w:rsidRPr="00371DAD" w:rsidRDefault="00A37B05" w:rsidP="003A5BE9">
            <w:pPr>
              <w:pStyle w:val="Default"/>
              <w:jc w:val="both"/>
              <w:rPr>
                <w:lang w:val="en-US"/>
              </w:rPr>
            </w:pPr>
          </w:p>
        </w:tc>
        <w:tc>
          <w:tcPr>
            <w:tcW w:w="943" w:type="dxa"/>
            <w:vMerge/>
          </w:tcPr>
          <w:p w14:paraId="14BD18F7" w14:textId="77777777" w:rsidR="00A37B05" w:rsidRPr="00371DAD" w:rsidRDefault="00A37B05" w:rsidP="003A5BE9">
            <w:pPr>
              <w:pStyle w:val="Default"/>
              <w:jc w:val="both"/>
              <w:rPr>
                <w:lang w:val="en-US"/>
              </w:rPr>
            </w:pPr>
          </w:p>
        </w:tc>
        <w:tc>
          <w:tcPr>
            <w:tcW w:w="1276" w:type="dxa"/>
            <w:vMerge/>
          </w:tcPr>
          <w:p w14:paraId="3573683D" w14:textId="77777777" w:rsidR="00A37B05" w:rsidRPr="00371DAD" w:rsidRDefault="00A37B05" w:rsidP="003A5BE9">
            <w:pPr>
              <w:pStyle w:val="Default"/>
              <w:jc w:val="both"/>
              <w:rPr>
                <w:lang w:val="en-US"/>
              </w:rPr>
            </w:pPr>
          </w:p>
        </w:tc>
        <w:tc>
          <w:tcPr>
            <w:tcW w:w="1035" w:type="dxa"/>
            <w:vMerge/>
          </w:tcPr>
          <w:p w14:paraId="2772C1F4" w14:textId="77777777" w:rsidR="00A37B05" w:rsidRPr="00371DAD" w:rsidRDefault="00A37B05" w:rsidP="003A5BE9">
            <w:pPr>
              <w:pStyle w:val="Default"/>
              <w:jc w:val="both"/>
              <w:rPr>
                <w:lang w:val="en-US"/>
              </w:rPr>
            </w:pPr>
          </w:p>
        </w:tc>
      </w:tr>
      <w:tr w:rsidR="006E385A" w14:paraId="412C8953" w14:textId="77777777" w:rsidTr="00A37B05">
        <w:trPr>
          <w:trHeight w:val="609"/>
        </w:trPr>
        <w:tc>
          <w:tcPr>
            <w:tcW w:w="596" w:type="dxa"/>
            <w:vMerge/>
          </w:tcPr>
          <w:p w14:paraId="0245ACC8" w14:textId="77777777" w:rsidR="00A37B05" w:rsidRPr="00371DAD" w:rsidRDefault="00A37B05" w:rsidP="003A5BE9">
            <w:pPr>
              <w:pStyle w:val="Default"/>
              <w:jc w:val="both"/>
              <w:rPr>
                <w:lang w:val="en-US"/>
              </w:rPr>
            </w:pPr>
          </w:p>
        </w:tc>
        <w:tc>
          <w:tcPr>
            <w:tcW w:w="2693" w:type="dxa"/>
            <w:vAlign w:val="center"/>
          </w:tcPr>
          <w:p w14:paraId="46022EBA"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Employee Attitude</w:t>
            </w:r>
          </w:p>
        </w:tc>
        <w:tc>
          <w:tcPr>
            <w:tcW w:w="993" w:type="dxa"/>
          </w:tcPr>
          <w:p w14:paraId="5CC766A5" w14:textId="5D08FBF4"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.190</w:t>
            </w:r>
          </w:p>
        </w:tc>
        <w:tc>
          <w:tcPr>
            <w:tcW w:w="992" w:type="dxa"/>
          </w:tcPr>
          <w:p w14:paraId="68B9A6F3" w14:textId="0EF53A79"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.000</w:t>
            </w:r>
          </w:p>
        </w:tc>
        <w:tc>
          <w:tcPr>
            <w:tcW w:w="992" w:type="dxa"/>
          </w:tcPr>
          <w:p w14:paraId="35469E68"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4.019</w:t>
            </w:r>
          </w:p>
        </w:tc>
        <w:tc>
          <w:tcPr>
            <w:tcW w:w="900" w:type="dxa"/>
            <w:vMerge/>
          </w:tcPr>
          <w:p w14:paraId="7137C55C" w14:textId="77777777" w:rsidR="00A37B05" w:rsidRPr="00371DAD" w:rsidRDefault="00A37B05" w:rsidP="003A5BE9">
            <w:pPr>
              <w:pStyle w:val="Default"/>
              <w:jc w:val="both"/>
              <w:rPr>
                <w:lang w:val="en-US"/>
              </w:rPr>
            </w:pPr>
          </w:p>
        </w:tc>
        <w:tc>
          <w:tcPr>
            <w:tcW w:w="943" w:type="dxa"/>
            <w:vMerge/>
          </w:tcPr>
          <w:p w14:paraId="039B4280" w14:textId="77777777" w:rsidR="00A37B05" w:rsidRPr="00371DAD" w:rsidRDefault="00A37B05" w:rsidP="003A5BE9">
            <w:pPr>
              <w:pStyle w:val="Default"/>
              <w:jc w:val="both"/>
              <w:rPr>
                <w:lang w:val="en-US"/>
              </w:rPr>
            </w:pPr>
          </w:p>
        </w:tc>
        <w:tc>
          <w:tcPr>
            <w:tcW w:w="1276" w:type="dxa"/>
            <w:vMerge/>
          </w:tcPr>
          <w:p w14:paraId="7652E783" w14:textId="77777777" w:rsidR="00A37B05" w:rsidRPr="00371DAD" w:rsidRDefault="00A37B05" w:rsidP="003A5BE9">
            <w:pPr>
              <w:pStyle w:val="Default"/>
              <w:jc w:val="both"/>
              <w:rPr>
                <w:lang w:val="en-US"/>
              </w:rPr>
            </w:pPr>
          </w:p>
        </w:tc>
        <w:tc>
          <w:tcPr>
            <w:tcW w:w="1035" w:type="dxa"/>
            <w:vMerge/>
          </w:tcPr>
          <w:p w14:paraId="65888393" w14:textId="77777777" w:rsidR="00A37B05" w:rsidRPr="00371DAD" w:rsidRDefault="00A37B05" w:rsidP="003A5BE9">
            <w:pPr>
              <w:pStyle w:val="Default"/>
              <w:jc w:val="both"/>
              <w:rPr>
                <w:lang w:val="en-US"/>
              </w:rPr>
            </w:pPr>
          </w:p>
        </w:tc>
      </w:tr>
      <w:tr w:rsidR="006E385A" w14:paraId="6E8EBBD0" w14:textId="77777777" w:rsidTr="00A37B05">
        <w:trPr>
          <w:trHeight w:val="609"/>
        </w:trPr>
        <w:tc>
          <w:tcPr>
            <w:tcW w:w="596" w:type="dxa"/>
          </w:tcPr>
          <w:p w14:paraId="649D16B5" w14:textId="77777777" w:rsidR="00A37B05" w:rsidRPr="00371DAD" w:rsidRDefault="00A37B05" w:rsidP="003A5BE9">
            <w:pPr>
              <w:pStyle w:val="Default"/>
              <w:jc w:val="both"/>
              <w:rPr>
                <w:lang w:val="en-US"/>
              </w:rPr>
            </w:pPr>
          </w:p>
        </w:tc>
        <w:tc>
          <w:tcPr>
            <w:tcW w:w="2693" w:type="dxa"/>
            <w:vAlign w:val="center"/>
          </w:tcPr>
          <w:p w14:paraId="797D0A9F"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Employee Trust</w:t>
            </w:r>
          </w:p>
        </w:tc>
        <w:tc>
          <w:tcPr>
            <w:tcW w:w="993" w:type="dxa"/>
          </w:tcPr>
          <w:p w14:paraId="4D0D730B" w14:textId="3CB69BE1"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.133</w:t>
            </w:r>
          </w:p>
        </w:tc>
        <w:tc>
          <w:tcPr>
            <w:tcW w:w="992" w:type="dxa"/>
          </w:tcPr>
          <w:p w14:paraId="18033B73" w14:textId="70D0EC2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2D">
              <w:rPr>
                <w:rFonts w:ascii="Times New Roman" w:hAnsi="Times New Roman" w:cs="Times New Roman"/>
                <w:color w:val="000000"/>
                <w:sz w:val="24"/>
                <w:szCs w:val="24"/>
              </w:rPr>
              <w:t>.002</w:t>
            </w:r>
          </w:p>
        </w:tc>
        <w:tc>
          <w:tcPr>
            <w:tcW w:w="992" w:type="dxa"/>
          </w:tcPr>
          <w:p w14:paraId="4F0C6512" w14:textId="77777777" w:rsidR="00A37B05" w:rsidRPr="00B8052D" w:rsidRDefault="00901F42" w:rsidP="003A5BE9">
            <w:pPr>
              <w:autoSpaceDE w:val="0"/>
              <w:autoSpaceDN w:val="0"/>
              <w:adjustRightInd w:val="0"/>
              <w:spacing w:line="320" w:lineRule="atLeast"/>
              <w:ind w:left="60" w:right="60"/>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3.102</w:t>
            </w:r>
          </w:p>
        </w:tc>
        <w:tc>
          <w:tcPr>
            <w:tcW w:w="900" w:type="dxa"/>
            <w:vMerge/>
          </w:tcPr>
          <w:p w14:paraId="298E4985" w14:textId="77777777" w:rsidR="00A37B05" w:rsidRPr="00371DAD" w:rsidRDefault="00A37B05" w:rsidP="003A5BE9">
            <w:pPr>
              <w:pStyle w:val="Default"/>
              <w:jc w:val="both"/>
              <w:rPr>
                <w:lang w:val="en-US"/>
              </w:rPr>
            </w:pPr>
          </w:p>
        </w:tc>
        <w:tc>
          <w:tcPr>
            <w:tcW w:w="943" w:type="dxa"/>
            <w:vMerge/>
          </w:tcPr>
          <w:p w14:paraId="52A72EF5" w14:textId="77777777" w:rsidR="00A37B05" w:rsidRPr="00371DAD" w:rsidRDefault="00A37B05" w:rsidP="003A5BE9">
            <w:pPr>
              <w:pStyle w:val="Default"/>
              <w:jc w:val="both"/>
              <w:rPr>
                <w:lang w:val="en-US"/>
              </w:rPr>
            </w:pPr>
          </w:p>
        </w:tc>
        <w:tc>
          <w:tcPr>
            <w:tcW w:w="1276" w:type="dxa"/>
            <w:vMerge/>
          </w:tcPr>
          <w:p w14:paraId="72C15D52" w14:textId="77777777" w:rsidR="00A37B05" w:rsidRPr="00371DAD" w:rsidRDefault="00A37B05" w:rsidP="003A5BE9">
            <w:pPr>
              <w:pStyle w:val="Default"/>
              <w:jc w:val="both"/>
              <w:rPr>
                <w:lang w:val="en-US"/>
              </w:rPr>
            </w:pPr>
          </w:p>
        </w:tc>
        <w:tc>
          <w:tcPr>
            <w:tcW w:w="1035" w:type="dxa"/>
            <w:vMerge/>
          </w:tcPr>
          <w:p w14:paraId="7F25F757" w14:textId="77777777" w:rsidR="00A37B05" w:rsidRPr="00371DAD" w:rsidRDefault="00A37B05" w:rsidP="003A5BE9">
            <w:pPr>
              <w:pStyle w:val="Default"/>
              <w:jc w:val="both"/>
              <w:rPr>
                <w:lang w:val="en-US"/>
              </w:rPr>
            </w:pPr>
          </w:p>
        </w:tc>
      </w:tr>
      <w:tr w:rsidR="006E385A" w14:paraId="3BAC2378" w14:textId="77777777" w:rsidTr="00A37B05">
        <w:trPr>
          <w:trHeight w:val="355"/>
        </w:trPr>
        <w:tc>
          <w:tcPr>
            <w:tcW w:w="10420" w:type="dxa"/>
            <w:gridSpan w:val="9"/>
          </w:tcPr>
          <w:p w14:paraId="74C81A76" w14:textId="6338CAE1" w:rsidR="00A37B05" w:rsidRPr="00371DAD" w:rsidRDefault="00901F42" w:rsidP="003A5BE9">
            <w:pPr>
              <w:jc w:val="both"/>
              <w:rPr>
                <w:rFonts w:ascii="Times New Roman" w:hAnsi="Times New Roman" w:cs="Times New Roman"/>
                <w:color w:val="000000"/>
                <w:sz w:val="24"/>
                <w:szCs w:val="24"/>
              </w:rPr>
            </w:pPr>
            <w:r w:rsidRPr="00B8052D">
              <w:rPr>
                <w:rFonts w:ascii="Times New Roman" w:hAnsi="Times New Roman" w:cs="Times New Roman"/>
                <w:color w:val="000000"/>
                <w:sz w:val="24"/>
                <w:szCs w:val="24"/>
              </w:rPr>
              <w:t>Predictors: (Constant), Employee Trust</w:t>
            </w:r>
            <w:r w:rsidR="00CD7F81">
              <w:rPr>
                <w:rFonts w:ascii="Times New Roman" w:hAnsi="Times New Roman" w:cs="Times New Roman"/>
                <w:color w:val="000000"/>
                <w:sz w:val="24"/>
                <w:szCs w:val="24"/>
              </w:rPr>
              <w:t xml:space="preserve"> (ET)</w:t>
            </w:r>
            <w:r w:rsidRPr="00B8052D">
              <w:rPr>
                <w:rFonts w:ascii="Times New Roman" w:hAnsi="Times New Roman" w:cs="Times New Roman"/>
                <w:color w:val="000000"/>
                <w:sz w:val="24"/>
                <w:szCs w:val="24"/>
              </w:rPr>
              <w:t>, Employee Involvement</w:t>
            </w:r>
            <w:r w:rsidR="00CD7F81">
              <w:rPr>
                <w:rFonts w:ascii="Times New Roman" w:hAnsi="Times New Roman" w:cs="Times New Roman"/>
                <w:color w:val="000000"/>
                <w:sz w:val="24"/>
                <w:szCs w:val="24"/>
              </w:rPr>
              <w:t xml:space="preserve"> (EI)</w:t>
            </w:r>
            <w:r w:rsidRPr="00B8052D">
              <w:rPr>
                <w:rFonts w:ascii="Times New Roman" w:hAnsi="Times New Roman" w:cs="Times New Roman"/>
                <w:color w:val="000000"/>
                <w:sz w:val="24"/>
                <w:szCs w:val="24"/>
              </w:rPr>
              <w:t>, Employee Engagement</w:t>
            </w:r>
            <w:r w:rsidR="00CD7F81">
              <w:rPr>
                <w:rFonts w:ascii="Times New Roman" w:hAnsi="Times New Roman" w:cs="Times New Roman"/>
                <w:color w:val="000000"/>
                <w:sz w:val="24"/>
                <w:szCs w:val="24"/>
              </w:rPr>
              <w:t xml:space="preserve"> (EE)</w:t>
            </w:r>
            <w:r w:rsidRPr="00B8052D">
              <w:rPr>
                <w:rFonts w:ascii="Times New Roman" w:hAnsi="Times New Roman" w:cs="Times New Roman"/>
                <w:color w:val="000000"/>
                <w:sz w:val="24"/>
                <w:szCs w:val="24"/>
              </w:rPr>
              <w:t>, Worker's Knowledge</w:t>
            </w:r>
            <w:r w:rsidR="00CD7F81">
              <w:rPr>
                <w:rFonts w:ascii="Times New Roman" w:hAnsi="Times New Roman" w:cs="Times New Roman"/>
                <w:color w:val="000000"/>
                <w:sz w:val="24"/>
                <w:szCs w:val="24"/>
              </w:rPr>
              <w:t xml:space="preserve"> (WK)</w:t>
            </w:r>
            <w:r w:rsidRPr="00B8052D">
              <w:rPr>
                <w:rFonts w:ascii="Times New Roman" w:hAnsi="Times New Roman" w:cs="Times New Roman"/>
                <w:color w:val="000000"/>
                <w:sz w:val="24"/>
                <w:szCs w:val="24"/>
              </w:rPr>
              <w:t>, Employee Attitude</w:t>
            </w:r>
            <w:r w:rsidR="00CD7F81">
              <w:rPr>
                <w:rFonts w:ascii="Times New Roman" w:hAnsi="Times New Roman" w:cs="Times New Roman"/>
                <w:color w:val="000000"/>
                <w:sz w:val="24"/>
                <w:szCs w:val="24"/>
              </w:rPr>
              <w:t xml:space="preserve"> (EA)</w:t>
            </w:r>
            <w:r w:rsidRPr="00B8052D">
              <w:rPr>
                <w:rFonts w:ascii="Times New Roman" w:hAnsi="Times New Roman" w:cs="Times New Roman"/>
                <w:color w:val="000000"/>
                <w:sz w:val="24"/>
                <w:szCs w:val="24"/>
              </w:rPr>
              <w:t>, Employee Skills</w:t>
            </w:r>
            <w:r w:rsidR="00CD7F81">
              <w:rPr>
                <w:rFonts w:ascii="Times New Roman" w:hAnsi="Times New Roman" w:cs="Times New Roman"/>
                <w:color w:val="000000"/>
                <w:sz w:val="24"/>
                <w:szCs w:val="24"/>
              </w:rPr>
              <w:t xml:space="preserve"> (ES)</w:t>
            </w:r>
            <w:r w:rsidRPr="00B8052D">
              <w:rPr>
                <w:rFonts w:ascii="Times New Roman" w:hAnsi="Times New Roman" w:cs="Times New Roman"/>
                <w:color w:val="000000"/>
                <w:sz w:val="24"/>
                <w:szCs w:val="24"/>
              </w:rPr>
              <w:t>, Employee Commitment</w:t>
            </w:r>
            <w:r w:rsidR="00CD7F81">
              <w:rPr>
                <w:rFonts w:ascii="Times New Roman" w:hAnsi="Times New Roman" w:cs="Times New Roman"/>
                <w:color w:val="000000"/>
                <w:sz w:val="24"/>
                <w:szCs w:val="24"/>
              </w:rPr>
              <w:t xml:space="preserve"> (EC)</w:t>
            </w:r>
          </w:p>
        </w:tc>
      </w:tr>
      <w:tr w:rsidR="006E385A" w14:paraId="13A2EA62" w14:textId="77777777" w:rsidTr="00A37B05">
        <w:trPr>
          <w:trHeight w:val="364"/>
        </w:trPr>
        <w:tc>
          <w:tcPr>
            <w:tcW w:w="10420" w:type="dxa"/>
            <w:gridSpan w:val="9"/>
          </w:tcPr>
          <w:p w14:paraId="55D97D25" w14:textId="06E95EE0" w:rsidR="00A37B05" w:rsidRPr="00B8052D" w:rsidRDefault="00901F42" w:rsidP="003A5BE9">
            <w:pPr>
              <w:pStyle w:val="Default"/>
              <w:jc w:val="both"/>
              <w:rPr>
                <w:bCs/>
                <w:color w:val="auto"/>
              </w:rPr>
            </w:pPr>
            <w:r w:rsidRPr="00B03731">
              <w:t>Dependent Variable: Workplace Climate</w:t>
            </w:r>
            <w:r w:rsidR="00CD7F81">
              <w:t xml:space="preserve"> (WC)</w:t>
            </w:r>
          </w:p>
        </w:tc>
      </w:tr>
    </w:tbl>
    <w:p w14:paraId="6C066154" w14:textId="77777777" w:rsidR="00371DAD" w:rsidRPr="00B8052D" w:rsidRDefault="00901F42" w:rsidP="003A5BE9">
      <w:pPr>
        <w:spacing w:line="360" w:lineRule="auto"/>
        <w:jc w:val="both"/>
        <w:rPr>
          <w:rFonts w:ascii="Times New Roman" w:hAnsi="Times New Roman" w:cs="Times New Roman"/>
          <w:i/>
          <w:sz w:val="24"/>
          <w:szCs w:val="24"/>
        </w:rPr>
      </w:pPr>
      <w:r w:rsidRPr="00B8052D">
        <w:rPr>
          <w:rFonts w:ascii="Times New Roman" w:hAnsi="Times New Roman" w:cs="Times New Roman"/>
          <w:b/>
          <w:sz w:val="24"/>
          <w:szCs w:val="24"/>
        </w:rPr>
        <w:t xml:space="preserve">  </w:t>
      </w:r>
      <w:r w:rsidRPr="00B8052D">
        <w:rPr>
          <w:rFonts w:ascii="Times New Roman" w:hAnsi="Times New Roman" w:cs="Times New Roman"/>
          <w:b/>
          <w:i/>
          <w:sz w:val="24"/>
          <w:szCs w:val="24"/>
        </w:rPr>
        <w:t>Source: Field Survey, 2019</w:t>
      </w:r>
    </w:p>
    <w:p w14:paraId="23A4FF0C" w14:textId="77777777" w:rsidR="00B307AC" w:rsidRPr="00397BC3" w:rsidRDefault="00901F42" w:rsidP="003A5BE9">
      <w:pPr>
        <w:spacing w:after="0" w:line="360" w:lineRule="auto"/>
        <w:jc w:val="both"/>
        <w:rPr>
          <w:rFonts w:ascii="Times New Roman" w:hAnsi="Times New Roman" w:cs="Times New Roman"/>
          <w:b/>
          <w:sz w:val="24"/>
          <w:szCs w:val="24"/>
        </w:rPr>
      </w:pPr>
      <w:r w:rsidRPr="00397BC3">
        <w:rPr>
          <w:rFonts w:ascii="Times New Roman" w:hAnsi="Times New Roman" w:cs="Times New Roman"/>
          <w:b/>
          <w:sz w:val="24"/>
          <w:szCs w:val="24"/>
        </w:rPr>
        <w:t>Discussion</w:t>
      </w:r>
    </w:p>
    <w:p w14:paraId="0BD92ADB" w14:textId="2381E608" w:rsidR="00E06294" w:rsidRDefault="00901F42" w:rsidP="003A5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findings</w:t>
      </w:r>
      <w:r w:rsidR="0045319C">
        <w:rPr>
          <w:rFonts w:ascii="Times New Roman" w:hAnsi="Times New Roman" w:cs="Times New Roman"/>
          <w:sz w:val="24"/>
          <w:szCs w:val="24"/>
        </w:rPr>
        <w:t xml:space="preserve"> reveal that </w:t>
      </w:r>
      <w:r w:rsidR="005328ED">
        <w:rPr>
          <w:rFonts w:ascii="Times New Roman" w:hAnsi="Times New Roman" w:cs="Times New Roman"/>
          <w:sz w:val="24"/>
          <w:szCs w:val="24"/>
        </w:rPr>
        <w:t xml:space="preserve">employee attitude </w:t>
      </w:r>
      <w:r w:rsidR="00485C5B">
        <w:rPr>
          <w:rFonts w:ascii="Times New Roman" w:hAnsi="Times New Roman" w:cs="Times New Roman"/>
          <w:sz w:val="24"/>
          <w:szCs w:val="24"/>
        </w:rPr>
        <w:t xml:space="preserve">had the highest effect on workplace climate </w:t>
      </w:r>
      <w:r w:rsidR="005328ED">
        <w:rPr>
          <w:rFonts w:ascii="Times New Roman" w:hAnsi="Times New Roman" w:cs="Times New Roman"/>
          <w:sz w:val="24"/>
          <w:szCs w:val="24"/>
        </w:rPr>
        <w:t>(β = 0.190, t = 4.019, p&lt;0.</w:t>
      </w:r>
      <w:r w:rsidR="00667947">
        <w:rPr>
          <w:rFonts w:ascii="Times New Roman" w:hAnsi="Times New Roman" w:cs="Times New Roman"/>
          <w:sz w:val="24"/>
          <w:szCs w:val="24"/>
        </w:rPr>
        <w:t>000</w:t>
      </w:r>
      <w:r w:rsidR="005328ED" w:rsidRPr="00397BC3">
        <w:rPr>
          <w:rFonts w:ascii="Times New Roman" w:hAnsi="Times New Roman" w:cs="Times New Roman"/>
          <w:sz w:val="24"/>
          <w:szCs w:val="24"/>
        </w:rPr>
        <w:t>)</w:t>
      </w:r>
      <w:r w:rsidR="005328ED">
        <w:rPr>
          <w:rFonts w:ascii="Times New Roman" w:hAnsi="Times New Roman" w:cs="Times New Roman"/>
          <w:sz w:val="24"/>
          <w:szCs w:val="24"/>
        </w:rPr>
        <w:t xml:space="preserve">, </w:t>
      </w:r>
      <w:r w:rsidR="00667947">
        <w:rPr>
          <w:rFonts w:ascii="Times New Roman" w:hAnsi="Times New Roman" w:cs="Times New Roman"/>
          <w:sz w:val="24"/>
          <w:szCs w:val="24"/>
        </w:rPr>
        <w:t xml:space="preserve">while </w:t>
      </w:r>
      <w:r>
        <w:rPr>
          <w:rFonts w:ascii="Times New Roman" w:hAnsi="Times New Roman" w:cs="Times New Roman"/>
          <w:sz w:val="24"/>
          <w:szCs w:val="24"/>
        </w:rPr>
        <w:t>employee i</w:t>
      </w:r>
      <w:r w:rsidRPr="00CA2E78">
        <w:rPr>
          <w:rFonts w:ascii="Times New Roman" w:hAnsi="Times New Roman" w:cs="Times New Roman"/>
          <w:sz w:val="24"/>
          <w:szCs w:val="24"/>
        </w:rPr>
        <w:t>nvolvement</w:t>
      </w:r>
      <w:r w:rsidRPr="00397BC3">
        <w:rPr>
          <w:rFonts w:ascii="Times New Roman" w:hAnsi="Times New Roman" w:cs="Times New Roman"/>
          <w:sz w:val="24"/>
          <w:szCs w:val="24"/>
        </w:rPr>
        <w:t xml:space="preserve"> </w:t>
      </w:r>
      <w:r>
        <w:rPr>
          <w:rFonts w:ascii="Times New Roman" w:hAnsi="Times New Roman" w:cs="Times New Roman"/>
          <w:sz w:val="24"/>
          <w:szCs w:val="24"/>
        </w:rPr>
        <w:t xml:space="preserve">(β = 0.098, t = </w:t>
      </w:r>
      <w:r w:rsidRPr="00CA2E78">
        <w:rPr>
          <w:rFonts w:ascii="Times New Roman" w:hAnsi="Times New Roman" w:cs="Times New Roman"/>
          <w:sz w:val="24"/>
          <w:szCs w:val="24"/>
        </w:rPr>
        <w:t>2.642</w:t>
      </w:r>
      <w:r>
        <w:rPr>
          <w:rFonts w:ascii="Times New Roman" w:hAnsi="Times New Roman" w:cs="Times New Roman"/>
          <w:sz w:val="24"/>
          <w:szCs w:val="24"/>
        </w:rPr>
        <w:t>, p&lt;0</w:t>
      </w:r>
      <w:r w:rsidR="00C32373">
        <w:rPr>
          <w:rFonts w:ascii="Times New Roman" w:hAnsi="Times New Roman" w:cs="Times New Roman"/>
          <w:sz w:val="24"/>
          <w:szCs w:val="24"/>
        </w:rPr>
        <w:t>.0</w:t>
      </w:r>
      <w:r>
        <w:rPr>
          <w:rFonts w:ascii="Times New Roman" w:hAnsi="Times New Roman" w:cs="Times New Roman"/>
          <w:sz w:val="24"/>
          <w:szCs w:val="24"/>
        </w:rPr>
        <w:t>5</w:t>
      </w:r>
      <w:r w:rsidRPr="00397BC3">
        <w:rPr>
          <w:rFonts w:ascii="Times New Roman" w:hAnsi="Times New Roman" w:cs="Times New Roman"/>
          <w:sz w:val="24"/>
          <w:szCs w:val="24"/>
        </w:rPr>
        <w:t>)</w:t>
      </w:r>
      <w:r>
        <w:rPr>
          <w:rFonts w:ascii="Times New Roman" w:hAnsi="Times New Roman" w:cs="Times New Roman"/>
          <w:sz w:val="24"/>
          <w:szCs w:val="24"/>
        </w:rPr>
        <w:t>, employee engagement (β = 0.144, t = 2.730, p&lt;0.</w:t>
      </w:r>
      <w:r w:rsidR="00C32373">
        <w:rPr>
          <w:rFonts w:ascii="Times New Roman" w:hAnsi="Times New Roman" w:cs="Times New Roman"/>
          <w:sz w:val="24"/>
          <w:szCs w:val="24"/>
        </w:rPr>
        <w:t>0</w:t>
      </w:r>
      <w:r>
        <w:rPr>
          <w:rFonts w:ascii="Times New Roman" w:hAnsi="Times New Roman" w:cs="Times New Roman"/>
          <w:sz w:val="24"/>
          <w:szCs w:val="24"/>
        </w:rPr>
        <w:t>5</w:t>
      </w:r>
      <w:r w:rsidRPr="00397BC3">
        <w:rPr>
          <w:rFonts w:ascii="Times New Roman" w:hAnsi="Times New Roman" w:cs="Times New Roman"/>
          <w:sz w:val="24"/>
          <w:szCs w:val="24"/>
        </w:rPr>
        <w:t>)</w:t>
      </w:r>
      <w:r>
        <w:rPr>
          <w:rFonts w:ascii="Times New Roman" w:hAnsi="Times New Roman" w:cs="Times New Roman"/>
          <w:sz w:val="24"/>
          <w:szCs w:val="24"/>
        </w:rPr>
        <w:t>, employee commitment (β = 0.095, t = 2.229</w:t>
      </w:r>
      <w:r w:rsidRPr="00397BC3">
        <w:rPr>
          <w:rFonts w:ascii="Times New Roman" w:hAnsi="Times New Roman" w:cs="Times New Roman"/>
          <w:sz w:val="24"/>
          <w:szCs w:val="24"/>
        </w:rPr>
        <w:t>, p&lt;0.0</w:t>
      </w:r>
      <w:r>
        <w:rPr>
          <w:rFonts w:ascii="Times New Roman" w:hAnsi="Times New Roman" w:cs="Times New Roman"/>
          <w:sz w:val="24"/>
          <w:szCs w:val="24"/>
        </w:rPr>
        <w:t>5</w:t>
      </w:r>
      <w:r w:rsidRPr="00397BC3">
        <w:rPr>
          <w:rFonts w:ascii="Times New Roman" w:hAnsi="Times New Roman" w:cs="Times New Roman"/>
          <w:sz w:val="24"/>
          <w:szCs w:val="24"/>
        </w:rPr>
        <w:t>)</w:t>
      </w:r>
      <w:r w:rsidR="004F56F6">
        <w:rPr>
          <w:rFonts w:ascii="Times New Roman" w:hAnsi="Times New Roman" w:cs="Times New Roman"/>
          <w:sz w:val="24"/>
          <w:szCs w:val="24"/>
        </w:rPr>
        <w:t xml:space="preserve"> and </w:t>
      </w:r>
      <w:r w:rsidR="004F56F6" w:rsidRPr="00E06294">
        <w:rPr>
          <w:rFonts w:ascii="Times New Roman" w:hAnsi="Times New Roman" w:cs="Times New Roman"/>
          <w:sz w:val="24"/>
          <w:szCs w:val="24"/>
        </w:rPr>
        <w:t>employee trust</w:t>
      </w:r>
      <w:r w:rsidR="00C31DDB">
        <w:rPr>
          <w:rFonts w:ascii="Times New Roman" w:hAnsi="Times New Roman" w:cs="Times New Roman"/>
          <w:sz w:val="24"/>
          <w:szCs w:val="24"/>
        </w:rPr>
        <w:t xml:space="preserve"> (β = 0.133, t = 3.102, p&lt;0.05)</w:t>
      </w:r>
      <w:r w:rsidR="00667947">
        <w:rPr>
          <w:rFonts w:ascii="Times New Roman" w:hAnsi="Times New Roman" w:cs="Times New Roman"/>
          <w:sz w:val="24"/>
          <w:szCs w:val="24"/>
        </w:rPr>
        <w:t xml:space="preserve"> had significant effect respectively on workplace climate. This findings therefore </w:t>
      </w:r>
      <w:r>
        <w:rPr>
          <w:rFonts w:ascii="Times New Roman" w:hAnsi="Times New Roman" w:cs="Times New Roman"/>
          <w:sz w:val="24"/>
          <w:szCs w:val="24"/>
        </w:rPr>
        <w:t>correspond with</w:t>
      </w:r>
      <w:r w:rsidR="00667947">
        <w:rPr>
          <w:rFonts w:ascii="Times New Roman" w:hAnsi="Times New Roman" w:cs="Times New Roman"/>
          <w:sz w:val="24"/>
          <w:szCs w:val="24"/>
        </w:rPr>
        <w:t xml:space="preserve"> the works of </w:t>
      </w:r>
      <w:r w:rsidR="005328ED">
        <w:rPr>
          <w:rFonts w:ascii="Times New Roman" w:hAnsi="Times New Roman" w:cs="Times New Roman"/>
          <w:sz w:val="24"/>
          <w:szCs w:val="24"/>
        </w:rPr>
        <w:t>(</w:t>
      </w:r>
      <w:proofErr w:type="spellStart"/>
      <w:r w:rsidR="005328ED" w:rsidRPr="00011526">
        <w:rPr>
          <w:rFonts w:ascii="Times New Roman" w:hAnsi="Times New Roman" w:cs="Times New Roman"/>
          <w:sz w:val="24"/>
          <w:szCs w:val="24"/>
        </w:rPr>
        <w:t>Albdour</w:t>
      </w:r>
      <w:proofErr w:type="spellEnd"/>
      <w:r w:rsidR="00E47833">
        <w:rPr>
          <w:rFonts w:ascii="Times New Roman" w:hAnsi="Times New Roman" w:cs="Times New Roman"/>
          <w:sz w:val="24"/>
          <w:szCs w:val="24"/>
        </w:rPr>
        <w:t xml:space="preserve"> et al.</w:t>
      </w:r>
      <w:r w:rsidR="005328ED" w:rsidRPr="00011526">
        <w:rPr>
          <w:rFonts w:ascii="Times New Roman" w:hAnsi="Times New Roman" w:cs="Times New Roman"/>
          <w:sz w:val="24"/>
          <w:szCs w:val="24"/>
        </w:rPr>
        <w:t>,</w:t>
      </w:r>
      <w:r w:rsidR="00E47833">
        <w:rPr>
          <w:rFonts w:ascii="Times New Roman" w:hAnsi="Times New Roman" w:cs="Times New Roman"/>
          <w:sz w:val="24"/>
          <w:szCs w:val="24"/>
        </w:rPr>
        <w:t xml:space="preserve"> </w:t>
      </w:r>
      <w:r w:rsidR="005328ED" w:rsidRPr="00011526">
        <w:rPr>
          <w:rFonts w:ascii="Times New Roman" w:hAnsi="Times New Roman" w:cs="Times New Roman"/>
          <w:sz w:val="24"/>
          <w:szCs w:val="24"/>
        </w:rPr>
        <w:t xml:space="preserve">2014; Armstrong, 2009; </w:t>
      </w:r>
      <w:r w:rsidR="005328ED">
        <w:rPr>
          <w:rFonts w:ascii="Times New Roman" w:hAnsi="Times New Roman" w:cs="Times New Roman"/>
          <w:sz w:val="24"/>
          <w:szCs w:val="24"/>
        </w:rPr>
        <w:t xml:space="preserve">Carbonara, 2013; </w:t>
      </w:r>
      <w:proofErr w:type="spellStart"/>
      <w:r w:rsidR="005328ED" w:rsidRPr="00011526">
        <w:rPr>
          <w:rFonts w:ascii="Times New Roman" w:hAnsi="Times New Roman" w:cs="Times New Roman"/>
          <w:sz w:val="24"/>
          <w:szCs w:val="24"/>
        </w:rPr>
        <w:t>Neubert</w:t>
      </w:r>
      <w:proofErr w:type="spellEnd"/>
      <w:r w:rsidR="005328ED" w:rsidRPr="00011526">
        <w:rPr>
          <w:rFonts w:ascii="Times New Roman" w:hAnsi="Times New Roman" w:cs="Times New Roman"/>
          <w:sz w:val="24"/>
          <w:szCs w:val="24"/>
        </w:rPr>
        <w:t xml:space="preserve"> </w:t>
      </w:r>
      <w:r w:rsidR="00E47833">
        <w:rPr>
          <w:rFonts w:ascii="Times New Roman" w:hAnsi="Times New Roman" w:cs="Times New Roman"/>
          <w:sz w:val="24"/>
          <w:szCs w:val="24"/>
        </w:rPr>
        <w:t xml:space="preserve"> et al., </w:t>
      </w:r>
      <w:r w:rsidR="005328ED" w:rsidRPr="00011526">
        <w:rPr>
          <w:rFonts w:ascii="Times New Roman" w:hAnsi="Times New Roman" w:cs="Times New Roman"/>
          <w:sz w:val="24"/>
          <w:szCs w:val="24"/>
        </w:rPr>
        <w:t>2001</w:t>
      </w:r>
      <w:r w:rsidR="005328ED">
        <w:rPr>
          <w:rFonts w:ascii="Times New Roman" w:hAnsi="Times New Roman" w:cs="Times New Roman"/>
          <w:sz w:val="24"/>
          <w:szCs w:val="24"/>
        </w:rPr>
        <w:t xml:space="preserve">; </w:t>
      </w:r>
      <w:proofErr w:type="spellStart"/>
      <w:r w:rsidR="005328ED">
        <w:rPr>
          <w:rFonts w:ascii="Times New Roman" w:hAnsi="Times New Roman" w:cs="Times New Roman"/>
          <w:sz w:val="24"/>
          <w:szCs w:val="24"/>
        </w:rPr>
        <w:t>Iddagoda</w:t>
      </w:r>
      <w:proofErr w:type="spellEnd"/>
      <w:r w:rsidR="00E47833">
        <w:rPr>
          <w:rFonts w:ascii="Times New Roman" w:hAnsi="Times New Roman" w:cs="Times New Roman"/>
          <w:sz w:val="24"/>
          <w:szCs w:val="24"/>
        </w:rPr>
        <w:t xml:space="preserve"> et al., </w:t>
      </w:r>
      <w:r w:rsidR="005328ED">
        <w:rPr>
          <w:rFonts w:ascii="Times New Roman" w:hAnsi="Times New Roman" w:cs="Times New Roman"/>
          <w:sz w:val="24"/>
          <w:szCs w:val="24"/>
        </w:rPr>
        <w:t xml:space="preserve">2015; </w:t>
      </w:r>
      <w:proofErr w:type="spellStart"/>
      <w:r w:rsidR="005328ED">
        <w:rPr>
          <w:rFonts w:ascii="Times New Roman" w:hAnsi="Times New Roman" w:cs="Times New Roman"/>
          <w:sz w:val="24"/>
          <w:szCs w:val="24"/>
        </w:rPr>
        <w:t>Karia</w:t>
      </w:r>
      <w:proofErr w:type="spellEnd"/>
      <w:r w:rsidR="005328ED">
        <w:rPr>
          <w:rFonts w:ascii="Times New Roman" w:hAnsi="Times New Roman" w:cs="Times New Roman"/>
          <w:sz w:val="24"/>
          <w:szCs w:val="24"/>
        </w:rPr>
        <w:t xml:space="preserve"> </w:t>
      </w:r>
      <w:r w:rsidR="00E47833">
        <w:rPr>
          <w:rFonts w:ascii="Times New Roman" w:hAnsi="Times New Roman" w:cs="Times New Roman"/>
          <w:sz w:val="24"/>
          <w:szCs w:val="24"/>
        </w:rPr>
        <w:t xml:space="preserve">et al., </w:t>
      </w:r>
      <w:r w:rsidR="005328ED">
        <w:rPr>
          <w:rFonts w:ascii="Times New Roman" w:hAnsi="Times New Roman" w:cs="Times New Roman"/>
          <w:sz w:val="24"/>
          <w:szCs w:val="24"/>
        </w:rPr>
        <w:t>2006; Shin et al., 2012; Visagie</w:t>
      </w:r>
      <w:r w:rsidR="00E47833">
        <w:rPr>
          <w:rFonts w:ascii="Times New Roman" w:hAnsi="Times New Roman" w:cs="Times New Roman"/>
          <w:sz w:val="24"/>
          <w:szCs w:val="24"/>
        </w:rPr>
        <w:t xml:space="preserve"> et al., </w:t>
      </w:r>
      <w:r w:rsidR="005328ED">
        <w:rPr>
          <w:rFonts w:ascii="Times New Roman" w:hAnsi="Times New Roman" w:cs="Times New Roman"/>
          <w:sz w:val="24"/>
          <w:szCs w:val="24"/>
        </w:rPr>
        <w:t>2011)</w:t>
      </w:r>
      <w:r w:rsidR="00667947">
        <w:rPr>
          <w:rFonts w:ascii="Times New Roman" w:hAnsi="Times New Roman" w:cs="Times New Roman"/>
          <w:sz w:val="24"/>
          <w:szCs w:val="24"/>
        </w:rPr>
        <w:t xml:space="preserve"> which indicates </w:t>
      </w:r>
      <w:r w:rsidR="00C31DDB">
        <w:rPr>
          <w:rFonts w:ascii="Times New Roman" w:hAnsi="Times New Roman" w:cs="Times New Roman"/>
          <w:sz w:val="24"/>
          <w:szCs w:val="24"/>
        </w:rPr>
        <w:t xml:space="preserve">that human factor dimensions </w:t>
      </w:r>
      <w:r w:rsidR="00667947">
        <w:rPr>
          <w:rFonts w:ascii="Times New Roman" w:hAnsi="Times New Roman" w:cs="Times New Roman"/>
          <w:sz w:val="24"/>
          <w:szCs w:val="24"/>
        </w:rPr>
        <w:t>(employee attitude, employee i</w:t>
      </w:r>
      <w:r w:rsidR="00667947" w:rsidRPr="00CA2E78">
        <w:rPr>
          <w:rFonts w:ascii="Times New Roman" w:hAnsi="Times New Roman" w:cs="Times New Roman"/>
          <w:sz w:val="24"/>
          <w:szCs w:val="24"/>
        </w:rPr>
        <w:t>nvolvement</w:t>
      </w:r>
      <w:r w:rsidR="00667947">
        <w:rPr>
          <w:rFonts w:ascii="Times New Roman" w:hAnsi="Times New Roman" w:cs="Times New Roman"/>
          <w:sz w:val="24"/>
          <w:szCs w:val="24"/>
        </w:rPr>
        <w:t xml:space="preserve">,  employee engagement, employee commitment, </w:t>
      </w:r>
      <w:r w:rsidR="00667947" w:rsidRPr="00E06294">
        <w:rPr>
          <w:rFonts w:ascii="Times New Roman" w:hAnsi="Times New Roman" w:cs="Times New Roman"/>
          <w:sz w:val="24"/>
          <w:szCs w:val="24"/>
        </w:rPr>
        <w:t>employee trust</w:t>
      </w:r>
      <w:r w:rsidR="00667947">
        <w:rPr>
          <w:rFonts w:ascii="Times New Roman" w:hAnsi="Times New Roman" w:cs="Times New Roman"/>
          <w:sz w:val="24"/>
          <w:szCs w:val="24"/>
        </w:rPr>
        <w:t xml:space="preserve">) </w:t>
      </w:r>
      <w:r w:rsidR="00621413">
        <w:rPr>
          <w:rFonts w:ascii="Times New Roman" w:hAnsi="Times New Roman" w:cs="Times New Roman"/>
          <w:sz w:val="24"/>
          <w:szCs w:val="24"/>
        </w:rPr>
        <w:t>we</w:t>
      </w:r>
      <w:r w:rsidR="00C31DDB">
        <w:rPr>
          <w:rFonts w:ascii="Times New Roman" w:hAnsi="Times New Roman" w:cs="Times New Roman"/>
          <w:sz w:val="24"/>
          <w:szCs w:val="24"/>
        </w:rPr>
        <w:t>re critical to the way in whic</w:t>
      </w:r>
      <w:r w:rsidR="00621413">
        <w:rPr>
          <w:rFonts w:ascii="Times New Roman" w:hAnsi="Times New Roman" w:cs="Times New Roman"/>
          <w:sz w:val="24"/>
          <w:szCs w:val="24"/>
        </w:rPr>
        <w:t>h work roles/tasks are executed</w:t>
      </w:r>
      <w:r w:rsidR="00C31DDB">
        <w:rPr>
          <w:rFonts w:ascii="Times New Roman" w:hAnsi="Times New Roman" w:cs="Times New Roman"/>
          <w:sz w:val="24"/>
          <w:szCs w:val="24"/>
        </w:rPr>
        <w:t xml:space="preserve"> </w:t>
      </w:r>
      <w:r w:rsidR="00125C5A">
        <w:rPr>
          <w:rFonts w:ascii="Times New Roman" w:hAnsi="Times New Roman" w:cs="Times New Roman"/>
          <w:sz w:val="24"/>
          <w:szCs w:val="24"/>
        </w:rPr>
        <w:t>and are major determinants of conducive or unconducive workplace climate.</w:t>
      </w:r>
    </w:p>
    <w:p w14:paraId="254DCF94" w14:textId="77777777" w:rsidR="005328ED" w:rsidRDefault="005328ED" w:rsidP="003A5BE9">
      <w:pPr>
        <w:spacing w:after="0" w:line="360" w:lineRule="auto"/>
        <w:jc w:val="both"/>
        <w:rPr>
          <w:rFonts w:ascii="Times New Roman" w:hAnsi="Times New Roman" w:cs="Times New Roman"/>
          <w:sz w:val="24"/>
          <w:szCs w:val="24"/>
        </w:rPr>
      </w:pPr>
    </w:p>
    <w:p w14:paraId="35212733" w14:textId="01D39F9A" w:rsidR="003F17C4" w:rsidRDefault="00901F42" w:rsidP="003A5BE9">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study, e</w:t>
      </w:r>
      <w:r w:rsidR="00B90AE3">
        <w:rPr>
          <w:rFonts w:ascii="Times New Roman" w:hAnsi="Times New Roman" w:cs="Times New Roman"/>
          <w:sz w:val="24"/>
          <w:szCs w:val="24"/>
        </w:rPr>
        <w:t>mploye</w:t>
      </w:r>
      <w:r w:rsidR="00125C5A">
        <w:rPr>
          <w:rFonts w:ascii="Times New Roman" w:hAnsi="Times New Roman" w:cs="Times New Roman"/>
          <w:sz w:val="24"/>
          <w:szCs w:val="24"/>
        </w:rPr>
        <w:t>e skill and employee knowledge were</w:t>
      </w:r>
      <w:r>
        <w:rPr>
          <w:rFonts w:ascii="Times New Roman" w:hAnsi="Times New Roman" w:cs="Times New Roman"/>
          <w:sz w:val="24"/>
          <w:szCs w:val="24"/>
        </w:rPr>
        <w:t xml:space="preserve"> found to have a positive </w:t>
      </w:r>
      <w:r w:rsidR="00403B69">
        <w:rPr>
          <w:rFonts w:ascii="Times New Roman" w:hAnsi="Times New Roman" w:cs="Times New Roman"/>
          <w:sz w:val="24"/>
          <w:szCs w:val="24"/>
        </w:rPr>
        <w:t xml:space="preserve">but insignificant </w:t>
      </w:r>
      <w:r w:rsidR="00125C5A">
        <w:rPr>
          <w:rFonts w:ascii="Times New Roman" w:hAnsi="Times New Roman" w:cs="Times New Roman"/>
          <w:sz w:val="24"/>
          <w:szCs w:val="24"/>
        </w:rPr>
        <w:t>e</w:t>
      </w:r>
      <w:r w:rsidR="00B90AE3">
        <w:rPr>
          <w:rFonts w:ascii="Times New Roman" w:hAnsi="Times New Roman" w:cs="Times New Roman"/>
          <w:sz w:val="24"/>
          <w:szCs w:val="24"/>
        </w:rPr>
        <w:t xml:space="preserve">ffect </w:t>
      </w:r>
      <w:r w:rsidR="00125C5A">
        <w:rPr>
          <w:rFonts w:ascii="Times New Roman" w:hAnsi="Times New Roman" w:cs="Times New Roman"/>
          <w:sz w:val="24"/>
          <w:szCs w:val="24"/>
        </w:rPr>
        <w:t xml:space="preserve">on </w:t>
      </w:r>
      <w:r w:rsidR="00B90AE3">
        <w:rPr>
          <w:rFonts w:ascii="Times New Roman" w:hAnsi="Times New Roman" w:cs="Times New Roman"/>
          <w:sz w:val="24"/>
          <w:szCs w:val="24"/>
        </w:rPr>
        <w:t xml:space="preserve">workplace climate in food and beverage companies in Nigeria. </w:t>
      </w:r>
      <w:r w:rsidR="00195D7D">
        <w:rPr>
          <w:rFonts w:ascii="Times New Roman" w:hAnsi="Times New Roman" w:cs="Times New Roman"/>
          <w:sz w:val="24"/>
          <w:szCs w:val="24"/>
        </w:rPr>
        <w:t xml:space="preserve">The positive result from the study </w:t>
      </w:r>
      <w:r>
        <w:rPr>
          <w:rFonts w:ascii="Times New Roman" w:hAnsi="Times New Roman" w:cs="Times New Roman"/>
          <w:sz w:val="24"/>
          <w:szCs w:val="24"/>
        </w:rPr>
        <w:t xml:space="preserve">corroborates </w:t>
      </w:r>
      <w:r w:rsidR="00195D7D">
        <w:rPr>
          <w:rFonts w:ascii="Times New Roman" w:hAnsi="Times New Roman" w:cs="Times New Roman"/>
          <w:sz w:val="24"/>
          <w:szCs w:val="24"/>
        </w:rPr>
        <w:t xml:space="preserve">with the findings of </w:t>
      </w:r>
      <w:r w:rsidR="00C419D1">
        <w:rPr>
          <w:rFonts w:ascii="Times New Roman" w:hAnsi="Times New Roman" w:cs="Times New Roman"/>
          <w:sz w:val="24"/>
          <w:szCs w:val="24"/>
        </w:rPr>
        <w:t xml:space="preserve">Appiah (2010); Abbas (2014); </w:t>
      </w:r>
      <w:proofErr w:type="spellStart"/>
      <w:r w:rsidR="00C419D1" w:rsidRPr="009517BB">
        <w:rPr>
          <w:rFonts w:ascii="Times New Roman" w:hAnsi="Times New Roman" w:cs="Times New Roman"/>
          <w:sz w:val="24"/>
          <w:szCs w:val="24"/>
        </w:rPr>
        <w:t>Rizescu</w:t>
      </w:r>
      <w:proofErr w:type="spellEnd"/>
      <w:r w:rsidR="00C419D1" w:rsidRPr="009517BB">
        <w:rPr>
          <w:rFonts w:ascii="Times New Roman" w:hAnsi="Times New Roman" w:cs="Times New Roman"/>
          <w:sz w:val="24"/>
          <w:szCs w:val="24"/>
        </w:rPr>
        <w:t xml:space="preserve">, </w:t>
      </w:r>
      <w:r w:rsidR="00195D7D">
        <w:rPr>
          <w:rFonts w:ascii="Times New Roman" w:hAnsi="Times New Roman" w:cs="Times New Roman"/>
          <w:sz w:val="24"/>
          <w:szCs w:val="24"/>
        </w:rPr>
        <w:lastRenderedPageBreak/>
        <w:t>(</w:t>
      </w:r>
      <w:r w:rsidR="00C419D1" w:rsidRPr="009517BB">
        <w:rPr>
          <w:rFonts w:ascii="Times New Roman" w:hAnsi="Times New Roman" w:cs="Times New Roman"/>
          <w:sz w:val="24"/>
          <w:szCs w:val="24"/>
        </w:rPr>
        <w:t>2014</w:t>
      </w:r>
      <w:r w:rsidR="00195D7D">
        <w:rPr>
          <w:rFonts w:ascii="Times New Roman" w:hAnsi="Times New Roman" w:cs="Times New Roman"/>
          <w:sz w:val="24"/>
          <w:szCs w:val="24"/>
        </w:rPr>
        <w:t>)</w:t>
      </w:r>
      <w:r w:rsidR="00C419D1" w:rsidRPr="009517BB">
        <w:rPr>
          <w:rFonts w:ascii="Times New Roman" w:hAnsi="Times New Roman" w:cs="Times New Roman"/>
          <w:sz w:val="24"/>
          <w:szCs w:val="24"/>
        </w:rPr>
        <w:t xml:space="preserve">; </w:t>
      </w:r>
      <w:r w:rsidR="00C419D1" w:rsidRPr="00065B3C">
        <w:rPr>
          <w:rFonts w:ascii="Times New Roman" w:hAnsi="Times New Roman" w:cs="Times New Roman"/>
          <w:sz w:val="24"/>
          <w:szCs w:val="24"/>
        </w:rPr>
        <w:t xml:space="preserve">Kim, </w:t>
      </w:r>
      <w:r w:rsidR="00195D7D">
        <w:rPr>
          <w:rFonts w:ascii="Times New Roman" w:hAnsi="Times New Roman" w:cs="Times New Roman"/>
          <w:sz w:val="24"/>
          <w:szCs w:val="24"/>
        </w:rPr>
        <w:t>(</w:t>
      </w:r>
      <w:r w:rsidR="00C419D1" w:rsidRPr="00065B3C">
        <w:rPr>
          <w:rFonts w:ascii="Times New Roman" w:hAnsi="Times New Roman" w:cs="Times New Roman"/>
          <w:sz w:val="24"/>
          <w:szCs w:val="24"/>
        </w:rPr>
        <w:t>2005</w:t>
      </w:r>
      <w:r w:rsidR="00195D7D">
        <w:rPr>
          <w:rFonts w:ascii="Times New Roman" w:hAnsi="Times New Roman" w:cs="Times New Roman"/>
          <w:sz w:val="24"/>
          <w:szCs w:val="24"/>
        </w:rPr>
        <w:t>)</w:t>
      </w:r>
      <w:r w:rsidR="00C419D1" w:rsidRPr="00065B3C">
        <w:rPr>
          <w:rFonts w:ascii="Times New Roman" w:hAnsi="Times New Roman" w:cs="Times New Roman"/>
          <w:sz w:val="24"/>
          <w:szCs w:val="24"/>
        </w:rPr>
        <w:t>;</w:t>
      </w:r>
      <w:r w:rsidR="00C419D1" w:rsidRPr="008A3BE6">
        <w:rPr>
          <w:rFonts w:ascii="Times New Roman" w:hAnsi="Times New Roman" w:cs="Times New Roman"/>
          <w:sz w:val="24"/>
          <w:szCs w:val="24"/>
        </w:rPr>
        <w:t xml:space="preserve"> </w:t>
      </w:r>
      <w:proofErr w:type="spellStart"/>
      <w:r w:rsidR="00C419D1" w:rsidRPr="008A3BE6">
        <w:rPr>
          <w:rFonts w:ascii="Times New Roman" w:hAnsi="Times New Roman" w:cs="Times New Roman"/>
          <w:sz w:val="24"/>
          <w:szCs w:val="24"/>
        </w:rPr>
        <w:t>Stenmark</w:t>
      </w:r>
      <w:proofErr w:type="spellEnd"/>
      <w:r w:rsidR="00C419D1" w:rsidRPr="008A3BE6">
        <w:rPr>
          <w:rFonts w:ascii="Times New Roman" w:hAnsi="Times New Roman" w:cs="Times New Roman"/>
          <w:sz w:val="24"/>
          <w:szCs w:val="24"/>
        </w:rPr>
        <w:t xml:space="preserve">, </w:t>
      </w:r>
      <w:r w:rsidR="00195D7D">
        <w:rPr>
          <w:rFonts w:ascii="Times New Roman" w:hAnsi="Times New Roman" w:cs="Times New Roman"/>
          <w:sz w:val="24"/>
          <w:szCs w:val="24"/>
        </w:rPr>
        <w:t>(</w:t>
      </w:r>
      <w:r w:rsidR="00C419D1" w:rsidRPr="008A3BE6">
        <w:rPr>
          <w:rFonts w:ascii="Times New Roman" w:hAnsi="Times New Roman" w:cs="Times New Roman"/>
          <w:sz w:val="24"/>
          <w:szCs w:val="24"/>
        </w:rPr>
        <w:t>2001</w:t>
      </w:r>
      <w:r w:rsidR="00195D7D">
        <w:rPr>
          <w:rFonts w:ascii="Times New Roman" w:hAnsi="Times New Roman" w:cs="Times New Roman"/>
          <w:sz w:val="24"/>
          <w:szCs w:val="24"/>
        </w:rPr>
        <w:t>)</w:t>
      </w:r>
      <w:r w:rsidR="00C419D1">
        <w:rPr>
          <w:rFonts w:ascii="Times New Roman" w:hAnsi="Times New Roman" w:cs="Times New Roman"/>
          <w:sz w:val="24"/>
          <w:szCs w:val="24"/>
        </w:rPr>
        <w:t xml:space="preserve">; </w:t>
      </w:r>
      <w:proofErr w:type="spellStart"/>
      <w:r w:rsidR="003754A3">
        <w:rPr>
          <w:rFonts w:ascii="Times New Roman" w:hAnsi="Times New Roman" w:cs="Times New Roman"/>
          <w:sz w:val="24"/>
          <w:szCs w:val="24"/>
        </w:rPr>
        <w:t>Lubit</w:t>
      </w:r>
      <w:proofErr w:type="spellEnd"/>
      <w:r w:rsidR="003754A3">
        <w:rPr>
          <w:rFonts w:ascii="Times New Roman" w:hAnsi="Times New Roman" w:cs="Times New Roman"/>
          <w:sz w:val="24"/>
          <w:szCs w:val="24"/>
        </w:rPr>
        <w:t>,</w:t>
      </w:r>
      <w:r w:rsidR="00C419D1">
        <w:rPr>
          <w:rFonts w:ascii="Times New Roman" w:hAnsi="Times New Roman" w:cs="Times New Roman"/>
          <w:sz w:val="24"/>
          <w:szCs w:val="24"/>
        </w:rPr>
        <w:t xml:space="preserve"> </w:t>
      </w:r>
      <w:r w:rsidR="00195D7D">
        <w:rPr>
          <w:rFonts w:ascii="Times New Roman" w:hAnsi="Times New Roman" w:cs="Times New Roman"/>
          <w:sz w:val="24"/>
          <w:szCs w:val="24"/>
        </w:rPr>
        <w:t>(</w:t>
      </w:r>
      <w:r w:rsidR="00C419D1">
        <w:rPr>
          <w:rFonts w:ascii="Times New Roman" w:hAnsi="Times New Roman" w:cs="Times New Roman"/>
          <w:sz w:val="24"/>
          <w:szCs w:val="24"/>
        </w:rPr>
        <w:t>2001</w:t>
      </w:r>
      <w:r w:rsidR="00195D7D">
        <w:rPr>
          <w:rFonts w:ascii="Times New Roman" w:hAnsi="Times New Roman" w:cs="Times New Roman"/>
          <w:sz w:val="24"/>
          <w:szCs w:val="24"/>
        </w:rPr>
        <w:t>)</w:t>
      </w:r>
      <w:r w:rsidR="00487BBD">
        <w:rPr>
          <w:rFonts w:ascii="Times New Roman" w:hAnsi="Times New Roman" w:cs="Times New Roman"/>
          <w:sz w:val="24"/>
          <w:szCs w:val="24"/>
        </w:rPr>
        <w:t xml:space="preserve"> </w:t>
      </w:r>
      <w:r w:rsidR="00195D7D">
        <w:rPr>
          <w:rFonts w:ascii="Times New Roman" w:hAnsi="Times New Roman" w:cs="Times New Roman"/>
          <w:sz w:val="24"/>
          <w:szCs w:val="24"/>
        </w:rPr>
        <w:t xml:space="preserve">which </w:t>
      </w:r>
      <w:r w:rsidR="00487BBD">
        <w:rPr>
          <w:rFonts w:ascii="Times New Roman" w:hAnsi="Times New Roman" w:cs="Times New Roman"/>
          <w:sz w:val="24"/>
          <w:szCs w:val="24"/>
        </w:rPr>
        <w:t>assert</w:t>
      </w:r>
      <w:r w:rsidR="00596A76">
        <w:rPr>
          <w:rFonts w:ascii="Times New Roman" w:hAnsi="Times New Roman" w:cs="Times New Roman"/>
          <w:sz w:val="24"/>
          <w:szCs w:val="24"/>
        </w:rPr>
        <w:t xml:space="preserve"> that combination of skills and knowledge of employees determines the succes</w:t>
      </w:r>
      <w:r w:rsidR="00BC7A65">
        <w:rPr>
          <w:rFonts w:ascii="Times New Roman" w:hAnsi="Times New Roman" w:cs="Times New Roman"/>
          <w:sz w:val="24"/>
          <w:szCs w:val="24"/>
        </w:rPr>
        <w:t xml:space="preserve">s or otherwise of </w:t>
      </w:r>
      <w:r w:rsidR="00195D7D">
        <w:rPr>
          <w:rFonts w:ascii="Times New Roman" w:hAnsi="Times New Roman" w:cs="Times New Roman"/>
          <w:sz w:val="24"/>
          <w:szCs w:val="24"/>
        </w:rPr>
        <w:t>an</w:t>
      </w:r>
      <w:r w:rsidR="00BC7A65">
        <w:rPr>
          <w:rFonts w:ascii="Times New Roman" w:hAnsi="Times New Roman" w:cs="Times New Roman"/>
          <w:sz w:val="24"/>
          <w:szCs w:val="24"/>
        </w:rPr>
        <w:t xml:space="preserve"> organis</w:t>
      </w:r>
      <w:r w:rsidR="00596A76">
        <w:rPr>
          <w:rFonts w:ascii="Times New Roman" w:hAnsi="Times New Roman" w:cs="Times New Roman"/>
          <w:sz w:val="24"/>
          <w:szCs w:val="24"/>
        </w:rPr>
        <w:t>ation</w:t>
      </w:r>
      <w:r w:rsidR="00195D7D">
        <w:rPr>
          <w:rFonts w:ascii="Times New Roman" w:hAnsi="Times New Roman" w:cs="Times New Roman"/>
          <w:sz w:val="24"/>
          <w:szCs w:val="24"/>
        </w:rPr>
        <w:t xml:space="preserve">. </w:t>
      </w:r>
      <w:r w:rsidR="00596A76">
        <w:rPr>
          <w:rFonts w:ascii="Times New Roman" w:hAnsi="Times New Roman" w:cs="Times New Roman"/>
          <w:sz w:val="24"/>
          <w:szCs w:val="24"/>
        </w:rPr>
        <w:t>However, th</w:t>
      </w:r>
      <w:r w:rsidR="00403B69">
        <w:rPr>
          <w:rFonts w:ascii="Times New Roman" w:hAnsi="Times New Roman" w:cs="Times New Roman"/>
          <w:sz w:val="24"/>
          <w:szCs w:val="24"/>
        </w:rPr>
        <w:t>e insignificant effect of s</w:t>
      </w:r>
      <w:r w:rsidR="00596A76">
        <w:rPr>
          <w:rFonts w:ascii="Times New Roman" w:hAnsi="Times New Roman" w:cs="Times New Roman"/>
          <w:sz w:val="24"/>
          <w:szCs w:val="24"/>
        </w:rPr>
        <w:t>kill and know</w:t>
      </w:r>
      <w:r w:rsidR="00403B69">
        <w:rPr>
          <w:rFonts w:ascii="Times New Roman" w:hAnsi="Times New Roman" w:cs="Times New Roman"/>
          <w:sz w:val="24"/>
          <w:szCs w:val="24"/>
        </w:rPr>
        <w:t xml:space="preserve">ledge </w:t>
      </w:r>
      <w:r w:rsidR="00596A76">
        <w:rPr>
          <w:rFonts w:ascii="Times New Roman" w:hAnsi="Times New Roman" w:cs="Times New Roman"/>
          <w:sz w:val="24"/>
          <w:szCs w:val="24"/>
        </w:rPr>
        <w:t xml:space="preserve">on workplace climate </w:t>
      </w:r>
      <w:r w:rsidR="00487BBD">
        <w:rPr>
          <w:rFonts w:ascii="Times New Roman" w:hAnsi="Times New Roman" w:cs="Times New Roman"/>
          <w:sz w:val="24"/>
          <w:szCs w:val="24"/>
          <w:lang w:val="en-GB"/>
        </w:rPr>
        <w:t>in the food and beverage companies in Nigeria</w:t>
      </w:r>
      <w:r w:rsidR="00403B69">
        <w:rPr>
          <w:rFonts w:ascii="Times New Roman" w:hAnsi="Times New Roman" w:cs="Times New Roman"/>
          <w:sz w:val="24"/>
          <w:szCs w:val="24"/>
          <w:lang w:val="en-GB"/>
        </w:rPr>
        <w:t xml:space="preserve"> </w:t>
      </w:r>
      <w:r w:rsidR="00487BBD">
        <w:rPr>
          <w:rFonts w:ascii="Times New Roman" w:hAnsi="Times New Roman" w:cs="Times New Roman"/>
          <w:sz w:val="24"/>
          <w:szCs w:val="24"/>
          <w:lang w:val="en-GB"/>
        </w:rPr>
        <w:t>indicate</w:t>
      </w:r>
      <w:r w:rsidR="00195D7D">
        <w:rPr>
          <w:rFonts w:ascii="Times New Roman" w:hAnsi="Times New Roman" w:cs="Times New Roman"/>
          <w:sz w:val="24"/>
          <w:szCs w:val="24"/>
          <w:lang w:val="en-GB"/>
        </w:rPr>
        <w:t>d</w:t>
      </w:r>
      <w:r w:rsidR="00487BBD">
        <w:rPr>
          <w:rFonts w:ascii="Times New Roman" w:hAnsi="Times New Roman" w:cs="Times New Roman"/>
          <w:sz w:val="24"/>
          <w:szCs w:val="24"/>
          <w:lang w:val="en-GB"/>
        </w:rPr>
        <w:t xml:space="preserve"> that knowledge is not being shared in the workplace. This finding is </w:t>
      </w:r>
      <w:r w:rsidR="003754A3">
        <w:rPr>
          <w:rFonts w:ascii="Times New Roman" w:hAnsi="Times New Roman" w:cs="Times New Roman"/>
          <w:sz w:val="24"/>
          <w:szCs w:val="24"/>
        </w:rPr>
        <w:t>not in tandem with</w:t>
      </w:r>
      <w:r w:rsidR="00596A76">
        <w:rPr>
          <w:rFonts w:ascii="Times New Roman" w:hAnsi="Times New Roman" w:cs="Times New Roman"/>
          <w:sz w:val="24"/>
          <w:szCs w:val="24"/>
        </w:rPr>
        <w:t xml:space="preserve"> </w:t>
      </w:r>
      <w:r w:rsidR="00C419D1" w:rsidRPr="008A3BE6">
        <w:rPr>
          <w:rFonts w:ascii="Times New Roman" w:hAnsi="Times New Roman" w:cs="Times New Roman"/>
          <w:sz w:val="24"/>
          <w:szCs w:val="24"/>
        </w:rPr>
        <w:t>Kaplan</w:t>
      </w:r>
      <w:r w:rsidR="00596A76">
        <w:rPr>
          <w:rFonts w:ascii="Times New Roman" w:hAnsi="Times New Roman" w:cs="Times New Roman"/>
          <w:sz w:val="24"/>
          <w:szCs w:val="24"/>
        </w:rPr>
        <w:t xml:space="preserve"> et al. </w:t>
      </w:r>
      <w:r w:rsidR="00C419D1">
        <w:rPr>
          <w:rFonts w:ascii="Times New Roman" w:hAnsi="Times New Roman" w:cs="Times New Roman"/>
          <w:sz w:val="24"/>
          <w:szCs w:val="24"/>
        </w:rPr>
        <w:t>(2001)</w:t>
      </w:r>
      <w:r w:rsidR="00487BBD">
        <w:rPr>
          <w:rFonts w:ascii="Times New Roman" w:hAnsi="Times New Roman" w:cs="Times New Roman"/>
          <w:sz w:val="24"/>
          <w:szCs w:val="24"/>
        </w:rPr>
        <w:t xml:space="preserve"> who </w:t>
      </w:r>
      <w:r w:rsidR="00596A76">
        <w:rPr>
          <w:rFonts w:ascii="Times New Roman" w:hAnsi="Times New Roman" w:cs="Times New Roman"/>
          <w:sz w:val="24"/>
          <w:szCs w:val="24"/>
        </w:rPr>
        <w:t xml:space="preserve">found that </w:t>
      </w:r>
      <w:r w:rsidR="00C419D1" w:rsidRPr="008A3BE6">
        <w:rPr>
          <w:rFonts w:ascii="Times New Roman" w:hAnsi="Times New Roman" w:cs="Times New Roman"/>
          <w:sz w:val="24"/>
          <w:szCs w:val="24"/>
        </w:rPr>
        <w:t xml:space="preserve">knowledge </w:t>
      </w:r>
      <w:r w:rsidR="00596A76">
        <w:rPr>
          <w:rFonts w:ascii="Times New Roman" w:hAnsi="Times New Roman" w:cs="Times New Roman"/>
          <w:sz w:val="24"/>
          <w:szCs w:val="24"/>
        </w:rPr>
        <w:t>had a s</w:t>
      </w:r>
      <w:r w:rsidR="00C419D1" w:rsidRPr="008A3BE6">
        <w:rPr>
          <w:rFonts w:ascii="Times New Roman" w:hAnsi="Times New Roman" w:cs="Times New Roman"/>
          <w:sz w:val="24"/>
          <w:szCs w:val="24"/>
        </w:rPr>
        <w:t xml:space="preserve">ignificant </w:t>
      </w:r>
      <w:r w:rsidR="00BC7A65">
        <w:rPr>
          <w:rFonts w:ascii="Times New Roman" w:hAnsi="Times New Roman" w:cs="Times New Roman"/>
          <w:sz w:val="24"/>
          <w:szCs w:val="24"/>
        </w:rPr>
        <w:t>relationship with organis</w:t>
      </w:r>
      <w:r w:rsidR="00596A76">
        <w:rPr>
          <w:rFonts w:ascii="Times New Roman" w:hAnsi="Times New Roman" w:cs="Times New Roman"/>
          <w:sz w:val="24"/>
          <w:szCs w:val="24"/>
        </w:rPr>
        <w:t xml:space="preserve">ation’s </w:t>
      </w:r>
      <w:r w:rsidR="00C419D1" w:rsidRPr="008A3BE6">
        <w:rPr>
          <w:rFonts w:ascii="Times New Roman" w:hAnsi="Times New Roman" w:cs="Times New Roman"/>
          <w:sz w:val="24"/>
          <w:szCs w:val="24"/>
        </w:rPr>
        <w:t>prosperity in a competitive world</w:t>
      </w:r>
      <w:r w:rsidR="00485C5B">
        <w:rPr>
          <w:rFonts w:ascii="Times New Roman" w:hAnsi="Times New Roman" w:cs="Times New Roman"/>
          <w:sz w:val="24"/>
          <w:szCs w:val="24"/>
        </w:rPr>
        <w:t xml:space="preserve">. </w:t>
      </w:r>
      <w:r w:rsidR="003754A3">
        <w:rPr>
          <w:rFonts w:ascii="Times New Roman" w:hAnsi="Times New Roman" w:cs="Times New Roman"/>
          <w:sz w:val="24"/>
          <w:szCs w:val="24"/>
        </w:rPr>
        <w:t>More</w:t>
      </w:r>
      <w:r w:rsidR="00E47833">
        <w:rPr>
          <w:rFonts w:ascii="Times New Roman" w:hAnsi="Times New Roman" w:cs="Times New Roman"/>
          <w:sz w:val="24"/>
          <w:szCs w:val="24"/>
        </w:rPr>
        <w:t xml:space="preserve"> </w:t>
      </w:r>
      <w:r w:rsidR="003754A3">
        <w:rPr>
          <w:rFonts w:ascii="Times New Roman" w:hAnsi="Times New Roman" w:cs="Times New Roman"/>
          <w:sz w:val="24"/>
          <w:szCs w:val="24"/>
        </w:rPr>
        <w:t xml:space="preserve">so, </w:t>
      </w:r>
      <w:proofErr w:type="spellStart"/>
      <w:r w:rsidRPr="00011526">
        <w:rPr>
          <w:rFonts w:ascii="Times New Roman" w:hAnsi="Times New Roman" w:cs="Times New Roman"/>
          <w:sz w:val="24"/>
          <w:szCs w:val="24"/>
        </w:rPr>
        <w:t>Maalu</w:t>
      </w:r>
      <w:proofErr w:type="spellEnd"/>
      <w:r w:rsidRPr="00011526">
        <w:rPr>
          <w:rFonts w:ascii="Times New Roman" w:hAnsi="Times New Roman" w:cs="Times New Roman"/>
          <w:sz w:val="24"/>
          <w:szCs w:val="24"/>
        </w:rPr>
        <w:t xml:space="preserve"> </w:t>
      </w:r>
      <w:r w:rsidR="00E47833">
        <w:rPr>
          <w:rFonts w:ascii="Times New Roman" w:hAnsi="Times New Roman" w:cs="Times New Roman"/>
          <w:sz w:val="24"/>
          <w:szCs w:val="24"/>
        </w:rPr>
        <w:t>et al.</w:t>
      </w:r>
      <w:r w:rsidRPr="00011526">
        <w:rPr>
          <w:rFonts w:ascii="Times New Roman" w:hAnsi="Times New Roman" w:cs="Times New Roman"/>
          <w:sz w:val="24"/>
          <w:szCs w:val="24"/>
        </w:rPr>
        <w:t xml:space="preserve"> (2016) </w:t>
      </w:r>
      <w:r w:rsidR="003754A3">
        <w:rPr>
          <w:rFonts w:ascii="Times New Roman" w:hAnsi="Times New Roman" w:cs="Times New Roman"/>
          <w:sz w:val="24"/>
          <w:szCs w:val="24"/>
        </w:rPr>
        <w:t xml:space="preserve">indicated </w:t>
      </w:r>
      <w:r>
        <w:rPr>
          <w:rFonts w:ascii="Times New Roman" w:hAnsi="Times New Roman" w:cs="Times New Roman"/>
          <w:sz w:val="24"/>
          <w:szCs w:val="24"/>
        </w:rPr>
        <w:t>that</w:t>
      </w:r>
      <w:r w:rsidRPr="00011526">
        <w:rPr>
          <w:rFonts w:ascii="Times New Roman" w:hAnsi="Times New Roman" w:cs="Times New Roman"/>
          <w:sz w:val="24"/>
          <w:szCs w:val="24"/>
        </w:rPr>
        <w:t xml:space="preserve"> employee knowledge</w:t>
      </w:r>
      <w:r>
        <w:rPr>
          <w:rFonts w:ascii="Times New Roman" w:hAnsi="Times New Roman" w:cs="Times New Roman"/>
          <w:sz w:val="24"/>
          <w:szCs w:val="24"/>
        </w:rPr>
        <w:t xml:space="preserve"> is </w:t>
      </w:r>
      <w:r w:rsidR="003754A3">
        <w:rPr>
          <w:rFonts w:ascii="Times New Roman" w:hAnsi="Times New Roman" w:cs="Times New Roman"/>
          <w:sz w:val="24"/>
          <w:szCs w:val="24"/>
        </w:rPr>
        <w:t xml:space="preserve">significant to </w:t>
      </w:r>
      <w:r>
        <w:rPr>
          <w:rFonts w:ascii="Times New Roman" w:hAnsi="Times New Roman" w:cs="Times New Roman"/>
          <w:sz w:val="24"/>
          <w:szCs w:val="24"/>
        </w:rPr>
        <w:t>organis</w:t>
      </w:r>
      <w:r w:rsidRPr="00011526">
        <w:rPr>
          <w:rFonts w:ascii="Times New Roman" w:hAnsi="Times New Roman" w:cs="Times New Roman"/>
          <w:sz w:val="24"/>
          <w:szCs w:val="24"/>
        </w:rPr>
        <w:t xml:space="preserve">ational </w:t>
      </w:r>
      <w:r w:rsidR="003754A3">
        <w:rPr>
          <w:rFonts w:ascii="Times New Roman" w:hAnsi="Times New Roman" w:cs="Times New Roman"/>
          <w:sz w:val="24"/>
          <w:szCs w:val="24"/>
        </w:rPr>
        <w:t xml:space="preserve">sustainability; therefore it should be effectively harnessed as recommended by </w:t>
      </w:r>
      <w:proofErr w:type="spellStart"/>
      <w:r w:rsidR="003754A3" w:rsidRPr="008A3BE6">
        <w:rPr>
          <w:rFonts w:ascii="Times New Roman" w:hAnsi="Times New Roman" w:cs="Times New Roman"/>
          <w:sz w:val="24"/>
          <w:szCs w:val="24"/>
        </w:rPr>
        <w:t>Stenmark</w:t>
      </w:r>
      <w:proofErr w:type="spellEnd"/>
      <w:r w:rsidR="009B3447">
        <w:rPr>
          <w:rFonts w:ascii="Times New Roman" w:hAnsi="Times New Roman" w:cs="Times New Roman"/>
          <w:sz w:val="24"/>
          <w:szCs w:val="24"/>
        </w:rPr>
        <w:t xml:space="preserve"> (</w:t>
      </w:r>
      <w:r w:rsidR="003754A3" w:rsidRPr="008A3BE6">
        <w:rPr>
          <w:rFonts w:ascii="Times New Roman" w:hAnsi="Times New Roman" w:cs="Times New Roman"/>
          <w:sz w:val="24"/>
          <w:szCs w:val="24"/>
        </w:rPr>
        <w:t>2001</w:t>
      </w:r>
      <w:r w:rsidR="009B3447">
        <w:rPr>
          <w:rFonts w:ascii="Times New Roman" w:hAnsi="Times New Roman" w:cs="Times New Roman"/>
          <w:sz w:val="24"/>
          <w:szCs w:val="24"/>
        </w:rPr>
        <w:t xml:space="preserve">) </w:t>
      </w:r>
      <w:r w:rsidR="003754A3">
        <w:rPr>
          <w:rFonts w:ascii="Times New Roman" w:hAnsi="Times New Roman" w:cs="Times New Roman"/>
          <w:sz w:val="24"/>
          <w:szCs w:val="24"/>
        </w:rPr>
        <w:t xml:space="preserve">and </w:t>
      </w:r>
      <w:proofErr w:type="spellStart"/>
      <w:r w:rsidR="003754A3">
        <w:rPr>
          <w:rFonts w:ascii="Times New Roman" w:hAnsi="Times New Roman" w:cs="Times New Roman"/>
          <w:sz w:val="24"/>
          <w:szCs w:val="24"/>
        </w:rPr>
        <w:t>Lubit</w:t>
      </w:r>
      <w:proofErr w:type="spellEnd"/>
      <w:r w:rsidR="009B3447">
        <w:rPr>
          <w:rFonts w:ascii="Times New Roman" w:hAnsi="Times New Roman" w:cs="Times New Roman"/>
          <w:sz w:val="24"/>
          <w:szCs w:val="24"/>
        </w:rPr>
        <w:t xml:space="preserve"> (</w:t>
      </w:r>
      <w:r w:rsidR="003754A3">
        <w:rPr>
          <w:rFonts w:ascii="Times New Roman" w:hAnsi="Times New Roman" w:cs="Times New Roman"/>
          <w:sz w:val="24"/>
          <w:szCs w:val="24"/>
        </w:rPr>
        <w:t>2001</w:t>
      </w:r>
      <w:r w:rsidR="009B3447">
        <w:rPr>
          <w:rFonts w:ascii="Times New Roman" w:hAnsi="Times New Roman" w:cs="Times New Roman"/>
          <w:sz w:val="24"/>
          <w:szCs w:val="24"/>
        </w:rPr>
        <w:t>)</w:t>
      </w:r>
      <w:r w:rsidR="003754A3">
        <w:rPr>
          <w:rFonts w:ascii="Times New Roman" w:hAnsi="Times New Roman" w:cs="Times New Roman"/>
          <w:sz w:val="24"/>
          <w:szCs w:val="24"/>
        </w:rPr>
        <w:t xml:space="preserve">.  </w:t>
      </w:r>
    </w:p>
    <w:p w14:paraId="4497DDE4" w14:textId="77777777" w:rsidR="00731774" w:rsidRPr="00731774" w:rsidRDefault="00901F42" w:rsidP="003A5BE9">
      <w:pPr>
        <w:spacing w:after="0" w:line="240" w:lineRule="auto"/>
        <w:jc w:val="both"/>
        <w:rPr>
          <w:rFonts w:ascii="Times New Roman" w:hAnsi="Times New Roman" w:cs="Times New Roman"/>
          <w:b/>
        </w:rPr>
      </w:pPr>
      <w:r w:rsidRPr="00731774">
        <w:rPr>
          <w:rFonts w:ascii="Times New Roman" w:hAnsi="Times New Roman" w:cs="Times New Roman"/>
          <w:b/>
        </w:rPr>
        <w:t>Conclusion and Recommendations</w:t>
      </w:r>
    </w:p>
    <w:p w14:paraId="1925DA04" w14:textId="77777777" w:rsidR="0096756D" w:rsidRDefault="0096756D" w:rsidP="0096756D">
      <w:pPr>
        <w:spacing w:after="0" w:line="360" w:lineRule="auto"/>
        <w:jc w:val="both"/>
        <w:rPr>
          <w:rFonts w:ascii="Times New Roman" w:eastAsia="Times New Roman" w:hAnsi="Times New Roman"/>
          <w:bCs/>
          <w:sz w:val="24"/>
          <w:szCs w:val="24"/>
        </w:rPr>
      </w:pPr>
    </w:p>
    <w:p w14:paraId="532F9FAC" w14:textId="790A57D5" w:rsidR="00115D28" w:rsidRDefault="00901F42" w:rsidP="0096756D">
      <w:pPr>
        <w:spacing w:after="0" w:line="360" w:lineRule="auto"/>
        <w:jc w:val="both"/>
        <w:rPr>
          <w:rFonts w:ascii="Times New Roman" w:hAnsi="Times New Roman" w:cs="Times New Roman"/>
          <w:sz w:val="24"/>
          <w:szCs w:val="24"/>
        </w:rPr>
      </w:pPr>
      <w:r>
        <w:rPr>
          <w:rFonts w:ascii="Times New Roman" w:eastAsia="Times New Roman" w:hAnsi="Times New Roman"/>
          <w:bCs/>
          <w:sz w:val="24"/>
          <w:szCs w:val="24"/>
        </w:rPr>
        <w:t>The study examined the effect of human factor dimensions</w:t>
      </w:r>
      <w:r w:rsidR="008E4792">
        <w:rPr>
          <w:rFonts w:ascii="Times New Roman" w:eastAsia="Times New Roman" w:hAnsi="Times New Roman"/>
          <w:bCs/>
          <w:sz w:val="24"/>
          <w:szCs w:val="24"/>
        </w:rPr>
        <w:t>,</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prox</w:t>
      </w:r>
      <w:r w:rsidR="0096756D">
        <w:rPr>
          <w:rFonts w:ascii="Times New Roman" w:eastAsia="Times New Roman" w:hAnsi="Times New Roman"/>
          <w:bCs/>
          <w:sz w:val="24"/>
          <w:szCs w:val="24"/>
        </w:rPr>
        <w:t>ied</w:t>
      </w:r>
      <w:proofErr w:type="spellEnd"/>
      <w:r>
        <w:rPr>
          <w:rFonts w:ascii="Times New Roman" w:eastAsia="Times New Roman" w:hAnsi="Times New Roman"/>
          <w:bCs/>
          <w:sz w:val="24"/>
          <w:szCs w:val="24"/>
        </w:rPr>
        <w:t xml:space="preserve"> by </w:t>
      </w:r>
      <w:r w:rsidR="001E20EA" w:rsidRPr="00397BC3">
        <w:rPr>
          <w:rFonts w:ascii="Times New Roman" w:hAnsi="Times New Roman" w:cs="Times New Roman"/>
          <w:sz w:val="24"/>
          <w:szCs w:val="24"/>
        </w:rPr>
        <w:t>employee involvement, employee knowledge, employee skill, employee engagement</w:t>
      </w:r>
      <w:r w:rsidR="001E20EA">
        <w:rPr>
          <w:rFonts w:ascii="Times New Roman" w:hAnsi="Times New Roman" w:cs="Times New Roman"/>
          <w:sz w:val="24"/>
          <w:szCs w:val="24"/>
        </w:rPr>
        <w:t xml:space="preserve">, employee commitment, </w:t>
      </w:r>
      <w:r w:rsidR="001E20EA" w:rsidRPr="00397BC3">
        <w:rPr>
          <w:rFonts w:ascii="Times New Roman" w:hAnsi="Times New Roman" w:cs="Times New Roman"/>
          <w:sz w:val="24"/>
          <w:szCs w:val="24"/>
        </w:rPr>
        <w:t xml:space="preserve">employee attitude, </w:t>
      </w:r>
      <w:r w:rsidR="001E20EA">
        <w:rPr>
          <w:rFonts w:ascii="Times New Roman" w:hAnsi="Times New Roman" w:cs="Times New Roman"/>
          <w:sz w:val="24"/>
          <w:szCs w:val="24"/>
        </w:rPr>
        <w:t xml:space="preserve">and </w:t>
      </w:r>
      <w:r w:rsidR="001E20EA" w:rsidRPr="00CA2E78">
        <w:rPr>
          <w:rFonts w:ascii="Times New Roman" w:hAnsi="Times New Roman" w:cs="Times New Roman"/>
          <w:sz w:val="24"/>
          <w:szCs w:val="24"/>
        </w:rPr>
        <w:t>employee trust</w:t>
      </w:r>
      <w:r w:rsidR="001E20EA">
        <w:rPr>
          <w:rFonts w:ascii="Times New Roman" w:eastAsia="Times New Roman" w:hAnsi="Times New Roman"/>
          <w:bCs/>
          <w:sz w:val="24"/>
          <w:szCs w:val="24"/>
        </w:rPr>
        <w:t xml:space="preserve"> on workplace climate</w:t>
      </w:r>
      <w:r w:rsidR="0096756D">
        <w:rPr>
          <w:rFonts w:ascii="Times New Roman" w:eastAsia="Times New Roman" w:hAnsi="Times New Roman"/>
          <w:bCs/>
          <w:sz w:val="24"/>
          <w:szCs w:val="24"/>
        </w:rPr>
        <w:t xml:space="preserve">. </w:t>
      </w:r>
      <w:r w:rsidRPr="00D000A6">
        <w:rPr>
          <w:rFonts w:ascii="Times New Roman" w:hAnsi="Times New Roman"/>
          <w:sz w:val="24"/>
          <w:szCs w:val="24"/>
        </w:rPr>
        <w:t xml:space="preserve">The </w:t>
      </w:r>
      <w:r w:rsidR="008E4792">
        <w:rPr>
          <w:rFonts w:ascii="Times New Roman" w:hAnsi="Times New Roman"/>
          <w:sz w:val="24"/>
          <w:szCs w:val="24"/>
        </w:rPr>
        <w:t>t statistics of the multiple regression output</w:t>
      </w:r>
      <w:r w:rsidRPr="00D000A6">
        <w:rPr>
          <w:rFonts w:ascii="Times New Roman" w:hAnsi="Times New Roman"/>
          <w:sz w:val="24"/>
          <w:szCs w:val="24"/>
        </w:rPr>
        <w:t xml:space="preserve"> revealed that </w:t>
      </w:r>
      <w:r w:rsidR="001E20EA">
        <w:rPr>
          <w:rFonts w:ascii="Times New Roman" w:hAnsi="Times New Roman" w:cs="Times New Roman"/>
          <w:sz w:val="24"/>
          <w:szCs w:val="24"/>
        </w:rPr>
        <w:t>employee i</w:t>
      </w:r>
      <w:r w:rsidR="001E20EA" w:rsidRPr="00CA2E78">
        <w:rPr>
          <w:rFonts w:ascii="Times New Roman" w:hAnsi="Times New Roman" w:cs="Times New Roman"/>
          <w:sz w:val="24"/>
          <w:szCs w:val="24"/>
        </w:rPr>
        <w:t>nvolvement</w:t>
      </w:r>
      <w:r w:rsidR="00C11A71">
        <w:rPr>
          <w:rFonts w:ascii="Times New Roman" w:hAnsi="Times New Roman" w:cs="Times New Roman"/>
          <w:sz w:val="24"/>
          <w:szCs w:val="24"/>
        </w:rPr>
        <w:t xml:space="preserve">, </w:t>
      </w:r>
      <w:r w:rsidR="001E20EA">
        <w:rPr>
          <w:rFonts w:ascii="Times New Roman" w:hAnsi="Times New Roman" w:cs="Times New Roman"/>
          <w:sz w:val="24"/>
          <w:szCs w:val="24"/>
        </w:rPr>
        <w:t>employee engagement</w:t>
      </w:r>
      <w:r w:rsidR="00C11A71">
        <w:rPr>
          <w:rFonts w:ascii="Times New Roman" w:hAnsi="Times New Roman" w:cs="Times New Roman"/>
          <w:sz w:val="24"/>
          <w:szCs w:val="24"/>
        </w:rPr>
        <w:t>,</w:t>
      </w:r>
      <w:r w:rsidR="001E20EA">
        <w:rPr>
          <w:rFonts w:ascii="Times New Roman" w:hAnsi="Times New Roman" w:cs="Times New Roman"/>
          <w:sz w:val="24"/>
          <w:szCs w:val="24"/>
        </w:rPr>
        <w:t xml:space="preserve"> </w:t>
      </w:r>
      <w:r w:rsidR="00C11A71">
        <w:rPr>
          <w:rFonts w:ascii="Times New Roman" w:hAnsi="Times New Roman" w:cs="Times New Roman"/>
          <w:sz w:val="24"/>
          <w:szCs w:val="24"/>
        </w:rPr>
        <w:t xml:space="preserve">employee commitment, </w:t>
      </w:r>
      <w:r w:rsidR="001E20EA">
        <w:rPr>
          <w:rFonts w:ascii="Times New Roman" w:hAnsi="Times New Roman" w:cs="Times New Roman"/>
          <w:sz w:val="24"/>
          <w:szCs w:val="24"/>
        </w:rPr>
        <w:t>employee attitude</w:t>
      </w:r>
      <w:r w:rsidR="00C11A71">
        <w:rPr>
          <w:rFonts w:ascii="Times New Roman" w:hAnsi="Times New Roman" w:cs="Times New Roman"/>
          <w:sz w:val="24"/>
          <w:szCs w:val="24"/>
        </w:rPr>
        <w:t xml:space="preserve">, </w:t>
      </w:r>
      <w:r w:rsidR="001E20EA" w:rsidRPr="00397BC3">
        <w:rPr>
          <w:rFonts w:ascii="Times New Roman" w:hAnsi="Times New Roman" w:cs="Times New Roman"/>
          <w:sz w:val="24"/>
          <w:szCs w:val="24"/>
        </w:rPr>
        <w:t xml:space="preserve">and </w:t>
      </w:r>
      <w:r w:rsidR="001E20EA">
        <w:rPr>
          <w:rFonts w:ascii="Times New Roman" w:hAnsi="Times New Roman" w:cs="Times New Roman"/>
          <w:sz w:val="24"/>
          <w:szCs w:val="24"/>
        </w:rPr>
        <w:t>employee t</w:t>
      </w:r>
      <w:r w:rsidR="001E20EA" w:rsidRPr="00CA2E78">
        <w:rPr>
          <w:rFonts w:ascii="Times New Roman" w:hAnsi="Times New Roman" w:cs="Times New Roman"/>
          <w:sz w:val="24"/>
          <w:szCs w:val="24"/>
        </w:rPr>
        <w:t>rust</w:t>
      </w:r>
      <w:r w:rsidR="001E20EA">
        <w:rPr>
          <w:rFonts w:ascii="Times New Roman" w:hAnsi="Times New Roman" w:cs="Times New Roman"/>
          <w:sz w:val="24"/>
          <w:szCs w:val="24"/>
        </w:rPr>
        <w:t xml:space="preserve"> </w:t>
      </w:r>
      <w:r w:rsidR="00C11A71" w:rsidRPr="00D000A6">
        <w:rPr>
          <w:rFonts w:ascii="Times New Roman" w:hAnsi="Times New Roman"/>
          <w:sz w:val="24"/>
          <w:szCs w:val="24"/>
        </w:rPr>
        <w:t xml:space="preserve">significantly affect </w:t>
      </w:r>
      <w:r w:rsidR="00C11A71">
        <w:rPr>
          <w:rFonts w:ascii="Times New Roman" w:hAnsi="Times New Roman"/>
          <w:sz w:val="24"/>
          <w:szCs w:val="24"/>
        </w:rPr>
        <w:t xml:space="preserve">workplace climate </w:t>
      </w:r>
      <w:r w:rsidR="00C11A71" w:rsidRPr="00D000A6">
        <w:rPr>
          <w:rFonts w:ascii="Times New Roman" w:hAnsi="Times New Roman"/>
          <w:sz w:val="24"/>
          <w:szCs w:val="24"/>
        </w:rPr>
        <w:t>with coefficient and probability values</w:t>
      </w:r>
      <w:r w:rsidR="00C11A71">
        <w:rPr>
          <w:rFonts w:ascii="Times New Roman" w:hAnsi="Times New Roman"/>
          <w:sz w:val="24"/>
          <w:szCs w:val="24"/>
        </w:rPr>
        <w:t xml:space="preserve"> of </w:t>
      </w:r>
      <w:r w:rsidR="00C11A71">
        <w:rPr>
          <w:rFonts w:ascii="Times New Roman" w:hAnsi="Times New Roman" w:cs="Times New Roman"/>
          <w:sz w:val="24"/>
          <w:szCs w:val="24"/>
        </w:rPr>
        <w:t xml:space="preserve">(β = 0.098, t = </w:t>
      </w:r>
      <w:r w:rsidR="00C11A71" w:rsidRPr="00CA2E78">
        <w:rPr>
          <w:rFonts w:ascii="Times New Roman" w:hAnsi="Times New Roman" w:cs="Times New Roman"/>
          <w:sz w:val="24"/>
          <w:szCs w:val="24"/>
        </w:rPr>
        <w:t>2.642</w:t>
      </w:r>
      <w:r w:rsidR="00C11A71">
        <w:rPr>
          <w:rFonts w:ascii="Times New Roman" w:hAnsi="Times New Roman" w:cs="Times New Roman"/>
          <w:sz w:val="24"/>
          <w:szCs w:val="24"/>
        </w:rPr>
        <w:t>, p&lt;0</w:t>
      </w:r>
      <w:r w:rsidR="00C32373">
        <w:rPr>
          <w:rFonts w:ascii="Times New Roman" w:hAnsi="Times New Roman" w:cs="Times New Roman"/>
          <w:sz w:val="24"/>
          <w:szCs w:val="24"/>
        </w:rPr>
        <w:t>.</w:t>
      </w:r>
      <w:r w:rsidR="00C11A71">
        <w:rPr>
          <w:rFonts w:ascii="Times New Roman" w:hAnsi="Times New Roman" w:cs="Times New Roman"/>
          <w:sz w:val="24"/>
          <w:szCs w:val="24"/>
        </w:rPr>
        <w:t>05</w:t>
      </w:r>
      <w:r w:rsidR="00C11A71" w:rsidRPr="00397BC3">
        <w:rPr>
          <w:rFonts w:ascii="Times New Roman" w:hAnsi="Times New Roman" w:cs="Times New Roman"/>
          <w:sz w:val="24"/>
          <w:szCs w:val="24"/>
        </w:rPr>
        <w:t>)</w:t>
      </w:r>
      <w:r w:rsidR="00C11A71">
        <w:rPr>
          <w:rFonts w:ascii="Times New Roman" w:hAnsi="Times New Roman" w:cs="Times New Roman"/>
          <w:sz w:val="24"/>
          <w:szCs w:val="24"/>
        </w:rPr>
        <w:t>, (β = 0.144, t = 2.730, p&lt;0.05</w:t>
      </w:r>
      <w:r w:rsidR="00C11A71" w:rsidRPr="00397BC3">
        <w:rPr>
          <w:rFonts w:ascii="Times New Roman" w:hAnsi="Times New Roman" w:cs="Times New Roman"/>
          <w:sz w:val="24"/>
          <w:szCs w:val="24"/>
        </w:rPr>
        <w:t>)</w:t>
      </w:r>
      <w:r w:rsidR="00C11A71">
        <w:rPr>
          <w:rFonts w:ascii="Times New Roman" w:hAnsi="Times New Roman" w:cs="Times New Roman"/>
          <w:sz w:val="24"/>
          <w:szCs w:val="24"/>
        </w:rPr>
        <w:t>, (β = 0.095, t = 2.229</w:t>
      </w:r>
      <w:r w:rsidR="00C32373">
        <w:rPr>
          <w:rFonts w:ascii="Times New Roman" w:hAnsi="Times New Roman" w:cs="Times New Roman"/>
          <w:sz w:val="24"/>
          <w:szCs w:val="24"/>
        </w:rPr>
        <w:t>, p&lt;0.</w:t>
      </w:r>
      <w:r w:rsidR="00C11A71">
        <w:rPr>
          <w:rFonts w:ascii="Times New Roman" w:hAnsi="Times New Roman" w:cs="Times New Roman"/>
          <w:sz w:val="24"/>
          <w:szCs w:val="24"/>
        </w:rPr>
        <w:t>05</w:t>
      </w:r>
      <w:r w:rsidR="00C11A71" w:rsidRPr="00397BC3">
        <w:rPr>
          <w:rFonts w:ascii="Times New Roman" w:hAnsi="Times New Roman" w:cs="Times New Roman"/>
          <w:sz w:val="24"/>
          <w:szCs w:val="24"/>
        </w:rPr>
        <w:t>),</w:t>
      </w:r>
      <w:r w:rsidR="00C11A71">
        <w:rPr>
          <w:rFonts w:ascii="Times New Roman" w:hAnsi="Times New Roman" w:cs="Times New Roman"/>
          <w:sz w:val="24"/>
          <w:szCs w:val="24"/>
        </w:rPr>
        <w:t xml:space="preserve"> </w:t>
      </w:r>
      <w:r w:rsidR="00C32373">
        <w:rPr>
          <w:rFonts w:ascii="Times New Roman" w:hAnsi="Times New Roman" w:cs="Times New Roman"/>
          <w:sz w:val="24"/>
          <w:szCs w:val="24"/>
        </w:rPr>
        <w:t>(β = 0.190, t = 4.019, p&lt;0.</w:t>
      </w:r>
      <w:r w:rsidR="00C11A71">
        <w:rPr>
          <w:rFonts w:ascii="Times New Roman" w:hAnsi="Times New Roman" w:cs="Times New Roman"/>
          <w:sz w:val="24"/>
          <w:szCs w:val="24"/>
        </w:rPr>
        <w:t>05</w:t>
      </w:r>
      <w:r w:rsidR="00C11A71" w:rsidRPr="00397BC3">
        <w:rPr>
          <w:rFonts w:ascii="Times New Roman" w:hAnsi="Times New Roman" w:cs="Times New Roman"/>
          <w:sz w:val="24"/>
          <w:szCs w:val="24"/>
        </w:rPr>
        <w:t>)</w:t>
      </w:r>
      <w:r w:rsidR="00C11A71">
        <w:rPr>
          <w:rFonts w:ascii="Times New Roman" w:hAnsi="Times New Roman" w:cs="Times New Roman"/>
          <w:sz w:val="24"/>
          <w:szCs w:val="24"/>
        </w:rPr>
        <w:t xml:space="preserve"> and (β = 0.133, t = 3.102</w:t>
      </w:r>
      <w:r w:rsidR="00C32373">
        <w:rPr>
          <w:rFonts w:ascii="Times New Roman" w:hAnsi="Times New Roman" w:cs="Times New Roman"/>
          <w:sz w:val="24"/>
          <w:szCs w:val="24"/>
        </w:rPr>
        <w:t>, p&lt;0.</w:t>
      </w:r>
      <w:r w:rsidR="00C11A71">
        <w:rPr>
          <w:rFonts w:ascii="Times New Roman" w:hAnsi="Times New Roman" w:cs="Times New Roman"/>
          <w:sz w:val="24"/>
          <w:szCs w:val="24"/>
        </w:rPr>
        <w:t>05</w:t>
      </w:r>
      <w:r w:rsidR="00C11A71" w:rsidRPr="00397BC3">
        <w:rPr>
          <w:rFonts w:ascii="Times New Roman" w:hAnsi="Times New Roman" w:cs="Times New Roman"/>
          <w:sz w:val="24"/>
          <w:szCs w:val="24"/>
        </w:rPr>
        <w:t>)</w:t>
      </w:r>
      <w:r w:rsidR="008E4792">
        <w:rPr>
          <w:rFonts w:ascii="Times New Roman" w:hAnsi="Times New Roman" w:cs="Times New Roman"/>
          <w:sz w:val="24"/>
          <w:szCs w:val="24"/>
        </w:rPr>
        <w:t xml:space="preserve"> respectively. While employee k</w:t>
      </w:r>
      <w:r w:rsidR="008E4792" w:rsidRPr="00CA2E78">
        <w:rPr>
          <w:rFonts w:ascii="Times New Roman" w:hAnsi="Times New Roman" w:cs="Times New Roman"/>
          <w:sz w:val="24"/>
          <w:szCs w:val="24"/>
        </w:rPr>
        <w:t>nowledge</w:t>
      </w:r>
      <w:r w:rsidR="008E4792">
        <w:rPr>
          <w:rFonts w:ascii="Times New Roman" w:hAnsi="Times New Roman" w:cs="Times New Roman"/>
          <w:sz w:val="24"/>
          <w:szCs w:val="24"/>
        </w:rPr>
        <w:t xml:space="preserve">, employee skill </w:t>
      </w:r>
      <w:r w:rsidR="008E4792" w:rsidRPr="00397BC3">
        <w:rPr>
          <w:rFonts w:ascii="Times New Roman" w:hAnsi="Times New Roman" w:cs="Times New Roman"/>
          <w:sz w:val="24"/>
          <w:szCs w:val="24"/>
        </w:rPr>
        <w:t xml:space="preserve">have a positive </w:t>
      </w:r>
      <w:r w:rsidR="008E4792">
        <w:rPr>
          <w:rFonts w:ascii="Times New Roman" w:hAnsi="Times New Roman" w:cs="Times New Roman"/>
          <w:sz w:val="24"/>
          <w:szCs w:val="24"/>
        </w:rPr>
        <w:t xml:space="preserve">but </w:t>
      </w:r>
      <w:r w:rsidR="008E4792" w:rsidRPr="00397BC3">
        <w:rPr>
          <w:rFonts w:ascii="Times New Roman" w:hAnsi="Times New Roman" w:cs="Times New Roman"/>
          <w:sz w:val="24"/>
          <w:szCs w:val="24"/>
        </w:rPr>
        <w:t>insignificant effect on workplace climate of Food and Beverage companies i</w:t>
      </w:r>
      <w:r w:rsidR="008E4792">
        <w:rPr>
          <w:rFonts w:ascii="Times New Roman" w:hAnsi="Times New Roman" w:cs="Times New Roman"/>
          <w:sz w:val="24"/>
          <w:szCs w:val="24"/>
        </w:rPr>
        <w:t xml:space="preserve">n Lagos State as depicted by the following </w:t>
      </w:r>
      <w:r w:rsidR="008E4792" w:rsidRPr="00D000A6">
        <w:rPr>
          <w:rFonts w:ascii="Times New Roman" w:hAnsi="Times New Roman"/>
          <w:sz w:val="24"/>
          <w:szCs w:val="24"/>
        </w:rPr>
        <w:t>coefficient and probability values</w:t>
      </w:r>
      <w:r w:rsidR="008E4792">
        <w:rPr>
          <w:rFonts w:ascii="Times New Roman" w:hAnsi="Times New Roman"/>
          <w:sz w:val="24"/>
          <w:szCs w:val="24"/>
        </w:rPr>
        <w:t xml:space="preserve">: </w:t>
      </w:r>
      <w:r w:rsidR="008E4792">
        <w:rPr>
          <w:rFonts w:ascii="Times New Roman" w:hAnsi="Times New Roman" w:cs="Times New Roman"/>
          <w:sz w:val="24"/>
          <w:szCs w:val="24"/>
        </w:rPr>
        <w:t>β = 0</w:t>
      </w:r>
      <w:r w:rsidR="008E4792" w:rsidRPr="00CA2E78">
        <w:rPr>
          <w:rFonts w:ascii="Times New Roman" w:hAnsi="Times New Roman" w:cs="Times New Roman"/>
          <w:sz w:val="24"/>
          <w:szCs w:val="24"/>
        </w:rPr>
        <w:t>.005</w:t>
      </w:r>
      <w:r w:rsidR="008E4792">
        <w:rPr>
          <w:rFonts w:ascii="Times New Roman" w:hAnsi="Times New Roman" w:cs="Times New Roman"/>
          <w:sz w:val="24"/>
          <w:szCs w:val="24"/>
        </w:rPr>
        <w:t>, t = 0</w:t>
      </w:r>
      <w:r w:rsidR="008E4792" w:rsidRPr="00CA2E78">
        <w:rPr>
          <w:rFonts w:ascii="Times New Roman" w:hAnsi="Times New Roman" w:cs="Times New Roman"/>
          <w:sz w:val="24"/>
          <w:szCs w:val="24"/>
        </w:rPr>
        <w:t>.119</w:t>
      </w:r>
      <w:r w:rsidR="008E4792">
        <w:rPr>
          <w:rFonts w:ascii="Times New Roman" w:hAnsi="Times New Roman" w:cs="Times New Roman"/>
          <w:sz w:val="24"/>
          <w:szCs w:val="24"/>
        </w:rPr>
        <w:t>, p&lt;0</w:t>
      </w:r>
      <w:r w:rsidR="008E4792" w:rsidRPr="00CA2E78">
        <w:rPr>
          <w:rFonts w:ascii="Times New Roman" w:hAnsi="Times New Roman" w:cs="Times New Roman"/>
          <w:sz w:val="24"/>
          <w:szCs w:val="24"/>
        </w:rPr>
        <w:t>.905</w:t>
      </w:r>
      <w:r w:rsidR="008E4792" w:rsidRPr="00397BC3">
        <w:rPr>
          <w:rFonts w:ascii="Times New Roman" w:hAnsi="Times New Roman" w:cs="Times New Roman"/>
          <w:sz w:val="24"/>
          <w:szCs w:val="24"/>
        </w:rPr>
        <w:t>,</w:t>
      </w:r>
      <w:r w:rsidR="008E4792">
        <w:rPr>
          <w:rFonts w:ascii="Times New Roman" w:hAnsi="Times New Roman" w:cs="Times New Roman"/>
          <w:sz w:val="24"/>
          <w:szCs w:val="24"/>
        </w:rPr>
        <w:t xml:space="preserve"> β = 0.</w:t>
      </w:r>
      <w:r w:rsidR="008E4792" w:rsidRPr="00CA2E78">
        <w:rPr>
          <w:rFonts w:ascii="Times New Roman" w:hAnsi="Times New Roman" w:cs="Times New Roman"/>
          <w:sz w:val="24"/>
          <w:szCs w:val="24"/>
        </w:rPr>
        <w:t>018</w:t>
      </w:r>
      <w:r w:rsidR="008E4792">
        <w:rPr>
          <w:rFonts w:ascii="Times New Roman" w:hAnsi="Times New Roman" w:cs="Times New Roman"/>
          <w:sz w:val="24"/>
          <w:szCs w:val="24"/>
        </w:rPr>
        <w:t>, t = 0</w:t>
      </w:r>
      <w:r w:rsidR="008E4792" w:rsidRPr="00CA2E78">
        <w:rPr>
          <w:rFonts w:ascii="Times New Roman" w:hAnsi="Times New Roman" w:cs="Times New Roman"/>
          <w:sz w:val="24"/>
          <w:szCs w:val="24"/>
        </w:rPr>
        <w:t>.359</w:t>
      </w:r>
      <w:r w:rsidR="008E4792">
        <w:rPr>
          <w:rFonts w:ascii="Times New Roman" w:hAnsi="Times New Roman" w:cs="Times New Roman"/>
          <w:sz w:val="24"/>
          <w:szCs w:val="24"/>
        </w:rPr>
        <w:t>, p&lt;0</w:t>
      </w:r>
      <w:r w:rsidR="008E4792" w:rsidRPr="00CA2E78">
        <w:rPr>
          <w:rFonts w:ascii="Times New Roman" w:hAnsi="Times New Roman" w:cs="Times New Roman"/>
          <w:sz w:val="24"/>
          <w:szCs w:val="24"/>
        </w:rPr>
        <w:t>.720</w:t>
      </w:r>
      <w:r w:rsidR="008E4792">
        <w:rPr>
          <w:rFonts w:ascii="Times New Roman" w:hAnsi="Times New Roman" w:cs="Times New Roman"/>
          <w:sz w:val="24"/>
          <w:szCs w:val="24"/>
        </w:rPr>
        <w:t xml:space="preserve"> for employee k</w:t>
      </w:r>
      <w:r w:rsidR="008E4792" w:rsidRPr="00CA2E78">
        <w:rPr>
          <w:rFonts w:ascii="Times New Roman" w:hAnsi="Times New Roman" w:cs="Times New Roman"/>
          <w:sz w:val="24"/>
          <w:szCs w:val="24"/>
        </w:rPr>
        <w:t>nowledge</w:t>
      </w:r>
      <w:r w:rsidR="008E4792">
        <w:rPr>
          <w:rFonts w:ascii="Times New Roman" w:hAnsi="Times New Roman" w:cs="Times New Roman"/>
          <w:sz w:val="24"/>
          <w:szCs w:val="24"/>
        </w:rPr>
        <w:t xml:space="preserve"> and employee skill respectively. </w:t>
      </w:r>
      <w:r w:rsidR="0096756D">
        <w:rPr>
          <w:rFonts w:ascii="Times New Roman" w:hAnsi="Times New Roman" w:cs="Times New Roman"/>
          <w:sz w:val="24"/>
          <w:szCs w:val="24"/>
        </w:rPr>
        <w:t>The study concluded</w:t>
      </w:r>
      <w:r w:rsidRPr="00115D28">
        <w:rPr>
          <w:rFonts w:ascii="Times New Roman" w:hAnsi="Times New Roman" w:cs="Times New Roman"/>
          <w:sz w:val="24"/>
          <w:szCs w:val="24"/>
        </w:rPr>
        <w:t xml:space="preserve"> that human factor dimensions have a significant combined effect on workplace climate (F-statistics = 48.672, p&lt;0.05). </w:t>
      </w:r>
    </w:p>
    <w:p w14:paraId="1CD88B9B" w14:textId="77777777" w:rsidR="0096756D" w:rsidRDefault="0096756D" w:rsidP="0096756D">
      <w:pPr>
        <w:spacing w:after="0" w:line="360" w:lineRule="auto"/>
        <w:jc w:val="both"/>
        <w:rPr>
          <w:rFonts w:ascii="Times New Roman" w:hAnsi="Times New Roman" w:cs="Times New Roman"/>
          <w:sz w:val="24"/>
          <w:szCs w:val="24"/>
        </w:rPr>
      </w:pPr>
    </w:p>
    <w:p w14:paraId="650D59BB" w14:textId="3A51A908" w:rsidR="00437B9C" w:rsidRDefault="00901F42" w:rsidP="003A5BE9">
      <w:pPr>
        <w:spacing w:line="360" w:lineRule="auto"/>
        <w:jc w:val="both"/>
        <w:rPr>
          <w:rFonts w:ascii="Times New Roman" w:hAnsi="Times New Roman"/>
          <w:sz w:val="24"/>
          <w:szCs w:val="24"/>
        </w:rPr>
      </w:pPr>
      <w:r>
        <w:rPr>
          <w:rFonts w:ascii="Times New Roman" w:hAnsi="Times New Roman"/>
          <w:sz w:val="24"/>
          <w:szCs w:val="24"/>
        </w:rPr>
        <w:t xml:space="preserve">Furthermore, the study </w:t>
      </w:r>
      <w:r w:rsidRPr="00D000A6">
        <w:rPr>
          <w:rFonts w:ascii="Times New Roman" w:hAnsi="Times New Roman"/>
          <w:sz w:val="24"/>
          <w:szCs w:val="24"/>
        </w:rPr>
        <w:t>established</w:t>
      </w:r>
      <w:r w:rsidR="00FF5CC8" w:rsidRPr="00D000A6">
        <w:rPr>
          <w:rFonts w:ascii="Times New Roman" w:hAnsi="Times New Roman"/>
          <w:sz w:val="24"/>
          <w:szCs w:val="24"/>
        </w:rPr>
        <w:t xml:space="preserve"> </w:t>
      </w:r>
      <w:r w:rsidR="00115D28">
        <w:rPr>
          <w:rFonts w:ascii="Times New Roman" w:hAnsi="Times New Roman"/>
          <w:sz w:val="24"/>
          <w:szCs w:val="24"/>
        </w:rPr>
        <w:t xml:space="preserve">that </w:t>
      </w:r>
      <w:r>
        <w:rPr>
          <w:rFonts w:ascii="Times New Roman" w:hAnsi="Times New Roman"/>
          <w:sz w:val="24"/>
          <w:szCs w:val="24"/>
        </w:rPr>
        <w:t xml:space="preserve">the </w:t>
      </w:r>
      <w:r w:rsidR="00882146">
        <w:rPr>
          <w:rFonts w:ascii="Times New Roman" w:hAnsi="Times New Roman"/>
          <w:sz w:val="24"/>
          <w:szCs w:val="24"/>
        </w:rPr>
        <w:t xml:space="preserve">attitude </w:t>
      </w:r>
      <w:r>
        <w:rPr>
          <w:rFonts w:ascii="Times New Roman" w:hAnsi="Times New Roman" w:cs="Times New Roman"/>
          <w:sz w:val="24"/>
          <w:szCs w:val="24"/>
        </w:rPr>
        <w:t>(β = 0.190, t = 4.019, p&lt;0.05</w:t>
      </w:r>
      <w:r w:rsidRPr="00397BC3">
        <w:rPr>
          <w:rFonts w:ascii="Times New Roman" w:hAnsi="Times New Roman" w:cs="Times New Roman"/>
          <w:sz w:val="24"/>
          <w:szCs w:val="24"/>
        </w:rPr>
        <w:t>)</w:t>
      </w:r>
      <w:r>
        <w:rPr>
          <w:rFonts w:ascii="Times New Roman" w:hAnsi="Times New Roman" w:cs="Times New Roman"/>
          <w:sz w:val="24"/>
          <w:szCs w:val="24"/>
        </w:rPr>
        <w:t xml:space="preserve"> </w:t>
      </w:r>
      <w:r w:rsidR="00882146">
        <w:rPr>
          <w:rFonts w:ascii="Times New Roman" w:hAnsi="Times New Roman"/>
          <w:sz w:val="24"/>
          <w:szCs w:val="24"/>
        </w:rPr>
        <w:t>of an employee towards work is the most valuable asset in an</w:t>
      </w:r>
      <w:r w:rsidR="00BC7A65">
        <w:rPr>
          <w:rFonts w:ascii="Times New Roman" w:hAnsi="Times New Roman"/>
          <w:sz w:val="24"/>
          <w:szCs w:val="24"/>
        </w:rPr>
        <w:t xml:space="preserve"> organis</w:t>
      </w:r>
      <w:r w:rsidR="00882146">
        <w:rPr>
          <w:rFonts w:ascii="Times New Roman" w:hAnsi="Times New Roman"/>
          <w:sz w:val="24"/>
          <w:szCs w:val="24"/>
        </w:rPr>
        <w:t xml:space="preserve">ation, with highly significant impact on how the workgroup would relate with one another within the group. Due to the positive but insignificant </w:t>
      </w:r>
      <w:r w:rsidR="00D73AD6">
        <w:rPr>
          <w:rFonts w:ascii="Times New Roman" w:hAnsi="Times New Roman"/>
          <w:sz w:val="24"/>
          <w:szCs w:val="24"/>
        </w:rPr>
        <w:t xml:space="preserve">effect of </w:t>
      </w:r>
      <w:r w:rsidR="00882146">
        <w:rPr>
          <w:rFonts w:ascii="Times New Roman" w:hAnsi="Times New Roman"/>
          <w:sz w:val="24"/>
          <w:szCs w:val="24"/>
        </w:rPr>
        <w:t xml:space="preserve">employee skill and knowledge </w:t>
      </w:r>
      <w:r w:rsidR="00D73AD6">
        <w:rPr>
          <w:rFonts w:ascii="Times New Roman" w:hAnsi="Times New Roman"/>
          <w:sz w:val="24"/>
          <w:szCs w:val="24"/>
        </w:rPr>
        <w:t>on the workplace climate, which indicate</w:t>
      </w:r>
      <w:r>
        <w:rPr>
          <w:rFonts w:ascii="Times New Roman" w:hAnsi="Times New Roman"/>
          <w:sz w:val="24"/>
          <w:szCs w:val="24"/>
        </w:rPr>
        <w:t>d</w:t>
      </w:r>
      <w:r w:rsidR="00D73AD6">
        <w:rPr>
          <w:rFonts w:ascii="Times New Roman" w:hAnsi="Times New Roman"/>
          <w:sz w:val="24"/>
          <w:szCs w:val="24"/>
        </w:rPr>
        <w:t xml:space="preserve"> that knowledge sharing </w:t>
      </w:r>
      <w:r>
        <w:rPr>
          <w:rFonts w:ascii="Times New Roman" w:hAnsi="Times New Roman"/>
          <w:sz w:val="24"/>
          <w:szCs w:val="24"/>
        </w:rPr>
        <w:t xml:space="preserve">was </w:t>
      </w:r>
      <w:r w:rsidR="00D73AD6">
        <w:rPr>
          <w:rFonts w:ascii="Times New Roman" w:hAnsi="Times New Roman"/>
          <w:sz w:val="24"/>
          <w:szCs w:val="24"/>
        </w:rPr>
        <w:t xml:space="preserve">not </w:t>
      </w:r>
      <w:proofErr w:type="spellStart"/>
      <w:r w:rsidR="00D73AD6">
        <w:rPr>
          <w:rFonts w:ascii="Times New Roman" w:hAnsi="Times New Roman"/>
          <w:sz w:val="24"/>
          <w:szCs w:val="24"/>
        </w:rPr>
        <w:t>practised</w:t>
      </w:r>
      <w:proofErr w:type="spellEnd"/>
      <w:r w:rsidR="00D73AD6">
        <w:rPr>
          <w:rFonts w:ascii="Times New Roman" w:hAnsi="Times New Roman"/>
          <w:sz w:val="24"/>
          <w:szCs w:val="24"/>
        </w:rPr>
        <w:t xml:space="preserve"> within the team</w:t>
      </w:r>
      <w:r w:rsidR="00B00067">
        <w:rPr>
          <w:rFonts w:ascii="Times New Roman" w:hAnsi="Times New Roman"/>
          <w:sz w:val="24"/>
          <w:szCs w:val="24"/>
        </w:rPr>
        <w:t xml:space="preserve"> as advocated by </w:t>
      </w:r>
      <w:proofErr w:type="spellStart"/>
      <w:r w:rsidR="00B00067" w:rsidRPr="009C4036">
        <w:rPr>
          <w:rFonts w:ascii="Times New Roman" w:hAnsi="Times New Roman"/>
          <w:sz w:val="24"/>
          <w:szCs w:val="24"/>
        </w:rPr>
        <w:t>Zafirovski</w:t>
      </w:r>
      <w:proofErr w:type="spellEnd"/>
      <w:r w:rsidR="00B00067" w:rsidRPr="009C4036">
        <w:rPr>
          <w:rFonts w:ascii="Times New Roman" w:hAnsi="Times New Roman"/>
          <w:sz w:val="24"/>
          <w:szCs w:val="24"/>
        </w:rPr>
        <w:t xml:space="preserve"> (2005) </w:t>
      </w:r>
      <w:r w:rsidR="00B00067">
        <w:rPr>
          <w:rFonts w:ascii="Times New Roman" w:hAnsi="Times New Roman"/>
          <w:sz w:val="24"/>
          <w:szCs w:val="24"/>
        </w:rPr>
        <w:t xml:space="preserve">and </w:t>
      </w:r>
      <w:proofErr w:type="spellStart"/>
      <w:r w:rsidR="00B00067" w:rsidRPr="009C4036">
        <w:rPr>
          <w:rFonts w:ascii="Times New Roman" w:hAnsi="Times New Roman"/>
          <w:sz w:val="24"/>
          <w:szCs w:val="24"/>
        </w:rPr>
        <w:t>Aliakbar</w:t>
      </w:r>
      <w:proofErr w:type="spellEnd"/>
      <w:r w:rsidR="00B00067" w:rsidRPr="009C4036">
        <w:rPr>
          <w:rFonts w:ascii="Times New Roman" w:hAnsi="Times New Roman"/>
          <w:sz w:val="24"/>
          <w:szCs w:val="24"/>
        </w:rPr>
        <w:t xml:space="preserve">, </w:t>
      </w:r>
      <w:proofErr w:type="spellStart"/>
      <w:r w:rsidR="00B00067" w:rsidRPr="009C4036">
        <w:rPr>
          <w:rFonts w:ascii="Times New Roman" w:hAnsi="Times New Roman"/>
          <w:sz w:val="24"/>
          <w:szCs w:val="24"/>
        </w:rPr>
        <w:t>Yusoff</w:t>
      </w:r>
      <w:proofErr w:type="spellEnd"/>
      <w:r w:rsidR="00B00067" w:rsidRPr="009C4036">
        <w:rPr>
          <w:rFonts w:ascii="Times New Roman" w:hAnsi="Times New Roman"/>
          <w:sz w:val="24"/>
          <w:szCs w:val="24"/>
        </w:rPr>
        <w:t xml:space="preserve"> and Mahmood (2012) </w:t>
      </w:r>
      <w:r w:rsidR="00B00067">
        <w:rPr>
          <w:rFonts w:ascii="Times New Roman" w:hAnsi="Times New Roman"/>
          <w:sz w:val="24"/>
          <w:szCs w:val="24"/>
        </w:rPr>
        <w:t xml:space="preserve">that both tangible and intangible resource should be shared with all relevant parties to achieve a good workplace climate for organisation’s sustainability. </w:t>
      </w:r>
      <w:r w:rsidR="007A55C0">
        <w:rPr>
          <w:rFonts w:ascii="Times New Roman" w:hAnsi="Times New Roman"/>
          <w:sz w:val="24"/>
          <w:szCs w:val="24"/>
        </w:rPr>
        <w:t xml:space="preserve">Results from this study is limited to food and beverages companies in Lagos state, Nigeria, and as such cannot be </w:t>
      </w:r>
      <w:r w:rsidR="007A55C0">
        <w:rPr>
          <w:rFonts w:ascii="Times New Roman" w:hAnsi="Times New Roman"/>
          <w:sz w:val="24"/>
          <w:szCs w:val="24"/>
        </w:rPr>
        <w:lastRenderedPageBreak/>
        <w:t xml:space="preserve">applicable to other sectors of the economy. </w:t>
      </w:r>
      <w:r w:rsidR="007739A3">
        <w:rPr>
          <w:rFonts w:ascii="Times New Roman" w:hAnsi="Times New Roman"/>
          <w:sz w:val="24"/>
          <w:szCs w:val="24"/>
        </w:rPr>
        <w:t xml:space="preserve">The study </w:t>
      </w:r>
      <w:r w:rsidR="007A55C0">
        <w:rPr>
          <w:rFonts w:ascii="Times New Roman" w:hAnsi="Times New Roman"/>
          <w:sz w:val="24"/>
          <w:szCs w:val="24"/>
        </w:rPr>
        <w:t>recommended</w:t>
      </w:r>
      <w:r w:rsidR="00FF5CC8" w:rsidRPr="00D000A6">
        <w:rPr>
          <w:rFonts w:ascii="Times New Roman" w:hAnsi="Times New Roman"/>
          <w:sz w:val="24"/>
          <w:szCs w:val="24"/>
        </w:rPr>
        <w:t xml:space="preserve"> that </w:t>
      </w:r>
      <w:r w:rsidR="00BC7A65">
        <w:rPr>
          <w:rFonts w:ascii="Times New Roman" w:hAnsi="Times New Roman"/>
          <w:sz w:val="24"/>
          <w:szCs w:val="24"/>
        </w:rPr>
        <w:t>organis</w:t>
      </w:r>
      <w:r w:rsidR="00115D28">
        <w:rPr>
          <w:rFonts w:ascii="Times New Roman" w:hAnsi="Times New Roman"/>
          <w:sz w:val="24"/>
          <w:szCs w:val="24"/>
        </w:rPr>
        <w:t xml:space="preserve">ations should employ human factor dimensions, particularly, </w:t>
      </w:r>
      <w:r w:rsidR="00A1682B">
        <w:rPr>
          <w:rFonts w:ascii="Times New Roman" w:hAnsi="Times New Roman" w:cs="Times New Roman"/>
          <w:sz w:val="24"/>
          <w:szCs w:val="24"/>
        </w:rPr>
        <w:t>employee i</w:t>
      </w:r>
      <w:r w:rsidR="00A1682B" w:rsidRPr="00CA2E78">
        <w:rPr>
          <w:rFonts w:ascii="Times New Roman" w:hAnsi="Times New Roman" w:cs="Times New Roman"/>
          <w:sz w:val="24"/>
          <w:szCs w:val="24"/>
        </w:rPr>
        <w:t>nvolvement</w:t>
      </w:r>
      <w:r w:rsidR="00A1682B">
        <w:rPr>
          <w:rFonts w:ascii="Times New Roman" w:hAnsi="Times New Roman" w:cs="Times New Roman"/>
          <w:sz w:val="24"/>
          <w:szCs w:val="24"/>
        </w:rPr>
        <w:t xml:space="preserve">, employee engagement, employee commitment, employee attitude, </w:t>
      </w:r>
      <w:r w:rsidR="00A1682B" w:rsidRPr="00397BC3">
        <w:rPr>
          <w:rFonts w:ascii="Times New Roman" w:hAnsi="Times New Roman" w:cs="Times New Roman"/>
          <w:sz w:val="24"/>
          <w:szCs w:val="24"/>
        </w:rPr>
        <w:t xml:space="preserve">and </w:t>
      </w:r>
      <w:r w:rsidR="00A1682B">
        <w:rPr>
          <w:rFonts w:ascii="Times New Roman" w:hAnsi="Times New Roman" w:cs="Times New Roman"/>
          <w:sz w:val="24"/>
          <w:szCs w:val="24"/>
        </w:rPr>
        <w:t>employee t</w:t>
      </w:r>
      <w:r w:rsidR="00A1682B" w:rsidRPr="00CA2E78">
        <w:rPr>
          <w:rFonts w:ascii="Times New Roman" w:hAnsi="Times New Roman" w:cs="Times New Roman"/>
          <w:sz w:val="24"/>
          <w:szCs w:val="24"/>
        </w:rPr>
        <w:t>rust</w:t>
      </w:r>
      <w:r w:rsidR="00A1682B">
        <w:rPr>
          <w:rFonts w:ascii="Times New Roman" w:hAnsi="Times New Roman" w:cs="Times New Roman"/>
          <w:sz w:val="24"/>
          <w:szCs w:val="24"/>
        </w:rPr>
        <w:t xml:space="preserve"> </w:t>
      </w:r>
      <w:r w:rsidR="00115D28">
        <w:rPr>
          <w:rFonts w:ascii="Times New Roman" w:hAnsi="Times New Roman"/>
          <w:sz w:val="24"/>
          <w:szCs w:val="24"/>
        </w:rPr>
        <w:t xml:space="preserve">towards the enhancement of </w:t>
      </w:r>
      <w:r w:rsidR="00A1682B">
        <w:rPr>
          <w:rFonts w:ascii="Times New Roman" w:hAnsi="Times New Roman"/>
          <w:sz w:val="24"/>
          <w:szCs w:val="24"/>
        </w:rPr>
        <w:t xml:space="preserve">the </w:t>
      </w:r>
      <w:r w:rsidR="00115D28">
        <w:rPr>
          <w:rFonts w:ascii="Times New Roman" w:hAnsi="Times New Roman"/>
          <w:sz w:val="24"/>
          <w:szCs w:val="24"/>
        </w:rPr>
        <w:t>workplace climate</w:t>
      </w:r>
      <w:r w:rsidR="00A1682B">
        <w:rPr>
          <w:rFonts w:ascii="Times New Roman" w:hAnsi="Times New Roman"/>
          <w:sz w:val="24"/>
          <w:szCs w:val="24"/>
        </w:rPr>
        <w:t xml:space="preserve">. </w:t>
      </w:r>
      <w:r w:rsidR="00A0274D">
        <w:rPr>
          <w:rFonts w:ascii="Times New Roman" w:hAnsi="Times New Roman"/>
          <w:sz w:val="24"/>
          <w:szCs w:val="24"/>
        </w:rPr>
        <w:t xml:space="preserve">It is also recommended that </w:t>
      </w:r>
      <w:r>
        <w:rPr>
          <w:rFonts w:ascii="Times New Roman" w:hAnsi="Times New Roman"/>
          <w:sz w:val="24"/>
          <w:szCs w:val="24"/>
        </w:rPr>
        <w:t>the food and beverage companies in Nigeria</w:t>
      </w:r>
      <w:r w:rsidR="00A0274D">
        <w:rPr>
          <w:rFonts w:ascii="Times New Roman" w:hAnsi="Times New Roman"/>
          <w:sz w:val="24"/>
          <w:szCs w:val="24"/>
        </w:rPr>
        <w:t xml:space="preserve"> should deploy knowledge sharing strategies </w:t>
      </w:r>
      <w:r w:rsidR="00561B26">
        <w:rPr>
          <w:rFonts w:ascii="Times New Roman" w:hAnsi="Times New Roman"/>
          <w:sz w:val="24"/>
          <w:szCs w:val="24"/>
        </w:rPr>
        <w:t>which lead</w:t>
      </w:r>
      <w:r>
        <w:rPr>
          <w:rFonts w:ascii="Times New Roman" w:hAnsi="Times New Roman"/>
          <w:sz w:val="24"/>
          <w:szCs w:val="24"/>
        </w:rPr>
        <w:t xml:space="preserve"> to </w:t>
      </w:r>
      <w:r w:rsidR="00A0274D">
        <w:rPr>
          <w:rFonts w:ascii="Times New Roman" w:hAnsi="Times New Roman"/>
          <w:sz w:val="24"/>
          <w:szCs w:val="24"/>
        </w:rPr>
        <w:t>the transformation of</w:t>
      </w:r>
      <w:r w:rsidR="00BC7A65">
        <w:rPr>
          <w:rFonts w:ascii="Times New Roman" w:hAnsi="Times New Roman"/>
          <w:sz w:val="24"/>
          <w:szCs w:val="24"/>
        </w:rPr>
        <w:t xml:space="preserve"> individual knowledge to organis</w:t>
      </w:r>
      <w:r w:rsidR="00A0274D">
        <w:rPr>
          <w:rFonts w:ascii="Times New Roman" w:hAnsi="Times New Roman"/>
          <w:sz w:val="24"/>
          <w:szCs w:val="24"/>
        </w:rPr>
        <w:t>ational knowledge</w:t>
      </w:r>
      <w:r>
        <w:rPr>
          <w:rFonts w:ascii="Times New Roman" w:hAnsi="Times New Roman"/>
          <w:sz w:val="24"/>
          <w:szCs w:val="24"/>
        </w:rPr>
        <w:t xml:space="preserve">. </w:t>
      </w:r>
      <w:r w:rsidR="00A0274D">
        <w:rPr>
          <w:rFonts w:ascii="Times New Roman" w:hAnsi="Times New Roman"/>
          <w:sz w:val="24"/>
          <w:szCs w:val="24"/>
        </w:rPr>
        <w:t xml:space="preserve"> </w:t>
      </w:r>
      <w:r w:rsidR="003C4073" w:rsidRPr="00096BA3">
        <w:rPr>
          <w:rFonts w:ascii="Times New Roman" w:hAnsi="Times New Roman"/>
          <w:sz w:val="24"/>
          <w:szCs w:val="24"/>
        </w:rPr>
        <w:t>Future studies on knowledge sharing strategies can be deployed within team members which would enhance good workplace climate should be considered.</w:t>
      </w:r>
      <w:r w:rsidR="003C4073">
        <w:rPr>
          <w:rFonts w:ascii="Times New Roman" w:hAnsi="Times New Roman"/>
          <w:sz w:val="24"/>
          <w:szCs w:val="24"/>
        </w:rPr>
        <w:t xml:space="preserve"> </w:t>
      </w:r>
    </w:p>
    <w:p w14:paraId="567E30D2" w14:textId="6B4F1774" w:rsidR="00013F7A" w:rsidRPr="00013F7A" w:rsidRDefault="00901F42" w:rsidP="007A55C0">
      <w:pPr>
        <w:rPr>
          <w:rFonts w:ascii="Times New Roman" w:hAnsi="Times New Roman"/>
          <w:b/>
          <w:sz w:val="24"/>
          <w:szCs w:val="24"/>
        </w:rPr>
      </w:pPr>
      <w:r>
        <w:rPr>
          <w:rFonts w:ascii="Times New Roman" w:hAnsi="Times New Roman" w:cs="Times New Roman"/>
          <w:b/>
          <w:sz w:val="24"/>
          <w:szCs w:val="24"/>
        </w:rPr>
        <w:br w:type="page"/>
      </w:r>
      <w:r w:rsidRPr="00013F7A">
        <w:rPr>
          <w:rFonts w:ascii="Times New Roman" w:hAnsi="Times New Roman" w:cs="Times New Roman"/>
          <w:b/>
          <w:sz w:val="24"/>
          <w:szCs w:val="24"/>
        </w:rPr>
        <w:lastRenderedPageBreak/>
        <w:t>References</w:t>
      </w:r>
    </w:p>
    <w:p w14:paraId="4223D0D0" w14:textId="77777777" w:rsidR="00013F7A" w:rsidRPr="005D46A2" w:rsidRDefault="00901F42" w:rsidP="003A5BE9">
      <w:pPr>
        <w:pStyle w:val="Default"/>
        <w:jc w:val="both"/>
        <w:rPr>
          <w:color w:val="auto"/>
        </w:rPr>
      </w:pPr>
      <w:bookmarkStart w:id="0" w:name="_GoBack"/>
      <w:bookmarkEnd w:id="0"/>
      <w:r w:rsidRPr="005D46A2">
        <w:rPr>
          <w:color w:val="auto"/>
        </w:rPr>
        <w:t xml:space="preserve">Abbas, K. (2014). Identification of factors and their impact on employees' training and </w:t>
      </w:r>
    </w:p>
    <w:p w14:paraId="730EA44F" w14:textId="77777777" w:rsidR="00013F7A" w:rsidRPr="005D46A2" w:rsidRDefault="00901F42" w:rsidP="003A5BE9">
      <w:pPr>
        <w:pStyle w:val="Default"/>
        <w:ind w:left="720"/>
        <w:jc w:val="both"/>
        <w:rPr>
          <w:color w:val="auto"/>
        </w:rPr>
      </w:pPr>
      <w:proofErr w:type="gramStart"/>
      <w:r w:rsidRPr="005D46A2">
        <w:rPr>
          <w:color w:val="auto"/>
        </w:rPr>
        <w:t>organisational</w:t>
      </w:r>
      <w:proofErr w:type="gramEnd"/>
      <w:r w:rsidRPr="005D46A2">
        <w:rPr>
          <w:color w:val="auto"/>
        </w:rPr>
        <w:t xml:space="preserve"> performance in Pakistan. </w:t>
      </w:r>
      <w:r w:rsidRPr="005D46A2">
        <w:rPr>
          <w:i/>
          <w:color w:val="auto"/>
        </w:rPr>
        <w:t>KASBIT Business Journal (KBJ). 7(</w:t>
      </w:r>
      <w:r w:rsidRPr="005D46A2">
        <w:rPr>
          <w:color w:val="auto"/>
        </w:rPr>
        <w:t xml:space="preserve">6), 93-109. </w:t>
      </w:r>
    </w:p>
    <w:p w14:paraId="0CAAD88C" w14:textId="77777777" w:rsidR="001376BF" w:rsidRDefault="001376BF" w:rsidP="003A5BE9">
      <w:pPr>
        <w:spacing w:after="0" w:line="240" w:lineRule="auto"/>
        <w:jc w:val="both"/>
        <w:rPr>
          <w:rFonts w:ascii="Times New Roman" w:hAnsi="Times New Roman" w:cs="Times New Roman"/>
          <w:sz w:val="24"/>
          <w:szCs w:val="24"/>
        </w:rPr>
      </w:pPr>
    </w:p>
    <w:p w14:paraId="242A3610" w14:textId="5D663DA4" w:rsidR="00013F7A" w:rsidRPr="005D46A2" w:rsidRDefault="00901F42" w:rsidP="003A5BE9">
      <w:pPr>
        <w:spacing w:after="0" w:line="240" w:lineRule="auto"/>
        <w:jc w:val="both"/>
        <w:rPr>
          <w:rFonts w:ascii="Times New Roman" w:hAnsi="Times New Roman" w:cs="Times New Roman"/>
          <w:sz w:val="24"/>
          <w:szCs w:val="24"/>
        </w:rPr>
      </w:pPr>
      <w:r w:rsidRPr="005D46A2">
        <w:rPr>
          <w:rFonts w:ascii="Times New Roman" w:hAnsi="Times New Roman" w:cs="Times New Roman"/>
          <w:sz w:val="24"/>
          <w:szCs w:val="24"/>
        </w:rPr>
        <w:t xml:space="preserve">Aguirre, D., Post, R., &amp; </w:t>
      </w:r>
      <w:proofErr w:type="spellStart"/>
      <w:r w:rsidRPr="005D46A2">
        <w:rPr>
          <w:rFonts w:ascii="Times New Roman" w:hAnsi="Times New Roman" w:cs="Times New Roman"/>
          <w:sz w:val="24"/>
          <w:szCs w:val="24"/>
        </w:rPr>
        <w:t>Alpern</w:t>
      </w:r>
      <w:proofErr w:type="spellEnd"/>
      <w:r w:rsidRPr="005D46A2">
        <w:rPr>
          <w:rFonts w:ascii="Times New Roman" w:hAnsi="Times New Roman" w:cs="Times New Roman"/>
          <w:sz w:val="24"/>
          <w:szCs w:val="24"/>
        </w:rPr>
        <w:t xml:space="preserve">, M. (2013). Culture's role in enabling organisational change </w:t>
      </w:r>
    </w:p>
    <w:p w14:paraId="0268D6D6" w14:textId="77777777" w:rsidR="00013F7A" w:rsidRPr="005D46A2" w:rsidRDefault="00901F42" w:rsidP="003A5BE9">
      <w:pPr>
        <w:spacing w:after="0" w:line="240" w:lineRule="auto"/>
        <w:ind w:left="720"/>
        <w:jc w:val="both"/>
        <w:rPr>
          <w:rFonts w:ascii="Times New Roman" w:hAnsi="Times New Roman" w:cs="Times New Roman"/>
          <w:sz w:val="24"/>
          <w:szCs w:val="24"/>
        </w:rPr>
      </w:pPr>
      <w:proofErr w:type="gramStart"/>
      <w:r w:rsidRPr="005D46A2">
        <w:rPr>
          <w:rFonts w:ascii="Times New Roman" w:hAnsi="Times New Roman" w:cs="Times New Roman"/>
          <w:sz w:val="24"/>
          <w:szCs w:val="24"/>
        </w:rPr>
        <w:t>and</w:t>
      </w:r>
      <w:proofErr w:type="gramEnd"/>
      <w:r w:rsidRPr="005D46A2">
        <w:rPr>
          <w:rFonts w:ascii="Times New Roman" w:hAnsi="Times New Roman" w:cs="Times New Roman"/>
          <w:sz w:val="24"/>
          <w:szCs w:val="24"/>
        </w:rPr>
        <w:t xml:space="preserve"> survey ties transformation success to deft handling of cultural issues. </w:t>
      </w:r>
      <w:r w:rsidRPr="005D46A2">
        <w:rPr>
          <w:rFonts w:ascii="Times New Roman" w:hAnsi="Times New Roman" w:cs="Times New Roman"/>
          <w:i/>
          <w:sz w:val="24"/>
          <w:szCs w:val="24"/>
        </w:rPr>
        <w:t>Strategy and Global Culture and Change Management Survey 2013</w:t>
      </w:r>
      <w:r w:rsidRPr="005D46A2">
        <w:rPr>
          <w:rFonts w:ascii="Times New Roman" w:hAnsi="Times New Roman" w:cs="Times New Roman"/>
          <w:sz w:val="24"/>
          <w:szCs w:val="24"/>
        </w:rPr>
        <w:t>. Booz &amp; Company. Retrieved from &lt;</w:t>
      </w:r>
      <w:hyperlink r:id="rId10" w:history="1">
        <w:r w:rsidRPr="005D46A2">
          <w:rPr>
            <w:rStyle w:val="Hyperlink"/>
            <w:rFonts w:ascii="Times New Roman" w:hAnsi="Times New Roman" w:cs="Times New Roman"/>
            <w:sz w:val="24"/>
            <w:szCs w:val="24"/>
          </w:rPr>
          <w:t>www.strategyand.pwc.com</w:t>
        </w:r>
      </w:hyperlink>
      <w:r w:rsidRPr="005D46A2">
        <w:rPr>
          <w:rFonts w:ascii="Times New Roman" w:hAnsi="Times New Roman" w:cs="Times New Roman"/>
          <w:sz w:val="24"/>
          <w:szCs w:val="24"/>
        </w:rPr>
        <w:t>&gt; on 11 July 2018.</w:t>
      </w:r>
    </w:p>
    <w:p w14:paraId="0B068D1D" w14:textId="77777777" w:rsidR="00013F7A" w:rsidRPr="005D46A2" w:rsidRDefault="00013F7A" w:rsidP="003A5BE9">
      <w:pPr>
        <w:spacing w:after="0" w:line="240" w:lineRule="auto"/>
        <w:ind w:left="720" w:hanging="720"/>
        <w:jc w:val="both"/>
        <w:rPr>
          <w:rFonts w:ascii="Times New Roman" w:hAnsi="Times New Roman" w:cs="Times New Roman"/>
          <w:sz w:val="24"/>
          <w:szCs w:val="24"/>
          <w:lang w:val="en-GB"/>
        </w:rPr>
      </w:pPr>
    </w:p>
    <w:p w14:paraId="445B833B" w14:textId="77777777" w:rsidR="003F3092" w:rsidRPr="00876070" w:rsidRDefault="00901F42" w:rsidP="003A5BE9">
      <w:pPr>
        <w:pStyle w:val="Default"/>
        <w:jc w:val="both"/>
        <w:rPr>
          <w:bCs/>
          <w:i/>
          <w:color w:val="auto"/>
        </w:rPr>
      </w:pPr>
      <w:proofErr w:type="spellStart"/>
      <w:r w:rsidRPr="00876070">
        <w:rPr>
          <w:bCs/>
          <w:color w:val="auto"/>
        </w:rPr>
        <w:t>Akpoveta</w:t>
      </w:r>
      <w:proofErr w:type="spellEnd"/>
      <w:r w:rsidRPr="00876070">
        <w:rPr>
          <w:bCs/>
          <w:color w:val="auto"/>
        </w:rPr>
        <w:t>, Y. R. (2018</w:t>
      </w:r>
      <w:r w:rsidRPr="00876070">
        <w:rPr>
          <w:bCs/>
          <w:i/>
          <w:color w:val="auto"/>
        </w:rPr>
        <w:t xml:space="preserve">). Leading and preparing for change in the face of AI &amp; Robotic: </w:t>
      </w:r>
    </w:p>
    <w:p w14:paraId="05C64401" w14:textId="77777777" w:rsidR="003F3092" w:rsidRPr="00876070" w:rsidRDefault="00901F42" w:rsidP="003A5BE9">
      <w:pPr>
        <w:pStyle w:val="Default"/>
        <w:ind w:left="720"/>
        <w:jc w:val="both"/>
        <w:rPr>
          <w:color w:val="auto"/>
        </w:rPr>
      </w:pPr>
      <w:r w:rsidRPr="00876070">
        <w:rPr>
          <w:bCs/>
          <w:i/>
          <w:color w:val="auto"/>
        </w:rPr>
        <w:t xml:space="preserve">What organisations and employees should start doing </w:t>
      </w:r>
      <w:proofErr w:type="gramStart"/>
      <w:r w:rsidRPr="00876070">
        <w:rPr>
          <w:bCs/>
          <w:i/>
          <w:color w:val="auto"/>
        </w:rPr>
        <w:t>now</w:t>
      </w:r>
      <w:r w:rsidRPr="00876070">
        <w:rPr>
          <w:bCs/>
          <w:color w:val="auto"/>
        </w:rPr>
        <w:t>.</w:t>
      </w:r>
      <w:proofErr w:type="gramEnd"/>
      <w:r w:rsidRPr="00876070">
        <w:rPr>
          <w:bCs/>
          <w:color w:val="auto"/>
        </w:rPr>
        <w:t xml:space="preserve"> Retrieved on 14 January 2018 from &lt;</w:t>
      </w:r>
      <w:hyperlink r:id="rId11" w:history="1">
        <w:r w:rsidRPr="00876070">
          <w:rPr>
            <w:rStyle w:val="Hyperlink"/>
            <w:bCs/>
            <w:color w:val="auto"/>
          </w:rPr>
          <w:t>www.TheChangeLeadership.com</w:t>
        </w:r>
      </w:hyperlink>
      <w:r w:rsidRPr="00876070">
        <w:rPr>
          <w:color w:val="auto"/>
        </w:rPr>
        <w:t xml:space="preserve">&gt; </w:t>
      </w:r>
    </w:p>
    <w:p w14:paraId="222B9E7A" w14:textId="77777777" w:rsidR="003F3092" w:rsidRDefault="003F3092" w:rsidP="003A5BE9">
      <w:pPr>
        <w:spacing w:after="0" w:line="240" w:lineRule="auto"/>
        <w:ind w:left="720" w:hanging="720"/>
        <w:jc w:val="both"/>
        <w:rPr>
          <w:rFonts w:ascii="Times New Roman" w:hAnsi="Times New Roman" w:cs="Times New Roman"/>
          <w:sz w:val="24"/>
          <w:szCs w:val="24"/>
          <w:lang w:val="en-GB"/>
        </w:rPr>
      </w:pPr>
    </w:p>
    <w:p w14:paraId="15603BF3" w14:textId="77777777" w:rsidR="00013F7A" w:rsidRPr="005D46A2" w:rsidRDefault="00901F42" w:rsidP="003A5BE9">
      <w:pPr>
        <w:spacing w:after="0" w:line="240" w:lineRule="auto"/>
        <w:ind w:left="720" w:hanging="720"/>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Albdour</w:t>
      </w:r>
      <w:proofErr w:type="spellEnd"/>
      <w:r w:rsidRPr="005D46A2">
        <w:rPr>
          <w:rFonts w:ascii="Times New Roman" w:hAnsi="Times New Roman" w:cs="Times New Roman"/>
          <w:sz w:val="24"/>
          <w:szCs w:val="24"/>
          <w:lang w:val="en-GB"/>
        </w:rPr>
        <w:t xml:space="preserve">, A. A., &amp; </w:t>
      </w:r>
      <w:proofErr w:type="spellStart"/>
      <w:r w:rsidRPr="005D46A2">
        <w:rPr>
          <w:rFonts w:ascii="Times New Roman" w:hAnsi="Times New Roman" w:cs="Times New Roman"/>
          <w:sz w:val="24"/>
          <w:szCs w:val="24"/>
          <w:lang w:val="en-GB"/>
        </w:rPr>
        <w:t>Altarawneh</w:t>
      </w:r>
      <w:proofErr w:type="spellEnd"/>
      <w:r w:rsidRPr="005D46A2">
        <w:rPr>
          <w:rFonts w:ascii="Times New Roman" w:hAnsi="Times New Roman" w:cs="Times New Roman"/>
          <w:sz w:val="24"/>
          <w:szCs w:val="24"/>
          <w:lang w:val="en-GB"/>
        </w:rPr>
        <w:t xml:space="preserve">, I. I. (2014). Employee engagement and organisational commitment: Evidence from Jordan. </w:t>
      </w:r>
      <w:r w:rsidRPr="005D46A2">
        <w:rPr>
          <w:rFonts w:ascii="Times New Roman" w:hAnsi="Times New Roman" w:cs="Times New Roman"/>
          <w:i/>
          <w:sz w:val="24"/>
          <w:szCs w:val="24"/>
          <w:lang w:val="en-GB"/>
        </w:rPr>
        <w:t>International Journal of Business</w:t>
      </w:r>
      <w:r w:rsidRPr="005D46A2">
        <w:rPr>
          <w:rFonts w:ascii="Times New Roman" w:hAnsi="Times New Roman" w:cs="Times New Roman"/>
          <w:sz w:val="24"/>
          <w:szCs w:val="24"/>
          <w:lang w:val="en-GB"/>
        </w:rPr>
        <w:t xml:space="preserve">, </w:t>
      </w:r>
      <w:r w:rsidRPr="005D46A2">
        <w:rPr>
          <w:rFonts w:ascii="Times New Roman" w:hAnsi="Times New Roman" w:cs="Times New Roman"/>
          <w:i/>
          <w:sz w:val="24"/>
          <w:szCs w:val="24"/>
          <w:lang w:val="en-GB"/>
        </w:rPr>
        <w:t>19</w:t>
      </w:r>
      <w:r w:rsidRPr="005D46A2">
        <w:rPr>
          <w:rFonts w:ascii="Times New Roman" w:hAnsi="Times New Roman" w:cs="Times New Roman"/>
          <w:sz w:val="24"/>
          <w:szCs w:val="24"/>
          <w:lang w:val="en-GB"/>
        </w:rPr>
        <w:t>(2), 192-212.</w:t>
      </w:r>
    </w:p>
    <w:p w14:paraId="58A85EC0" w14:textId="77777777" w:rsidR="00013F7A" w:rsidRDefault="00013F7A" w:rsidP="003A5BE9">
      <w:pPr>
        <w:pStyle w:val="NormalWeb"/>
        <w:spacing w:before="0" w:beforeAutospacing="0" w:after="0" w:afterAutospacing="0"/>
        <w:jc w:val="both"/>
        <w:rPr>
          <w:rFonts w:ascii="Times New Roman" w:hAnsi="Times New Roman" w:cs="Times New Roman"/>
        </w:rPr>
      </w:pPr>
    </w:p>
    <w:p w14:paraId="21C502C9" w14:textId="77777777" w:rsidR="00013F7A" w:rsidRPr="005D46A2" w:rsidRDefault="00901F42" w:rsidP="003A5BE9">
      <w:pPr>
        <w:pStyle w:val="NormalWeb"/>
        <w:spacing w:before="0" w:beforeAutospacing="0" w:after="0" w:afterAutospacing="0"/>
        <w:jc w:val="both"/>
        <w:rPr>
          <w:rFonts w:ascii="Times New Roman" w:hAnsi="Times New Roman" w:cs="Times New Roman"/>
        </w:rPr>
      </w:pPr>
      <w:proofErr w:type="spellStart"/>
      <w:r w:rsidRPr="005D46A2">
        <w:rPr>
          <w:rFonts w:ascii="Times New Roman" w:hAnsi="Times New Roman" w:cs="Times New Roman"/>
        </w:rPr>
        <w:t>Amkpa</w:t>
      </w:r>
      <w:proofErr w:type="spellEnd"/>
      <w:r w:rsidRPr="005D46A2">
        <w:rPr>
          <w:rFonts w:ascii="Times New Roman" w:hAnsi="Times New Roman" w:cs="Times New Roman"/>
        </w:rPr>
        <w:t xml:space="preserve">, A. S., &amp; </w:t>
      </w:r>
      <w:proofErr w:type="spellStart"/>
      <w:r w:rsidRPr="005D46A2">
        <w:rPr>
          <w:rFonts w:ascii="Times New Roman" w:hAnsi="Times New Roman" w:cs="Times New Roman"/>
        </w:rPr>
        <w:t>Mamza</w:t>
      </w:r>
      <w:proofErr w:type="spellEnd"/>
      <w:r w:rsidRPr="005D46A2">
        <w:rPr>
          <w:rFonts w:ascii="Times New Roman" w:hAnsi="Times New Roman" w:cs="Times New Roman"/>
        </w:rPr>
        <w:t xml:space="preserve">, W. P.  (2011). Effects of corporate culture on the implementation </w:t>
      </w:r>
    </w:p>
    <w:p w14:paraId="1E088F4F" w14:textId="77777777" w:rsidR="00013F7A" w:rsidRPr="005D46A2" w:rsidRDefault="00901F42" w:rsidP="003A5BE9">
      <w:pPr>
        <w:pStyle w:val="NormalWeb"/>
        <w:spacing w:before="0" w:beforeAutospacing="0" w:after="0" w:afterAutospacing="0"/>
        <w:ind w:left="720"/>
        <w:jc w:val="both"/>
        <w:rPr>
          <w:rFonts w:ascii="Times New Roman" w:hAnsi="Times New Roman" w:cs="Times New Roman"/>
        </w:rPr>
      </w:pPr>
      <w:proofErr w:type="gramStart"/>
      <w:r w:rsidRPr="005D46A2">
        <w:rPr>
          <w:rFonts w:ascii="Times New Roman" w:hAnsi="Times New Roman" w:cs="Times New Roman"/>
        </w:rPr>
        <w:t>of</w:t>
      </w:r>
      <w:proofErr w:type="gramEnd"/>
      <w:r w:rsidRPr="005D46A2">
        <w:rPr>
          <w:rFonts w:ascii="Times New Roman" w:hAnsi="Times New Roman" w:cs="Times New Roman"/>
        </w:rPr>
        <w:t xml:space="preserve"> automation in libraries of federal universities in the North –East zone of Nigeria.  </w:t>
      </w:r>
      <w:r w:rsidRPr="005D46A2">
        <w:rPr>
          <w:rFonts w:ascii="Times New Roman" w:hAnsi="Times New Roman" w:cs="Times New Roman"/>
          <w:i/>
        </w:rPr>
        <w:t>Journal of Information and Knowledge Management</w:t>
      </w:r>
      <w:r w:rsidRPr="005D46A2">
        <w:rPr>
          <w:rFonts w:ascii="Times New Roman" w:hAnsi="Times New Roman" w:cs="Times New Roman"/>
        </w:rPr>
        <w:t>,</w:t>
      </w:r>
      <w:r w:rsidRPr="005D46A2">
        <w:rPr>
          <w:rFonts w:ascii="Times New Roman" w:hAnsi="Times New Roman" w:cs="Times New Roman"/>
          <w:i/>
        </w:rPr>
        <w:t xml:space="preserve"> 2</w:t>
      </w:r>
      <w:r w:rsidRPr="005D46A2">
        <w:rPr>
          <w:rFonts w:ascii="Times New Roman" w:hAnsi="Times New Roman" w:cs="Times New Roman"/>
        </w:rPr>
        <w:t>(2), 1 - 21.</w:t>
      </w:r>
    </w:p>
    <w:p w14:paraId="496E80F5"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2F56227D"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i/>
          <w:sz w:val="24"/>
          <w:szCs w:val="24"/>
          <w:lang w:val="en-GB"/>
        </w:rPr>
      </w:pPr>
      <w:r w:rsidRPr="005D46A2">
        <w:rPr>
          <w:rFonts w:ascii="Times New Roman" w:hAnsi="Times New Roman" w:cs="Times New Roman"/>
          <w:sz w:val="24"/>
          <w:szCs w:val="24"/>
          <w:lang w:val="en-GB"/>
        </w:rPr>
        <w:t xml:space="preserve">Appiah, B. (2010). </w:t>
      </w:r>
      <w:r w:rsidRPr="005D46A2">
        <w:rPr>
          <w:rFonts w:ascii="Times New Roman" w:hAnsi="Times New Roman" w:cs="Times New Roman"/>
          <w:i/>
          <w:sz w:val="24"/>
          <w:szCs w:val="24"/>
          <w:lang w:val="en-GB"/>
        </w:rPr>
        <w:t xml:space="preserve">The impact of training on employee performance: A case study of HFC </w:t>
      </w:r>
    </w:p>
    <w:p w14:paraId="1675F1BA"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sz w:val="24"/>
          <w:szCs w:val="24"/>
          <w:lang w:val="en-GB"/>
        </w:rPr>
      </w:pPr>
      <w:proofErr w:type="gramStart"/>
      <w:r w:rsidRPr="005D46A2">
        <w:rPr>
          <w:rFonts w:ascii="Times New Roman" w:hAnsi="Times New Roman" w:cs="Times New Roman"/>
          <w:i/>
          <w:sz w:val="24"/>
          <w:szCs w:val="24"/>
          <w:lang w:val="en-GB"/>
        </w:rPr>
        <w:t>bank</w:t>
      </w:r>
      <w:proofErr w:type="gramEnd"/>
      <w:r w:rsidRPr="005D46A2">
        <w:rPr>
          <w:rFonts w:ascii="Times New Roman" w:hAnsi="Times New Roman" w:cs="Times New Roman"/>
          <w:i/>
          <w:sz w:val="24"/>
          <w:szCs w:val="24"/>
          <w:lang w:val="en-GB"/>
        </w:rPr>
        <w:t xml:space="preserve"> (GHANA) Ltd.</w:t>
      </w:r>
      <w:r w:rsidRPr="005D46A2">
        <w:rPr>
          <w:rFonts w:ascii="Times New Roman" w:hAnsi="Times New Roman" w:cs="Times New Roman"/>
          <w:sz w:val="24"/>
          <w:szCs w:val="24"/>
          <w:lang w:val="en-GB"/>
        </w:rPr>
        <w:t xml:space="preserve"> Retrieved from &lt;</w:t>
      </w:r>
      <w:hyperlink r:id="rId12" w:history="1">
        <w:r w:rsidRPr="005D46A2">
          <w:rPr>
            <w:rStyle w:val="Hyperlink"/>
            <w:rFonts w:ascii="Times New Roman" w:hAnsi="Times New Roman" w:cs="Times New Roman"/>
            <w:sz w:val="24"/>
            <w:szCs w:val="24"/>
            <w:lang w:val="en-GB"/>
          </w:rPr>
          <w:t>https://tinyurl.com/yaxvdxpc</w:t>
        </w:r>
      </w:hyperlink>
      <w:r w:rsidRPr="005D46A2">
        <w:rPr>
          <w:rFonts w:ascii="Times New Roman" w:hAnsi="Times New Roman" w:cs="Times New Roman"/>
          <w:sz w:val="24"/>
          <w:szCs w:val="24"/>
          <w:lang w:val="en-GB"/>
        </w:rPr>
        <w:t>&gt;on 16 June 2018</w:t>
      </w:r>
    </w:p>
    <w:p w14:paraId="45C717A7" w14:textId="77777777" w:rsidR="00013F7A" w:rsidRPr="005D46A2" w:rsidRDefault="00013F7A" w:rsidP="003A5BE9">
      <w:pPr>
        <w:spacing w:line="240" w:lineRule="auto"/>
        <w:ind w:left="720" w:hanging="720"/>
        <w:jc w:val="both"/>
        <w:rPr>
          <w:rFonts w:ascii="Times New Roman" w:hAnsi="Times New Roman" w:cs="Times New Roman"/>
          <w:sz w:val="24"/>
          <w:szCs w:val="24"/>
          <w:lang w:val="en-GB"/>
        </w:rPr>
      </w:pPr>
    </w:p>
    <w:p w14:paraId="01E34C85" w14:textId="77777777" w:rsidR="00013F7A" w:rsidRPr="005D46A2" w:rsidRDefault="00901F42" w:rsidP="003A5BE9">
      <w:pPr>
        <w:spacing w:line="240" w:lineRule="auto"/>
        <w:ind w:left="720" w:hanging="720"/>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Armstrong, M. (2012). </w:t>
      </w:r>
      <w:r w:rsidRPr="005D46A2">
        <w:rPr>
          <w:rFonts w:ascii="Times New Roman" w:hAnsi="Times New Roman" w:cs="Times New Roman"/>
          <w:i/>
          <w:sz w:val="24"/>
          <w:szCs w:val="24"/>
          <w:lang w:val="en-GB"/>
        </w:rPr>
        <w:t>Handbook of human resource management practice</w:t>
      </w:r>
      <w:r w:rsidRPr="005D46A2">
        <w:rPr>
          <w:rFonts w:ascii="Times New Roman" w:hAnsi="Times New Roman" w:cs="Times New Roman"/>
          <w:sz w:val="24"/>
          <w:szCs w:val="24"/>
          <w:lang w:val="en-GB"/>
        </w:rPr>
        <w:t xml:space="preserve">. London: </w:t>
      </w:r>
      <w:proofErr w:type="spellStart"/>
      <w:r w:rsidRPr="005D46A2">
        <w:rPr>
          <w:rFonts w:ascii="Times New Roman" w:hAnsi="Times New Roman" w:cs="Times New Roman"/>
          <w:sz w:val="24"/>
          <w:szCs w:val="24"/>
          <w:lang w:val="en-GB"/>
        </w:rPr>
        <w:t>KoganPage</w:t>
      </w:r>
      <w:proofErr w:type="spellEnd"/>
      <w:r w:rsidRPr="005D46A2">
        <w:rPr>
          <w:rFonts w:ascii="Times New Roman" w:hAnsi="Times New Roman" w:cs="Times New Roman"/>
          <w:sz w:val="24"/>
          <w:szCs w:val="24"/>
          <w:lang w:val="en-GB"/>
        </w:rPr>
        <w:t xml:space="preserve"> Ltd. </w:t>
      </w:r>
    </w:p>
    <w:p w14:paraId="07FB3E8C" w14:textId="77777777" w:rsidR="00013F7A" w:rsidRPr="005D46A2" w:rsidRDefault="00901F42" w:rsidP="003A5BE9">
      <w:pPr>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Armstrong, M. (2009). </w:t>
      </w:r>
      <w:r w:rsidRPr="005D46A2">
        <w:rPr>
          <w:rFonts w:ascii="Times New Roman" w:hAnsi="Times New Roman" w:cs="Times New Roman"/>
          <w:i/>
          <w:sz w:val="24"/>
          <w:szCs w:val="24"/>
          <w:lang w:val="en-GB"/>
        </w:rPr>
        <w:t>Armstrong’s handbook of human resource management practice</w:t>
      </w:r>
      <w:r w:rsidRPr="005D46A2">
        <w:rPr>
          <w:rFonts w:ascii="Times New Roman" w:hAnsi="Times New Roman" w:cs="Times New Roman"/>
          <w:sz w:val="24"/>
          <w:szCs w:val="24"/>
          <w:lang w:val="en-GB"/>
        </w:rPr>
        <w:t xml:space="preserve">. </w:t>
      </w:r>
    </w:p>
    <w:p w14:paraId="4C9B2520" w14:textId="77777777" w:rsidR="00013F7A" w:rsidRPr="005D46A2" w:rsidRDefault="00901F42" w:rsidP="003A5BE9">
      <w:pPr>
        <w:spacing w:after="0" w:line="240" w:lineRule="auto"/>
        <w:ind w:left="720"/>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Philadelphia PA: </w:t>
      </w:r>
      <w:proofErr w:type="spellStart"/>
      <w:r w:rsidRPr="005D46A2">
        <w:rPr>
          <w:rFonts w:ascii="Times New Roman" w:hAnsi="Times New Roman" w:cs="Times New Roman"/>
          <w:sz w:val="24"/>
          <w:szCs w:val="24"/>
          <w:lang w:val="en-GB"/>
        </w:rPr>
        <w:t>KoganPage</w:t>
      </w:r>
      <w:proofErr w:type="spellEnd"/>
      <w:r w:rsidRPr="005D46A2">
        <w:rPr>
          <w:rFonts w:ascii="Times New Roman" w:hAnsi="Times New Roman" w:cs="Times New Roman"/>
          <w:sz w:val="24"/>
          <w:szCs w:val="24"/>
          <w:lang w:val="en-GB"/>
        </w:rPr>
        <w:t xml:space="preserve"> Ltd. </w:t>
      </w:r>
    </w:p>
    <w:p w14:paraId="76EC2A28" w14:textId="77777777" w:rsidR="00013F7A" w:rsidRPr="005D46A2" w:rsidRDefault="00013F7A" w:rsidP="003A5BE9">
      <w:pPr>
        <w:pStyle w:val="Default"/>
        <w:spacing w:after="10"/>
        <w:jc w:val="both"/>
        <w:rPr>
          <w:color w:val="auto"/>
        </w:rPr>
      </w:pPr>
    </w:p>
    <w:p w14:paraId="5D1A46E0" w14:textId="77777777" w:rsidR="00013F7A" w:rsidRPr="005D46A2" w:rsidRDefault="00901F42" w:rsidP="003A5BE9">
      <w:pPr>
        <w:pStyle w:val="Default"/>
        <w:spacing w:after="10"/>
        <w:jc w:val="both"/>
        <w:rPr>
          <w:color w:val="auto"/>
        </w:rPr>
      </w:pPr>
      <w:r w:rsidRPr="005D46A2">
        <w:rPr>
          <w:color w:val="auto"/>
        </w:rPr>
        <w:t xml:space="preserve">Bandura, A., (1982). Self-efficacy mechanism in human agency. </w:t>
      </w:r>
      <w:r w:rsidRPr="005D46A2">
        <w:rPr>
          <w:i/>
          <w:color w:val="auto"/>
        </w:rPr>
        <w:t>American Psychologist</w:t>
      </w:r>
      <w:r w:rsidRPr="005D46A2">
        <w:rPr>
          <w:color w:val="auto"/>
        </w:rPr>
        <w:t xml:space="preserve">, 37, </w:t>
      </w:r>
    </w:p>
    <w:p w14:paraId="541DF370" w14:textId="77777777" w:rsidR="00013F7A" w:rsidRPr="005D46A2" w:rsidRDefault="00901F42" w:rsidP="003A5BE9">
      <w:pPr>
        <w:pStyle w:val="Default"/>
        <w:spacing w:after="10"/>
        <w:ind w:firstLine="720"/>
        <w:jc w:val="both"/>
        <w:rPr>
          <w:color w:val="auto"/>
        </w:rPr>
      </w:pPr>
      <w:r w:rsidRPr="005D46A2">
        <w:rPr>
          <w:color w:val="auto"/>
        </w:rPr>
        <w:t xml:space="preserve">122-147. </w:t>
      </w:r>
    </w:p>
    <w:p w14:paraId="1C10F764" w14:textId="77777777" w:rsidR="00013F7A" w:rsidRPr="005D46A2" w:rsidRDefault="00013F7A" w:rsidP="003A5BE9">
      <w:pPr>
        <w:pStyle w:val="Default"/>
        <w:jc w:val="both"/>
        <w:rPr>
          <w:color w:val="auto"/>
        </w:rPr>
      </w:pPr>
    </w:p>
    <w:p w14:paraId="51EF79CA" w14:textId="77777777" w:rsidR="00013F7A" w:rsidRPr="005D46A2" w:rsidRDefault="00901F42" w:rsidP="003A5BE9">
      <w:pPr>
        <w:pStyle w:val="Default"/>
        <w:jc w:val="both"/>
        <w:rPr>
          <w:i/>
          <w:color w:val="auto"/>
        </w:rPr>
      </w:pPr>
      <w:r w:rsidRPr="005D46A2">
        <w:rPr>
          <w:color w:val="auto"/>
        </w:rPr>
        <w:t xml:space="preserve">Bandura, A. (1991). Social cognitive theory of self-regulation. </w:t>
      </w:r>
      <w:r w:rsidRPr="005D46A2">
        <w:rPr>
          <w:i/>
          <w:color w:val="auto"/>
        </w:rPr>
        <w:t xml:space="preserve">Businesses behaviour and human </w:t>
      </w:r>
    </w:p>
    <w:p w14:paraId="6B2018A4" w14:textId="77777777" w:rsidR="00013F7A" w:rsidRPr="005D46A2" w:rsidRDefault="00901F42" w:rsidP="003A5BE9">
      <w:pPr>
        <w:pStyle w:val="Default"/>
        <w:ind w:firstLine="720"/>
        <w:jc w:val="both"/>
        <w:rPr>
          <w:color w:val="auto"/>
        </w:rPr>
      </w:pPr>
      <w:proofErr w:type="gramStart"/>
      <w:r w:rsidRPr="005D46A2">
        <w:rPr>
          <w:i/>
          <w:color w:val="auto"/>
        </w:rPr>
        <w:t>decision</w:t>
      </w:r>
      <w:proofErr w:type="gramEnd"/>
      <w:r w:rsidRPr="005D46A2">
        <w:rPr>
          <w:i/>
          <w:color w:val="auto"/>
        </w:rPr>
        <w:t xml:space="preserve"> processes</w:t>
      </w:r>
      <w:r w:rsidRPr="005D46A2">
        <w:rPr>
          <w:color w:val="auto"/>
        </w:rPr>
        <w:t xml:space="preserve">, 50(2), 248-287. </w:t>
      </w:r>
    </w:p>
    <w:p w14:paraId="495E38C0" w14:textId="77777777" w:rsidR="00013F7A" w:rsidRPr="005D46A2" w:rsidRDefault="00013F7A" w:rsidP="003A5BE9">
      <w:pPr>
        <w:pStyle w:val="NormalWeb"/>
        <w:spacing w:before="0" w:beforeAutospacing="0" w:after="0" w:afterAutospacing="0"/>
        <w:jc w:val="both"/>
        <w:rPr>
          <w:rFonts w:ascii="Times New Roman" w:eastAsiaTheme="minorHAnsi" w:hAnsi="Times New Roman" w:cs="Times New Roman"/>
          <w:lang w:val="en-GB"/>
        </w:rPr>
      </w:pPr>
    </w:p>
    <w:p w14:paraId="3EB3EA41" w14:textId="77777777" w:rsidR="00013F7A" w:rsidRPr="005D46A2" w:rsidRDefault="00901F42" w:rsidP="003A5BE9">
      <w:pPr>
        <w:pStyle w:val="NormalWeb"/>
        <w:spacing w:before="0" w:beforeAutospacing="0" w:after="0" w:afterAutospacing="0"/>
        <w:jc w:val="both"/>
        <w:rPr>
          <w:rFonts w:ascii="Times New Roman" w:eastAsia="MS Gothic" w:hAnsi="Times New Roman" w:cs="Times New Roman"/>
          <w:bCs/>
          <w:iCs/>
          <w:lang w:val="en-GB"/>
        </w:rPr>
      </w:pPr>
      <w:r w:rsidRPr="005D46A2">
        <w:rPr>
          <w:rFonts w:ascii="Times New Roman" w:eastAsia="MS Gothic" w:hAnsi="Times New Roman" w:cs="Times New Roman"/>
          <w:bCs/>
          <w:iCs/>
          <w:lang w:val="en-GB"/>
        </w:rPr>
        <w:t xml:space="preserve">Barbieri, E., Huang, M., </w:t>
      </w:r>
      <w:proofErr w:type="spellStart"/>
      <w:r w:rsidRPr="005D46A2">
        <w:rPr>
          <w:rFonts w:ascii="Times New Roman" w:eastAsia="MS Gothic" w:hAnsi="Times New Roman" w:cs="Times New Roman"/>
          <w:bCs/>
          <w:iCs/>
          <w:lang w:val="en-GB"/>
        </w:rPr>
        <w:t>Tommaso</w:t>
      </w:r>
      <w:proofErr w:type="spellEnd"/>
      <w:r w:rsidRPr="005D46A2">
        <w:rPr>
          <w:rFonts w:ascii="Times New Roman" w:eastAsia="MS Gothic" w:hAnsi="Times New Roman" w:cs="Times New Roman"/>
          <w:bCs/>
          <w:iCs/>
          <w:lang w:val="en-GB"/>
        </w:rPr>
        <w:t xml:space="preserve">, M. R. D., &amp; </w:t>
      </w:r>
      <w:proofErr w:type="gramStart"/>
      <w:r w:rsidRPr="005D46A2">
        <w:rPr>
          <w:rFonts w:ascii="Times New Roman" w:eastAsia="MS Gothic" w:hAnsi="Times New Roman" w:cs="Times New Roman"/>
          <w:bCs/>
          <w:iCs/>
          <w:lang w:val="en-GB"/>
        </w:rPr>
        <w:t>Lan</w:t>
      </w:r>
      <w:proofErr w:type="gramEnd"/>
      <w:r w:rsidRPr="005D46A2">
        <w:rPr>
          <w:rFonts w:ascii="Times New Roman" w:eastAsia="MS Gothic" w:hAnsi="Times New Roman" w:cs="Times New Roman"/>
          <w:bCs/>
          <w:iCs/>
          <w:lang w:val="en-GB"/>
        </w:rPr>
        <w:t xml:space="preserve">, H. (2013). Made-in-China: High-tech </w:t>
      </w:r>
    </w:p>
    <w:p w14:paraId="172E848D" w14:textId="77777777" w:rsidR="00013F7A" w:rsidRPr="005D46A2" w:rsidRDefault="00901F42" w:rsidP="003A5BE9">
      <w:pPr>
        <w:pStyle w:val="NormalWeb"/>
        <w:spacing w:before="0" w:beforeAutospacing="0" w:after="0" w:afterAutospacing="0"/>
        <w:ind w:left="720"/>
        <w:jc w:val="both"/>
        <w:rPr>
          <w:rFonts w:ascii="Times New Roman" w:eastAsia="MS Gothic" w:hAnsi="Times New Roman" w:cs="Times New Roman"/>
          <w:bCs/>
          <w:iCs/>
          <w:lang w:val="en-GB"/>
        </w:rPr>
      </w:pPr>
      <w:proofErr w:type="gramStart"/>
      <w:r w:rsidRPr="005D46A2">
        <w:rPr>
          <w:rFonts w:ascii="Times New Roman" w:eastAsia="MS Gothic" w:hAnsi="Times New Roman" w:cs="Times New Roman"/>
          <w:bCs/>
          <w:iCs/>
          <w:lang w:val="en-GB"/>
        </w:rPr>
        <w:t>national</w:t>
      </w:r>
      <w:proofErr w:type="gramEnd"/>
      <w:r w:rsidRPr="005D46A2">
        <w:rPr>
          <w:rFonts w:ascii="Times New Roman" w:eastAsia="MS Gothic" w:hAnsi="Times New Roman" w:cs="Times New Roman"/>
          <w:bCs/>
          <w:iCs/>
          <w:lang w:val="en-GB"/>
        </w:rPr>
        <w:t xml:space="preserve"> champions of business excellence. </w:t>
      </w:r>
      <w:r w:rsidRPr="005D46A2">
        <w:rPr>
          <w:rFonts w:ascii="Times New Roman" w:eastAsia="MS Gothic" w:hAnsi="Times New Roman" w:cs="Times New Roman"/>
          <w:bCs/>
          <w:i/>
          <w:iCs/>
          <w:lang w:val="en-GB"/>
        </w:rPr>
        <w:t>Measuring Business Excellence</w:t>
      </w:r>
      <w:r w:rsidRPr="005D46A2">
        <w:rPr>
          <w:rFonts w:ascii="Times New Roman" w:eastAsia="MS Gothic" w:hAnsi="Times New Roman" w:cs="Times New Roman"/>
          <w:bCs/>
          <w:iCs/>
          <w:lang w:val="en-GB"/>
        </w:rPr>
        <w:t xml:space="preserve">, </w:t>
      </w:r>
      <w:r w:rsidRPr="005D46A2">
        <w:rPr>
          <w:rFonts w:ascii="Times New Roman" w:eastAsia="MS Gothic" w:hAnsi="Times New Roman" w:cs="Times New Roman"/>
          <w:bCs/>
          <w:i/>
          <w:iCs/>
          <w:lang w:val="en-GB"/>
        </w:rPr>
        <w:t>17</w:t>
      </w:r>
      <w:r w:rsidRPr="005D46A2">
        <w:rPr>
          <w:rFonts w:ascii="Times New Roman" w:eastAsia="MS Gothic" w:hAnsi="Times New Roman" w:cs="Times New Roman"/>
          <w:bCs/>
          <w:iCs/>
          <w:lang w:val="en-GB"/>
        </w:rPr>
        <w:t>(2), 48-60.</w:t>
      </w:r>
    </w:p>
    <w:p w14:paraId="6E9FCCE4" w14:textId="77777777" w:rsidR="00013F7A" w:rsidRPr="005D46A2" w:rsidRDefault="00013F7A" w:rsidP="003A5BE9">
      <w:pPr>
        <w:pStyle w:val="NormalWeb"/>
        <w:spacing w:before="0" w:beforeAutospacing="0" w:after="0" w:afterAutospacing="0"/>
        <w:ind w:left="720" w:hanging="720"/>
        <w:jc w:val="both"/>
        <w:rPr>
          <w:rFonts w:ascii="Times New Roman" w:eastAsia="MS Gothic" w:hAnsi="Times New Roman" w:cs="Times New Roman"/>
          <w:lang w:val="en-GB"/>
        </w:rPr>
      </w:pPr>
    </w:p>
    <w:p w14:paraId="03844576" w14:textId="77777777" w:rsidR="00013F7A" w:rsidRPr="005D46A2" w:rsidRDefault="00901F42" w:rsidP="003A5BE9">
      <w:pPr>
        <w:autoSpaceDE w:val="0"/>
        <w:autoSpaceDN w:val="0"/>
        <w:adjustRightInd w:val="0"/>
        <w:spacing w:after="0"/>
        <w:jc w:val="both"/>
        <w:rPr>
          <w:rFonts w:ascii="Times New Roman" w:hAnsi="Times New Roman" w:cs="Times New Roman"/>
          <w:sz w:val="24"/>
          <w:szCs w:val="24"/>
        </w:rPr>
      </w:pPr>
      <w:proofErr w:type="spellStart"/>
      <w:r w:rsidRPr="005D46A2">
        <w:rPr>
          <w:rFonts w:ascii="Times New Roman" w:hAnsi="Times New Roman" w:cs="Times New Roman"/>
          <w:sz w:val="24"/>
          <w:szCs w:val="24"/>
        </w:rPr>
        <w:t>Belias</w:t>
      </w:r>
      <w:proofErr w:type="spellEnd"/>
      <w:r w:rsidRPr="005D46A2">
        <w:rPr>
          <w:rFonts w:ascii="Times New Roman" w:hAnsi="Times New Roman" w:cs="Times New Roman"/>
          <w:sz w:val="24"/>
          <w:szCs w:val="24"/>
        </w:rPr>
        <w:t xml:space="preserve">, D., &amp; </w:t>
      </w:r>
      <w:proofErr w:type="spellStart"/>
      <w:r w:rsidRPr="005D46A2">
        <w:rPr>
          <w:rFonts w:ascii="Times New Roman" w:hAnsi="Times New Roman" w:cs="Times New Roman"/>
          <w:sz w:val="24"/>
          <w:szCs w:val="24"/>
        </w:rPr>
        <w:t>Koustelios</w:t>
      </w:r>
      <w:proofErr w:type="spellEnd"/>
      <w:r w:rsidRPr="005D46A2">
        <w:rPr>
          <w:rFonts w:ascii="Times New Roman" w:hAnsi="Times New Roman" w:cs="Times New Roman"/>
          <w:sz w:val="24"/>
          <w:szCs w:val="24"/>
        </w:rPr>
        <w:t>, A. (2014). The Impact of leadership and change management</w:t>
      </w:r>
    </w:p>
    <w:p w14:paraId="04697273" w14:textId="77777777" w:rsidR="00013F7A" w:rsidRPr="005D46A2" w:rsidRDefault="00901F42" w:rsidP="003A5BE9">
      <w:pPr>
        <w:autoSpaceDE w:val="0"/>
        <w:autoSpaceDN w:val="0"/>
        <w:adjustRightInd w:val="0"/>
        <w:spacing w:after="0"/>
        <w:ind w:left="720"/>
        <w:jc w:val="both"/>
        <w:rPr>
          <w:rFonts w:ascii="Times New Roman" w:hAnsi="Times New Roman" w:cs="Times New Roman"/>
          <w:sz w:val="24"/>
          <w:szCs w:val="24"/>
        </w:rPr>
      </w:pPr>
      <w:proofErr w:type="gramStart"/>
      <w:r w:rsidRPr="005D46A2">
        <w:rPr>
          <w:rFonts w:ascii="Times New Roman" w:hAnsi="Times New Roman" w:cs="Times New Roman"/>
          <w:sz w:val="24"/>
          <w:szCs w:val="24"/>
        </w:rPr>
        <w:t>strategy</w:t>
      </w:r>
      <w:proofErr w:type="gramEnd"/>
      <w:r w:rsidRPr="005D46A2">
        <w:rPr>
          <w:rFonts w:ascii="Times New Roman" w:hAnsi="Times New Roman" w:cs="Times New Roman"/>
          <w:sz w:val="24"/>
          <w:szCs w:val="24"/>
        </w:rPr>
        <w:t xml:space="preserve"> on organisational culture. </w:t>
      </w:r>
      <w:r w:rsidRPr="005D46A2">
        <w:rPr>
          <w:rFonts w:ascii="Times New Roman" w:hAnsi="Times New Roman" w:cs="Times New Roman"/>
          <w:i/>
          <w:sz w:val="24"/>
          <w:szCs w:val="24"/>
        </w:rPr>
        <w:t>European Scientific Journ</w:t>
      </w:r>
      <w:r w:rsidRPr="005D46A2">
        <w:rPr>
          <w:rFonts w:ascii="Times New Roman" w:hAnsi="Times New Roman" w:cs="Times New Roman"/>
          <w:sz w:val="24"/>
          <w:szCs w:val="24"/>
        </w:rPr>
        <w:t xml:space="preserve">al, </w:t>
      </w:r>
      <w:r w:rsidRPr="005D46A2">
        <w:rPr>
          <w:rFonts w:ascii="Times New Roman" w:hAnsi="Times New Roman" w:cs="Times New Roman"/>
          <w:i/>
          <w:sz w:val="24"/>
          <w:szCs w:val="24"/>
        </w:rPr>
        <w:t>1</w:t>
      </w:r>
      <w:r w:rsidRPr="005D46A2">
        <w:rPr>
          <w:rFonts w:ascii="Times New Roman" w:hAnsi="Times New Roman" w:cs="Times New Roman"/>
          <w:sz w:val="24"/>
          <w:szCs w:val="24"/>
        </w:rPr>
        <w:t>(7), 451 - 470.</w:t>
      </w:r>
    </w:p>
    <w:p w14:paraId="5C584A31" w14:textId="77777777" w:rsidR="00013F7A" w:rsidRPr="005D46A2" w:rsidRDefault="00013F7A" w:rsidP="003A5BE9">
      <w:pPr>
        <w:spacing w:after="0" w:line="240" w:lineRule="auto"/>
        <w:jc w:val="both"/>
        <w:rPr>
          <w:rFonts w:ascii="Times New Roman" w:hAnsi="Times New Roman" w:cs="Times New Roman"/>
          <w:sz w:val="24"/>
          <w:szCs w:val="24"/>
          <w:lang w:val="en-GB"/>
        </w:rPr>
      </w:pPr>
    </w:p>
    <w:p w14:paraId="42231E48" w14:textId="77777777" w:rsidR="00013F7A" w:rsidRPr="005D46A2" w:rsidRDefault="00901F42" w:rsidP="003A5BE9">
      <w:pPr>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Brinkschröder</w:t>
      </w:r>
      <w:proofErr w:type="spellEnd"/>
      <w:r w:rsidRPr="005D46A2">
        <w:rPr>
          <w:rFonts w:ascii="Times New Roman" w:hAnsi="Times New Roman" w:cs="Times New Roman"/>
          <w:sz w:val="24"/>
          <w:szCs w:val="24"/>
          <w:lang w:val="en-GB"/>
        </w:rPr>
        <w:t xml:space="preserve">, N. (2014). </w:t>
      </w:r>
      <w:r w:rsidRPr="005D46A2">
        <w:rPr>
          <w:rFonts w:ascii="Times New Roman" w:hAnsi="Times New Roman" w:cs="Times New Roman"/>
          <w:i/>
          <w:sz w:val="24"/>
          <w:szCs w:val="24"/>
          <w:lang w:val="en-GB"/>
        </w:rPr>
        <w:t>Strategy implementation: Key factors, challenges and solutions</w:t>
      </w:r>
      <w:r w:rsidRPr="005D46A2">
        <w:rPr>
          <w:rFonts w:ascii="Times New Roman" w:hAnsi="Times New Roman" w:cs="Times New Roman"/>
          <w:sz w:val="24"/>
          <w:szCs w:val="24"/>
          <w:lang w:val="en-GB"/>
        </w:rPr>
        <w:t xml:space="preserve">. </w:t>
      </w:r>
    </w:p>
    <w:p w14:paraId="584D79E2" w14:textId="77777777" w:rsidR="00013F7A" w:rsidRPr="005D46A2" w:rsidRDefault="00901F42" w:rsidP="003A5BE9">
      <w:pPr>
        <w:spacing w:after="0" w:line="240" w:lineRule="auto"/>
        <w:ind w:firstLine="720"/>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Doctoral thesis, University of </w:t>
      </w:r>
      <w:proofErr w:type="spellStart"/>
      <w:r w:rsidRPr="005D46A2">
        <w:rPr>
          <w:rFonts w:ascii="Times New Roman" w:hAnsi="Times New Roman" w:cs="Times New Roman"/>
          <w:sz w:val="24"/>
          <w:szCs w:val="24"/>
          <w:lang w:val="en-GB"/>
        </w:rPr>
        <w:t>Twente</w:t>
      </w:r>
      <w:proofErr w:type="spellEnd"/>
      <w:r w:rsidRPr="005D46A2">
        <w:rPr>
          <w:rFonts w:ascii="Times New Roman" w:hAnsi="Times New Roman" w:cs="Times New Roman"/>
          <w:sz w:val="24"/>
          <w:szCs w:val="24"/>
          <w:lang w:val="en-GB"/>
        </w:rPr>
        <w:t xml:space="preserve">, Netherlands. </w:t>
      </w:r>
    </w:p>
    <w:p w14:paraId="2F49C91D" w14:textId="77777777" w:rsidR="00013F7A" w:rsidRPr="005D46A2" w:rsidRDefault="00013F7A" w:rsidP="003A5BE9">
      <w:pPr>
        <w:pStyle w:val="NormalWeb"/>
        <w:spacing w:before="0" w:beforeAutospacing="0" w:after="0" w:afterAutospacing="0"/>
        <w:ind w:left="720" w:hanging="720"/>
        <w:jc w:val="both"/>
        <w:rPr>
          <w:rFonts w:ascii="Times New Roman" w:eastAsia="MS Gothic" w:hAnsi="Times New Roman" w:cs="Times New Roman"/>
          <w:lang w:val="en-GB"/>
        </w:rPr>
      </w:pPr>
    </w:p>
    <w:p w14:paraId="40DFDEBA" w14:textId="77777777" w:rsidR="001522C7" w:rsidRDefault="00901F42" w:rsidP="003A5BE9">
      <w:pPr>
        <w:spacing w:after="0"/>
        <w:jc w:val="both"/>
        <w:rPr>
          <w:rFonts w:ascii="Times New Roman" w:hAnsi="Times New Roman" w:cs="Times New Roman"/>
          <w:sz w:val="24"/>
          <w:szCs w:val="24"/>
        </w:rPr>
      </w:pPr>
      <w:proofErr w:type="spellStart"/>
      <w:r w:rsidRPr="00861A4F">
        <w:rPr>
          <w:rFonts w:ascii="Times New Roman" w:hAnsi="Times New Roman" w:cs="Times New Roman"/>
          <w:sz w:val="24"/>
          <w:szCs w:val="24"/>
          <w:lang w:val="en-GB"/>
        </w:rPr>
        <w:t>Birnleitner</w:t>
      </w:r>
      <w:proofErr w:type="spellEnd"/>
      <w:r>
        <w:rPr>
          <w:rFonts w:ascii="Times New Roman" w:hAnsi="Times New Roman" w:cs="Times New Roman"/>
        </w:rPr>
        <w:t>, H. (2013</w:t>
      </w:r>
      <w:r w:rsidRPr="002E1279">
        <w:rPr>
          <w:rFonts w:ascii="Times New Roman" w:hAnsi="Times New Roman" w:cs="Times New Roman"/>
          <w:sz w:val="24"/>
          <w:szCs w:val="24"/>
        </w:rPr>
        <w:t xml:space="preserve">). Influence of macro-environmental factors to the process of integrating a </w:t>
      </w:r>
    </w:p>
    <w:p w14:paraId="571A5A93" w14:textId="67705105" w:rsidR="001522C7" w:rsidRPr="002E1279" w:rsidRDefault="00901F42" w:rsidP="003A5BE9">
      <w:pPr>
        <w:spacing w:after="0"/>
        <w:ind w:left="720"/>
        <w:jc w:val="both"/>
        <w:rPr>
          <w:rFonts w:ascii="Times New Roman" w:hAnsi="Times New Roman" w:cs="Times New Roman"/>
          <w:sz w:val="24"/>
          <w:szCs w:val="24"/>
        </w:rPr>
      </w:pPr>
      <w:proofErr w:type="gramStart"/>
      <w:r w:rsidRPr="002E1279">
        <w:rPr>
          <w:rFonts w:ascii="Times New Roman" w:hAnsi="Times New Roman" w:cs="Times New Roman"/>
          <w:sz w:val="24"/>
          <w:szCs w:val="24"/>
        </w:rPr>
        <w:lastRenderedPageBreak/>
        <w:t>foreign</w:t>
      </w:r>
      <w:proofErr w:type="gramEnd"/>
      <w:r w:rsidRPr="002E1279">
        <w:rPr>
          <w:rFonts w:ascii="Times New Roman" w:hAnsi="Times New Roman" w:cs="Times New Roman"/>
          <w:sz w:val="24"/>
          <w:szCs w:val="24"/>
        </w:rPr>
        <w:t xml:space="preserve"> business entity. Industry, Science and policymakers for sustainable future, Proceedings of the 14th management international conference Koper, Slovenia. Retrieved on March 30, 2019, from http://tinyurl.com/yy5e58rl.  </w:t>
      </w:r>
    </w:p>
    <w:p w14:paraId="014E8BD9" w14:textId="77777777" w:rsidR="001522C7" w:rsidRDefault="001522C7" w:rsidP="003A5BE9">
      <w:pPr>
        <w:autoSpaceDE w:val="0"/>
        <w:autoSpaceDN w:val="0"/>
        <w:adjustRightInd w:val="0"/>
        <w:spacing w:after="0" w:line="240" w:lineRule="auto"/>
        <w:jc w:val="both"/>
        <w:rPr>
          <w:rFonts w:ascii="Times New Roman" w:hAnsi="Times New Roman" w:cs="Times New Roman"/>
          <w:sz w:val="24"/>
          <w:szCs w:val="24"/>
        </w:rPr>
      </w:pPr>
    </w:p>
    <w:p w14:paraId="3CB53A99"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rPr>
      </w:pPr>
      <w:r w:rsidRPr="005D46A2">
        <w:rPr>
          <w:rFonts w:ascii="Times New Roman" w:hAnsi="Times New Roman" w:cs="Times New Roman"/>
          <w:sz w:val="24"/>
          <w:szCs w:val="24"/>
        </w:rPr>
        <w:t xml:space="preserve">Burma, Z. A. (2014). Human resource management and its importance for </w:t>
      </w:r>
      <w:proofErr w:type="gramStart"/>
      <w:r w:rsidRPr="005D46A2">
        <w:rPr>
          <w:rFonts w:ascii="Times New Roman" w:hAnsi="Times New Roman" w:cs="Times New Roman"/>
          <w:sz w:val="24"/>
          <w:szCs w:val="24"/>
        </w:rPr>
        <w:t>today’s</w:t>
      </w:r>
      <w:proofErr w:type="gramEnd"/>
    </w:p>
    <w:p w14:paraId="0F95C9FD"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D46A2">
        <w:rPr>
          <w:rFonts w:ascii="Times New Roman" w:hAnsi="Times New Roman" w:cs="Times New Roman"/>
          <w:sz w:val="24"/>
          <w:szCs w:val="24"/>
        </w:rPr>
        <w:t>organisations</w:t>
      </w:r>
      <w:proofErr w:type="gramEnd"/>
      <w:r w:rsidRPr="005D46A2">
        <w:rPr>
          <w:rFonts w:ascii="Times New Roman" w:hAnsi="Times New Roman" w:cs="Times New Roman"/>
          <w:i/>
          <w:sz w:val="24"/>
          <w:szCs w:val="24"/>
        </w:rPr>
        <w:t>. International Journal of Education and Social Science</w:t>
      </w:r>
      <w:r w:rsidRPr="005D46A2">
        <w:rPr>
          <w:rFonts w:ascii="Times New Roman" w:hAnsi="Times New Roman" w:cs="Times New Roman"/>
          <w:sz w:val="24"/>
          <w:szCs w:val="24"/>
        </w:rPr>
        <w:t xml:space="preserve">, </w:t>
      </w:r>
      <w:r w:rsidRPr="005D46A2">
        <w:rPr>
          <w:rFonts w:ascii="Times New Roman" w:hAnsi="Times New Roman" w:cs="Times New Roman"/>
          <w:i/>
          <w:sz w:val="24"/>
          <w:szCs w:val="24"/>
        </w:rPr>
        <w:t>1</w:t>
      </w:r>
      <w:r w:rsidRPr="005D46A2">
        <w:rPr>
          <w:rFonts w:ascii="Times New Roman" w:hAnsi="Times New Roman" w:cs="Times New Roman"/>
          <w:sz w:val="24"/>
          <w:szCs w:val="24"/>
        </w:rPr>
        <w:t>(2), 85 - 94.</w:t>
      </w:r>
    </w:p>
    <w:p w14:paraId="0072B08D"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3984F349" w14:textId="77777777" w:rsidR="001376BF" w:rsidRDefault="00901F42" w:rsidP="001376BF">
      <w:pPr>
        <w:autoSpaceDE w:val="0"/>
        <w:autoSpaceDN w:val="0"/>
        <w:adjustRightInd w:val="0"/>
        <w:spacing w:after="0" w:line="240" w:lineRule="auto"/>
        <w:rPr>
          <w:rFonts w:ascii="Times New Roman" w:hAnsi="Times New Roman" w:cs="Times New Roman"/>
          <w:sz w:val="24"/>
          <w:szCs w:val="24"/>
          <w:lang w:val="en-GB"/>
        </w:rPr>
      </w:pPr>
      <w:r w:rsidRPr="001376BF">
        <w:rPr>
          <w:rFonts w:ascii="Times New Roman" w:hAnsi="Times New Roman" w:cs="Times New Roman"/>
          <w:sz w:val="24"/>
          <w:szCs w:val="24"/>
          <w:lang w:val="en-GB"/>
        </w:rPr>
        <w:t xml:space="preserve">Burke, C. S., Wilson, K. A., &amp; Salas, S. (2003). Teamwork at 35,000 feet: Enhancing safety </w:t>
      </w:r>
    </w:p>
    <w:p w14:paraId="79844BF0" w14:textId="3C760C44" w:rsidR="001376BF" w:rsidRPr="001376BF" w:rsidRDefault="00901F42" w:rsidP="001376BF">
      <w:pPr>
        <w:autoSpaceDE w:val="0"/>
        <w:autoSpaceDN w:val="0"/>
        <w:adjustRightInd w:val="0"/>
        <w:spacing w:after="0" w:line="240" w:lineRule="auto"/>
        <w:ind w:firstLine="720"/>
        <w:rPr>
          <w:rFonts w:ascii="Times New Roman" w:hAnsi="Times New Roman" w:cs="Times New Roman"/>
          <w:sz w:val="24"/>
          <w:szCs w:val="24"/>
          <w:lang w:val="en-GB"/>
        </w:rPr>
      </w:pPr>
      <w:proofErr w:type="gramStart"/>
      <w:r w:rsidRPr="001376BF">
        <w:rPr>
          <w:rFonts w:ascii="Times New Roman" w:hAnsi="Times New Roman" w:cs="Times New Roman"/>
          <w:sz w:val="24"/>
          <w:szCs w:val="24"/>
          <w:lang w:val="en-GB"/>
        </w:rPr>
        <w:t>through</w:t>
      </w:r>
      <w:proofErr w:type="gramEnd"/>
      <w:r w:rsidRPr="001376BF">
        <w:rPr>
          <w:rFonts w:ascii="Times New Roman" w:hAnsi="Times New Roman" w:cs="Times New Roman"/>
          <w:sz w:val="24"/>
          <w:szCs w:val="24"/>
          <w:lang w:val="en-GB"/>
        </w:rPr>
        <w:t xml:space="preserve"> team training. </w:t>
      </w:r>
      <w:r w:rsidRPr="001376BF">
        <w:rPr>
          <w:rFonts w:ascii="Times New Roman" w:hAnsi="Times New Roman" w:cs="Times New Roman"/>
          <w:i/>
          <w:sz w:val="24"/>
          <w:szCs w:val="24"/>
          <w:lang w:val="en-GB"/>
        </w:rPr>
        <w:t>Human Factors and Aerospace Safety</w:t>
      </w:r>
      <w:r w:rsidRPr="001376BF">
        <w:rPr>
          <w:rFonts w:ascii="Times New Roman" w:hAnsi="Times New Roman" w:cs="Times New Roman"/>
          <w:sz w:val="24"/>
          <w:szCs w:val="24"/>
          <w:lang w:val="en-GB"/>
        </w:rPr>
        <w:t>, 3(4), 287–312.</w:t>
      </w:r>
    </w:p>
    <w:p w14:paraId="48211F6B" w14:textId="77777777" w:rsidR="001376BF" w:rsidRDefault="001376BF" w:rsidP="001376BF">
      <w:pPr>
        <w:autoSpaceDE w:val="0"/>
        <w:autoSpaceDN w:val="0"/>
        <w:adjustRightInd w:val="0"/>
        <w:spacing w:after="0" w:line="240" w:lineRule="auto"/>
        <w:jc w:val="both"/>
        <w:rPr>
          <w:rFonts w:ascii="UniversLTStd" w:hAnsi="UniversLTStd" w:cs="UniversLTStd"/>
          <w:sz w:val="16"/>
          <w:szCs w:val="16"/>
          <w:lang w:val="en-GB"/>
        </w:rPr>
      </w:pPr>
    </w:p>
    <w:p w14:paraId="4AEBC932" w14:textId="63622B39" w:rsidR="00013F7A" w:rsidRPr="005D46A2" w:rsidRDefault="00901F42" w:rsidP="001376BF">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Buttner</w:t>
      </w:r>
      <w:proofErr w:type="spellEnd"/>
      <w:r w:rsidRPr="005D46A2">
        <w:rPr>
          <w:rFonts w:ascii="Times New Roman" w:hAnsi="Times New Roman" w:cs="Times New Roman"/>
          <w:sz w:val="24"/>
          <w:szCs w:val="24"/>
          <w:lang w:val="en-GB"/>
        </w:rPr>
        <w:t xml:space="preserve">, E. E., Lowe, K., &amp; Billings-Harris, L. (2012). An empirical test of diversity climate </w:t>
      </w:r>
    </w:p>
    <w:p w14:paraId="529250F1"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dimensionality</w:t>
      </w:r>
      <w:proofErr w:type="gramEnd"/>
      <w:r w:rsidRPr="005D46A2">
        <w:rPr>
          <w:rFonts w:ascii="Times New Roman" w:hAnsi="Times New Roman" w:cs="Times New Roman"/>
          <w:sz w:val="24"/>
          <w:szCs w:val="24"/>
          <w:lang w:val="en-GB"/>
        </w:rPr>
        <w:t xml:space="preserve"> and relative effects on employee of colour outcomes. </w:t>
      </w:r>
      <w:r w:rsidRPr="005D46A2">
        <w:rPr>
          <w:rFonts w:ascii="Times New Roman" w:hAnsi="Times New Roman" w:cs="Times New Roman"/>
          <w:i/>
          <w:iCs/>
          <w:sz w:val="24"/>
          <w:szCs w:val="24"/>
          <w:lang w:val="en-GB"/>
        </w:rPr>
        <w:t>Journal of Business Ethics, 110</w:t>
      </w:r>
      <w:r w:rsidRPr="005D46A2">
        <w:rPr>
          <w:rFonts w:ascii="Times New Roman" w:hAnsi="Times New Roman" w:cs="Times New Roman"/>
          <w:sz w:val="24"/>
          <w:szCs w:val="24"/>
          <w:lang w:val="en-GB"/>
        </w:rPr>
        <w:t>, 247-258.</w:t>
      </w:r>
    </w:p>
    <w:p w14:paraId="52380152" w14:textId="77777777" w:rsidR="00013F7A" w:rsidRPr="005D46A2" w:rsidRDefault="00013F7A" w:rsidP="003A5BE9">
      <w:pPr>
        <w:pStyle w:val="NormalWeb"/>
        <w:spacing w:before="0" w:beforeAutospacing="0" w:after="0" w:afterAutospacing="0"/>
        <w:ind w:left="720" w:hanging="720"/>
        <w:jc w:val="both"/>
        <w:rPr>
          <w:rFonts w:ascii="Times New Roman" w:eastAsia="MS Gothic" w:hAnsi="Times New Roman" w:cs="Times New Roman"/>
          <w:lang w:val="en-GB"/>
        </w:rPr>
      </w:pPr>
    </w:p>
    <w:p w14:paraId="4997837A" w14:textId="77777777" w:rsidR="00013F7A" w:rsidRPr="005D46A2" w:rsidRDefault="00901F42" w:rsidP="003A5BE9">
      <w:pPr>
        <w:pStyle w:val="NormalWeb"/>
        <w:spacing w:before="0" w:beforeAutospacing="0" w:after="0" w:afterAutospacing="0"/>
        <w:ind w:left="720" w:hanging="720"/>
        <w:jc w:val="both"/>
        <w:rPr>
          <w:rFonts w:ascii="Times New Roman" w:eastAsia="MS Gothic" w:hAnsi="Times New Roman" w:cs="Times New Roman"/>
          <w:lang w:val="en-GB"/>
        </w:rPr>
      </w:pPr>
      <w:r w:rsidRPr="005D46A2">
        <w:rPr>
          <w:rFonts w:ascii="Times New Roman" w:eastAsia="MS Gothic" w:hAnsi="Times New Roman" w:cs="Times New Roman"/>
          <w:lang w:val="en-GB"/>
        </w:rPr>
        <w:t xml:space="preserve">Carbonara, S. (2013). </w:t>
      </w:r>
      <w:r w:rsidRPr="005D46A2">
        <w:rPr>
          <w:rFonts w:ascii="Times New Roman" w:eastAsia="MS Gothic" w:hAnsi="Times New Roman" w:cs="Times New Roman"/>
          <w:i/>
          <w:lang w:val="en-GB"/>
        </w:rPr>
        <w:t>Manager's guide to employee engagement</w:t>
      </w:r>
      <w:r w:rsidRPr="005D46A2">
        <w:rPr>
          <w:rFonts w:ascii="Times New Roman" w:eastAsia="MS Gothic" w:hAnsi="Times New Roman" w:cs="Times New Roman"/>
          <w:lang w:val="en-GB"/>
        </w:rPr>
        <w:t>. New York: McGraw-Hill.</w:t>
      </w:r>
    </w:p>
    <w:p w14:paraId="549BAD3F" w14:textId="77777777" w:rsidR="00013F7A" w:rsidRPr="005D46A2" w:rsidRDefault="00013F7A" w:rsidP="003A5BE9">
      <w:pPr>
        <w:autoSpaceDE w:val="0"/>
        <w:autoSpaceDN w:val="0"/>
        <w:adjustRightInd w:val="0"/>
        <w:spacing w:after="0" w:line="240" w:lineRule="auto"/>
        <w:jc w:val="both"/>
        <w:rPr>
          <w:rFonts w:ascii="Times New Roman" w:eastAsia="Times New Roman" w:hAnsi="Times New Roman" w:cs="Times New Roman"/>
          <w:sz w:val="24"/>
          <w:szCs w:val="24"/>
          <w:lang w:val="en-GB"/>
        </w:rPr>
      </w:pPr>
    </w:p>
    <w:p w14:paraId="73522020" w14:textId="77777777" w:rsidR="00013F7A" w:rsidRPr="005D46A2" w:rsidRDefault="00901F42" w:rsidP="003A5BE9">
      <w:pPr>
        <w:autoSpaceDE w:val="0"/>
        <w:autoSpaceDN w:val="0"/>
        <w:adjustRightInd w:val="0"/>
        <w:spacing w:after="0" w:line="240" w:lineRule="auto"/>
        <w:jc w:val="both"/>
        <w:rPr>
          <w:rFonts w:ascii="Times New Roman" w:eastAsia="Times New Roman" w:hAnsi="Times New Roman" w:cs="Times New Roman"/>
          <w:bCs/>
          <w:sz w:val="24"/>
          <w:szCs w:val="24"/>
        </w:rPr>
      </w:pPr>
      <w:r w:rsidRPr="005D46A2">
        <w:rPr>
          <w:rFonts w:ascii="Times New Roman" w:eastAsia="Times New Roman" w:hAnsi="Times New Roman" w:cs="Times New Roman"/>
          <w:bCs/>
          <w:sz w:val="24"/>
          <w:szCs w:val="24"/>
        </w:rPr>
        <w:t xml:space="preserve">Caldwell, D. F., Chatman, J. O’Reilly III, C. A., Ormiston, M., &amp; </w:t>
      </w:r>
      <w:proofErr w:type="spellStart"/>
      <w:r w:rsidRPr="005D46A2">
        <w:rPr>
          <w:rFonts w:ascii="Times New Roman" w:eastAsia="Times New Roman" w:hAnsi="Times New Roman" w:cs="Times New Roman"/>
          <w:bCs/>
          <w:sz w:val="24"/>
          <w:szCs w:val="24"/>
        </w:rPr>
        <w:t>Lapiz</w:t>
      </w:r>
      <w:proofErr w:type="spellEnd"/>
      <w:r w:rsidRPr="005D46A2">
        <w:rPr>
          <w:rFonts w:ascii="Times New Roman" w:eastAsia="Times New Roman" w:hAnsi="Times New Roman" w:cs="Times New Roman"/>
          <w:bCs/>
          <w:sz w:val="24"/>
          <w:szCs w:val="24"/>
        </w:rPr>
        <w:t xml:space="preserve">, M. (2008). </w:t>
      </w:r>
    </w:p>
    <w:p w14:paraId="30A76E73" w14:textId="77777777" w:rsidR="00013F7A" w:rsidRPr="005D46A2" w:rsidRDefault="00901F42" w:rsidP="003A5BE9">
      <w:pPr>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5D46A2">
        <w:rPr>
          <w:rFonts w:ascii="Times New Roman" w:eastAsia="Times New Roman" w:hAnsi="Times New Roman" w:cs="Times New Roman"/>
          <w:bCs/>
          <w:sz w:val="24"/>
          <w:szCs w:val="24"/>
        </w:rPr>
        <w:t xml:space="preserve">Implementing strategic change in a health care system: The importance of leadership and change readiness. </w:t>
      </w:r>
      <w:r w:rsidRPr="005D46A2">
        <w:rPr>
          <w:rFonts w:ascii="Times New Roman" w:eastAsia="Times New Roman" w:hAnsi="Times New Roman" w:cs="Times New Roman"/>
          <w:bCs/>
          <w:i/>
          <w:sz w:val="24"/>
          <w:szCs w:val="24"/>
        </w:rPr>
        <w:t>Health Care Management Review</w:t>
      </w:r>
      <w:r w:rsidRPr="005D46A2">
        <w:rPr>
          <w:rFonts w:ascii="Times New Roman" w:eastAsia="Times New Roman" w:hAnsi="Times New Roman" w:cs="Times New Roman"/>
          <w:bCs/>
          <w:sz w:val="24"/>
          <w:szCs w:val="24"/>
        </w:rPr>
        <w:t>,</w:t>
      </w:r>
      <w:r w:rsidRPr="005D46A2">
        <w:rPr>
          <w:rFonts w:ascii="Times New Roman" w:eastAsia="Times New Roman" w:hAnsi="Times New Roman" w:cs="Times New Roman"/>
          <w:bCs/>
          <w:i/>
          <w:sz w:val="24"/>
          <w:szCs w:val="24"/>
        </w:rPr>
        <w:t xml:space="preserve"> 33</w:t>
      </w:r>
      <w:r w:rsidRPr="005D46A2">
        <w:rPr>
          <w:rFonts w:ascii="Times New Roman" w:eastAsia="Times New Roman" w:hAnsi="Times New Roman" w:cs="Times New Roman"/>
          <w:bCs/>
          <w:sz w:val="24"/>
          <w:szCs w:val="24"/>
        </w:rPr>
        <w:t>(2), 124-133</w:t>
      </w:r>
    </w:p>
    <w:p w14:paraId="22451150" w14:textId="77777777" w:rsidR="00013F7A" w:rsidRPr="005D46A2" w:rsidRDefault="00013F7A" w:rsidP="003A5BE9">
      <w:pPr>
        <w:autoSpaceDE w:val="0"/>
        <w:autoSpaceDN w:val="0"/>
        <w:adjustRightInd w:val="0"/>
        <w:spacing w:after="0" w:line="240" w:lineRule="auto"/>
        <w:jc w:val="both"/>
        <w:rPr>
          <w:rFonts w:ascii="Times New Roman" w:eastAsia="Times New Roman" w:hAnsi="Times New Roman" w:cs="Times New Roman"/>
          <w:sz w:val="24"/>
          <w:szCs w:val="24"/>
          <w:lang w:val="en-GB"/>
        </w:rPr>
      </w:pPr>
    </w:p>
    <w:p w14:paraId="4EB5F43E" w14:textId="77777777" w:rsidR="00013F7A" w:rsidRPr="005D46A2" w:rsidRDefault="00901F42" w:rsidP="003A5BE9">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5D46A2">
        <w:rPr>
          <w:rFonts w:ascii="Times New Roman" w:eastAsia="Times New Roman" w:hAnsi="Times New Roman" w:cs="Times New Roman"/>
          <w:sz w:val="24"/>
          <w:szCs w:val="24"/>
          <w:lang w:val="en-GB"/>
        </w:rPr>
        <w:t>Çelik</w:t>
      </w:r>
      <w:proofErr w:type="spellEnd"/>
      <w:r w:rsidRPr="005D46A2">
        <w:rPr>
          <w:rFonts w:ascii="Times New Roman" w:eastAsia="Times New Roman" w:hAnsi="Times New Roman" w:cs="Times New Roman"/>
          <w:sz w:val="24"/>
          <w:szCs w:val="24"/>
          <w:lang w:val="en-GB"/>
        </w:rPr>
        <w:t xml:space="preserve">, A., &amp; </w:t>
      </w:r>
      <w:proofErr w:type="spellStart"/>
      <w:r w:rsidRPr="005D46A2">
        <w:rPr>
          <w:rFonts w:ascii="Times New Roman" w:eastAsia="Times New Roman" w:hAnsi="Times New Roman" w:cs="Times New Roman"/>
          <w:sz w:val="24"/>
          <w:szCs w:val="24"/>
          <w:lang w:val="en-GB"/>
        </w:rPr>
        <w:t>Ozsoy</w:t>
      </w:r>
      <w:proofErr w:type="spellEnd"/>
      <w:r w:rsidRPr="005D46A2">
        <w:rPr>
          <w:rFonts w:ascii="Times New Roman" w:eastAsia="Times New Roman" w:hAnsi="Times New Roman" w:cs="Times New Roman"/>
          <w:sz w:val="24"/>
          <w:szCs w:val="24"/>
          <w:lang w:val="en-GB"/>
        </w:rPr>
        <w:t xml:space="preserve">, N. (2016). Organisational change: Where have we come from and </w:t>
      </w:r>
    </w:p>
    <w:p w14:paraId="3567C19F" w14:textId="77777777" w:rsidR="00013F7A" w:rsidRPr="005D46A2" w:rsidRDefault="00901F42" w:rsidP="003A5BE9">
      <w:pPr>
        <w:autoSpaceDE w:val="0"/>
        <w:autoSpaceDN w:val="0"/>
        <w:adjustRightInd w:val="0"/>
        <w:spacing w:after="0" w:line="240" w:lineRule="auto"/>
        <w:ind w:left="720"/>
        <w:jc w:val="both"/>
        <w:rPr>
          <w:rFonts w:ascii="Times New Roman" w:eastAsia="Times New Roman" w:hAnsi="Times New Roman" w:cs="Times New Roman"/>
          <w:sz w:val="24"/>
          <w:szCs w:val="24"/>
          <w:lang w:val="en-GB"/>
        </w:rPr>
      </w:pPr>
      <w:proofErr w:type="gramStart"/>
      <w:r w:rsidRPr="005D46A2">
        <w:rPr>
          <w:rFonts w:ascii="Times New Roman" w:eastAsia="Times New Roman" w:hAnsi="Times New Roman" w:cs="Times New Roman"/>
          <w:sz w:val="24"/>
          <w:szCs w:val="24"/>
          <w:lang w:val="en-GB"/>
        </w:rPr>
        <w:t>where</w:t>
      </w:r>
      <w:proofErr w:type="gramEnd"/>
      <w:r w:rsidRPr="005D46A2">
        <w:rPr>
          <w:rFonts w:ascii="Times New Roman" w:eastAsia="Times New Roman" w:hAnsi="Times New Roman" w:cs="Times New Roman"/>
          <w:sz w:val="24"/>
          <w:szCs w:val="24"/>
          <w:lang w:val="en-GB"/>
        </w:rPr>
        <w:t xml:space="preserve"> are we going? </w:t>
      </w:r>
      <w:r w:rsidRPr="005D46A2">
        <w:rPr>
          <w:rFonts w:ascii="Times New Roman" w:eastAsia="Times New Roman" w:hAnsi="Times New Roman" w:cs="Times New Roman"/>
          <w:i/>
          <w:sz w:val="24"/>
          <w:szCs w:val="24"/>
          <w:lang w:val="en-GB"/>
        </w:rPr>
        <w:t>International Journal of Academic Research in Accounting, Finance and Management Sciences, 6</w:t>
      </w:r>
      <w:r w:rsidRPr="005D46A2">
        <w:rPr>
          <w:rFonts w:ascii="Times New Roman" w:eastAsia="Times New Roman" w:hAnsi="Times New Roman" w:cs="Times New Roman"/>
          <w:sz w:val="24"/>
          <w:szCs w:val="24"/>
          <w:lang w:val="en-GB"/>
        </w:rPr>
        <w:t xml:space="preserve">(1), 134–141.  </w:t>
      </w:r>
    </w:p>
    <w:p w14:paraId="687BB518" w14:textId="77777777" w:rsidR="00013F7A" w:rsidRPr="005D46A2" w:rsidRDefault="00013F7A" w:rsidP="003A5BE9">
      <w:pPr>
        <w:autoSpaceDE w:val="0"/>
        <w:autoSpaceDN w:val="0"/>
        <w:adjustRightInd w:val="0"/>
        <w:spacing w:after="0" w:line="240" w:lineRule="auto"/>
        <w:jc w:val="both"/>
        <w:rPr>
          <w:rFonts w:ascii="Times New Roman" w:eastAsia="Times New Roman" w:hAnsi="Times New Roman" w:cs="Times New Roman"/>
          <w:sz w:val="24"/>
          <w:szCs w:val="24"/>
          <w:lang w:val="en-GB"/>
        </w:rPr>
      </w:pPr>
    </w:p>
    <w:p w14:paraId="6CDF4CBB"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rPr>
      </w:pPr>
      <w:r w:rsidRPr="005D46A2">
        <w:rPr>
          <w:rFonts w:ascii="Times New Roman" w:hAnsi="Times New Roman" w:cs="Times New Roman"/>
          <w:sz w:val="24"/>
          <w:szCs w:val="24"/>
        </w:rPr>
        <w:t xml:space="preserve">Chia, R. (2014). Reflections: In praise of silent transformation – Allowing change through </w:t>
      </w:r>
    </w:p>
    <w:p w14:paraId="4D8F9B2B"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5D46A2">
        <w:rPr>
          <w:rFonts w:ascii="Times New Roman" w:hAnsi="Times New Roman" w:cs="Times New Roman"/>
          <w:sz w:val="24"/>
          <w:szCs w:val="24"/>
        </w:rPr>
        <w:t>letting</w:t>
      </w:r>
      <w:proofErr w:type="gramEnd"/>
      <w:r w:rsidRPr="005D46A2">
        <w:rPr>
          <w:rFonts w:ascii="Times New Roman" w:hAnsi="Times New Roman" w:cs="Times New Roman"/>
          <w:sz w:val="24"/>
          <w:szCs w:val="24"/>
        </w:rPr>
        <w:t xml:space="preserve"> happen. </w:t>
      </w:r>
      <w:r w:rsidRPr="005D46A2">
        <w:rPr>
          <w:rFonts w:ascii="Times New Roman" w:hAnsi="Times New Roman" w:cs="Times New Roman"/>
          <w:i/>
          <w:sz w:val="24"/>
          <w:szCs w:val="24"/>
        </w:rPr>
        <w:t>Journal of Change Management,</w:t>
      </w:r>
      <w:r w:rsidRPr="005D46A2">
        <w:rPr>
          <w:rFonts w:ascii="Times New Roman" w:hAnsi="Times New Roman" w:cs="Times New Roman"/>
          <w:sz w:val="24"/>
          <w:szCs w:val="24"/>
        </w:rPr>
        <w:t xml:space="preserve"> </w:t>
      </w:r>
      <w:r w:rsidRPr="005D46A2">
        <w:rPr>
          <w:rFonts w:ascii="Times New Roman" w:hAnsi="Times New Roman" w:cs="Times New Roman"/>
          <w:i/>
          <w:sz w:val="24"/>
          <w:szCs w:val="24"/>
        </w:rPr>
        <w:t>14</w:t>
      </w:r>
      <w:r w:rsidRPr="005D46A2">
        <w:rPr>
          <w:rFonts w:ascii="Times New Roman" w:hAnsi="Times New Roman" w:cs="Times New Roman"/>
          <w:sz w:val="24"/>
          <w:szCs w:val="24"/>
        </w:rPr>
        <w:t>(1), 8 – 27.</w:t>
      </w:r>
    </w:p>
    <w:p w14:paraId="19409691"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5DDCF943" w14:textId="77777777" w:rsidR="00013F7A" w:rsidRPr="005D46A2" w:rsidRDefault="00901F42" w:rsidP="003A5BE9">
      <w:pPr>
        <w:pStyle w:val="Default"/>
        <w:jc w:val="both"/>
        <w:rPr>
          <w:color w:val="auto"/>
        </w:rPr>
      </w:pPr>
      <w:proofErr w:type="spellStart"/>
      <w:r w:rsidRPr="005D46A2">
        <w:rPr>
          <w:color w:val="auto"/>
        </w:rPr>
        <w:t>Chiloane-Tsoka</w:t>
      </w:r>
      <w:proofErr w:type="spellEnd"/>
      <w:r w:rsidRPr="005D46A2">
        <w:rPr>
          <w:color w:val="auto"/>
        </w:rPr>
        <w:t xml:space="preserve">, E. (2013). The influence of corporate culture on organisational change of </w:t>
      </w:r>
    </w:p>
    <w:p w14:paraId="01536F36" w14:textId="77777777" w:rsidR="00013F7A" w:rsidRPr="005D46A2" w:rsidRDefault="00901F42" w:rsidP="003A5BE9">
      <w:pPr>
        <w:pStyle w:val="Default"/>
        <w:ind w:left="720"/>
        <w:jc w:val="both"/>
        <w:rPr>
          <w:i/>
          <w:color w:val="auto"/>
        </w:rPr>
      </w:pPr>
      <w:proofErr w:type="gramStart"/>
      <w:r w:rsidRPr="005D46A2">
        <w:rPr>
          <w:color w:val="auto"/>
        </w:rPr>
        <w:t>first</w:t>
      </w:r>
      <w:proofErr w:type="gramEnd"/>
      <w:r w:rsidRPr="005D46A2">
        <w:rPr>
          <w:color w:val="auto"/>
        </w:rPr>
        <w:t xml:space="preserve"> national bank of Namibia. </w:t>
      </w:r>
      <w:r w:rsidRPr="005D46A2">
        <w:rPr>
          <w:i/>
          <w:color w:val="auto"/>
        </w:rPr>
        <w:t xml:space="preserve">International Journal of Business and Economic Development, 1(3), 12 – 24. </w:t>
      </w:r>
    </w:p>
    <w:p w14:paraId="78DE255C"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7D4C23D8"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Du-Plessis, M. (2007). Knowledge management and what makes complex implementation </w:t>
      </w:r>
    </w:p>
    <w:p w14:paraId="6D0810B9"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successful</w:t>
      </w:r>
      <w:proofErr w:type="gramEnd"/>
      <w:r w:rsidRPr="005D46A2">
        <w:rPr>
          <w:rFonts w:ascii="Times New Roman" w:hAnsi="Times New Roman" w:cs="Times New Roman"/>
          <w:sz w:val="24"/>
          <w:szCs w:val="24"/>
          <w:lang w:val="en-GB"/>
        </w:rPr>
        <w:t xml:space="preserve">? </w:t>
      </w:r>
      <w:r w:rsidRPr="005D46A2">
        <w:rPr>
          <w:rFonts w:ascii="Times New Roman" w:hAnsi="Times New Roman" w:cs="Times New Roman"/>
          <w:i/>
          <w:sz w:val="24"/>
          <w:szCs w:val="24"/>
          <w:lang w:val="en-GB"/>
        </w:rPr>
        <w:t>Journal of Knowledge Management, 11</w:t>
      </w:r>
      <w:r w:rsidRPr="005D46A2">
        <w:rPr>
          <w:rFonts w:ascii="Times New Roman" w:hAnsi="Times New Roman" w:cs="Times New Roman"/>
          <w:sz w:val="24"/>
          <w:szCs w:val="24"/>
          <w:lang w:val="en-GB"/>
        </w:rPr>
        <w:t>(2), 91-101.</w:t>
      </w:r>
    </w:p>
    <w:p w14:paraId="697681C4"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025D2016"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bCs/>
          <w:sz w:val="24"/>
          <w:szCs w:val="24"/>
        </w:rPr>
      </w:pPr>
      <w:proofErr w:type="spellStart"/>
      <w:r w:rsidRPr="005D46A2">
        <w:rPr>
          <w:rFonts w:ascii="Times New Roman" w:hAnsi="Times New Roman" w:cs="Times New Roman"/>
          <w:bCs/>
          <w:sz w:val="24"/>
          <w:szCs w:val="24"/>
        </w:rPr>
        <w:t>Farkas</w:t>
      </w:r>
      <w:proofErr w:type="spellEnd"/>
      <w:r w:rsidRPr="005D46A2">
        <w:rPr>
          <w:rFonts w:ascii="Times New Roman" w:hAnsi="Times New Roman" w:cs="Times New Roman"/>
          <w:bCs/>
          <w:sz w:val="24"/>
          <w:szCs w:val="24"/>
        </w:rPr>
        <w:t>, M. G. (2013). Building and sustaining a culture of assessment: Best practices for</w:t>
      </w:r>
    </w:p>
    <w:p w14:paraId="49A4A457" w14:textId="77777777" w:rsidR="00013F7A" w:rsidRPr="005D46A2" w:rsidRDefault="00901F42" w:rsidP="003A5BE9">
      <w:pPr>
        <w:spacing w:after="0" w:line="240" w:lineRule="auto"/>
        <w:ind w:firstLine="720"/>
        <w:jc w:val="both"/>
        <w:rPr>
          <w:rFonts w:ascii="Times New Roman" w:hAnsi="Times New Roman" w:cs="Times New Roman"/>
          <w:bCs/>
          <w:sz w:val="24"/>
          <w:szCs w:val="24"/>
        </w:rPr>
      </w:pPr>
      <w:proofErr w:type="gramStart"/>
      <w:r w:rsidRPr="005D46A2">
        <w:rPr>
          <w:rFonts w:ascii="Times New Roman" w:hAnsi="Times New Roman" w:cs="Times New Roman"/>
          <w:bCs/>
          <w:sz w:val="24"/>
          <w:szCs w:val="24"/>
        </w:rPr>
        <w:t>change</w:t>
      </w:r>
      <w:proofErr w:type="gramEnd"/>
      <w:r w:rsidRPr="005D46A2">
        <w:rPr>
          <w:rFonts w:ascii="Times New Roman" w:hAnsi="Times New Roman" w:cs="Times New Roman"/>
          <w:bCs/>
          <w:sz w:val="24"/>
          <w:szCs w:val="24"/>
        </w:rPr>
        <w:t xml:space="preserve"> leadership. </w:t>
      </w:r>
      <w:r w:rsidRPr="005D46A2">
        <w:rPr>
          <w:rFonts w:ascii="Times New Roman" w:hAnsi="Times New Roman" w:cs="Times New Roman"/>
          <w:bCs/>
          <w:i/>
          <w:sz w:val="24"/>
          <w:szCs w:val="24"/>
        </w:rPr>
        <w:t>Library Faculty Publications and Presentations, 78, 1 - 31</w:t>
      </w:r>
      <w:r w:rsidRPr="005D46A2">
        <w:rPr>
          <w:rFonts w:ascii="Times New Roman" w:hAnsi="Times New Roman" w:cs="Times New Roman"/>
          <w:bCs/>
          <w:sz w:val="24"/>
          <w:szCs w:val="24"/>
        </w:rPr>
        <w:t>.</w:t>
      </w:r>
    </w:p>
    <w:p w14:paraId="4C4167DC" w14:textId="77777777" w:rsidR="00013F7A" w:rsidRPr="005D46A2" w:rsidRDefault="00013F7A" w:rsidP="003A5BE9">
      <w:pPr>
        <w:spacing w:after="0" w:line="240" w:lineRule="auto"/>
        <w:jc w:val="both"/>
        <w:rPr>
          <w:rFonts w:ascii="Times New Roman" w:hAnsi="Times New Roman" w:cs="Times New Roman"/>
          <w:bCs/>
          <w:sz w:val="24"/>
          <w:szCs w:val="24"/>
        </w:rPr>
      </w:pPr>
    </w:p>
    <w:p w14:paraId="043A53FE" w14:textId="77777777" w:rsidR="00013F7A" w:rsidRPr="005D46A2" w:rsidRDefault="00901F42" w:rsidP="003A5BE9">
      <w:pPr>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Gabriel, J. M. O., </w:t>
      </w:r>
      <w:proofErr w:type="spellStart"/>
      <w:r w:rsidRPr="005D46A2">
        <w:rPr>
          <w:rFonts w:ascii="Times New Roman" w:hAnsi="Times New Roman" w:cs="Times New Roman"/>
          <w:sz w:val="24"/>
          <w:szCs w:val="24"/>
          <w:lang w:val="en-GB"/>
        </w:rPr>
        <w:t>Oburu</w:t>
      </w:r>
      <w:proofErr w:type="spellEnd"/>
      <w:r w:rsidRPr="005D46A2">
        <w:rPr>
          <w:rFonts w:ascii="Times New Roman" w:hAnsi="Times New Roman" w:cs="Times New Roman"/>
          <w:sz w:val="24"/>
          <w:szCs w:val="24"/>
          <w:lang w:val="en-GB"/>
        </w:rPr>
        <w:t xml:space="preserve">, C. E., &amp; </w:t>
      </w:r>
      <w:proofErr w:type="spellStart"/>
      <w:r w:rsidRPr="005D46A2">
        <w:rPr>
          <w:rFonts w:ascii="Times New Roman" w:hAnsi="Times New Roman" w:cs="Times New Roman"/>
          <w:sz w:val="24"/>
          <w:szCs w:val="24"/>
          <w:lang w:val="en-GB"/>
        </w:rPr>
        <w:t>Aduba</w:t>
      </w:r>
      <w:proofErr w:type="spellEnd"/>
      <w:r w:rsidRPr="005D46A2">
        <w:rPr>
          <w:rFonts w:ascii="Times New Roman" w:hAnsi="Times New Roman" w:cs="Times New Roman"/>
          <w:sz w:val="24"/>
          <w:szCs w:val="24"/>
          <w:lang w:val="en-GB"/>
        </w:rPr>
        <w:t xml:space="preserve">, O. (2013). Managing change in Nigerian business </w:t>
      </w:r>
    </w:p>
    <w:p w14:paraId="4CB4EE6C" w14:textId="77777777" w:rsidR="00013F7A" w:rsidRPr="005D46A2" w:rsidRDefault="00901F42" w:rsidP="003A5BE9">
      <w:pPr>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organisations</w:t>
      </w:r>
      <w:proofErr w:type="gramEnd"/>
      <w:r w:rsidRPr="005D46A2">
        <w:rPr>
          <w:rFonts w:ascii="Times New Roman" w:hAnsi="Times New Roman" w:cs="Times New Roman"/>
          <w:sz w:val="24"/>
          <w:szCs w:val="24"/>
          <w:lang w:val="en-GB"/>
        </w:rPr>
        <w:t xml:space="preserve">. European </w:t>
      </w:r>
      <w:r w:rsidRPr="005D46A2">
        <w:rPr>
          <w:rFonts w:ascii="Times New Roman" w:hAnsi="Times New Roman" w:cs="Times New Roman"/>
          <w:i/>
          <w:sz w:val="24"/>
          <w:szCs w:val="24"/>
          <w:lang w:val="en-GB"/>
        </w:rPr>
        <w:t>Journal of Business and Managemen</w:t>
      </w:r>
      <w:r w:rsidRPr="005D46A2">
        <w:rPr>
          <w:rFonts w:ascii="Times New Roman" w:hAnsi="Times New Roman" w:cs="Times New Roman"/>
          <w:sz w:val="24"/>
          <w:szCs w:val="24"/>
          <w:lang w:val="en-GB"/>
        </w:rPr>
        <w:t>t</w:t>
      </w:r>
      <w:r w:rsidRPr="005D46A2">
        <w:rPr>
          <w:rFonts w:ascii="Times New Roman" w:hAnsi="Times New Roman" w:cs="Times New Roman"/>
          <w:i/>
          <w:sz w:val="24"/>
          <w:szCs w:val="24"/>
          <w:lang w:val="en-GB"/>
        </w:rPr>
        <w:t>, 5</w:t>
      </w:r>
      <w:r w:rsidRPr="005D46A2">
        <w:rPr>
          <w:rFonts w:ascii="Times New Roman" w:hAnsi="Times New Roman" w:cs="Times New Roman"/>
          <w:sz w:val="24"/>
          <w:szCs w:val="24"/>
          <w:lang w:val="en-GB"/>
        </w:rPr>
        <w:t>(18).</w:t>
      </w:r>
    </w:p>
    <w:p w14:paraId="542B7315"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21EAE245" w14:textId="77777777" w:rsidR="00013F7A" w:rsidRPr="005D46A2" w:rsidRDefault="00901F42" w:rsidP="003A5BE9">
      <w:pPr>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Gathai</w:t>
      </w:r>
      <w:proofErr w:type="spellEnd"/>
      <w:r w:rsidRPr="005D46A2">
        <w:rPr>
          <w:rFonts w:ascii="Times New Roman" w:hAnsi="Times New Roman" w:cs="Times New Roman"/>
          <w:sz w:val="24"/>
          <w:szCs w:val="24"/>
          <w:lang w:val="en-GB"/>
        </w:rPr>
        <w:t xml:space="preserve">, E. W., </w:t>
      </w:r>
      <w:proofErr w:type="spellStart"/>
      <w:r w:rsidRPr="005D46A2">
        <w:rPr>
          <w:rFonts w:ascii="Times New Roman" w:hAnsi="Times New Roman" w:cs="Times New Roman"/>
          <w:sz w:val="24"/>
          <w:szCs w:val="24"/>
          <w:lang w:val="en-GB"/>
        </w:rPr>
        <w:t>Ngugi</w:t>
      </w:r>
      <w:proofErr w:type="spellEnd"/>
      <w:r w:rsidRPr="005D46A2">
        <w:rPr>
          <w:rFonts w:ascii="Times New Roman" w:hAnsi="Times New Roman" w:cs="Times New Roman"/>
          <w:sz w:val="24"/>
          <w:szCs w:val="24"/>
          <w:lang w:val="en-GB"/>
        </w:rPr>
        <w:t xml:space="preserve">, J. K., </w:t>
      </w:r>
      <w:proofErr w:type="spellStart"/>
      <w:r w:rsidRPr="005D46A2">
        <w:rPr>
          <w:rFonts w:ascii="Times New Roman" w:hAnsi="Times New Roman" w:cs="Times New Roman"/>
          <w:sz w:val="24"/>
          <w:szCs w:val="24"/>
          <w:lang w:val="en-GB"/>
        </w:rPr>
        <w:t>Waithaka</w:t>
      </w:r>
      <w:proofErr w:type="spellEnd"/>
      <w:r w:rsidRPr="005D46A2">
        <w:rPr>
          <w:rFonts w:ascii="Times New Roman" w:hAnsi="Times New Roman" w:cs="Times New Roman"/>
          <w:sz w:val="24"/>
          <w:szCs w:val="24"/>
          <w:lang w:val="en-GB"/>
        </w:rPr>
        <w:t xml:space="preserve">, S. M., &amp; </w:t>
      </w:r>
      <w:proofErr w:type="spellStart"/>
      <w:r w:rsidRPr="005D46A2">
        <w:rPr>
          <w:rFonts w:ascii="Times New Roman" w:hAnsi="Times New Roman" w:cs="Times New Roman"/>
          <w:sz w:val="24"/>
          <w:szCs w:val="24"/>
          <w:lang w:val="en-GB"/>
        </w:rPr>
        <w:t>Kamingi</w:t>
      </w:r>
      <w:proofErr w:type="spellEnd"/>
      <w:r w:rsidRPr="005D46A2">
        <w:rPr>
          <w:rFonts w:ascii="Times New Roman" w:hAnsi="Times New Roman" w:cs="Times New Roman"/>
          <w:sz w:val="24"/>
          <w:szCs w:val="24"/>
          <w:lang w:val="en-GB"/>
        </w:rPr>
        <w:t xml:space="preserve">, C, N. (2012). Analysis of factors </w:t>
      </w:r>
    </w:p>
    <w:p w14:paraId="4AF72B49" w14:textId="77777777" w:rsidR="00013F7A" w:rsidRPr="005D46A2" w:rsidRDefault="00901F42" w:rsidP="003A5BE9">
      <w:pPr>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that</w:t>
      </w:r>
      <w:proofErr w:type="gramEnd"/>
      <w:r w:rsidRPr="005D46A2">
        <w:rPr>
          <w:rFonts w:ascii="Times New Roman" w:hAnsi="Times New Roman" w:cs="Times New Roman"/>
          <w:sz w:val="24"/>
          <w:szCs w:val="24"/>
          <w:lang w:val="en-GB"/>
        </w:rPr>
        <w:t xml:space="preserve"> influence implementation of performance contracts in state corporations: A case of Kenya civil authority. </w:t>
      </w:r>
      <w:r w:rsidRPr="005D46A2">
        <w:rPr>
          <w:rFonts w:ascii="Times New Roman" w:hAnsi="Times New Roman" w:cs="Times New Roman"/>
          <w:i/>
          <w:sz w:val="24"/>
          <w:szCs w:val="24"/>
          <w:lang w:val="en-GB"/>
        </w:rPr>
        <w:t>International Journal of Humanities and Social Sciences</w:t>
      </w:r>
      <w:r w:rsidRPr="005D46A2">
        <w:rPr>
          <w:rFonts w:ascii="Times New Roman" w:hAnsi="Times New Roman" w:cs="Times New Roman"/>
          <w:sz w:val="24"/>
          <w:szCs w:val="24"/>
          <w:lang w:val="en-GB"/>
        </w:rPr>
        <w:t xml:space="preserve">. </w:t>
      </w:r>
      <w:r w:rsidRPr="005D46A2">
        <w:rPr>
          <w:rFonts w:ascii="Times New Roman" w:hAnsi="Times New Roman" w:cs="Times New Roman"/>
          <w:i/>
          <w:sz w:val="24"/>
          <w:szCs w:val="24"/>
          <w:lang w:val="en-GB"/>
        </w:rPr>
        <w:t>2</w:t>
      </w:r>
      <w:r w:rsidRPr="005D46A2">
        <w:rPr>
          <w:rFonts w:ascii="Times New Roman" w:hAnsi="Times New Roman" w:cs="Times New Roman"/>
          <w:sz w:val="24"/>
          <w:szCs w:val="24"/>
          <w:lang w:val="en-GB"/>
        </w:rPr>
        <w:t>(17).</w:t>
      </w:r>
    </w:p>
    <w:p w14:paraId="07446E88" w14:textId="77777777" w:rsidR="00013F7A" w:rsidRPr="005D46A2" w:rsidRDefault="00013F7A" w:rsidP="003A5BE9">
      <w:pPr>
        <w:spacing w:after="0" w:line="240" w:lineRule="auto"/>
        <w:jc w:val="both"/>
        <w:rPr>
          <w:rFonts w:ascii="Times New Roman" w:hAnsi="Times New Roman" w:cs="Times New Roman"/>
          <w:bCs/>
          <w:sz w:val="24"/>
          <w:szCs w:val="24"/>
          <w:lang w:val="en-GB"/>
        </w:rPr>
      </w:pPr>
    </w:p>
    <w:p w14:paraId="6751172B" w14:textId="77777777" w:rsidR="00013F7A" w:rsidRPr="005D46A2" w:rsidRDefault="00901F42" w:rsidP="003A5BE9">
      <w:pPr>
        <w:spacing w:after="0" w:line="240" w:lineRule="auto"/>
        <w:jc w:val="both"/>
        <w:rPr>
          <w:rFonts w:ascii="Times New Roman" w:hAnsi="Times New Roman" w:cs="Times New Roman"/>
          <w:bCs/>
          <w:sz w:val="24"/>
          <w:szCs w:val="24"/>
          <w:lang w:val="en-GB"/>
        </w:rPr>
      </w:pPr>
      <w:proofErr w:type="spellStart"/>
      <w:r w:rsidRPr="005D46A2">
        <w:rPr>
          <w:rFonts w:ascii="Times New Roman" w:hAnsi="Times New Roman" w:cs="Times New Roman"/>
          <w:bCs/>
          <w:sz w:val="24"/>
          <w:szCs w:val="24"/>
          <w:lang w:val="en-GB"/>
        </w:rPr>
        <w:t>Gharleghi</w:t>
      </w:r>
      <w:proofErr w:type="spellEnd"/>
      <w:r w:rsidRPr="005D46A2">
        <w:rPr>
          <w:rFonts w:ascii="Times New Roman" w:hAnsi="Times New Roman" w:cs="Times New Roman"/>
          <w:bCs/>
          <w:sz w:val="24"/>
          <w:szCs w:val="24"/>
          <w:lang w:val="en-GB"/>
        </w:rPr>
        <w:t xml:space="preserve">, B., </w:t>
      </w:r>
      <w:proofErr w:type="spellStart"/>
      <w:r w:rsidRPr="005D46A2">
        <w:rPr>
          <w:rFonts w:ascii="Times New Roman" w:hAnsi="Times New Roman" w:cs="Times New Roman"/>
          <w:bCs/>
          <w:sz w:val="24"/>
          <w:szCs w:val="24"/>
          <w:lang w:val="en-GB"/>
        </w:rPr>
        <w:t>Jahanshahi</w:t>
      </w:r>
      <w:proofErr w:type="spellEnd"/>
      <w:r w:rsidRPr="005D46A2">
        <w:rPr>
          <w:rFonts w:ascii="Times New Roman" w:hAnsi="Times New Roman" w:cs="Times New Roman"/>
          <w:bCs/>
          <w:sz w:val="24"/>
          <w:szCs w:val="24"/>
          <w:lang w:val="en-GB"/>
        </w:rPr>
        <w:t xml:space="preserve">, A. A., &amp; </w:t>
      </w:r>
      <w:proofErr w:type="spellStart"/>
      <w:r w:rsidRPr="005D46A2">
        <w:rPr>
          <w:rFonts w:ascii="Times New Roman" w:hAnsi="Times New Roman" w:cs="Times New Roman"/>
          <w:bCs/>
          <w:sz w:val="24"/>
          <w:szCs w:val="24"/>
          <w:lang w:val="en-GB"/>
        </w:rPr>
        <w:t>Nawaser</w:t>
      </w:r>
      <w:proofErr w:type="spellEnd"/>
      <w:r w:rsidRPr="005D46A2">
        <w:rPr>
          <w:rFonts w:ascii="Times New Roman" w:hAnsi="Times New Roman" w:cs="Times New Roman"/>
          <w:bCs/>
          <w:sz w:val="24"/>
          <w:szCs w:val="24"/>
          <w:lang w:val="en-GB"/>
        </w:rPr>
        <w:t xml:space="preserve">, K. (2018). The outcomes of </w:t>
      </w:r>
    </w:p>
    <w:p w14:paraId="2CF2BC91" w14:textId="77777777" w:rsidR="00013F7A" w:rsidRPr="005D46A2" w:rsidRDefault="00901F42" w:rsidP="003A5BE9">
      <w:pPr>
        <w:spacing w:after="0" w:line="240" w:lineRule="auto"/>
        <w:ind w:left="720"/>
        <w:jc w:val="both"/>
        <w:rPr>
          <w:rFonts w:ascii="Times New Roman" w:hAnsi="Times New Roman" w:cs="Times New Roman"/>
          <w:bCs/>
          <w:sz w:val="24"/>
          <w:szCs w:val="24"/>
          <w:lang w:val="en-GB"/>
        </w:rPr>
      </w:pPr>
      <w:proofErr w:type="gramStart"/>
      <w:r w:rsidRPr="005D46A2">
        <w:rPr>
          <w:rFonts w:ascii="Times New Roman" w:hAnsi="Times New Roman" w:cs="Times New Roman"/>
          <w:bCs/>
          <w:sz w:val="24"/>
          <w:szCs w:val="24"/>
          <w:lang w:val="en-GB"/>
        </w:rPr>
        <w:t>corporate</w:t>
      </w:r>
      <w:proofErr w:type="gramEnd"/>
      <w:r w:rsidRPr="005D46A2">
        <w:rPr>
          <w:rFonts w:ascii="Times New Roman" w:hAnsi="Times New Roman" w:cs="Times New Roman"/>
          <w:bCs/>
          <w:sz w:val="24"/>
          <w:szCs w:val="24"/>
          <w:lang w:val="en-GB"/>
        </w:rPr>
        <w:t xml:space="preserve"> social responsibility to employees: Empirical evidence from a developing country. Sustainability, 10, 698. </w:t>
      </w:r>
    </w:p>
    <w:p w14:paraId="7738C863"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586C6344" w14:textId="77777777" w:rsidR="00013F7A" w:rsidRPr="005D46A2" w:rsidRDefault="00901F42" w:rsidP="003A5BE9">
      <w:pPr>
        <w:spacing w:after="0" w:line="256" w:lineRule="auto"/>
        <w:jc w:val="both"/>
        <w:rPr>
          <w:rFonts w:ascii="Times New Roman" w:hAnsi="Times New Roman" w:cs="Times New Roman"/>
          <w:bCs/>
          <w:sz w:val="24"/>
          <w:szCs w:val="24"/>
          <w:lang w:val="en-GB"/>
        </w:rPr>
      </w:pPr>
      <w:proofErr w:type="spellStart"/>
      <w:r w:rsidRPr="005D46A2">
        <w:rPr>
          <w:rFonts w:ascii="Times New Roman" w:hAnsi="Times New Roman" w:cs="Times New Roman"/>
          <w:bCs/>
          <w:sz w:val="24"/>
          <w:szCs w:val="24"/>
          <w:lang w:val="en-GB"/>
        </w:rPr>
        <w:t>Ghalandari</w:t>
      </w:r>
      <w:proofErr w:type="spellEnd"/>
      <w:r w:rsidRPr="005D46A2">
        <w:rPr>
          <w:rFonts w:ascii="Times New Roman" w:hAnsi="Times New Roman" w:cs="Times New Roman"/>
          <w:bCs/>
          <w:sz w:val="24"/>
          <w:szCs w:val="24"/>
          <w:lang w:val="en-GB"/>
        </w:rPr>
        <w:t xml:space="preserve">, K. (2012). Investigation of the effect of management skills (technical, human </w:t>
      </w:r>
    </w:p>
    <w:p w14:paraId="512917B8" w14:textId="77777777" w:rsidR="00013F7A" w:rsidRPr="005D46A2" w:rsidRDefault="00901F42" w:rsidP="003A5BE9">
      <w:pPr>
        <w:spacing w:after="0" w:line="256" w:lineRule="auto"/>
        <w:ind w:left="720"/>
        <w:jc w:val="both"/>
        <w:rPr>
          <w:rFonts w:ascii="Times New Roman" w:hAnsi="Times New Roman" w:cs="Times New Roman"/>
          <w:bCs/>
          <w:sz w:val="24"/>
          <w:szCs w:val="24"/>
          <w:lang w:val="en-GB"/>
        </w:rPr>
      </w:pPr>
      <w:proofErr w:type="gramStart"/>
      <w:r w:rsidRPr="005D46A2">
        <w:rPr>
          <w:rFonts w:ascii="Times New Roman" w:hAnsi="Times New Roman" w:cs="Times New Roman"/>
          <w:bCs/>
          <w:sz w:val="24"/>
          <w:szCs w:val="24"/>
          <w:lang w:val="en-GB"/>
        </w:rPr>
        <w:t>and</w:t>
      </w:r>
      <w:proofErr w:type="gramEnd"/>
      <w:r w:rsidRPr="005D46A2">
        <w:rPr>
          <w:rFonts w:ascii="Times New Roman" w:hAnsi="Times New Roman" w:cs="Times New Roman"/>
          <w:bCs/>
          <w:sz w:val="24"/>
          <w:szCs w:val="24"/>
          <w:lang w:val="en-GB"/>
        </w:rPr>
        <w:t xml:space="preserve"> cognitive) on productivity of human resources in Iran. </w:t>
      </w:r>
      <w:r w:rsidRPr="005D46A2">
        <w:rPr>
          <w:rFonts w:ascii="Times New Roman" w:hAnsi="Times New Roman" w:cs="Times New Roman"/>
          <w:bCs/>
          <w:i/>
          <w:sz w:val="24"/>
          <w:szCs w:val="24"/>
          <w:lang w:val="en-GB"/>
        </w:rPr>
        <w:t>World Applied Sciences Journal</w:t>
      </w:r>
      <w:r w:rsidRPr="005D46A2">
        <w:rPr>
          <w:rFonts w:ascii="Times New Roman" w:hAnsi="Times New Roman" w:cs="Times New Roman"/>
          <w:bCs/>
          <w:sz w:val="24"/>
          <w:szCs w:val="24"/>
          <w:lang w:val="en-GB"/>
        </w:rPr>
        <w:t>, 20(3), 476-480.</w:t>
      </w:r>
    </w:p>
    <w:p w14:paraId="307FDCE4"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3449D1A6"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Ghazinejad</w:t>
      </w:r>
      <w:proofErr w:type="spellEnd"/>
      <w:r w:rsidRPr="005D46A2">
        <w:rPr>
          <w:rFonts w:ascii="Times New Roman" w:hAnsi="Times New Roman" w:cs="Times New Roman"/>
          <w:sz w:val="24"/>
          <w:szCs w:val="24"/>
          <w:lang w:val="en-GB"/>
        </w:rPr>
        <w:t xml:space="preserve">, M., Hussein, B. A., &amp; Zidane, Y. J. Y. (2018). Impact of trust, commitment, </w:t>
      </w:r>
    </w:p>
    <w:p w14:paraId="0EFC9756"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and</w:t>
      </w:r>
      <w:proofErr w:type="gramEnd"/>
      <w:r w:rsidRPr="005D46A2">
        <w:rPr>
          <w:rFonts w:ascii="Times New Roman" w:hAnsi="Times New Roman" w:cs="Times New Roman"/>
          <w:sz w:val="24"/>
          <w:szCs w:val="24"/>
          <w:lang w:val="en-GB"/>
        </w:rPr>
        <w:t xml:space="preserve"> openness on research project performance: Case study in a research institute. </w:t>
      </w:r>
      <w:r w:rsidRPr="005D46A2">
        <w:rPr>
          <w:rFonts w:ascii="Times New Roman" w:hAnsi="Times New Roman" w:cs="Times New Roman"/>
          <w:i/>
          <w:sz w:val="24"/>
          <w:szCs w:val="24"/>
          <w:lang w:val="en-GB"/>
        </w:rPr>
        <w:t>Social Science, 7</w:t>
      </w:r>
      <w:r w:rsidRPr="005D46A2">
        <w:rPr>
          <w:rFonts w:ascii="Times New Roman" w:hAnsi="Times New Roman" w:cs="Times New Roman"/>
          <w:sz w:val="24"/>
          <w:szCs w:val="24"/>
          <w:lang w:val="en-GB"/>
        </w:rPr>
        <w:t xml:space="preserve">(22), 2-11. </w:t>
      </w:r>
    </w:p>
    <w:p w14:paraId="0B468368"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2B2BD2FF" w14:textId="77777777" w:rsidR="00013F7A" w:rsidRPr="005D46A2" w:rsidRDefault="00901F42" w:rsidP="003A5BE9">
      <w:pPr>
        <w:spacing w:after="0" w:line="240" w:lineRule="auto"/>
        <w:jc w:val="both"/>
        <w:rPr>
          <w:rFonts w:ascii="Times New Roman" w:hAnsi="Times New Roman" w:cs="Times New Roman"/>
          <w:bCs/>
          <w:sz w:val="24"/>
          <w:szCs w:val="24"/>
          <w:lang w:val="en-GB"/>
        </w:rPr>
      </w:pPr>
      <w:r w:rsidRPr="005D46A2">
        <w:rPr>
          <w:rFonts w:ascii="Times New Roman" w:hAnsi="Times New Roman" w:cs="Times New Roman"/>
          <w:bCs/>
          <w:sz w:val="24"/>
          <w:szCs w:val="24"/>
          <w:lang w:val="en-GB"/>
        </w:rPr>
        <w:t xml:space="preserve">Hameed, A., &amp; </w:t>
      </w:r>
      <w:proofErr w:type="spellStart"/>
      <w:r w:rsidRPr="005D46A2">
        <w:rPr>
          <w:rFonts w:ascii="Times New Roman" w:hAnsi="Times New Roman" w:cs="Times New Roman"/>
          <w:bCs/>
          <w:sz w:val="24"/>
          <w:szCs w:val="24"/>
          <w:lang w:val="en-GB"/>
        </w:rPr>
        <w:t>Waheed</w:t>
      </w:r>
      <w:proofErr w:type="spellEnd"/>
      <w:r w:rsidRPr="005D46A2">
        <w:rPr>
          <w:rFonts w:ascii="Times New Roman" w:hAnsi="Times New Roman" w:cs="Times New Roman"/>
          <w:bCs/>
          <w:sz w:val="24"/>
          <w:szCs w:val="24"/>
          <w:lang w:val="en-GB"/>
        </w:rPr>
        <w:t xml:space="preserve">, A. (2011). Employee development and its effect on employee </w:t>
      </w:r>
    </w:p>
    <w:p w14:paraId="4B4A4C8A" w14:textId="77777777" w:rsidR="00013F7A" w:rsidRPr="005D46A2" w:rsidRDefault="00901F42" w:rsidP="003A5BE9">
      <w:pPr>
        <w:spacing w:after="0" w:line="240" w:lineRule="auto"/>
        <w:ind w:left="720"/>
        <w:jc w:val="both"/>
        <w:rPr>
          <w:rFonts w:ascii="Times New Roman" w:hAnsi="Times New Roman" w:cs="Times New Roman"/>
          <w:i/>
          <w:iCs/>
          <w:sz w:val="24"/>
          <w:szCs w:val="24"/>
          <w:lang w:val="en-GB"/>
        </w:rPr>
      </w:pPr>
      <w:r w:rsidRPr="005D46A2">
        <w:rPr>
          <w:rFonts w:ascii="Times New Roman" w:hAnsi="Times New Roman" w:cs="Times New Roman"/>
          <w:bCs/>
          <w:sz w:val="24"/>
          <w:szCs w:val="24"/>
          <w:lang w:val="en-GB"/>
        </w:rPr>
        <w:t xml:space="preserve">Performance: A conceptual framework. </w:t>
      </w:r>
      <w:r w:rsidRPr="005D46A2">
        <w:rPr>
          <w:rFonts w:ascii="Times New Roman" w:hAnsi="Times New Roman" w:cs="Times New Roman"/>
          <w:i/>
          <w:iCs/>
          <w:sz w:val="24"/>
          <w:szCs w:val="24"/>
          <w:lang w:val="en-GB"/>
        </w:rPr>
        <w:t>International Journal of Business and Social Science, 2(13).</w:t>
      </w:r>
    </w:p>
    <w:p w14:paraId="11423519" w14:textId="77777777" w:rsidR="001376BF" w:rsidRDefault="001376BF" w:rsidP="003A5BE9">
      <w:pPr>
        <w:autoSpaceDE w:val="0"/>
        <w:autoSpaceDN w:val="0"/>
        <w:adjustRightInd w:val="0"/>
        <w:spacing w:after="0" w:line="240" w:lineRule="auto"/>
        <w:jc w:val="both"/>
        <w:rPr>
          <w:rFonts w:ascii="Times New Roman" w:hAnsi="Times New Roman" w:cs="Times New Roman"/>
          <w:bCs/>
          <w:sz w:val="24"/>
          <w:szCs w:val="24"/>
        </w:rPr>
      </w:pPr>
    </w:p>
    <w:p w14:paraId="1BDEB901"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bCs/>
          <w:sz w:val="24"/>
          <w:szCs w:val="24"/>
        </w:rPr>
      </w:pPr>
      <w:r w:rsidRPr="005D46A2">
        <w:rPr>
          <w:rFonts w:ascii="Times New Roman" w:hAnsi="Times New Roman" w:cs="Times New Roman"/>
          <w:bCs/>
          <w:sz w:val="24"/>
          <w:szCs w:val="24"/>
        </w:rPr>
        <w:t xml:space="preserve">House, C. (2010). A model for the implementation of ICM in the Mediterranean region. </w:t>
      </w:r>
    </w:p>
    <w:p w14:paraId="4A6C0A58"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bCs/>
          <w:sz w:val="24"/>
          <w:szCs w:val="24"/>
        </w:rPr>
      </w:pPr>
      <w:r w:rsidRPr="005D46A2">
        <w:rPr>
          <w:rFonts w:ascii="Times New Roman" w:hAnsi="Times New Roman" w:cs="Times New Roman"/>
          <w:bCs/>
          <w:i/>
          <w:sz w:val="24"/>
          <w:szCs w:val="24"/>
        </w:rPr>
        <w:t>Journal of Coastal Conservation</w:t>
      </w:r>
      <w:r w:rsidRPr="005D46A2">
        <w:rPr>
          <w:rFonts w:ascii="Times New Roman" w:hAnsi="Times New Roman" w:cs="Times New Roman"/>
          <w:bCs/>
          <w:sz w:val="24"/>
          <w:szCs w:val="24"/>
        </w:rPr>
        <w:t xml:space="preserve">, </w:t>
      </w:r>
      <w:r w:rsidRPr="005D46A2">
        <w:rPr>
          <w:rFonts w:ascii="Times New Roman" w:hAnsi="Times New Roman" w:cs="Times New Roman"/>
          <w:bCs/>
          <w:i/>
          <w:sz w:val="24"/>
          <w:szCs w:val="24"/>
        </w:rPr>
        <w:t>14</w:t>
      </w:r>
      <w:r w:rsidRPr="005D46A2">
        <w:rPr>
          <w:rFonts w:ascii="Times New Roman" w:hAnsi="Times New Roman" w:cs="Times New Roman"/>
          <w:bCs/>
          <w:sz w:val="24"/>
          <w:szCs w:val="24"/>
        </w:rPr>
        <w:t xml:space="preserve">(4), 273-284. </w:t>
      </w:r>
    </w:p>
    <w:p w14:paraId="2DD5A78A" w14:textId="77777777" w:rsidR="00013F7A" w:rsidRPr="005D46A2" w:rsidRDefault="00013F7A" w:rsidP="001376BF">
      <w:pPr>
        <w:spacing w:after="0" w:line="240" w:lineRule="auto"/>
        <w:ind w:left="720" w:hanging="720"/>
        <w:jc w:val="both"/>
        <w:rPr>
          <w:rFonts w:ascii="Times New Roman" w:hAnsi="Times New Roman" w:cs="Times New Roman"/>
          <w:sz w:val="24"/>
          <w:szCs w:val="24"/>
          <w:lang w:val="en-GB"/>
        </w:rPr>
      </w:pPr>
    </w:p>
    <w:p w14:paraId="78891D3D" w14:textId="77777777" w:rsidR="00013F7A" w:rsidRPr="005D46A2" w:rsidRDefault="00901F42" w:rsidP="003A5BE9">
      <w:pPr>
        <w:spacing w:line="240" w:lineRule="auto"/>
        <w:ind w:left="720" w:hanging="720"/>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Iddagoda</w:t>
      </w:r>
      <w:proofErr w:type="spellEnd"/>
      <w:r w:rsidRPr="005D46A2">
        <w:rPr>
          <w:rFonts w:ascii="Times New Roman" w:hAnsi="Times New Roman" w:cs="Times New Roman"/>
          <w:sz w:val="24"/>
          <w:szCs w:val="24"/>
          <w:lang w:val="en-GB"/>
        </w:rPr>
        <w:t xml:space="preserve">, Y. A., </w:t>
      </w:r>
      <w:proofErr w:type="spellStart"/>
      <w:r w:rsidRPr="005D46A2">
        <w:rPr>
          <w:rFonts w:ascii="Times New Roman" w:hAnsi="Times New Roman" w:cs="Times New Roman"/>
          <w:sz w:val="24"/>
          <w:szCs w:val="24"/>
          <w:lang w:val="en-GB"/>
        </w:rPr>
        <w:t>Opatha</w:t>
      </w:r>
      <w:proofErr w:type="spellEnd"/>
      <w:r w:rsidRPr="005D46A2">
        <w:rPr>
          <w:rFonts w:ascii="Times New Roman" w:hAnsi="Times New Roman" w:cs="Times New Roman"/>
          <w:sz w:val="24"/>
          <w:szCs w:val="24"/>
          <w:lang w:val="en-GB"/>
        </w:rPr>
        <w:t xml:space="preserve">, H. H., &amp; </w:t>
      </w:r>
      <w:proofErr w:type="spellStart"/>
      <w:r w:rsidRPr="005D46A2">
        <w:rPr>
          <w:rFonts w:ascii="Times New Roman" w:hAnsi="Times New Roman" w:cs="Times New Roman"/>
          <w:sz w:val="24"/>
          <w:szCs w:val="24"/>
          <w:lang w:val="en-GB"/>
        </w:rPr>
        <w:t>Gunawardana</w:t>
      </w:r>
      <w:proofErr w:type="spellEnd"/>
      <w:r w:rsidRPr="005D46A2">
        <w:rPr>
          <w:rFonts w:ascii="Times New Roman" w:hAnsi="Times New Roman" w:cs="Times New Roman"/>
          <w:sz w:val="24"/>
          <w:szCs w:val="24"/>
          <w:lang w:val="en-GB"/>
        </w:rPr>
        <w:t>, K. D. (2015). Employee engagement: Conceptual clarification from existing confusion and towards an instrument of measuring it. Proceedings of 12th International Conference on Business Management. Colombo, Sri Lanka. Retrieved on 17 June 2018 from &lt;</w:t>
      </w:r>
      <w:hyperlink r:id="rId13" w:history="1">
        <w:r w:rsidRPr="005D46A2">
          <w:rPr>
            <w:rStyle w:val="Hyperlink"/>
            <w:rFonts w:ascii="Times New Roman" w:hAnsi="Times New Roman" w:cs="Times New Roman"/>
            <w:sz w:val="24"/>
            <w:szCs w:val="24"/>
            <w:lang w:val="en-GB"/>
          </w:rPr>
          <w:t>http://ssrn.com/link/12th-ICBM-2015.html</w:t>
        </w:r>
      </w:hyperlink>
      <w:r w:rsidRPr="005D46A2">
        <w:rPr>
          <w:rStyle w:val="Hyperlink"/>
          <w:rFonts w:ascii="Times New Roman" w:hAnsi="Times New Roman" w:cs="Times New Roman"/>
          <w:sz w:val="24"/>
          <w:szCs w:val="24"/>
          <w:lang w:val="en-GB"/>
        </w:rPr>
        <w:t>&gt;</w:t>
      </w:r>
      <w:r w:rsidRPr="005D46A2">
        <w:rPr>
          <w:rFonts w:ascii="Times New Roman" w:hAnsi="Times New Roman" w:cs="Times New Roman"/>
          <w:sz w:val="24"/>
          <w:szCs w:val="24"/>
          <w:lang w:val="en-GB"/>
        </w:rPr>
        <w:t xml:space="preserve">. </w:t>
      </w:r>
    </w:p>
    <w:p w14:paraId="3F33B1A2"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Iljins</w:t>
      </w:r>
      <w:proofErr w:type="spellEnd"/>
      <w:r w:rsidRPr="005D46A2">
        <w:rPr>
          <w:rFonts w:ascii="Times New Roman" w:hAnsi="Times New Roman" w:cs="Times New Roman"/>
          <w:sz w:val="24"/>
          <w:szCs w:val="24"/>
          <w:lang w:val="en-GB"/>
        </w:rPr>
        <w:t xml:space="preserve">, J., </w:t>
      </w:r>
      <w:proofErr w:type="spellStart"/>
      <w:r w:rsidRPr="005D46A2">
        <w:rPr>
          <w:rFonts w:ascii="Times New Roman" w:hAnsi="Times New Roman" w:cs="Times New Roman"/>
          <w:sz w:val="24"/>
          <w:szCs w:val="24"/>
          <w:lang w:val="en-GB"/>
        </w:rPr>
        <w:t>Skvarciany</w:t>
      </w:r>
      <w:proofErr w:type="spellEnd"/>
      <w:r w:rsidRPr="005D46A2">
        <w:rPr>
          <w:rFonts w:ascii="Times New Roman" w:hAnsi="Times New Roman" w:cs="Times New Roman"/>
          <w:sz w:val="24"/>
          <w:szCs w:val="24"/>
          <w:lang w:val="en-GB"/>
        </w:rPr>
        <w:t xml:space="preserve">, V., &amp; </w:t>
      </w:r>
      <w:proofErr w:type="spellStart"/>
      <w:r w:rsidRPr="005D46A2">
        <w:rPr>
          <w:rFonts w:ascii="Times New Roman" w:hAnsi="Times New Roman" w:cs="Times New Roman"/>
          <w:sz w:val="24"/>
          <w:szCs w:val="24"/>
          <w:lang w:val="en-GB"/>
        </w:rPr>
        <w:t>Gaile-Sarkane</w:t>
      </w:r>
      <w:proofErr w:type="spellEnd"/>
      <w:r w:rsidRPr="005D46A2">
        <w:rPr>
          <w:rFonts w:ascii="Times New Roman" w:hAnsi="Times New Roman" w:cs="Times New Roman"/>
          <w:sz w:val="24"/>
          <w:szCs w:val="24"/>
          <w:lang w:val="en-GB"/>
        </w:rPr>
        <w:t xml:space="preserve">, E. (2017). Impact on organisational climate </w:t>
      </w:r>
    </w:p>
    <w:p w14:paraId="3D327316"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through</w:t>
      </w:r>
      <w:proofErr w:type="gramEnd"/>
      <w:r w:rsidRPr="005D46A2">
        <w:rPr>
          <w:rFonts w:ascii="Times New Roman" w:hAnsi="Times New Roman" w:cs="Times New Roman"/>
          <w:sz w:val="24"/>
          <w:szCs w:val="24"/>
          <w:lang w:val="en-GB"/>
        </w:rPr>
        <w:t xml:space="preserve"> organisational culture factors: Case study of Latvia and Lithuania. </w:t>
      </w:r>
      <w:r w:rsidRPr="005D46A2">
        <w:rPr>
          <w:rFonts w:ascii="Times New Roman" w:hAnsi="Times New Roman" w:cs="Times New Roman"/>
          <w:i/>
          <w:sz w:val="24"/>
          <w:szCs w:val="24"/>
          <w:lang w:val="en-GB"/>
        </w:rPr>
        <w:t xml:space="preserve">Trends Economics and Management, </w:t>
      </w:r>
      <w:proofErr w:type="gramStart"/>
      <w:r w:rsidRPr="005D46A2">
        <w:rPr>
          <w:rFonts w:ascii="Times New Roman" w:hAnsi="Times New Roman" w:cs="Times New Roman"/>
          <w:i/>
          <w:sz w:val="24"/>
          <w:szCs w:val="24"/>
          <w:lang w:val="en-GB"/>
        </w:rPr>
        <w:t>IX(</w:t>
      </w:r>
      <w:proofErr w:type="gramEnd"/>
      <w:r w:rsidRPr="005D46A2">
        <w:rPr>
          <w:rFonts w:ascii="Times New Roman" w:hAnsi="Times New Roman" w:cs="Times New Roman"/>
          <w:sz w:val="24"/>
          <w:szCs w:val="24"/>
          <w:lang w:val="en-GB"/>
        </w:rPr>
        <w:t xml:space="preserve">24), 1-10. </w:t>
      </w:r>
    </w:p>
    <w:p w14:paraId="5375E7A9"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rPr>
      </w:pPr>
    </w:p>
    <w:p w14:paraId="6D4521F9"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Iqbal. (2015). Organisational climate and employees' commitment: a study of the Pakistani, </w:t>
      </w:r>
    </w:p>
    <w:p w14:paraId="103536A9"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Knitwear industry. Retrieved from on 14 February 2018 from &lt;</w:t>
      </w:r>
      <w:hyperlink r:id="rId14" w:history="1">
        <w:r w:rsidRPr="005D46A2">
          <w:rPr>
            <w:rStyle w:val="Hyperlink"/>
            <w:lang w:val="en-GB"/>
          </w:rPr>
          <w:t>https://www.researchgate.net/publication/28231998&gt;.</w:t>
        </w:r>
        <w:r w:rsidRPr="005D46A2">
          <w:rPr>
            <w:rStyle w:val="Hyperlink"/>
            <w:rFonts w:ascii="Times New Roman" w:hAnsi="Times New Roman" w:cs="Times New Roman"/>
            <w:sz w:val="24"/>
            <w:szCs w:val="24"/>
            <w:lang w:val="en-GB"/>
          </w:rPr>
          <w:t xml:space="preserve"> </w:t>
        </w:r>
      </w:hyperlink>
    </w:p>
    <w:p w14:paraId="647EA5C4" w14:textId="77777777" w:rsidR="00013F7A" w:rsidRPr="005D46A2" w:rsidRDefault="00013F7A" w:rsidP="003A5BE9">
      <w:pPr>
        <w:spacing w:after="0" w:line="240" w:lineRule="auto"/>
        <w:jc w:val="both"/>
        <w:rPr>
          <w:rFonts w:ascii="Times New Roman" w:eastAsia="Calibri Light" w:hAnsi="Times New Roman" w:cs="Times New Roman"/>
          <w:sz w:val="24"/>
          <w:szCs w:val="24"/>
          <w:lang w:val="en-GB"/>
        </w:rPr>
      </w:pPr>
    </w:p>
    <w:p w14:paraId="32F15900" w14:textId="77777777" w:rsidR="00D7122A" w:rsidRDefault="00D7122A" w:rsidP="00D7122A">
      <w:pPr>
        <w:spacing w:after="0"/>
        <w:rPr>
          <w:rFonts w:ascii="Times New Roman" w:hAnsi="Times New Roman" w:cs="Times New Roman"/>
          <w:sz w:val="24"/>
          <w:szCs w:val="24"/>
          <w:lang w:val="en-GB"/>
        </w:rPr>
      </w:pPr>
      <w:r w:rsidRPr="00D7122A">
        <w:rPr>
          <w:rFonts w:ascii="Times New Roman" w:hAnsi="Times New Roman" w:cs="Times New Roman"/>
          <w:sz w:val="24"/>
          <w:szCs w:val="24"/>
          <w:lang w:val="en-GB"/>
        </w:rPr>
        <w:t xml:space="preserve">Janus, S. S. (2016). Becoming a knowledge-sharing organization: A handbook for scaling up </w:t>
      </w:r>
    </w:p>
    <w:p w14:paraId="532F16C4" w14:textId="781FE110" w:rsidR="00D7122A" w:rsidRDefault="00D7122A" w:rsidP="00D7122A">
      <w:pPr>
        <w:spacing w:after="0"/>
        <w:ind w:left="720"/>
        <w:rPr>
          <w:rFonts w:ascii="Times New Roman" w:hAnsi="Times New Roman" w:cs="Times New Roman"/>
          <w:sz w:val="24"/>
          <w:szCs w:val="24"/>
          <w:lang w:val="en-GB"/>
        </w:rPr>
      </w:pPr>
      <w:proofErr w:type="gramStart"/>
      <w:r w:rsidRPr="00D7122A">
        <w:rPr>
          <w:rFonts w:ascii="Times New Roman" w:hAnsi="Times New Roman" w:cs="Times New Roman"/>
          <w:sz w:val="24"/>
          <w:szCs w:val="24"/>
          <w:lang w:val="en-GB"/>
        </w:rPr>
        <w:t>solutions</w:t>
      </w:r>
      <w:proofErr w:type="gramEnd"/>
      <w:r w:rsidRPr="00D7122A">
        <w:rPr>
          <w:rFonts w:ascii="Times New Roman" w:hAnsi="Times New Roman" w:cs="Times New Roman"/>
          <w:sz w:val="24"/>
          <w:szCs w:val="24"/>
          <w:lang w:val="en-GB"/>
        </w:rPr>
        <w:t xml:space="preserve"> through knowledge capturing and sharing. Retrieved </w:t>
      </w:r>
      <w:r>
        <w:rPr>
          <w:rFonts w:ascii="Times New Roman" w:hAnsi="Times New Roman" w:cs="Times New Roman"/>
          <w:sz w:val="24"/>
          <w:szCs w:val="24"/>
          <w:lang w:val="en-GB"/>
        </w:rPr>
        <w:t xml:space="preserve">on 17/03/2019 </w:t>
      </w:r>
      <w:r w:rsidRPr="00D7122A">
        <w:rPr>
          <w:rFonts w:ascii="Times New Roman" w:hAnsi="Times New Roman" w:cs="Times New Roman"/>
          <w:sz w:val="24"/>
          <w:szCs w:val="24"/>
          <w:lang w:val="en-GB"/>
        </w:rPr>
        <w:t>from http://tinyurl.com/y2w74p74</w:t>
      </w:r>
      <w:r>
        <w:rPr>
          <w:rFonts w:ascii="Times New Roman" w:hAnsi="Times New Roman" w:cs="Times New Roman"/>
          <w:sz w:val="24"/>
          <w:szCs w:val="24"/>
          <w:lang w:val="en-GB"/>
        </w:rPr>
        <w:t>.</w:t>
      </w:r>
    </w:p>
    <w:p w14:paraId="42F6003D" w14:textId="77777777" w:rsidR="00D7122A" w:rsidRPr="00D7122A" w:rsidRDefault="00D7122A" w:rsidP="00D7122A">
      <w:pPr>
        <w:spacing w:after="0"/>
        <w:ind w:left="720"/>
        <w:rPr>
          <w:rFonts w:ascii="Times New Roman" w:hAnsi="Times New Roman" w:cs="Times New Roman"/>
          <w:sz w:val="24"/>
          <w:szCs w:val="24"/>
          <w:lang w:val="en-GB"/>
        </w:rPr>
      </w:pPr>
    </w:p>
    <w:p w14:paraId="69AA4F21" w14:textId="77777777" w:rsidR="00013F7A" w:rsidRPr="005D46A2" w:rsidRDefault="00901F42" w:rsidP="003A5BE9">
      <w:pPr>
        <w:spacing w:after="0" w:line="240" w:lineRule="auto"/>
        <w:jc w:val="both"/>
        <w:rPr>
          <w:rFonts w:ascii="Times New Roman" w:eastAsia="Calibri Light" w:hAnsi="Times New Roman" w:cs="Times New Roman"/>
          <w:sz w:val="24"/>
          <w:szCs w:val="24"/>
          <w:lang w:val="en-GB"/>
        </w:rPr>
      </w:pPr>
      <w:r w:rsidRPr="005D46A2">
        <w:rPr>
          <w:rFonts w:ascii="Times New Roman" w:eastAsia="Calibri Light" w:hAnsi="Times New Roman" w:cs="Times New Roman"/>
          <w:sz w:val="24"/>
          <w:szCs w:val="24"/>
          <w:lang w:val="en-GB"/>
        </w:rPr>
        <w:t xml:space="preserve">Kaplan, S., </w:t>
      </w:r>
      <w:proofErr w:type="spellStart"/>
      <w:r w:rsidRPr="005D46A2">
        <w:rPr>
          <w:rFonts w:ascii="Times New Roman" w:eastAsia="Calibri Light" w:hAnsi="Times New Roman" w:cs="Times New Roman"/>
          <w:sz w:val="24"/>
          <w:szCs w:val="24"/>
          <w:lang w:val="en-GB"/>
        </w:rPr>
        <w:t>Schenkel</w:t>
      </w:r>
      <w:proofErr w:type="spellEnd"/>
      <w:r w:rsidRPr="005D46A2">
        <w:rPr>
          <w:rFonts w:ascii="Times New Roman" w:eastAsia="Calibri Light" w:hAnsi="Times New Roman" w:cs="Times New Roman"/>
          <w:sz w:val="24"/>
          <w:szCs w:val="24"/>
          <w:lang w:val="en-GB"/>
        </w:rPr>
        <w:t>, A., Von Krogh, G. &amp; Weber, C. (2001). Knowledge-based theories of</w:t>
      </w:r>
    </w:p>
    <w:p w14:paraId="45AA99A7" w14:textId="77777777" w:rsidR="00013F7A" w:rsidRPr="005D46A2" w:rsidRDefault="00901F42" w:rsidP="003A5BE9">
      <w:pPr>
        <w:spacing w:after="0" w:line="240" w:lineRule="auto"/>
        <w:ind w:left="720"/>
        <w:jc w:val="both"/>
        <w:rPr>
          <w:rFonts w:ascii="Times New Roman" w:eastAsia="Calibri Light" w:hAnsi="Times New Roman" w:cs="Times New Roman"/>
          <w:sz w:val="24"/>
          <w:szCs w:val="24"/>
          <w:lang w:val="en-GB"/>
        </w:rPr>
      </w:pPr>
      <w:proofErr w:type="gramStart"/>
      <w:r w:rsidRPr="005D46A2">
        <w:rPr>
          <w:rFonts w:ascii="Times New Roman" w:eastAsia="Calibri Light" w:hAnsi="Times New Roman" w:cs="Times New Roman"/>
          <w:sz w:val="24"/>
          <w:szCs w:val="24"/>
          <w:lang w:val="en-GB"/>
        </w:rPr>
        <w:t>the</w:t>
      </w:r>
      <w:proofErr w:type="gramEnd"/>
      <w:r w:rsidRPr="005D46A2">
        <w:rPr>
          <w:rFonts w:ascii="Times New Roman" w:eastAsia="Calibri Light" w:hAnsi="Times New Roman" w:cs="Times New Roman"/>
          <w:sz w:val="24"/>
          <w:szCs w:val="24"/>
          <w:lang w:val="en-GB"/>
        </w:rPr>
        <w:t xml:space="preserve"> firm in strategic management. </w:t>
      </w:r>
      <w:r w:rsidRPr="005D46A2">
        <w:rPr>
          <w:rFonts w:ascii="Times New Roman" w:eastAsia="Calibri Light" w:hAnsi="Times New Roman" w:cs="Times New Roman"/>
          <w:i/>
          <w:sz w:val="24"/>
          <w:szCs w:val="24"/>
          <w:lang w:val="en-GB"/>
        </w:rPr>
        <w:t xml:space="preserve">A review and extension, </w:t>
      </w:r>
      <w:r w:rsidRPr="005D46A2">
        <w:rPr>
          <w:rFonts w:ascii="Times New Roman" w:eastAsia="Calibri Light" w:hAnsi="Times New Roman" w:cs="Times New Roman"/>
          <w:sz w:val="24"/>
          <w:szCs w:val="24"/>
          <w:lang w:val="en-GB"/>
        </w:rPr>
        <w:t>Retrieved on 15 June 2018</w:t>
      </w:r>
      <w:r w:rsidRPr="005D46A2">
        <w:rPr>
          <w:rFonts w:ascii="Times New Roman" w:eastAsia="Calibri Light" w:hAnsi="Times New Roman" w:cs="Times New Roman"/>
          <w:i/>
          <w:sz w:val="24"/>
          <w:szCs w:val="24"/>
          <w:lang w:val="en-GB"/>
        </w:rPr>
        <w:t xml:space="preserve"> </w:t>
      </w:r>
      <w:r w:rsidRPr="005D46A2">
        <w:rPr>
          <w:rFonts w:ascii="Times New Roman" w:eastAsia="Calibri Light" w:hAnsi="Times New Roman" w:cs="Times New Roman"/>
          <w:sz w:val="24"/>
          <w:szCs w:val="24"/>
          <w:lang w:val="en-GB"/>
        </w:rPr>
        <w:t>from &lt;</w:t>
      </w:r>
      <w:hyperlink r:id="rId15" w:history="1">
        <w:r w:rsidRPr="005D46A2">
          <w:rPr>
            <w:rStyle w:val="Hyperlink"/>
            <w:rFonts w:ascii="Times New Roman" w:eastAsia="Calibri Light" w:hAnsi="Times New Roman" w:cs="Times New Roman"/>
            <w:sz w:val="24"/>
            <w:szCs w:val="24"/>
            <w:lang w:val="en-GB"/>
          </w:rPr>
          <w:t>www.researchgate.net/publication/2864359</w:t>
        </w:r>
      </w:hyperlink>
      <w:r w:rsidRPr="005D46A2">
        <w:rPr>
          <w:rFonts w:ascii="Times New Roman" w:eastAsia="Calibri Light" w:hAnsi="Times New Roman" w:cs="Times New Roman"/>
          <w:sz w:val="24"/>
          <w:szCs w:val="24"/>
          <w:lang w:val="en-GB"/>
        </w:rPr>
        <w:t>&gt;.</w:t>
      </w:r>
    </w:p>
    <w:p w14:paraId="3CD56E64" w14:textId="77777777" w:rsidR="00013F7A" w:rsidRPr="005D46A2" w:rsidRDefault="00013F7A" w:rsidP="003A5BE9">
      <w:pPr>
        <w:spacing w:after="0" w:line="240" w:lineRule="auto"/>
        <w:ind w:left="720" w:hanging="720"/>
        <w:jc w:val="both"/>
        <w:rPr>
          <w:rFonts w:ascii="Times New Roman" w:hAnsi="Times New Roman" w:cs="Times New Roman"/>
          <w:sz w:val="24"/>
          <w:szCs w:val="24"/>
          <w:lang w:val="en-GB"/>
        </w:rPr>
      </w:pPr>
    </w:p>
    <w:p w14:paraId="62F8BA2F" w14:textId="77777777" w:rsidR="00013F7A" w:rsidRPr="005D46A2" w:rsidRDefault="00901F42" w:rsidP="003A5BE9">
      <w:pPr>
        <w:spacing w:after="0" w:line="240" w:lineRule="auto"/>
        <w:ind w:left="720" w:hanging="720"/>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Karia</w:t>
      </w:r>
      <w:proofErr w:type="spellEnd"/>
      <w:r w:rsidRPr="005D46A2">
        <w:rPr>
          <w:rFonts w:ascii="Times New Roman" w:hAnsi="Times New Roman" w:cs="Times New Roman"/>
          <w:sz w:val="24"/>
          <w:szCs w:val="24"/>
          <w:lang w:val="en-GB"/>
        </w:rPr>
        <w:t xml:space="preserve">, N., &amp; </w:t>
      </w:r>
      <w:proofErr w:type="spellStart"/>
      <w:r w:rsidRPr="005D46A2">
        <w:rPr>
          <w:rFonts w:ascii="Times New Roman" w:hAnsi="Times New Roman" w:cs="Times New Roman"/>
          <w:sz w:val="24"/>
          <w:szCs w:val="24"/>
          <w:lang w:val="en-GB"/>
        </w:rPr>
        <w:t>Asaari</w:t>
      </w:r>
      <w:proofErr w:type="spellEnd"/>
      <w:r w:rsidRPr="005D46A2">
        <w:rPr>
          <w:rFonts w:ascii="Times New Roman" w:hAnsi="Times New Roman" w:cs="Times New Roman"/>
          <w:sz w:val="24"/>
          <w:szCs w:val="24"/>
          <w:lang w:val="en-GB"/>
        </w:rPr>
        <w:t xml:space="preserve">, M.H.A.H. (2006). The effects of total quality management practices on employees' Work-related attitudes. </w:t>
      </w:r>
      <w:r w:rsidRPr="005D46A2">
        <w:rPr>
          <w:rFonts w:ascii="Times New Roman" w:hAnsi="Times New Roman" w:cs="Times New Roman"/>
          <w:i/>
          <w:sz w:val="24"/>
          <w:szCs w:val="24"/>
          <w:lang w:val="en-GB"/>
        </w:rPr>
        <w:t>The TQM Magazine</w:t>
      </w:r>
      <w:r w:rsidRPr="005D46A2">
        <w:rPr>
          <w:rFonts w:ascii="Times New Roman" w:hAnsi="Times New Roman" w:cs="Times New Roman"/>
          <w:sz w:val="24"/>
          <w:szCs w:val="24"/>
          <w:lang w:val="en-GB"/>
        </w:rPr>
        <w:t>, 18(1), 30 – 43.</w:t>
      </w:r>
    </w:p>
    <w:p w14:paraId="7B0B7E54"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02FA53E1"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Kim, S. (2005). Factors affecting state government information technology employee </w:t>
      </w:r>
    </w:p>
    <w:p w14:paraId="58709FDA"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turnover</w:t>
      </w:r>
      <w:proofErr w:type="gramEnd"/>
      <w:r w:rsidRPr="005D46A2">
        <w:rPr>
          <w:rFonts w:ascii="Times New Roman" w:hAnsi="Times New Roman" w:cs="Times New Roman"/>
          <w:sz w:val="24"/>
          <w:szCs w:val="24"/>
          <w:lang w:val="en-GB"/>
        </w:rPr>
        <w:t xml:space="preserve"> intentions. </w:t>
      </w:r>
      <w:r w:rsidRPr="005D46A2">
        <w:rPr>
          <w:rFonts w:ascii="Times New Roman" w:hAnsi="Times New Roman" w:cs="Times New Roman"/>
          <w:i/>
          <w:sz w:val="24"/>
          <w:szCs w:val="24"/>
          <w:lang w:val="en-GB"/>
        </w:rPr>
        <w:t>The American Review of Public Administration 35,</w:t>
      </w:r>
      <w:r w:rsidRPr="005D46A2">
        <w:rPr>
          <w:rFonts w:ascii="Times New Roman" w:hAnsi="Times New Roman" w:cs="Times New Roman"/>
          <w:sz w:val="24"/>
          <w:szCs w:val="24"/>
          <w:lang w:val="en-GB"/>
        </w:rPr>
        <w:t xml:space="preserve"> 137–156.</w:t>
      </w:r>
    </w:p>
    <w:p w14:paraId="73B1421D"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1EF60D2B" w14:textId="77777777" w:rsidR="00E46CF1" w:rsidRDefault="00E46CF1" w:rsidP="00E46CF1">
      <w:pPr>
        <w:spacing w:after="0"/>
        <w:rPr>
          <w:rFonts w:ascii="Times New Roman" w:hAnsi="Times New Roman" w:cs="Times New Roman"/>
          <w:sz w:val="24"/>
          <w:szCs w:val="24"/>
          <w:lang w:val="en-GB"/>
        </w:rPr>
      </w:pPr>
    </w:p>
    <w:p w14:paraId="6063EE94" w14:textId="77777777" w:rsidR="00E46CF1" w:rsidRDefault="00E46CF1" w:rsidP="00E46CF1">
      <w:pPr>
        <w:spacing w:after="0"/>
        <w:rPr>
          <w:rFonts w:ascii="Times New Roman" w:hAnsi="Times New Roman" w:cs="Times New Roman"/>
          <w:sz w:val="24"/>
          <w:szCs w:val="24"/>
          <w:lang w:val="en-GB"/>
        </w:rPr>
      </w:pPr>
    </w:p>
    <w:p w14:paraId="74C49A4D" w14:textId="77777777" w:rsidR="00E46CF1" w:rsidRDefault="00E46CF1" w:rsidP="00E46CF1">
      <w:pPr>
        <w:spacing w:after="0"/>
        <w:rPr>
          <w:rFonts w:ascii="Times New Roman" w:hAnsi="Times New Roman" w:cs="Times New Roman"/>
          <w:sz w:val="24"/>
          <w:szCs w:val="24"/>
          <w:lang w:val="en-GB"/>
        </w:rPr>
      </w:pPr>
    </w:p>
    <w:p w14:paraId="09AAF841" w14:textId="77777777" w:rsidR="00E46CF1" w:rsidRDefault="00E46CF1" w:rsidP="00E46CF1">
      <w:pPr>
        <w:spacing w:after="0"/>
        <w:rPr>
          <w:rFonts w:ascii="Times New Roman" w:hAnsi="Times New Roman" w:cs="Times New Roman"/>
          <w:sz w:val="24"/>
          <w:szCs w:val="24"/>
          <w:lang w:val="en-GB"/>
        </w:rPr>
      </w:pPr>
      <w:proofErr w:type="spellStart"/>
      <w:r w:rsidRPr="00E46CF1">
        <w:rPr>
          <w:rFonts w:ascii="Times New Roman" w:hAnsi="Times New Roman" w:cs="Times New Roman"/>
          <w:sz w:val="24"/>
          <w:szCs w:val="24"/>
          <w:lang w:val="en-GB"/>
        </w:rPr>
        <w:lastRenderedPageBreak/>
        <w:t>Kirkegaard</w:t>
      </w:r>
      <w:proofErr w:type="spellEnd"/>
      <w:r w:rsidRPr="00E46CF1">
        <w:rPr>
          <w:rFonts w:ascii="Times New Roman" w:hAnsi="Times New Roman" w:cs="Times New Roman"/>
          <w:sz w:val="24"/>
          <w:szCs w:val="24"/>
          <w:lang w:val="en-GB"/>
        </w:rPr>
        <w:t xml:space="preserve">, J. F. (2018). Prospects for Economic Reform and Medium-Term Growth in the </w:t>
      </w:r>
    </w:p>
    <w:p w14:paraId="1D7BF093" w14:textId="35606373" w:rsidR="00E46CF1" w:rsidRPr="00E46CF1" w:rsidRDefault="00E46CF1" w:rsidP="00E46CF1">
      <w:pPr>
        <w:spacing w:after="0"/>
        <w:ind w:left="720"/>
        <w:rPr>
          <w:rFonts w:ascii="Times New Roman" w:hAnsi="Times New Roman" w:cs="Times New Roman"/>
          <w:sz w:val="24"/>
          <w:szCs w:val="24"/>
          <w:lang w:val="en-GB"/>
        </w:rPr>
      </w:pPr>
      <w:r w:rsidRPr="00E46CF1">
        <w:rPr>
          <w:rFonts w:ascii="Times New Roman" w:hAnsi="Times New Roman" w:cs="Times New Roman"/>
          <w:sz w:val="24"/>
          <w:szCs w:val="24"/>
          <w:lang w:val="en-GB"/>
        </w:rPr>
        <w:t>United States. Paper presented at the US-China Economic Relations: From Conflict to Solutions, CF40–PIIE Joint Report. Retrieved on 17 March 2019 from ttp://tinyurl.com/yxlelnu4</w:t>
      </w:r>
    </w:p>
    <w:p w14:paraId="4DD406C5" w14:textId="77777777" w:rsidR="00E46CF1" w:rsidRDefault="00E46CF1" w:rsidP="003A5BE9">
      <w:pPr>
        <w:spacing w:after="0" w:line="240" w:lineRule="auto"/>
        <w:jc w:val="both"/>
        <w:rPr>
          <w:rFonts w:ascii="Times New Roman" w:hAnsi="Times New Roman" w:cs="Times New Roman"/>
          <w:sz w:val="24"/>
          <w:szCs w:val="24"/>
          <w:lang w:val="en-GB"/>
        </w:rPr>
      </w:pPr>
    </w:p>
    <w:p w14:paraId="72425429" w14:textId="77777777" w:rsidR="00013F7A" w:rsidRPr="005D46A2" w:rsidRDefault="00901F42" w:rsidP="003A5BE9">
      <w:pPr>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Klarner</w:t>
      </w:r>
      <w:proofErr w:type="spellEnd"/>
      <w:r w:rsidRPr="005D46A2">
        <w:rPr>
          <w:rFonts w:ascii="Times New Roman" w:hAnsi="Times New Roman" w:cs="Times New Roman"/>
          <w:sz w:val="24"/>
          <w:szCs w:val="24"/>
          <w:lang w:val="en-GB"/>
        </w:rPr>
        <w:t xml:space="preserve">, P., By, R. T., &amp; </w:t>
      </w:r>
      <w:proofErr w:type="spellStart"/>
      <w:r w:rsidRPr="005D46A2">
        <w:rPr>
          <w:rFonts w:ascii="Times New Roman" w:hAnsi="Times New Roman" w:cs="Times New Roman"/>
          <w:sz w:val="24"/>
          <w:szCs w:val="24"/>
          <w:lang w:val="en-GB"/>
        </w:rPr>
        <w:t>Diefenbach</w:t>
      </w:r>
      <w:proofErr w:type="spellEnd"/>
      <w:r w:rsidRPr="005D46A2">
        <w:rPr>
          <w:rFonts w:ascii="Times New Roman" w:hAnsi="Times New Roman" w:cs="Times New Roman"/>
          <w:sz w:val="24"/>
          <w:szCs w:val="24"/>
          <w:lang w:val="en-GB"/>
        </w:rPr>
        <w:t xml:space="preserve">, T. (2011). Employee emotions during organisational </w:t>
      </w:r>
    </w:p>
    <w:p w14:paraId="75A38C06" w14:textId="77777777" w:rsidR="00013F7A" w:rsidRPr="005D46A2" w:rsidRDefault="00901F42" w:rsidP="003A5BE9">
      <w:pPr>
        <w:spacing w:after="0" w:line="240" w:lineRule="auto"/>
        <w:ind w:left="720"/>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Change towards a new research agenda. </w:t>
      </w:r>
      <w:r w:rsidRPr="005D46A2">
        <w:rPr>
          <w:rFonts w:ascii="Times New Roman" w:hAnsi="Times New Roman" w:cs="Times New Roman"/>
          <w:i/>
          <w:sz w:val="24"/>
          <w:szCs w:val="24"/>
          <w:lang w:val="en-GB"/>
        </w:rPr>
        <w:t>Scandinavian Journal of Management, 27,</w:t>
      </w:r>
      <w:r w:rsidRPr="005D46A2">
        <w:rPr>
          <w:rFonts w:ascii="Times New Roman" w:hAnsi="Times New Roman" w:cs="Times New Roman"/>
          <w:sz w:val="24"/>
          <w:szCs w:val="24"/>
          <w:lang w:val="en-GB"/>
        </w:rPr>
        <w:t xml:space="preserve"> 332—340. </w:t>
      </w:r>
    </w:p>
    <w:p w14:paraId="1E3FA802"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rPr>
      </w:pPr>
    </w:p>
    <w:p w14:paraId="0B1D28E0"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bCs/>
          <w:i/>
          <w:sz w:val="24"/>
          <w:szCs w:val="24"/>
          <w:lang w:val="en-GB"/>
        </w:rPr>
      </w:pPr>
      <w:r w:rsidRPr="005D46A2">
        <w:rPr>
          <w:rFonts w:ascii="Times New Roman" w:hAnsi="Times New Roman" w:cs="Times New Roman"/>
          <w:bCs/>
          <w:sz w:val="24"/>
          <w:szCs w:val="24"/>
          <w:lang w:val="en-GB"/>
        </w:rPr>
        <w:t xml:space="preserve">Kotter, J.P., &amp; Cohen, D.S. (2002). </w:t>
      </w:r>
      <w:r w:rsidRPr="005D46A2">
        <w:rPr>
          <w:rFonts w:ascii="Times New Roman" w:hAnsi="Times New Roman" w:cs="Times New Roman"/>
          <w:bCs/>
          <w:i/>
          <w:sz w:val="24"/>
          <w:szCs w:val="24"/>
          <w:lang w:val="en-GB"/>
        </w:rPr>
        <w:t xml:space="preserve">The heart of change: Real-life stories of how people </w:t>
      </w:r>
    </w:p>
    <w:p w14:paraId="78B5CC2C"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bCs/>
          <w:sz w:val="24"/>
          <w:szCs w:val="24"/>
          <w:lang w:val="en-GB"/>
        </w:rPr>
      </w:pPr>
      <w:proofErr w:type="gramStart"/>
      <w:r w:rsidRPr="005D46A2">
        <w:rPr>
          <w:rFonts w:ascii="Times New Roman" w:hAnsi="Times New Roman" w:cs="Times New Roman"/>
          <w:bCs/>
          <w:i/>
          <w:sz w:val="24"/>
          <w:szCs w:val="24"/>
          <w:lang w:val="en-GB"/>
        </w:rPr>
        <w:t>change</w:t>
      </w:r>
      <w:proofErr w:type="gramEnd"/>
      <w:r w:rsidRPr="005D46A2">
        <w:rPr>
          <w:rFonts w:ascii="Times New Roman" w:hAnsi="Times New Roman" w:cs="Times New Roman"/>
          <w:bCs/>
          <w:i/>
          <w:sz w:val="24"/>
          <w:szCs w:val="24"/>
          <w:lang w:val="en-GB"/>
        </w:rPr>
        <w:t xml:space="preserve"> their organisations.</w:t>
      </w:r>
      <w:r w:rsidRPr="005D46A2">
        <w:rPr>
          <w:rFonts w:ascii="Times New Roman" w:hAnsi="Times New Roman" w:cs="Times New Roman"/>
          <w:bCs/>
          <w:sz w:val="24"/>
          <w:szCs w:val="24"/>
          <w:lang w:val="en-GB"/>
        </w:rPr>
        <w:t xml:space="preserve"> Boston: Harvard Business School Press.</w:t>
      </w:r>
    </w:p>
    <w:p w14:paraId="7166BA07"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rPr>
      </w:pPr>
    </w:p>
    <w:p w14:paraId="0CFB9D1A" w14:textId="1EE768B0"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rPr>
      </w:pPr>
      <w:proofErr w:type="spellStart"/>
      <w:r w:rsidRPr="005D46A2">
        <w:rPr>
          <w:rFonts w:ascii="Times New Roman" w:hAnsi="Times New Roman" w:cs="Times New Roman"/>
          <w:sz w:val="24"/>
          <w:szCs w:val="24"/>
        </w:rPr>
        <w:t>Kundu</w:t>
      </w:r>
      <w:proofErr w:type="spellEnd"/>
      <w:r w:rsidRPr="005D46A2">
        <w:rPr>
          <w:rFonts w:ascii="Times New Roman" w:hAnsi="Times New Roman" w:cs="Times New Roman"/>
          <w:sz w:val="24"/>
          <w:szCs w:val="24"/>
        </w:rPr>
        <w:t>, K. (2007). Development of the</w:t>
      </w:r>
      <w:r w:rsidR="00BC7A65">
        <w:rPr>
          <w:rFonts w:ascii="Times New Roman" w:hAnsi="Times New Roman" w:cs="Times New Roman"/>
          <w:sz w:val="24"/>
          <w:szCs w:val="24"/>
        </w:rPr>
        <w:t xml:space="preserve"> conceptual framework of organis</w:t>
      </w:r>
      <w:r w:rsidRPr="005D46A2">
        <w:rPr>
          <w:rFonts w:ascii="Times New Roman" w:hAnsi="Times New Roman" w:cs="Times New Roman"/>
          <w:sz w:val="24"/>
          <w:szCs w:val="24"/>
        </w:rPr>
        <w:t xml:space="preserve">ational climate. </w:t>
      </w:r>
    </w:p>
    <w:p w14:paraId="2BC699FB"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D46A2">
        <w:rPr>
          <w:rFonts w:ascii="Times New Roman" w:hAnsi="Times New Roman" w:cs="Times New Roman"/>
          <w:i/>
          <w:sz w:val="24"/>
          <w:szCs w:val="24"/>
        </w:rPr>
        <w:t>Vidyasagar</w:t>
      </w:r>
      <w:proofErr w:type="spellEnd"/>
      <w:r w:rsidRPr="005D46A2">
        <w:rPr>
          <w:rFonts w:ascii="Times New Roman" w:hAnsi="Times New Roman" w:cs="Times New Roman"/>
          <w:i/>
          <w:sz w:val="24"/>
          <w:szCs w:val="24"/>
        </w:rPr>
        <w:t xml:space="preserve"> University Journal of Commerce</w:t>
      </w:r>
      <w:r w:rsidRPr="005D46A2">
        <w:rPr>
          <w:rFonts w:ascii="Times New Roman" w:hAnsi="Times New Roman" w:cs="Times New Roman"/>
          <w:sz w:val="24"/>
          <w:szCs w:val="24"/>
        </w:rPr>
        <w:t>, Vol. 12 pp 100- 108.</w:t>
      </w:r>
    </w:p>
    <w:p w14:paraId="7D0DFA1D"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rPr>
      </w:pPr>
    </w:p>
    <w:p w14:paraId="1C4112C3"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Lubit</w:t>
      </w:r>
      <w:proofErr w:type="spellEnd"/>
      <w:r w:rsidRPr="005D46A2">
        <w:rPr>
          <w:rFonts w:ascii="Times New Roman" w:hAnsi="Times New Roman" w:cs="Times New Roman"/>
          <w:sz w:val="24"/>
          <w:szCs w:val="24"/>
          <w:lang w:val="en-GB"/>
        </w:rPr>
        <w:t xml:space="preserve">, R. (2001). Tacit knowledge and knowledge management: The key to sustainable </w:t>
      </w:r>
    </w:p>
    <w:p w14:paraId="07798FCC"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competitive</w:t>
      </w:r>
      <w:proofErr w:type="gramEnd"/>
      <w:r w:rsidRPr="005D46A2">
        <w:rPr>
          <w:rFonts w:ascii="Times New Roman" w:hAnsi="Times New Roman" w:cs="Times New Roman"/>
          <w:sz w:val="24"/>
          <w:szCs w:val="24"/>
          <w:lang w:val="en-GB"/>
        </w:rPr>
        <w:t xml:space="preserve"> advantage. </w:t>
      </w:r>
      <w:r w:rsidRPr="005D46A2">
        <w:rPr>
          <w:rFonts w:ascii="Times New Roman" w:hAnsi="Times New Roman" w:cs="Times New Roman"/>
          <w:i/>
          <w:sz w:val="24"/>
          <w:szCs w:val="24"/>
          <w:lang w:val="en-GB"/>
        </w:rPr>
        <w:t>Organisational Dynamics</w:t>
      </w:r>
      <w:r w:rsidRPr="005D46A2">
        <w:rPr>
          <w:rFonts w:ascii="Times New Roman" w:hAnsi="Times New Roman" w:cs="Times New Roman"/>
          <w:sz w:val="24"/>
          <w:szCs w:val="24"/>
          <w:lang w:val="en-GB"/>
        </w:rPr>
        <w:t xml:space="preserve">. </w:t>
      </w:r>
      <w:r w:rsidRPr="005D46A2">
        <w:rPr>
          <w:rFonts w:ascii="Times New Roman" w:hAnsi="Times New Roman" w:cs="Times New Roman"/>
          <w:i/>
          <w:sz w:val="24"/>
          <w:szCs w:val="24"/>
          <w:lang w:val="en-GB"/>
        </w:rPr>
        <w:t>29</w:t>
      </w:r>
      <w:r w:rsidRPr="005D46A2">
        <w:rPr>
          <w:rFonts w:ascii="Times New Roman" w:hAnsi="Times New Roman" w:cs="Times New Roman"/>
          <w:sz w:val="24"/>
          <w:szCs w:val="24"/>
          <w:lang w:val="en-GB"/>
        </w:rPr>
        <w:t xml:space="preserve">(4), 164 – 178. </w:t>
      </w:r>
    </w:p>
    <w:p w14:paraId="5D8E2720" w14:textId="77777777" w:rsidR="00013F7A" w:rsidRPr="005D46A2" w:rsidRDefault="00013F7A" w:rsidP="003A5BE9">
      <w:pPr>
        <w:autoSpaceDE w:val="0"/>
        <w:autoSpaceDN w:val="0"/>
        <w:adjustRightInd w:val="0"/>
        <w:spacing w:after="0"/>
        <w:jc w:val="both"/>
        <w:rPr>
          <w:rFonts w:ascii="Times New Roman" w:hAnsi="Times New Roman" w:cs="Times New Roman"/>
          <w:sz w:val="24"/>
          <w:szCs w:val="24"/>
          <w:lang w:val="en-GB"/>
        </w:rPr>
      </w:pPr>
    </w:p>
    <w:p w14:paraId="317FE24C" w14:textId="77777777" w:rsidR="00013F7A" w:rsidRPr="005D46A2" w:rsidRDefault="00901F42" w:rsidP="003A5BE9">
      <w:pPr>
        <w:spacing w:after="0" w:line="240" w:lineRule="auto"/>
        <w:jc w:val="both"/>
        <w:rPr>
          <w:rFonts w:ascii="Times New Roman" w:hAnsi="Times New Roman" w:cs="Times New Roman"/>
          <w:bCs/>
          <w:sz w:val="24"/>
          <w:szCs w:val="24"/>
          <w:lang w:val="en-GB"/>
        </w:rPr>
      </w:pPr>
      <w:proofErr w:type="spellStart"/>
      <w:r w:rsidRPr="005D46A2">
        <w:rPr>
          <w:rFonts w:ascii="Times New Roman" w:hAnsi="Times New Roman" w:cs="Times New Roman"/>
          <w:bCs/>
          <w:sz w:val="24"/>
          <w:szCs w:val="24"/>
          <w:lang w:val="en-GB"/>
        </w:rPr>
        <w:t>Maalu</w:t>
      </w:r>
      <w:proofErr w:type="spellEnd"/>
      <w:r w:rsidRPr="005D46A2">
        <w:rPr>
          <w:rFonts w:ascii="Times New Roman" w:hAnsi="Times New Roman" w:cs="Times New Roman"/>
          <w:bCs/>
          <w:sz w:val="24"/>
          <w:szCs w:val="24"/>
          <w:lang w:val="en-GB"/>
        </w:rPr>
        <w:t xml:space="preserve">, J. K., &amp; </w:t>
      </w:r>
      <w:proofErr w:type="spellStart"/>
      <w:r w:rsidRPr="005D46A2">
        <w:rPr>
          <w:rFonts w:ascii="Times New Roman" w:hAnsi="Times New Roman" w:cs="Times New Roman"/>
          <w:bCs/>
          <w:sz w:val="24"/>
          <w:szCs w:val="24"/>
          <w:lang w:val="en-GB"/>
        </w:rPr>
        <w:t>Dosho</w:t>
      </w:r>
      <w:proofErr w:type="spellEnd"/>
      <w:r w:rsidRPr="005D46A2">
        <w:rPr>
          <w:rFonts w:ascii="Times New Roman" w:hAnsi="Times New Roman" w:cs="Times New Roman"/>
          <w:bCs/>
          <w:sz w:val="24"/>
          <w:szCs w:val="24"/>
          <w:lang w:val="en-GB"/>
        </w:rPr>
        <w:t xml:space="preserve">, S. M. (2016). Knowledge management strategy and organisational </w:t>
      </w:r>
    </w:p>
    <w:p w14:paraId="12195820" w14:textId="77777777" w:rsidR="00013F7A" w:rsidRPr="005D46A2" w:rsidRDefault="00901F42" w:rsidP="003A5BE9">
      <w:pPr>
        <w:spacing w:after="0" w:line="240" w:lineRule="auto"/>
        <w:ind w:left="720"/>
        <w:jc w:val="both"/>
        <w:rPr>
          <w:rFonts w:ascii="Times New Roman" w:hAnsi="Times New Roman" w:cs="Times New Roman"/>
          <w:bCs/>
          <w:sz w:val="24"/>
          <w:szCs w:val="24"/>
          <w:lang w:val="en-GB"/>
        </w:rPr>
      </w:pPr>
      <w:proofErr w:type="gramStart"/>
      <w:r w:rsidRPr="005D46A2">
        <w:rPr>
          <w:rFonts w:ascii="Times New Roman" w:hAnsi="Times New Roman" w:cs="Times New Roman"/>
          <w:bCs/>
          <w:sz w:val="24"/>
          <w:szCs w:val="24"/>
          <w:lang w:val="en-GB"/>
        </w:rPr>
        <w:t>change</w:t>
      </w:r>
      <w:proofErr w:type="gramEnd"/>
      <w:r w:rsidRPr="005D46A2">
        <w:rPr>
          <w:rFonts w:ascii="Times New Roman" w:hAnsi="Times New Roman" w:cs="Times New Roman"/>
          <w:bCs/>
          <w:sz w:val="24"/>
          <w:szCs w:val="24"/>
          <w:lang w:val="en-GB"/>
        </w:rPr>
        <w:t xml:space="preserve"> in commercial banks in Kenya. </w:t>
      </w:r>
      <w:r w:rsidRPr="005D46A2">
        <w:rPr>
          <w:rFonts w:ascii="Times New Roman" w:hAnsi="Times New Roman" w:cs="Times New Roman"/>
          <w:bCs/>
          <w:i/>
          <w:sz w:val="24"/>
          <w:szCs w:val="24"/>
          <w:lang w:val="en-GB"/>
        </w:rPr>
        <w:t>Review of Social Sciences, 01</w:t>
      </w:r>
      <w:r w:rsidRPr="005D46A2">
        <w:rPr>
          <w:rFonts w:ascii="Times New Roman" w:hAnsi="Times New Roman" w:cs="Times New Roman"/>
          <w:bCs/>
          <w:sz w:val="24"/>
          <w:szCs w:val="24"/>
          <w:lang w:val="en-GB"/>
        </w:rPr>
        <w:t>(7), 32-43.</w:t>
      </w:r>
    </w:p>
    <w:p w14:paraId="71568748"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bCs/>
          <w:sz w:val="24"/>
          <w:szCs w:val="24"/>
          <w:lang w:val="en-GB"/>
        </w:rPr>
      </w:pPr>
    </w:p>
    <w:p w14:paraId="1F90D62F"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bCs/>
          <w:sz w:val="24"/>
          <w:szCs w:val="24"/>
          <w:lang w:val="en-GB"/>
        </w:rPr>
      </w:pPr>
      <w:proofErr w:type="spellStart"/>
      <w:r w:rsidRPr="005D46A2">
        <w:rPr>
          <w:rFonts w:ascii="Times New Roman" w:hAnsi="Times New Roman" w:cs="Times New Roman"/>
          <w:bCs/>
          <w:sz w:val="24"/>
          <w:szCs w:val="24"/>
          <w:lang w:val="en-GB"/>
        </w:rPr>
        <w:t>Mamza</w:t>
      </w:r>
      <w:proofErr w:type="spellEnd"/>
      <w:r w:rsidRPr="005D46A2">
        <w:rPr>
          <w:rFonts w:ascii="Times New Roman" w:hAnsi="Times New Roman" w:cs="Times New Roman"/>
          <w:bCs/>
          <w:sz w:val="24"/>
          <w:szCs w:val="24"/>
          <w:lang w:val="en-GB"/>
        </w:rPr>
        <w:t xml:space="preserve">, W. P., &amp; </w:t>
      </w:r>
      <w:proofErr w:type="spellStart"/>
      <w:r w:rsidRPr="005D46A2">
        <w:rPr>
          <w:rFonts w:ascii="Times New Roman" w:hAnsi="Times New Roman" w:cs="Times New Roman"/>
          <w:bCs/>
          <w:sz w:val="24"/>
          <w:szCs w:val="24"/>
          <w:lang w:val="en-GB"/>
        </w:rPr>
        <w:t>Bassi</w:t>
      </w:r>
      <w:proofErr w:type="spellEnd"/>
      <w:r w:rsidRPr="005D46A2">
        <w:rPr>
          <w:rFonts w:ascii="Times New Roman" w:hAnsi="Times New Roman" w:cs="Times New Roman"/>
          <w:bCs/>
          <w:sz w:val="24"/>
          <w:szCs w:val="24"/>
          <w:lang w:val="en-GB"/>
        </w:rPr>
        <w:t xml:space="preserve">, M. D. (2014). Effects of corporate culture on the implementation of </w:t>
      </w:r>
    </w:p>
    <w:p w14:paraId="12759AD3"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bCs/>
          <w:sz w:val="24"/>
          <w:szCs w:val="24"/>
          <w:lang w:val="en-GB"/>
        </w:rPr>
      </w:pPr>
      <w:proofErr w:type="gramStart"/>
      <w:r w:rsidRPr="005D46A2">
        <w:rPr>
          <w:rFonts w:ascii="Times New Roman" w:hAnsi="Times New Roman" w:cs="Times New Roman"/>
          <w:bCs/>
          <w:sz w:val="24"/>
          <w:szCs w:val="24"/>
          <w:lang w:val="en-GB"/>
        </w:rPr>
        <w:t>automation</w:t>
      </w:r>
      <w:proofErr w:type="gramEnd"/>
      <w:r w:rsidRPr="005D46A2">
        <w:rPr>
          <w:rFonts w:ascii="Times New Roman" w:hAnsi="Times New Roman" w:cs="Times New Roman"/>
          <w:bCs/>
          <w:sz w:val="24"/>
          <w:szCs w:val="24"/>
          <w:lang w:val="en-GB"/>
        </w:rPr>
        <w:t xml:space="preserve"> in libraries of Federal Universities in the North East Zone of Nigeria. </w:t>
      </w:r>
      <w:r w:rsidRPr="005D46A2">
        <w:rPr>
          <w:rFonts w:ascii="Times New Roman" w:hAnsi="Times New Roman" w:cs="Times New Roman"/>
          <w:bCs/>
          <w:i/>
          <w:sz w:val="24"/>
          <w:szCs w:val="24"/>
          <w:lang w:val="en-GB"/>
        </w:rPr>
        <w:t>Journal of information and knowledge management. Information impact</w:t>
      </w:r>
      <w:r w:rsidRPr="005D46A2">
        <w:rPr>
          <w:rFonts w:ascii="Times New Roman" w:hAnsi="Times New Roman" w:cs="Times New Roman"/>
          <w:bCs/>
          <w:sz w:val="24"/>
          <w:szCs w:val="24"/>
          <w:lang w:val="en-GB"/>
        </w:rPr>
        <w:t xml:space="preserve">, </w:t>
      </w:r>
      <w:r w:rsidRPr="005D46A2">
        <w:rPr>
          <w:rFonts w:ascii="Times New Roman" w:hAnsi="Times New Roman" w:cs="Times New Roman"/>
          <w:bCs/>
          <w:i/>
          <w:sz w:val="24"/>
          <w:szCs w:val="24"/>
          <w:lang w:val="en-GB"/>
        </w:rPr>
        <w:t>5</w:t>
      </w:r>
      <w:r w:rsidRPr="005D46A2">
        <w:rPr>
          <w:rFonts w:ascii="Times New Roman" w:hAnsi="Times New Roman" w:cs="Times New Roman"/>
          <w:bCs/>
          <w:sz w:val="24"/>
          <w:szCs w:val="24"/>
          <w:lang w:val="en-GB"/>
        </w:rPr>
        <w:t>(2), 84-103.</w:t>
      </w:r>
    </w:p>
    <w:p w14:paraId="44C14AA6" w14:textId="77777777" w:rsidR="00013F7A" w:rsidRPr="005D46A2" w:rsidRDefault="00013F7A" w:rsidP="003A5BE9">
      <w:pPr>
        <w:autoSpaceDE w:val="0"/>
        <w:autoSpaceDN w:val="0"/>
        <w:adjustRightInd w:val="0"/>
        <w:spacing w:after="0"/>
        <w:jc w:val="both"/>
        <w:rPr>
          <w:rFonts w:ascii="Times New Roman" w:hAnsi="Times New Roman" w:cs="Times New Roman"/>
          <w:sz w:val="24"/>
          <w:szCs w:val="24"/>
          <w:lang w:val="en-GB"/>
        </w:rPr>
      </w:pPr>
    </w:p>
    <w:p w14:paraId="03A9CE1C" w14:textId="77777777" w:rsidR="00F97DBF" w:rsidRDefault="00901F42" w:rsidP="00F97DBF">
      <w:pPr>
        <w:autoSpaceDE w:val="0"/>
        <w:autoSpaceDN w:val="0"/>
        <w:adjustRightInd w:val="0"/>
        <w:spacing w:after="0" w:line="240" w:lineRule="auto"/>
        <w:rPr>
          <w:rFonts w:ascii="Times New Roman" w:hAnsi="Times New Roman" w:cs="Times New Roman"/>
          <w:sz w:val="24"/>
          <w:szCs w:val="24"/>
        </w:rPr>
      </w:pPr>
      <w:r w:rsidRPr="00A526B4">
        <w:rPr>
          <w:rFonts w:ascii="Times New Roman" w:hAnsi="Times New Roman" w:cs="Times New Roman"/>
          <w:sz w:val="24"/>
          <w:szCs w:val="24"/>
        </w:rPr>
        <w:t>Mathieu, J. E., Maynard, M. T., Rapp, T., &amp; Gilson, L. L. (2008). Team effectiveness 1997–</w:t>
      </w:r>
    </w:p>
    <w:p w14:paraId="46F9B5F7" w14:textId="2454C28B" w:rsidR="00F97DBF" w:rsidRDefault="00901F42" w:rsidP="00F97DBF">
      <w:pPr>
        <w:autoSpaceDE w:val="0"/>
        <w:autoSpaceDN w:val="0"/>
        <w:adjustRightInd w:val="0"/>
        <w:spacing w:after="0" w:line="240" w:lineRule="auto"/>
        <w:ind w:left="720"/>
        <w:rPr>
          <w:rFonts w:ascii="Times New Roman" w:hAnsi="Times New Roman" w:cs="Times New Roman"/>
          <w:sz w:val="24"/>
          <w:szCs w:val="24"/>
        </w:rPr>
      </w:pPr>
      <w:r w:rsidRPr="00A526B4">
        <w:rPr>
          <w:rFonts w:ascii="Times New Roman" w:hAnsi="Times New Roman" w:cs="Times New Roman"/>
          <w:sz w:val="24"/>
          <w:szCs w:val="24"/>
        </w:rPr>
        <w:t>2007: A review of recent advancements and a glimpse into the future. Journal of Management, 34(3), 410–476.</w:t>
      </w:r>
    </w:p>
    <w:p w14:paraId="74C6A4B6" w14:textId="77777777" w:rsidR="00F97DBF" w:rsidRDefault="00F97DBF" w:rsidP="00F97DBF">
      <w:pPr>
        <w:autoSpaceDE w:val="0"/>
        <w:autoSpaceDN w:val="0"/>
        <w:adjustRightInd w:val="0"/>
        <w:spacing w:after="0" w:line="240" w:lineRule="auto"/>
        <w:rPr>
          <w:rFonts w:ascii="Times New Roman" w:hAnsi="Times New Roman" w:cs="Times New Roman"/>
          <w:sz w:val="24"/>
          <w:szCs w:val="24"/>
        </w:rPr>
      </w:pPr>
    </w:p>
    <w:p w14:paraId="1156CF88" w14:textId="77777777" w:rsidR="00F97DBF" w:rsidRDefault="00901F42" w:rsidP="00F97DBF">
      <w:pPr>
        <w:autoSpaceDE w:val="0"/>
        <w:autoSpaceDN w:val="0"/>
        <w:adjustRightInd w:val="0"/>
        <w:spacing w:after="0" w:line="240" w:lineRule="auto"/>
        <w:rPr>
          <w:rFonts w:ascii="Times New Roman" w:hAnsi="Times New Roman" w:cs="Times New Roman"/>
          <w:sz w:val="24"/>
          <w:szCs w:val="24"/>
        </w:rPr>
      </w:pPr>
      <w:r w:rsidRPr="00A526B4">
        <w:rPr>
          <w:rFonts w:ascii="Times New Roman" w:hAnsi="Times New Roman" w:cs="Times New Roman"/>
          <w:sz w:val="24"/>
          <w:szCs w:val="24"/>
        </w:rPr>
        <w:t xml:space="preserve">Morgan, B. B., Salas, E., &amp; Glickman, A. S. (1994). An analysis of team evolution and </w:t>
      </w:r>
    </w:p>
    <w:p w14:paraId="353FF276" w14:textId="4A644C14" w:rsidR="00F97DBF" w:rsidRDefault="00901F42" w:rsidP="00F97DBF">
      <w:pPr>
        <w:autoSpaceDE w:val="0"/>
        <w:autoSpaceDN w:val="0"/>
        <w:adjustRightInd w:val="0"/>
        <w:spacing w:after="0" w:line="240" w:lineRule="auto"/>
        <w:ind w:firstLine="720"/>
        <w:rPr>
          <w:rFonts w:ascii="Times New Roman" w:hAnsi="Times New Roman" w:cs="Times New Roman"/>
          <w:sz w:val="24"/>
          <w:szCs w:val="24"/>
        </w:rPr>
      </w:pPr>
      <w:proofErr w:type="gramStart"/>
      <w:r w:rsidRPr="00A526B4">
        <w:rPr>
          <w:rFonts w:ascii="Times New Roman" w:hAnsi="Times New Roman" w:cs="Times New Roman"/>
          <w:sz w:val="24"/>
          <w:szCs w:val="24"/>
        </w:rPr>
        <w:t>maturation</w:t>
      </w:r>
      <w:proofErr w:type="gramEnd"/>
      <w:r w:rsidRPr="00A526B4">
        <w:rPr>
          <w:rFonts w:ascii="Times New Roman" w:hAnsi="Times New Roman" w:cs="Times New Roman"/>
          <w:sz w:val="24"/>
          <w:szCs w:val="24"/>
        </w:rPr>
        <w:t>. Journal of General Psychology, 120(3), 277–291.</w:t>
      </w:r>
    </w:p>
    <w:p w14:paraId="71457999" w14:textId="77777777" w:rsidR="00F97DBF" w:rsidRDefault="00F97DBF" w:rsidP="003A5BE9">
      <w:pPr>
        <w:autoSpaceDE w:val="0"/>
        <w:autoSpaceDN w:val="0"/>
        <w:adjustRightInd w:val="0"/>
        <w:spacing w:after="0"/>
        <w:jc w:val="both"/>
        <w:rPr>
          <w:rFonts w:ascii="Times New Roman" w:hAnsi="Times New Roman" w:cs="Times New Roman"/>
          <w:sz w:val="24"/>
          <w:szCs w:val="24"/>
          <w:lang w:val="en-GB"/>
        </w:rPr>
      </w:pPr>
    </w:p>
    <w:p w14:paraId="46598C69" w14:textId="77777777" w:rsidR="00013F7A" w:rsidRPr="005D46A2" w:rsidRDefault="00901F42" w:rsidP="003A5BE9">
      <w:pPr>
        <w:autoSpaceDE w:val="0"/>
        <w:autoSpaceDN w:val="0"/>
        <w:adjustRightInd w:val="0"/>
        <w:spacing w:after="0"/>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Neubert</w:t>
      </w:r>
      <w:proofErr w:type="spellEnd"/>
      <w:r w:rsidRPr="005D46A2">
        <w:rPr>
          <w:rFonts w:ascii="Times New Roman" w:hAnsi="Times New Roman" w:cs="Times New Roman"/>
          <w:sz w:val="24"/>
          <w:szCs w:val="24"/>
          <w:lang w:val="en-GB"/>
        </w:rPr>
        <w:t xml:space="preserve">, M. J., &amp; Cady, S. H. (2001). Program commitment: A multi-study longitudinal </w:t>
      </w:r>
    </w:p>
    <w:p w14:paraId="746C6445"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Field investigation of its impact and antecedents. </w:t>
      </w:r>
      <w:r w:rsidRPr="005D46A2">
        <w:rPr>
          <w:rFonts w:ascii="Times New Roman" w:hAnsi="Times New Roman" w:cs="Times New Roman"/>
          <w:i/>
          <w:sz w:val="24"/>
          <w:szCs w:val="24"/>
          <w:lang w:val="en-GB"/>
        </w:rPr>
        <w:t>Personnel Psychology</w:t>
      </w:r>
      <w:r w:rsidRPr="005D46A2">
        <w:rPr>
          <w:rFonts w:ascii="Times New Roman" w:hAnsi="Times New Roman" w:cs="Times New Roman"/>
          <w:sz w:val="24"/>
          <w:szCs w:val="24"/>
          <w:lang w:val="en-GB"/>
        </w:rPr>
        <w:t>, 54, 421–448.</w:t>
      </w:r>
    </w:p>
    <w:p w14:paraId="7D4F99E2"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rPr>
      </w:pPr>
    </w:p>
    <w:p w14:paraId="71CF65D0"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Onyango, W. P. (2014). Effects of organisation culture on change management: A case of </w:t>
      </w:r>
    </w:p>
    <w:p w14:paraId="3C81E05D"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the</w:t>
      </w:r>
      <w:proofErr w:type="gramEnd"/>
      <w:r w:rsidRPr="005D46A2">
        <w:rPr>
          <w:rFonts w:ascii="Times New Roman" w:hAnsi="Times New Roman" w:cs="Times New Roman"/>
          <w:sz w:val="24"/>
          <w:szCs w:val="24"/>
          <w:lang w:val="en-GB"/>
        </w:rPr>
        <w:t xml:space="preserve"> vocational training centre for the blind and deaf </w:t>
      </w:r>
      <w:proofErr w:type="spellStart"/>
      <w:r w:rsidRPr="005D46A2">
        <w:rPr>
          <w:rFonts w:ascii="Times New Roman" w:hAnsi="Times New Roman" w:cs="Times New Roman"/>
          <w:sz w:val="24"/>
          <w:szCs w:val="24"/>
          <w:lang w:val="en-GB"/>
        </w:rPr>
        <w:t>Sikri</w:t>
      </w:r>
      <w:proofErr w:type="spellEnd"/>
      <w:r w:rsidRPr="005D46A2">
        <w:rPr>
          <w:rFonts w:ascii="Times New Roman" w:hAnsi="Times New Roman" w:cs="Times New Roman"/>
          <w:sz w:val="24"/>
          <w:szCs w:val="24"/>
          <w:lang w:val="en-GB"/>
        </w:rPr>
        <w:t xml:space="preserve">. </w:t>
      </w:r>
      <w:r w:rsidRPr="005D46A2">
        <w:rPr>
          <w:rFonts w:ascii="Times New Roman" w:hAnsi="Times New Roman" w:cs="Times New Roman"/>
          <w:i/>
          <w:sz w:val="24"/>
          <w:szCs w:val="24"/>
          <w:lang w:val="en-GB"/>
        </w:rPr>
        <w:t>European Journal of Business and Management, 6</w:t>
      </w:r>
      <w:r w:rsidRPr="005D46A2">
        <w:rPr>
          <w:rFonts w:ascii="Times New Roman" w:hAnsi="Times New Roman" w:cs="Times New Roman"/>
          <w:sz w:val="24"/>
          <w:szCs w:val="24"/>
          <w:lang w:val="en-GB"/>
        </w:rPr>
        <w:t xml:space="preserve">(34).  </w:t>
      </w:r>
    </w:p>
    <w:p w14:paraId="5D8916BE"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6F3A5162" w14:textId="77777777" w:rsidR="00013F7A" w:rsidRPr="005D46A2" w:rsidRDefault="00901F42" w:rsidP="003A5BE9">
      <w:pPr>
        <w:spacing w:after="0" w:line="240" w:lineRule="auto"/>
        <w:jc w:val="both"/>
        <w:rPr>
          <w:rFonts w:ascii="Times New Roman" w:hAnsi="Times New Roman" w:cs="Times New Roman"/>
          <w:sz w:val="24"/>
          <w:szCs w:val="24"/>
        </w:rPr>
      </w:pPr>
      <w:proofErr w:type="spellStart"/>
      <w:r w:rsidRPr="005D46A2">
        <w:rPr>
          <w:rFonts w:ascii="Times New Roman" w:hAnsi="Times New Roman" w:cs="Times New Roman"/>
          <w:sz w:val="24"/>
          <w:szCs w:val="24"/>
        </w:rPr>
        <w:t>Ongera</w:t>
      </w:r>
      <w:proofErr w:type="spellEnd"/>
      <w:r w:rsidRPr="005D46A2">
        <w:rPr>
          <w:rFonts w:ascii="Times New Roman" w:hAnsi="Times New Roman" w:cs="Times New Roman"/>
          <w:sz w:val="24"/>
          <w:szCs w:val="24"/>
        </w:rPr>
        <w:t xml:space="preserve">, J. M. (2013). Determinants of change management implementation in parastatals in </w:t>
      </w:r>
    </w:p>
    <w:p w14:paraId="2B511F0E" w14:textId="77777777" w:rsidR="00013F7A" w:rsidRPr="005D46A2" w:rsidRDefault="00901F42" w:rsidP="003A5BE9">
      <w:pPr>
        <w:spacing w:after="0" w:line="240" w:lineRule="auto"/>
        <w:ind w:left="720"/>
        <w:jc w:val="both"/>
        <w:rPr>
          <w:rFonts w:ascii="Times New Roman" w:hAnsi="Times New Roman" w:cs="Times New Roman"/>
          <w:sz w:val="24"/>
          <w:szCs w:val="24"/>
        </w:rPr>
      </w:pPr>
      <w:r w:rsidRPr="005D46A2">
        <w:rPr>
          <w:rFonts w:ascii="Times New Roman" w:hAnsi="Times New Roman" w:cs="Times New Roman"/>
          <w:sz w:val="24"/>
          <w:szCs w:val="24"/>
        </w:rPr>
        <w:t xml:space="preserve">Kenya: A case of Kenya revenue authority. </w:t>
      </w:r>
      <w:r w:rsidRPr="005D46A2">
        <w:rPr>
          <w:rFonts w:ascii="Times New Roman" w:hAnsi="Times New Roman" w:cs="Times New Roman"/>
          <w:i/>
          <w:sz w:val="24"/>
          <w:szCs w:val="24"/>
        </w:rPr>
        <w:t>International Journal of Social Sciences and Entrepreneurship</w:t>
      </w:r>
      <w:r w:rsidRPr="005D46A2">
        <w:rPr>
          <w:rFonts w:ascii="Times New Roman" w:hAnsi="Times New Roman" w:cs="Times New Roman"/>
          <w:sz w:val="24"/>
          <w:szCs w:val="24"/>
        </w:rPr>
        <w:t xml:space="preserve">, </w:t>
      </w:r>
      <w:r w:rsidRPr="005D46A2">
        <w:rPr>
          <w:rFonts w:ascii="Times New Roman" w:hAnsi="Times New Roman" w:cs="Times New Roman"/>
          <w:i/>
          <w:sz w:val="24"/>
          <w:szCs w:val="24"/>
        </w:rPr>
        <w:t>1</w:t>
      </w:r>
      <w:r w:rsidRPr="005D46A2">
        <w:rPr>
          <w:rFonts w:ascii="Times New Roman" w:hAnsi="Times New Roman" w:cs="Times New Roman"/>
          <w:sz w:val="24"/>
          <w:szCs w:val="24"/>
        </w:rPr>
        <w:t>(3), 625- 638.</w:t>
      </w:r>
    </w:p>
    <w:p w14:paraId="622118B3"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2ABD8935"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Osei</w:t>
      </w:r>
      <w:proofErr w:type="spellEnd"/>
      <w:r w:rsidRPr="005D46A2">
        <w:rPr>
          <w:rFonts w:ascii="Times New Roman" w:hAnsi="Times New Roman" w:cs="Times New Roman"/>
          <w:sz w:val="24"/>
          <w:szCs w:val="24"/>
          <w:lang w:val="en-GB"/>
        </w:rPr>
        <w:t xml:space="preserve">, A. J., &amp; </w:t>
      </w:r>
      <w:proofErr w:type="spellStart"/>
      <w:r w:rsidRPr="005D46A2">
        <w:rPr>
          <w:rFonts w:ascii="Times New Roman" w:hAnsi="Times New Roman" w:cs="Times New Roman"/>
          <w:sz w:val="24"/>
          <w:szCs w:val="24"/>
          <w:lang w:val="en-GB"/>
        </w:rPr>
        <w:t>Ackah</w:t>
      </w:r>
      <w:proofErr w:type="spellEnd"/>
      <w:r w:rsidRPr="005D46A2">
        <w:rPr>
          <w:rFonts w:ascii="Times New Roman" w:hAnsi="Times New Roman" w:cs="Times New Roman"/>
          <w:sz w:val="24"/>
          <w:szCs w:val="24"/>
          <w:lang w:val="en-GB"/>
        </w:rPr>
        <w:t xml:space="preserve">, O. (2015). Employee’s competency and organisational performance in </w:t>
      </w:r>
    </w:p>
    <w:p w14:paraId="44458B99"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the</w:t>
      </w:r>
      <w:proofErr w:type="gramEnd"/>
      <w:r w:rsidRPr="005D46A2">
        <w:rPr>
          <w:rFonts w:ascii="Times New Roman" w:hAnsi="Times New Roman" w:cs="Times New Roman"/>
          <w:sz w:val="24"/>
          <w:szCs w:val="24"/>
          <w:lang w:val="en-GB"/>
        </w:rPr>
        <w:t xml:space="preserve"> pharmaceutical industry: An empirical study of pharmaceutical firms in Ghana. </w:t>
      </w:r>
      <w:r w:rsidRPr="005D46A2">
        <w:rPr>
          <w:rFonts w:ascii="Times New Roman" w:hAnsi="Times New Roman" w:cs="Times New Roman"/>
          <w:i/>
          <w:sz w:val="24"/>
          <w:szCs w:val="24"/>
          <w:lang w:val="en-GB"/>
        </w:rPr>
        <w:t>International Journal of Economics, Commerce and Management</w:t>
      </w:r>
      <w:r w:rsidRPr="005D46A2">
        <w:rPr>
          <w:rFonts w:ascii="Times New Roman" w:hAnsi="Times New Roman" w:cs="Times New Roman"/>
          <w:sz w:val="24"/>
          <w:szCs w:val="24"/>
          <w:lang w:val="en-GB"/>
        </w:rPr>
        <w:t xml:space="preserve">, 3(3). </w:t>
      </w:r>
    </w:p>
    <w:p w14:paraId="3B094227"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6D3B9646"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5D46A2">
        <w:rPr>
          <w:rFonts w:ascii="Times New Roman" w:hAnsi="Times New Roman" w:cs="Times New Roman"/>
          <w:sz w:val="24"/>
          <w:szCs w:val="24"/>
          <w:lang w:val="en-GB"/>
        </w:rPr>
        <w:t>Osterloh</w:t>
      </w:r>
      <w:proofErr w:type="spellEnd"/>
      <w:r w:rsidRPr="005D46A2">
        <w:rPr>
          <w:rFonts w:ascii="Times New Roman" w:hAnsi="Times New Roman" w:cs="Times New Roman"/>
          <w:sz w:val="24"/>
          <w:szCs w:val="24"/>
          <w:lang w:val="en-GB"/>
        </w:rPr>
        <w:t xml:space="preserve">, M., &amp; Frey, B. S. (2000). Motivation, knowledge transfer, and organisational </w:t>
      </w:r>
    </w:p>
    <w:p w14:paraId="2200FFE8"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forms</w:t>
      </w:r>
      <w:proofErr w:type="gramEnd"/>
      <w:r w:rsidRPr="005D46A2">
        <w:rPr>
          <w:rFonts w:ascii="Times New Roman" w:hAnsi="Times New Roman" w:cs="Times New Roman"/>
          <w:sz w:val="24"/>
          <w:szCs w:val="24"/>
          <w:lang w:val="en-GB"/>
        </w:rPr>
        <w:t xml:space="preserve">. </w:t>
      </w:r>
      <w:r w:rsidRPr="005D46A2">
        <w:rPr>
          <w:rFonts w:ascii="Times New Roman" w:hAnsi="Times New Roman" w:cs="Times New Roman"/>
          <w:i/>
          <w:sz w:val="24"/>
          <w:szCs w:val="24"/>
          <w:lang w:val="en-GB"/>
        </w:rPr>
        <w:t>Organisation Science</w:t>
      </w:r>
      <w:r w:rsidRPr="005D46A2">
        <w:rPr>
          <w:rFonts w:ascii="Times New Roman" w:hAnsi="Times New Roman" w:cs="Times New Roman"/>
          <w:sz w:val="24"/>
          <w:szCs w:val="24"/>
          <w:lang w:val="en-GB"/>
        </w:rPr>
        <w:t>, 11, 538–550.</w:t>
      </w:r>
    </w:p>
    <w:p w14:paraId="1B662028"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37EC4CD6" w14:textId="77777777" w:rsidR="00013F7A" w:rsidRPr="005D46A2" w:rsidRDefault="00901F42" w:rsidP="003A5BE9">
      <w:pPr>
        <w:spacing w:after="0" w:line="240" w:lineRule="auto"/>
        <w:jc w:val="both"/>
        <w:rPr>
          <w:rFonts w:ascii="Times New Roman" w:hAnsi="Times New Roman" w:cs="Times New Roman"/>
          <w:sz w:val="24"/>
          <w:szCs w:val="24"/>
        </w:rPr>
      </w:pPr>
      <w:proofErr w:type="spellStart"/>
      <w:r w:rsidRPr="005D46A2">
        <w:rPr>
          <w:rFonts w:ascii="Times New Roman" w:hAnsi="Times New Roman" w:cs="Times New Roman"/>
          <w:sz w:val="24"/>
          <w:szCs w:val="24"/>
        </w:rPr>
        <w:t>Razak</w:t>
      </w:r>
      <w:proofErr w:type="spellEnd"/>
      <w:r w:rsidRPr="005D46A2">
        <w:rPr>
          <w:rFonts w:ascii="Times New Roman" w:hAnsi="Times New Roman" w:cs="Times New Roman"/>
          <w:sz w:val="24"/>
          <w:szCs w:val="24"/>
        </w:rPr>
        <w:t xml:space="preserve">, A. N., </w:t>
      </w:r>
      <w:proofErr w:type="spellStart"/>
      <w:r w:rsidRPr="005D46A2">
        <w:rPr>
          <w:rFonts w:ascii="Times New Roman" w:hAnsi="Times New Roman" w:cs="Times New Roman"/>
          <w:sz w:val="24"/>
          <w:szCs w:val="24"/>
        </w:rPr>
        <w:t>Pangil</w:t>
      </w:r>
      <w:proofErr w:type="spellEnd"/>
      <w:r w:rsidRPr="005D46A2">
        <w:rPr>
          <w:rFonts w:ascii="Times New Roman" w:hAnsi="Times New Roman" w:cs="Times New Roman"/>
          <w:sz w:val="24"/>
          <w:szCs w:val="24"/>
        </w:rPr>
        <w:t xml:space="preserve">, F., </w:t>
      </w:r>
      <w:proofErr w:type="spellStart"/>
      <w:r w:rsidRPr="005D46A2">
        <w:rPr>
          <w:rFonts w:ascii="Times New Roman" w:hAnsi="Times New Roman" w:cs="Times New Roman"/>
          <w:sz w:val="24"/>
          <w:szCs w:val="24"/>
        </w:rPr>
        <w:t>Md</w:t>
      </w:r>
      <w:proofErr w:type="spellEnd"/>
      <w:r w:rsidRPr="005D46A2">
        <w:rPr>
          <w:rFonts w:ascii="Times New Roman" w:hAnsi="Times New Roman" w:cs="Times New Roman"/>
          <w:sz w:val="24"/>
          <w:szCs w:val="24"/>
        </w:rPr>
        <w:t xml:space="preserve"> </w:t>
      </w:r>
      <w:proofErr w:type="spellStart"/>
      <w:r w:rsidRPr="005D46A2">
        <w:rPr>
          <w:rFonts w:ascii="Times New Roman" w:hAnsi="Times New Roman" w:cs="Times New Roman"/>
          <w:sz w:val="24"/>
          <w:szCs w:val="24"/>
        </w:rPr>
        <w:t>Lazim</w:t>
      </w:r>
      <w:proofErr w:type="spellEnd"/>
      <w:r w:rsidRPr="005D46A2">
        <w:rPr>
          <w:rFonts w:ascii="Times New Roman" w:hAnsi="Times New Roman" w:cs="Times New Roman"/>
          <w:sz w:val="24"/>
          <w:szCs w:val="24"/>
        </w:rPr>
        <w:t xml:space="preserve"> </w:t>
      </w:r>
      <w:proofErr w:type="spellStart"/>
      <w:r w:rsidRPr="005D46A2">
        <w:rPr>
          <w:rFonts w:ascii="Times New Roman" w:hAnsi="Times New Roman" w:cs="Times New Roman"/>
          <w:sz w:val="24"/>
          <w:szCs w:val="24"/>
        </w:rPr>
        <w:t>Mohd</w:t>
      </w:r>
      <w:proofErr w:type="spellEnd"/>
      <w:r w:rsidRPr="005D46A2">
        <w:rPr>
          <w:rFonts w:ascii="Times New Roman" w:hAnsi="Times New Roman" w:cs="Times New Roman"/>
          <w:sz w:val="24"/>
          <w:szCs w:val="24"/>
        </w:rPr>
        <w:t xml:space="preserve"> Zin, </w:t>
      </w:r>
      <w:proofErr w:type="spellStart"/>
      <w:r w:rsidRPr="005D46A2">
        <w:rPr>
          <w:rFonts w:ascii="Times New Roman" w:hAnsi="Times New Roman" w:cs="Times New Roman"/>
          <w:sz w:val="24"/>
          <w:szCs w:val="24"/>
        </w:rPr>
        <w:t>Azlina</w:t>
      </w:r>
      <w:proofErr w:type="spellEnd"/>
      <w:r w:rsidRPr="005D46A2">
        <w:rPr>
          <w:rFonts w:ascii="Times New Roman" w:hAnsi="Times New Roman" w:cs="Times New Roman"/>
          <w:sz w:val="24"/>
          <w:szCs w:val="24"/>
        </w:rPr>
        <w:t>, N.</w:t>
      </w:r>
      <w:proofErr w:type="gramStart"/>
      <w:r w:rsidRPr="005D46A2">
        <w:rPr>
          <w:rFonts w:ascii="Times New Roman" w:hAnsi="Times New Roman" w:cs="Times New Roman"/>
          <w:sz w:val="24"/>
          <w:szCs w:val="24"/>
        </w:rPr>
        <w:t>,  &amp;</w:t>
      </w:r>
      <w:proofErr w:type="gramEnd"/>
      <w:r w:rsidRPr="005D46A2">
        <w:rPr>
          <w:rFonts w:ascii="Times New Roman" w:hAnsi="Times New Roman" w:cs="Times New Roman"/>
          <w:sz w:val="24"/>
          <w:szCs w:val="24"/>
        </w:rPr>
        <w:t xml:space="preserve"> </w:t>
      </w:r>
      <w:proofErr w:type="spellStart"/>
      <w:r w:rsidRPr="005D46A2">
        <w:rPr>
          <w:rFonts w:ascii="Times New Roman" w:hAnsi="Times New Roman" w:cs="Times New Roman"/>
          <w:sz w:val="24"/>
          <w:szCs w:val="24"/>
        </w:rPr>
        <w:t>Asnawi</w:t>
      </w:r>
      <w:proofErr w:type="spellEnd"/>
      <w:r w:rsidRPr="005D46A2">
        <w:rPr>
          <w:rFonts w:ascii="Times New Roman" w:hAnsi="Times New Roman" w:cs="Times New Roman"/>
          <w:sz w:val="24"/>
          <w:szCs w:val="24"/>
        </w:rPr>
        <w:t xml:space="preserve">, H. N. (2014). Theories of </w:t>
      </w:r>
    </w:p>
    <w:p w14:paraId="7F4C9151" w14:textId="77777777" w:rsidR="00013F7A" w:rsidRPr="005D46A2" w:rsidRDefault="00901F42" w:rsidP="003A5BE9">
      <w:pPr>
        <w:spacing w:after="0" w:line="240" w:lineRule="auto"/>
        <w:ind w:left="720"/>
        <w:jc w:val="both"/>
        <w:rPr>
          <w:rFonts w:ascii="Times New Roman" w:hAnsi="Times New Roman" w:cs="Times New Roman"/>
          <w:sz w:val="24"/>
          <w:szCs w:val="24"/>
        </w:rPr>
      </w:pPr>
      <w:r w:rsidRPr="005D46A2">
        <w:rPr>
          <w:rFonts w:ascii="Times New Roman" w:hAnsi="Times New Roman" w:cs="Times New Roman"/>
          <w:sz w:val="24"/>
          <w:szCs w:val="24"/>
        </w:rPr>
        <w:t>Knowledge Sharing Behavior in Business Strategy Conference Paper in Procedia Economics and Finance. Conference Paper in Procedia Economics and Finance, pp 187 – 192</w:t>
      </w:r>
    </w:p>
    <w:p w14:paraId="376FDFFD" w14:textId="77777777" w:rsidR="00013F7A" w:rsidRPr="005D46A2" w:rsidRDefault="00013F7A" w:rsidP="003A5BE9">
      <w:pPr>
        <w:spacing w:after="0" w:line="240" w:lineRule="auto"/>
        <w:jc w:val="both"/>
        <w:rPr>
          <w:rFonts w:ascii="Times New Roman" w:hAnsi="Times New Roman" w:cs="Times New Roman"/>
          <w:sz w:val="24"/>
          <w:szCs w:val="24"/>
        </w:rPr>
      </w:pPr>
    </w:p>
    <w:p w14:paraId="59F0C7A6" w14:textId="77777777" w:rsidR="00013F7A" w:rsidRPr="005D46A2" w:rsidRDefault="00901F42" w:rsidP="003A5BE9">
      <w:pPr>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Richardson, F. W. (2014). Enhancing strategies to improve workplace performance. </w:t>
      </w:r>
    </w:p>
    <w:p w14:paraId="052803E0" w14:textId="77777777" w:rsidR="00013F7A" w:rsidRPr="005D46A2" w:rsidRDefault="00901F42" w:rsidP="003A5BE9">
      <w:pPr>
        <w:spacing w:after="0" w:line="240" w:lineRule="auto"/>
        <w:ind w:firstLine="720"/>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Retrieved from &lt;</w:t>
      </w:r>
      <w:hyperlink r:id="rId16" w:history="1">
        <w:r w:rsidRPr="005D46A2">
          <w:rPr>
            <w:rStyle w:val="Hyperlink"/>
            <w:lang w:val="en-GB"/>
          </w:rPr>
          <w:t>https://tinyurl.com/y9tjlanc&gt; on 6 May 2017</w:t>
        </w:r>
      </w:hyperlink>
      <w:r w:rsidRPr="005D46A2">
        <w:rPr>
          <w:rFonts w:ascii="Times New Roman" w:hAnsi="Times New Roman" w:cs="Times New Roman"/>
          <w:sz w:val="24"/>
          <w:szCs w:val="24"/>
          <w:lang w:val="en-GB"/>
        </w:rPr>
        <w:t>.</w:t>
      </w:r>
    </w:p>
    <w:p w14:paraId="6B29504F" w14:textId="77777777" w:rsidR="00013F7A" w:rsidRPr="005D46A2" w:rsidRDefault="00013F7A" w:rsidP="003A5BE9">
      <w:pPr>
        <w:autoSpaceDE w:val="0"/>
        <w:autoSpaceDN w:val="0"/>
        <w:adjustRightInd w:val="0"/>
        <w:spacing w:after="0" w:line="240" w:lineRule="auto"/>
        <w:ind w:left="720" w:hanging="720"/>
        <w:jc w:val="both"/>
        <w:rPr>
          <w:rFonts w:ascii="Times New Roman" w:hAnsi="Times New Roman" w:cs="Times New Roman"/>
          <w:bCs/>
          <w:sz w:val="24"/>
          <w:szCs w:val="24"/>
          <w:lang w:val="en-GB"/>
        </w:rPr>
      </w:pPr>
    </w:p>
    <w:p w14:paraId="2AFADFC9" w14:textId="77777777" w:rsidR="00013F7A" w:rsidRPr="005D46A2" w:rsidRDefault="00901F42" w:rsidP="003A5BE9">
      <w:pPr>
        <w:autoSpaceDE w:val="0"/>
        <w:autoSpaceDN w:val="0"/>
        <w:adjustRightInd w:val="0"/>
        <w:spacing w:after="0" w:line="240" w:lineRule="auto"/>
        <w:ind w:left="720" w:hanging="720"/>
        <w:jc w:val="both"/>
        <w:rPr>
          <w:bCs/>
          <w:lang w:val="en-GB"/>
        </w:rPr>
      </w:pPr>
      <w:proofErr w:type="spellStart"/>
      <w:r w:rsidRPr="005D46A2">
        <w:rPr>
          <w:rFonts w:ascii="Times New Roman" w:hAnsi="Times New Roman" w:cs="Times New Roman"/>
          <w:bCs/>
          <w:sz w:val="24"/>
          <w:szCs w:val="24"/>
          <w:lang w:val="en-GB"/>
        </w:rPr>
        <w:t>Rizescu</w:t>
      </w:r>
      <w:proofErr w:type="spellEnd"/>
      <w:r w:rsidRPr="005D46A2">
        <w:rPr>
          <w:rFonts w:ascii="Times New Roman" w:hAnsi="Times New Roman" w:cs="Times New Roman"/>
          <w:bCs/>
          <w:sz w:val="24"/>
          <w:szCs w:val="24"/>
          <w:lang w:val="en-GB"/>
        </w:rPr>
        <w:t xml:space="preserve">, A. (2014). Considerations regarding the changes that occurred in the managerial work in post-EU integration Romania. </w:t>
      </w:r>
      <w:proofErr w:type="spellStart"/>
      <w:r w:rsidRPr="005D46A2">
        <w:rPr>
          <w:rFonts w:ascii="Times New Roman" w:hAnsi="Times New Roman" w:cs="Times New Roman"/>
          <w:bCs/>
          <w:i/>
          <w:sz w:val="24"/>
          <w:szCs w:val="24"/>
          <w:lang w:val="en-GB"/>
        </w:rPr>
        <w:t>Revista</w:t>
      </w:r>
      <w:proofErr w:type="spellEnd"/>
      <w:r w:rsidRPr="005D46A2">
        <w:rPr>
          <w:rFonts w:ascii="Times New Roman" w:hAnsi="Times New Roman" w:cs="Times New Roman"/>
          <w:bCs/>
          <w:i/>
          <w:sz w:val="24"/>
          <w:szCs w:val="24"/>
          <w:lang w:val="en-GB"/>
        </w:rPr>
        <w:t xml:space="preserve"> </w:t>
      </w:r>
      <w:proofErr w:type="spellStart"/>
      <w:r w:rsidRPr="005D46A2">
        <w:rPr>
          <w:rFonts w:ascii="Times New Roman" w:hAnsi="Times New Roman" w:cs="Times New Roman"/>
          <w:bCs/>
          <w:i/>
          <w:sz w:val="24"/>
          <w:szCs w:val="24"/>
          <w:lang w:val="en-GB"/>
        </w:rPr>
        <w:t>Academiei</w:t>
      </w:r>
      <w:proofErr w:type="spellEnd"/>
      <w:r w:rsidRPr="005D46A2">
        <w:rPr>
          <w:rFonts w:ascii="Times New Roman" w:hAnsi="Times New Roman" w:cs="Times New Roman"/>
          <w:bCs/>
          <w:i/>
          <w:sz w:val="24"/>
          <w:szCs w:val="24"/>
          <w:lang w:val="en-GB"/>
        </w:rPr>
        <w:t xml:space="preserve"> </w:t>
      </w:r>
      <w:proofErr w:type="spellStart"/>
      <w:r w:rsidRPr="005D46A2">
        <w:rPr>
          <w:rFonts w:ascii="Times New Roman" w:hAnsi="Times New Roman" w:cs="Times New Roman"/>
          <w:bCs/>
          <w:i/>
          <w:sz w:val="24"/>
          <w:szCs w:val="24"/>
          <w:lang w:val="en-GB"/>
        </w:rPr>
        <w:t>Forţelor</w:t>
      </w:r>
      <w:proofErr w:type="spellEnd"/>
      <w:r w:rsidRPr="005D46A2">
        <w:rPr>
          <w:rFonts w:ascii="Times New Roman" w:hAnsi="Times New Roman" w:cs="Times New Roman"/>
          <w:bCs/>
          <w:i/>
          <w:sz w:val="24"/>
          <w:szCs w:val="24"/>
          <w:lang w:val="en-GB"/>
        </w:rPr>
        <w:t xml:space="preserve"> </w:t>
      </w:r>
      <w:proofErr w:type="spellStart"/>
      <w:r w:rsidRPr="005D46A2">
        <w:rPr>
          <w:rFonts w:ascii="Times New Roman" w:hAnsi="Times New Roman" w:cs="Times New Roman"/>
          <w:bCs/>
          <w:i/>
          <w:sz w:val="24"/>
          <w:szCs w:val="24"/>
          <w:lang w:val="en-GB"/>
        </w:rPr>
        <w:t>Terrestre</w:t>
      </w:r>
      <w:proofErr w:type="spellEnd"/>
      <w:r w:rsidRPr="005D46A2">
        <w:rPr>
          <w:rFonts w:ascii="Times New Roman" w:hAnsi="Times New Roman" w:cs="Times New Roman"/>
          <w:bCs/>
          <w:i/>
          <w:sz w:val="24"/>
          <w:szCs w:val="24"/>
          <w:lang w:val="en-GB"/>
        </w:rPr>
        <w:t xml:space="preserve"> Nr</w:t>
      </w:r>
      <w:proofErr w:type="gramStart"/>
      <w:r w:rsidRPr="005D46A2">
        <w:rPr>
          <w:rFonts w:ascii="Times New Roman" w:hAnsi="Times New Roman" w:cs="Times New Roman"/>
          <w:bCs/>
          <w:i/>
          <w:sz w:val="24"/>
          <w:szCs w:val="24"/>
          <w:lang w:val="en-GB"/>
        </w:rPr>
        <w:t>,1</w:t>
      </w:r>
      <w:proofErr w:type="gramEnd"/>
      <w:r w:rsidRPr="005D46A2">
        <w:rPr>
          <w:rFonts w:ascii="Times New Roman" w:hAnsi="Times New Roman" w:cs="Times New Roman"/>
          <w:bCs/>
          <w:sz w:val="24"/>
          <w:szCs w:val="24"/>
          <w:lang w:val="en-GB"/>
        </w:rPr>
        <w:t>(73).</w:t>
      </w:r>
    </w:p>
    <w:p w14:paraId="7567E9DF"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bCs/>
          <w:sz w:val="24"/>
          <w:szCs w:val="24"/>
          <w:lang w:val="en-GB"/>
        </w:rPr>
      </w:pPr>
    </w:p>
    <w:p w14:paraId="6244CE2E" w14:textId="77777777" w:rsidR="001376BF" w:rsidRDefault="00901F42" w:rsidP="001376BF">
      <w:pPr>
        <w:spacing w:after="0"/>
        <w:rPr>
          <w:rFonts w:ascii="Times New Roman" w:hAnsi="Times New Roman" w:cs="Times New Roman"/>
          <w:sz w:val="24"/>
          <w:szCs w:val="24"/>
        </w:rPr>
      </w:pPr>
      <w:r w:rsidRPr="002E7543">
        <w:rPr>
          <w:rFonts w:ascii="Times New Roman" w:hAnsi="Times New Roman" w:cs="Times New Roman"/>
          <w:sz w:val="24"/>
          <w:szCs w:val="24"/>
        </w:rPr>
        <w:t xml:space="preserve">Salas, E., Shuffler, M. L., Thayer, A. L., </w:t>
      </w:r>
      <w:proofErr w:type="spellStart"/>
      <w:r w:rsidRPr="002E7543">
        <w:rPr>
          <w:rFonts w:ascii="Times New Roman" w:hAnsi="Times New Roman" w:cs="Times New Roman"/>
          <w:sz w:val="24"/>
          <w:szCs w:val="24"/>
        </w:rPr>
        <w:t>Bedwell</w:t>
      </w:r>
      <w:proofErr w:type="spellEnd"/>
      <w:r w:rsidRPr="002E7543">
        <w:rPr>
          <w:rFonts w:ascii="Times New Roman" w:hAnsi="Times New Roman" w:cs="Times New Roman"/>
          <w:sz w:val="24"/>
          <w:szCs w:val="24"/>
        </w:rPr>
        <w:t xml:space="preserve">, W. L., &amp; </w:t>
      </w:r>
      <w:proofErr w:type="spellStart"/>
      <w:r w:rsidRPr="002E7543">
        <w:rPr>
          <w:rFonts w:ascii="Times New Roman" w:hAnsi="Times New Roman" w:cs="Times New Roman"/>
          <w:sz w:val="24"/>
          <w:szCs w:val="24"/>
        </w:rPr>
        <w:t>Lazzara</w:t>
      </w:r>
      <w:proofErr w:type="spellEnd"/>
      <w:r w:rsidRPr="002E7543">
        <w:rPr>
          <w:rFonts w:ascii="Times New Roman" w:hAnsi="Times New Roman" w:cs="Times New Roman"/>
          <w:sz w:val="24"/>
          <w:szCs w:val="24"/>
        </w:rPr>
        <w:t xml:space="preserve">, E. H. (2014). </w:t>
      </w:r>
    </w:p>
    <w:p w14:paraId="06E61732" w14:textId="04A6B094" w:rsidR="001376BF" w:rsidRPr="002E7543" w:rsidRDefault="00901F42" w:rsidP="001376BF">
      <w:pPr>
        <w:spacing w:after="0"/>
        <w:ind w:left="720"/>
        <w:rPr>
          <w:rFonts w:ascii="Verdana" w:eastAsia="Times New Roman" w:hAnsi="Verdana" w:cs="Times New Roman"/>
          <w:color w:val="000000"/>
          <w:sz w:val="19"/>
          <w:szCs w:val="19"/>
          <w:lang w:eastAsia="en-GB"/>
        </w:rPr>
      </w:pPr>
      <w:r>
        <w:rPr>
          <w:rFonts w:ascii="Times New Roman" w:hAnsi="Times New Roman" w:cs="Times New Roman"/>
          <w:sz w:val="24"/>
          <w:szCs w:val="24"/>
        </w:rPr>
        <w:t>Understa</w:t>
      </w:r>
      <w:r w:rsidRPr="002E7543">
        <w:rPr>
          <w:rFonts w:ascii="Times New Roman" w:hAnsi="Times New Roman" w:cs="Times New Roman"/>
          <w:sz w:val="24"/>
          <w:szCs w:val="24"/>
        </w:rPr>
        <w:t>nding and improving teamwork in organizations:</w:t>
      </w:r>
      <w:r>
        <w:rPr>
          <w:rFonts w:ascii="Times New Roman" w:hAnsi="Times New Roman" w:cs="Times New Roman"/>
          <w:sz w:val="24"/>
          <w:szCs w:val="24"/>
        </w:rPr>
        <w:t xml:space="preserve"> </w:t>
      </w:r>
      <w:r w:rsidRPr="002E7543">
        <w:rPr>
          <w:rFonts w:ascii="Times New Roman" w:hAnsi="Times New Roman" w:cs="Times New Roman"/>
          <w:sz w:val="24"/>
          <w:szCs w:val="24"/>
        </w:rPr>
        <w:t>A scientifically based practical guide</w:t>
      </w:r>
      <w:r>
        <w:rPr>
          <w:rFonts w:ascii="Times New Roman" w:hAnsi="Times New Roman" w:cs="Times New Roman"/>
          <w:sz w:val="24"/>
          <w:szCs w:val="24"/>
        </w:rPr>
        <w:t xml:space="preserve">. Retrieved on March 30, 2019 from </w:t>
      </w:r>
      <w:r w:rsidRPr="002E7543">
        <w:rPr>
          <w:rFonts w:ascii="Verdana" w:eastAsia="Times New Roman" w:hAnsi="Verdana" w:cs="Times New Roman"/>
          <w:b/>
          <w:bCs/>
          <w:color w:val="000000"/>
          <w:sz w:val="19"/>
          <w:szCs w:val="19"/>
          <w:lang w:eastAsia="en-GB"/>
        </w:rPr>
        <w:t>tp://tinyurl.com/y2hbe6eh</w:t>
      </w:r>
    </w:p>
    <w:p w14:paraId="44148526" w14:textId="77777777" w:rsidR="001376BF" w:rsidRDefault="001376BF" w:rsidP="003A5BE9">
      <w:pPr>
        <w:spacing w:after="0" w:line="240" w:lineRule="auto"/>
        <w:jc w:val="both"/>
        <w:rPr>
          <w:rFonts w:ascii="Times New Roman" w:hAnsi="Times New Roman" w:cs="Times New Roman"/>
          <w:sz w:val="24"/>
          <w:szCs w:val="24"/>
        </w:rPr>
      </w:pPr>
    </w:p>
    <w:p w14:paraId="2E8417A2" w14:textId="77777777" w:rsidR="00013F7A" w:rsidRPr="005D46A2" w:rsidRDefault="00901F42" w:rsidP="003A5BE9">
      <w:pPr>
        <w:spacing w:after="0" w:line="240" w:lineRule="auto"/>
        <w:jc w:val="both"/>
        <w:rPr>
          <w:rFonts w:ascii="Times New Roman" w:hAnsi="Times New Roman" w:cs="Times New Roman"/>
          <w:sz w:val="24"/>
          <w:szCs w:val="24"/>
        </w:rPr>
      </w:pPr>
      <w:proofErr w:type="spellStart"/>
      <w:r w:rsidRPr="005D46A2">
        <w:rPr>
          <w:rFonts w:ascii="Times New Roman" w:hAnsi="Times New Roman" w:cs="Times New Roman"/>
          <w:sz w:val="24"/>
          <w:szCs w:val="24"/>
        </w:rPr>
        <w:t>Saurin</w:t>
      </w:r>
      <w:proofErr w:type="spellEnd"/>
      <w:r w:rsidRPr="005D46A2">
        <w:rPr>
          <w:rFonts w:ascii="Times New Roman" w:hAnsi="Times New Roman" w:cs="Times New Roman"/>
          <w:sz w:val="24"/>
          <w:szCs w:val="24"/>
        </w:rPr>
        <w:t>, R. (2012) Workplace futures: A case study of an adaptive scenarios approach to</w:t>
      </w:r>
    </w:p>
    <w:p w14:paraId="1C8B7300" w14:textId="77777777" w:rsidR="00013F7A" w:rsidRPr="005D46A2" w:rsidRDefault="00901F42" w:rsidP="003A5BE9">
      <w:pPr>
        <w:spacing w:after="0" w:line="240" w:lineRule="auto"/>
        <w:ind w:left="630"/>
        <w:jc w:val="both"/>
        <w:rPr>
          <w:rFonts w:ascii="Times New Roman" w:hAnsi="Times New Roman" w:cs="Times New Roman"/>
          <w:sz w:val="24"/>
          <w:szCs w:val="24"/>
        </w:rPr>
      </w:pPr>
      <w:proofErr w:type="gramStart"/>
      <w:r w:rsidRPr="005D46A2">
        <w:rPr>
          <w:rFonts w:ascii="Times New Roman" w:hAnsi="Times New Roman" w:cs="Times New Roman"/>
          <w:sz w:val="24"/>
          <w:szCs w:val="24"/>
        </w:rPr>
        <w:t>establish</w:t>
      </w:r>
      <w:proofErr w:type="gramEnd"/>
      <w:r w:rsidRPr="005D46A2">
        <w:rPr>
          <w:rFonts w:ascii="Times New Roman" w:hAnsi="Times New Roman" w:cs="Times New Roman"/>
          <w:sz w:val="24"/>
          <w:szCs w:val="24"/>
        </w:rPr>
        <w:t xml:space="preserve"> strategies for tomorrow’s workplace. (Doctoral Thesis, Dublin Institute of Technology). </w:t>
      </w:r>
    </w:p>
    <w:p w14:paraId="2CC795FA"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rPr>
      </w:pPr>
    </w:p>
    <w:p w14:paraId="7FD15C87"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bCs/>
          <w:sz w:val="24"/>
          <w:szCs w:val="24"/>
        </w:rPr>
      </w:pPr>
      <w:r w:rsidRPr="005D46A2">
        <w:rPr>
          <w:rFonts w:ascii="Times New Roman" w:hAnsi="Times New Roman" w:cs="Times New Roman"/>
          <w:sz w:val="24"/>
          <w:szCs w:val="24"/>
        </w:rPr>
        <w:t xml:space="preserve">Shah, N. (2014). </w:t>
      </w:r>
      <w:r w:rsidRPr="005D46A2">
        <w:rPr>
          <w:rFonts w:ascii="Times New Roman" w:hAnsi="Times New Roman" w:cs="Times New Roman"/>
          <w:bCs/>
          <w:sz w:val="24"/>
          <w:szCs w:val="24"/>
        </w:rPr>
        <w:t xml:space="preserve">The role of employees’ trust in management and supervisors on </w:t>
      </w:r>
    </w:p>
    <w:p w14:paraId="1DD7968A"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bCs/>
          <w:sz w:val="24"/>
          <w:szCs w:val="24"/>
        </w:rPr>
      </w:pPr>
      <w:proofErr w:type="gramStart"/>
      <w:r w:rsidRPr="005D46A2">
        <w:rPr>
          <w:rFonts w:ascii="Times New Roman" w:hAnsi="Times New Roman" w:cs="Times New Roman"/>
          <w:bCs/>
          <w:sz w:val="24"/>
          <w:szCs w:val="24"/>
        </w:rPr>
        <w:t>developing</w:t>
      </w:r>
      <w:proofErr w:type="gramEnd"/>
      <w:r w:rsidRPr="005D46A2">
        <w:rPr>
          <w:rFonts w:ascii="Times New Roman" w:hAnsi="Times New Roman" w:cs="Times New Roman"/>
          <w:bCs/>
          <w:sz w:val="24"/>
          <w:szCs w:val="24"/>
        </w:rPr>
        <w:t xml:space="preserve"> attitudes and behaviours for organisational change. </w:t>
      </w:r>
      <w:r w:rsidRPr="005D46A2">
        <w:rPr>
          <w:rFonts w:ascii="Times New Roman" w:hAnsi="Times New Roman" w:cs="Times New Roman"/>
          <w:bCs/>
          <w:i/>
          <w:sz w:val="24"/>
          <w:szCs w:val="24"/>
        </w:rPr>
        <w:t>International Journal of Management Sciences</w:t>
      </w:r>
      <w:r w:rsidRPr="005D46A2">
        <w:rPr>
          <w:rFonts w:ascii="Times New Roman" w:hAnsi="Times New Roman" w:cs="Times New Roman"/>
          <w:bCs/>
          <w:sz w:val="24"/>
          <w:szCs w:val="24"/>
        </w:rPr>
        <w:t>,</w:t>
      </w:r>
      <w:r w:rsidRPr="005D46A2">
        <w:rPr>
          <w:rFonts w:ascii="Times New Roman" w:hAnsi="Times New Roman" w:cs="Times New Roman"/>
          <w:bCs/>
          <w:i/>
          <w:sz w:val="24"/>
          <w:szCs w:val="24"/>
        </w:rPr>
        <w:t xml:space="preserve"> 4</w:t>
      </w:r>
      <w:r w:rsidRPr="005D46A2">
        <w:rPr>
          <w:rFonts w:ascii="Times New Roman" w:hAnsi="Times New Roman" w:cs="Times New Roman"/>
          <w:bCs/>
          <w:sz w:val="24"/>
          <w:szCs w:val="24"/>
        </w:rPr>
        <w:t>(8), 333-342</w:t>
      </w:r>
    </w:p>
    <w:p w14:paraId="72B6EA65" w14:textId="77777777" w:rsidR="00013F7A" w:rsidRPr="005D46A2" w:rsidRDefault="00013F7A" w:rsidP="003A5BE9">
      <w:pPr>
        <w:autoSpaceDE w:val="0"/>
        <w:autoSpaceDN w:val="0"/>
        <w:adjustRightInd w:val="0"/>
        <w:spacing w:after="0" w:line="240" w:lineRule="auto"/>
        <w:jc w:val="both"/>
        <w:rPr>
          <w:rFonts w:ascii="Times New Roman" w:hAnsi="Times New Roman"/>
          <w:sz w:val="24"/>
          <w:szCs w:val="24"/>
          <w:lang w:val="en-GB"/>
        </w:rPr>
      </w:pPr>
    </w:p>
    <w:p w14:paraId="6E4B22B8" w14:textId="77777777" w:rsidR="00013F7A" w:rsidRPr="005D46A2" w:rsidRDefault="00901F42" w:rsidP="003A5BE9">
      <w:pPr>
        <w:spacing w:line="240" w:lineRule="auto"/>
        <w:ind w:left="720" w:hanging="720"/>
        <w:jc w:val="both"/>
        <w:rPr>
          <w:rFonts w:ascii="Times New Roman" w:hAnsi="Times New Roman" w:cs="Times New Roman"/>
          <w:bCs/>
          <w:sz w:val="24"/>
          <w:szCs w:val="24"/>
        </w:rPr>
      </w:pPr>
      <w:r w:rsidRPr="005D46A2">
        <w:rPr>
          <w:rFonts w:ascii="Times New Roman" w:hAnsi="Times New Roman" w:cs="Times New Roman"/>
          <w:bCs/>
          <w:sz w:val="24"/>
          <w:szCs w:val="24"/>
        </w:rPr>
        <w:t xml:space="preserve">Shih, P., Shaw, R., Fu, T., &amp; Cheng, C. (2013). Systematic study of change management during CMMI implementation: A modified activity theory perspective. </w:t>
      </w:r>
      <w:r w:rsidRPr="005D46A2">
        <w:rPr>
          <w:rFonts w:ascii="Times New Roman" w:hAnsi="Times New Roman" w:cs="Times New Roman"/>
          <w:bCs/>
          <w:i/>
          <w:sz w:val="24"/>
          <w:szCs w:val="24"/>
        </w:rPr>
        <w:t>Project</w:t>
      </w:r>
      <w:r w:rsidRPr="005D46A2">
        <w:rPr>
          <w:rFonts w:ascii="Times New Roman" w:hAnsi="Times New Roman" w:cs="Times New Roman"/>
          <w:bCs/>
          <w:sz w:val="24"/>
          <w:szCs w:val="24"/>
        </w:rPr>
        <w:t xml:space="preserve"> </w:t>
      </w:r>
      <w:r w:rsidRPr="005D46A2">
        <w:rPr>
          <w:rFonts w:ascii="Times New Roman" w:hAnsi="Times New Roman" w:cs="Times New Roman"/>
          <w:bCs/>
          <w:i/>
          <w:sz w:val="24"/>
          <w:szCs w:val="24"/>
        </w:rPr>
        <w:t>Management Journal, 44</w:t>
      </w:r>
      <w:r w:rsidRPr="005D46A2">
        <w:rPr>
          <w:rFonts w:ascii="Times New Roman" w:hAnsi="Times New Roman" w:cs="Times New Roman"/>
          <w:bCs/>
          <w:sz w:val="24"/>
          <w:szCs w:val="24"/>
        </w:rPr>
        <w:t xml:space="preserve">(4), 84–100.  </w:t>
      </w:r>
    </w:p>
    <w:p w14:paraId="537FDAC3"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bCs/>
          <w:sz w:val="24"/>
          <w:szCs w:val="24"/>
          <w:lang w:val="en-GB"/>
        </w:rPr>
      </w:pPr>
      <w:r w:rsidRPr="005D46A2">
        <w:rPr>
          <w:rFonts w:ascii="Times New Roman" w:hAnsi="Times New Roman" w:cs="Times New Roman"/>
          <w:bCs/>
          <w:sz w:val="24"/>
          <w:szCs w:val="24"/>
          <w:lang w:val="en-GB"/>
        </w:rPr>
        <w:t xml:space="preserve">Shin, J., Taylor, M. S., </w:t>
      </w:r>
      <w:proofErr w:type="spellStart"/>
      <w:r w:rsidRPr="005D46A2">
        <w:rPr>
          <w:rFonts w:ascii="Times New Roman" w:hAnsi="Times New Roman" w:cs="Times New Roman"/>
          <w:bCs/>
          <w:sz w:val="24"/>
          <w:szCs w:val="24"/>
          <w:lang w:val="en-GB"/>
        </w:rPr>
        <w:t>Seo</w:t>
      </w:r>
      <w:proofErr w:type="spellEnd"/>
      <w:r w:rsidRPr="005D46A2">
        <w:rPr>
          <w:rFonts w:ascii="Times New Roman" w:hAnsi="Times New Roman" w:cs="Times New Roman"/>
          <w:bCs/>
          <w:sz w:val="24"/>
          <w:szCs w:val="24"/>
          <w:lang w:val="en-GB"/>
        </w:rPr>
        <w:t xml:space="preserve">, M.G. (2012). Resources for change: the relationships of </w:t>
      </w:r>
    </w:p>
    <w:p w14:paraId="6AF856A9"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bCs/>
          <w:sz w:val="24"/>
          <w:szCs w:val="24"/>
          <w:lang w:val="en-GB"/>
        </w:rPr>
      </w:pPr>
      <w:proofErr w:type="gramStart"/>
      <w:r w:rsidRPr="005D46A2">
        <w:rPr>
          <w:rFonts w:ascii="Times New Roman" w:hAnsi="Times New Roman" w:cs="Times New Roman"/>
          <w:bCs/>
          <w:sz w:val="24"/>
          <w:szCs w:val="24"/>
          <w:lang w:val="en-GB"/>
        </w:rPr>
        <w:t>organisational</w:t>
      </w:r>
      <w:proofErr w:type="gramEnd"/>
      <w:r w:rsidRPr="005D46A2">
        <w:rPr>
          <w:rFonts w:ascii="Times New Roman" w:hAnsi="Times New Roman" w:cs="Times New Roman"/>
          <w:bCs/>
          <w:sz w:val="24"/>
          <w:szCs w:val="24"/>
          <w:lang w:val="en-GB"/>
        </w:rPr>
        <w:t xml:space="preserve"> inducements and psychological resilience to employees’ attitudes and behaviours toward organisational change. </w:t>
      </w:r>
      <w:r w:rsidRPr="005D46A2">
        <w:rPr>
          <w:rFonts w:ascii="Times New Roman" w:hAnsi="Times New Roman" w:cs="Times New Roman"/>
          <w:bCs/>
          <w:i/>
          <w:sz w:val="24"/>
          <w:szCs w:val="24"/>
          <w:lang w:val="en-GB"/>
        </w:rPr>
        <w:t>Academy of Management Journal,</w:t>
      </w:r>
      <w:r w:rsidRPr="005D46A2">
        <w:rPr>
          <w:rFonts w:ascii="Times New Roman" w:hAnsi="Times New Roman" w:cs="Times New Roman"/>
          <w:bCs/>
          <w:sz w:val="24"/>
          <w:szCs w:val="24"/>
          <w:lang w:val="en-GB"/>
        </w:rPr>
        <w:t xml:space="preserve"> </w:t>
      </w:r>
      <w:r w:rsidRPr="005D46A2">
        <w:rPr>
          <w:rFonts w:ascii="Times New Roman" w:hAnsi="Times New Roman" w:cs="Times New Roman"/>
          <w:bCs/>
          <w:i/>
          <w:sz w:val="24"/>
          <w:szCs w:val="24"/>
          <w:lang w:val="en-GB"/>
        </w:rPr>
        <w:t>55</w:t>
      </w:r>
      <w:r w:rsidRPr="005D46A2">
        <w:rPr>
          <w:rFonts w:ascii="Times New Roman" w:hAnsi="Times New Roman" w:cs="Times New Roman"/>
          <w:bCs/>
          <w:sz w:val="24"/>
          <w:szCs w:val="24"/>
          <w:lang w:val="en-GB"/>
        </w:rPr>
        <w:t xml:space="preserve">(3), 727–748. </w:t>
      </w:r>
    </w:p>
    <w:p w14:paraId="542179D8"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bCs/>
          <w:sz w:val="24"/>
          <w:szCs w:val="24"/>
          <w:lang w:val="en-GB"/>
        </w:rPr>
      </w:pPr>
    </w:p>
    <w:p w14:paraId="234C3567"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rPr>
      </w:pPr>
      <w:proofErr w:type="spellStart"/>
      <w:r w:rsidRPr="005D46A2">
        <w:rPr>
          <w:rFonts w:ascii="Times New Roman" w:hAnsi="Times New Roman" w:cs="Times New Roman"/>
          <w:sz w:val="24"/>
          <w:szCs w:val="24"/>
        </w:rPr>
        <w:t>Sofat</w:t>
      </w:r>
      <w:proofErr w:type="spellEnd"/>
      <w:r w:rsidRPr="005D46A2">
        <w:rPr>
          <w:rFonts w:ascii="Times New Roman" w:hAnsi="Times New Roman" w:cs="Times New Roman"/>
          <w:sz w:val="24"/>
          <w:szCs w:val="24"/>
        </w:rPr>
        <w:t xml:space="preserve">, K., Kiran, R., &amp; Kaushik, S. (2015). Management of organisational change and its </w:t>
      </w:r>
    </w:p>
    <w:p w14:paraId="3DA97368"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5D46A2">
        <w:rPr>
          <w:rFonts w:ascii="Times New Roman" w:hAnsi="Times New Roman" w:cs="Times New Roman"/>
          <w:sz w:val="24"/>
          <w:szCs w:val="24"/>
        </w:rPr>
        <w:t>impact</w:t>
      </w:r>
      <w:proofErr w:type="gramEnd"/>
      <w:r w:rsidRPr="005D46A2">
        <w:rPr>
          <w:rFonts w:ascii="Times New Roman" w:hAnsi="Times New Roman" w:cs="Times New Roman"/>
          <w:sz w:val="24"/>
          <w:szCs w:val="24"/>
        </w:rPr>
        <w:t xml:space="preserve"> on commitment: A study of select Indian information technology companies. </w:t>
      </w:r>
      <w:r w:rsidRPr="005D46A2">
        <w:rPr>
          <w:rFonts w:ascii="Times New Roman" w:hAnsi="Times New Roman" w:cs="Times New Roman"/>
          <w:i/>
          <w:sz w:val="24"/>
          <w:szCs w:val="24"/>
        </w:rPr>
        <w:t>Global Business and Management Research: An International Journal</w:t>
      </w:r>
      <w:r w:rsidRPr="005D46A2">
        <w:rPr>
          <w:rFonts w:ascii="Times New Roman" w:hAnsi="Times New Roman" w:cs="Times New Roman"/>
          <w:sz w:val="24"/>
          <w:szCs w:val="24"/>
        </w:rPr>
        <w:t>. 7(3), 69 -86.</w:t>
      </w:r>
    </w:p>
    <w:p w14:paraId="28BD1F18"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bCs/>
          <w:sz w:val="24"/>
          <w:szCs w:val="24"/>
          <w:lang w:val="en-GB"/>
        </w:rPr>
      </w:pPr>
    </w:p>
    <w:p w14:paraId="7A5EAC0A"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bCs/>
          <w:sz w:val="24"/>
          <w:szCs w:val="24"/>
          <w:lang w:val="en-GB"/>
        </w:rPr>
      </w:pPr>
      <w:r w:rsidRPr="005D46A2">
        <w:rPr>
          <w:rFonts w:ascii="Times New Roman" w:hAnsi="Times New Roman" w:cs="Times New Roman"/>
          <w:bCs/>
          <w:sz w:val="24"/>
          <w:szCs w:val="24"/>
          <w:lang w:val="en-GB"/>
        </w:rPr>
        <w:t xml:space="preserve">Srivastava, R.K. (2001). The resource-based view and marketing: The role of market-based </w:t>
      </w:r>
    </w:p>
    <w:p w14:paraId="1CFAF10C"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bCs/>
          <w:sz w:val="24"/>
          <w:szCs w:val="24"/>
          <w:lang w:val="en-GB"/>
        </w:rPr>
      </w:pPr>
      <w:proofErr w:type="gramStart"/>
      <w:r w:rsidRPr="005D46A2">
        <w:rPr>
          <w:rFonts w:ascii="Times New Roman" w:hAnsi="Times New Roman" w:cs="Times New Roman"/>
          <w:bCs/>
          <w:sz w:val="24"/>
          <w:szCs w:val="24"/>
          <w:lang w:val="en-GB"/>
        </w:rPr>
        <w:t>assets</w:t>
      </w:r>
      <w:proofErr w:type="gramEnd"/>
      <w:r w:rsidRPr="005D46A2">
        <w:rPr>
          <w:rFonts w:ascii="Times New Roman" w:hAnsi="Times New Roman" w:cs="Times New Roman"/>
          <w:bCs/>
          <w:sz w:val="24"/>
          <w:szCs w:val="24"/>
          <w:lang w:val="en-GB"/>
        </w:rPr>
        <w:t xml:space="preserve"> in gaining competitive advantage. </w:t>
      </w:r>
      <w:r w:rsidRPr="005D46A2">
        <w:rPr>
          <w:rFonts w:ascii="Times New Roman" w:hAnsi="Times New Roman" w:cs="Times New Roman"/>
          <w:bCs/>
          <w:i/>
          <w:sz w:val="24"/>
          <w:szCs w:val="24"/>
          <w:lang w:val="en-GB"/>
        </w:rPr>
        <w:t>Journal of Management</w:t>
      </w:r>
      <w:r w:rsidRPr="005D46A2">
        <w:rPr>
          <w:rFonts w:ascii="Times New Roman" w:hAnsi="Times New Roman" w:cs="Times New Roman"/>
          <w:bCs/>
          <w:sz w:val="24"/>
          <w:szCs w:val="24"/>
          <w:lang w:val="en-GB"/>
        </w:rPr>
        <w:t xml:space="preserve"> 27, 777–802.</w:t>
      </w:r>
    </w:p>
    <w:p w14:paraId="61FE251C"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bCs/>
          <w:sz w:val="24"/>
          <w:szCs w:val="24"/>
          <w:lang w:val="en-GB"/>
        </w:rPr>
      </w:pPr>
    </w:p>
    <w:p w14:paraId="6DE29583"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bCs/>
          <w:i/>
          <w:sz w:val="24"/>
          <w:szCs w:val="24"/>
          <w:lang w:val="en-GB"/>
        </w:rPr>
      </w:pPr>
      <w:proofErr w:type="spellStart"/>
      <w:r w:rsidRPr="005D46A2">
        <w:rPr>
          <w:rFonts w:ascii="Times New Roman" w:hAnsi="Times New Roman" w:cs="Times New Roman"/>
          <w:bCs/>
          <w:sz w:val="24"/>
          <w:szCs w:val="24"/>
          <w:lang w:val="en-GB"/>
        </w:rPr>
        <w:t>Stenmark</w:t>
      </w:r>
      <w:proofErr w:type="spellEnd"/>
      <w:r w:rsidRPr="005D46A2">
        <w:rPr>
          <w:rFonts w:ascii="Times New Roman" w:hAnsi="Times New Roman" w:cs="Times New Roman"/>
          <w:bCs/>
          <w:sz w:val="24"/>
          <w:szCs w:val="24"/>
          <w:lang w:val="en-GB"/>
        </w:rPr>
        <w:t xml:space="preserve">, D. 2001. Leveraging tacit organisational knowledge. </w:t>
      </w:r>
      <w:r w:rsidRPr="005D46A2">
        <w:rPr>
          <w:rFonts w:ascii="Times New Roman" w:hAnsi="Times New Roman" w:cs="Times New Roman"/>
          <w:bCs/>
          <w:i/>
          <w:sz w:val="24"/>
          <w:szCs w:val="24"/>
          <w:lang w:val="en-GB"/>
        </w:rPr>
        <w:t xml:space="preserve">Journal of Management </w:t>
      </w:r>
    </w:p>
    <w:p w14:paraId="288EA379"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bCs/>
          <w:sz w:val="24"/>
          <w:szCs w:val="24"/>
          <w:lang w:val="en-GB"/>
        </w:rPr>
      </w:pPr>
      <w:r w:rsidRPr="005D46A2">
        <w:rPr>
          <w:rFonts w:ascii="Times New Roman" w:hAnsi="Times New Roman" w:cs="Times New Roman"/>
          <w:bCs/>
          <w:i/>
          <w:sz w:val="24"/>
          <w:szCs w:val="24"/>
          <w:lang w:val="en-GB"/>
        </w:rPr>
        <w:t>Information Systems</w:t>
      </w:r>
      <w:r w:rsidRPr="005D46A2">
        <w:rPr>
          <w:rFonts w:ascii="Times New Roman" w:hAnsi="Times New Roman" w:cs="Times New Roman"/>
          <w:bCs/>
          <w:sz w:val="24"/>
          <w:szCs w:val="24"/>
          <w:lang w:val="en-GB"/>
        </w:rPr>
        <w:t xml:space="preserve">, </w:t>
      </w:r>
      <w:r w:rsidRPr="005D46A2">
        <w:rPr>
          <w:rFonts w:ascii="Times New Roman" w:hAnsi="Times New Roman" w:cs="Times New Roman"/>
          <w:bCs/>
          <w:i/>
          <w:sz w:val="24"/>
          <w:szCs w:val="24"/>
          <w:lang w:val="en-GB"/>
        </w:rPr>
        <w:t>17</w:t>
      </w:r>
      <w:r w:rsidRPr="005D46A2">
        <w:rPr>
          <w:rFonts w:ascii="Times New Roman" w:hAnsi="Times New Roman" w:cs="Times New Roman"/>
          <w:bCs/>
          <w:sz w:val="24"/>
          <w:szCs w:val="24"/>
          <w:lang w:val="en-GB"/>
        </w:rPr>
        <w:t>(9).</w:t>
      </w:r>
    </w:p>
    <w:p w14:paraId="03222D8E"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bCs/>
          <w:sz w:val="24"/>
          <w:szCs w:val="24"/>
          <w:lang w:val="en-GB"/>
        </w:rPr>
      </w:pPr>
    </w:p>
    <w:p w14:paraId="513A56D5"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rPr>
      </w:pPr>
      <w:r w:rsidRPr="005D46A2">
        <w:rPr>
          <w:rFonts w:ascii="Times New Roman" w:hAnsi="Times New Roman" w:cs="Times New Roman"/>
          <w:sz w:val="24"/>
          <w:szCs w:val="24"/>
        </w:rPr>
        <w:t xml:space="preserve">Tsai, Y. (2011). Relationship between organisational culture, leadership behaviour and job </w:t>
      </w:r>
    </w:p>
    <w:p w14:paraId="462216B4" w14:textId="77777777" w:rsidR="00013F7A" w:rsidRPr="005D46A2" w:rsidRDefault="00901F42" w:rsidP="003A5BE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D46A2">
        <w:rPr>
          <w:rFonts w:ascii="Times New Roman" w:hAnsi="Times New Roman" w:cs="Times New Roman"/>
          <w:sz w:val="24"/>
          <w:szCs w:val="24"/>
        </w:rPr>
        <w:lastRenderedPageBreak/>
        <w:t>satisfaction</w:t>
      </w:r>
      <w:proofErr w:type="gramEnd"/>
      <w:r w:rsidRPr="005D46A2">
        <w:rPr>
          <w:rFonts w:ascii="Times New Roman" w:hAnsi="Times New Roman" w:cs="Times New Roman"/>
          <w:sz w:val="24"/>
          <w:szCs w:val="24"/>
        </w:rPr>
        <w:t xml:space="preserve">. </w:t>
      </w:r>
      <w:r w:rsidRPr="005D46A2">
        <w:rPr>
          <w:rFonts w:ascii="Times New Roman" w:hAnsi="Times New Roman" w:cs="Times New Roman"/>
          <w:i/>
          <w:sz w:val="24"/>
          <w:szCs w:val="24"/>
        </w:rPr>
        <w:t>Tsai BMC Health Services Research, 11</w:t>
      </w:r>
      <w:r w:rsidRPr="005D46A2">
        <w:rPr>
          <w:rFonts w:ascii="Times New Roman" w:hAnsi="Times New Roman" w:cs="Times New Roman"/>
          <w:sz w:val="24"/>
          <w:szCs w:val="24"/>
        </w:rPr>
        <w:t xml:space="preserve">(98), 1 – </w:t>
      </w:r>
    </w:p>
    <w:p w14:paraId="24CDC265"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rPr>
      </w:pPr>
    </w:p>
    <w:p w14:paraId="04A76FB7"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rPr>
      </w:pPr>
      <w:proofErr w:type="spellStart"/>
      <w:r w:rsidRPr="005D46A2">
        <w:rPr>
          <w:rFonts w:ascii="Times New Roman" w:hAnsi="Times New Roman" w:cs="Times New Roman"/>
          <w:sz w:val="24"/>
          <w:szCs w:val="24"/>
        </w:rPr>
        <w:t>Vadi</w:t>
      </w:r>
      <w:proofErr w:type="spellEnd"/>
      <w:r w:rsidRPr="005D46A2">
        <w:rPr>
          <w:rFonts w:ascii="Times New Roman" w:hAnsi="Times New Roman" w:cs="Times New Roman"/>
          <w:sz w:val="24"/>
          <w:szCs w:val="24"/>
        </w:rPr>
        <w:t xml:space="preserve">, R. A. (2006). Impact of organisational culture on organisational learning and attitudes </w:t>
      </w:r>
    </w:p>
    <w:p w14:paraId="26757CD9"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5D46A2">
        <w:rPr>
          <w:rFonts w:ascii="Times New Roman" w:hAnsi="Times New Roman" w:cs="Times New Roman"/>
          <w:sz w:val="24"/>
          <w:szCs w:val="24"/>
        </w:rPr>
        <w:t>concerning</w:t>
      </w:r>
      <w:proofErr w:type="gramEnd"/>
      <w:r w:rsidRPr="005D46A2">
        <w:rPr>
          <w:rFonts w:ascii="Times New Roman" w:hAnsi="Times New Roman" w:cs="Times New Roman"/>
          <w:sz w:val="24"/>
          <w:szCs w:val="24"/>
        </w:rPr>
        <w:t xml:space="preserve"> change from an institutional perspective. </w:t>
      </w:r>
      <w:r w:rsidRPr="005D46A2">
        <w:rPr>
          <w:rFonts w:ascii="Times New Roman" w:hAnsi="Times New Roman" w:cs="Times New Roman"/>
          <w:i/>
          <w:sz w:val="24"/>
          <w:szCs w:val="24"/>
        </w:rPr>
        <w:t>International Journal of strategic change management</w:t>
      </w:r>
      <w:r w:rsidRPr="005D46A2">
        <w:rPr>
          <w:rFonts w:ascii="Times New Roman" w:hAnsi="Times New Roman" w:cs="Times New Roman"/>
          <w:sz w:val="24"/>
          <w:szCs w:val="24"/>
        </w:rPr>
        <w:t>, 1(1), 155-170.</w:t>
      </w:r>
    </w:p>
    <w:p w14:paraId="0443619C" w14:textId="77777777" w:rsidR="00013F7A" w:rsidRPr="005D46A2" w:rsidRDefault="00013F7A" w:rsidP="003A5BE9">
      <w:pPr>
        <w:autoSpaceDE w:val="0"/>
        <w:autoSpaceDN w:val="0"/>
        <w:adjustRightInd w:val="0"/>
        <w:spacing w:after="0" w:line="240" w:lineRule="auto"/>
        <w:jc w:val="both"/>
        <w:rPr>
          <w:rFonts w:ascii="Times New Roman" w:hAnsi="Times New Roman" w:cs="Times New Roman"/>
          <w:sz w:val="24"/>
          <w:szCs w:val="24"/>
          <w:lang w:val="en-GB"/>
        </w:rPr>
      </w:pPr>
    </w:p>
    <w:p w14:paraId="280449CE"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Visagie, C. M., &amp; Steyn, C. (2011).  Organisational commitment and responses to planned </w:t>
      </w:r>
    </w:p>
    <w:p w14:paraId="47903D26" w14:textId="77777777" w:rsidR="00013F7A" w:rsidRPr="005D46A2" w:rsidRDefault="00901F42" w:rsidP="003A5BE9">
      <w:pPr>
        <w:autoSpaceDE w:val="0"/>
        <w:autoSpaceDN w:val="0"/>
        <w:adjustRightInd w:val="0"/>
        <w:spacing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organisational</w:t>
      </w:r>
      <w:proofErr w:type="gramEnd"/>
      <w:r w:rsidRPr="005D46A2">
        <w:rPr>
          <w:rFonts w:ascii="Times New Roman" w:hAnsi="Times New Roman" w:cs="Times New Roman"/>
          <w:sz w:val="24"/>
          <w:szCs w:val="24"/>
          <w:lang w:val="en-GB"/>
        </w:rPr>
        <w:t xml:space="preserve"> change: An exploratory study. </w:t>
      </w:r>
      <w:r w:rsidRPr="005D46A2">
        <w:rPr>
          <w:rFonts w:ascii="Times New Roman" w:hAnsi="Times New Roman" w:cs="Times New Roman"/>
          <w:i/>
          <w:sz w:val="24"/>
          <w:szCs w:val="24"/>
          <w:lang w:val="en-GB"/>
        </w:rPr>
        <w:t>Southern African Business Review</w:t>
      </w:r>
      <w:r w:rsidRPr="005D46A2">
        <w:rPr>
          <w:rFonts w:ascii="Times New Roman" w:hAnsi="Times New Roman" w:cs="Times New Roman"/>
          <w:sz w:val="24"/>
          <w:szCs w:val="24"/>
          <w:lang w:val="en-GB"/>
        </w:rPr>
        <w:t xml:space="preserve">, </w:t>
      </w:r>
      <w:r w:rsidRPr="005D46A2">
        <w:rPr>
          <w:rFonts w:ascii="Times New Roman" w:hAnsi="Times New Roman" w:cs="Times New Roman"/>
          <w:i/>
          <w:sz w:val="24"/>
          <w:szCs w:val="24"/>
          <w:lang w:val="en-GB"/>
        </w:rPr>
        <w:t>15</w:t>
      </w:r>
      <w:r w:rsidRPr="005D46A2">
        <w:rPr>
          <w:rFonts w:ascii="Times New Roman" w:hAnsi="Times New Roman" w:cs="Times New Roman"/>
          <w:sz w:val="24"/>
          <w:szCs w:val="24"/>
          <w:lang w:val="en-GB"/>
        </w:rPr>
        <w:t xml:space="preserve">(3).  </w:t>
      </w:r>
    </w:p>
    <w:p w14:paraId="0386C86E" w14:textId="77777777" w:rsidR="00013F7A" w:rsidRPr="005D46A2" w:rsidRDefault="00901F42" w:rsidP="003A5BE9">
      <w:pPr>
        <w:autoSpaceDE w:val="0"/>
        <w:autoSpaceDN w:val="0"/>
        <w:adjustRightInd w:val="0"/>
        <w:spacing w:after="0" w:line="240" w:lineRule="auto"/>
        <w:jc w:val="both"/>
        <w:rPr>
          <w:rFonts w:ascii="Times New Roman" w:hAnsi="Times New Roman" w:cs="Times New Roman"/>
          <w:sz w:val="24"/>
          <w:szCs w:val="24"/>
          <w:lang w:val="en-GB"/>
        </w:rPr>
      </w:pPr>
      <w:r w:rsidRPr="005D46A2">
        <w:rPr>
          <w:rFonts w:ascii="Times New Roman" w:hAnsi="Times New Roman" w:cs="Times New Roman"/>
          <w:sz w:val="24"/>
          <w:szCs w:val="24"/>
          <w:lang w:val="en-GB"/>
        </w:rPr>
        <w:t xml:space="preserve">Whelan-Berry, K. S., Gordon, J. R., &amp; </w:t>
      </w:r>
      <w:proofErr w:type="spellStart"/>
      <w:r w:rsidRPr="005D46A2">
        <w:rPr>
          <w:rFonts w:ascii="Times New Roman" w:hAnsi="Times New Roman" w:cs="Times New Roman"/>
          <w:sz w:val="24"/>
          <w:szCs w:val="24"/>
          <w:lang w:val="en-GB"/>
        </w:rPr>
        <w:t>Hinings</w:t>
      </w:r>
      <w:proofErr w:type="spellEnd"/>
      <w:r w:rsidRPr="005D46A2">
        <w:rPr>
          <w:rFonts w:ascii="Times New Roman" w:hAnsi="Times New Roman" w:cs="Times New Roman"/>
          <w:sz w:val="24"/>
          <w:szCs w:val="24"/>
          <w:lang w:val="en-GB"/>
        </w:rPr>
        <w:t xml:space="preserve">, C. R. (2003). Strengthening organisational </w:t>
      </w:r>
    </w:p>
    <w:p w14:paraId="64C3CD78" w14:textId="77777777" w:rsidR="00013F7A" w:rsidRPr="005D46A2" w:rsidRDefault="00901F42" w:rsidP="003A5BE9">
      <w:pPr>
        <w:autoSpaceDE w:val="0"/>
        <w:autoSpaceDN w:val="0"/>
        <w:adjustRightInd w:val="0"/>
        <w:spacing w:after="0" w:line="240" w:lineRule="auto"/>
        <w:ind w:left="720"/>
        <w:jc w:val="both"/>
        <w:rPr>
          <w:rFonts w:ascii="Times New Roman" w:hAnsi="Times New Roman" w:cs="Times New Roman"/>
          <w:sz w:val="24"/>
          <w:szCs w:val="24"/>
          <w:lang w:val="en-GB"/>
        </w:rPr>
      </w:pPr>
      <w:proofErr w:type="gramStart"/>
      <w:r w:rsidRPr="005D46A2">
        <w:rPr>
          <w:rFonts w:ascii="Times New Roman" w:hAnsi="Times New Roman" w:cs="Times New Roman"/>
          <w:sz w:val="24"/>
          <w:szCs w:val="24"/>
          <w:lang w:val="en-GB"/>
        </w:rPr>
        <w:t>change</w:t>
      </w:r>
      <w:proofErr w:type="gramEnd"/>
      <w:r w:rsidRPr="005D46A2">
        <w:rPr>
          <w:rFonts w:ascii="Times New Roman" w:hAnsi="Times New Roman" w:cs="Times New Roman"/>
          <w:sz w:val="24"/>
          <w:szCs w:val="24"/>
          <w:lang w:val="en-GB"/>
        </w:rPr>
        <w:t xml:space="preserve"> processes: Recommendations and implications from a multi-level analysis. </w:t>
      </w:r>
      <w:r w:rsidRPr="005D46A2">
        <w:rPr>
          <w:rFonts w:ascii="Times New Roman" w:hAnsi="Times New Roman" w:cs="Times New Roman"/>
          <w:i/>
          <w:sz w:val="24"/>
          <w:szCs w:val="24"/>
          <w:lang w:val="en-GB"/>
        </w:rPr>
        <w:t>Journal of Applied Behavioural Science</w:t>
      </w:r>
      <w:r w:rsidRPr="005D46A2">
        <w:rPr>
          <w:rFonts w:ascii="Times New Roman" w:hAnsi="Times New Roman" w:cs="Times New Roman"/>
          <w:sz w:val="24"/>
          <w:szCs w:val="24"/>
          <w:lang w:val="en-GB"/>
        </w:rPr>
        <w:t>, 39, 186–207.</w:t>
      </w:r>
    </w:p>
    <w:p w14:paraId="46AE668F" w14:textId="77777777" w:rsidR="00013F7A" w:rsidRPr="005D46A2" w:rsidRDefault="00013F7A" w:rsidP="003A5BE9">
      <w:pPr>
        <w:pStyle w:val="Default"/>
        <w:jc w:val="both"/>
        <w:rPr>
          <w:color w:val="auto"/>
        </w:rPr>
      </w:pPr>
    </w:p>
    <w:p w14:paraId="304CD5CC" w14:textId="77777777" w:rsidR="00F97DBF" w:rsidRDefault="00901F42" w:rsidP="00F97DBF">
      <w:pPr>
        <w:autoSpaceDE w:val="0"/>
        <w:autoSpaceDN w:val="0"/>
        <w:adjustRightInd w:val="0"/>
        <w:spacing w:after="0" w:line="240" w:lineRule="auto"/>
        <w:rPr>
          <w:rFonts w:ascii="Times New Roman" w:hAnsi="Times New Roman" w:cs="Times New Roman"/>
          <w:sz w:val="24"/>
          <w:szCs w:val="24"/>
        </w:rPr>
      </w:pPr>
      <w:r w:rsidRPr="00A526B4">
        <w:rPr>
          <w:rFonts w:ascii="Times New Roman" w:hAnsi="Times New Roman" w:cs="Times New Roman"/>
          <w:sz w:val="24"/>
          <w:szCs w:val="24"/>
        </w:rPr>
        <w:t xml:space="preserve">Wildman, J. L., Thayer, A. L., Rosen, M. A., Salas, E., Mathieu, J. E., &amp; Rayne, S. R. (2012b). </w:t>
      </w:r>
    </w:p>
    <w:p w14:paraId="39B664A8" w14:textId="0EB2C8FB" w:rsidR="00F97DBF" w:rsidRPr="00A526B4" w:rsidRDefault="00901F42" w:rsidP="00F97DBF">
      <w:pPr>
        <w:autoSpaceDE w:val="0"/>
        <w:autoSpaceDN w:val="0"/>
        <w:adjustRightInd w:val="0"/>
        <w:spacing w:after="0" w:line="240" w:lineRule="auto"/>
        <w:ind w:left="720"/>
        <w:rPr>
          <w:rFonts w:ascii="Times New Roman" w:hAnsi="Times New Roman" w:cs="Times New Roman"/>
          <w:sz w:val="24"/>
          <w:szCs w:val="24"/>
        </w:rPr>
      </w:pPr>
      <w:r w:rsidRPr="00A526B4">
        <w:rPr>
          <w:rFonts w:ascii="Times New Roman" w:hAnsi="Times New Roman" w:cs="Times New Roman"/>
          <w:sz w:val="24"/>
          <w:szCs w:val="24"/>
        </w:rPr>
        <w:t>Task types and team-level attributes: Synthesis of team classification literature. Human Resource Development Review, 11, 97–129.</w:t>
      </w:r>
    </w:p>
    <w:p w14:paraId="254056C0" w14:textId="77777777" w:rsidR="00F97DBF" w:rsidRDefault="00F97DBF" w:rsidP="003A5BE9">
      <w:pPr>
        <w:pStyle w:val="Default"/>
        <w:jc w:val="both"/>
        <w:rPr>
          <w:color w:val="auto"/>
        </w:rPr>
      </w:pPr>
    </w:p>
    <w:p w14:paraId="2BA1605B" w14:textId="77777777" w:rsidR="00013F7A" w:rsidRPr="005D46A2" w:rsidRDefault="00901F42" w:rsidP="003A5BE9">
      <w:pPr>
        <w:pStyle w:val="Default"/>
        <w:jc w:val="both"/>
        <w:rPr>
          <w:color w:val="auto"/>
        </w:rPr>
      </w:pPr>
      <w:proofErr w:type="spellStart"/>
      <w:r w:rsidRPr="005D46A2">
        <w:rPr>
          <w:color w:val="auto"/>
        </w:rPr>
        <w:t>Yahyagil</w:t>
      </w:r>
      <w:proofErr w:type="spellEnd"/>
      <w:r w:rsidRPr="005D46A2">
        <w:rPr>
          <w:color w:val="auto"/>
        </w:rPr>
        <w:t xml:space="preserve">, M. Y. (2004). The interdependence between the concepts of organisational </w:t>
      </w:r>
    </w:p>
    <w:p w14:paraId="68FA45D1" w14:textId="77777777" w:rsidR="00013F7A" w:rsidRPr="00372882" w:rsidRDefault="00901F42" w:rsidP="003A5BE9">
      <w:pPr>
        <w:pStyle w:val="Default"/>
        <w:ind w:left="720"/>
        <w:jc w:val="both"/>
        <w:rPr>
          <w:color w:val="auto"/>
        </w:rPr>
      </w:pPr>
      <w:r w:rsidRPr="005D46A2">
        <w:rPr>
          <w:color w:val="auto"/>
        </w:rPr>
        <w:t xml:space="preserve">culture and organisational climate: An empirical investigation, İstanbul University, </w:t>
      </w:r>
      <w:r w:rsidRPr="005D46A2">
        <w:rPr>
          <w:i/>
          <w:color w:val="auto"/>
        </w:rPr>
        <w:t>Journal of Business Administration, İstanbul, 33</w:t>
      </w:r>
      <w:r w:rsidRPr="005D46A2">
        <w:rPr>
          <w:color w:val="auto"/>
        </w:rPr>
        <w:t>(1), 69-98.</w:t>
      </w:r>
    </w:p>
    <w:p w14:paraId="7421F9EF" w14:textId="77777777" w:rsidR="00013F7A" w:rsidRDefault="00013F7A" w:rsidP="003A5BE9">
      <w:pPr>
        <w:spacing w:line="360" w:lineRule="auto"/>
        <w:jc w:val="both"/>
        <w:rPr>
          <w:rFonts w:ascii="Times New Roman" w:hAnsi="Times New Roman"/>
          <w:sz w:val="24"/>
          <w:szCs w:val="24"/>
        </w:rPr>
      </w:pPr>
    </w:p>
    <w:sectPr w:rsidR="00013F7A" w:rsidSect="0039705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1E98" w14:textId="77777777" w:rsidR="00BD336A" w:rsidRDefault="00BD336A">
      <w:pPr>
        <w:spacing w:after="0" w:line="240" w:lineRule="auto"/>
      </w:pPr>
      <w:r>
        <w:separator/>
      </w:r>
    </w:p>
  </w:endnote>
  <w:endnote w:type="continuationSeparator" w:id="0">
    <w:p w14:paraId="34D9AC29" w14:textId="77777777" w:rsidR="00BD336A" w:rsidRDefault="00BD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L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11731"/>
      <w:docPartObj>
        <w:docPartGallery w:val="Page Numbers (Bottom of Page)"/>
        <w:docPartUnique/>
      </w:docPartObj>
    </w:sdtPr>
    <w:sdtEndPr>
      <w:rPr>
        <w:noProof/>
      </w:rPr>
    </w:sdtEndPr>
    <w:sdtContent>
      <w:p w14:paraId="177CE77B" w14:textId="18018D6D" w:rsidR="003B59C6" w:rsidRDefault="00901F42">
        <w:pPr>
          <w:pStyle w:val="Footer"/>
          <w:jc w:val="center"/>
        </w:pPr>
        <w:r>
          <w:fldChar w:fldCharType="begin"/>
        </w:r>
        <w:r>
          <w:instrText xml:space="preserve"> PAGE   \* MERGEFORMAT </w:instrText>
        </w:r>
        <w:r>
          <w:fldChar w:fldCharType="separate"/>
        </w:r>
        <w:r w:rsidR="00981A4E">
          <w:rPr>
            <w:noProof/>
          </w:rPr>
          <w:t>14</w:t>
        </w:r>
        <w:r>
          <w:rPr>
            <w:noProof/>
          </w:rPr>
          <w:fldChar w:fldCharType="end"/>
        </w:r>
      </w:p>
    </w:sdtContent>
  </w:sdt>
  <w:p w14:paraId="7B123DAA" w14:textId="77777777" w:rsidR="003B59C6" w:rsidRDefault="003B5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0B581" w14:textId="77777777" w:rsidR="00BD336A" w:rsidRDefault="00BD336A">
      <w:pPr>
        <w:spacing w:after="0" w:line="240" w:lineRule="auto"/>
      </w:pPr>
      <w:r>
        <w:separator/>
      </w:r>
    </w:p>
  </w:footnote>
  <w:footnote w:type="continuationSeparator" w:id="0">
    <w:p w14:paraId="6259B2B2" w14:textId="77777777" w:rsidR="00BD336A" w:rsidRDefault="00BD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DC"/>
    <w:rsid w:val="00001FBB"/>
    <w:rsid w:val="0000539B"/>
    <w:rsid w:val="000105D4"/>
    <w:rsid w:val="00011526"/>
    <w:rsid w:val="0001211B"/>
    <w:rsid w:val="00013F7A"/>
    <w:rsid w:val="00016AF5"/>
    <w:rsid w:val="00027B71"/>
    <w:rsid w:val="00042D48"/>
    <w:rsid w:val="0004758B"/>
    <w:rsid w:val="000522AC"/>
    <w:rsid w:val="000551F3"/>
    <w:rsid w:val="000552E6"/>
    <w:rsid w:val="00065B3C"/>
    <w:rsid w:val="000673F2"/>
    <w:rsid w:val="00071D64"/>
    <w:rsid w:val="000827B6"/>
    <w:rsid w:val="00096BA3"/>
    <w:rsid w:val="000A5C47"/>
    <w:rsid w:val="000B606C"/>
    <w:rsid w:val="000C25E4"/>
    <w:rsid w:val="000C7BE4"/>
    <w:rsid w:val="000D281F"/>
    <w:rsid w:val="000D310C"/>
    <w:rsid w:val="000D5FC3"/>
    <w:rsid w:val="000D7C24"/>
    <w:rsid w:val="000F28A5"/>
    <w:rsid w:val="000F30BF"/>
    <w:rsid w:val="00100249"/>
    <w:rsid w:val="0011485F"/>
    <w:rsid w:val="00115D28"/>
    <w:rsid w:val="00120A44"/>
    <w:rsid w:val="00122540"/>
    <w:rsid w:val="00125C5A"/>
    <w:rsid w:val="001268E4"/>
    <w:rsid w:val="0013063B"/>
    <w:rsid w:val="0013341E"/>
    <w:rsid w:val="001376BF"/>
    <w:rsid w:val="00143253"/>
    <w:rsid w:val="00143264"/>
    <w:rsid w:val="00143BFF"/>
    <w:rsid w:val="00145021"/>
    <w:rsid w:val="00145480"/>
    <w:rsid w:val="001521A9"/>
    <w:rsid w:val="001522C7"/>
    <w:rsid w:val="00153252"/>
    <w:rsid w:val="001567FE"/>
    <w:rsid w:val="00173F0F"/>
    <w:rsid w:val="0018187A"/>
    <w:rsid w:val="00183680"/>
    <w:rsid w:val="00183D6D"/>
    <w:rsid w:val="00187796"/>
    <w:rsid w:val="00195A0E"/>
    <w:rsid w:val="00195D7D"/>
    <w:rsid w:val="00197928"/>
    <w:rsid w:val="001A0A4A"/>
    <w:rsid w:val="001A7B23"/>
    <w:rsid w:val="001B10E1"/>
    <w:rsid w:val="001B1C88"/>
    <w:rsid w:val="001B5D8D"/>
    <w:rsid w:val="001D4D60"/>
    <w:rsid w:val="001E00EE"/>
    <w:rsid w:val="001E051D"/>
    <w:rsid w:val="001E20EA"/>
    <w:rsid w:val="001E3902"/>
    <w:rsid w:val="001E63ED"/>
    <w:rsid w:val="001F66EA"/>
    <w:rsid w:val="002067C3"/>
    <w:rsid w:val="00222344"/>
    <w:rsid w:val="00222C8A"/>
    <w:rsid w:val="00224E2F"/>
    <w:rsid w:val="002269B9"/>
    <w:rsid w:val="00232305"/>
    <w:rsid w:val="0023435E"/>
    <w:rsid w:val="002350CF"/>
    <w:rsid w:val="00243116"/>
    <w:rsid w:val="0025222A"/>
    <w:rsid w:val="00252CE0"/>
    <w:rsid w:val="00266028"/>
    <w:rsid w:val="00271F65"/>
    <w:rsid w:val="00273BD2"/>
    <w:rsid w:val="002759EA"/>
    <w:rsid w:val="00281DBC"/>
    <w:rsid w:val="0029167E"/>
    <w:rsid w:val="00291892"/>
    <w:rsid w:val="0029265F"/>
    <w:rsid w:val="0029344B"/>
    <w:rsid w:val="002A0520"/>
    <w:rsid w:val="002A058C"/>
    <w:rsid w:val="002A4988"/>
    <w:rsid w:val="002A681D"/>
    <w:rsid w:val="002A7565"/>
    <w:rsid w:val="002A7AA2"/>
    <w:rsid w:val="002E1279"/>
    <w:rsid w:val="002E3E0C"/>
    <w:rsid w:val="002E7543"/>
    <w:rsid w:val="002F2706"/>
    <w:rsid w:val="002F472C"/>
    <w:rsid w:val="002F6E8F"/>
    <w:rsid w:val="00326480"/>
    <w:rsid w:val="0034656A"/>
    <w:rsid w:val="00354877"/>
    <w:rsid w:val="00354F1E"/>
    <w:rsid w:val="003568AF"/>
    <w:rsid w:val="00364B7E"/>
    <w:rsid w:val="00371DAD"/>
    <w:rsid w:val="00372882"/>
    <w:rsid w:val="003754A3"/>
    <w:rsid w:val="003762D4"/>
    <w:rsid w:val="00382935"/>
    <w:rsid w:val="0038559E"/>
    <w:rsid w:val="00397051"/>
    <w:rsid w:val="00397BC3"/>
    <w:rsid w:val="003A5BE9"/>
    <w:rsid w:val="003A667F"/>
    <w:rsid w:val="003B59C6"/>
    <w:rsid w:val="003C23AF"/>
    <w:rsid w:val="003C4073"/>
    <w:rsid w:val="003C5965"/>
    <w:rsid w:val="003C5BE5"/>
    <w:rsid w:val="003F17C4"/>
    <w:rsid w:val="003F2DDD"/>
    <w:rsid w:val="003F3092"/>
    <w:rsid w:val="003F58F8"/>
    <w:rsid w:val="0040159F"/>
    <w:rsid w:val="00401E20"/>
    <w:rsid w:val="00403B69"/>
    <w:rsid w:val="00405827"/>
    <w:rsid w:val="00411791"/>
    <w:rsid w:val="00412F1E"/>
    <w:rsid w:val="0042226A"/>
    <w:rsid w:val="004241CF"/>
    <w:rsid w:val="00434BE4"/>
    <w:rsid w:val="00437B31"/>
    <w:rsid w:val="00437B9C"/>
    <w:rsid w:val="0045319C"/>
    <w:rsid w:val="0046265A"/>
    <w:rsid w:val="00462682"/>
    <w:rsid w:val="00463DA4"/>
    <w:rsid w:val="00465918"/>
    <w:rsid w:val="00465E96"/>
    <w:rsid w:val="00482F53"/>
    <w:rsid w:val="00485C5B"/>
    <w:rsid w:val="00487BBD"/>
    <w:rsid w:val="00493BA0"/>
    <w:rsid w:val="00497CC3"/>
    <w:rsid w:val="004A1BC6"/>
    <w:rsid w:val="004A2652"/>
    <w:rsid w:val="004A645B"/>
    <w:rsid w:val="004A69DF"/>
    <w:rsid w:val="004C3C48"/>
    <w:rsid w:val="004C426F"/>
    <w:rsid w:val="004E0C79"/>
    <w:rsid w:val="004E11A3"/>
    <w:rsid w:val="004E2413"/>
    <w:rsid w:val="004E2A66"/>
    <w:rsid w:val="004E4715"/>
    <w:rsid w:val="004E6C6A"/>
    <w:rsid w:val="004F0398"/>
    <w:rsid w:val="004F0C0B"/>
    <w:rsid w:val="004F4C74"/>
    <w:rsid w:val="004F56F6"/>
    <w:rsid w:val="00506AF1"/>
    <w:rsid w:val="0051519C"/>
    <w:rsid w:val="00524AA1"/>
    <w:rsid w:val="005328ED"/>
    <w:rsid w:val="00537F8A"/>
    <w:rsid w:val="00553235"/>
    <w:rsid w:val="005576C8"/>
    <w:rsid w:val="00561B26"/>
    <w:rsid w:val="00576D64"/>
    <w:rsid w:val="005903E8"/>
    <w:rsid w:val="0059070A"/>
    <w:rsid w:val="00592316"/>
    <w:rsid w:val="005967F8"/>
    <w:rsid w:val="00596A76"/>
    <w:rsid w:val="00597ABD"/>
    <w:rsid w:val="005A5551"/>
    <w:rsid w:val="005A6FE2"/>
    <w:rsid w:val="005B0CFE"/>
    <w:rsid w:val="005C2663"/>
    <w:rsid w:val="005C2AE4"/>
    <w:rsid w:val="005C357E"/>
    <w:rsid w:val="005C7C33"/>
    <w:rsid w:val="005D46A2"/>
    <w:rsid w:val="005D4781"/>
    <w:rsid w:val="005E55B5"/>
    <w:rsid w:val="005E58F3"/>
    <w:rsid w:val="005E5EB1"/>
    <w:rsid w:val="005F504D"/>
    <w:rsid w:val="005F6A21"/>
    <w:rsid w:val="005F6FEB"/>
    <w:rsid w:val="0060263D"/>
    <w:rsid w:val="0060351C"/>
    <w:rsid w:val="00612249"/>
    <w:rsid w:val="00621413"/>
    <w:rsid w:val="006372B5"/>
    <w:rsid w:val="0064660E"/>
    <w:rsid w:val="006530FC"/>
    <w:rsid w:val="006625C3"/>
    <w:rsid w:val="0066455E"/>
    <w:rsid w:val="006653BD"/>
    <w:rsid w:val="00667947"/>
    <w:rsid w:val="006714FE"/>
    <w:rsid w:val="00680369"/>
    <w:rsid w:val="00685BCE"/>
    <w:rsid w:val="006943D5"/>
    <w:rsid w:val="00695B1C"/>
    <w:rsid w:val="00695D57"/>
    <w:rsid w:val="006A5712"/>
    <w:rsid w:val="006A62DE"/>
    <w:rsid w:val="006B040C"/>
    <w:rsid w:val="006B612F"/>
    <w:rsid w:val="006D5B19"/>
    <w:rsid w:val="006D7795"/>
    <w:rsid w:val="006E385A"/>
    <w:rsid w:val="006E6F12"/>
    <w:rsid w:val="006E7CC8"/>
    <w:rsid w:val="006F1E88"/>
    <w:rsid w:val="006F523A"/>
    <w:rsid w:val="00714A7D"/>
    <w:rsid w:val="00717415"/>
    <w:rsid w:val="0072332C"/>
    <w:rsid w:val="00726D36"/>
    <w:rsid w:val="00731774"/>
    <w:rsid w:val="007317F7"/>
    <w:rsid w:val="007429C0"/>
    <w:rsid w:val="00756E4E"/>
    <w:rsid w:val="00764922"/>
    <w:rsid w:val="00765087"/>
    <w:rsid w:val="00766959"/>
    <w:rsid w:val="007739A3"/>
    <w:rsid w:val="0079485E"/>
    <w:rsid w:val="007A55C0"/>
    <w:rsid w:val="007A6886"/>
    <w:rsid w:val="007B13D2"/>
    <w:rsid w:val="007B1BA5"/>
    <w:rsid w:val="007B6388"/>
    <w:rsid w:val="007C31B9"/>
    <w:rsid w:val="007C5D34"/>
    <w:rsid w:val="007D0F11"/>
    <w:rsid w:val="007D5C65"/>
    <w:rsid w:val="007E12D9"/>
    <w:rsid w:val="007E4578"/>
    <w:rsid w:val="007F52E8"/>
    <w:rsid w:val="00802775"/>
    <w:rsid w:val="008046D8"/>
    <w:rsid w:val="00807FDB"/>
    <w:rsid w:val="00817D5A"/>
    <w:rsid w:val="00837216"/>
    <w:rsid w:val="0084448C"/>
    <w:rsid w:val="00853E2B"/>
    <w:rsid w:val="00861A4F"/>
    <w:rsid w:val="0086242F"/>
    <w:rsid w:val="00863E0F"/>
    <w:rsid w:val="00874553"/>
    <w:rsid w:val="00876070"/>
    <w:rsid w:val="00882146"/>
    <w:rsid w:val="008873C2"/>
    <w:rsid w:val="00891A58"/>
    <w:rsid w:val="0089419B"/>
    <w:rsid w:val="008A3BE6"/>
    <w:rsid w:val="008A3EC0"/>
    <w:rsid w:val="008B3873"/>
    <w:rsid w:val="008B3B53"/>
    <w:rsid w:val="008B46E9"/>
    <w:rsid w:val="008C00B2"/>
    <w:rsid w:val="008C6062"/>
    <w:rsid w:val="008D49AC"/>
    <w:rsid w:val="008E4792"/>
    <w:rsid w:val="008F37DE"/>
    <w:rsid w:val="008F4391"/>
    <w:rsid w:val="00901F42"/>
    <w:rsid w:val="0090486E"/>
    <w:rsid w:val="009074A3"/>
    <w:rsid w:val="009103B2"/>
    <w:rsid w:val="00920F09"/>
    <w:rsid w:val="009236F0"/>
    <w:rsid w:val="009268FF"/>
    <w:rsid w:val="00927A2C"/>
    <w:rsid w:val="00933C66"/>
    <w:rsid w:val="00936F78"/>
    <w:rsid w:val="00937A20"/>
    <w:rsid w:val="0094215E"/>
    <w:rsid w:val="00945538"/>
    <w:rsid w:val="009517BB"/>
    <w:rsid w:val="00953BD5"/>
    <w:rsid w:val="00955885"/>
    <w:rsid w:val="009659A3"/>
    <w:rsid w:val="0096756D"/>
    <w:rsid w:val="009728B5"/>
    <w:rsid w:val="00974E7C"/>
    <w:rsid w:val="00981A4E"/>
    <w:rsid w:val="00982708"/>
    <w:rsid w:val="00991AE6"/>
    <w:rsid w:val="009B3447"/>
    <w:rsid w:val="009C065F"/>
    <w:rsid w:val="009C11AF"/>
    <w:rsid w:val="009C1A98"/>
    <w:rsid w:val="009C304A"/>
    <w:rsid w:val="009C4036"/>
    <w:rsid w:val="009D40F5"/>
    <w:rsid w:val="009F37EE"/>
    <w:rsid w:val="009F46DC"/>
    <w:rsid w:val="009F68AC"/>
    <w:rsid w:val="00A00262"/>
    <w:rsid w:val="00A021E5"/>
    <w:rsid w:val="00A0274D"/>
    <w:rsid w:val="00A06065"/>
    <w:rsid w:val="00A0664F"/>
    <w:rsid w:val="00A14F0E"/>
    <w:rsid w:val="00A15DB4"/>
    <w:rsid w:val="00A1682B"/>
    <w:rsid w:val="00A22AF6"/>
    <w:rsid w:val="00A26F45"/>
    <w:rsid w:val="00A27145"/>
    <w:rsid w:val="00A361E5"/>
    <w:rsid w:val="00A36341"/>
    <w:rsid w:val="00A37B05"/>
    <w:rsid w:val="00A47247"/>
    <w:rsid w:val="00A526B4"/>
    <w:rsid w:val="00A62711"/>
    <w:rsid w:val="00A662A3"/>
    <w:rsid w:val="00A7074B"/>
    <w:rsid w:val="00A83165"/>
    <w:rsid w:val="00A86921"/>
    <w:rsid w:val="00A9285C"/>
    <w:rsid w:val="00A9476D"/>
    <w:rsid w:val="00A948F6"/>
    <w:rsid w:val="00A97DAA"/>
    <w:rsid w:val="00AB093E"/>
    <w:rsid w:val="00AC1FE7"/>
    <w:rsid w:val="00AD6AD7"/>
    <w:rsid w:val="00AE3D68"/>
    <w:rsid w:val="00AF03A4"/>
    <w:rsid w:val="00AF678D"/>
    <w:rsid w:val="00B00067"/>
    <w:rsid w:val="00B028B2"/>
    <w:rsid w:val="00B0329D"/>
    <w:rsid w:val="00B03731"/>
    <w:rsid w:val="00B10DFE"/>
    <w:rsid w:val="00B11C2D"/>
    <w:rsid w:val="00B27CA1"/>
    <w:rsid w:val="00B307AC"/>
    <w:rsid w:val="00B50E13"/>
    <w:rsid w:val="00B521B0"/>
    <w:rsid w:val="00B5286D"/>
    <w:rsid w:val="00B52D50"/>
    <w:rsid w:val="00B702E0"/>
    <w:rsid w:val="00B8052D"/>
    <w:rsid w:val="00B90AE3"/>
    <w:rsid w:val="00B93A14"/>
    <w:rsid w:val="00B96007"/>
    <w:rsid w:val="00BA02BA"/>
    <w:rsid w:val="00BA1475"/>
    <w:rsid w:val="00BA2AEF"/>
    <w:rsid w:val="00BA5DB2"/>
    <w:rsid w:val="00BA62BF"/>
    <w:rsid w:val="00BA7495"/>
    <w:rsid w:val="00BC7A61"/>
    <w:rsid w:val="00BC7A65"/>
    <w:rsid w:val="00BD2F5E"/>
    <w:rsid w:val="00BD336A"/>
    <w:rsid w:val="00BD5DFD"/>
    <w:rsid w:val="00BD644A"/>
    <w:rsid w:val="00BD6BDB"/>
    <w:rsid w:val="00BE0E4B"/>
    <w:rsid w:val="00BE449A"/>
    <w:rsid w:val="00BE75FB"/>
    <w:rsid w:val="00C05385"/>
    <w:rsid w:val="00C11A71"/>
    <w:rsid w:val="00C16C56"/>
    <w:rsid w:val="00C16E99"/>
    <w:rsid w:val="00C209A6"/>
    <w:rsid w:val="00C23EED"/>
    <w:rsid w:val="00C25797"/>
    <w:rsid w:val="00C31033"/>
    <w:rsid w:val="00C31402"/>
    <w:rsid w:val="00C31DDB"/>
    <w:rsid w:val="00C32373"/>
    <w:rsid w:val="00C35A79"/>
    <w:rsid w:val="00C3618C"/>
    <w:rsid w:val="00C419D1"/>
    <w:rsid w:val="00C474E3"/>
    <w:rsid w:val="00C61247"/>
    <w:rsid w:val="00C6188A"/>
    <w:rsid w:val="00C734A1"/>
    <w:rsid w:val="00C74447"/>
    <w:rsid w:val="00C7771C"/>
    <w:rsid w:val="00C85985"/>
    <w:rsid w:val="00C92D94"/>
    <w:rsid w:val="00CA2E78"/>
    <w:rsid w:val="00CB341C"/>
    <w:rsid w:val="00CB3B14"/>
    <w:rsid w:val="00CB7D79"/>
    <w:rsid w:val="00CC1599"/>
    <w:rsid w:val="00CC4BA8"/>
    <w:rsid w:val="00CC67D2"/>
    <w:rsid w:val="00CD7F81"/>
    <w:rsid w:val="00CE365E"/>
    <w:rsid w:val="00D000A6"/>
    <w:rsid w:val="00D009E1"/>
    <w:rsid w:val="00D01EBA"/>
    <w:rsid w:val="00D10F16"/>
    <w:rsid w:val="00D13DF2"/>
    <w:rsid w:val="00D168E0"/>
    <w:rsid w:val="00D24DCE"/>
    <w:rsid w:val="00D250F7"/>
    <w:rsid w:val="00D40062"/>
    <w:rsid w:val="00D42294"/>
    <w:rsid w:val="00D4392E"/>
    <w:rsid w:val="00D538BE"/>
    <w:rsid w:val="00D65F27"/>
    <w:rsid w:val="00D671FC"/>
    <w:rsid w:val="00D7122A"/>
    <w:rsid w:val="00D73AD6"/>
    <w:rsid w:val="00D7697B"/>
    <w:rsid w:val="00DA0CEB"/>
    <w:rsid w:val="00DB2120"/>
    <w:rsid w:val="00DC20A5"/>
    <w:rsid w:val="00DC22C2"/>
    <w:rsid w:val="00DC3120"/>
    <w:rsid w:val="00DC55FA"/>
    <w:rsid w:val="00DD61B5"/>
    <w:rsid w:val="00DD667F"/>
    <w:rsid w:val="00DE3346"/>
    <w:rsid w:val="00DE3590"/>
    <w:rsid w:val="00DE5B1D"/>
    <w:rsid w:val="00DE5E13"/>
    <w:rsid w:val="00DE7499"/>
    <w:rsid w:val="00DE7A23"/>
    <w:rsid w:val="00E06294"/>
    <w:rsid w:val="00E066C5"/>
    <w:rsid w:val="00E11A2E"/>
    <w:rsid w:val="00E20B3D"/>
    <w:rsid w:val="00E46CF1"/>
    <w:rsid w:val="00E47833"/>
    <w:rsid w:val="00E47F58"/>
    <w:rsid w:val="00E5639D"/>
    <w:rsid w:val="00E566BE"/>
    <w:rsid w:val="00E667E0"/>
    <w:rsid w:val="00E7133F"/>
    <w:rsid w:val="00E729C1"/>
    <w:rsid w:val="00E81B93"/>
    <w:rsid w:val="00E92464"/>
    <w:rsid w:val="00EA4872"/>
    <w:rsid w:val="00EA6AF8"/>
    <w:rsid w:val="00EB199C"/>
    <w:rsid w:val="00EC5AC3"/>
    <w:rsid w:val="00EE6B74"/>
    <w:rsid w:val="00EF2CF2"/>
    <w:rsid w:val="00EF5807"/>
    <w:rsid w:val="00EF709C"/>
    <w:rsid w:val="00F0229A"/>
    <w:rsid w:val="00F10F64"/>
    <w:rsid w:val="00F118F7"/>
    <w:rsid w:val="00F11D10"/>
    <w:rsid w:val="00F17D09"/>
    <w:rsid w:val="00F25944"/>
    <w:rsid w:val="00F26B48"/>
    <w:rsid w:val="00F30875"/>
    <w:rsid w:val="00F331FD"/>
    <w:rsid w:val="00F361B0"/>
    <w:rsid w:val="00F43F65"/>
    <w:rsid w:val="00F4613A"/>
    <w:rsid w:val="00F501FA"/>
    <w:rsid w:val="00F57BC4"/>
    <w:rsid w:val="00F8451A"/>
    <w:rsid w:val="00F97DBF"/>
    <w:rsid w:val="00FA44B6"/>
    <w:rsid w:val="00FA5B9F"/>
    <w:rsid w:val="00FB1175"/>
    <w:rsid w:val="00FB2183"/>
    <w:rsid w:val="00FB3424"/>
    <w:rsid w:val="00FC0553"/>
    <w:rsid w:val="00FC4291"/>
    <w:rsid w:val="00FD4EC1"/>
    <w:rsid w:val="00FE22CB"/>
    <w:rsid w:val="00FE242D"/>
    <w:rsid w:val="00FE3884"/>
    <w:rsid w:val="00FE44D1"/>
    <w:rsid w:val="00FF1B60"/>
    <w:rsid w:val="00FF5CC8"/>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9F385-D50B-4446-8B1A-076E8AF1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7495"/>
    <w:rPr>
      <w:color w:val="0000FF"/>
      <w:u w:val="single"/>
    </w:rPr>
  </w:style>
  <w:style w:type="paragraph" w:customStyle="1" w:styleId="Default">
    <w:name w:val="Default"/>
    <w:rsid w:val="00EF2CF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EF2CF2"/>
    <w:pPr>
      <w:ind w:left="720"/>
      <w:contextualSpacing/>
    </w:pPr>
  </w:style>
  <w:style w:type="table" w:styleId="TableGrid">
    <w:name w:val="Table Grid"/>
    <w:basedOn w:val="TableNormal"/>
    <w:uiPriority w:val="59"/>
    <w:qFormat/>
    <w:rsid w:val="00D400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5385"/>
    <w:pPr>
      <w:spacing w:before="100" w:beforeAutospacing="1" w:after="100" w:afterAutospacing="1" w:line="240" w:lineRule="auto"/>
    </w:pPr>
    <w:rPr>
      <w:rFonts w:ascii="Symbol" w:eastAsia="Symbol" w:hAnsi="Symbol" w:cs="Symbol"/>
      <w:sz w:val="24"/>
      <w:szCs w:val="24"/>
    </w:rPr>
  </w:style>
  <w:style w:type="character" w:styleId="CommentReference">
    <w:name w:val="annotation reference"/>
    <w:basedOn w:val="DefaultParagraphFont"/>
    <w:uiPriority w:val="99"/>
    <w:semiHidden/>
    <w:unhideWhenUsed/>
    <w:rsid w:val="00E92464"/>
    <w:rPr>
      <w:sz w:val="16"/>
      <w:szCs w:val="16"/>
    </w:rPr>
  </w:style>
  <w:style w:type="paragraph" w:styleId="CommentText">
    <w:name w:val="annotation text"/>
    <w:basedOn w:val="Normal"/>
    <w:link w:val="CommentTextChar"/>
    <w:uiPriority w:val="99"/>
    <w:semiHidden/>
    <w:unhideWhenUsed/>
    <w:rsid w:val="00E92464"/>
    <w:pPr>
      <w:spacing w:line="240" w:lineRule="auto"/>
    </w:pPr>
    <w:rPr>
      <w:sz w:val="20"/>
      <w:szCs w:val="20"/>
    </w:rPr>
  </w:style>
  <w:style w:type="character" w:customStyle="1" w:styleId="CommentTextChar">
    <w:name w:val="Comment Text Char"/>
    <w:basedOn w:val="DefaultParagraphFont"/>
    <w:link w:val="CommentText"/>
    <w:uiPriority w:val="99"/>
    <w:semiHidden/>
    <w:rsid w:val="00E92464"/>
    <w:rPr>
      <w:sz w:val="20"/>
      <w:szCs w:val="20"/>
    </w:rPr>
  </w:style>
  <w:style w:type="paragraph" w:styleId="CommentSubject">
    <w:name w:val="annotation subject"/>
    <w:basedOn w:val="CommentText"/>
    <w:next w:val="CommentText"/>
    <w:link w:val="CommentSubjectChar"/>
    <w:uiPriority w:val="99"/>
    <w:semiHidden/>
    <w:unhideWhenUsed/>
    <w:rsid w:val="00E92464"/>
    <w:rPr>
      <w:b/>
      <w:bCs/>
    </w:rPr>
  </w:style>
  <w:style w:type="character" w:customStyle="1" w:styleId="CommentSubjectChar">
    <w:name w:val="Comment Subject Char"/>
    <w:basedOn w:val="CommentTextChar"/>
    <w:link w:val="CommentSubject"/>
    <w:uiPriority w:val="99"/>
    <w:semiHidden/>
    <w:rsid w:val="00E92464"/>
    <w:rPr>
      <w:b/>
      <w:bCs/>
      <w:sz w:val="20"/>
      <w:szCs w:val="20"/>
    </w:rPr>
  </w:style>
  <w:style w:type="paragraph" w:styleId="BalloonText">
    <w:name w:val="Balloon Text"/>
    <w:basedOn w:val="Normal"/>
    <w:link w:val="BalloonTextChar"/>
    <w:uiPriority w:val="99"/>
    <w:semiHidden/>
    <w:unhideWhenUsed/>
    <w:rsid w:val="00E92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64"/>
    <w:rPr>
      <w:rFonts w:ascii="Segoe UI" w:hAnsi="Segoe UI" w:cs="Segoe UI"/>
      <w:sz w:val="18"/>
      <w:szCs w:val="18"/>
    </w:rPr>
  </w:style>
  <w:style w:type="paragraph" w:styleId="Header">
    <w:name w:val="header"/>
    <w:basedOn w:val="Normal"/>
    <w:link w:val="HeaderChar"/>
    <w:uiPriority w:val="99"/>
    <w:unhideWhenUsed/>
    <w:rsid w:val="00183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D6D"/>
  </w:style>
  <w:style w:type="paragraph" w:styleId="Footer">
    <w:name w:val="footer"/>
    <w:basedOn w:val="Normal"/>
    <w:link w:val="FooterChar"/>
    <w:uiPriority w:val="99"/>
    <w:unhideWhenUsed/>
    <w:rsid w:val="00183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uyoa@babcock.edu.ng" TargetMode="External"/><Relationship Id="rId13" Type="http://schemas.openxmlformats.org/officeDocument/2006/relationships/hyperlink" Target="http://ssrn.com/link/12th-ICBM-2015.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gwakhea@babcock.edu.ng" TargetMode="External"/><Relationship Id="rId12" Type="http://schemas.openxmlformats.org/officeDocument/2006/relationships/hyperlink" Target="https://tinyurl.com/yaxvdxpc"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tinyurl.com/y9tjlanc%3e%20on%206%20May%202017" TargetMode="External"/><Relationship Id="rId1" Type="http://schemas.openxmlformats.org/officeDocument/2006/relationships/styles" Target="styles.xml"/><Relationship Id="rId6" Type="http://schemas.openxmlformats.org/officeDocument/2006/relationships/hyperlink" Target="mailto:aramide.kuforiji@gmail.com" TargetMode="External"/><Relationship Id="rId11" Type="http://schemas.openxmlformats.org/officeDocument/2006/relationships/hyperlink" Target="http://www.TheChangeLeadership.com" TargetMode="External"/><Relationship Id="rId5" Type="http://schemas.openxmlformats.org/officeDocument/2006/relationships/endnotes" Target="endnotes.xml"/><Relationship Id="rId15" Type="http://schemas.openxmlformats.org/officeDocument/2006/relationships/hyperlink" Target="http://www.researchgate.net/publication/2864359" TargetMode="External"/><Relationship Id="rId10" Type="http://schemas.openxmlformats.org/officeDocument/2006/relationships/hyperlink" Target="http://www.strategyand.pwc.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wikipedia.org/wiki/Icek_Ajzen" TargetMode="External"/><Relationship Id="rId14" Type="http://schemas.openxmlformats.org/officeDocument/2006/relationships/hyperlink" Target="https://www.researchgate.net/publication/28231998%3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19</Pages>
  <Words>6601</Words>
  <Characters>37627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ARAMIDE</cp:lastModifiedBy>
  <cp:revision>20</cp:revision>
  <dcterms:created xsi:type="dcterms:W3CDTF">2019-04-01T21:41:00Z</dcterms:created>
  <dcterms:modified xsi:type="dcterms:W3CDTF">2019-04-04T07:04:00Z</dcterms:modified>
</cp:coreProperties>
</file>