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03" w:rsidRDefault="00B73303" w:rsidP="00B05EAB">
      <w:pPr>
        <w:jc w:val="right"/>
      </w:pPr>
    </w:p>
    <w:p w:rsidR="00B05EAB" w:rsidRPr="00D27F77" w:rsidRDefault="00B05EAB" w:rsidP="00B05EAB">
      <w:pPr>
        <w:pStyle w:val="Affiliation"/>
        <w:spacing w:after="0" w:line="240" w:lineRule="auto"/>
        <w:jc w:val="center"/>
        <w:rPr>
          <w:rFonts w:asciiTheme="majorBidi" w:hAnsiTheme="majorBidi" w:cstheme="majorBidi"/>
          <w:b/>
          <w:sz w:val="40"/>
          <w:szCs w:val="40"/>
        </w:rPr>
      </w:pPr>
      <w:r w:rsidRPr="00D27F77">
        <w:rPr>
          <w:rFonts w:asciiTheme="majorBidi" w:hAnsiTheme="majorBidi" w:cstheme="majorBidi"/>
          <w:b/>
          <w:bCs/>
          <w:sz w:val="40"/>
          <w:szCs w:val="40"/>
          <w:lang w:bidi="ar-JO"/>
        </w:rPr>
        <w:t xml:space="preserve">On the </w:t>
      </w:r>
      <w:r>
        <w:rPr>
          <w:rFonts w:asciiTheme="majorBidi" w:hAnsiTheme="majorBidi" w:cstheme="majorBidi"/>
          <w:b/>
          <w:bCs/>
          <w:sz w:val="40"/>
          <w:szCs w:val="40"/>
          <w:lang w:bidi="ar-JO"/>
        </w:rPr>
        <w:t>P</w:t>
      </w:r>
      <w:r w:rsidRPr="00D27F77">
        <w:rPr>
          <w:rFonts w:asciiTheme="majorBidi" w:hAnsiTheme="majorBidi" w:cstheme="majorBidi"/>
          <w:b/>
          <w:bCs/>
          <w:sz w:val="40"/>
          <w:szCs w:val="40"/>
          <w:lang w:bidi="ar-JO"/>
        </w:rPr>
        <w:t xml:space="preserve">ower </w:t>
      </w:r>
      <w:r>
        <w:rPr>
          <w:rFonts w:asciiTheme="majorBidi" w:hAnsiTheme="majorBidi" w:cstheme="majorBidi"/>
          <w:b/>
          <w:bCs/>
          <w:sz w:val="40"/>
          <w:szCs w:val="40"/>
          <w:lang w:bidi="ar-JO"/>
        </w:rPr>
        <w:t>P</w:t>
      </w:r>
      <w:r w:rsidRPr="00D27F77">
        <w:rPr>
          <w:rFonts w:asciiTheme="majorBidi" w:hAnsiTheme="majorBidi" w:cstheme="majorBidi"/>
          <w:b/>
          <w:bCs/>
          <w:sz w:val="40"/>
          <w:szCs w:val="40"/>
          <w:lang w:bidi="ar-JO"/>
        </w:rPr>
        <w:t xml:space="preserve">erformance of  </w:t>
      </w:r>
      <w:r>
        <w:rPr>
          <w:rFonts w:asciiTheme="majorBidi" w:hAnsiTheme="majorBidi" w:cstheme="majorBidi"/>
          <w:b/>
          <w:bCs/>
          <w:sz w:val="40"/>
          <w:szCs w:val="40"/>
          <w:lang w:bidi="ar-JO"/>
        </w:rPr>
        <w:t>T</w:t>
      </w:r>
      <w:r w:rsidRPr="00D27F77">
        <w:rPr>
          <w:rFonts w:asciiTheme="majorBidi" w:hAnsiTheme="majorBidi" w:cstheme="majorBidi"/>
          <w:b/>
          <w:bCs/>
          <w:sz w:val="40"/>
          <w:szCs w:val="40"/>
          <w:lang w:bidi="ar-JO"/>
        </w:rPr>
        <w:t xml:space="preserve">est </w:t>
      </w:r>
      <w:r>
        <w:rPr>
          <w:rFonts w:asciiTheme="majorBidi" w:hAnsiTheme="majorBidi" w:cstheme="majorBidi"/>
          <w:b/>
          <w:bCs/>
          <w:sz w:val="40"/>
          <w:szCs w:val="40"/>
          <w:lang w:bidi="ar-JO"/>
        </w:rPr>
        <w:t>S</w:t>
      </w:r>
      <w:r w:rsidRPr="00D27F77">
        <w:rPr>
          <w:rFonts w:asciiTheme="majorBidi" w:hAnsiTheme="majorBidi" w:cstheme="majorBidi"/>
          <w:b/>
          <w:bCs/>
          <w:sz w:val="40"/>
          <w:szCs w:val="40"/>
          <w:lang w:bidi="ar-JO"/>
        </w:rPr>
        <w:t xml:space="preserve">tatistics for the Generalized Rayleigh </w:t>
      </w:r>
      <w:r>
        <w:rPr>
          <w:rFonts w:asciiTheme="majorBidi" w:hAnsiTheme="majorBidi" w:cstheme="majorBidi"/>
          <w:b/>
          <w:bCs/>
          <w:sz w:val="40"/>
          <w:szCs w:val="40"/>
          <w:lang w:bidi="ar-JO"/>
        </w:rPr>
        <w:t>I</w:t>
      </w:r>
      <w:r w:rsidRPr="00D27F77">
        <w:rPr>
          <w:rFonts w:asciiTheme="majorBidi" w:hAnsiTheme="majorBidi" w:cstheme="majorBidi"/>
          <w:b/>
          <w:bCs/>
          <w:sz w:val="40"/>
          <w:szCs w:val="40"/>
          <w:lang w:bidi="ar-JO"/>
        </w:rPr>
        <w:t xml:space="preserve">nterval </w:t>
      </w:r>
      <w:r>
        <w:rPr>
          <w:rFonts w:asciiTheme="majorBidi" w:hAnsiTheme="majorBidi" w:cstheme="majorBidi"/>
          <w:b/>
          <w:bCs/>
          <w:sz w:val="40"/>
          <w:szCs w:val="40"/>
          <w:lang w:bidi="ar-JO"/>
        </w:rPr>
        <w:t>G</w:t>
      </w:r>
      <w:r w:rsidRPr="00D27F77">
        <w:rPr>
          <w:rFonts w:asciiTheme="majorBidi" w:hAnsiTheme="majorBidi" w:cstheme="majorBidi"/>
          <w:b/>
          <w:bCs/>
          <w:sz w:val="40"/>
          <w:szCs w:val="40"/>
          <w:lang w:bidi="ar-JO"/>
        </w:rPr>
        <w:t xml:space="preserve">rouped </w:t>
      </w:r>
      <w:r>
        <w:rPr>
          <w:rFonts w:asciiTheme="majorBidi" w:hAnsiTheme="majorBidi" w:cstheme="majorBidi"/>
          <w:b/>
          <w:bCs/>
          <w:sz w:val="40"/>
          <w:szCs w:val="40"/>
          <w:lang w:bidi="ar-JO"/>
        </w:rPr>
        <w:t>D</w:t>
      </w:r>
      <w:r w:rsidRPr="00D27F77">
        <w:rPr>
          <w:rFonts w:asciiTheme="majorBidi" w:hAnsiTheme="majorBidi" w:cstheme="majorBidi"/>
          <w:b/>
          <w:bCs/>
          <w:sz w:val="40"/>
          <w:szCs w:val="40"/>
          <w:lang w:bidi="ar-JO"/>
        </w:rPr>
        <w:t>ata</w:t>
      </w:r>
      <w:r w:rsidRPr="00D27F77">
        <w:rPr>
          <w:rFonts w:asciiTheme="majorBidi" w:hAnsiTheme="majorBidi" w:cstheme="majorBidi"/>
          <w:b/>
          <w:sz w:val="40"/>
          <w:szCs w:val="40"/>
        </w:rPr>
        <w:t xml:space="preserve"> </w:t>
      </w:r>
    </w:p>
    <w:p w:rsidR="00B05EAB" w:rsidRPr="00D27F77" w:rsidRDefault="00B05EAB" w:rsidP="00B05EAB">
      <w:pPr>
        <w:pStyle w:val="Affiliation"/>
        <w:spacing w:after="0" w:line="240" w:lineRule="auto"/>
        <w:jc w:val="center"/>
        <w:rPr>
          <w:rFonts w:asciiTheme="majorBidi" w:hAnsiTheme="majorBidi" w:cstheme="majorBidi"/>
          <w:b/>
          <w:sz w:val="40"/>
          <w:szCs w:val="40"/>
        </w:rPr>
      </w:pPr>
    </w:p>
    <w:p w:rsidR="00B05EAB" w:rsidRPr="00B05EAB" w:rsidRDefault="00B05EAB" w:rsidP="00B05EAB">
      <w:pPr>
        <w:pStyle w:val="Affiliation"/>
        <w:spacing w:after="0" w:line="240" w:lineRule="auto"/>
        <w:jc w:val="center"/>
        <w:rPr>
          <w:rFonts w:ascii="Times New Roman" w:hAnsi="Times New Roman"/>
          <w:b/>
          <w:sz w:val="24"/>
          <w:szCs w:val="24"/>
        </w:rPr>
      </w:pPr>
      <w:proofErr w:type="spellStart"/>
      <w:r w:rsidRPr="00B05EAB">
        <w:rPr>
          <w:rFonts w:ascii="Times New Roman" w:hAnsi="Times New Roman"/>
          <w:b/>
          <w:sz w:val="24"/>
          <w:szCs w:val="24"/>
        </w:rPr>
        <w:t>Hatim</w:t>
      </w:r>
      <w:proofErr w:type="spellEnd"/>
      <w:r w:rsidRPr="00B05EAB">
        <w:rPr>
          <w:rFonts w:ascii="Times New Roman" w:hAnsi="Times New Roman"/>
          <w:b/>
          <w:sz w:val="24"/>
          <w:szCs w:val="24"/>
        </w:rPr>
        <w:t xml:space="preserve"> </w:t>
      </w:r>
      <w:proofErr w:type="spellStart"/>
      <w:r w:rsidRPr="00B05EAB">
        <w:rPr>
          <w:rFonts w:ascii="Times New Roman" w:hAnsi="Times New Roman"/>
          <w:b/>
          <w:sz w:val="24"/>
          <w:szCs w:val="24"/>
        </w:rPr>
        <w:t>Solayman</w:t>
      </w:r>
      <w:proofErr w:type="spellEnd"/>
      <w:r w:rsidRPr="00B05EAB">
        <w:rPr>
          <w:rFonts w:ascii="Times New Roman" w:hAnsi="Times New Roman"/>
          <w:b/>
          <w:sz w:val="24"/>
          <w:szCs w:val="24"/>
        </w:rPr>
        <w:t xml:space="preserve"> </w:t>
      </w:r>
      <w:proofErr w:type="spellStart"/>
      <w:r w:rsidRPr="00B05EAB">
        <w:rPr>
          <w:rFonts w:ascii="Times New Roman" w:hAnsi="Times New Roman"/>
          <w:b/>
          <w:sz w:val="24"/>
          <w:szCs w:val="24"/>
        </w:rPr>
        <w:t>Migdadi</w:t>
      </w:r>
      <w:proofErr w:type="spellEnd"/>
    </w:p>
    <w:p w:rsidR="00B05EAB" w:rsidRPr="005909F2" w:rsidRDefault="00B05EAB" w:rsidP="00B05EAB">
      <w:pPr>
        <w:pStyle w:val="Affiliation"/>
        <w:spacing w:after="0" w:line="240" w:lineRule="auto"/>
        <w:jc w:val="both"/>
        <w:rPr>
          <w:rFonts w:ascii="Times New Roman" w:hAnsi="Times New Roman"/>
          <w:b/>
        </w:rPr>
      </w:pPr>
    </w:p>
    <w:p w:rsidR="00B05EAB" w:rsidRPr="00B05EAB" w:rsidRDefault="00B05EAB" w:rsidP="00B05EAB">
      <w:pPr>
        <w:pStyle w:val="Affiliation"/>
        <w:spacing w:after="0" w:line="240" w:lineRule="auto"/>
        <w:jc w:val="center"/>
        <w:rPr>
          <w:rFonts w:ascii="Times New Roman" w:hAnsi="Times New Roman"/>
          <w:iCs/>
          <w:sz w:val="24"/>
          <w:szCs w:val="24"/>
        </w:rPr>
      </w:pPr>
      <w:r w:rsidRPr="00B05EAB">
        <w:rPr>
          <w:rFonts w:ascii="Times New Roman" w:hAnsi="Times New Roman"/>
          <w:iCs/>
          <w:sz w:val="24"/>
          <w:szCs w:val="24"/>
        </w:rPr>
        <w:t xml:space="preserve">Department of Mathematics, Faculty of Science and Information Technology, </w:t>
      </w:r>
      <w:proofErr w:type="spellStart"/>
      <w:r w:rsidRPr="00B05EAB">
        <w:rPr>
          <w:rFonts w:ascii="Times New Roman" w:hAnsi="Times New Roman"/>
          <w:iCs/>
          <w:sz w:val="24"/>
          <w:szCs w:val="24"/>
        </w:rPr>
        <w:t>Jadara</w:t>
      </w:r>
      <w:proofErr w:type="spellEnd"/>
      <w:r w:rsidRPr="00B05EAB">
        <w:rPr>
          <w:rFonts w:ascii="Times New Roman" w:hAnsi="Times New Roman"/>
          <w:iCs/>
          <w:sz w:val="24"/>
          <w:szCs w:val="24"/>
        </w:rPr>
        <w:t xml:space="preserve"> University, B.O. Box: 733, </w:t>
      </w:r>
      <w:proofErr w:type="spellStart"/>
      <w:r w:rsidRPr="00B05EAB">
        <w:rPr>
          <w:rFonts w:ascii="Times New Roman" w:hAnsi="Times New Roman"/>
          <w:iCs/>
          <w:sz w:val="24"/>
          <w:szCs w:val="24"/>
        </w:rPr>
        <w:t>Irbid</w:t>
      </w:r>
      <w:proofErr w:type="spellEnd"/>
      <w:r w:rsidRPr="00B05EAB">
        <w:rPr>
          <w:rFonts w:ascii="Times New Roman" w:hAnsi="Times New Roman"/>
          <w:iCs/>
          <w:sz w:val="24"/>
          <w:szCs w:val="24"/>
        </w:rPr>
        <w:t xml:space="preserve"> 21110, Jordan. E-</w:t>
      </w:r>
      <w:proofErr w:type="spellStart"/>
      <w:r w:rsidRPr="00B05EAB">
        <w:rPr>
          <w:rFonts w:ascii="Times New Roman" w:hAnsi="Times New Roman"/>
          <w:iCs/>
          <w:sz w:val="24"/>
          <w:szCs w:val="24"/>
        </w:rPr>
        <w:t>mail:hmigdadi@jadara.edu.jo</w:t>
      </w:r>
      <w:proofErr w:type="spellEnd"/>
    </w:p>
    <w:p w:rsidR="00B05EAB" w:rsidRPr="00B05EAB" w:rsidRDefault="00B05EAB" w:rsidP="00B05EAB">
      <w:pPr>
        <w:jc w:val="right"/>
        <w:rPr>
          <w:b/>
          <w:bCs/>
          <w:iCs/>
          <w:sz w:val="24"/>
          <w:szCs w:val="24"/>
          <w:lang w:bidi="ar-JO"/>
        </w:rPr>
        <w:sectPr w:rsidR="00B05EAB" w:rsidRPr="00B05EAB" w:rsidSect="00B05EAB">
          <w:pgSz w:w="11907" w:h="16839" w:code="9"/>
          <w:pgMar w:top="851" w:right="992" w:bottom="851" w:left="1134" w:header="720" w:footer="720" w:gutter="0"/>
          <w:cols w:space="360"/>
          <w:docGrid w:linePitch="360"/>
        </w:sectPr>
      </w:pPr>
    </w:p>
    <w:p w:rsidR="00B05EAB" w:rsidRPr="00B05EAB" w:rsidRDefault="00B05EAB" w:rsidP="00B05EAB">
      <w:pPr>
        <w:jc w:val="right"/>
        <w:rPr>
          <w:b/>
          <w:bCs/>
          <w:iCs/>
          <w:sz w:val="24"/>
          <w:szCs w:val="24"/>
          <w:lang w:bidi="ar-JO"/>
        </w:rPr>
      </w:pPr>
    </w:p>
    <w:p w:rsidR="00B05EAB" w:rsidRPr="00B05EAB" w:rsidRDefault="00B05EAB" w:rsidP="00B05EAB">
      <w:pPr>
        <w:jc w:val="right"/>
        <w:rPr>
          <w:b/>
          <w:bCs/>
          <w:iCs/>
          <w:sz w:val="24"/>
          <w:szCs w:val="24"/>
          <w:rtl/>
          <w:lang w:bidi="ar-JO"/>
        </w:rPr>
      </w:pPr>
    </w:p>
    <w:p w:rsidR="00B05EAB" w:rsidRPr="00B05EAB" w:rsidRDefault="00B05EAB" w:rsidP="00B05EAB">
      <w:pPr>
        <w:jc w:val="right"/>
        <w:rPr>
          <w:rFonts w:asciiTheme="majorBidi" w:hAnsiTheme="majorBidi" w:cstheme="majorBidi"/>
          <w:b/>
          <w:bCs/>
          <w:iCs/>
          <w:sz w:val="24"/>
          <w:szCs w:val="24"/>
          <w:lang w:bidi="ar-JO"/>
        </w:rPr>
        <w:sectPr w:rsidR="00B05EAB" w:rsidRPr="00B05EAB" w:rsidSect="003C10BC">
          <w:type w:val="continuous"/>
          <w:pgSz w:w="11907" w:h="16839" w:code="9"/>
          <w:pgMar w:top="851" w:right="992" w:bottom="851" w:left="1134" w:header="720" w:footer="720" w:gutter="0"/>
          <w:cols w:num="2" w:space="360"/>
          <w:docGrid w:linePitch="360"/>
        </w:sectPr>
      </w:pPr>
    </w:p>
    <w:p w:rsidR="00B05EAB" w:rsidRPr="001E0999" w:rsidRDefault="00B05EAB" w:rsidP="00B05EAB">
      <w:pPr>
        <w:rPr>
          <w:rFonts w:asciiTheme="majorBidi" w:hAnsiTheme="majorBidi" w:cstheme="majorBidi"/>
          <w:sz w:val="20"/>
          <w:szCs w:val="20"/>
          <w:lang w:bidi="ar-JO"/>
        </w:rPr>
      </w:pPr>
      <w:proofErr w:type="gramStart"/>
      <w:r w:rsidRPr="001E0999">
        <w:rPr>
          <w:rFonts w:asciiTheme="majorBidi" w:hAnsiTheme="majorBidi" w:cstheme="majorBidi"/>
          <w:b/>
          <w:bCs/>
          <w:sz w:val="24"/>
          <w:szCs w:val="24"/>
          <w:lang w:bidi="ar-JO"/>
        </w:rPr>
        <w:lastRenderedPageBreak/>
        <w:t>Abstract</w:t>
      </w:r>
      <w:r>
        <w:rPr>
          <w:rFonts w:asciiTheme="majorBidi" w:hAnsiTheme="majorBidi" w:cstheme="majorBidi"/>
          <w:b/>
          <w:bCs/>
          <w:sz w:val="20"/>
          <w:szCs w:val="20"/>
          <w:lang w:bidi="ar-JO"/>
        </w:rPr>
        <w:t xml:space="preserve"> :</w:t>
      </w:r>
      <w:r w:rsidRPr="001E0999">
        <w:rPr>
          <w:rFonts w:asciiTheme="majorBidi" w:hAnsiTheme="majorBidi" w:cstheme="majorBidi"/>
          <w:sz w:val="20"/>
          <w:szCs w:val="20"/>
          <w:lang w:bidi="ar-JO"/>
        </w:rPr>
        <w:t>In</w:t>
      </w:r>
      <w:proofErr w:type="gramEnd"/>
      <w:r w:rsidRPr="001E0999">
        <w:rPr>
          <w:rFonts w:asciiTheme="majorBidi" w:hAnsiTheme="majorBidi" w:cstheme="majorBidi"/>
          <w:sz w:val="20"/>
          <w:szCs w:val="20"/>
          <w:lang w:bidi="ar-JO"/>
        </w:rPr>
        <w:t xml:space="preserve"> this paper,</w:t>
      </w:r>
      <w:r w:rsidRPr="001E0999">
        <w:rPr>
          <w:rFonts w:asciiTheme="majorBidi" w:hAnsiTheme="majorBidi" w:cstheme="majorBidi"/>
          <w:sz w:val="20"/>
          <w:szCs w:val="20"/>
        </w:rPr>
        <w:t xml:space="preserve"> the weighted </w:t>
      </w:r>
      <w:proofErr w:type="spellStart"/>
      <w:r w:rsidRPr="001E0999">
        <w:rPr>
          <w:rFonts w:asciiTheme="majorBidi" w:hAnsiTheme="majorBidi" w:cstheme="majorBidi"/>
          <w:sz w:val="20"/>
          <w:szCs w:val="20"/>
        </w:rPr>
        <w:t>Kolmogrov-Smirnov,Cramer</w:t>
      </w:r>
      <w:proofErr w:type="spellEnd"/>
      <w:r w:rsidRPr="001E0999">
        <w:rPr>
          <w:rFonts w:asciiTheme="majorBidi" w:hAnsiTheme="majorBidi" w:cstheme="majorBidi"/>
          <w:sz w:val="20"/>
          <w:szCs w:val="20"/>
        </w:rPr>
        <w:t xml:space="preserve"> von-Miss and the Anderson Darling test statistics are considered as goodness of fit tests for the generalized Rayleigh interval grouped data. An extensive simulation process is conducted to evaluate their controlling of type 1 error and their power functions. Generally</w:t>
      </w:r>
      <w:r w:rsidRPr="001E0999">
        <w:rPr>
          <w:rFonts w:asciiTheme="majorBidi" w:hAnsiTheme="majorBidi" w:cstheme="majorBidi"/>
          <w:sz w:val="20"/>
          <w:szCs w:val="20"/>
          <w:lang w:bidi="ar-JO"/>
        </w:rPr>
        <w:t>,</w:t>
      </w:r>
      <w:r w:rsidRPr="001E0999">
        <w:rPr>
          <w:rFonts w:asciiTheme="majorBidi" w:hAnsiTheme="majorBidi" w:cstheme="majorBidi"/>
          <w:sz w:val="20"/>
          <w:szCs w:val="20"/>
        </w:rPr>
        <w:t xml:space="preserve"> the weighted </w:t>
      </w:r>
      <w:proofErr w:type="spellStart"/>
      <w:r w:rsidRPr="001E0999">
        <w:rPr>
          <w:rFonts w:asciiTheme="majorBidi" w:hAnsiTheme="majorBidi" w:cstheme="majorBidi"/>
          <w:sz w:val="20"/>
          <w:szCs w:val="20"/>
        </w:rPr>
        <w:t>Kolmogrov</w:t>
      </w:r>
      <w:proofErr w:type="spellEnd"/>
      <w:r w:rsidRPr="001E0999">
        <w:rPr>
          <w:rFonts w:asciiTheme="majorBidi" w:hAnsiTheme="majorBidi" w:cstheme="majorBidi"/>
          <w:sz w:val="20"/>
          <w:szCs w:val="20"/>
        </w:rPr>
        <w:t xml:space="preserve">-Smirnov test statistics show a relatively better performance than both, the Cramer von-Miss and the Anderson Darling test statistics. For large sample </w:t>
      </w:r>
      <w:proofErr w:type="gramStart"/>
      <w:r w:rsidRPr="001E0999">
        <w:rPr>
          <w:rFonts w:asciiTheme="majorBidi" w:hAnsiTheme="majorBidi" w:cstheme="majorBidi"/>
          <w:sz w:val="20"/>
          <w:szCs w:val="20"/>
        </w:rPr>
        <w:t>values ,the</w:t>
      </w:r>
      <w:proofErr w:type="gramEnd"/>
      <w:r w:rsidRPr="001E0999">
        <w:rPr>
          <w:rFonts w:asciiTheme="majorBidi" w:hAnsiTheme="majorBidi" w:cstheme="majorBidi"/>
          <w:sz w:val="20"/>
          <w:szCs w:val="20"/>
        </w:rPr>
        <w:t xml:space="preserve"> Anderson Darling test statistics cannot control type 1 error but for relatively small sample values it indicates a better performance than the Cramer von-Miss test statistics. Best selection of the test statistics and highlights for future studies are also explored</w:t>
      </w:r>
      <w:r w:rsidRPr="001E0999">
        <w:rPr>
          <w:rFonts w:asciiTheme="majorBidi" w:hAnsiTheme="majorBidi" w:cstheme="majorBidi"/>
          <w:sz w:val="20"/>
          <w:szCs w:val="20"/>
          <w:lang w:bidi="ar-JO"/>
        </w:rPr>
        <w:t xml:space="preserve">.                                                                        </w:t>
      </w:r>
    </w:p>
    <w:p w:rsidR="00B05EAB" w:rsidRDefault="00B05EAB" w:rsidP="00B05EAB">
      <w:pPr>
        <w:rPr>
          <w:i/>
          <w:iCs/>
          <w:lang w:bidi="ar-JO"/>
        </w:rPr>
      </w:pPr>
      <w:proofErr w:type="gramStart"/>
      <w:r w:rsidRPr="001E0999">
        <w:rPr>
          <w:b/>
          <w:bCs/>
          <w:i/>
          <w:iCs/>
          <w:sz w:val="24"/>
          <w:szCs w:val="24"/>
          <w:lang w:bidi="ar-JO"/>
        </w:rPr>
        <w:t>Keywords</w:t>
      </w:r>
      <w:r w:rsidRPr="001E0999">
        <w:rPr>
          <w:i/>
          <w:iCs/>
          <w:sz w:val="24"/>
          <w:szCs w:val="24"/>
          <w:lang w:bidi="ar-JO"/>
        </w:rPr>
        <w:t xml:space="preserve"> </w:t>
      </w:r>
      <w:r w:rsidRPr="00937880">
        <w:rPr>
          <w:i/>
          <w:iCs/>
          <w:lang w:bidi="ar-JO"/>
        </w:rPr>
        <w:t>:</w:t>
      </w:r>
      <w:r>
        <w:rPr>
          <w:rFonts w:asciiTheme="majorBidi" w:hAnsiTheme="majorBidi" w:cstheme="majorBidi"/>
          <w:i/>
          <w:iCs/>
          <w:lang w:bidi="ar-JO"/>
        </w:rPr>
        <w:t>G</w:t>
      </w:r>
      <w:r w:rsidRPr="00937880">
        <w:rPr>
          <w:rFonts w:asciiTheme="majorBidi" w:hAnsiTheme="majorBidi" w:cstheme="majorBidi"/>
          <w:i/>
          <w:iCs/>
          <w:lang w:bidi="ar-JO"/>
        </w:rPr>
        <w:t>eneralized</w:t>
      </w:r>
      <w:proofErr w:type="gramEnd"/>
      <w:r w:rsidRPr="00937880">
        <w:rPr>
          <w:rFonts w:asciiTheme="majorBidi" w:hAnsiTheme="majorBidi" w:cstheme="majorBidi"/>
          <w:i/>
          <w:iCs/>
          <w:lang w:bidi="ar-JO"/>
        </w:rPr>
        <w:t xml:space="preserve"> Rayleigh distribution, </w:t>
      </w:r>
      <w:r>
        <w:rPr>
          <w:rFonts w:asciiTheme="majorBidi" w:hAnsiTheme="majorBidi" w:cstheme="majorBidi"/>
          <w:i/>
          <w:iCs/>
          <w:lang w:bidi="ar-JO"/>
        </w:rPr>
        <w:t>I</w:t>
      </w:r>
      <w:r w:rsidRPr="00937880">
        <w:rPr>
          <w:rFonts w:asciiTheme="majorBidi" w:hAnsiTheme="majorBidi" w:cstheme="majorBidi"/>
          <w:i/>
          <w:iCs/>
          <w:lang w:bidi="ar-JO"/>
        </w:rPr>
        <w:t xml:space="preserve">nterval </w:t>
      </w:r>
      <w:r>
        <w:rPr>
          <w:rFonts w:asciiTheme="majorBidi" w:hAnsiTheme="majorBidi" w:cstheme="majorBidi"/>
          <w:i/>
          <w:iCs/>
          <w:lang w:bidi="ar-JO"/>
        </w:rPr>
        <w:t>G</w:t>
      </w:r>
      <w:r w:rsidRPr="00937880">
        <w:rPr>
          <w:rFonts w:asciiTheme="majorBidi" w:hAnsiTheme="majorBidi" w:cstheme="majorBidi"/>
          <w:i/>
          <w:iCs/>
          <w:lang w:bidi="ar-JO"/>
        </w:rPr>
        <w:t xml:space="preserve">rouped </w:t>
      </w:r>
      <w:r>
        <w:rPr>
          <w:rFonts w:asciiTheme="majorBidi" w:hAnsiTheme="majorBidi" w:cstheme="majorBidi"/>
          <w:i/>
          <w:iCs/>
          <w:lang w:bidi="ar-JO"/>
        </w:rPr>
        <w:t>D</w:t>
      </w:r>
      <w:r w:rsidRPr="00937880">
        <w:rPr>
          <w:rFonts w:asciiTheme="majorBidi" w:hAnsiTheme="majorBidi" w:cstheme="majorBidi"/>
          <w:i/>
          <w:iCs/>
          <w:lang w:bidi="ar-JO"/>
        </w:rPr>
        <w:t xml:space="preserve">ata, </w:t>
      </w:r>
      <w:r>
        <w:rPr>
          <w:rFonts w:asciiTheme="majorBidi" w:hAnsiTheme="majorBidi" w:cstheme="majorBidi"/>
          <w:i/>
          <w:iCs/>
          <w:lang w:bidi="ar-JO"/>
        </w:rPr>
        <w:t>G</w:t>
      </w:r>
      <w:r w:rsidRPr="00937880">
        <w:rPr>
          <w:rFonts w:asciiTheme="majorBidi" w:hAnsiTheme="majorBidi" w:cstheme="majorBidi"/>
          <w:i/>
          <w:iCs/>
          <w:lang w:bidi="ar-JO"/>
        </w:rPr>
        <w:t xml:space="preserve">oodness of </w:t>
      </w:r>
      <w:r>
        <w:rPr>
          <w:rFonts w:asciiTheme="majorBidi" w:hAnsiTheme="majorBidi" w:cstheme="majorBidi"/>
          <w:i/>
          <w:iCs/>
          <w:lang w:bidi="ar-JO"/>
        </w:rPr>
        <w:t>F</w:t>
      </w:r>
      <w:r w:rsidRPr="00937880">
        <w:rPr>
          <w:rFonts w:asciiTheme="majorBidi" w:hAnsiTheme="majorBidi" w:cstheme="majorBidi"/>
          <w:i/>
          <w:iCs/>
          <w:lang w:bidi="ar-JO"/>
        </w:rPr>
        <w:t xml:space="preserve">it </w:t>
      </w:r>
      <w:r>
        <w:rPr>
          <w:rFonts w:asciiTheme="majorBidi" w:hAnsiTheme="majorBidi" w:cstheme="majorBidi"/>
          <w:i/>
          <w:iCs/>
          <w:lang w:bidi="ar-JO"/>
        </w:rPr>
        <w:t>T</w:t>
      </w:r>
      <w:r w:rsidRPr="00937880">
        <w:rPr>
          <w:rFonts w:asciiTheme="majorBidi" w:hAnsiTheme="majorBidi" w:cstheme="majorBidi"/>
          <w:i/>
          <w:iCs/>
          <w:lang w:bidi="ar-JO"/>
        </w:rPr>
        <w:t>ests                            ,</w:t>
      </w:r>
      <w:r>
        <w:rPr>
          <w:rFonts w:asciiTheme="majorBidi" w:hAnsiTheme="majorBidi" w:cstheme="majorBidi"/>
          <w:i/>
          <w:iCs/>
          <w:lang w:bidi="ar-JO"/>
        </w:rPr>
        <w:t>E</w:t>
      </w:r>
      <w:r w:rsidRPr="00937880">
        <w:rPr>
          <w:rFonts w:asciiTheme="majorBidi" w:hAnsiTheme="majorBidi" w:cstheme="majorBidi"/>
          <w:i/>
          <w:iCs/>
          <w:lang w:bidi="ar-JO"/>
        </w:rPr>
        <w:t xml:space="preserve">mpirical </w:t>
      </w:r>
      <w:r>
        <w:rPr>
          <w:rFonts w:asciiTheme="majorBidi" w:hAnsiTheme="majorBidi" w:cstheme="majorBidi"/>
          <w:i/>
          <w:iCs/>
          <w:lang w:bidi="ar-JO"/>
        </w:rPr>
        <w:t>T</w:t>
      </w:r>
      <w:r w:rsidRPr="00937880">
        <w:rPr>
          <w:rFonts w:asciiTheme="majorBidi" w:hAnsiTheme="majorBidi" w:cstheme="majorBidi"/>
          <w:i/>
          <w:iCs/>
          <w:lang w:bidi="ar-JO"/>
        </w:rPr>
        <w:t xml:space="preserve">ype 1 </w:t>
      </w:r>
      <w:r>
        <w:rPr>
          <w:rFonts w:asciiTheme="majorBidi" w:hAnsiTheme="majorBidi" w:cstheme="majorBidi"/>
          <w:i/>
          <w:iCs/>
          <w:lang w:bidi="ar-JO"/>
        </w:rPr>
        <w:t>E</w:t>
      </w:r>
      <w:r w:rsidRPr="00937880">
        <w:rPr>
          <w:rFonts w:asciiTheme="majorBidi" w:hAnsiTheme="majorBidi" w:cstheme="majorBidi"/>
          <w:i/>
          <w:iCs/>
          <w:lang w:bidi="ar-JO"/>
        </w:rPr>
        <w:t xml:space="preserve">rror, </w:t>
      </w:r>
      <w:r>
        <w:rPr>
          <w:rFonts w:asciiTheme="majorBidi" w:hAnsiTheme="majorBidi" w:cstheme="majorBidi"/>
          <w:i/>
          <w:iCs/>
          <w:lang w:bidi="ar-JO"/>
        </w:rPr>
        <w:t>P</w:t>
      </w:r>
      <w:r w:rsidRPr="00937880">
        <w:rPr>
          <w:rFonts w:asciiTheme="majorBidi" w:hAnsiTheme="majorBidi" w:cstheme="majorBidi"/>
          <w:i/>
          <w:iCs/>
          <w:lang w:bidi="ar-JO"/>
        </w:rPr>
        <w:t>ower function.</w:t>
      </w:r>
    </w:p>
    <w:p w:rsidR="00B05EAB" w:rsidRDefault="00B05EAB" w:rsidP="00B05EAB">
      <w:pPr>
        <w:rPr>
          <w:rFonts w:asciiTheme="majorBidi" w:hAnsiTheme="majorBidi" w:cstheme="majorBidi"/>
          <w:b/>
          <w:bCs/>
          <w:sz w:val="24"/>
          <w:szCs w:val="24"/>
          <w:lang w:bidi="ar-JO"/>
        </w:rPr>
        <w:sectPr w:rsidR="00B05EAB" w:rsidSect="00937880">
          <w:type w:val="continuous"/>
          <w:pgSz w:w="11907" w:h="16839" w:code="9"/>
          <w:pgMar w:top="851" w:right="992" w:bottom="851" w:left="1134" w:header="720" w:footer="720" w:gutter="0"/>
          <w:cols w:space="360"/>
          <w:docGrid w:linePitch="360"/>
        </w:sectPr>
      </w:pPr>
    </w:p>
    <w:p w:rsidR="00B05EAB" w:rsidRPr="001F7FC2" w:rsidRDefault="00B05EAB" w:rsidP="00B05EAB">
      <w:pPr>
        <w:rPr>
          <w:rFonts w:asciiTheme="minorBidi" w:hAnsiTheme="minorBidi"/>
          <w:rtl/>
        </w:rPr>
        <w:sectPr w:rsidR="00B05EAB" w:rsidRPr="001F7FC2" w:rsidSect="000340F1">
          <w:type w:val="continuous"/>
          <w:pgSz w:w="11907" w:h="16839" w:code="9"/>
          <w:pgMar w:top="851" w:right="992" w:bottom="851" w:left="1134" w:header="720" w:footer="720" w:gutter="0"/>
          <w:cols w:space="360"/>
          <w:docGrid w:linePitch="360"/>
        </w:sectPr>
      </w:pPr>
      <w:proofErr w:type="gramStart"/>
      <w:r w:rsidRPr="001F7FC2">
        <w:rPr>
          <w:rFonts w:asciiTheme="majorBidi" w:hAnsiTheme="majorBidi" w:cstheme="majorBidi"/>
          <w:b/>
          <w:bCs/>
          <w:sz w:val="24"/>
          <w:szCs w:val="24"/>
          <w:lang w:bidi="ar-JO"/>
        </w:rPr>
        <w:lastRenderedPageBreak/>
        <w:t>1.Introduction</w:t>
      </w:r>
      <w:proofErr w:type="gramEnd"/>
    </w:p>
    <w:p w:rsidR="00B05EAB" w:rsidRPr="001B7368" w:rsidRDefault="00B05EAB" w:rsidP="00B05EAB">
      <w:pPr>
        <w:tabs>
          <w:tab w:val="left" w:pos="5966"/>
        </w:tabs>
        <w:jc w:val="both"/>
        <w:rPr>
          <w:rFonts w:asciiTheme="majorBidi" w:hAnsiTheme="majorBidi" w:cstheme="majorBidi"/>
          <w:sz w:val="20"/>
          <w:szCs w:val="20"/>
        </w:rPr>
      </w:pPr>
      <w:r w:rsidRPr="001B7368">
        <w:rPr>
          <w:rFonts w:asciiTheme="majorBidi" w:hAnsiTheme="majorBidi" w:cstheme="majorBidi"/>
          <w:sz w:val="20"/>
          <w:szCs w:val="20"/>
        </w:rPr>
        <w:lastRenderedPageBreak/>
        <w:t>In many real practical applications, when it is not feasible to have a complete data for statistical inference about the hypothesized statistical model. Grouped data arise frequently in many fields of economics,</w:t>
      </w:r>
      <w:r>
        <w:rPr>
          <w:rFonts w:asciiTheme="majorBidi" w:hAnsiTheme="majorBidi" w:cstheme="majorBidi"/>
          <w:sz w:val="20"/>
          <w:szCs w:val="20"/>
        </w:rPr>
        <w:t xml:space="preserve"> </w:t>
      </w:r>
      <w:proofErr w:type="gramStart"/>
      <w:r w:rsidRPr="001B7368">
        <w:rPr>
          <w:rFonts w:asciiTheme="majorBidi" w:hAnsiTheme="majorBidi" w:cstheme="majorBidi"/>
          <w:sz w:val="20"/>
          <w:szCs w:val="20"/>
        </w:rPr>
        <w:t>medicine</w:t>
      </w:r>
      <w:r>
        <w:rPr>
          <w:rFonts w:asciiTheme="majorBidi" w:hAnsiTheme="majorBidi" w:cstheme="majorBidi"/>
          <w:sz w:val="20"/>
          <w:szCs w:val="20"/>
        </w:rPr>
        <w:t xml:space="preserve"> </w:t>
      </w:r>
      <w:r w:rsidRPr="001B7368">
        <w:rPr>
          <w:rFonts w:asciiTheme="majorBidi" w:hAnsiTheme="majorBidi" w:cstheme="majorBidi"/>
          <w:sz w:val="20"/>
          <w:szCs w:val="20"/>
        </w:rPr>
        <w:t>,engineering</w:t>
      </w:r>
      <w:proofErr w:type="gramEnd"/>
      <w:r w:rsidRPr="001B7368">
        <w:rPr>
          <w:rFonts w:asciiTheme="majorBidi" w:hAnsiTheme="majorBidi" w:cstheme="majorBidi"/>
          <w:sz w:val="20"/>
          <w:szCs w:val="20"/>
        </w:rPr>
        <w:t xml:space="preserve"> and a variety branches of science. In survival and reliability analysis, performing  industrial life testing experiments by continuous monitoring the test units may incorporate an error measurements in some failure units  ,tediously , costly  and time consuming in many situations. Therefore, it is more convenient to inspect the test units intermittently for failure  by initially dividing the time scale line into adjacent intervals by constant inspection times  </w:t>
      </w:r>
      <m:oMath>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j</m:t>
            </m:r>
          </m:sub>
        </m:sSub>
        <m:r>
          <w:rPr>
            <w:rFonts w:ascii="Cambria Math" w:hAnsiTheme="majorBidi" w:cstheme="majorBidi"/>
            <w:sz w:val="20"/>
            <w:szCs w:val="20"/>
          </w:rPr>
          <m:t xml:space="preserve">   ,</m:t>
        </m:r>
        <m:r>
          <w:rPr>
            <w:rFonts w:ascii="Cambria Math" w:hAnsi="Cambria Math" w:cstheme="majorBidi"/>
            <w:sz w:val="20"/>
            <w:szCs w:val="20"/>
          </w:rPr>
          <m:t>j</m:t>
        </m:r>
        <m:r>
          <w:rPr>
            <w:rFonts w:ascii="Cambria Math" w:hAnsiTheme="majorBidi" w:cstheme="majorBidi"/>
            <w:sz w:val="20"/>
            <w:szCs w:val="20"/>
          </w:rPr>
          <m:t>=1,2,</m:t>
        </m:r>
        <m:r>
          <w:rPr>
            <w:rFonts w:ascii="Cambria Math" w:hAnsiTheme="majorBidi" w:cstheme="majorBidi"/>
            <w:sz w:val="20"/>
            <w:szCs w:val="20"/>
          </w:rPr>
          <m:t>…</m:t>
        </m:r>
        <m:r>
          <w:rPr>
            <w:rFonts w:ascii="Cambria Math" w:hAnsiTheme="majorBidi" w:cstheme="majorBidi"/>
            <w:sz w:val="20"/>
            <w:szCs w:val="20"/>
          </w:rPr>
          <m:t>,</m:t>
        </m:r>
        <m:r>
          <w:rPr>
            <w:rFonts w:ascii="Cambria Math" w:hAnsi="Cambria Math" w:cstheme="majorBidi"/>
            <w:sz w:val="20"/>
            <w:szCs w:val="20"/>
          </w:rPr>
          <m:t>k</m:t>
        </m:r>
      </m:oMath>
      <w:r w:rsidRPr="001B7368">
        <w:rPr>
          <w:rFonts w:asciiTheme="majorBidi" w:hAnsiTheme="majorBidi" w:cstheme="majorBidi"/>
          <w:sz w:val="20"/>
          <w:szCs w:val="20"/>
        </w:rPr>
        <w:t xml:space="preserve"> </w:t>
      </w:r>
      <w:r w:rsidRPr="001B7368">
        <w:rPr>
          <w:rFonts w:asciiTheme="majorBidi" w:hAnsiTheme="majorBidi" w:cstheme="majorBidi"/>
          <w:sz w:val="20"/>
          <w:szCs w:val="20"/>
          <w:lang w:bidi="ar-JO"/>
        </w:rPr>
        <w:t xml:space="preserve">to have the interval grouped which mainly consists of the numbers of failure units in the given intervals. Having the interval grouped data from the continuous lifetime model may override the testing settings </w:t>
      </w:r>
      <w:proofErr w:type="gramStart"/>
      <w:r w:rsidRPr="001B7368">
        <w:rPr>
          <w:rFonts w:asciiTheme="majorBidi" w:hAnsiTheme="majorBidi" w:cstheme="majorBidi"/>
          <w:sz w:val="20"/>
          <w:szCs w:val="20"/>
          <w:lang w:bidi="ar-JO"/>
        </w:rPr>
        <w:t>but  increases</w:t>
      </w:r>
      <w:proofErr w:type="gramEnd"/>
      <w:r w:rsidRPr="001B7368">
        <w:rPr>
          <w:rFonts w:asciiTheme="majorBidi" w:hAnsiTheme="majorBidi" w:cstheme="majorBidi"/>
          <w:sz w:val="20"/>
          <w:szCs w:val="20"/>
          <w:lang w:bidi="ar-JO"/>
        </w:rPr>
        <w:t xml:space="preserve"> the efforts needed for making any statistical inference . Such type of data are considered by many authors </w:t>
      </w:r>
      <w:r>
        <w:rPr>
          <w:rFonts w:asciiTheme="majorBidi" w:hAnsiTheme="majorBidi" w:cstheme="majorBidi"/>
          <w:sz w:val="20"/>
          <w:szCs w:val="20"/>
          <w:lang w:bidi="ar-JO"/>
        </w:rPr>
        <w:t>as in</w:t>
      </w:r>
      <w:r w:rsidRPr="001B7368">
        <w:rPr>
          <w:rFonts w:asciiTheme="majorBidi" w:hAnsiTheme="majorBidi" w:cstheme="majorBidi"/>
          <w:sz w:val="20"/>
          <w:szCs w:val="20"/>
          <w:lang w:bidi="ar-JO"/>
        </w:rPr>
        <w:t xml:space="preserve"> </w:t>
      </w:r>
      <w:r>
        <w:rPr>
          <w:rFonts w:asciiTheme="majorBidi" w:hAnsiTheme="majorBidi" w:cstheme="majorBidi"/>
          <w:sz w:val="20"/>
          <w:szCs w:val="20"/>
          <w:lang w:bidi="ar-JO"/>
        </w:rPr>
        <w:t>[1]</w:t>
      </w:r>
      <w:proofErr w:type="gramStart"/>
      <w:r w:rsidRPr="001B7368">
        <w:rPr>
          <w:rFonts w:asciiTheme="majorBidi" w:hAnsiTheme="majorBidi" w:cstheme="majorBidi"/>
          <w:sz w:val="20"/>
          <w:szCs w:val="20"/>
          <w:lang w:bidi="ar-JO"/>
        </w:rPr>
        <w:t>,</w:t>
      </w:r>
      <w:r>
        <w:rPr>
          <w:rFonts w:asciiTheme="majorBidi" w:hAnsiTheme="majorBidi" w:cstheme="majorBidi"/>
          <w:sz w:val="20"/>
          <w:szCs w:val="20"/>
          <w:lang w:bidi="ar-JO"/>
        </w:rPr>
        <w:t>[</w:t>
      </w:r>
      <w:proofErr w:type="gramEnd"/>
      <w:r>
        <w:rPr>
          <w:rFonts w:asciiTheme="majorBidi" w:hAnsiTheme="majorBidi" w:cstheme="majorBidi"/>
          <w:sz w:val="20"/>
          <w:szCs w:val="20"/>
          <w:lang w:bidi="ar-JO"/>
        </w:rPr>
        <w:t>2]</w:t>
      </w:r>
      <w:r w:rsidRPr="001B7368">
        <w:rPr>
          <w:rFonts w:asciiTheme="majorBidi" w:hAnsiTheme="majorBidi" w:cstheme="majorBidi"/>
          <w:sz w:val="20"/>
          <w:szCs w:val="20"/>
          <w:lang w:bidi="ar-JO"/>
        </w:rPr>
        <w:t xml:space="preserve">)and </w:t>
      </w:r>
      <w:r>
        <w:rPr>
          <w:rFonts w:asciiTheme="majorBidi" w:hAnsiTheme="majorBidi" w:cstheme="majorBidi"/>
          <w:sz w:val="20"/>
          <w:szCs w:val="20"/>
          <w:lang w:bidi="ar-JO"/>
        </w:rPr>
        <w:t>[3]</w:t>
      </w:r>
      <w:r>
        <w:rPr>
          <w:rFonts w:asciiTheme="majorBidi" w:hAnsiTheme="majorBidi" w:cstheme="majorBidi"/>
          <w:sz w:val="20"/>
          <w:szCs w:val="20"/>
        </w:rPr>
        <w:t>.</w:t>
      </w:r>
    </w:p>
    <w:p w:rsidR="00B05EAB" w:rsidRPr="001B7368" w:rsidRDefault="00B05EAB" w:rsidP="00B05EAB">
      <w:pPr>
        <w:tabs>
          <w:tab w:val="left" w:pos="5966"/>
        </w:tabs>
        <w:jc w:val="both"/>
        <w:rPr>
          <w:rFonts w:asciiTheme="majorBidi" w:hAnsiTheme="majorBidi" w:cstheme="majorBidi"/>
          <w:sz w:val="20"/>
          <w:szCs w:val="20"/>
        </w:rPr>
      </w:pPr>
      <w:r w:rsidRPr="001B7368">
        <w:rPr>
          <w:rFonts w:asciiTheme="majorBidi" w:hAnsiTheme="majorBidi" w:cstheme="majorBidi"/>
          <w:sz w:val="20"/>
          <w:szCs w:val="20"/>
        </w:rPr>
        <w:t xml:space="preserve">Many researchers have proposed and modified test statistics for fitting grouped data to the hypothesized statistical distributions. </w:t>
      </w:r>
      <w:proofErr w:type="gramStart"/>
      <w:r w:rsidRPr="001B7368">
        <w:rPr>
          <w:rFonts w:asciiTheme="majorBidi" w:hAnsiTheme="majorBidi" w:cstheme="majorBidi"/>
          <w:sz w:val="20"/>
          <w:szCs w:val="20"/>
        </w:rPr>
        <w:t>Initially ,the</w:t>
      </w:r>
      <w:proofErr w:type="gramEnd"/>
      <w:r w:rsidRPr="001B7368">
        <w:rPr>
          <w:rFonts w:asciiTheme="majorBidi" w:hAnsiTheme="majorBidi" w:cstheme="majorBidi"/>
          <w:sz w:val="20"/>
          <w:szCs w:val="20"/>
        </w:rPr>
        <w:t xml:space="preserve"> Chi Square test statistic proposed by Pearson</w:t>
      </w:r>
      <w:r>
        <w:rPr>
          <w:rFonts w:asciiTheme="majorBidi" w:hAnsiTheme="majorBidi" w:cstheme="majorBidi"/>
          <w:sz w:val="20"/>
          <w:szCs w:val="20"/>
        </w:rPr>
        <w:t>[4]</w:t>
      </w:r>
      <w:r w:rsidRPr="001B7368">
        <w:rPr>
          <w:rFonts w:asciiTheme="majorBidi" w:hAnsiTheme="majorBidi" w:cstheme="majorBidi"/>
          <w:sz w:val="20"/>
          <w:szCs w:val="20"/>
        </w:rPr>
        <w:t xml:space="preserve"> is mainly considered. This statistic is based on the discrepancies between the observed and the expected frequencies in the given intervals. Further modifications of </w:t>
      </w:r>
      <w:proofErr w:type="gramStart"/>
      <w:r w:rsidRPr="001B7368">
        <w:rPr>
          <w:rFonts w:asciiTheme="majorBidi" w:hAnsiTheme="majorBidi" w:cstheme="majorBidi"/>
          <w:sz w:val="20"/>
          <w:szCs w:val="20"/>
        </w:rPr>
        <w:t>the  Chi</w:t>
      </w:r>
      <w:proofErr w:type="gramEnd"/>
      <w:r w:rsidRPr="001B7368">
        <w:rPr>
          <w:rFonts w:asciiTheme="majorBidi" w:hAnsiTheme="majorBidi" w:cstheme="majorBidi"/>
          <w:sz w:val="20"/>
          <w:szCs w:val="20"/>
        </w:rPr>
        <w:t xml:space="preserve"> Square test statistic are studied by many authors, as in (</w:t>
      </w:r>
      <w:r>
        <w:rPr>
          <w:rFonts w:asciiTheme="majorBidi" w:hAnsiTheme="majorBidi" w:cstheme="majorBidi"/>
          <w:sz w:val="20"/>
          <w:szCs w:val="20"/>
        </w:rPr>
        <w:t>[5],[6]</w:t>
      </w:r>
      <w:r w:rsidRPr="001B7368">
        <w:rPr>
          <w:rFonts w:asciiTheme="majorBidi" w:hAnsiTheme="majorBidi" w:cstheme="majorBidi"/>
          <w:sz w:val="20"/>
          <w:szCs w:val="20"/>
        </w:rPr>
        <w:t>).</w:t>
      </w:r>
    </w:p>
    <w:p w:rsidR="00B05EAB" w:rsidRPr="001B7368" w:rsidRDefault="00B05EAB" w:rsidP="00B05EAB">
      <w:pPr>
        <w:jc w:val="both"/>
        <w:rPr>
          <w:rFonts w:asciiTheme="majorBidi" w:hAnsiTheme="majorBidi" w:cstheme="majorBidi"/>
        </w:rPr>
      </w:pPr>
      <w:proofErr w:type="spellStart"/>
      <w:r w:rsidRPr="001B7368">
        <w:rPr>
          <w:rFonts w:asciiTheme="majorBidi" w:hAnsiTheme="majorBidi" w:cstheme="majorBidi"/>
          <w:sz w:val="20"/>
          <w:szCs w:val="20"/>
        </w:rPr>
        <w:t>An other</w:t>
      </w:r>
      <w:proofErr w:type="spellEnd"/>
      <w:r w:rsidRPr="001B7368">
        <w:rPr>
          <w:rFonts w:asciiTheme="majorBidi" w:hAnsiTheme="majorBidi" w:cstheme="majorBidi"/>
          <w:sz w:val="20"/>
          <w:szCs w:val="20"/>
        </w:rPr>
        <w:t xml:space="preserve"> </w:t>
      </w:r>
      <w:proofErr w:type="gramStart"/>
      <w:r w:rsidRPr="001B7368">
        <w:rPr>
          <w:rFonts w:asciiTheme="majorBidi" w:hAnsiTheme="majorBidi" w:cstheme="majorBidi"/>
          <w:sz w:val="20"/>
          <w:szCs w:val="20"/>
        </w:rPr>
        <w:t>development  for</w:t>
      </w:r>
      <w:proofErr w:type="gramEnd"/>
      <w:r w:rsidRPr="001B7368">
        <w:rPr>
          <w:rFonts w:asciiTheme="majorBidi" w:hAnsiTheme="majorBidi" w:cstheme="majorBidi"/>
          <w:sz w:val="20"/>
          <w:szCs w:val="20"/>
        </w:rPr>
        <w:t xml:space="preserve"> data goodness of fit tests. Test statistics are derived from the sum </w:t>
      </w:r>
      <w:proofErr w:type="gramStart"/>
      <w:r w:rsidRPr="001B7368">
        <w:rPr>
          <w:rFonts w:asciiTheme="majorBidi" w:hAnsiTheme="majorBidi" w:cstheme="majorBidi"/>
          <w:sz w:val="20"/>
          <w:szCs w:val="20"/>
        </w:rPr>
        <w:t>of  discrepancies</w:t>
      </w:r>
      <w:proofErr w:type="gramEnd"/>
      <w:r w:rsidRPr="001B7368">
        <w:rPr>
          <w:rFonts w:asciiTheme="majorBidi" w:hAnsiTheme="majorBidi" w:cstheme="majorBidi"/>
          <w:sz w:val="20"/>
          <w:szCs w:val="20"/>
        </w:rPr>
        <w:t xml:space="preserve"> between the empirical and the</w:t>
      </w:r>
      <w:r w:rsidRPr="005730B7">
        <w:rPr>
          <w:rFonts w:asciiTheme="majorBidi" w:hAnsiTheme="majorBidi" w:cstheme="majorBidi"/>
        </w:rPr>
        <w:t xml:space="preserve"> </w:t>
      </w:r>
      <w:r w:rsidRPr="001B7368">
        <w:rPr>
          <w:rFonts w:asciiTheme="majorBidi" w:hAnsiTheme="majorBidi" w:cstheme="majorBidi"/>
          <w:sz w:val="20"/>
          <w:szCs w:val="20"/>
        </w:rPr>
        <w:t>hypothetical distribution</w:t>
      </w:r>
      <w:r w:rsidRPr="005730B7">
        <w:rPr>
          <w:rFonts w:asciiTheme="majorBidi" w:hAnsiTheme="majorBidi" w:cstheme="majorBidi"/>
        </w:rPr>
        <w:t xml:space="preserve"> </w:t>
      </w:r>
      <w:r w:rsidRPr="001B7368">
        <w:rPr>
          <w:rFonts w:asciiTheme="majorBidi" w:hAnsiTheme="majorBidi" w:cstheme="majorBidi"/>
          <w:sz w:val="20"/>
          <w:szCs w:val="20"/>
        </w:rPr>
        <w:t xml:space="preserve">functions. Among </w:t>
      </w:r>
      <w:proofErr w:type="gramStart"/>
      <w:r w:rsidRPr="001B7368">
        <w:rPr>
          <w:rFonts w:asciiTheme="majorBidi" w:hAnsiTheme="majorBidi" w:cstheme="majorBidi"/>
          <w:sz w:val="20"/>
          <w:szCs w:val="20"/>
        </w:rPr>
        <w:t>these  statistics</w:t>
      </w:r>
      <w:proofErr w:type="gramEnd"/>
      <w:r w:rsidRPr="001B7368">
        <w:rPr>
          <w:rFonts w:asciiTheme="majorBidi" w:hAnsiTheme="majorBidi" w:cstheme="majorBidi"/>
          <w:sz w:val="20"/>
          <w:szCs w:val="20"/>
        </w:rPr>
        <w:t xml:space="preserve"> are the </w:t>
      </w:r>
      <w:proofErr w:type="spellStart"/>
      <w:r w:rsidRPr="001B7368">
        <w:rPr>
          <w:rFonts w:asciiTheme="majorBidi" w:hAnsiTheme="majorBidi" w:cstheme="majorBidi"/>
          <w:sz w:val="20"/>
          <w:szCs w:val="20"/>
        </w:rPr>
        <w:t>Kolmogrov-Smirnov,Cramer</w:t>
      </w:r>
      <w:proofErr w:type="spellEnd"/>
      <w:r w:rsidRPr="001B7368">
        <w:rPr>
          <w:rFonts w:asciiTheme="majorBidi" w:hAnsiTheme="majorBidi" w:cstheme="majorBidi"/>
          <w:sz w:val="20"/>
          <w:szCs w:val="20"/>
        </w:rPr>
        <w:t xml:space="preserve"> von-Miss and Anderson Darling test statistics.</w:t>
      </w:r>
      <w:r>
        <w:rPr>
          <w:rFonts w:asciiTheme="majorBidi" w:hAnsiTheme="majorBidi" w:cstheme="majorBidi"/>
          <w:sz w:val="20"/>
          <w:szCs w:val="20"/>
        </w:rPr>
        <w:t xml:space="preserve"> </w:t>
      </w:r>
      <w:proofErr w:type="spellStart"/>
      <w:r w:rsidRPr="001B7368">
        <w:rPr>
          <w:rFonts w:asciiTheme="majorBidi" w:hAnsiTheme="majorBidi" w:cstheme="majorBidi"/>
          <w:sz w:val="20"/>
          <w:szCs w:val="20"/>
        </w:rPr>
        <w:t>Choulakian</w:t>
      </w:r>
      <w:proofErr w:type="spellEnd"/>
      <w:r>
        <w:rPr>
          <w:rFonts w:asciiTheme="majorBidi" w:hAnsiTheme="majorBidi" w:cstheme="majorBidi"/>
          <w:sz w:val="20"/>
          <w:szCs w:val="20"/>
        </w:rPr>
        <w:t xml:space="preserve"> [7] </w:t>
      </w:r>
      <w:r w:rsidRPr="001B7368">
        <w:rPr>
          <w:rFonts w:asciiTheme="majorBidi" w:hAnsiTheme="majorBidi" w:cstheme="majorBidi"/>
          <w:sz w:val="20"/>
          <w:szCs w:val="20"/>
        </w:rPr>
        <w:t xml:space="preserve">modified these statistics for testing </w:t>
      </w:r>
      <w:proofErr w:type="gramStart"/>
      <w:r w:rsidRPr="001B7368">
        <w:rPr>
          <w:rFonts w:asciiTheme="majorBidi" w:hAnsiTheme="majorBidi" w:cstheme="majorBidi"/>
          <w:sz w:val="20"/>
          <w:szCs w:val="20"/>
        </w:rPr>
        <w:t>a discrete distributions</w:t>
      </w:r>
      <w:proofErr w:type="gramEnd"/>
      <w:r w:rsidRPr="001B7368">
        <w:rPr>
          <w:rFonts w:asciiTheme="majorBidi" w:hAnsiTheme="majorBidi" w:cstheme="majorBidi"/>
          <w:sz w:val="20"/>
          <w:szCs w:val="20"/>
        </w:rPr>
        <w:t xml:space="preserve">. </w:t>
      </w:r>
      <w:proofErr w:type="spellStart"/>
      <w:r w:rsidRPr="001B7368">
        <w:rPr>
          <w:rFonts w:asciiTheme="majorBidi" w:hAnsiTheme="majorBidi" w:cstheme="majorBidi"/>
          <w:sz w:val="20"/>
          <w:szCs w:val="20"/>
        </w:rPr>
        <w:t>Spinelli</w:t>
      </w:r>
      <w:proofErr w:type="spellEnd"/>
      <w:r w:rsidRPr="001B7368">
        <w:rPr>
          <w:rFonts w:asciiTheme="majorBidi" w:hAnsiTheme="majorBidi" w:cstheme="majorBidi"/>
          <w:sz w:val="20"/>
          <w:szCs w:val="20"/>
        </w:rPr>
        <w:t xml:space="preserve"> and Stephens </w:t>
      </w:r>
      <w:r>
        <w:rPr>
          <w:rFonts w:asciiTheme="majorBidi" w:hAnsiTheme="majorBidi" w:cstheme="majorBidi"/>
          <w:sz w:val="20"/>
          <w:szCs w:val="20"/>
        </w:rPr>
        <w:t>[8]</w:t>
      </w:r>
      <w:r w:rsidRPr="001B7368">
        <w:rPr>
          <w:rFonts w:asciiTheme="majorBidi" w:hAnsiTheme="majorBidi" w:cstheme="majorBidi"/>
          <w:sz w:val="20"/>
          <w:szCs w:val="20"/>
        </w:rPr>
        <w:t xml:space="preserve"> have used these statistics for testing the </w:t>
      </w:r>
      <w:proofErr w:type="spellStart"/>
      <w:proofErr w:type="gramStart"/>
      <w:r w:rsidRPr="001B7368">
        <w:rPr>
          <w:rFonts w:asciiTheme="majorBidi" w:hAnsiTheme="majorBidi" w:cstheme="majorBidi"/>
          <w:sz w:val="20"/>
          <w:szCs w:val="20"/>
        </w:rPr>
        <w:t>poisson</w:t>
      </w:r>
      <w:proofErr w:type="spellEnd"/>
      <w:proofErr w:type="gramEnd"/>
      <w:r w:rsidRPr="001B7368">
        <w:rPr>
          <w:rFonts w:asciiTheme="majorBidi" w:hAnsiTheme="majorBidi" w:cstheme="majorBidi"/>
          <w:sz w:val="20"/>
          <w:szCs w:val="20"/>
        </w:rPr>
        <w:t xml:space="preserve"> distribution. </w:t>
      </w:r>
      <w:r>
        <w:rPr>
          <w:rFonts w:asciiTheme="majorBidi" w:hAnsiTheme="majorBidi" w:cstheme="majorBidi"/>
          <w:sz w:val="20"/>
          <w:szCs w:val="20"/>
        </w:rPr>
        <w:t>[9]</w:t>
      </w:r>
      <w:r w:rsidRPr="001B7368">
        <w:rPr>
          <w:rFonts w:asciiTheme="majorBidi" w:hAnsiTheme="majorBidi" w:cstheme="majorBidi"/>
          <w:sz w:val="20"/>
          <w:szCs w:val="20"/>
        </w:rPr>
        <w:t xml:space="preserve"> </w:t>
      </w:r>
      <w:proofErr w:type="gramStart"/>
      <w:r w:rsidRPr="001B7368">
        <w:rPr>
          <w:rFonts w:asciiTheme="majorBidi" w:hAnsiTheme="majorBidi" w:cstheme="majorBidi"/>
          <w:sz w:val="20"/>
          <w:szCs w:val="20"/>
        </w:rPr>
        <w:t>have</w:t>
      </w:r>
      <w:proofErr w:type="gramEnd"/>
      <w:r w:rsidRPr="001B7368">
        <w:rPr>
          <w:rFonts w:asciiTheme="majorBidi" w:hAnsiTheme="majorBidi" w:cstheme="majorBidi"/>
          <w:sz w:val="20"/>
          <w:szCs w:val="20"/>
        </w:rPr>
        <w:t xml:space="preserve"> considered these statistics for testing grouped data fit to the exponential distribution.</w:t>
      </w:r>
      <w:r>
        <w:rPr>
          <w:rFonts w:asciiTheme="majorBidi" w:hAnsiTheme="majorBidi" w:cstheme="majorBidi"/>
          <w:sz w:val="20"/>
          <w:szCs w:val="20"/>
        </w:rPr>
        <w:t xml:space="preserve"> </w:t>
      </w:r>
      <w:proofErr w:type="spellStart"/>
      <w:proofErr w:type="gramStart"/>
      <w:r w:rsidRPr="001B7368">
        <w:rPr>
          <w:rFonts w:asciiTheme="majorBidi" w:hAnsiTheme="majorBidi" w:cstheme="majorBidi"/>
          <w:sz w:val="20"/>
          <w:szCs w:val="20"/>
        </w:rPr>
        <w:t>Baklizi</w:t>
      </w:r>
      <w:proofErr w:type="spellEnd"/>
      <w:r w:rsidRPr="001B7368">
        <w:rPr>
          <w:rFonts w:asciiTheme="majorBidi" w:hAnsiTheme="majorBidi" w:cstheme="majorBidi"/>
          <w:sz w:val="20"/>
          <w:szCs w:val="20"/>
        </w:rPr>
        <w:t>(</w:t>
      </w:r>
      <w:proofErr w:type="gramEnd"/>
      <w:r>
        <w:rPr>
          <w:rFonts w:asciiTheme="majorBidi" w:hAnsiTheme="majorBidi" w:cstheme="majorBidi"/>
          <w:sz w:val="20"/>
          <w:szCs w:val="20"/>
        </w:rPr>
        <w:t>[10]</w:t>
      </w:r>
      <w:r w:rsidRPr="001B7368">
        <w:rPr>
          <w:rFonts w:asciiTheme="majorBidi" w:hAnsiTheme="majorBidi" w:cstheme="majorBidi"/>
          <w:sz w:val="20"/>
          <w:szCs w:val="20"/>
        </w:rPr>
        <w:t xml:space="preserve"> proposed  the weighted </w:t>
      </w:r>
      <w:proofErr w:type="spellStart"/>
      <w:r w:rsidRPr="001B7368">
        <w:rPr>
          <w:rFonts w:asciiTheme="majorBidi" w:hAnsiTheme="majorBidi" w:cstheme="majorBidi"/>
          <w:sz w:val="20"/>
          <w:szCs w:val="20"/>
        </w:rPr>
        <w:t>Kolmogorov</w:t>
      </w:r>
      <w:proofErr w:type="spellEnd"/>
      <w:r w:rsidRPr="001B7368">
        <w:rPr>
          <w:rFonts w:asciiTheme="majorBidi" w:hAnsiTheme="majorBidi" w:cstheme="majorBidi"/>
          <w:sz w:val="20"/>
          <w:szCs w:val="20"/>
        </w:rPr>
        <w:t xml:space="preserve"> test statistics for the Rayleigh interval grouped data. Many other researchers studied the asymptotic distributions of some of these statistics as in </w:t>
      </w:r>
      <w:r>
        <w:rPr>
          <w:rFonts w:asciiTheme="majorBidi" w:hAnsiTheme="majorBidi" w:cstheme="majorBidi"/>
          <w:sz w:val="20"/>
          <w:szCs w:val="20"/>
        </w:rPr>
        <w:t>[11]</w:t>
      </w:r>
      <w:r w:rsidRPr="001B7368">
        <w:rPr>
          <w:rFonts w:asciiTheme="majorBidi" w:hAnsiTheme="majorBidi" w:cstheme="majorBidi"/>
          <w:sz w:val="20"/>
          <w:szCs w:val="20"/>
        </w:rPr>
        <w:t>)</w:t>
      </w:r>
      <w:proofErr w:type="gramStart"/>
      <w:r w:rsidRPr="001B7368">
        <w:rPr>
          <w:rFonts w:asciiTheme="majorBidi" w:hAnsiTheme="majorBidi" w:cstheme="majorBidi"/>
          <w:sz w:val="20"/>
          <w:szCs w:val="20"/>
        </w:rPr>
        <w:t>,</w:t>
      </w:r>
      <w:r>
        <w:rPr>
          <w:rFonts w:asciiTheme="majorBidi" w:hAnsiTheme="majorBidi" w:cstheme="majorBidi"/>
          <w:sz w:val="20"/>
          <w:szCs w:val="20"/>
        </w:rPr>
        <w:t>[</w:t>
      </w:r>
      <w:proofErr w:type="gramEnd"/>
      <w:r>
        <w:rPr>
          <w:rFonts w:asciiTheme="majorBidi" w:hAnsiTheme="majorBidi" w:cstheme="majorBidi"/>
          <w:sz w:val="20"/>
          <w:szCs w:val="20"/>
        </w:rPr>
        <w:t>12]</w:t>
      </w:r>
      <w:r w:rsidRPr="001B7368">
        <w:rPr>
          <w:rFonts w:asciiTheme="majorBidi" w:hAnsiTheme="majorBidi" w:cstheme="majorBidi"/>
          <w:sz w:val="20"/>
          <w:szCs w:val="20"/>
        </w:rPr>
        <w:t xml:space="preserve">.Modifications , critical values and powers of these statistics are also considered for some distributions with grouped data as in </w:t>
      </w:r>
      <w:r>
        <w:rPr>
          <w:rFonts w:asciiTheme="majorBidi" w:hAnsiTheme="majorBidi" w:cstheme="majorBidi"/>
          <w:sz w:val="20"/>
          <w:szCs w:val="20"/>
        </w:rPr>
        <w:t>[13],[14]</w:t>
      </w:r>
      <w:r w:rsidRPr="001B7368">
        <w:rPr>
          <w:rFonts w:asciiTheme="majorBidi" w:hAnsiTheme="majorBidi" w:cstheme="majorBidi"/>
          <w:sz w:val="20"/>
          <w:szCs w:val="20"/>
        </w:rPr>
        <w:t>),</w:t>
      </w:r>
      <w:r>
        <w:rPr>
          <w:rFonts w:asciiTheme="majorBidi" w:hAnsiTheme="majorBidi" w:cstheme="majorBidi"/>
          <w:sz w:val="20"/>
          <w:szCs w:val="20"/>
        </w:rPr>
        <w:t>[15],[16]</w:t>
      </w:r>
      <w:r w:rsidRPr="001B7368">
        <w:rPr>
          <w:rFonts w:asciiTheme="majorBidi" w:hAnsiTheme="majorBidi" w:cstheme="majorBidi"/>
          <w:sz w:val="20"/>
          <w:szCs w:val="20"/>
        </w:rPr>
        <w:t>,</w:t>
      </w:r>
      <w:r>
        <w:rPr>
          <w:rFonts w:asciiTheme="majorBidi" w:hAnsiTheme="majorBidi" w:cstheme="majorBidi"/>
          <w:sz w:val="20"/>
          <w:szCs w:val="20"/>
        </w:rPr>
        <w:t>[17]</w:t>
      </w:r>
      <w:r w:rsidRPr="001B7368">
        <w:rPr>
          <w:rFonts w:asciiTheme="majorBidi" w:hAnsiTheme="majorBidi" w:cstheme="majorBidi"/>
          <w:sz w:val="20"/>
          <w:szCs w:val="20"/>
        </w:rPr>
        <w:t>,</w:t>
      </w:r>
      <w:r>
        <w:rPr>
          <w:rFonts w:asciiTheme="majorBidi" w:hAnsiTheme="majorBidi" w:cstheme="majorBidi"/>
          <w:sz w:val="20"/>
          <w:szCs w:val="20"/>
        </w:rPr>
        <w:t>[18</w:t>
      </w:r>
      <w:r w:rsidRPr="001B7368">
        <w:rPr>
          <w:rFonts w:asciiTheme="majorBidi" w:hAnsiTheme="majorBidi" w:cstheme="majorBidi"/>
          <w:sz w:val="20"/>
          <w:szCs w:val="20"/>
        </w:rPr>
        <w:t>),and</w:t>
      </w:r>
      <w:r>
        <w:rPr>
          <w:rFonts w:asciiTheme="majorBidi" w:hAnsiTheme="majorBidi" w:cstheme="majorBidi"/>
          <w:sz w:val="20"/>
          <w:szCs w:val="20"/>
        </w:rPr>
        <w:t>[19]</w:t>
      </w:r>
      <w:r w:rsidRPr="001B7368">
        <w:rPr>
          <w:rFonts w:asciiTheme="majorBidi" w:hAnsiTheme="majorBidi" w:cstheme="majorBidi"/>
          <w:sz w:val="20"/>
          <w:szCs w:val="20"/>
        </w:rPr>
        <w:t xml:space="preserve">.        </w:t>
      </w:r>
      <w:r w:rsidRPr="001B7368">
        <w:rPr>
          <w:rFonts w:asciiTheme="majorBidi" w:hAnsiTheme="majorBidi" w:cstheme="majorBidi"/>
        </w:rPr>
        <w:t xml:space="preserve">                               </w:t>
      </w:r>
    </w:p>
    <w:p w:rsidR="00B05EAB" w:rsidRPr="001B7368" w:rsidRDefault="00B05EAB" w:rsidP="00B05EAB">
      <w:pPr>
        <w:jc w:val="both"/>
        <w:rPr>
          <w:rFonts w:asciiTheme="majorBidi" w:hAnsiTheme="majorBidi" w:cstheme="majorBidi"/>
          <w:sz w:val="20"/>
          <w:szCs w:val="20"/>
        </w:rPr>
      </w:pPr>
      <w:r w:rsidRPr="001B7368">
        <w:rPr>
          <w:rFonts w:asciiTheme="majorBidi" w:hAnsiTheme="majorBidi" w:cstheme="majorBidi"/>
          <w:sz w:val="20"/>
          <w:szCs w:val="20"/>
        </w:rPr>
        <w:t xml:space="preserve">As an extension to the Rayleigh distribution, the generalized Rayleigh distribution is used for a more general lifetime data. The probability distribution, the cumulative distribution and the reliability functions of the generalized Rayleigh distribution with scale parameter </w:t>
      </w:r>
      <m:oMath>
        <m:r>
          <w:rPr>
            <w:rFonts w:asciiTheme="majorBidi" w:hAnsiTheme="majorBidi" w:cs="Cambria Math"/>
            <w:sz w:val="20"/>
            <w:szCs w:val="20"/>
            <w:rtl/>
          </w:rPr>
          <m:t>θ</m:t>
        </m:r>
      </m:oMath>
      <w:r w:rsidRPr="001B7368">
        <w:rPr>
          <w:rFonts w:asciiTheme="majorBidi" w:hAnsiTheme="majorBidi" w:cstheme="majorBidi"/>
          <w:sz w:val="20"/>
          <w:szCs w:val="20"/>
        </w:rPr>
        <w:t xml:space="preserve">  and shape parameter </w:t>
      </w:r>
      <m:oMath>
        <m:r>
          <w:rPr>
            <w:rFonts w:asciiTheme="majorBidi" w:hAnsiTheme="majorBidi" w:cs="Cambria Math"/>
            <w:sz w:val="20"/>
            <w:szCs w:val="20"/>
            <w:rtl/>
          </w:rPr>
          <m:t>β</m:t>
        </m:r>
        <m:r>
          <m:rPr>
            <m:sty m:val="p"/>
          </m:rPr>
          <w:rPr>
            <w:rFonts w:ascii="Cambria Math" w:hAnsiTheme="majorBidi" w:cstheme="majorBidi"/>
            <w:sz w:val="20"/>
            <w:szCs w:val="20"/>
            <w:lang w:bidi="ar-JO"/>
          </w:rPr>
          <m:t xml:space="preserve"> </m:t>
        </m:r>
      </m:oMath>
      <w:r w:rsidRPr="001B7368">
        <w:rPr>
          <w:rFonts w:asciiTheme="majorBidi" w:hAnsiTheme="majorBidi" w:cstheme="majorBidi"/>
          <w:sz w:val="20"/>
          <w:szCs w:val="20"/>
        </w:rPr>
        <w:t xml:space="preserve">  are given respectively by</w:t>
      </w:r>
    </w:p>
    <w:p w:rsidR="00B05EAB" w:rsidRPr="001B7368" w:rsidRDefault="003B54FB" w:rsidP="00B05EAB">
      <w:pPr>
        <w:jc w:val="center"/>
        <w:rPr>
          <w:rFonts w:asciiTheme="majorBidi" w:hAnsiTheme="majorBidi" w:cstheme="majorBidi"/>
          <w:sz w:val="20"/>
          <w:szCs w:val="20"/>
        </w:rPr>
      </w:pPr>
      <w:r>
        <w:rPr>
          <w:rFonts w:asciiTheme="majorBidi" w:hAnsiTheme="majorBidi" w:cstheme="majorBidi"/>
          <w:color w:val="000000" w:themeColor="text1"/>
          <w:sz w:val="20"/>
          <w:szCs w:val="20"/>
        </w:rPr>
        <w:t xml:space="preserve">                                                              </w:t>
      </w:r>
      <m:oMath>
        <m:r>
          <w:rPr>
            <w:rFonts w:ascii="Cambria Math" w:hAnsi="Cambria Math" w:cstheme="majorBidi"/>
            <w:color w:val="000000" w:themeColor="text1"/>
            <w:sz w:val="20"/>
            <w:szCs w:val="20"/>
          </w:rPr>
          <m:t>f</m:t>
        </m:r>
        <m:d>
          <m:dPr>
            <m:ctrlPr>
              <w:rPr>
                <w:rFonts w:ascii="Cambria Math" w:hAnsiTheme="majorBidi" w:cstheme="majorBidi"/>
                <w:i/>
                <w:color w:val="000000" w:themeColor="text1"/>
                <w:sz w:val="20"/>
                <w:szCs w:val="20"/>
              </w:rPr>
            </m:ctrlPr>
          </m:dPr>
          <m:e>
            <m:r>
              <w:rPr>
                <w:rFonts w:ascii="Cambria Math" w:hAnsi="Cambria Math" w:cstheme="majorBidi"/>
                <w:color w:val="000000" w:themeColor="text1"/>
                <w:sz w:val="20"/>
                <w:szCs w:val="20"/>
              </w:rPr>
              <m:t>t</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θ</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β</m:t>
            </m:r>
          </m:e>
        </m:d>
        <m:r>
          <w:rPr>
            <w:rFonts w:ascii="Cambria Math" w:hAnsiTheme="majorBidi" w:cstheme="majorBidi"/>
            <w:color w:val="000000" w:themeColor="text1"/>
            <w:sz w:val="20"/>
            <w:szCs w:val="20"/>
          </w:rPr>
          <m:t>=2</m:t>
        </m:r>
        <m:r>
          <w:rPr>
            <w:rFonts w:ascii="Cambria Math" w:hAnsi="Cambria Math" w:cstheme="majorBidi"/>
            <w:color w:val="000000" w:themeColor="text1"/>
            <w:sz w:val="20"/>
            <w:szCs w:val="20"/>
          </w:rPr>
          <m:t>βθ</m:t>
        </m:r>
        <m:r>
          <m:rPr>
            <m:sty m:val="p"/>
          </m:rPr>
          <w:rPr>
            <w:rFonts w:ascii="Cambria Math" w:hAnsi="Cambria Math" w:cstheme="majorBidi"/>
            <w:color w:val="000000" w:themeColor="text1"/>
            <w:sz w:val="20"/>
            <w:szCs w:val="20"/>
          </w:rPr>
          <m:t>exp⁡</m:t>
        </m:r>
        <m:r>
          <w:rPr>
            <w:rFonts w:ascii="Cambria Math" w:hAnsi="Cambria Math" w:cstheme="majorBidi"/>
            <w:color w:val="000000" w:themeColor="text1"/>
            <w:sz w:val="20"/>
            <w:szCs w:val="20"/>
          </w:rPr>
          <m:t>(-θ</m:t>
        </m:r>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t</m:t>
            </m:r>
          </m:e>
          <m:sup>
            <m:r>
              <w:rPr>
                <w:rFonts w:ascii="Cambria Math" w:hAnsi="Cambria Math" w:cstheme="majorBidi"/>
                <w:color w:val="000000" w:themeColor="text1"/>
                <w:sz w:val="20"/>
                <w:szCs w:val="20"/>
              </w:rPr>
              <m:t>2</m:t>
            </m:r>
          </m:sup>
        </m:sSup>
        <m:r>
          <w:rPr>
            <w:rFonts w:ascii="Cambria Math" w:hAnsiTheme="majorBidi" w:cstheme="majorBidi"/>
            <w:color w:val="000000" w:themeColor="text1"/>
            <w:sz w:val="20"/>
            <w:szCs w:val="20"/>
          </w:rPr>
          <m:t>)</m:t>
        </m:r>
        <m:r>
          <w:rPr>
            <w:rFonts w:ascii="Cambria Math" w:hAnsiTheme="majorBidi" w:cstheme="majorBidi"/>
            <w:sz w:val="20"/>
            <w:szCs w:val="20"/>
            <w:highlight w:val="yellow"/>
          </w:rPr>
          <m:t>(</m:t>
        </m:r>
        <m:r>
          <w:rPr>
            <w:rFonts w:ascii="Cambria Math" w:hAnsiTheme="majorBidi" w:cstheme="majorBidi"/>
            <w:sz w:val="20"/>
            <w:szCs w:val="20"/>
          </w:rPr>
          <m:t>1</m:t>
        </m:r>
        <m:r>
          <w:rPr>
            <w:rFonts w:asciiTheme="majorBidi"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r>
                  <w:rPr>
                    <w:rFonts w:ascii="Cambria Math" w:hAnsi="Cambria Math" w:cstheme="majorBidi"/>
                    <w:sz w:val="20"/>
                    <w:szCs w:val="20"/>
                  </w:rPr>
                  <m:t>θ</m:t>
                </m:r>
                <m:sSup>
                  <m:sSupPr>
                    <m:ctrlPr>
                      <w:rPr>
                        <w:rFonts w:ascii="Cambria Math" w:hAnsiTheme="majorBidi" w:cstheme="majorBidi"/>
                        <w:i/>
                        <w:sz w:val="20"/>
                        <w:szCs w:val="20"/>
                      </w:rPr>
                    </m:ctrlPr>
                  </m:sSupPr>
                  <m:e>
                    <m:r>
                      <w:rPr>
                        <w:rFonts w:ascii="Cambria Math" w:hAnsi="Cambria Math" w:cstheme="majorBidi"/>
                        <w:sz w:val="20"/>
                        <w:szCs w:val="20"/>
                      </w:rPr>
                      <m:t>t</m:t>
                    </m:r>
                  </m:e>
                  <m:sup>
                    <m:r>
                      <w:rPr>
                        <w:rFonts w:ascii="Cambria Math" w:hAnsiTheme="majorBidi" w:cstheme="majorBidi"/>
                        <w:sz w:val="20"/>
                        <w:szCs w:val="20"/>
                      </w:rPr>
                      <m:t>2</m:t>
                    </m:r>
                  </m:sup>
                </m:sSup>
              </m:e>
            </m:d>
            <m:ctrlPr>
              <w:rPr>
                <w:rFonts w:ascii="Cambria Math" w:hAnsiTheme="majorBidi" w:cstheme="majorBidi"/>
                <w:i/>
                <w:sz w:val="20"/>
                <w:szCs w:val="20"/>
              </w:rPr>
            </m:ctrlPr>
          </m:e>
        </m:func>
        <m:sSup>
          <m:sSupPr>
            <m:ctrlPr>
              <w:rPr>
                <w:rFonts w:ascii="Cambria Math" w:hAnsiTheme="majorBidi" w:cstheme="majorBidi"/>
                <w:i/>
                <w:sz w:val="20"/>
                <w:szCs w:val="20"/>
              </w:rPr>
            </m:ctrlPr>
          </m:sSupPr>
          <m:e>
            <m:r>
              <w:rPr>
                <w:rFonts w:ascii="Cambria Math" w:hAnsiTheme="majorBidi" w:cstheme="majorBidi"/>
                <w:sz w:val="20"/>
                <w:szCs w:val="20"/>
              </w:rPr>
              <m:t>)</m:t>
            </m:r>
          </m:e>
          <m:sup>
            <m:r>
              <w:rPr>
                <w:rFonts w:ascii="Cambria Math" w:hAnsi="Cambria Math" w:cstheme="majorBidi"/>
                <w:sz w:val="20"/>
                <w:szCs w:val="20"/>
              </w:rPr>
              <m:t>β</m:t>
            </m:r>
            <m:r>
              <w:rPr>
                <w:rFonts w:ascii="Cambria Math" w:hAnsiTheme="majorBidi" w:cstheme="majorBidi"/>
                <w:sz w:val="20"/>
                <w:szCs w:val="20"/>
              </w:rPr>
              <m:t xml:space="preserve"> </m:t>
            </m:r>
          </m:sup>
        </m:sSup>
      </m:oMath>
      <w:r w:rsidR="00B05EAB" w:rsidRPr="0028766B">
        <w:rPr>
          <w:rFonts w:asciiTheme="majorBidi" w:hAnsiTheme="majorBidi" w:cstheme="majorBidi"/>
          <w:sz w:val="18"/>
          <w:szCs w:val="18"/>
        </w:rPr>
        <w:t xml:space="preserve"> </w:t>
      </w:r>
      <w:r w:rsidR="00B05EAB" w:rsidRPr="001B7368">
        <w:rPr>
          <w:rFonts w:asciiTheme="majorBidi" w:hAnsiTheme="majorBidi" w:cstheme="majorBidi"/>
          <w:sz w:val="20"/>
          <w:szCs w:val="20"/>
        </w:rPr>
        <w:t xml:space="preserve">    </w:t>
      </w:r>
      <w:r w:rsidR="00B05EAB">
        <w:rPr>
          <w:rFonts w:asciiTheme="majorBidi" w:hAnsiTheme="majorBidi" w:cstheme="majorBidi"/>
          <w:sz w:val="20"/>
          <w:szCs w:val="20"/>
        </w:rPr>
        <w:t xml:space="preserve">             </w:t>
      </w:r>
      <w:r>
        <w:rPr>
          <w:rFonts w:asciiTheme="majorBidi" w:hAnsiTheme="majorBidi" w:cstheme="majorBidi"/>
          <w:sz w:val="20"/>
          <w:szCs w:val="20"/>
        </w:rPr>
        <w:t xml:space="preserve">                      </w:t>
      </w:r>
      <w:r w:rsidR="00B05EAB">
        <w:rPr>
          <w:rFonts w:asciiTheme="majorBidi" w:hAnsiTheme="majorBidi" w:cstheme="majorBidi"/>
          <w:sz w:val="20"/>
          <w:szCs w:val="20"/>
        </w:rPr>
        <w:t xml:space="preserve">     </w:t>
      </w:r>
      <w:r w:rsidR="00B05EAB" w:rsidRPr="001B7368">
        <w:rPr>
          <w:rFonts w:asciiTheme="majorBidi" w:hAnsiTheme="majorBidi" w:cstheme="majorBidi"/>
          <w:sz w:val="20"/>
          <w:szCs w:val="20"/>
        </w:rPr>
        <w:t xml:space="preserve">   (1)</w:t>
      </w:r>
    </w:p>
    <w:p w:rsidR="00B05EAB" w:rsidRPr="001B7368" w:rsidRDefault="003B54FB" w:rsidP="00B05EAB">
      <w:pPr>
        <w:jc w:val="center"/>
        <w:rPr>
          <w:rFonts w:asciiTheme="majorBidi" w:hAnsiTheme="majorBidi" w:cstheme="majorBidi"/>
          <w:sz w:val="20"/>
          <w:szCs w:val="20"/>
        </w:rPr>
      </w:pPr>
      <w:r>
        <w:rPr>
          <w:rFonts w:asciiTheme="majorBidi" w:hAnsiTheme="majorBidi" w:cstheme="majorBidi"/>
          <w:sz w:val="20"/>
          <w:szCs w:val="20"/>
        </w:rPr>
        <w:lastRenderedPageBreak/>
        <w:t xml:space="preserve">                                                                    </w:t>
      </w:r>
      <m:oMath>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θ</m:t>
            </m:r>
            <m:r>
              <w:rPr>
                <w:rFonts w:ascii="Cambria Math" w:hAnsiTheme="majorBidi" w:cstheme="majorBidi"/>
                <w:sz w:val="20"/>
                <w:szCs w:val="20"/>
              </w:rPr>
              <m:t>,</m:t>
            </m:r>
            <m:r>
              <w:rPr>
                <w:rFonts w:ascii="Cambria Math" w:hAnsi="Cambria Math" w:cstheme="majorBidi"/>
                <w:sz w:val="20"/>
                <w:szCs w:val="20"/>
              </w:rPr>
              <m:t>β</m:t>
            </m:r>
          </m:e>
        </m:d>
        <m:r>
          <w:rPr>
            <w:rFonts w:ascii="Cambria Math" w:hAnsiTheme="majorBidi" w:cstheme="majorBidi"/>
            <w:sz w:val="20"/>
            <w:szCs w:val="20"/>
          </w:rPr>
          <m:t>=(1</m:t>
        </m:r>
        <m:r>
          <w:rPr>
            <w:rFonts w:ascii="Cambria Math"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r>
                  <w:rPr>
                    <w:rFonts w:ascii="Cambria Math" w:hAnsi="Cambria Math" w:cstheme="majorBidi"/>
                    <w:sz w:val="20"/>
                    <w:szCs w:val="20"/>
                  </w:rPr>
                  <m:t>θ</m:t>
                </m:r>
                <m:sSup>
                  <m:sSupPr>
                    <m:ctrlPr>
                      <w:rPr>
                        <w:rFonts w:ascii="Cambria Math" w:hAnsiTheme="majorBidi" w:cstheme="majorBidi"/>
                        <w:i/>
                        <w:sz w:val="20"/>
                        <w:szCs w:val="20"/>
                      </w:rPr>
                    </m:ctrlPr>
                  </m:sSupPr>
                  <m:e>
                    <m:r>
                      <w:rPr>
                        <w:rFonts w:ascii="Cambria Math" w:hAnsi="Cambria Math" w:cstheme="majorBidi"/>
                        <w:sz w:val="20"/>
                        <w:szCs w:val="20"/>
                      </w:rPr>
                      <m:t>t</m:t>
                    </m:r>
                  </m:e>
                  <m:sup>
                    <m:r>
                      <w:rPr>
                        <w:rFonts w:ascii="Cambria Math" w:hAnsiTheme="majorBidi" w:cstheme="majorBidi"/>
                        <w:sz w:val="20"/>
                        <w:szCs w:val="20"/>
                      </w:rPr>
                      <m:t>2</m:t>
                    </m:r>
                  </m:sup>
                </m:sSup>
              </m:e>
            </m:d>
            <m:ctrlPr>
              <w:rPr>
                <w:rFonts w:ascii="Cambria Math" w:hAnsiTheme="majorBidi" w:cstheme="majorBidi"/>
                <w:i/>
                <w:sz w:val="20"/>
                <w:szCs w:val="20"/>
              </w:rPr>
            </m:ctrlPr>
          </m:e>
        </m:func>
        <m:sSup>
          <m:sSupPr>
            <m:ctrlPr>
              <w:rPr>
                <w:rFonts w:ascii="Cambria Math" w:hAnsiTheme="majorBidi" w:cstheme="majorBidi"/>
                <w:i/>
                <w:sz w:val="20"/>
                <w:szCs w:val="20"/>
              </w:rPr>
            </m:ctrlPr>
          </m:sSupPr>
          <m:e>
            <m:r>
              <w:rPr>
                <w:rFonts w:ascii="Cambria Math" w:hAnsiTheme="majorBidi" w:cstheme="majorBidi"/>
                <w:sz w:val="20"/>
                <w:szCs w:val="20"/>
              </w:rPr>
              <m:t>)</m:t>
            </m:r>
          </m:e>
          <m:sup>
            <m:r>
              <w:rPr>
                <w:rFonts w:ascii="Cambria Math" w:hAnsi="Cambria Math" w:cstheme="majorBidi"/>
                <w:sz w:val="20"/>
                <w:szCs w:val="20"/>
              </w:rPr>
              <m:t>β</m:t>
            </m:r>
            <m:r>
              <w:rPr>
                <w:rFonts w:ascii="Cambria Math" w:hAnsiTheme="majorBidi" w:cstheme="majorBidi"/>
                <w:sz w:val="20"/>
                <w:szCs w:val="20"/>
              </w:rPr>
              <m:t xml:space="preserve"> </m:t>
            </m:r>
          </m:sup>
        </m:sSup>
        <m:r>
          <w:rPr>
            <w:rFonts w:ascii="Cambria Math" w:hAnsiTheme="majorBidi" w:cstheme="majorBidi"/>
            <w:sz w:val="20"/>
            <w:szCs w:val="20"/>
          </w:rPr>
          <m:t xml:space="preserve">   </m:t>
        </m:r>
      </m:oMath>
      <w:r w:rsidR="00B05EAB" w:rsidRPr="001B7368">
        <w:rPr>
          <w:rFonts w:asciiTheme="majorBidi" w:hAnsiTheme="majorBidi" w:cstheme="majorBidi"/>
          <w:sz w:val="20"/>
          <w:szCs w:val="20"/>
        </w:rPr>
        <w:t xml:space="preserve">       </w:t>
      </w:r>
      <w:r>
        <w:rPr>
          <w:rFonts w:asciiTheme="majorBidi" w:hAnsiTheme="majorBidi" w:cstheme="majorBidi"/>
          <w:sz w:val="20"/>
          <w:szCs w:val="20"/>
        </w:rPr>
        <w:t xml:space="preserve">                  </w:t>
      </w:r>
      <w:r w:rsidR="00B05EAB" w:rsidRPr="001B7368">
        <w:rPr>
          <w:rFonts w:asciiTheme="majorBidi" w:hAnsiTheme="majorBidi" w:cstheme="majorBidi"/>
          <w:sz w:val="20"/>
          <w:szCs w:val="20"/>
        </w:rPr>
        <w:t xml:space="preserve">  </w:t>
      </w:r>
      <w:r w:rsidR="00B05EAB">
        <w:rPr>
          <w:rFonts w:asciiTheme="majorBidi" w:hAnsiTheme="majorBidi" w:cstheme="majorBidi"/>
          <w:sz w:val="20"/>
          <w:szCs w:val="20"/>
        </w:rPr>
        <w:t xml:space="preserve">                                   </w:t>
      </w:r>
      <w:r w:rsidR="00B05EAB" w:rsidRPr="001B7368">
        <w:rPr>
          <w:rFonts w:asciiTheme="majorBidi" w:hAnsiTheme="majorBidi" w:cstheme="majorBidi"/>
          <w:sz w:val="20"/>
          <w:szCs w:val="20"/>
        </w:rPr>
        <w:t xml:space="preserve">     (2)</w:t>
      </w:r>
    </w:p>
    <w:p w:rsidR="00B05EAB" w:rsidRDefault="003B54FB" w:rsidP="00B05EAB">
      <w:pPr>
        <w:jc w:val="center"/>
        <w:rPr>
          <w:rFonts w:asciiTheme="majorBidi" w:hAnsiTheme="majorBidi" w:cstheme="majorBidi"/>
          <w:lang w:bidi="ar-JO"/>
        </w:rPr>
      </w:pPr>
      <w:r>
        <w:rPr>
          <w:rFonts w:asciiTheme="majorBidi" w:hAnsiTheme="majorBidi" w:cstheme="majorBidi"/>
          <w:sz w:val="20"/>
          <w:szCs w:val="20"/>
        </w:rPr>
        <w:t xml:space="preserve">                                                                    </w:t>
      </w:r>
      <m:oMath>
        <m:r>
          <w:rPr>
            <w:rFonts w:ascii="Cambria Math" w:hAnsi="Cambria Math" w:cstheme="majorBidi"/>
            <w:sz w:val="20"/>
            <w:szCs w:val="20"/>
          </w:rPr>
          <m:t>R</m:t>
        </m:r>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θ</m:t>
            </m:r>
            <m:r>
              <w:rPr>
                <w:rFonts w:ascii="Cambria Math" w:hAnsiTheme="majorBidi" w:cstheme="majorBidi"/>
                <w:sz w:val="20"/>
                <w:szCs w:val="20"/>
              </w:rPr>
              <m:t>,</m:t>
            </m:r>
            <m:r>
              <w:rPr>
                <w:rFonts w:ascii="Cambria Math" w:hAnsi="Cambria Math" w:cstheme="majorBidi"/>
                <w:sz w:val="20"/>
                <w:szCs w:val="20"/>
              </w:rPr>
              <m:t>β</m:t>
            </m:r>
          </m:e>
        </m:d>
        <m:r>
          <w:rPr>
            <w:rFonts w:ascii="Cambria Math" w:hAnsiTheme="majorBidi" w:cstheme="majorBidi"/>
            <w:sz w:val="20"/>
            <w:szCs w:val="20"/>
          </w:rPr>
          <m:t>=1</m:t>
        </m:r>
        <m:r>
          <w:rPr>
            <w:rFonts w:ascii="Cambria Math" w:hAnsiTheme="majorBidi" w:cstheme="majorBidi"/>
            <w:sz w:val="20"/>
            <w:szCs w:val="20"/>
          </w:rPr>
          <m:t>-</m:t>
        </m:r>
        <m:r>
          <w:rPr>
            <w:rFonts w:ascii="Cambria Math" w:hAnsiTheme="majorBidi" w:cstheme="majorBidi"/>
            <w:sz w:val="20"/>
            <w:szCs w:val="20"/>
          </w:rPr>
          <m:t>(1</m:t>
        </m:r>
        <m:r>
          <w:rPr>
            <w:rFonts w:ascii="Cambria Math"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r>
                  <w:rPr>
                    <w:rFonts w:ascii="Cambria Math" w:hAnsi="Cambria Math" w:cstheme="majorBidi"/>
                    <w:sz w:val="20"/>
                    <w:szCs w:val="20"/>
                  </w:rPr>
                  <m:t>θ</m:t>
                </m:r>
                <m:sSup>
                  <m:sSupPr>
                    <m:ctrlPr>
                      <w:rPr>
                        <w:rFonts w:ascii="Cambria Math" w:hAnsiTheme="majorBidi" w:cstheme="majorBidi"/>
                        <w:i/>
                        <w:sz w:val="20"/>
                        <w:szCs w:val="20"/>
                      </w:rPr>
                    </m:ctrlPr>
                  </m:sSupPr>
                  <m:e>
                    <m:r>
                      <w:rPr>
                        <w:rFonts w:ascii="Cambria Math" w:hAnsi="Cambria Math" w:cstheme="majorBidi"/>
                        <w:sz w:val="20"/>
                        <w:szCs w:val="20"/>
                      </w:rPr>
                      <m:t>t</m:t>
                    </m:r>
                  </m:e>
                  <m:sup>
                    <m:r>
                      <w:rPr>
                        <w:rFonts w:ascii="Cambria Math" w:hAnsiTheme="majorBidi" w:cstheme="majorBidi"/>
                        <w:sz w:val="20"/>
                        <w:szCs w:val="20"/>
                      </w:rPr>
                      <m:t>2</m:t>
                    </m:r>
                  </m:sup>
                </m:sSup>
              </m:e>
            </m:d>
            <m:ctrlPr>
              <w:rPr>
                <w:rFonts w:ascii="Cambria Math" w:hAnsiTheme="majorBidi" w:cstheme="majorBidi"/>
                <w:i/>
                <w:sz w:val="20"/>
                <w:szCs w:val="20"/>
              </w:rPr>
            </m:ctrlPr>
          </m:e>
        </m:func>
        <m:sSup>
          <m:sSupPr>
            <m:ctrlPr>
              <w:rPr>
                <w:rFonts w:ascii="Cambria Math" w:hAnsiTheme="majorBidi" w:cstheme="majorBidi"/>
                <w:i/>
                <w:sz w:val="20"/>
                <w:szCs w:val="20"/>
              </w:rPr>
            </m:ctrlPr>
          </m:sSupPr>
          <m:e>
            <m:r>
              <w:rPr>
                <w:rFonts w:ascii="Cambria Math" w:hAnsiTheme="majorBidi" w:cstheme="majorBidi"/>
                <w:sz w:val="20"/>
                <w:szCs w:val="20"/>
              </w:rPr>
              <m:t>)</m:t>
            </m:r>
          </m:e>
          <m:sup>
            <m:r>
              <w:rPr>
                <w:rFonts w:ascii="Cambria Math" w:hAnsi="Cambria Math" w:cstheme="majorBidi"/>
                <w:sz w:val="20"/>
                <w:szCs w:val="20"/>
              </w:rPr>
              <m:t>β</m:t>
            </m:r>
            <m:r>
              <w:rPr>
                <w:rFonts w:ascii="Cambria Math" w:hAnsiTheme="majorBidi" w:cstheme="majorBidi"/>
                <w:sz w:val="20"/>
                <w:szCs w:val="20"/>
              </w:rPr>
              <m:t xml:space="preserve"> </m:t>
            </m:r>
          </m:sup>
        </m:sSup>
      </m:oMath>
      <w:r w:rsidR="00B05EAB">
        <w:rPr>
          <w:rFonts w:asciiTheme="majorBidi" w:hAnsiTheme="majorBidi" w:cstheme="majorBidi"/>
          <w:lang w:bidi="ar-JO"/>
        </w:rPr>
        <w:t xml:space="preserve">          </w:t>
      </w:r>
      <w:r>
        <w:rPr>
          <w:rFonts w:asciiTheme="majorBidi" w:hAnsiTheme="majorBidi" w:cstheme="majorBidi"/>
          <w:lang w:bidi="ar-JO"/>
        </w:rPr>
        <w:t xml:space="preserve">               </w:t>
      </w:r>
      <w:r w:rsidR="00B05EAB">
        <w:rPr>
          <w:rFonts w:asciiTheme="majorBidi" w:hAnsiTheme="majorBidi" w:cstheme="majorBidi"/>
          <w:lang w:bidi="ar-JO"/>
        </w:rPr>
        <w:t xml:space="preserve">                              (3)</w:t>
      </w:r>
    </w:p>
    <w:p w:rsidR="00B05EAB" w:rsidRPr="001B7368" w:rsidRDefault="00B05EAB" w:rsidP="00B05EAB">
      <w:pPr>
        <w:rPr>
          <w:rFonts w:asciiTheme="majorBidi" w:hAnsiTheme="majorBidi" w:cstheme="majorBidi"/>
          <w:sz w:val="20"/>
          <w:szCs w:val="20"/>
          <w:lang w:bidi="ar-JO"/>
        </w:rPr>
      </w:pPr>
      <w:r w:rsidRPr="001B7368">
        <w:rPr>
          <w:rFonts w:asciiTheme="majorBidi" w:hAnsiTheme="majorBidi" w:cstheme="majorBidi"/>
          <w:sz w:val="20"/>
          <w:szCs w:val="20"/>
          <w:lang w:bidi="ar-JO"/>
        </w:rPr>
        <w:t>Where:</w:t>
      </w:r>
      <m:oMath>
        <m:r>
          <w:rPr>
            <w:rFonts w:ascii="Cambria Math" w:hAnsi="Cambria Math" w:cstheme="majorBidi"/>
            <w:sz w:val="20"/>
            <w:szCs w:val="20"/>
          </w:rPr>
          <m:t xml:space="preserve"> t</m:t>
        </m:r>
        <m:r>
          <w:rPr>
            <w:rFonts w:ascii="Cambria Math" w:hAnsiTheme="majorBidi" w:cstheme="majorBidi"/>
            <w:sz w:val="20"/>
            <w:szCs w:val="20"/>
          </w:rPr>
          <m:t>≥</m:t>
        </m:r>
        <m:r>
          <w:rPr>
            <w:rFonts w:ascii="Cambria Math" w:hAnsiTheme="majorBidi" w:cstheme="majorBidi"/>
            <w:sz w:val="20"/>
            <w:szCs w:val="20"/>
          </w:rPr>
          <m:t xml:space="preserve">0, </m:t>
        </m:r>
        <m:r>
          <w:rPr>
            <w:rFonts w:ascii="Cambria Math" w:hAnsi="Cambria Math" w:cstheme="majorBidi"/>
            <w:sz w:val="20"/>
            <w:szCs w:val="20"/>
          </w:rPr>
          <m:t>θ</m:t>
        </m:r>
        <m:r>
          <w:rPr>
            <w:rFonts w:ascii="Cambria Math" w:hAnsiTheme="majorBidi" w:cstheme="majorBidi"/>
            <w:sz w:val="20"/>
            <w:szCs w:val="20"/>
          </w:rPr>
          <m:t>&gt;0,</m:t>
        </m:r>
        <m:r>
          <w:rPr>
            <w:rFonts w:ascii="Cambria Math" w:hAnsi="Cambria Math" w:cstheme="majorBidi"/>
            <w:sz w:val="20"/>
            <w:szCs w:val="20"/>
          </w:rPr>
          <m:t>β</m:t>
        </m:r>
        <m:r>
          <w:rPr>
            <w:rFonts w:ascii="Cambria Math" w:hAnsiTheme="majorBidi" w:cstheme="majorBidi"/>
            <w:sz w:val="20"/>
            <w:szCs w:val="20"/>
          </w:rPr>
          <m:t>&gt;0</m:t>
        </m:r>
      </m:oMath>
    </w:p>
    <w:p w:rsidR="00B05EAB" w:rsidRPr="001B7368" w:rsidRDefault="00B05EAB" w:rsidP="00B05EAB">
      <w:pPr>
        <w:rPr>
          <w:rFonts w:asciiTheme="majorBidi" w:hAnsiTheme="majorBidi" w:cstheme="majorBidi"/>
          <w:sz w:val="20"/>
          <w:szCs w:val="20"/>
          <w:lang w:bidi="ar-JO"/>
        </w:rPr>
      </w:pPr>
      <w:proofErr w:type="spellStart"/>
      <w:r w:rsidRPr="001B7368">
        <w:rPr>
          <w:rFonts w:asciiTheme="majorBidi" w:hAnsiTheme="majorBidi" w:cstheme="majorBidi"/>
          <w:sz w:val="20"/>
          <w:szCs w:val="20"/>
          <w:lang w:bidi="ar-JO"/>
        </w:rPr>
        <w:t>Raqab</w:t>
      </w:r>
      <w:proofErr w:type="spellEnd"/>
      <w:r w:rsidRPr="001B7368">
        <w:rPr>
          <w:rFonts w:asciiTheme="majorBidi" w:hAnsiTheme="majorBidi" w:cstheme="majorBidi"/>
          <w:sz w:val="20"/>
          <w:szCs w:val="20"/>
          <w:lang w:bidi="ar-JO"/>
        </w:rPr>
        <w:t xml:space="preserve"> and </w:t>
      </w:r>
      <w:proofErr w:type="spellStart"/>
      <w:proofErr w:type="gramStart"/>
      <w:r w:rsidRPr="001B7368">
        <w:rPr>
          <w:rFonts w:asciiTheme="majorBidi" w:hAnsiTheme="majorBidi" w:cstheme="majorBidi"/>
          <w:sz w:val="20"/>
          <w:szCs w:val="20"/>
          <w:lang w:bidi="ar-JO"/>
        </w:rPr>
        <w:t>Kundu</w:t>
      </w:r>
      <w:proofErr w:type="spellEnd"/>
      <w:r>
        <w:rPr>
          <w:rFonts w:asciiTheme="majorBidi" w:hAnsiTheme="majorBidi" w:cstheme="majorBidi"/>
          <w:sz w:val="20"/>
          <w:szCs w:val="20"/>
          <w:lang w:bidi="ar-JO"/>
        </w:rPr>
        <w:t>[</w:t>
      </w:r>
      <w:proofErr w:type="gramEnd"/>
      <w:r>
        <w:rPr>
          <w:rFonts w:asciiTheme="majorBidi" w:hAnsiTheme="majorBidi" w:cstheme="majorBidi"/>
          <w:sz w:val="20"/>
          <w:szCs w:val="20"/>
          <w:lang w:bidi="ar-JO"/>
        </w:rPr>
        <w:t>20]</w:t>
      </w:r>
      <w:r w:rsidRPr="001B7368">
        <w:rPr>
          <w:rFonts w:asciiTheme="majorBidi" w:hAnsiTheme="majorBidi" w:cstheme="majorBidi"/>
          <w:sz w:val="20"/>
          <w:szCs w:val="20"/>
          <w:lang w:bidi="ar-JO"/>
        </w:rPr>
        <w:t xml:space="preserve"> showed that this lifetime model can be widely used in survival and reliability analysis. Maximum likelihood estimators for both the scale parameter   </w:t>
      </w:r>
      <m:oMath>
        <m:r>
          <w:rPr>
            <w:rFonts w:asciiTheme="majorBidi" w:hAnsiTheme="majorBidi" w:cs="Cambria Math"/>
            <w:sz w:val="20"/>
            <w:szCs w:val="20"/>
            <w:rtl/>
            <w:lang w:bidi="ar-JO"/>
          </w:rPr>
          <m:t>θ</m:t>
        </m:r>
      </m:oMath>
      <w:r w:rsidRPr="001B7368">
        <w:rPr>
          <w:rFonts w:asciiTheme="majorBidi" w:hAnsiTheme="majorBidi" w:cstheme="majorBidi"/>
          <w:sz w:val="20"/>
          <w:szCs w:val="20"/>
          <w:lang w:bidi="ar-JO"/>
        </w:rPr>
        <w:t xml:space="preserve">   and the shape parameter </w:t>
      </w:r>
      <m:oMath>
        <m:r>
          <w:rPr>
            <w:rFonts w:asciiTheme="majorBidi" w:hAnsiTheme="majorBidi" w:cs="Cambria Math"/>
            <w:sz w:val="20"/>
            <w:szCs w:val="20"/>
            <w:rtl/>
            <w:lang w:bidi="ar-JO"/>
          </w:rPr>
          <m:t>β</m:t>
        </m:r>
      </m:oMath>
      <w:r w:rsidRPr="001B7368">
        <w:rPr>
          <w:rFonts w:asciiTheme="majorBidi" w:hAnsiTheme="majorBidi" w:cstheme="majorBidi"/>
          <w:sz w:val="20"/>
          <w:szCs w:val="20"/>
          <w:lang w:bidi="ar-JO"/>
        </w:rPr>
        <w:t xml:space="preserve">   based on the interval grouped data are obtained by </w:t>
      </w:r>
      <w:r>
        <w:rPr>
          <w:rFonts w:asciiTheme="majorBidi" w:hAnsiTheme="majorBidi" w:cstheme="majorBidi"/>
          <w:sz w:val="20"/>
          <w:szCs w:val="20"/>
          <w:lang w:bidi="ar-JO"/>
        </w:rPr>
        <w:t>[21].</w:t>
      </w:r>
    </w:p>
    <w:p w:rsidR="00B05EAB" w:rsidRPr="001B7368" w:rsidRDefault="00B05EAB" w:rsidP="00B05EAB">
      <w:pPr>
        <w:jc w:val="both"/>
        <w:rPr>
          <w:rFonts w:asciiTheme="majorBidi" w:hAnsiTheme="majorBidi" w:cstheme="majorBidi"/>
          <w:sz w:val="20"/>
          <w:szCs w:val="20"/>
          <w:lang w:bidi="ar-JO"/>
        </w:rPr>
      </w:pPr>
      <w:r w:rsidRPr="001B7368">
        <w:rPr>
          <w:rFonts w:asciiTheme="majorBidi" w:hAnsiTheme="majorBidi" w:cstheme="majorBidi"/>
          <w:sz w:val="20"/>
          <w:szCs w:val="20"/>
          <w:lang w:bidi="ar-JO"/>
        </w:rPr>
        <w:t xml:space="preserve">The aim of this study is to evaluate performance of the weighted </w:t>
      </w:r>
      <w:proofErr w:type="spellStart"/>
      <w:r w:rsidRPr="001B7368">
        <w:rPr>
          <w:rFonts w:asciiTheme="majorBidi" w:hAnsiTheme="majorBidi" w:cstheme="majorBidi"/>
          <w:sz w:val="20"/>
          <w:szCs w:val="20"/>
        </w:rPr>
        <w:t>Kolmogrov</w:t>
      </w:r>
      <w:proofErr w:type="spellEnd"/>
      <w:r w:rsidRPr="001B7368">
        <w:rPr>
          <w:rFonts w:asciiTheme="majorBidi" w:hAnsiTheme="majorBidi" w:cstheme="majorBidi"/>
          <w:sz w:val="20"/>
          <w:szCs w:val="20"/>
        </w:rPr>
        <w:t>-Smirnov and</w:t>
      </w:r>
      <w:r w:rsidRPr="001B7368">
        <w:rPr>
          <w:rFonts w:asciiTheme="majorBidi" w:hAnsiTheme="majorBidi" w:cstheme="majorBidi"/>
          <w:sz w:val="20"/>
          <w:szCs w:val="20"/>
          <w:lang w:bidi="ar-JO"/>
        </w:rPr>
        <w:t xml:space="preserve"> the modified</w:t>
      </w:r>
      <w:r w:rsidRPr="001B7368">
        <w:rPr>
          <w:rFonts w:asciiTheme="majorBidi" w:hAnsiTheme="majorBidi" w:cstheme="majorBidi"/>
          <w:sz w:val="20"/>
          <w:szCs w:val="20"/>
        </w:rPr>
        <w:t xml:space="preserve"> Cramer von-Miss and</w:t>
      </w:r>
      <w:r w:rsidRPr="001B7368">
        <w:rPr>
          <w:rFonts w:asciiTheme="majorBidi" w:hAnsiTheme="majorBidi" w:cstheme="majorBidi"/>
          <w:sz w:val="20"/>
          <w:szCs w:val="20"/>
          <w:lang w:bidi="ar-JO"/>
        </w:rPr>
        <w:t xml:space="preserve"> </w:t>
      </w:r>
      <w:r w:rsidRPr="001B7368">
        <w:rPr>
          <w:rFonts w:asciiTheme="majorBidi" w:hAnsiTheme="majorBidi" w:cstheme="majorBidi"/>
          <w:sz w:val="20"/>
          <w:szCs w:val="20"/>
        </w:rPr>
        <w:t xml:space="preserve">Anderson </w:t>
      </w:r>
      <w:proofErr w:type="gramStart"/>
      <w:r w:rsidRPr="001B7368">
        <w:rPr>
          <w:rFonts w:asciiTheme="majorBidi" w:hAnsiTheme="majorBidi" w:cstheme="majorBidi"/>
          <w:sz w:val="20"/>
          <w:szCs w:val="20"/>
        </w:rPr>
        <w:t>Darling</w:t>
      </w:r>
      <w:r w:rsidRPr="001B7368">
        <w:rPr>
          <w:rFonts w:asciiTheme="majorBidi" w:hAnsiTheme="majorBidi" w:cstheme="majorBidi"/>
          <w:sz w:val="20"/>
          <w:szCs w:val="20"/>
          <w:lang w:bidi="ar-JO"/>
        </w:rPr>
        <w:t xml:space="preserve">  test</w:t>
      </w:r>
      <w:proofErr w:type="gramEnd"/>
      <w:r w:rsidRPr="001B7368">
        <w:rPr>
          <w:rFonts w:asciiTheme="majorBidi" w:hAnsiTheme="majorBidi" w:cstheme="majorBidi"/>
          <w:sz w:val="20"/>
          <w:szCs w:val="20"/>
          <w:lang w:bidi="ar-JO"/>
        </w:rPr>
        <w:t xml:space="preserve"> statistics for fitting the interval grouped data to the generalized Rayleigh distribution. The test statistics are compared in terms of their powers and controlling </w:t>
      </w:r>
      <w:proofErr w:type="gramStart"/>
      <w:r w:rsidRPr="001B7368">
        <w:rPr>
          <w:rFonts w:asciiTheme="majorBidi" w:hAnsiTheme="majorBidi" w:cstheme="majorBidi"/>
          <w:sz w:val="20"/>
          <w:szCs w:val="20"/>
          <w:lang w:bidi="ar-JO"/>
        </w:rPr>
        <w:t>of  type</w:t>
      </w:r>
      <w:proofErr w:type="gramEnd"/>
      <w:r w:rsidRPr="001B7368">
        <w:rPr>
          <w:rFonts w:asciiTheme="majorBidi" w:hAnsiTheme="majorBidi" w:cstheme="majorBidi"/>
          <w:sz w:val="20"/>
          <w:szCs w:val="20"/>
          <w:lang w:bidi="ar-JO"/>
        </w:rPr>
        <w:t xml:space="preserve"> 1 errors. In the next section the test statistics are derived using the interval grouped data. In section 3 an extended simulation study is conducted with the original generalized Rayleigh distribution data to find the test statistics that control type 1 error. In section 4 an alternative data from other lifetime distributions are used in connection with the simulation study to obtain powers of the given test statistics. Results from the simulation study are summarized in section 5 and finally in section 6 general </w:t>
      </w:r>
      <w:proofErr w:type="gramStart"/>
      <w:r w:rsidRPr="001B7368">
        <w:rPr>
          <w:rFonts w:asciiTheme="majorBidi" w:hAnsiTheme="majorBidi" w:cstheme="majorBidi"/>
          <w:sz w:val="20"/>
          <w:szCs w:val="20"/>
          <w:lang w:bidi="ar-JO"/>
        </w:rPr>
        <w:t>conclusion  and</w:t>
      </w:r>
      <w:proofErr w:type="gramEnd"/>
      <w:r w:rsidRPr="001B7368">
        <w:rPr>
          <w:rFonts w:asciiTheme="majorBidi" w:hAnsiTheme="majorBidi" w:cstheme="majorBidi"/>
          <w:sz w:val="20"/>
          <w:szCs w:val="20"/>
          <w:lang w:bidi="ar-JO"/>
        </w:rPr>
        <w:t xml:space="preserve"> highlights of the overall finding and future works are also involved. </w:t>
      </w:r>
    </w:p>
    <w:p w:rsidR="00B05EAB" w:rsidRPr="00955189" w:rsidRDefault="00B05EAB" w:rsidP="00B05EAB">
      <w:pPr>
        <w:rPr>
          <w:rFonts w:asciiTheme="majorBidi" w:hAnsiTheme="majorBidi" w:cstheme="majorBidi"/>
          <w:sz w:val="24"/>
          <w:szCs w:val="24"/>
          <w:lang w:bidi="ar-JO"/>
        </w:rPr>
      </w:pPr>
      <w:r w:rsidRPr="00955189">
        <w:rPr>
          <w:rFonts w:asciiTheme="majorBidi" w:hAnsiTheme="majorBidi" w:cstheme="majorBidi"/>
          <w:b/>
          <w:bCs/>
          <w:sz w:val="24"/>
          <w:szCs w:val="24"/>
          <w:lang w:bidi="ar-JO"/>
        </w:rPr>
        <w:t>2.</w:t>
      </w:r>
      <w:r w:rsidRPr="00955189">
        <w:rPr>
          <w:rFonts w:asciiTheme="majorBidi" w:hAnsiTheme="majorBidi" w:cstheme="majorBidi"/>
          <w:sz w:val="24"/>
          <w:szCs w:val="24"/>
          <w:lang w:bidi="ar-JO"/>
        </w:rPr>
        <w:t xml:space="preserve"> </w:t>
      </w:r>
      <w:r w:rsidRPr="00955189">
        <w:rPr>
          <w:rFonts w:asciiTheme="majorBidi" w:hAnsiTheme="majorBidi" w:cstheme="majorBidi"/>
          <w:b/>
          <w:bCs/>
          <w:sz w:val="24"/>
          <w:szCs w:val="24"/>
          <w:lang w:bidi="ar-JO"/>
        </w:rPr>
        <w:t>The Test Statistics</w:t>
      </w:r>
    </w:p>
    <w:p w:rsidR="00B05EAB" w:rsidRPr="001B7368" w:rsidRDefault="00B05EAB" w:rsidP="00B05EAB">
      <w:pPr>
        <w:jc w:val="both"/>
        <w:rPr>
          <w:rFonts w:asciiTheme="majorBidi" w:hAnsiTheme="majorBidi" w:cstheme="majorBidi"/>
          <w:sz w:val="20"/>
          <w:szCs w:val="20"/>
          <w:lang w:bidi="ar-JO"/>
        </w:rPr>
      </w:pPr>
      <w:r w:rsidRPr="001B7368">
        <w:rPr>
          <w:rFonts w:asciiTheme="majorBidi" w:hAnsiTheme="majorBidi" w:cstheme="majorBidi"/>
          <w:sz w:val="20"/>
          <w:szCs w:val="20"/>
          <w:lang w:bidi="ar-JO"/>
        </w:rPr>
        <w:t xml:space="preserve">Suppose, we have a random sample of size </w:t>
      </w:r>
      <m:oMath>
        <m:r>
          <w:rPr>
            <w:rFonts w:ascii="Cambria Math" w:hAnsi="Cambria Math" w:cstheme="majorBidi"/>
            <w:sz w:val="20"/>
            <w:szCs w:val="20"/>
            <w:lang w:bidi="ar-JO"/>
          </w:rPr>
          <m:t>n</m:t>
        </m:r>
      </m:oMath>
      <w:r w:rsidRPr="001B7368">
        <w:rPr>
          <w:rFonts w:asciiTheme="majorBidi" w:hAnsiTheme="majorBidi" w:cstheme="majorBidi"/>
          <w:sz w:val="20"/>
          <w:szCs w:val="20"/>
          <w:lang w:bidi="ar-JO"/>
        </w:rPr>
        <w:t xml:space="preserve"> from the </w:t>
      </w:r>
      <w:proofErr w:type="gramStart"/>
      <w:r w:rsidRPr="001B7368">
        <w:rPr>
          <w:rFonts w:asciiTheme="majorBidi" w:hAnsiTheme="majorBidi" w:cstheme="majorBidi"/>
          <w:sz w:val="20"/>
          <w:szCs w:val="20"/>
          <w:lang w:bidi="ar-JO"/>
        </w:rPr>
        <w:t>generalized  Rayleigh</w:t>
      </w:r>
      <w:proofErr w:type="gramEnd"/>
      <w:r w:rsidRPr="001B7368">
        <w:rPr>
          <w:rFonts w:asciiTheme="majorBidi" w:hAnsiTheme="majorBidi" w:cstheme="majorBidi"/>
          <w:sz w:val="20"/>
          <w:szCs w:val="20"/>
          <w:lang w:bidi="ar-JO"/>
        </w:rPr>
        <w:t xml:space="preserve"> distribution  with probability density function given by (1)</w:t>
      </w:r>
    </w:p>
    <w:p w:rsidR="00B05EAB" w:rsidRPr="001B7368" w:rsidRDefault="00B05EAB" w:rsidP="00B05EAB">
      <w:pPr>
        <w:jc w:val="both"/>
        <w:rPr>
          <w:rFonts w:asciiTheme="majorBidi" w:hAnsiTheme="majorBidi" w:cstheme="majorBidi"/>
          <w:sz w:val="20"/>
          <w:szCs w:val="20"/>
          <w:lang w:bidi="ar-JO"/>
        </w:rPr>
      </w:pPr>
      <w:r w:rsidRPr="001B7368">
        <w:rPr>
          <w:rFonts w:asciiTheme="majorBidi" w:hAnsiTheme="majorBidi" w:cstheme="majorBidi"/>
          <w:sz w:val="20"/>
          <w:szCs w:val="20"/>
          <w:lang w:bidi="ar-JO"/>
        </w:rPr>
        <w:t xml:space="preserve">Assume the time scale line is divided by the inspection points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t</m:t>
            </m:r>
          </m:e>
          <m:sub>
            <m:r>
              <w:rPr>
                <w:rFonts w:ascii="Cambria Math" w:hAnsi="Cambria Math" w:cstheme="majorBidi"/>
                <w:sz w:val="20"/>
                <w:szCs w:val="20"/>
                <w:lang w:bidi="ar-JO"/>
              </w:rPr>
              <m:t>i</m:t>
            </m:r>
          </m:sub>
        </m:sSub>
        <m:r>
          <w:rPr>
            <w:rFonts w:ascii="Cambria Math" w:hAnsiTheme="majorBidi" w:cstheme="majorBidi"/>
            <w:sz w:val="20"/>
            <w:szCs w:val="20"/>
            <w:lang w:bidi="ar-JO"/>
          </w:rPr>
          <m:t>,</m:t>
        </m:r>
        <m:r>
          <w:rPr>
            <w:rFonts w:ascii="Cambria Math" w:hAnsi="Cambria Math" w:cstheme="majorBidi"/>
            <w:sz w:val="20"/>
            <w:szCs w:val="20"/>
            <w:lang w:bidi="ar-JO"/>
          </w:rPr>
          <m:t>i</m:t>
        </m:r>
        <m:r>
          <w:rPr>
            <w:rFonts w:ascii="Cambria Math" w:hAnsiTheme="majorBidi" w:cstheme="majorBidi"/>
            <w:sz w:val="20"/>
            <w:szCs w:val="20"/>
            <w:lang w:bidi="ar-JO"/>
          </w:rPr>
          <m:t>=1,2,</m:t>
        </m:r>
        <m:r>
          <w:rPr>
            <w:rFonts w:asciiTheme="majorBidi" w:hAnsiTheme="majorBidi" w:cstheme="majorBidi"/>
            <w:sz w:val="20"/>
            <w:szCs w:val="20"/>
            <w:lang w:bidi="ar-JO"/>
          </w:rPr>
          <m:t>…</m:t>
        </m:r>
        <m:r>
          <w:rPr>
            <w:rFonts w:ascii="Cambria Math" w:hAnsiTheme="majorBidi" w:cstheme="majorBidi"/>
            <w:sz w:val="20"/>
            <w:szCs w:val="20"/>
            <w:lang w:bidi="ar-JO"/>
          </w:rPr>
          <m:t>,</m:t>
        </m:r>
        <m:r>
          <w:rPr>
            <w:rFonts w:ascii="Cambria Math" w:hAnsi="Cambria Math" w:cstheme="majorBidi"/>
            <w:sz w:val="20"/>
            <w:szCs w:val="20"/>
            <w:lang w:bidi="ar-JO"/>
          </w:rPr>
          <m:t>k</m:t>
        </m:r>
        <m:r>
          <w:rPr>
            <w:rFonts w:asciiTheme="majorBidi" w:hAnsiTheme="majorBidi" w:cstheme="majorBidi"/>
            <w:sz w:val="20"/>
            <w:szCs w:val="20"/>
            <w:lang w:bidi="ar-JO"/>
          </w:rPr>
          <m:t>-</m:t>
        </m:r>
        <m:r>
          <w:rPr>
            <w:rFonts w:ascii="Cambria Math" w:hAnsiTheme="majorBidi" w:cstheme="majorBidi"/>
            <w:sz w:val="20"/>
            <w:szCs w:val="20"/>
            <w:lang w:bidi="ar-JO"/>
          </w:rPr>
          <m:t>1</m:t>
        </m:r>
      </m:oMath>
      <w:r w:rsidRPr="001B7368">
        <w:rPr>
          <w:rFonts w:asciiTheme="majorBidi" w:hAnsiTheme="majorBidi" w:cstheme="majorBidi"/>
          <w:sz w:val="20"/>
          <w:szCs w:val="20"/>
          <w:lang w:bidi="ar-JO"/>
        </w:rPr>
        <w:t xml:space="preserve"> </w:t>
      </w:r>
    </w:p>
    <w:p w:rsidR="00B05EAB" w:rsidRPr="001B7368" w:rsidRDefault="00B05EAB" w:rsidP="00B05EAB">
      <w:pPr>
        <w:tabs>
          <w:tab w:val="left" w:pos="8306"/>
        </w:tabs>
        <w:rPr>
          <w:rFonts w:asciiTheme="majorBidi" w:eastAsiaTheme="minorEastAsia" w:hAnsiTheme="majorBidi" w:cstheme="majorBidi"/>
          <w:sz w:val="20"/>
          <w:szCs w:val="20"/>
          <w:rtl/>
          <w:lang w:bidi="ar-JO"/>
        </w:rPr>
      </w:pPr>
      <w:r w:rsidRPr="001B7368">
        <w:rPr>
          <w:rFonts w:asciiTheme="majorBidi" w:hAnsiTheme="majorBidi" w:cstheme="majorBidi"/>
          <w:sz w:val="20"/>
          <w:szCs w:val="20"/>
          <w:lang w:bidi="ar-JO"/>
        </w:rPr>
        <w:t xml:space="preserve">Suppose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t</m:t>
            </m:r>
          </m:e>
          <m:sub>
            <m:r>
              <w:rPr>
                <w:rFonts w:ascii="Cambria Math" w:hAnsiTheme="majorBidi" w:cstheme="majorBidi"/>
                <w:sz w:val="20"/>
                <w:szCs w:val="20"/>
                <w:lang w:bidi="ar-JO"/>
              </w:rPr>
              <m:t>0</m:t>
            </m:r>
          </m:sub>
        </m:sSub>
        <m:r>
          <w:rPr>
            <w:rFonts w:ascii="Cambria Math" w:hAnsiTheme="majorBidi" w:cstheme="majorBidi"/>
            <w:sz w:val="20"/>
            <w:szCs w:val="20"/>
            <w:lang w:bidi="ar-JO"/>
          </w:rPr>
          <m:t>=0,</m:t>
        </m:r>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t</m:t>
            </m:r>
          </m:e>
          <m:sub>
            <m:r>
              <w:rPr>
                <w:rFonts w:ascii="Cambria Math" w:hAnsi="Cambria Math" w:cstheme="majorBidi"/>
                <w:sz w:val="20"/>
                <w:szCs w:val="20"/>
                <w:lang w:bidi="ar-JO"/>
              </w:rPr>
              <m:t>k</m:t>
            </m:r>
          </m:sub>
        </m:sSub>
        <m:r>
          <w:rPr>
            <w:rFonts w:ascii="Cambria Math" w:hAnsiTheme="majorBidi" w:cstheme="majorBidi"/>
            <w:sz w:val="20"/>
            <w:szCs w:val="20"/>
            <w:lang w:bidi="ar-JO"/>
          </w:rPr>
          <m:t>=</m:t>
        </m:r>
        <m:r>
          <w:rPr>
            <w:rFonts w:asciiTheme="majorBidi" w:hAnsiTheme="majorBidi" w:cstheme="majorBidi"/>
            <w:sz w:val="20"/>
            <w:szCs w:val="20"/>
            <w:lang w:bidi="ar-JO"/>
          </w:rPr>
          <m:t>∞</m:t>
        </m:r>
      </m:oMath>
      <w:r w:rsidRPr="001B7368">
        <w:rPr>
          <w:rFonts w:asciiTheme="majorBidi" w:eastAsiaTheme="minorEastAsia" w:hAnsiTheme="majorBidi" w:cstheme="majorBidi"/>
          <w:sz w:val="20"/>
          <w:szCs w:val="20"/>
          <w:lang w:bidi="ar-JO"/>
        </w:rPr>
        <w:t xml:space="preserve">   </w:t>
      </w:r>
      <w:proofErr w:type="gramStart"/>
      <w:r w:rsidRPr="001B7368">
        <w:rPr>
          <w:rFonts w:asciiTheme="majorBidi" w:eastAsiaTheme="minorEastAsia" w:hAnsiTheme="majorBidi" w:cstheme="majorBidi"/>
          <w:sz w:val="20"/>
          <w:szCs w:val="20"/>
          <w:lang w:bidi="ar-JO"/>
        </w:rPr>
        <w:t>,then</w:t>
      </w:r>
      <w:proofErr w:type="gramEnd"/>
      <w:r w:rsidRPr="001B7368">
        <w:rPr>
          <w:rFonts w:asciiTheme="majorBidi" w:eastAsiaTheme="minorEastAsia" w:hAnsiTheme="majorBidi" w:cstheme="majorBidi"/>
          <w:sz w:val="20"/>
          <w:szCs w:val="20"/>
          <w:lang w:bidi="ar-JO"/>
        </w:rPr>
        <w:t xml:space="preserve"> we have the intervals </w:t>
      </w:r>
      <m:oMath>
        <m:d>
          <m:dPr>
            <m:begChr m:val="["/>
            <m:ctrlPr>
              <w:rPr>
                <w:rFonts w:ascii="Cambria Math" w:eastAsiaTheme="minorEastAsia" w:hAnsiTheme="majorBidi" w:cstheme="majorBidi"/>
                <w:i/>
                <w:sz w:val="20"/>
                <w:szCs w:val="20"/>
                <w:lang w:bidi="ar-JO"/>
              </w:rPr>
            </m:ctrlPr>
          </m:dPr>
          <m:e>
            <m:r>
              <w:rPr>
                <w:rFonts w:ascii="Cambria Math" w:eastAsiaTheme="minorEastAsia" w:hAnsiTheme="majorBidi" w:cstheme="majorBidi"/>
                <w:sz w:val="20"/>
                <w:szCs w:val="20"/>
                <w:lang w:bidi="ar-JO"/>
              </w:rPr>
              <m:t>0,</m:t>
            </m:r>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Theme="majorBidi" w:cstheme="majorBidi"/>
                    <w:sz w:val="20"/>
                    <w:szCs w:val="20"/>
                    <w:lang w:bidi="ar-JO"/>
                  </w:rPr>
                  <m:t>1</m:t>
                </m:r>
              </m:sub>
            </m:sSub>
          </m:e>
        </m:d>
        <m:r>
          <w:rPr>
            <w:rFonts w:ascii="Cambria Math" w:eastAsiaTheme="minorEastAsia" w:hAnsiTheme="majorBidi" w:cstheme="majorBidi"/>
            <w:sz w:val="20"/>
            <w:szCs w:val="20"/>
            <w:lang w:bidi="ar-JO"/>
          </w:rPr>
          <m:t>,</m:t>
        </m:r>
        <m:d>
          <m:dPr>
            <m:begChr m:val="["/>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Theme="majorBidi" w:cstheme="majorBidi"/>
                    <w:sz w:val="20"/>
                    <w:szCs w:val="20"/>
                    <w:lang w:bidi="ar-JO"/>
                  </w:rPr>
                  <m:t>1</m:t>
                </m:r>
              </m:sub>
            </m:sSub>
            <m:r>
              <w:rPr>
                <w:rFonts w:ascii="Cambria Math" w:eastAsiaTheme="minorEastAsia" w:hAnsiTheme="majorBidi" w:cstheme="majorBidi"/>
                <w:sz w:val="20"/>
                <w:szCs w:val="20"/>
                <w:lang w:bidi="ar-JO"/>
              </w:rPr>
              <m:t>,</m:t>
            </m:r>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Theme="majorBidi" w:cstheme="majorBidi"/>
                    <w:sz w:val="20"/>
                    <w:szCs w:val="20"/>
                    <w:lang w:bidi="ar-JO"/>
                  </w:rPr>
                  <m:t>2</m:t>
                </m:r>
              </m:sub>
            </m:sSub>
          </m:e>
        </m:d>
        <m:r>
          <w:rPr>
            <w:rFonts w:ascii="Cambria Math" w:eastAsiaTheme="minorEastAsia" w:hAnsiTheme="majorBidi" w:cstheme="majorBidi"/>
            <w:sz w:val="20"/>
            <w:szCs w:val="20"/>
            <w:lang w:bidi="ar-JO"/>
          </w:rPr>
          <m:t>,</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m:t>
        </m:r>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k</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sub>
        </m:sSub>
        <m:r>
          <w:rPr>
            <w:rFonts w:ascii="Cambria Math" w:eastAsiaTheme="minorEastAsia" w:hAnsiTheme="majorBidi" w:cstheme="majorBidi"/>
            <w:sz w:val="20"/>
            <w:szCs w:val="20"/>
            <w:lang w:bidi="ar-JO"/>
          </w:rPr>
          <m:t>,</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m:t>
        </m:r>
      </m:oMath>
      <w:r w:rsidRPr="001B7368">
        <w:rPr>
          <w:rFonts w:asciiTheme="majorBidi" w:eastAsiaTheme="minorEastAsia" w:hAnsiTheme="majorBidi" w:cstheme="majorBidi"/>
          <w:sz w:val="20"/>
          <w:szCs w:val="20"/>
          <w:lang w:bidi="ar-JO"/>
        </w:rPr>
        <w:t xml:space="preserve">  .  </w:t>
      </w:r>
      <w:r w:rsidRPr="001B7368">
        <w:rPr>
          <w:rFonts w:asciiTheme="majorBidi" w:hAnsiTheme="majorBidi" w:cstheme="majorBidi"/>
          <w:sz w:val="20"/>
          <w:szCs w:val="20"/>
          <w:rtl/>
          <w:lang w:bidi="ar-JO"/>
        </w:rPr>
        <w:t xml:space="preserve"> </w:t>
      </w:r>
    </w:p>
    <w:p w:rsidR="00B05EAB" w:rsidRPr="001B7368" w:rsidRDefault="00B05EAB" w:rsidP="00B05EAB">
      <w:pPr>
        <w:tabs>
          <w:tab w:val="left" w:pos="8306"/>
        </w:tabs>
        <w:rPr>
          <w:rFonts w:asciiTheme="majorBidi" w:eastAsiaTheme="minorEastAsia" w:hAnsiTheme="majorBidi" w:cstheme="majorBidi"/>
          <w:sz w:val="20"/>
          <w:szCs w:val="20"/>
          <w:lang w:bidi="ar-JO"/>
        </w:rPr>
      </w:pPr>
      <w:r w:rsidRPr="001B7368">
        <w:rPr>
          <w:rFonts w:asciiTheme="majorBidi" w:eastAsiaTheme="minorEastAsia" w:hAnsiTheme="majorBidi" w:cstheme="majorBidi"/>
          <w:sz w:val="20"/>
          <w:szCs w:val="20"/>
          <w:lang w:bidi="ar-JO"/>
        </w:rPr>
        <w:t xml:space="preserve"> </w:t>
      </w:r>
      <w:proofErr w:type="gramStart"/>
      <w:r w:rsidRPr="001B7368">
        <w:rPr>
          <w:rFonts w:asciiTheme="majorBidi" w:hAnsiTheme="majorBidi" w:cstheme="majorBidi"/>
          <w:sz w:val="20"/>
          <w:szCs w:val="20"/>
          <w:lang w:bidi="ar-JO"/>
        </w:rPr>
        <w:t>let</w:t>
      </w:r>
      <w:proofErr w:type="gramEnd"/>
      <w:r w:rsidRPr="001B7368">
        <w:rPr>
          <w:rFonts w:asciiTheme="majorBidi" w:hAnsiTheme="majorBidi" w:cstheme="majorBidi"/>
          <w:sz w:val="20"/>
          <w:szCs w:val="20"/>
          <w:lang w:bidi="ar-JO"/>
        </w:rPr>
        <w:t xml:space="preserv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f</m:t>
            </m:r>
          </m:e>
          <m:sub>
            <m:r>
              <w:rPr>
                <w:rFonts w:ascii="Cambria Math" w:hAnsi="Cambria Math" w:cstheme="majorBidi"/>
                <w:sz w:val="20"/>
                <w:szCs w:val="20"/>
                <w:lang w:bidi="ar-JO"/>
              </w:rPr>
              <m:t>i</m:t>
            </m:r>
          </m:sub>
        </m:sSub>
      </m:oMath>
      <w:r w:rsidRPr="001B7368">
        <w:rPr>
          <w:rFonts w:asciiTheme="majorBidi" w:eastAsiaTheme="minorEastAsia" w:hAnsiTheme="majorBidi" w:cstheme="majorBidi"/>
          <w:sz w:val="20"/>
          <w:szCs w:val="20"/>
          <w:lang w:bidi="ar-JO"/>
        </w:rPr>
        <w:t xml:space="preserve">  :  be the number of failure  units in the ith interval,</w:t>
      </w:r>
      <m:oMath>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=1,2,</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k</m:t>
        </m:r>
      </m:oMath>
      <w:r w:rsidRPr="001B7368">
        <w:rPr>
          <w:rFonts w:asciiTheme="majorBidi" w:eastAsiaTheme="minorEastAsia" w:hAnsiTheme="majorBidi" w:cstheme="majorBidi"/>
          <w:sz w:val="20"/>
          <w:szCs w:val="20"/>
          <w:lang w:bidi="ar-JO"/>
        </w:rPr>
        <w:t xml:space="preserve"> . </w:t>
      </w:r>
      <w:proofErr w:type="gramStart"/>
      <w:r w:rsidRPr="001B7368">
        <w:rPr>
          <w:rFonts w:asciiTheme="majorBidi" w:eastAsiaTheme="minorEastAsia" w:hAnsiTheme="majorBidi" w:cstheme="majorBidi"/>
          <w:sz w:val="20"/>
          <w:szCs w:val="20"/>
          <w:lang w:bidi="ar-JO"/>
        </w:rPr>
        <w:t>and</w:t>
      </w:r>
      <w:proofErr w:type="gramEnd"/>
      <w:r w:rsidRPr="001B7368">
        <w:rPr>
          <w:rFonts w:asciiTheme="majorBidi" w:eastAsiaTheme="minorEastAsia" w:hAnsiTheme="majorBidi" w:cstheme="majorBidi"/>
          <w:sz w:val="20"/>
          <w:szCs w:val="20"/>
          <w:lang w:bidi="ar-JO"/>
        </w:rPr>
        <w:t xml:space="preserve"> assume that</w:t>
      </w:r>
      <m:oMath>
        <m:r>
          <w:rPr>
            <w:rFonts w:ascii="Cambria Math" w:eastAsiaTheme="minorEastAsia" w:hAnsiTheme="majorBidi" w:cstheme="majorBidi"/>
            <w:sz w:val="20"/>
            <w:szCs w:val="20"/>
            <w:lang w:bidi="ar-JO"/>
          </w:rPr>
          <m:t xml:space="preserve"> </m:t>
        </m:r>
        <m:acc>
          <m:accPr>
            <m:ctrlPr>
              <w:rPr>
                <w:rFonts w:ascii="Cambria Math" w:eastAsiaTheme="minorEastAsia" w:hAnsiTheme="majorBidi" w:cstheme="majorBidi"/>
                <w:i/>
                <w:sz w:val="20"/>
                <w:szCs w:val="20"/>
                <w:lang w:bidi="ar-JO"/>
              </w:rPr>
            </m:ctrlPr>
          </m:accPr>
          <m:e>
            <m:r>
              <w:rPr>
                <w:rFonts w:ascii="Cambria Math" w:eastAsiaTheme="minorEastAsia" w:hAnsi="Cambria Math" w:cstheme="majorBidi"/>
                <w:sz w:val="20"/>
                <w:szCs w:val="20"/>
                <w:lang w:bidi="ar-JO"/>
              </w:rPr>
              <m:t>θ</m:t>
            </m:r>
          </m:e>
        </m:acc>
        <m:r>
          <w:rPr>
            <w:rFonts w:ascii="Cambria Math" w:eastAsiaTheme="minorEastAsia" w:hAnsiTheme="majorBidi" w:cstheme="majorBidi"/>
            <w:sz w:val="20"/>
            <w:szCs w:val="20"/>
            <w:lang w:bidi="ar-JO"/>
          </w:rPr>
          <m:t>,</m:t>
        </m:r>
        <m:acc>
          <m:accPr>
            <m:ctrlPr>
              <w:rPr>
                <w:rFonts w:ascii="Cambria Math" w:eastAsiaTheme="minorEastAsia" w:hAnsiTheme="majorBidi" w:cstheme="majorBidi"/>
                <w:i/>
                <w:sz w:val="20"/>
                <w:szCs w:val="20"/>
                <w:lang w:bidi="ar-JO"/>
              </w:rPr>
            </m:ctrlPr>
          </m:accPr>
          <m:e>
            <m:r>
              <w:rPr>
                <w:rFonts w:ascii="Cambria Math" w:eastAsiaTheme="minorEastAsia" w:hAnsi="Cambria Math" w:cstheme="majorBidi"/>
                <w:sz w:val="20"/>
                <w:szCs w:val="20"/>
                <w:lang w:bidi="ar-JO"/>
              </w:rPr>
              <m:t>β</m:t>
            </m:r>
          </m:e>
        </m:acc>
      </m:oMath>
      <w:r w:rsidRPr="001B7368">
        <w:rPr>
          <w:rFonts w:asciiTheme="majorBidi" w:eastAsiaTheme="minorEastAsia" w:hAnsiTheme="majorBidi" w:cstheme="majorBidi"/>
          <w:sz w:val="20"/>
          <w:szCs w:val="20"/>
          <w:lang w:bidi="ar-JO"/>
        </w:rPr>
        <w:t xml:space="preserve">  are the maximum likelihood estimators of </w:t>
      </w:r>
      <m:oMath>
        <m:r>
          <w:rPr>
            <w:rFonts w:asciiTheme="majorBidi" w:eastAsiaTheme="minorEastAsia" w:hAnsiTheme="majorBidi" w:cs="Cambria Math"/>
            <w:sz w:val="20"/>
            <w:szCs w:val="20"/>
            <w:rtl/>
            <w:lang w:bidi="ar-JO"/>
          </w:rPr>
          <m:t>θ</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β</m:t>
        </m:r>
      </m:oMath>
      <w:r w:rsidRPr="001B7368">
        <w:rPr>
          <w:rFonts w:asciiTheme="majorBidi" w:eastAsiaTheme="minorEastAsia" w:hAnsiTheme="majorBidi" w:cstheme="majorBidi"/>
          <w:sz w:val="20"/>
          <w:szCs w:val="20"/>
          <w:lang w:bidi="ar-JO"/>
        </w:rPr>
        <w:t xml:space="preserve"> based on the above interval grouped data. Then the empirical and the theoretical distribution functions at the inspection times</w:t>
      </w:r>
      <m:oMath>
        <m:sSub>
          <m:sSubPr>
            <m:ctrlPr>
              <w:rPr>
                <w:rFonts w:ascii="Cambria Math" w:eastAsiaTheme="minorEastAsia" w:hAnsiTheme="majorBidi" w:cstheme="majorBidi"/>
                <w:i/>
                <w:sz w:val="20"/>
                <w:szCs w:val="20"/>
                <w:lang w:bidi="ar-JO"/>
              </w:rPr>
            </m:ctrlPr>
          </m:sSubPr>
          <m:e>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i</m:t>
            </m:r>
          </m:sub>
        </m:sSub>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=1,2,</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k</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oMath>
      <w:r w:rsidRPr="001B7368">
        <w:rPr>
          <w:rFonts w:asciiTheme="majorBidi" w:eastAsiaTheme="minorEastAsia" w:hAnsiTheme="majorBidi" w:cstheme="majorBidi"/>
          <w:sz w:val="20"/>
          <w:szCs w:val="20"/>
          <w:lang w:bidi="ar-JO"/>
        </w:rPr>
        <w:t xml:space="preserve">   are respectively</w:t>
      </w:r>
    </w:p>
    <w:p w:rsidR="00B05EAB" w:rsidRPr="001B7368" w:rsidRDefault="00F469E1" w:rsidP="00B05EAB">
      <w:pPr>
        <w:tabs>
          <w:tab w:val="left" w:pos="8306"/>
        </w:tabs>
        <w:jc w:val="center"/>
        <w:rPr>
          <w:rFonts w:asciiTheme="majorBidi" w:eastAsiaTheme="minorEastAsia" w:hAnsiTheme="majorBidi" w:cstheme="majorBidi"/>
          <w:sz w:val="20"/>
          <w:szCs w:val="20"/>
          <w:lang w:bidi="ar-JO"/>
        </w:rPr>
      </w:pPr>
      <m:oMathPara>
        <m:oMath>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F</m:t>
              </m:r>
            </m:e>
            <m:sub>
              <m:r>
                <w:rPr>
                  <w:rFonts w:ascii="Cambria Math" w:eastAsiaTheme="minorEastAsia" w:hAnsi="Cambria Math" w:cstheme="majorBidi"/>
                  <w:sz w:val="20"/>
                  <w:szCs w:val="20"/>
                  <w:lang w:bidi="ar-JO"/>
                </w:rPr>
                <m:t>n</m:t>
              </m:r>
            </m:sub>
          </m:sSub>
          <m:d>
            <m:dPr>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i</m:t>
                  </m:r>
                </m:sub>
              </m:sSub>
            </m:e>
          </m:d>
          <m:r>
            <w:rPr>
              <w:rFonts w:ascii="Cambria Math" w:eastAsiaTheme="minorEastAsia" w:hAnsiTheme="majorBidi" w:cstheme="majorBidi"/>
              <w:sz w:val="20"/>
              <w:szCs w:val="20"/>
              <w:lang w:bidi="ar-JO"/>
            </w:rPr>
            <m:t>=</m:t>
          </m:r>
          <m:f>
            <m:fPr>
              <m:ctrlPr>
                <w:rPr>
                  <w:rFonts w:ascii="Cambria Math" w:eastAsiaTheme="minorEastAsia" w:hAnsiTheme="majorBidi" w:cstheme="majorBidi"/>
                  <w:i/>
                  <w:sz w:val="20"/>
                  <w:szCs w:val="20"/>
                  <w:lang w:bidi="ar-JO"/>
                </w:rPr>
              </m:ctrlPr>
            </m:fPr>
            <m:num>
              <m:r>
                <w:rPr>
                  <w:rFonts w:ascii="Cambria Math" w:eastAsiaTheme="minorEastAsia" w:hAnsiTheme="majorBidi" w:cstheme="majorBidi"/>
                  <w:sz w:val="20"/>
                  <w:szCs w:val="20"/>
                  <w:lang w:bidi="ar-JO"/>
                </w:rPr>
                <m:t>1</m:t>
              </m:r>
            </m:num>
            <m:den>
              <m:r>
                <w:rPr>
                  <w:rFonts w:ascii="Cambria Math" w:eastAsiaTheme="minorEastAsia" w:hAnsi="Cambria Math" w:cstheme="majorBidi"/>
                  <w:sz w:val="20"/>
                  <w:szCs w:val="20"/>
                  <w:lang w:bidi="ar-JO"/>
                </w:rPr>
                <m:t>n</m:t>
              </m:r>
            </m:den>
          </m:f>
          <m:nary>
            <m:naryPr>
              <m:chr m:val="∑"/>
              <m:limLoc m:val="undOvr"/>
              <m:ctrlPr>
                <w:rPr>
                  <w:rFonts w:ascii="Cambria Math" w:eastAsiaTheme="minorEastAsia" w:hAnsiTheme="majorBidi" w:cstheme="majorBidi"/>
                  <w:i/>
                  <w:sz w:val="20"/>
                  <w:szCs w:val="20"/>
                  <w:lang w:bidi="ar-JO"/>
                </w:rPr>
              </m:ctrlPr>
            </m:naryPr>
            <m:sub>
              <m:r>
                <w:rPr>
                  <w:rFonts w:ascii="Cambria Math" w:eastAsiaTheme="minorEastAsia" w:hAnsi="Cambria Math" w:cstheme="majorBidi"/>
                  <w:sz w:val="20"/>
                  <w:szCs w:val="20"/>
                  <w:lang w:bidi="ar-JO"/>
                </w:rPr>
                <m:t>j</m:t>
              </m:r>
              <m:r>
                <w:rPr>
                  <w:rFonts w:ascii="Cambria Math" w:eastAsiaTheme="minorEastAsia" w:hAnsiTheme="majorBidi" w:cstheme="majorBidi"/>
                  <w:sz w:val="20"/>
                  <w:szCs w:val="20"/>
                  <w:lang w:bidi="ar-JO"/>
                </w:rPr>
                <m:t>=1</m:t>
              </m:r>
            </m:sub>
            <m:sup>
              <m:r>
                <w:rPr>
                  <w:rFonts w:ascii="Cambria Math" w:eastAsiaTheme="minorEastAsia" w:hAnsi="Cambria Math" w:cstheme="majorBidi"/>
                  <w:sz w:val="20"/>
                  <w:szCs w:val="20"/>
                  <w:lang w:bidi="ar-JO"/>
                </w:rPr>
                <m:t>i</m:t>
              </m:r>
            </m:sup>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f</m:t>
                  </m:r>
                </m:e>
                <m:sub>
                  <m:r>
                    <w:rPr>
                      <w:rFonts w:ascii="Cambria Math" w:eastAsiaTheme="minorEastAsia" w:hAnsi="Cambria Math" w:cstheme="majorBidi"/>
                      <w:sz w:val="20"/>
                      <w:szCs w:val="20"/>
                      <w:lang w:bidi="ar-JO"/>
                    </w:rPr>
                    <m:t>j</m:t>
                  </m:r>
                </m:sub>
              </m:sSub>
            </m:e>
          </m:nary>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F</m:t>
          </m:r>
          <m:d>
            <m:dPr>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i</m:t>
                  </m:r>
                </m:sub>
              </m:sSub>
            </m:e>
          </m:d>
          <m:r>
            <w:rPr>
              <w:rFonts w:ascii="Cambria Math" w:eastAsiaTheme="minorEastAsia" w:hAnsiTheme="majorBidi" w:cstheme="majorBidi"/>
              <w:sz w:val="20"/>
              <w:szCs w:val="20"/>
              <w:lang w:bidi="ar-JO"/>
            </w:rPr>
            <m:t>=</m:t>
          </m:r>
          <m:r>
            <w:rPr>
              <w:rFonts w:ascii="Cambria Math" w:hAnsiTheme="majorBidi" w:cstheme="majorBidi"/>
              <w:sz w:val="20"/>
              <w:szCs w:val="20"/>
            </w:rPr>
            <m:t>1</m:t>
          </m:r>
          <m:r>
            <w:rPr>
              <w:rFonts w:asciiTheme="majorBidi"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acc>
                    <m:accPr>
                      <m:ctrlPr>
                        <w:rPr>
                          <w:rFonts w:ascii="Cambria Math" w:hAnsiTheme="majorBidi" w:cstheme="majorBidi"/>
                          <w:i/>
                          <w:sz w:val="20"/>
                          <w:szCs w:val="20"/>
                        </w:rPr>
                      </m:ctrlPr>
                    </m:accPr>
                    <m:e>
                      <m:r>
                        <w:rPr>
                          <w:rFonts w:ascii="Cambria Math" w:hAnsi="Cambria Math" w:cstheme="majorBidi"/>
                          <w:sz w:val="20"/>
                          <w:szCs w:val="20"/>
                        </w:rPr>
                        <m:t>θ</m:t>
                      </m:r>
                    </m:e>
                  </m:acc>
                  <m:sSup>
                    <m:sSupPr>
                      <m:ctrlPr>
                        <w:rPr>
                          <w:rFonts w:ascii="Cambria Math" w:hAnsiTheme="majorBidi" w:cstheme="majorBidi"/>
                          <w:i/>
                          <w:sz w:val="20"/>
                          <w:szCs w:val="20"/>
                        </w:rPr>
                      </m:ctrlPr>
                    </m:sSupPr>
                    <m:e>
                      <m:r>
                        <w:rPr>
                          <w:rFonts w:ascii="Cambria Math" w:hAnsi="Cambria Math" w:cstheme="majorBidi"/>
                          <w:sz w:val="20"/>
                          <w:szCs w:val="20"/>
                        </w:rPr>
                        <m:t>t</m:t>
                      </m:r>
                    </m:e>
                    <m:sup>
                      <m:r>
                        <w:rPr>
                          <w:rFonts w:ascii="Cambria Math" w:hAnsiTheme="majorBidi" w:cstheme="majorBidi"/>
                          <w:sz w:val="20"/>
                          <w:szCs w:val="20"/>
                        </w:rPr>
                        <m:t>2</m:t>
                      </m:r>
                    </m:sup>
                  </m:sSup>
                </m:e>
              </m:d>
              <m:ctrlPr>
                <w:rPr>
                  <w:rFonts w:ascii="Cambria Math" w:hAnsiTheme="majorBidi" w:cstheme="majorBidi"/>
                  <w:i/>
                  <w:sz w:val="20"/>
                  <w:szCs w:val="20"/>
                </w:rPr>
              </m:ctrlPr>
            </m:e>
          </m:func>
          <m:sSup>
            <m:sSupPr>
              <m:ctrlPr>
                <w:rPr>
                  <w:rFonts w:ascii="Cambria Math" w:hAnsiTheme="majorBidi" w:cstheme="majorBidi"/>
                  <w:i/>
                  <w:sz w:val="20"/>
                  <w:szCs w:val="20"/>
                </w:rPr>
              </m:ctrlPr>
            </m:sSupPr>
            <m:e>
              <m:r>
                <w:rPr>
                  <w:rFonts w:ascii="Cambria Math" w:hAnsiTheme="majorBidi" w:cstheme="majorBidi"/>
                  <w:sz w:val="20"/>
                  <w:szCs w:val="20"/>
                </w:rPr>
                <m:t>)</m:t>
              </m:r>
            </m:e>
            <m:sup>
              <m:acc>
                <m:accPr>
                  <m:ctrlPr>
                    <w:rPr>
                      <w:rFonts w:ascii="Cambria Math" w:hAnsiTheme="majorBidi" w:cstheme="majorBidi"/>
                      <w:i/>
                      <w:sz w:val="20"/>
                      <w:szCs w:val="20"/>
                    </w:rPr>
                  </m:ctrlPr>
                </m:accPr>
                <m:e>
                  <m:r>
                    <w:rPr>
                      <w:rFonts w:ascii="Cambria Math" w:hAnsi="Cambria Math" w:cstheme="majorBidi"/>
                      <w:sz w:val="20"/>
                      <w:szCs w:val="20"/>
                    </w:rPr>
                    <m:t>β</m:t>
                  </m:r>
                </m:e>
              </m:acc>
              <m:r>
                <w:rPr>
                  <w:rFonts w:ascii="Cambria Math" w:hAnsiTheme="majorBidi" w:cstheme="majorBidi"/>
                  <w:sz w:val="20"/>
                  <w:szCs w:val="20"/>
                </w:rPr>
                <m:t xml:space="preserve"> </m:t>
              </m:r>
            </m:sup>
          </m:sSup>
        </m:oMath>
      </m:oMathPara>
    </w:p>
    <w:p w:rsidR="00B05EAB" w:rsidRPr="001B7368" w:rsidRDefault="00B05EAB" w:rsidP="00B05EAB">
      <w:pPr>
        <w:tabs>
          <w:tab w:val="left" w:pos="8306"/>
        </w:tabs>
        <w:rPr>
          <w:rFonts w:asciiTheme="majorBidi" w:eastAsiaTheme="minorEastAsia" w:hAnsiTheme="majorBidi" w:cstheme="majorBidi"/>
          <w:sz w:val="20"/>
          <w:szCs w:val="20"/>
          <w:lang w:bidi="ar-JO"/>
        </w:rPr>
      </w:pPr>
      <w:r w:rsidRPr="001B7368">
        <w:rPr>
          <w:rFonts w:asciiTheme="majorBidi" w:eastAsiaTheme="minorEastAsia" w:hAnsiTheme="majorBidi" w:cstheme="majorBidi"/>
          <w:sz w:val="20"/>
          <w:szCs w:val="20"/>
          <w:lang w:bidi="ar-JO"/>
        </w:rPr>
        <w:t xml:space="preserve">Hence, following </w:t>
      </w:r>
      <w:r>
        <w:rPr>
          <w:rFonts w:asciiTheme="majorBidi" w:eastAsiaTheme="minorEastAsia" w:hAnsiTheme="majorBidi" w:cstheme="majorBidi"/>
          <w:sz w:val="20"/>
          <w:szCs w:val="20"/>
          <w:lang w:bidi="ar-JO"/>
        </w:rPr>
        <w:t>[10</w:t>
      </w:r>
      <w:proofErr w:type="gramStart"/>
      <w:r>
        <w:rPr>
          <w:rFonts w:asciiTheme="majorBidi" w:eastAsiaTheme="minorEastAsia" w:hAnsiTheme="majorBidi" w:cstheme="majorBidi"/>
          <w:sz w:val="20"/>
          <w:szCs w:val="20"/>
          <w:lang w:bidi="ar-JO"/>
        </w:rPr>
        <w:t>]</w:t>
      </w:r>
      <w:r w:rsidRPr="001B7368">
        <w:rPr>
          <w:rFonts w:asciiTheme="majorBidi" w:eastAsiaTheme="minorEastAsia" w:hAnsiTheme="majorBidi" w:cstheme="majorBidi"/>
          <w:sz w:val="20"/>
          <w:szCs w:val="20"/>
          <w:lang w:bidi="ar-JO"/>
        </w:rPr>
        <w:t xml:space="preserve"> ,</w:t>
      </w:r>
      <w:proofErr w:type="gramEnd"/>
      <w:r w:rsidRPr="001B7368">
        <w:rPr>
          <w:rFonts w:asciiTheme="majorBidi" w:eastAsiaTheme="minorEastAsia" w:hAnsiTheme="majorBidi" w:cstheme="majorBidi"/>
          <w:sz w:val="20"/>
          <w:szCs w:val="20"/>
          <w:lang w:bidi="ar-JO"/>
        </w:rPr>
        <w:t xml:space="preserve"> the weighted </w:t>
      </w:r>
      <w:proofErr w:type="spellStart"/>
      <w:r w:rsidRPr="001B7368">
        <w:rPr>
          <w:rFonts w:asciiTheme="majorBidi" w:eastAsiaTheme="minorEastAsia" w:hAnsiTheme="majorBidi" w:cstheme="majorBidi"/>
          <w:sz w:val="20"/>
          <w:szCs w:val="20"/>
          <w:lang w:bidi="ar-JO"/>
        </w:rPr>
        <w:t>Kolomogorov</w:t>
      </w:r>
      <w:proofErr w:type="spellEnd"/>
      <w:r w:rsidRPr="001B7368">
        <w:rPr>
          <w:rFonts w:asciiTheme="majorBidi" w:eastAsiaTheme="minorEastAsia" w:hAnsiTheme="majorBidi" w:cstheme="majorBidi"/>
          <w:sz w:val="20"/>
          <w:szCs w:val="20"/>
          <w:lang w:bidi="ar-JO"/>
        </w:rPr>
        <w:t xml:space="preserve">  test statistics are given by</w:t>
      </w:r>
    </w:p>
    <w:p w:rsidR="00B05EAB" w:rsidRPr="001B7368" w:rsidRDefault="00B05EAB" w:rsidP="00B05EAB">
      <w:pPr>
        <w:tabs>
          <w:tab w:val="left" w:pos="8306"/>
        </w:tabs>
        <w:jc w:val="center"/>
        <w:rPr>
          <w:rFonts w:asciiTheme="majorBidi" w:eastAsiaTheme="minorEastAsia" w:hAnsiTheme="majorBidi" w:cstheme="majorBidi"/>
          <w:sz w:val="20"/>
          <w:szCs w:val="20"/>
          <w:rtl/>
          <w:lang w:bidi="ar-JO"/>
        </w:rPr>
      </w:pPr>
      <m:oMath>
        <m:r>
          <w:rPr>
            <w:rFonts w:ascii="Cambria Math" w:eastAsiaTheme="minorEastAsia" w:hAnsi="Cambria Math" w:cstheme="majorBidi"/>
            <w:sz w:val="20"/>
            <w:szCs w:val="20"/>
            <w:lang w:bidi="ar-JO"/>
          </w:rPr>
          <m:t>Gv</m:t>
        </m:r>
        <m:r>
          <w:rPr>
            <w:rFonts w:ascii="Cambria Math" w:eastAsiaTheme="minorEastAsia" w:hAnsiTheme="majorBidi" w:cstheme="majorBidi"/>
            <w:sz w:val="20"/>
            <w:szCs w:val="20"/>
            <w:lang w:bidi="ar-JO"/>
          </w:rPr>
          <m:t>1=</m:t>
        </m:r>
        <m:nary>
          <m:naryPr>
            <m:chr m:val="∑"/>
            <m:limLoc m:val="undOvr"/>
            <m:ctrlPr>
              <w:rPr>
                <w:rFonts w:ascii="Cambria Math" w:eastAsiaTheme="minorEastAsia" w:hAnsiTheme="majorBidi" w:cstheme="majorBidi"/>
                <w:i/>
                <w:sz w:val="20"/>
                <w:szCs w:val="20"/>
                <w:lang w:bidi="ar-JO"/>
              </w:rPr>
            </m:ctrlPr>
          </m:naryPr>
          <m:sub>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m:t>
            </m:r>
          </m:sub>
          <m:sup>
            <m:r>
              <w:rPr>
                <w:rFonts w:ascii="Cambria Math" w:eastAsiaTheme="minorEastAsia" w:hAnsi="Cambria Math" w:cstheme="majorBidi"/>
                <w:sz w:val="20"/>
                <w:szCs w:val="20"/>
                <w:lang w:bidi="ar-JO"/>
              </w:rPr>
              <m:t>k</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sup>
          <m:e>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F</m:t>
            </m:r>
            <m:r>
              <w:rPr>
                <w:rFonts w:ascii="Cambria Math" w:eastAsiaTheme="minorEastAsia" w:hAnsiTheme="majorBidi" w:cstheme="majorBidi"/>
                <w:sz w:val="20"/>
                <w:szCs w:val="20"/>
                <w:lang w:bidi="ar-JO"/>
              </w:rPr>
              <m:t>(</m:t>
            </m:r>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i</m:t>
                </m:r>
              </m:sub>
            </m:sSub>
            <m:r>
              <w:rPr>
                <w:rFonts w:ascii="Cambria Math" w:eastAsiaTheme="minorEastAsia" w:hAnsiTheme="majorBidi" w:cstheme="majorBidi"/>
                <w:sz w:val="20"/>
                <w:szCs w:val="20"/>
                <w:lang w:bidi="ar-JO"/>
              </w:rPr>
              <m:t>)(1</m:t>
            </m:r>
            <m:r>
              <w:rPr>
                <w:rFonts w:asciiTheme="majorBidi" w:eastAsiaTheme="minorEastAsia" w:hAnsiTheme="majorBidi" w:cstheme="majorBidi"/>
                <w:sz w:val="20"/>
                <w:szCs w:val="20"/>
                <w:lang w:bidi="ar-JO"/>
              </w:rPr>
              <m:t>-</m:t>
            </m:r>
            <m:r>
              <w:rPr>
                <w:rFonts w:ascii="Cambria Math" w:eastAsiaTheme="minorEastAsia" w:hAnsi="Cambria Math" w:cstheme="majorBidi"/>
                <w:sz w:val="20"/>
                <w:szCs w:val="20"/>
                <w:lang w:bidi="ar-JO"/>
              </w:rPr>
              <m:t>F</m:t>
            </m:r>
            <m:d>
              <m:dPr>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i</m:t>
                    </m:r>
                  </m:sub>
                </m:sSub>
              </m:e>
            </m:d>
            <m:r>
              <w:rPr>
                <w:rFonts w:ascii="Cambria Math" w:eastAsiaTheme="minorEastAsia" w:hAnsiTheme="majorBidi" w:cstheme="majorBidi"/>
                <w:sz w:val="20"/>
                <w:szCs w:val="20"/>
                <w:lang w:bidi="ar-JO"/>
              </w:rPr>
              <m:t>)</m:t>
            </m:r>
          </m:e>
        </m:nary>
        <m:sSup>
          <m:sSupPr>
            <m:ctrlPr>
              <w:rPr>
                <w:rFonts w:ascii="Cambria Math" w:eastAsiaTheme="minorEastAsia" w:hAnsiTheme="majorBidi" w:cstheme="majorBidi"/>
                <w:i/>
                <w:sz w:val="20"/>
                <w:szCs w:val="20"/>
                <w:lang w:bidi="ar-JO"/>
              </w:rPr>
            </m:ctrlPr>
          </m:sSupPr>
          <m:e>
            <m:r>
              <w:rPr>
                <w:rFonts w:ascii="Cambria Math" w:eastAsiaTheme="minorEastAsia" w:hAnsiTheme="majorBidi" w:cstheme="majorBidi"/>
                <w:sz w:val="20"/>
                <w:szCs w:val="20"/>
                <w:lang w:bidi="ar-JO"/>
              </w:rPr>
              <m:t>)</m:t>
            </m:r>
          </m:e>
          <m:sup>
            <m:f>
              <m:fPr>
                <m:ctrlPr>
                  <w:rPr>
                    <w:rFonts w:ascii="Cambria Math" w:eastAsiaTheme="minorEastAsia" w:hAnsiTheme="majorBidi" w:cstheme="majorBidi"/>
                    <w:i/>
                    <w:sz w:val="20"/>
                    <w:szCs w:val="20"/>
                    <w:lang w:bidi="ar-JO"/>
                  </w:rPr>
                </m:ctrlPr>
              </m:fPr>
              <m:num>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num>
              <m:den>
                <m:r>
                  <w:rPr>
                    <w:rFonts w:ascii="Cambria Math" w:eastAsiaTheme="minorEastAsia" w:hAnsiTheme="majorBidi" w:cstheme="majorBidi"/>
                    <w:sz w:val="20"/>
                    <w:szCs w:val="20"/>
                    <w:lang w:bidi="ar-JO"/>
                  </w:rPr>
                  <m:t>2</m:t>
                </m:r>
              </m:den>
            </m:f>
          </m:sup>
        </m:sSup>
        <m:r>
          <w:rPr>
            <w:rFonts w:ascii="Cambria Math" w:eastAsiaTheme="minorEastAsia" w:hAnsiTheme="majorBidi" w:cstheme="majorBidi"/>
            <w:sz w:val="20"/>
            <w:szCs w:val="20"/>
            <w:lang w:bidi="ar-JO"/>
          </w:rPr>
          <m:t xml:space="preserve"> </m:t>
        </m:r>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S</m:t>
            </m:r>
          </m:e>
          <m:sub>
            <m:r>
              <w:rPr>
                <w:rFonts w:ascii="Cambria Math" w:eastAsiaTheme="minorEastAsia" w:hAnsi="Cambria Math" w:cstheme="majorBidi"/>
                <w:sz w:val="20"/>
                <w:szCs w:val="20"/>
                <w:lang w:bidi="ar-JO"/>
              </w:rPr>
              <m:t>i</m:t>
            </m:r>
          </m:sub>
        </m:sSub>
      </m:oMath>
      <w:r w:rsidRPr="001B7368">
        <w:rPr>
          <w:rFonts w:asciiTheme="majorBidi" w:eastAsiaTheme="minorEastAsia" w:hAnsiTheme="majorBidi" w:cstheme="majorBidi"/>
          <w:sz w:val="20"/>
          <w:szCs w:val="20"/>
          <w:lang w:bidi="ar-JO"/>
        </w:rPr>
        <w:t xml:space="preserve">           </w:t>
      </w:r>
      <w:r>
        <w:rPr>
          <w:rFonts w:asciiTheme="majorBidi" w:eastAsiaTheme="minorEastAsia" w:hAnsiTheme="majorBidi" w:cstheme="majorBidi"/>
          <w:sz w:val="20"/>
          <w:szCs w:val="20"/>
          <w:lang w:bidi="ar-JO"/>
        </w:rPr>
        <w:t xml:space="preserve">           </w:t>
      </w:r>
      <w:r w:rsidRPr="001B7368">
        <w:rPr>
          <w:rFonts w:asciiTheme="majorBidi" w:eastAsiaTheme="minorEastAsia" w:hAnsiTheme="majorBidi" w:cstheme="majorBidi"/>
          <w:sz w:val="20"/>
          <w:szCs w:val="20"/>
          <w:lang w:bidi="ar-JO"/>
        </w:rPr>
        <w:t xml:space="preserve">   (4)</w:t>
      </w:r>
    </w:p>
    <w:p w:rsidR="00B05EAB" w:rsidRPr="001B7368" w:rsidRDefault="00B05EAB" w:rsidP="00B05EAB">
      <w:pPr>
        <w:tabs>
          <w:tab w:val="left" w:pos="8306"/>
        </w:tabs>
        <w:jc w:val="center"/>
        <w:rPr>
          <w:oMath/>
          <w:rFonts w:ascii="Cambria Math" w:hAnsiTheme="majorBidi" w:cstheme="majorBidi"/>
          <w:sz w:val="20"/>
          <w:szCs w:val="20"/>
          <w:lang w:bidi="ar-JO"/>
        </w:rPr>
      </w:pPr>
      <m:oMath>
        <m:r>
          <w:rPr>
            <w:rFonts w:ascii="Cambria Math" w:eastAsiaTheme="minorEastAsia" w:hAnsi="Cambria Math" w:cstheme="majorBidi"/>
            <w:sz w:val="20"/>
            <w:szCs w:val="20"/>
            <w:lang w:bidi="ar-JO"/>
          </w:rPr>
          <m:t>Gv</m:t>
        </m:r>
        <m:r>
          <w:rPr>
            <w:rFonts w:ascii="Cambria Math" w:eastAsiaTheme="minorEastAsia" w:hAnsiTheme="majorBidi" w:cstheme="majorBidi"/>
            <w:sz w:val="20"/>
            <w:szCs w:val="20"/>
            <w:lang w:bidi="ar-JO"/>
          </w:rPr>
          <m:t>2=</m:t>
        </m:r>
        <m:nary>
          <m:naryPr>
            <m:chr m:val="∑"/>
            <m:limLoc m:val="undOvr"/>
            <m:ctrlPr>
              <w:rPr>
                <w:rFonts w:ascii="Cambria Math" w:eastAsiaTheme="minorEastAsia" w:hAnsiTheme="majorBidi" w:cstheme="majorBidi"/>
                <w:i/>
                <w:sz w:val="20"/>
                <w:szCs w:val="20"/>
                <w:lang w:bidi="ar-JO"/>
              </w:rPr>
            </m:ctrlPr>
          </m:naryPr>
          <m:sub>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m:t>
            </m:r>
          </m:sub>
          <m:sup>
            <m:r>
              <w:rPr>
                <w:rFonts w:ascii="Cambria Math" w:eastAsiaTheme="minorEastAsia" w:hAnsi="Cambria Math" w:cstheme="majorBidi"/>
                <w:sz w:val="20"/>
                <w:szCs w:val="20"/>
                <w:lang w:bidi="ar-JO"/>
              </w:rPr>
              <m:t>k</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sup>
          <m:e>
            <m:r>
              <w:rPr>
                <w:rFonts w:ascii="Cambria Math" w:eastAsiaTheme="minorEastAsia" w:hAnsiTheme="majorBidi" w:cstheme="majorBidi"/>
                <w:sz w:val="20"/>
                <w:szCs w:val="20"/>
                <w:lang w:bidi="ar-JO"/>
              </w:rPr>
              <m:t>(</m:t>
            </m:r>
            <m:f>
              <m:fPr>
                <m:ctrlPr>
                  <w:rPr>
                    <w:rFonts w:ascii="Cambria Math" w:eastAsiaTheme="minorEastAsia" w:hAnsiTheme="majorBidi" w:cstheme="majorBidi"/>
                    <w:i/>
                    <w:sz w:val="20"/>
                    <w:szCs w:val="20"/>
                    <w:lang w:bidi="ar-JO"/>
                  </w:rPr>
                </m:ctrlPr>
              </m:fPr>
              <m:num>
                <m:r>
                  <w:rPr>
                    <w:rFonts w:ascii="Cambria Math" w:eastAsiaTheme="minorEastAsia" w:hAnsi="Cambria Math" w:cstheme="majorBidi"/>
                    <w:sz w:val="20"/>
                    <w:szCs w:val="20"/>
                    <w:lang w:bidi="ar-JO"/>
                  </w:rPr>
                  <m:t>k</m:t>
                </m:r>
              </m:num>
              <m:den>
                <m:r>
                  <w:rPr>
                    <w:rFonts w:ascii="Cambria Math" w:eastAsiaTheme="minorEastAsia" w:hAnsiTheme="majorBidi" w:cstheme="majorBidi"/>
                    <w:sz w:val="20"/>
                    <w:szCs w:val="20"/>
                    <w:lang w:bidi="ar-JO"/>
                  </w:rPr>
                  <m:t>2</m:t>
                </m:r>
              </m:den>
            </m:f>
            <m:r>
              <w:rPr>
                <w:rFonts w:asciiTheme="majorBidi" w:eastAsiaTheme="minorEastAsia" w:hAnsiTheme="majorBidi" w:cstheme="majorBidi"/>
                <w:sz w:val="20"/>
                <w:szCs w:val="20"/>
                <w:lang w:bidi="ar-JO"/>
              </w:rPr>
              <m:t>-</m:t>
            </m:r>
            <m:r>
              <w:rPr>
                <w:rFonts w:ascii="Cambria Math" w:eastAsiaTheme="minorEastAsia" w:hAnsi="Cambria Math" w:cstheme="majorBidi"/>
                <w:sz w:val="20"/>
                <w:szCs w:val="20"/>
                <w:lang w:bidi="ar-JO"/>
              </w:rPr>
              <m:t>i</m:t>
            </m:r>
            <m:sSup>
              <m:sSupPr>
                <m:ctrlPr>
                  <w:rPr>
                    <w:rFonts w:ascii="Cambria Math" w:eastAsiaTheme="minorEastAsia" w:hAnsiTheme="majorBidi" w:cstheme="majorBidi"/>
                    <w:i/>
                    <w:sz w:val="20"/>
                    <w:szCs w:val="20"/>
                    <w:lang w:bidi="ar-JO"/>
                  </w:rPr>
                </m:ctrlPr>
              </m:sSupPr>
              <m:e>
                <m:r>
                  <w:rPr>
                    <w:rFonts w:ascii="Cambria Math" w:eastAsiaTheme="minorEastAsia" w:hAnsiTheme="majorBidi" w:cstheme="majorBidi"/>
                    <w:sz w:val="20"/>
                    <w:szCs w:val="20"/>
                    <w:lang w:bidi="ar-JO"/>
                  </w:rPr>
                  <m:t>)</m:t>
                </m:r>
              </m:e>
              <m:sup>
                <m:r>
                  <w:rPr>
                    <w:rFonts w:ascii="Cambria Math" w:eastAsiaTheme="minorEastAsia" w:hAnsiTheme="majorBidi" w:cstheme="majorBidi"/>
                    <w:sz w:val="20"/>
                    <w:szCs w:val="20"/>
                    <w:lang w:bidi="ar-JO"/>
                  </w:rPr>
                  <m:t>2</m:t>
                </m:r>
              </m:sup>
            </m:sSup>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S</m:t>
                </m:r>
              </m:e>
              <m:sub>
                <m:r>
                  <w:rPr>
                    <w:rFonts w:ascii="Cambria Math" w:eastAsiaTheme="minorEastAsia" w:hAnsi="Cambria Math" w:cstheme="majorBidi"/>
                    <w:sz w:val="20"/>
                    <w:szCs w:val="20"/>
                    <w:lang w:bidi="ar-JO"/>
                  </w:rPr>
                  <m:t>i</m:t>
                </m:r>
              </m:sub>
            </m:sSub>
          </m:e>
        </m:nary>
      </m:oMath>
      <w:r w:rsidRPr="001B7368">
        <w:rPr>
          <w:rFonts w:asciiTheme="majorBidi" w:eastAsiaTheme="minorEastAsia" w:hAnsiTheme="majorBidi" w:cstheme="majorBidi"/>
          <w:sz w:val="20"/>
          <w:szCs w:val="20"/>
          <w:lang w:bidi="ar-JO"/>
        </w:rPr>
        <w:t xml:space="preserve">                                  </w:t>
      </w:r>
      <w:r>
        <w:rPr>
          <w:rFonts w:asciiTheme="majorBidi" w:eastAsiaTheme="minorEastAsia" w:hAnsiTheme="majorBidi" w:cstheme="majorBidi"/>
          <w:sz w:val="20"/>
          <w:szCs w:val="20"/>
          <w:lang w:bidi="ar-JO"/>
        </w:rPr>
        <w:t xml:space="preserve">                 </w:t>
      </w:r>
      <w:r w:rsidRPr="001B7368">
        <w:rPr>
          <w:rFonts w:asciiTheme="majorBidi" w:eastAsiaTheme="minorEastAsia" w:hAnsiTheme="majorBidi" w:cstheme="majorBidi"/>
          <w:sz w:val="20"/>
          <w:szCs w:val="20"/>
          <w:lang w:bidi="ar-JO"/>
        </w:rPr>
        <w:t xml:space="preserve"> (5)</w:t>
      </w:r>
    </w:p>
    <w:p w:rsidR="00B05EAB" w:rsidRPr="001B7368" w:rsidRDefault="00B05EAB" w:rsidP="00B05EAB">
      <w:pPr>
        <w:tabs>
          <w:tab w:val="left" w:pos="8306"/>
        </w:tabs>
        <w:jc w:val="center"/>
        <w:rPr>
          <w:rFonts w:asciiTheme="majorBidi" w:hAnsiTheme="majorBidi" w:cstheme="majorBidi"/>
          <w:sz w:val="20"/>
          <w:szCs w:val="20"/>
          <w:lang w:bidi="ar-JO"/>
        </w:rPr>
      </w:pPr>
      <m:oMath>
        <m:r>
          <w:rPr>
            <w:rFonts w:ascii="Cambria Math" w:hAnsi="Cambria Math" w:cstheme="majorBidi"/>
            <w:sz w:val="20"/>
            <w:szCs w:val="20"/>
            <w:lang w:bidi="ar-JO"/>
          </w:rPr>
          <m:t>Gv</m:t>
        </m:r>
        <m:r>
          <w:rPr>
            <w:rFonts w:ascii="Cambria Math" w:hAnsiTheme="majorBidi" w:cstheme="majorBidi"/>
            <w:sz w:val="20"/>
            <w:szCs w:val="20"/>
            <w:lang w:bidi="ar-JO"/>
          </w:rPr>
          <m:t>3=</m:t>
        </m:r>
        <m:nary>
          <m:naryPr>
            <m:chr m:val="∑"/>
            <m:limLoc m:val="undOvr"/>
            <m:ctrlPr>
              <w:rPr>
                <w:rFonts w:ascii="Cambria Math" w:hAnsiTheme="majorBidi" w:cstheme="majorBidi"/>
                <w:i/>
                <w:sz w:val="20"/>
                <w:szCs w:val="20"/>
                <w:lang w:bidi="ar-JO"/>
              </w:rPr>
            </m:ctrlPr>
          </m:naryPr>
          <m:sub>
            <m:r>
              <w:rPr>
                <w:rFonts w:ascii="Cambria Math" w:hAnsi="Cambria Math" w:cstheme="majorBidi"/>
                <w:sz w:val="20"/>
                <w:szCs w:val="20"/>
                <w:lang w:bidi="ar-JO"/>
              </w:rPr>
              <m:t>i</m:t>
            </m:r>
            <m:r>
              <w:rPr>
                <w:rFonts w:ascii="Cambria Math" w:hAnsiTheme="majorBidi" w:cstheme="majorBidi"/>
                <w:sz w:val="20"/>
                <w:szCs w:val="20"/>
                <w:lang w:bidi="ar-JO"/>
              </w:rPr>
              <m:t>=1</m:t>
            </m:r>
          </m:sub>
          <m:sup>
            <m:r>
              <w:rPr>
                <w:rFonts w:ascii="Cambria Math" w:hAnsi="Cambria Math" w:cstheme="majorBidi"/>
                <w:sz w:val="20"/>
                <w:szCs w:val="20"/>
                <w:lang w:bidi="ar-JO"/>
              </w:rPr>
              <m:t>k</m:t>
            </m:r>
            <m:r>
              <w:rPr>
                <w:rFonts w:asciiTheme="majorBidi" w:hAnsiTheme="majorBidi" w:cstheme="majorBidi"/>
                <w:sz w:val="20"/>
                <w:szCs w:val="20"/>
                <w:lang w:bidi="ar-JO"/>
              </w:rPr>
              <m:t>-</m:t>
            </m:r>
            <m:r>
              <w:rPr>
                <w:rFonts w:ascii="Cambria Math" w:hAnsiTheme="majorBidi" w:cstheme="majorBidi"/>
                <w:sz w:val="20"/>
                <w:szCs w:val="20"/>
                <w:lang w:bidi="ar-JO"/>
              </w:rPr>
              <m:t>1</m:t>
            </m:r>
          </m:sup>
          <m:e>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S</m:t>
                </m:r>
              </m:e>
              <m:sub>
                <m:r>
                  <w:rPr>
                    <w:rFonts w:ascii="Cambria Math" w:hAnsi="Cambria Math" w:cstheme="majorBidi"/>
                    <w:sz w:val="20"/>
                    <w:szCs w:val="20"/>
                    <w:lang w:bidi="ar-JO"/>
                  </w:rPr>
                  <m:t>i</m:t>
                </m:r>
              </m:sub>
            </m:sSub>
          </m:e>
        </m:nary>
      </m:oMath>
      <w:r w:rsidRPr="001B7368">
        <w:rPr>
          <w:rFonts w:asciiTheme="majorBidi" w:hAnsiTheme="majorBidi" w:cstheme="majorBidi"/>
          <w:sz w:val="20"/>
          <w:szCs w:val="20"/>
          <w:lang w:bidi="ar-JO"/>
        </w:rPr>
        <w:t xml:space="preserve">                                               </w:t>
      </w:r>
      <w:r>
        <w:rPr>
          <w:rFonts w:asciiTheme="majorBidi" w:hAnsiTheme="majorBidi" w:cstheme="majorBidi"/>
          <w:sz w:val="20"/>
          <w:szCs w:val="20"/>
          <w:lang w:bidi="ar-JO"/>
        </w:rPr>
        <w:t xml:space="preserve">                  </w:t>
      </w:r>
      <w:r w:rsidRPr="001B7368">
        <w:rPr>
          <w:rFonts w:asciiTheme="majorBidi" w:hAnsiTheme="majorBidi" w:cstheme="majorBidi"/>
          <w:sz w:val="20"/>
          <w:szCs w:val="20"/>
          <w:lang w:bidi="ar-JO"/>
        </w:rPr>
        <w:t>(6)</w:t>
      </w:r>
    </w:p>
    <w:p w:rsidR="00B05EAB" w:rsidRPr="001B7368" w:rsidRDefault="00B05EAB" w:rsidP="00B05EAB">
      <w:pPr>
        <w:tabs>
          <w:tab w:val="left" w:pos="8306"/>
        </w:tabs>
        <w:rPr>
          <w:rFonts w:asciiTheme="majorBidi" w:eastAsiaTheme="minorEastAsia" w:hAnsiTheme="majorBidi" w:cstheme="majorBidi"/>
          <w:sz w:val="20"/>
          <w:szCs w:val="20"/>
          <w:lang w:bidi="ar-JO"/>
        </w:rPr>
      </w:pPr>
      <w:r w:rsidRPr="001B7368">
        <w:rPr>
          <w:rFonts w:asciiTheme="majorBidi" w:hAnsiTheme="majorBidi" w:cstheme="majorBidi"/>
          <w:sz w:val="20"/>
          <w:szCs w:val="20"/>
          <w:lang w:bidi="ar-JO"/>
        </w:rPr>
        <w:t xml:space="preserve">Where: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S</m:t>
            </m:r>
          </m:e>
          <m:sub>
            <m:r>
              <w:rPr>
                <w:rFonts w:ascii="Cambria Math" w:hAnsi="Cambria Math" w:cstheme="majorBidi"/>
                <w:sz w:val="20"/>
                <w:szCs w:val="20"/>
                <w:lang w:bidi="ar-JO"/>
              </w:rPr>
              <m:t>i</m:t>
            </m:r>
          </m:sub>
        </m:sSub>
        <m:r>
          <w:rPr>
            <w:rFonts w:ascii="Cambria Math" w:hAnsiTheme="majorBidi" w:cstheme="majorBidi"/>
            <w:sz w:val="20"/>
            <w:szCs w:val="20"/>
            <w:lang w:bidi="ar-JO"/>
          </w:rPr>
          <m:t>=</m:t>
        </m:r>
        <m:d>
          <m:dPr>
            <m:begChr m:val="|"/>
            <m:endChr m:val="|"/>
            <m:ctrlPr>
              <w:rPr>
                <w:rFonts w:ascii="Cambria Math" w:hAnsiTheme="majorBidi" w:cstheme="majorBidi"/>
                <w:i/>
                <w:sz w:val="20"/>
                <w:szCs w:val="20"/>
                <w:lang w:bidi="ar-JO"/>
              </w:rPr>
            </m:ctrlPr>
          </m:dPr>
          <m:e>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F</m:t>
                </m:r>
              </m:e>
              <m:sub>
                <m:r>
                  <w:rPr>
                    <w:rFonts w:ascii="Cambria Math" w:hAnsi="Cambria Math" w:cstheme="majorBidi"/>
                    <w:sz w:val="20"/>
                    <w:szCs w:val="20"/>
                    <w:lang w:bidi="ar-JO"/>
                  </w:rPr>
                  <m:t>n</m:t>
                </m:r>
              </m:sub>
            </m:sSub>
            <m:d>
              <m:dPr>
                <m:ctrlPr>
                  <w:rPr>
                    <w:rFonts w:ascii="Cambria Math" w:hAnsiTheme="majorBidi" w:cstheme="majorBidi"/>
                    <w:i/>
                    <w:sz w:val="20"/>
                    <w:szCs w:val="20"/>
                    <w:lang w:bidi="ar-JO"/>
                  </w:rPr>
                </m:ctrlPr>
              </m:dPr>
              <m:e>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t</m:t>
                    </m:r>
                  </m:e>
                  <m:sub>
                    <m:r>
                      <w:rPr>
                        <w:rFonts w:ascii="Cambria Math" w:hAnsi="Cambria Math" w:cstheme="majorBidi"/>
                        <w:sz w:val="20"/>
                        <w:szCs w:val="20"/>
                        <w:lang w:bidi="ar-JO"/>
                      </w:rPr>
                      <m:t>i</m:t>
                    </m:r>
                  </m:sub>
                </m:sSub>
              </m:e>
            </m:d>
            <m:r>
              <w:rPr>
                <w:rFonts w:asciiTheme="majorBidi" w:hAnsiTheme="majorBidi" w:cstheme="majorBidi"/>
                <w:sz w:val="20"/>
                <w:szCs w:val="20"/>
                <w:lang w:bidi="ar-JO"/>
              </w:rPr>
              <m:t>-</m:t>
            </m:r>
            <m:r>
              <w:rPr>
                <w:rFonts w:ascii="Cambria Math" w:hAnsi="Cambria Math" w:cstheme="majorBidi"/>
                <w:sz w:val="20"/>
                <w:szCs w:val="20"/>
                <w:lang w:bidi="ar-JO"/>
              </w:rPr>
              <m:t>F</m:t>
            </m:r>
            <m:r>
              <w:rPr>
                <w:rFonts w:ascii="Cambria Math" w:hAnsiTheme="majorBidi" w:cstheme="majorBidi"/>
                <w:sz w:val="20"/>
                <w:szCs w:val="20"/>
                <w:lang w:bidi="ar-JO"/>
              </w:rPr>
              <m:t>(</m:t>
            </m:r>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t</m:t>
                </m:r>
              </m:e>
              <m:sub>
                <m:r>
                  <w:rPr>
                    <w:rFonts w:ascii="Cambria Math" w:hAnsi="Cambria Math" w:cstheme="majorBidi"/>
                    <w:sz w:val="20"/>
                    <w:szCs w:val="20"/>
                    <w:lang w:bidi="ar-JO"/>
                  </w:rPr>
                  <m:t>i</m:t>
                </m:r>
              </m:sub>
            </m:sSub>
            <m:r>
              <w:rPr>
                <w:rFonts w:ascii="Cambria Math" w:hAnsiTheme="majorBidi" w:cstheme="majorBidi"/>
                <w:sz w:val="20"/>
                <w:szCs w:val="20"/>
                <w:lang w:bidi="ar-JO"/>
              </w:rPr>
              <m:t>)</m:t>
            </m:r>
          </m:e>
        </m:d>
        <m:r>
          <w:rPr>
            <w:rFonts w:ascii="Cambria Math" w:hAnsiTheme="majorBidi" w:cstheme="majorBidi"/>
            <w:sz w:val="20"/>
            <w:szCs w:val="20"/>
            <w:lang w:bidi="ar-JO"/>
          </w:rPr>
          <m:t xml:space="preserve">     ,</m:t>
        </m:r>
        <m:r>
          <w:rPr>
            <w:rFonts w:ascii="Cambria Math" w:hAnsi="Cambria Math" w:cstheme="majorBidi"/>
            <w:sz w:val="20"/>
            <w:szCs w:val="20"/>
            <w:lang w:bidi="ar-JO"/>
          </w:rPr>
          <m:t>i</m:t>
        </m:r>
        <m:r>
          <w:rPr>
            <w:rFonts w:ascii="Cambria Math" w:hAnsiTheme="majorBidi" w:cstheme="majorBidi"/>
            <w:sz w:val="20"/>
            <w:szCs w:val="20"/>
            <w:lang w:bidi="ar-JO"/>
          </w:rPr>
          <m:t>=1,2,</m:t>
        </m:r>
        <m:r>
          <w:rPr>
            <w:rFonts w:asciiTheme="majorBidi" w:hAnsiTheme="majorBidi" w:cstheme="majorBidi"/>
            <w:sz w:val="20"/>
            <w:szCs w:val="20"/>
            <w:lang w:bidi="ar-JO"/>
          </w:rPr>
          <m:t>…</m:t>
        </m:r>
        <m:r>
          <w:rPr>
            <w:rFonts w:ascii="Cambria Math" w:hAnsiTheme="majorBidi" w:cstheme="majorBidi"/>
            <w:sz w:val="20"/>
            <w:szCs w:val="20"/>
            <w:lang w:bidi="ar-JO"/>
          </w:rPr>
          <m:t>,</m:t>
        </m:r>
        <m:r>
          <w:rPr>
            <w:rFonts w:ascii="Cambria Math" w:hAnsi="Cambria Math" w:cstheme="majorBidi"/>
            <w:sz w:val="20"/>
            <w:szCs w:val="20"/>
            <w:lang w:bidi="ar-JO"/>
          </w:rPr>
          <m:t>k</m:t>
        </m:r>
        <m:r>
          <w:rPr>
            <w:rFonts w:asciiTheme="majorBidi" w:hAnsiTheme="majorBidi" w:cstheme="majorBidi"/>
            <w:sz w:val="20"/>
            <w:szCs w:val="20"/>
            <w:lang w:bidi="ar-JO"/>
          </w:rPr>
          <m:t>-</m:t>
        </m:r>
        <m:r>
          <w:rPr>
            <w:rFonts w:ascii="Cambria Math" w:hAnsiTheme="majorBidi" w:cstheme="majorBidi"/>
            <w:sz w:val="20"/>
            <w:szCs w:val="20"/>
            <w:lang w:bidi="ar-JO"/>
          </w:rPr>
          <m:t>1</m:t>
        </m:r>
      </m:oMath>
    </w:p>
    <w:p w:rsidR="00B05EAB" w:rsidRPr="001B7368" w:rsidRDefault="00B05EAB" w:rsidP="00B05EAB">
      <w:pPr>
        <w:tabs>
          <w:tab w:val="left" w:pos="8306"/>
        </w:tabs>
        <w:rPr>
          <w:rFonts w:asciiTheme="majorBidi" w:eastAsiaTheme="minorEastAsia" w:hAnsiTheme="majorBidi" w:cstheme="majorBidi"/>
          <w:sz w:val="20"/>
          <w:szCs w:val="20"/>
          <w:lang w:bidi="ar-JO"/>
        </w:rPr>
      </w:pPr>
      <w:r w:rsidRPr="001B7368">
        <w:rPr>
          <w:rFonts w:asciiTheme="majorBidi" w:eastAsiaTheme="minorEastAsia" w:hAnsiTheme="majorBidi" w:cstheme="majorBidi"/>
          <w:sz w:val="20"/>
          <w:szCs w:val="20"/>
          <w:lang w:bidi="ar-JO"/>
        </w:rPr>
        <w:t>Setting: the probability of failure in the corresponding intervals:</w:t>
      </w:r>
      <m:oMath>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j</m:t>
        </m:r>
        <m:r>
          <w:rPr>
            <w:rFonts w:ascii="Cambria Math" w:eastAsiaTheme="minorEastAsia" w:hAnsiTheme="majorBidi" w:cstheme="majorBidi"/>
            <w:sz w:val="20"/>
            <w:szCs w:val="20"/>
            <w:lang w:bidi="ar-JO"/>
          </w:rPr>
          <m:t>=1,2,</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k</m:t>
        </m:r>
      </m:oMath>
    </w:p>
    <w:p w:rsidR="00B05EAB" w:rsidRPr="001B7368" w:rsidRDefault="00B05EAB" w:rsidP="00B05EAB">
      <w:pPr>
        <w:tabs>
          <w:tab w:val="left" w:pos="8306"/>
        </w:tabs>
        <w:rPr>
          <w:rFonts w:asciiTheme="majorBidi" w:eastAsiaTheme="minorEastAsia" w:hAnsiTheme="majorBidi" w:cstheme="majorBidi"/>
          <w:sz w:val="20"/>
          <w:szCs w:val="20"/>
          <w:rtl/>
          <w:lang w:bidi="ar-JO"/>
        </w:rPr>
      </w:pPr>
      <w:r w:rsidRPr="001B7368">
        <w:rPr>
          <w:rFonts w:asciiTheme="majorBidi" w:eastAsiaTheme="minorEastAsia" w:hAnsiTheme="majorBidi" w:cstheme="majorBidi"/>
          <w:sz w:val="20"/>
          <w:szCs w:val="20"/>
          <w:lang w:bidi="ar-JO"/>
        </w:rPr>
        <w:t xml:space="preserve">  </w:t>
      </w:r>
      <m:oMath>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P</m:t>
            </m:r>
          </m:e>
          <m:sub>
            <m:r>
              <w:rPr>
                <w:rFonts w:ascii="Cambria Math" w:eastAsiaTheme="minorEastAsia" w:hAnsi="Cambria Math" w:cstheme="majorBidi"/>
                <w:sz w:val="20"/>
                <w:szCs w:val="20"/>
                <w:lang w:bidi="ar-JO"/>
              </w:rPr>
              <m:t>j</m:t>
            </m:r>
          </m:sub>
        </m:sSub>
        <m:d>
          <m:dPr>
            <m:ctrlPr>
              <w:rPr>
                <w:rFonts w:ascii="Cambria Math" w:eastAsiaTheme="minorEastAsia" w:hAnsiTheme="majorBidi" w:cstheme="majorBidi"/>
                <w:i/>
                <w:sz w:val="20"/>
                <w:szCs w:val="20"/>
                <w:lang w:bidi="ar-JO"/>
              </w:rPr>
            </m:ctrlPr>
          </m:dPr>
          <m:e>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β</m:t>
            </m:r>
          </m:e>
        </m:d>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P</m:t>
        </m:r>
        <m:d>
          <m:dPr>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j</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sub>
            </m:sSub>
            <m:r>
              <w:rPr>
                <w:rFonts w:ascii="Cambria Math" w:eastAsiaTheme="minorEastAsia" w:hAnsiTheme="majorBidi" w:cstheme="majorBidi"/>
                <w:sz w:val="20"/>
                <w:szCs w:val="20"/>
                <w:lang w:bidi="ar-JO"/>
              </w:rPr>
              <m:t>&lt;</m:t>
            </m:r>
            <m:r>
              <w:rPr>
                <w:rFonts w:ascii="Cambria Math" w:eastAsiaTheme="minorEastAsia" w:hAnsi="Cambria Math" w:cstheme="majorBidi"/>
                <w:sz w:val="20"/>
                <w:szCs w:val="20"/>
                <w:lang w:bidi="ar-JO"/>
              </w:rPr>
              <m:t>T</m:t>
            </m:r>
            <m:r>
              <w:rPr>
                <w:rFonts w:ascii="Cambria Math" w:eastAsiaTheme="minorEastAsia" w:hAnsiTheme="majorBidi" w:cstheme="majorBidi"/>
                <w:sz w:val="20"/>
                <w:szCs w:val="20"/>
                <w:lang w:bidi="ar-JO"/>
              </w:rPr>
              <m:t>&lt;</m:t>
            </m:r>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j</m:t>
                </m:r>
              </m:sub>
            </m:sSub>
          </m:e>
        </m:d>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R</m:t>
        </m:r>
        <m:d>
          <m:dPr>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j</m:t>
                </m:r>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1</m:t>
                </m:r>
              </m:sub>
            </m:sSub>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β</m:t>
            </m:r>
          </m:e>
        </m:d>
        <m:r>
          <w:rPr>
            <w:rFonts w:asciiTheme="majorBidi" w:eastAsiaTheme="minorEastAsia" w:hAnsiTheme="majorBidi" w:cstheme="majorBidi"/>
            <w:sz w:val="20"/>
            <w:szCs w:val="20"/>
            <w:lang w:bidi="ar-JO"/>
          </w:rPr>
          <m:t>-</m:t>
        </m:r>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R</m:t>
        </m:r>
        <m:d>
          <m:dPr>
            <m:ctrlPr>
              <w:rPr>
                <w:rFonts w:ascii="Cambria Math" w:eastAsiaTheme="minorEastAsia" w:hAnsiTheme="majorBidi" w:cstheme="majorBidi"/>
                <w:i/>
                <w:sz w:val="20"/>
                <w:szCs w:val="20"/>
                <w:lang w:bidi="ar-JO"/>
              </w:rPr>
            </m:ctrlPr>
          </m:dPr>
          <m:e>
            <m:sSub>
              <m:sSubPr>
                <m:ctrlPr>
                  <w:rPr>
                    <w:rFonts w:ascii="Cambria Math" w:eastAsiaTheme="minorEastAsia" w:hAnsiTheme="majorBidi" w:cstheme="majorBidi"/>
                    <w:i/>
                    <w:sz w:val="20"/>
                    <w:szCs w:val="20"/>
                    <w:lang w:bidi="ar-JO"/>
                  </w:rPr>
                </m:ctrlPr>
              </m:sSubPr>
              <m:e>
                <m:r>
                  <w:rPr>
                    <w:rFonts w:ascii="Cambria Math" w:eastAsiaTheme="minorEastAsia" w:hAnsi="Cambria Math" w:cstheme="majorBidi"/>
                    <w:sz w:val="20"/>
                    <w:szCs w:val="20"/>
                    <w:lang w:bidi="ar-JO"/>
                  </w:rPr>
                  <m:t>t</m:t>
                </m:r>
              </m:e>
              <m:sub>
                <m:r>
                  <w:rPr>
                    <w:rFonts w:ascii="Cambria Math" w:eastAsiaTheme="minorEastAsia" w:hAnsi="Cambria Math" w:cstheme="majorBidi"/>
                    <w:sz w:val="20"/>
                    <w:szCs w:val="20"/>
                    <w:lang w:bidi="ar-JO"/>
                  </w:rPr>
                  <m:t>j</m:t>
                </m:r>
                <m:r>
                  <w:rPr>
                    <w:rFonts w:ascii="Cambria Math" w:eastAsiaTheme="minorEastAsia" w:hAnsiTheme="majorBidi" w:cstheme="majorBidi"/>
                    <w:sz w:val="20"/>
                    <w:szCs w:val="20"/>
                    <w:lang w:bidi="ar-JO"/>
                  </w:rPr>
                  <m:t xml:space="preserve"> </m:t>
                </m:r>
              </m:sub>
            </m:sSub>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β</m:t>
            </m:r>
          </m:e>
        </m:d>
        <m:r>
          <w:rPr>
            <w:rFonts w:ascii="Cambria Math" w:eastAsiaTheme="minorEastAsia" w:hAnsiTheme="majorBidi" w:cstheme="majorBidi"/>
            <w:sz w:val="20"/>
            <w:szCs w:val="20"/>
            <w:lang w:bidi="ar-JO"/>
          </w:rPr>
          <m:t xml:space="preserve">  </m:t>
        </m:r>
      </m:oMath>
    </w:p>
    <w:p w:rsidR="00B05EAB" w:rsidRPr="001B7368" w:rsidRDefault="00B05EAB" w:rsidP="00B05EAB">
      <w:pPr>
        <w:tabs>
          <w:tab w:val="left" w:pos="8306"/>
        </w:tabs>
        <w:rPr>
          <w:rFonts w:asciiTheme="majorBidi" w:hAnsiTheme="majorBidi" w:cstheme="majorBidi"/>
          <w:iCs/>
          <w:sz w:val="20"/>
          <w:szCs w:val="20"/>
          <w:lang w:bidi="ar-JO"/>
        </w:rPr>
      </w:pPr>
      <w:proofErr w:type="gramStart"/>
      <w:r w:rsidRPr="001B7368">
        <w:rPr>
          <w:rFonts w:asciiTheme="majorBidi" w:hAnsiTheme="majorBidi" w:cstheme="majorBidi"/>
          <w:iCs/>
          <w:sz w:val="20"/>
          <w:szCs w:val="20"/>
          <w:lang w:bidi="ar-JO"/>
        </w:rPr>
        <w:t>Then ,following</w:t>
      </w:r>
      <w:proofErr w:type="gramEnd"/>
      <w:r>
        <w:rPr>
          <w:rFonts w:asciiTheme="majorBidi" w:hAnsiTheme="majorBidi" w:cstheme="majorBidi"/>
          <w:iCs/>
          <w:sz w:val="20"/>
          <w:szCs w:val="20"/>
          <w:lang w:bidi="ar-JO"/>
        </w:rPr>
        <w:t>[7]</w:t>
      </w:r>
      <w:r w:rsidRPr="001B7368">
        <w:rPr>
          <w:rFonts w:asciiTheme="majorBidi" w:hAnsiTheme="majorBidi" w:cstheme="majorBidi"/>
          <w:iCs/>
          <w:sz w:val="20"/>
          <w:szCs w:val="20"/>
          <w:lang w:bidi="ar-JO"/>
        </w:rPr>
        <w:t>,the modified  Anderson Darling test statistics is given by</w:t>
      </w:r>
    </w:p>
    <w:p w:rsidR="00B05EAB" w:rsidRPr="001B7368" w:rsidRDefault="00B05EAB" w:rsidP="00B05EAB">
      <w:pPr>
        <w:tabs>
          <w:tab w:val="left" w:pos="8306"/>
        </w:tabs>
        <w:jc w:val="center"/>
        <w:rPr>
          <w:rFonts w:asciiTheme="majorBidi" w:eastAsiaTheme="minorEastAsia" w:hAnsiTheme="majorBidi" w:cstheme="majorBidi"/>
          <w:iCs/>
          <w:sz w:val="20"/>
          <w:szCs w:val="20"/>
          <w:lang w:bidi="ar-JO"/>
        </w:rPr>
      </w:pPr>
      <w:r>
        <w:rPr>
          <w:rFonts w:asciiTheme="majorBidi" w:hAnsiTheme="majorBidi" w:cstheme="majorBidi"/>
          <w:sz w:val="20"/>
          <w:szCs w:val="20"/>
          <w:lang w:bidi="ar-JO"/>
        </w:rPr>
        <w:lastRenderedPageBreak/>
        <w:t xml:space="preserve">                 </w:t>
      </w:r>
      <m:oMath>
        <m:r>
          <w:rPr>
            <w:rFonts w:ascii="Cambria Math" w:hAnsi="Cambria Math" w:cstheme="majorBidi"/>
            <w:sz w:val="20"/>
            <w:szCs w:val="20"/>
            <w:lang w:bidi="ar-JO"/>
          </w:rPr>
          <m:t>Ad</m:t>
        </m:r>
        <m:r>
          <w:rPr>
            <w:rFonts w:ascii="Cambria Math" w:hAnsiTheme="majorBidi" w:cstheme="majorBidi"/>
            <w:sz w:val="20"/>
            <w:szCs w:val="20"/>
            <w:lang w:bidi="ar-JO"/>
          </w:rPr>
          <m:t>=</m:t>
        </m:r>
        <m:f>
          <m:fPr>
            <m:ctrlPr>
              <w:rPr>
                <w:rFonts w:ascii="Cambria Math" w:hAnsiTheme="majorBidi" w:cstheme="majorBidi"/>
                <w:i/>
                <w:iCs/>
                <w:sz w:val="20"/>
                <w:szCs w:val="20"/>
                <w:lang w:bidi="ar-JO"/>
              </w:rPr>
            </m:ctrlPr>
          </m:fPr>
          <m:num>
            <m:r>
              <w:rPr>
                <w:rFonts w:ascii="Cambria Math" w:hAnsiTheme="majorBidi" w:cstheme="majorBidi"/>
                <w:sz w:val="20"/>
                <w:szCs w:val="20"/>
                <w:lang w:bidi="ar-JO"/>
              </w:rPr>
              <m:t>1</m:t>
            </m:r>
          </m:num>
          <m:den>
            <m:r>
              <w:rPr>
                <w:rFonts w:ascii="Cambria Math" w:hAnsi="Cambria Math" w:cstheme="majorBidi"/>
                <w:sz w:val="20"/>
                <w:szCs w:val="20"/>
                <w:lang w:bidi="ar-JO"/>
              </w:rPr>
              <m:t>n</m:t>
            </m:r>
          </m:den>
        </m:f>
        <m:nary>
          <m:naryPr>
            <m:chr m:val="∑"/>
            <m:limLoc m:val="undOvr"/>
            <m:ctrlPr>
              <w:rPr>
                <w:rFonts w:ascii="Cambria Math" w:hAnsiTheme="majorBidi" w:cstheme="majorBidi"/>
                <w:i/>
                <w:iCs/>
                <w:sz w:val="20"/>
                <w:szCs w:val="20"/>
                <w:lang w:bidi="ar-JO"/>
              </w:rPr>
            </m:ctrlPr>
          </m:naryPr>
          <m:sub>
            <m:r>
              <w:rPr>
                <w:rFonts w:ascii="Cambria Math" w:hAnsi="Cambria Math" w:cstheme="majorBidi"/>
                <w:sz w:val="20"/>
                <w:szCs w:val="20"/>
                <w:lang w:bidi="ar-JO"/>
              </w:rPr>
              <m:t>j</m:t>
            </m:r>
            <m:r>
              <w:rPr>
                <w:rFonts w:ascii="Cambria Math" w:hAnsiTheme="majorBidi" w:cstheme="majorBidi"/>
                <w:sz w:val="20"/>
                <w:szCs w:val="20"/>
                <w:lang w:bidi="ar-JO"/>
              </w:rPr>
              <m:t>=1</m:t>
            </m:r>
          </m:sub>
          <m:sup>
            <m:r>
              <w:rPr>
                <w:rFonts w:ascii="Cambria Math" w:hAnsi="Cambria Math" w:cstheme="majorBidi"/>
                <w:sz w:val="20"/>
                <w:szCs w:val="20"/>
                <w:lang w:bidi="ar-JO"/>
              </w:rPr>
              <m:t>k</m:t>
            </m:r>
          </m:sup>
          <m:e>
            <m:f>
              <m:fPr>
                <m:ctrlPr>
                  <w:rPr>
                    <w:rFonts w:ascii="Cambria Math" w:hAnsiTheme="majorBidi" w:cstheme="majorBidi"/>
                    <w:i/>
                    <w:iCs/>
                    <w:sz w:val="20"/>
                    <w:szCs w:val="20"/>
                    <w:lang w:bidi="ar-JO"/>
                  </w:rPr>
                </m:ctrlPr>
              </m:fPr>
              <m:num>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W</m:t>
                    </m:r>
                  </m:e>
                  <m:sub>
                    <m:r>
                      <w:rPr>
                        <w:rFonts w:ascii="Cambria Math" w:hAnsi="Cambria Math" w:cstheme="majorBidi"/>
                        <w:sz w:val="20"/>
                        <w:szCs w:val="20"/>
                        <w:lang w:bidi="ar-JO"/>
                      </w:rPr>
                      <m:t>j</m:t>
                    </m:r>
                  </m:sub>
                </m:sSub>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P</m:t>
                    </m:r>
                  </m:e>
                  <m:sub>
                    <m:r>
                      <w:rPr>
                        <w:rFonts w:ascii="Cambria Math" w:hAnsi="Cambria Math" w:cstheme="majorBidi"/>
                        <w:sz w:val="20"/>
                        <w:szCs w:val="20"/>
                        <w:lang w:bidi="ar-JO"/>
                      </w:rPr>
                      <m:t>j</m:t>
                    </m:r>
                  </m:sub>
                </m:sSub>
                <m:r>
                  <w:rPr>
                    <w:rFonts w:ascii="Cambria Math" w:hAnsiTheme="majorBidi" w:cstheme="majorBidi"/>
                    <w:sz w:val="20"/>
                    <w:szCs w:val="20"/>
                    <w:lang w:bidi="ar-JO"/>
                  </w:rPr>
                  <m:t>(</m:t>
                </m:r>
                <m:acc>
                  <m:accPr>
                    <m:ctrlPr>
                      <w:rPr>
                        <w:rFonts w:ascii="Cambria Math" w:hAnsiTheme="majorBidi" w:cstheme="majorBidi"/>
                        <w:i/>
                        <w:iCs/>
                        <w:sz w:val="20"/>
                        <w:szCs w:val="20"/>
                        <w:lang w:bidi="ar-JO"/>
                      </w:rPr>
                    </m:ctrlPr>
                  </m:accPr>
                  <m:e>
                    <m:r>
                      <w:rPr>
                        <w:rFonts w:ascii="Cambria Math" w:hAnsi="Cambria Math" w:cstheme="majorBidi"/>
                        <w:sz w:val="20"/>
                        <w:szCs w:val="20"/>
                        <w:lang w:bidi="ar-JO"/>
                      </w:rPr>
                      <m:t>θ</m:t>
                    </m:r>
                  </m:e>
                </m:acc>
                <m:r>
                  <w:rPr>
                    <w:rFonts w:ascii="Cambria Math" w:hAnsiTheme="majorBidi" w:cstheme="majorBidi"/>
                    <w:sz w:val="20"/>
                    <w:szCs w:val="20"/>
                    <w:lang w:bidi="ar-JO"/>
                  </w:rPr>
                  <m:t xml:space="preserve"> ,</m:t>
                </m:r>
                <m:acc>
                  <m:accPr>
                    <m:ctrlPr>
                      <w:rPr>
                        <w:rFonts w:ascii="Cambria Math" w:hAnsiTheme="majorBidi" w:cstheme="majorBidi"/>
                        <w:i/>
                        <w:sz w:val="20"/>
                        <w:szCs w:val="20"/>
                        <w:lang w:bidi="ar-JO"/>
                      </w:rPr>
                    </m:ctrlPr>
                  </m:accPr>
                  <m:e>
                    <m:r>
                      <w:rPr>
                        <w:rFonts w:ascii="Cambria Math" w:hAnsi="Cambria Math" w:cstheme="majorBidi"/>
                        <w:sz w:val="20"/>
                        <w:szCs w:val="20"/>
                        <w:lang w:bidi="ar-JO"/>
                      </w:rPr>
                      <m:t>β</m:t>
                    </m:r>
                  </m:e>
                </m:acc>
                <m:r>
                  <w:rPr>
                    <w:rFonts w:ascii="Cambria Math" w:hAnsiTheme="majorBidi" w:cstheme="majorBidi"/>
                    <w:sz w:val="20"/>
                    <w:szCs w:val="20"/>
                    <w:lang w:bidi="ar-JO"/>
                  </w:rPr>
                  <m:t>)</m:t>
                </m:r>
              </m:num>
              <m:den>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H</m:t>
                    </m:r>
                  </m:e>
                  <m:sub>
                    <m:r>
                      <w:rPr>
                        <w:rFonts w:ascii="Cambria Math" w:hAnsi="Cambria Math" w:cstheme="majorBidi"/>
                        <w:sz w:val="20"/>
                        <w:szCs w:val="20"/>
                        <w:lang w:bidi="ar-JO"/>
                      </w:rPr>
                      <m:t>j</m:t>
                    </m:r>
                  </m:sub>
                </m:sSub>
                <m:r>
                  <w:rPr>
                    <w:rFonts w:ascii="Cambria Math" w:hAnsiTheme="majorBidi" w:cstheme="majorBidi"/>
                    <w:sz w:val="20"/>
                    <w:szCs w:val="20"/>
                    <w:lang w:bidi="ar-JO"/>
                  </w:rPr>
                  <m:t>(1</m:t>
                </m:r>
                <m:r>
                  <w:rPr>
                    <w:rFonts w:asciiTheme="majorBidi" w:hAnsiTheme="majorBidi" w:cstheme="majorBidi"/>
                    <w:sz w:val="20"/>
                    <w:szCs w:val="20"/>
                    <w:lang w:bidi="ar-JO"/>
                  </w:rPr>
                  <m:t>-</m:t>
                </m:r>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H</m:t>
                    </m:r>
                  </m:e>
                  <m:sub>
                    <m:r>
                      <w:rPr>
                        <w:rFonts w:ascii="Cambria Math" w:hAnsi="Cambria Math" w:cstheme="majorBidi"/>
                        <w:sz w:val="20"/>
                        <w:szCs w:val="20"/>
                        <w:lang w:bidi="ar-JO"/>
                      </w:rPr>
                      <m:t>j</m:t>
                    </m:r>
                  </m:sub>
                </m:sSub>
                <m:r>
                  <w:rPr>
                    <w:rFonts w:ascii="Cambria Math" w:hAnsiTheme="majorBidi" w:cstheme="majorBidi"/>
                    <w:sz w:val="20"/>
                    <w:szCs w:val="20"/>
                    <w:lang w:bidi="ar-JO"/>
                  </w:rPr>
                  <m:t>)</m:t>
                </m:r>
              </m:den>
            </m:f>
          </m:e>
        </m:nary>
      </m:oMath>
      <w:r>
        <w:rPr>
          <w:rFonts w:asciiTheme="majorBidi" w:eastAsiaTheme="minorEastAsia" w:hAnsiTheme="majorBidi" w:cstheme="majorBidi"/>
          <w:iCs/>
          <w:sz w:val="20"/>
          <w:szCs w:val="20"/>
          <w:lang w:bidi="ar-JO"/>
        </w:rPr>
        <w:t xml:space="preserve">                                    (7)</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 xml:space="preserve">Where:  </w:t>
      </w:r>
      <m:oMath>
        <m:sSub>
          <m:sSubPr>
            <m:ctrlPr>
              <w:rPr>
                <w:rFonts w:ascii="Cambria Math" w:eastAsiaTheme="minorEastAsia" w:hAnsiTheme="majorBidi" w:cstheme="majorBidi"/>
                <w:i/>
                <w:iCs/>
                <w:sz w:val="20"/>
                <w:szCs w:val="20"/>
                <w:lang w:bidi="ar-JO"/>
              </w:rPr>
            </m:ctrlPr>
          </m:sSubPr>
          <m:e>
            <m:r>
              <w:rPr>
                <w:rFonts w:ascii="Cambria Math" w:eastAsiaTheme="minorEastAsia" w:hAnsi="Cambria Math" w:cstheme="majorBidi"/>
                <w:sz w:val="20"/>
                <w:szCs w:val="20"/>
                <w:lang w:bidi="ar-JO"/>
              </w:rPr>
              <m:t>H</m:t>
            </m:r>
          </m:e>
          <m:sub>
            <m:r>
              <w:rPr>
                <w:rFonts w:ascii="Cambria Math" w:eastAsiaTheme="minorEastAsia" w:hAnsi="Cambria Math" w:cstheme="majorBidi"/>
                <w:sz w:val="20"/>
                <w:szCs w:val="20"/>
                <w:lang w:bidi="ar-JO"/>
              </w:rPr>
              <m:t>j</m:t>
            </m:r>
          </m:sub>
        </m:sSub>
        <m:r>
          <w:rPr>
            <w:rFonts w:ascii="Cambria Math" w:eastAsiaTheme="minorEastAsia" w:hAnsiTheme="majorBidi" w:cstheme="majorBidi"/>
            <w:sz w:val="20"/>
            <w:szCs w:val="20"/>
            <w:lang w:bidi="ar-JO"/>
          </w:rPr>
          <m:t>=</m:t>
        </m:r>
        <m:nary>
          <m:naryPr>
            <m:chr m:val="∑"/>
            <m:limLoc m:val="undOvr"/>
            <m:ctrlPr>
              <w:rPr>
                <w:rFonts w:ascii="Cambria Math" w:eastAsiaTheme="minorEastAsia" w:hAnsiTheme="majorBidi" w:cstheme="majorBidi"/>
                <w:i/>
                <w:iCs/>
                <w:sz w:val="20"/>
                <w:szCs w:val="20"/>
                <w:lang w:bidi="ar-JO"/>
              </w:rPr>
            </m:ctrlPr>
          </m:naryPr>
          <m:sub>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m:t>
            </m:r>
          </m:sub>
          <m:sup>
            <m:r>
              <w:rPr>
                <w:rFonts w:ascii="Cambria Math" w:eastAsiaTheme="minorEastAsia" w:hAnsi="Cambria Math" w:cstheme="majorBidi"/>
                <w:sz w:val="20"/>
                <w:szCs w:val="20"/>
                <w:lang w:bidi="ar-JO"/>
              </w:rPr>
              <m:t>j</m:t>
            </m:r>
          </m:sup>
          <m:e>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P</m:t>
                </m:r>
              </m:e>
              <m:sub>
                <m:r>
                  <w:rPr>
                    <w:rFonts w:ascii="Cambria Math" w:hAnsi="Cambria Math" w:cstheme="majorBidi"/>
                    <w:sz w:val="20"/>
                    <w:szCs w:val="20"/>
                    <w:lang w:bidi="ar-JO"/>
                  </w:rPr>
                  <m:t>i</m:t>
                </m:r>
              </m:sub>
            </m:sSub>
            <m:r>
              <w:rPr>
                <w:rFonts w:ascii="Cambria Math" w:hAnsiTheme="majorBidi" w:cstheme="majorBidi"/>
                <w:sz w:val="20"/>
                <w:szCs w:val="20"/>
                <w:lang w:bidi="ar-JO"/>
              </w:rPr>
              <m:t>(</m:t>
            </m:r>
            <m:acc>
              <m:accPr>
                <m:ctrlPr>
                  <w:rPr>
                    <w:rFonts w:ascii="Cambria Math" w:hAnsiTheme="majorBidi" w:cstheme="majorBidi"/>
                    <w:i/>
                    <w:iCs/>
                    <w:sz w:val="20"/>
                    <w:szCs w:val="20"/>
                    <w:lang w:bidi="ar-JO"/>
                  </w:rPr>
                </m:ctrlPr>
              </m:accPr>
              <m:e>
                <m:r>
                  <w:rPr>
                    <w:rFonts w:ascii="Cambria Math" w:hAnsi="Cambria Math" w:cstheme="majorBidi"/>
                    <w:sz w:val="20"/>
                    <w:szCs w:val="20"/>
                    <w:lang w:bidi="ar-JO"/>
                  </w:rPr>
                  <m:t>θ</m:t>
                </m:r>
              </m:e>
            </m:acc>
            <m:r>
              <w:rPr>
                <w:rFonts w:ascii="Cambria Math" w:hAnsiTheme="majorBidi" w:cstheme="majorBidi"/>
                <w:sz w:val="20"/>
                <w:szCs w:val="20"/>
                <w:lang w:bidi="ar-JO"/>
              </w:rPr>
              <m:t>,</m:t>
            </m:r>
            <m:acc>
              <m:accPr>
                <m:ctrlPr>
                  <w:rPr>
                    <w:rFonts w:ascii="Cambria Math" w:hAnsiTheme="majorBidi" w:cstheme="majorBidi"/>
                    <w:i/>
                    <w:sz w:val="20"/>
                    <w:szCs w:val="20"/>
                    <w:lang w:bidi="ar-JO"/>
                  </w:rPr>
                </m:ctrlPr>
              </m:accPr>
              <m:e>
                <m:r>
                  <w:rPr>
                    <w:rFonts w:ascii="Cambria Math" w:hAnsi="Cambria Math" w:cstheme="majorBidi"/>
                    <w:sz w:val="20"/>
                    <w:szCs w:val="20"/>
                    <w:lang w:bidi="ar-JO"/>
                  </w:rPr>
                  <m:t>β</m:t>
                </m:r>
              </m:e>
            </m:acc>
            <m:r>
              <w:rPr>
                <w:rFonts w:ascii="Cambria Math" w:hAnsiTheme="majorBidi" w:cstheme="majorBidi"/>
                <w:sz w:val="20"/>
                <w:szCs w:val="20"/>
                <w:lang w:bidi="ar-JO"/>
              </w:rPr>
              <m:t>)</m:t>
            </m:r>
          </m:e>
        </m:nary>
      </m:oMath>
      <w:r w:rsidRPr="001B7368">
        <w:rPr>
          <w:rFonts w:asciiTheme="majorBidi" w:eastAsiaTheme="minorEastAsia" w:hAnsiTheme="majorBidi" w:cstheme="majorBidi"/>
          <w:iCs/>
          <w:sz w:val="20"/>
          <w:szCs w:val="20"/>
          <w:lang w:bidi="ar-JO"/>
        </w:rPr>
        <w:t xml:space="preserve">  and   </w:t>
      </w:r>
      <m:oMath>
        <m:sSub>
          <m:sSubPr>
            <m:ctrlPr>
              <w:rPr>
                <w:rFonts w:ascii="Cambria Math" w:eastAsiaTheme="minorEastAsia" w:hAnsiTheme="majorBidi" w:cstheme="majorBidi"/>
                <w:i/>
                <w:iCs/>
                <w:sz w:val="20"/>
                <w:szCs w:val="20"/>
                <w:lang w:bidi="ar-JO"/>
              </w:rPr>
            </m:ctrlPr>
          </m:sSubPr>
          <m:e>
            <m:r>
              <w:rPr>
                <w:rFonts w:ascii="Cambria Math" w:eastAsiaTheme="minorEastAsia" w:hAnsi="Cambria Math" w:cstheme="majorBidi"/>
                <w:sz w:val="20"/>
                <w:szCs w:val="20"/>
                <w:lang w:bidi="ar-JO"/>
              </w:rPr>
              <m:t>W</m:t>
            </m:r>
          </m:e>
          <m:sub>
            <m:r>
              <w:rPr>
                <w:rFonts w:ascii="Cambria Math" w:eastAsiaTheme="minorEastAsia" w:hAnsi="Cambria Math" w:cstheme="majorBidi"/>
                <w:sz w:val="20"/>
                <w:szCs w:val="20"/>
                <w:lang w:bidi="ar-JO"/>
              </w:rPr>
              <m:t>j</m:t>
            </m:r>
          </m:sub>
        </m:sSub>
        <m:r>
          <w:rPr>
            <w:rFonts w:ascii="Cambria Math" w:eastAsiaTheme="minorEastAsia" w:hAnsiTheme="majorBidi" w:cstheme="majorBidi"/>
            <w:sz w:val="20"/>
            <w:szCs w:val="20"/>
            <w:lang w:bidi="ar-JO"/>
          </w:rPr>
          <m:t>=</m:t>
        </m:r>
        <m:nary>
          <m:naryPr>
            <m:chr m:val="∑"/>
            <m:limLoc m:val="undOvr"/>
            <m:ctrlPr>
              <w:rPr>
                <w:rFonts w:ascii="Cambria Math" w:eastAsiaTheme="minorEastAsia" w:hAnsiTheme="majorBidi" w:cstheme="majorBidi"/>
                <w:i/>
                <w:iCs/>
                <w:sz w:val="20"/>
                <w:szCs w:val="20"/>
                <w:lang w:bidi="ar-JO"/>
              </w:rPr>
            </m:ctrlPr>
          </m:naryPr>
          <m:sub>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m:t>
            </m:r>
          </m:sub>
          <m:sup>
            <m:r>
              <w:rPr>
                <w:rFonts w:ascii="Cambria Math" w:eastAsiaTheme="minorEastAsia" w:hAnsi="Cambria Math" w:cstheme="majorBidi"/>
                <w:sz w:val="20"/>
                <w:szCs w:val="20"/>
                <w:lang w:bidi="ar-JO"/>
              </w:rPr>
              <m:t>j</m:t>
            </m:r>
          </m:sup>
          <m:e>
            <m:sSub>
              <m:sSubPr>
                <m:ctrlPr>
                  <w:rPr>
                    <w:rFonts w:ascii="Cambria Math" w:eastAsiaTheme="minorEastAsia" w:hAnsiTheme="majorBidi" w:cstheme="majorBidi"/>
                    <w:i/>
                    <w:iCs/>
                    <w:sz w:val="20"/>
                    <w:szCs w:val="20"/>
                    <w:lang w:bidi="ar-JO"/>
                  </w:rPr>
                </m:ctrlPr>
              </m:sSubPr>
              <m:e>
                <m:r>
                  <w:rPr>
                    <w:rFonts w:ascii="Cambria Math" w:eastAsiaTheme="minorEastAsia" w:hAnsi="Cambria Math" w:cstheme="majorBidi"/>
                    <w:sz w:val="20"/>
                    <w:szCs w:val="20"/>
                    <w:lang w:bidi="ar-JO"/>
                  </w:rPr>
                  <m:t>f</m:t>
                </m:r>
              </m:e>
              <m:sub>
                <m:r>
                  <w:rPr>
                    <w:rFonts w:ascii="Cambria Math" w:eastAsiaTheme="minorEastAsia" w:hAnsi="Cambria Math" w:cstheme="majorBidi"/>
                    <w:sz w:val="20"/>
                    <w:szCs w:val="20"/>
                    <w:lang w:bidi="ar-JO"/>
                  </w:rPr>
                  <m:t>i</m:t>
                </m:r>
              </m:sub>
            </m:sSub>
          </m:e>
        </m:nary>
        <m:r>
          <w:rPr>
            <w:rFonts w:asciiTheme="majorBidi" w:eastAsiaTheme="minorEastAsia" w:hAnsiTheme="majorBidi" w:cstheme="majorBidi"/>
            <w:sz w:val="20"/>
            <w:szCs w:val="20"/>
            <w:lang w:bidi="ar-JO"/>
          </w:rPr>
          <m:t>-</m:t>
        </m:r>
        <m:r>
          <w:rPr>
            <w:rFonts w:ascii="Cambria Math" w:eastAsiaTheme="minorEastAsia" w:hAnsi="Cambria Math" w:cstheme="majorBidi"/>
            <w:sz w:val="20"/>
            <w:szCs w:val="20"/>
            <w:lang w:bidi="ar-JO"/>
          </w:rPr>
          <m:t>n</m:t>
        </m:r>
        <m:nary>
          <m:naryPr>
            <m:chr m:val="∑"/>
            <m:limLoc m:val="undOvr"/>
            <m:ctrlPr>
              <w:rPr>
                <w:rFonts w:ascii="Cambria Math" w:eastAsiaTheme="minorEastAsia" w:hAnsiTheme="majorBidi" w:cstheme="majorBidi"/>
                <w:i/>
                <w:iCs/>
                <w:sz w:val="20"/>
                <w:szCs w:val="20"/>
                <w:lang w:bidi="ar-JO"/>
              </w:rPr>
            </m:ctrlPr>
          </m:naryPr>
          <m:sub>
            <m:r>
              <w:rPr>
                <w:rFonts w:ascii="Cambria Math" w:eastAsiaTheme="minorEastAsia" w:hAnsi="Cambria Math" w:cstheme="majorBidi"/>
                <w:sz w:val="20"/>
                <w:szCs w:val="20"/>
                <w:lang w:bidi="ar-JO"/>
              </w:rPr>
              <m:t>i</m:t>
            </m:r>
            <m:r>
              <w:rPr>
                <w:rFonts w:ascii="Cambria Math" w:eastAsiaTheme="minorEastAsia" w:hAnsiTheme="majorBidi" w:cstheme="majorBidi"/>
                <w:sz w:val="20"/>
                <w:szCs w:val="20"/>
                <w:lang w:bidi="ar-JO"/>
              </w:rPr>
              <m:t>=1</m:t>
            </m:r>
          </m:sub>
          <m:sup>
            <m:r>
              <w:rPr>
                <w:rFonts w:ascii="Cambria Math" w:eastAsiaTheme="minorEastAsia" w:hAnsi="Cambria Math" w:cstheme="majorBidi"/>
                <w:sz w:val="20"/>
                <w:szCs w:val="20"/>
                <w:lang w:bidi="ar-JO"/>
              </w:rPr>
              <m:t>j</m:t>
            </m:r>
          </m:sup>
          <m:e>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P</m:t>
                </m:r>
              </m:e>
              <m:sub>
                <m:r>
                  <w:rPr>
                    <w:rFonts w:ascii="Cambria Math" w:hAnsi="Cambria Math" w:cstheme="majorBidi"/>
                    <w:sz w:val="20"/>
                    <w:szCs w:val="20"/>
                    <w:lang w:bidi="ar-JO"/>
                  </w:rPr>
                  <m:t>i</m:t>
                </m:r>
              </m:sub>
            </m:sSub>
            <m:r>
              <w:rPr>
                <w:rFonts w:ascii="Cambria Math" w:hAnsiTheme="majorBidi" w:cstheme="majorBidi"/>
                <w:sz w:val="20"/>
                <w:szCs w:val="20"/>
                <w:lang w:bidi="ar-JO"/>
              </w:rPr>
              <m:t>(</m:t>
            </m:r>
            <m:acc>
              <m:accPr>
                <m:ctrlPr>
                  <w:rPr>
                    <w:rFonts w:ascii="Cambria Math" w:hAnsiTheme="majorBidi" w:cstheme="majorBidi"/>
                    <w:i/>
                    <w:iCs/>
                    <w:sz w:val="20"/>
                    <w:szCs w:val="20"/>
                    <w:lang w:bidi="ar-JO"/>
                  </w:rPr>
                </m:ctrlPr>
              </m:accPr>
              <m:e>
                <m:r>
                  <w:rPr>
                    <w:rFonts w:ascii="Cambria Math" w:hAnsi="Cambria Math" w:cstheme="majorBidi"/>
                    <w:sz w:val="20"/>
                    <w:szCs w:val="20"/>
                    <w:lang w:bidi="ar-JO"/>
                  </w:rPr>
                  <m:t>θ</m:t>
                </m:r>
                <m:r>
                  <w:rPr>
                    <w:rFonts w:ascii="Cambria Math" w:hAnsiTheme="majorBidi" w:cstheme="majorBidi"/>
                    <w:sz w:val="20"/>
                    <w:szCs w:val="20"/>
                    <w:lang w:bidi="ar-JO"/>
                  </w:rPr>
                  <m:t xml:space="preserve">, </m:t>
                </m:r>
              </m:e>
            </m:acc>
            <m:r>
              <w:rPr>
                <w:rFonts w:ascii="Cambria Math" w:hAnsiTheme="majorBidi" w:cstheme="majorBidi"/>
                <w:sz w:val="20"/>
                <w:szCs w:val="20"/>
                <w:lang w:bidi="ar-JO"/>
              </w:rPr>
              <m:t xml:space="preserve">  </m:t>
            </m:r>
            <m:acc>
              <m:accPr>
                <m:ctrlPr>
                  <w:rPr>
                    <w:rFonts w:ascii="Cambria Math" w:hAnsiTheme="majorBidi" w:cstheme="majorBidi"/>
                    <w:i/>
                    <w:sz w:val="20"/>
                    <w:szCs w:val="20"/>
                    <w:lang w:bidi="ar-JO"/>
                  </w:rPr>
                </m:ctrlPr>
              </m:accPr>
              <m:e>
                <m:r>
                  <w:rPr>
                    <w:rFonts w:ascii="Cambria Math" w:hAnsi="Cambria Math" w:cstheme="majorBidi"/>
                    <w:sz w:val="20"/>
                    <w:szCs w:val="20"/>
                    <w:lang w:bidi="ar-JO"/>
                  </w:rPr>
                  <m:t>β</m:t>
                </m:r>
              </m:e>
            </m:acc>
            <m:r>
              <w:rPr>
                <w:rFonts w:ascii="Cambria Math" w:hAnsiTheme="majorBidi" w:cstheme="majorBidi"/>
                <w:sz w:val="20"/>
                <w:szCs w:val="20"/>
                <w:lang w:bidi="ar-JO"/>
              </w:rPr>
              <m:t>)</m:t>
            </m:r>
          </m:e>
        </m:nary>
      </m:oMath>
      <w:r w:rsidRPr="001B7368">
        <w:rPr>
          <w:rFonts w:asciiTheme="majorBidi" w:eastAsiaTheme="minorEastAsia" w:hAnsiTheme="majorBidi" w:cstheme="majorBidi"/>
          <w:iCs/>
          <w:sz w:val="20"/>
          <w:szCs w:val="20"/>
          <w:lang w:bidi="ar-JO"/>
        </w:rPr>
        <w:t xml:space="preserve"> </w:t>
      </w:r>
    </w:p>
    <w:p w:rsidR="00B05EAB" w:rsidRPr="001B7368" w:rsidRDefault="00B05EAB" w:rsidP="00B05EAB">
      <w:pPr>
        <w:tabs>
          <w:tab w:val="left" w:pos="8306"/>
        </w:tabs>
        <w:rPr>
          <w:rFonts w:asciiTheme="majorBidi" w:eastAsiaTheme="minorEastAsia" w:hAnsiTheme="majorBidi" w:cstheme="majorBidi"/>
          <w:iCs/>
          <w:sz w:val="20"/>
          <w:szCs w:val="20"/>
          <w:rtl/>
          <w:lang w:bidi="ar-JO"/>
        </w:rPr>
      </w:pPr>
      <w:proofErr w:type="gramStart"/>
      <w:r w:rsidRPr="001B7368">
        <w:rPr>
          <w:rFonts w:asciiTheme="majorBidi" w:eastAsiaTheme="minorEastAsia" w:hAnsiTheme="majorBidi" w:cstheme="majorBidi"/>
          <w:iCs/>
          <w:sz w:val="20"/>
          <w:szCs w:val="20"/>
          <w:lang w:bidi="ar-JO"/>
        </w:rPr>
        <w:t>And ,following</w:t>
      </w:r>
      <w:proofErr w:type="gramEnd"/>
      <w:r w:rsidRPr="001B7368">
        <w:rPr>
          <w:rFonts w:asciiTheme="majorBidi" w:eastAsiaTheme="minorEastAsia" w:hAnsiTheme="majorBidi" w:cstheme="majorBidi"/>
          <w:iCs/>
          <w:sz w:val="20"/>
          <w:szCs w:val="20"/>
          <w:lang w:bidi="ar-JO"/>
        </w:rPr>
        <w:t xml:space="preserve"> </w:t>
      </w:r>
      <w:r>
        <w:rPr>
          <w:rFonts w:asciiTheme="majorBidi" w:eastAsiaTheme="minorEastAsia" w:hAnsiTheme="majorBidi" w:cstheme="majorBidi"/>
          <w:iCs/>
          <w:sz w:val="20"/>
          <w:szCs w:val="20"/>
          <w:lang w:bidi="ar-JO"/>
        </w:rPr>
        <w:t>[9]</w:t>
      </w:r>
      <w:r w:rsidRPr="001B7368">
        <w:rPr>
          <w:rFonts w:asciiTheme="majorBidi" w:eastAsiaTheme="minorEastAsia" w:hAnsiTheme="majorBidi" w:cstheme="majorBidi"/>
          <w:iCs/>
          <w:sz w:val="20"/>
          <w:szCs w:val="20"/>
          <w:lang w:bidi="ar-JO"/>
        </w:rPr>
        <w:t>),the modified Cramer test statistics is given by</w:t>
      </w:r>
    </w:p>
    <w:p w:rsidR="00B05EAB" w:rsidRPr="001B7368" w:rsidRDefault="00B05EAB" w:rsidP="00B05EAB">
      <w:pPr>
        <w:tabs>
          <w:tab w:val="left" w:pos="8306"/>
        </w:tabs>
        <w:jc w:val="center"/>
        <w:rPr>
          <w:rFonts w:asciiTheme="majorBidi" w:eastAsiaTheme="minorEastAsia" w:hAnsiTheme="majorBidi" w:cstheme="majorBidi"/>
          <w:iCs/>
          <w:sz w:val="20"/>
          <w:szCs w:val="20"/>
          <w:lang w:bidi="ar-JO"/>
        </w:rPr>
      </w:pPr>
      <w:r>
        <w:rPr>
          <w:rFonts w:asciiTheme="majorBidi" w:eastAsiaTheme="minorEastAsia" w:hAnsiTheme="majorBidi" w:cstheme="majorBidi"/>
          <w:sz w:val="20"/>
          <w:szCs w:val="20"/>
          <w:lang w:bidi="ar-JO"/>
        </w:rPr>
        <w:t xml:space="preserve">                    </w:t>
      </w:r>
      <m:oMath>
        <m:r>
          <w:rPr>
            <w:rFonts w:ascii="Cambria Math" w:hAnsi="Cambria Math" w:cstheme="majorBidi"/>
            <w:sz w:val="20"/>
            <w:szCs w:val="20"/>
            <w:lang w:bidi="ar-JO"/>
          </w:rPr>
          <m:t>Cvm</m:t>
        </m:r>
        <m:r>
          <w:rPr>
            <w:rFonts w:ascii="Cambria Math" w:hAnsiTheme="majorBidi" w:cstheme="majorBidi"/>
            <w:sz w:val="20"/>
            <w:szCs w:val="20"/>
            <w:lang w:bidi="ar-JO"/>
          </w:rPr>
          <m:t>=</m:t>
        </m:r>
        <m:f>
          <m:fPr>
            <m:ctrlPr>
              <w:rPr>
                <w:rFonts w:ascii="Cambria Math" w:hAnsiTheme="majorBidi" w:cstheme="majorBidi"/>
                <w:i/>
                <w:iCs/>
                <w:sz w:val="20"/>
                <w:szCs w:val="20"/>
                <w:lang w:bidi="ar-JO"/>
              </w:rPr>
            </m:ctrlPr>
          </m:fPr>
          <m:num>
            <m:r>
              <w:rPr>
                <w:rFonts w:ascii="Cambria Math" w:hAnsiTheme="majorBidi" w:cstheme="majorBidi"/>
                <w:sz w:val="20"/>
                <w:szCs w:val="20"/>
                <w:lang w:bidi="ar-JO"/>
              </w:rPr>
              <m:t>1</m:t>
            </m:r>
          </m:num>
          <m:den>
            <m:r>
              <w:rPr>
                <w:rFonts w:ascii="Cambria Math" w:hAnsi="Cambria Math" w:cstheme="majorBidi"/>
                <w:sz w:val="20"/>
                <w:szCs w:val="20"/>
                <w:lang w:bidi="ar-JO"/>
              </w:rPr>
              <m:t>n</m:t>
            </m:r>
          </m:den>
        </m:f>
        <m:nary>
          <m:naryPr>
            <m:chr m:val="∑"/>
            <m:limLoc m:val="undOvr"/>
            <m:ctrlPr>
              <w:rPr>
                <w:rFonts w:ascii="Cambria Math" w:hAnsiTheme="majorBidi" w:cstheme="majorBidi"/>
                <w:i/>
                <w:iCs/>
                <w:sz w:val="20"/>
                <w:szCs w:val="20"/>
                <w:lang w:bidi="ar-JO"/>
              </w:rPr>
            </m:ctrlPr>
          </m:naryPr>
          <m:sub>
            <m:r>
              <w:rPr>
                <w:rFonts w:ascii="Cambria Math" w:hAnsi="Cambria Math" w:cstheme="majorBidi"/>
                <w:sz w:val="20"/>
                <w:szCs w:val="20"/>
                <w:lang w:bidi="ar-JO"/>
              </w:rPr>
              <m:t>j</m:t>
            </m:r>
            <m:r>
              <w:rPr>
                <w:rFonts w:ascii="Cambria Math" w:hAnsiTheme="majorBidi" w:cstheme="majorBidi"/>
                <w:sz w:val="20"/>
                <w:szCs w:val="20"/>
                <w:lang w:bidi="ar-JO"/>
              </w:rPr>
              <m:t>=1</m:t>
            </m:r>
          </m:sub>
          <m:sup>
            <m:r>
              <w:rPr>
                <w:rFonts w:ascii="Cambria Math" w:hAnsi="Cambria Math" w:cstheme="majorBidi"/>
                <w:sz w:val="20"/>
                <w:szCs w:val="20"/>
                <w:lang w:bidi="ar-JO"/>
              </w:rPr>
              <m:t>k</m:t>
            </m:r>
          </m:sup>
          <m:e>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W</m:t>
                </m:r>
              </m:e>
              <m:sub>
                <m:r>
                  <w:rPr>
                    <w:rFonts w:ascii="Cambria Math" w:hAnsi="Cambria Math" w:cstheme="majorBidi"/>
                    <w:sz w:val="20"/>
                    <w:szCs w:val="20"/>
                    <w:lang w:bidi="ar-JO"/>
                  </w:rPr>
                  <m:t>j</m:t>
                </m:r>
              </m:sub>
            </m:sSub>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P</m:t>
                </m:r>
              </m:e>
              <m:sub>
                <m:r>
                  <w:rPr>
                    <w:rFonts w:ascii="Cambria Math" w:hAnsi="Cambria Math" w:cstheme="majorBidi"/>
                    <w:sz w:val="20"/>
                    <w:szCs w:val="20"/>
                    <w:lang w:bidi="ar-JO"/>
                  </w:rPr>
                  <m:t>j</m:t>
                </m:r>
              </m:sub>
            </m:sSub>
            <m:r>
              <w:rPr>
                <w:rFonts w:ascii="Cambria Math" w:hAnsiTheme="majorBidi" w:cstheme="majorBidi"/>
                <w:sz w:val="20"/>
                <w:szCs w:val="20"/>
                <w:lang w:bidi="ar-JO"/>
              </w:rPr>
              <m:t>(</m:t>
            </m:r>
            <m:acc>
              <m:accPr>
                <m:ctrlPr>
                  <w:rPr>
                    <w:rFonts w:ascii="Cambria Math" w:hAnsiTheme="majorBidi" w:cstheme="majorBidi"/>
                    <w:i/>
                    <w:iCs/>
                    <w:sz w:val="20"/>
                    <w:szCs w:val="20"/>
                    <w:lang w:bidi="ar-JO"/>
                  </w:rPr>
                </m:ctrlPr>
              </m:accPr>
              <m:e>
                <m:r>
                  <w:rPr>
                    <w:rFonts w:ascii="Cambria Math" w:hAnsi="Cambria Math" w:cstheme="majorBidi"/>
                    <w:sz w:val="20"/>
                    <w:szCs w:val="20"/>
                    <w:lang w:bidi="ar-JO"/>
                  </w:rPr>
                  <m:t>θ</m:t>
                </m:r>
              </m:e>
            </m:acc>
            <m:r>
              <w:rPr>
                <w:rFonts w:ascii="Cambria Math" w:hAnsiTheme="majorBidi" w:cstheme="majorBidi"/>
                <w:sz w:val="20"/>
                <w:szCs w:val="20"/>
                <w:lang w:bidi="ar-JO"/>
              </w:rPr>
              <m:t xml:space="preserve">  ,</m:t>
            </m:r>
            <m:acc>
              <m:accPr>
                <m:ctrlPr>
                  <w:rPr>
                    <w:rFonts w:ascii="Cambria Math" w:hAnsiTheme="majorBidi" w:cstheme="majorBidi"/>
                    <w:i/>
                    <w:sz w:val="20"/>
                    <w:szCs w:val="20"/>
                    <w:lang w:bidi="ar-JO"/>
                  </w:rPr>
                </m:ctrlPr>
              </m:accPr>
              <m:e>
                <m:r>
                  <w:rPr>
                    <w:rFonts w:ascii="Cambria Math" w:hAnsi="Cambria Math" w:cstheme="majorBidi"/>
                    <w:sz w:val="20"/>
                    <w:szCs w:val="20"/>
                    <w:lang w:bidi="ar-JO"/>
                  </w:rPr>
                  <m:t>β</m:t>
                </m:r>
              </m:e>
            </m:acc>
            <m:r>
              <w:rPr>
                <w:rFonts w:ascii="Cambria Math" w:hAnsiTheme="majorBidi" w:cstheme="majorBidi"/>
                <w:sz w:val="20"/>
                <w:szCs w:val="20"/>
                <w:lang w:bidi="ar-JO"/>
              </w:rPr>
              <m:t>)</m:t>
            </m:r>
          </m:e>
        </m:nary>
      </m:oMath>
      <w:r>
        <w:rPr>
          <w:rFonts w:asciiTheme="majorBidi" w:eastAsiaTheme="minorEastAsia" w:hAnsiTheme="majorBidi" w:cstheme="majorBidi"/>
          <w:iCs/>
          <w:sz w:val="20"/>
          <w:szCs w:val="20"/>
          <w:lang w:bidi="ar-JO"/>
        </w:rPr>
        <w:t xml:space="preserve">                         (8)</w:t>
      </w:r>
    </w:p>
    <w:p w:rsidR="00B05EAB" w:rsidRPr="00955189" w:rsidRDefault="00B05EAB" w:rsidP="00B05EAB">
      <w:pPr>
        <w:tabs>
          <w:tab w:val="left" w:pos="8306"/>
        </w:tabs>
        <w:rPr>
          <w:rFonts w:asciiTheme="majorBidi" w:hAnsiTheme="majorBidi" w:cstheme="majorBidi"/>
          <w:b/>
          <w:bCs/>
          <w:iCs/>
          <w:sz w:val="24"/>
          <w:szCs w:val="24"/>
          <w:lang w:bidi="ar-JO"/>
        </w:rPr>
      </w:pPr>
      <w:r w:rsidRPr="00955189">
        <w:rPr>
          <w:rFonts w:asciiTheme="majorBidi" w:hAnsiTheme="majorBidi" w:cstheme="majorBidi"/>
          <w:b/>
          <w:bCs/>
          <w:iCs/>
          <w:sz w:val="24"/>
          <w:szCs w:val="24"/>
          <w:lang w:bidi="ar-JO"/>
        </w:rPr>
        <w:t>3.  Simulation Study</w:t>
      </w:r>
    </w:p>
    <w:p w:rsidR="00B05EAB" w:rsidRPr="001B7368" w:rsidRDefault="00B05EAB" w:rsidP="00B05EAB">
      <w:pPr>
        <w:tabs>
          <w:tab w:val="left" w:pos="8306"/>
        </w:tabs>
        <w:spacing w:after="120"/>
        <w:rPr>
          <w:rFonts w:asciiTheme="majorBidi" w:hAnsiTheme="majorBidi" w:cstheme="majorBidi"/>
          <w:iCs/>
          <w:sz w:val="20"/>
          <w:szCs w:val="20"/>
          <w:lang w:bidi="ar-JO"/>
        </w:rPr>
      </w:pPr>
      <w:r w:rsidRPr="001B7368">
        <w:rPr>
          <w:rFonts w:asciiTheme="majorBidi" w:hAnsiTheme="majorBidi" w:cstheme="majorBidi"/>
          <w:iCs/>
          <w:sz w:val="20"/>
          <w:szCs w:val="20"/>
          <w:lang w:bidi="ar-JO"/>
        </w:rPr>
        <w:t>In this section, an extensive simulation study is conducted to obtain the test statistics that control type 1 error for testing the hypotheses:</w:t>
      </w:r>
    </w:p>
    <w:p w:rsidR="00B05EAB" w:rsidRPr="001B7368" w:rsidRDefault="00F469E1" w:rsidP="00B05EAB">
      <w:pPr>
        <w:tabs>
          <w:tab w:val="left" w:pos="8306"/>
        </w:tabs>
        <w:spacing w:after="120"/>
        <w:rPr>
          <w:rFonts w:asciiTheme="majorBidi" w:eastAsiaTheme="minorEastAsia" w:hAnsiTheme="majorBidi" w:cstheme="majorBidi"/>
          <w:iCs/>
          <w:sz w:val="20"/>
          <w:szCs w:val="20"/>
          <w:lang w:bidi="ar-JO"/>
        </w:rPr>
      </w:pPr>
      <m:oMathPara>
        <m:oMathParaPr>
          <m:jc m:val="left"/>
        </m:oMathParaPr>
        <m:oMath>
          <m:sSub>
            <m:sSubPr>
              <m:ctrlPr>
                <w:rPr>
                  <w:rFonts w:ascii="Cambria Math" w:hAnsiTheme="majorBidi" w:cstheme="majorBidi"/>
                  <w:sz w:val="20"/>
                  <w:szCs w:val="20"/>
                  <w:lang w:bidi="ar-JO"/>
                </w:rPr>
              </m:ctrlPr>
            </m:sSubPr>
            <m:e>
              <m:r>
                <m:rPr>
                  <m:sty m:val="p"/>
                </m:rPr>
                <w:rPr>
                  <w:rFonts w:ascii="Cambria Math" w:hAnsiTheme="majorBidi" w:cstheme="majorBidi"/>
                  <w:sz w:val="20"/>
                  <w:szCs w:val="20"/>
                  <w:lang w:bidi="ar-JO"/>
                </w:rPr>
                <m:t>H</m:t>
              </m:r>
            </m:e>
            <m:sub>
              <m:r>
                <m:rPr>
                  <m:sty m:val="p"/>
                </m:rPr>
                <w:rPr>
                  <w:rFonts w:ascii="Cambria Math" w:hAnsiTheme="majorBidi" w:cstheme="majorBidi"/>
                  <w:sz w:val="20"/>
                  <w:szCs w:val="20"/>
                  <w:lang w:bidi="ar-JO"/>
                </w:rPr>
                <m:t>0</m:t>
              </m:r>
            </m:sub>
          </m:sSub>
          <m:r>
            <w:rPr>
              <w:rFonts w:ascii="Cambria Math" w:hAnsiTheme="majorBidi" w:cstheme="majorBidi"/>
              <w:sz w:val="20"/>
              <w:szCs w:val="20"/>
              <w:lang w:bidi="ar-JO"/>
            </w:rPr>
            <m:t>:</m:t>
          </m:r>
          <m:r>
            <m:rPr>
              <m:sty m:val="p"/>
            </m:rPr>
            <w:rPr>
              <w:rFonts w:ascii="Cambria Math" w:hAnsiTheme="majorBidi" w:cstheme="majorBidi"/>
              <w:sz w:val="20"/>
              <w:szCs w:val="20"/>
              <w:lang w:bidi="ar-JO"/>
            </w:rPr>
            <m:t>the data distribution is the generalized Rayleigh distribution</m:t>
          </m:r>
        </m:oMath>
      </m:oMathPara>
    </w:p>
    <w:p w:rsidR="00B05EAB" w:rsidRPr="00955189" w:rsidRDefault="00B05EAB" w:rsidP="00B05EAB">
      <w:pPr>
        <w:tabs>
          <w:tab w:val="left" w:pos="8306"/>
        </w:tabs>
        <w:spacing w:after="120"/>
        <w:rPr>
          <w:rFonts w:asciiTheme="majorBidi" w:hAnsiTheme="majorBidi" w:cstheme="majorBidi"/>
          <w:iCs/>
          <w:sz w:val="18"/>
          <w:szCs w:val="18"/>
          <w:lang w:bidi="ar-JO"/>
        </w:rPr>
      </w:pPr>
      <m:oMathPara>
        <m:oMathParaPr>
          <m:jc m:val="left"/>
        </m:oMathParaPr>
        <m:oMath>
          <m:r>
            <w:rPr>
              <w:rFonts w:ascii="Cambria Math" w:hAnsiTheme="majorBidi" w:cstheme="majorBidi"/>
              <w:sz w:val="18"/>
              <w:szCs w:val="18"/>
              <w:lang w:bidi="ar-JO"/>
            </w:rPr>
            <m:t xml:space="preserve"> </m:t>
          </m:r>
          <m:sSub>
            <m:sSubPr>
              <m:ctrlPr>
                <w:rPr>
                  <w:rFonts w:ascii="Cambria Math" w:hAnsiTheme="majorBidi" w:cstheme="majorBidi"/>
                  <w:sz w:val="18"/>
                  <w:szCs w:val="18"/>
                  <w:lang w:bidi="ar-JO"/>
                </w:rPr>
              </m:ctrlPr>
            </m:sSubPr>
            <m:e>
              <m:r>
                <m:rPr>
                  <m:sty m:val="p"/>
                </m:rPr>
                <w:rPr>
                  <w:rFonts w:ascii="Cambria Math" w:hAnsiTheme="majorBidi" w:cstheme="majorBidi"/>
                  <w:sz w:val="18"/>
                  <w:szCs w:val="18"/>
                  <w:lang w:bidi="ar-JO"/>
                </w:rPr>
                <m:t>H</m:t>
              </m:r>
            </m:e>
            <m:sub>
              <m:r>
                <m:rPr>
                  <m:sty m:val="p"/>
                </m:rPr>
                <w:rPr>
                  <w:rFonts w:ascii="Cambria Math" w:hAnsiTheme="majorBidi" w:cstheme="majorBidi"/>
                  <w:sz w:val="18"/>
                  <w:szCs w:val="18"/>
                  <w:lang w:bidi="ar-JO"/>
                </w:rPr>
                <m:t>1</m:t>
              </m:r>
            </m:sub>
          </m:sSub>
          <m:r>
            <m:rPr>
              <m:sty m:val="p"/>
            </m:rPr>
            <w:rPr>
              <w:rFonts w:ascii="Cambria Math" w:hAnsiTheme="majorBidi" w:cstheme="majorBidi"/>
              <w:sz w:val="18"/>
              <w:szCs w:val="18"/>
              <w:lang w:bidi="ar-JO"/>
            </w:rPr>
            <m:t>:the data distribution is not the generalized Rayleigdistribution</m:t>
          </m:r>
        </m:oMath>
      </m:oMathPara>
    </w:p>
    <w:p w:rsidR="00B05EAB" w:rsidRPr="001B7368" w:rsidRDefault="00B05EAB" w:rsidP="00B05EAB">
      <w:pPr>
        <w:tabs>
          <w:tab w:val="left" w:pos="8306"/>
        </w:tabs>
        <w:spacing w:after="120"/>
        <w:rPr>
          <w:rFonts w:asciiTheme="majorBidi" w:eastAsiaTheme="minorEastAsia" w:hAnsiTheme="majorBidi" w:cstheme="majorBidi"/>
          <w:iCs/>
          <w:sz w:val="20"/>
          <w:szCs w:val="20"/>
          <w:rtl/>
          <w:lang w:bidi="ar-JO"/>
        </w:rPr>
      </w:pPr>
      <w:r w:rsidRPr="001B7368">
        <w:rPr>
          <w:rFonts w:asciiTheme="majorBidi" w:hAnsiTheme="majorBidi" w:cstheme="majorBidi"/>
          <w:iCs/>
          <w:sz w:val="20"/>
          <w:szCs w:val="20"/>
          <w:lang w:bidi="ar-JO"/>
        </w:rPr>
        <w:t xml:space="preserve">At the </w:t>
      </w:r>
      <w:proofErr w:type="gramStart"/>
      <w:r w:rsidRPr="001B7368">
        <w:rPr>
          <w:rFonts w:asciiTheme="majorBidi" w:hAnsiTheme="majorBidi" w:cstheme="majorBidi"/>
          <w:iCs/>
          <w:sz w:val="20"/>
          <w:szCs w:val="20"/>
          <w:lang w:bidi="ar-JO"/>
        </w:rPr>
        <w:t>significance  level</w:t>
      </w:r>
      <w:proofErr w:type="gramEnd"/>
      <w:r w:rsidRPr="001B7368">
        <w:rPr>
          <w:rFonts w:asciiTheme="majorBidi" w:hAnsiTheme="majorBidi" w:cstheme="majorBidi"/>
          <w:iCs/>
          <w:sz w:val="20"/>
          <w:szCs w:val="20"/>
          <w:lang w:bidi="ar-JO"/>
        </w:rPr>
        <w:t xml:space="preserve">:  </w:t>
      </w:r>
      <m:oMath>
        <m:r>
          <w:rPr>
            <w:rFonts w:ascii="Cambria Math" w:hAnsi="Cambria Math" w:cstheme="majorBidi"/>
            <w:sz w:val="20"/>
            <w:szCs w:val="20"/>
            <w:lang w:bidi="ar-JO"/>
          </w:rPr>
          <m:t>α</m:t>
        </m:r>
        <m:r>
          <w:rPr>
            <w:rFonts w:ascii="Cambria Math" w:hAnsiTheme="majorBidi" w:cstheme="majorBidi"/>
            <w:sz w:val="20"/>
            <w:szCs w:val="20"/>
            <w:lang w:bidi="ar-JO"/>
          </w:rPr>
          <m:t>=0.05</m:t>
        </m:r>
      </m:oMath>
      <w:r w:rsidRPr="001B7368">
        <w:rPr>
          <w:rFonts w:asciiTheme="majorBidi" w:eastAsiaTheme="minorEastAsia" w:hAnsiTheme="majorBidi" w:cstheme="majorBidi"/>
          <w:iCs/>
          <w:sz w:val="20"/>
          <w:szCs w:val="20"/>
          <w:lang w:bidi="ar-JO"/>
        </w:rPr>
        <w:t xml:space="preserve"> with the following indices:</w:t>
      </w:r>
    </w:p>
    <w:p w:rsidR="00B05EAB" w:rsidRPr="001B7368" w:rsidRDefault="00B05EAB" w:rsidP="00B05EAB">
      <w:pPr>
        <w:tabs>
          <w:tab w:val="left" w:pos="8306"/>
        </w:tabs>
        <w:spacing w:after="120"/>
        <w:rPr>
          <w:rFonts w:asciiTheme="majorBidi" w:hAnsiTheme="majorBidi" w:cstheme="majorBidi"/>
          <w:iCs/>
          <w:sz w:val="20"/>
          <w:szCs w:val="20"/>
          <w:lang w:bidi="ar-JO"/>
        </w:rPr>
      </w:pPr>
      <w:r w:rsidRPr="001B7368">
        <w:rPr>
          <w:rFonts w:asciiTheme="majorBidi" w:eastAsiaTheme="minorEastAsia" w:hAnsiTheme="majorBidi" w:cstheme="majorBidi"/>
          <w:iCs/>
          <w:sz w:val="20"/>
          <w:szCs w:val="20"/>
          <w:lang w:bidi="ar-JO"/>
        </w:rPr>
        <w:t xml:space="preserve">The sample </w:t>
      </w:r>
      <w:proofErr w:type="gramStart"/>
      <w:r w:rsidRPr="001B7368">
        <w:rPr>
          <w:rFonts w:asciiTheme="majorBidi" w:eastAsiaTheme="minorEastAsia" w:hAnsiTheme="majorBidi" w:cstheme="majorBidi"/>
          <w:iCs/>
          <w:sz w:val="20"/>
          <w:szCs w:val="20"/>
          <w:lang w:bidi="ar-JO"/>
        </w:rPr>
        <w:t>size  :</w:t>
      </w:r>
      <w:proofErr w:type="gramEnd"/>
      <w:r w:rsidRPr="001B7368">
        <w:rPr>
          <w:rFonts w:asciiTheme="majorBidi" w:eastAsiaTheme="minorEastAsia" w:hAnsiTheme="majorBidi" w:cstheme="majorBidi"/>
          <w:iCs/>
          <w:sz w:val="20"/>
          <w:szCs w:val="20"/>
          <w:lang w:bidi="ar-JO"/>
        </w:rPr>
        <w:t xml:space="preserve">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=30,50,100</m:t>
        </m:r>
      </m:oMath>
    </w:p>
    <w:p w:rsidR="00B05EAB" w:rsidRPr="001B7368" w:rsidRDefault="00B05EAB" w:rsidP="00B05EAB">
      <w:pPr>
        <w:tabs>
          <w:tab w:val="left" w:pos="8306"/>
        </w:tabs>
        <w:spacing w:after="120"/>
        <w:rPr>
          <w:rFonts w:asciiTheme="majorBidi" w:eastAsiaTheme="minorEastAsia" w:hAnsiTheme="majorBidi" w:cstheme="majorBidi"/>
          <w:iCs/>
          <w:sz w:val="20"/>
          <w:szCs w:val="20"/>
          <w:lang w:bidi="ar-JO"/>
        </w:rPr>
      </w:pPr>
      <w:r w:rsidRPr="001B7368">
        <w:rPr>
          <w:rFonts w:asciiTheme="majorBidi" w:hAnsiTheme="majorBidi" w:cstheme="majorBidi"/>
          <w:iCs/>
          <w:sz w:val="20"/>
          <w:szCs w:val="20"/>
          <w:lang w:bidi="ar-JO"/>
        </w:rPr>
        <w:t xml:space="preserve">The number of </w:t>
      </w:r>
      <w:proofErr w:type="gramStart"/>
      <w:r w:rsidRPr="001B7368">
        <w:rPr>
          <w:rFonts w:asciiTheme="majorBidi" w:hAnsiTheme="majorBidi" w:cstheme="majorBidi"/>
          <w:iCs/>
          <w:sz w:val="20"/>
          <w:szCs w:val="20"/>
          <w:lang w:bidi="ar-JO"/>
        </w:rPr>
        <w:t>intervals :</w:t>
      </w:r>
      <w:proofErr w:type="gramEnd"/>
      <w:r w:rsidRPr="001B7368">
        <w:rPr>
          <w:rFonts w:asciiTheme="majorBidi" w:hAnsiTheme="majorBidi" w:cstheme="majorBidi"/>
          <w:iCs/>
          <w:sz w:val="20"/>
          <w:szCs w:val="20"/>
          <w:lang w:bidi="ar-JO"/>
        </w:rPr>
        <w:t xml:space="preserve">  </w:t>
      </w:r>
      <m:oMath>
        <m:r>
          <w:rPr>
            <w:rFonts w:ascii="Cambria Math" w:hAnsi="Cambria Math" w:cstheme="majorBidi"/>
            <w:sz w:val="20"/>
            <w:szCs w:val="20"/>
            <w:lang w:bidi="ar-JO"/>
          </w:rPr>
          <m:t>k</m:t>
        </m:r>
        <m:r>
          <w:rPr>
            <w:rFonts w:ascii="Cambria Math" w:hAnsiTheme="majorBidi" w:cstheme="majorBidi"/>
            <w:sz w:val="20"/>
            <w:szCs w:val="20"/>
            <w:lang w:bidi="ar-JO"/>
          </w:rPr>
          <m:t>=5, 7, 10</m:t>
        </m:r>
      </m:oMath>
    </w:p>
    <w:p w:rsidR="00B05EAB" w:rsidRPr="001B7368" w:rsidRDefault="00B05EAB" w:rsidP="00B05EAB">
      <w:pPr>
        <w:tabs>
          <w:tab w:val="left" w:pos="8306"/>
        </w:tabs>
        <w:spacing w:after="120"/>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The original generalized Rayleigh distribution data with parameters:</w:t>
      </w:r>
      <w:r w:rsidRPr="001B7368">
        <w:rPr>
          <w:rFonts w:asciiTheme="majorBidi" w:hAnsiTheme="majorBidi" w:cstheme="majorBidi"/>
          <w:iCs/>
          <w:sz w:val="20"/>
          <w:szCs w:val="20"/>
          <w:lang w:bidi="ar-JO"/>
        </w:rPr>
        <w:t xml:space="preserve"> </w:t>
      </w:r>
      <m:oMath>
        <m:r>
          <w:rPr>
            <w:rFonts w:asciiTheme="majorBidi" w:hAnsiTheme="majorBidi" w:cs="Cambria Math"/>
            <w:sz w:val="20"/>
            <w:szCs w:val="20"/>
            <w:rtl/>
            <w:lang w:bidi="ar-JO"/>
          </w:rPr>
          <m:t>θ</m:t>
        </m:r>
        <m:r>
          <w:rPr>
            <w:rFonts w:ascii="Cambria Math" w:hAnsiTheme="majorBidi" w:cstheme="majorBidi"/>
            <w:sz w:val="20"/>
            <w:szCs w:val="20"/>
            <w:lang w:bidi="ar-JO"/>
          </w:rPr>
          <m:t xml:space="preserve">=0.05,   </m:t>
        </m:r>
        <m:r>
          <w:rPr>
            <w:rFonts w:ascii="Cambria Math" w:hAnsi="Cambria Math" w:cstheme="majorBidi"/>
            <w:sz w:val="20"/>
            <w:szCs w:val="20"/>
            <w:lang w:bidi="ar-JO"/>
          </w:rPr>
          <m:t>β</m:t>
        </m:r>
        <m:r>
          <w:rPr>
            <w:rFonts w:ascii="Cambria Math" w:hAnsiTheme="majorBidi" w:cstheme="majorBidi"/>
            <w:sz w:val="20"/>
            <w:szCs w:val="20"/>
            <w:lang w:bidi="ar-JO"/>
          </w:rPr>
          <m:t>=0.8</m:t>
        </m:r>
      </m:oMath>
      <w:r w:rsidRPr="001B7368">
        <w:rPr>
          <w:rFonts w:asciiTheme="majorBidi" w:eastAsiaTheme="minorEastAsia" w:hAnsiTheme="majorBidi" w:cstheme="majorBidi"/>
          <w:iCs/>
          <w:sz w:val="20"/>
          <w:szCs w:val="20"/>
          <w:lang w:bidi="ar-JO"/>
        </w:rPr>
        <w:t xml:space="preserve">  </w:t>
      </w:r>
    </w:p>
    <w:p w:rsidR="00B05EAB" w:rsidRPr="001B7368" w:rsidRDefault="00B05EAB" w:rsidP="00B05EAB">
      <w:pPr>
        <w:tabs>
          <w:tab w:val="left" w:pos="8306"/>
        </w:tabs>
        <w:spacing w:after="120"/>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 xml:space="preserve">The inspection times </w:t>
      </w:r>
      <w:r w:rsidRPr="001B7368">
        <w:rPr>
          <w:rFonts w:asciiTheme="majorBidi" w:hAnsiTheme="majorBidi" w:cstheme="majorBidi"/>
          <w:iCs/>
          <w:sz w:val="20"/>
          <w:szCs w:val="20"/>
          <w:lang w:bidi="ar-JO"/>
        </w:rPr>
        <w:t xml:space="preserv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t</m:t>
            </m:r>
          </m:e>
          <m:sub>
            <m:r>
              <w:rPr>
                <w:rFonts w:ascii="Cambria Math" w:hAnsi="Cambria Math" w:cstheme="majorBidi"/>
                <w:sz w:val="20"/>
                <w:szCs w:val="20"/>
                <w:lang w:bidi="ar-JO"/>
              </w:rPr>
              <m:t>i</m:t>
            </m:r>
          </m:sub>
        </m:sSub>
        <m:r>
          <w:rPr>
            <w:rFonts w:ascii="Cambria Math" w:hAnsiTheme="majorBidi" w:cstheme="majorBidi"/>
            <w:sz w:val="20"/>
            <w:szCs w:val="20"/>
            <w:lang w:bidi="ar-JO"/>
          </w:rPr>
          <m:t>,</m:t>
        </m:r>
        <m:r>
          <w:rPr>
            <w:rFonts w:ascii="Cambria Math" w:hAnsi="Cambria Math" w:cstheme="majorBidi"/>
            <w:sz w:val="20"/>
            <w:szCs w:val="20"/>
            <w:lang w:bidi="ar-JO"/>
          </w:rPr>
          <m:t>i</m:t>
        </m:r>
        <m:r>
          <w:rPr>
            <w:rFonts w:ascii="Cambria Math" w:hAnsiTheme="majorBidi" w:cstheme="majorBidi"/>
            <w:sz w:val="20"/>
            <w:szCs w:val="20"/>
            <w:lang w:bidi="ar-JO"/>
          </w:rPr>
          <m:t>=1,2,</m:t>
        </m:r>
        <m:r>
          <w:rPr>
            <w:rFonts w:asciiTheme="majorBidi" w:hAnsiTheme="majorBidi" w:cstheme="majorBidi"/>
            <w:sz w:val="20"/>
            <w:szCs w:val="20"/>
            <w:lang w:bidi="ar-JO"/>
          </w:rPr>
          <m:t>…</m:t>
        </m:r>
        <m:r>
          <w:rPr>
            <w:rFonts w:ascii="Cambria Math" w:hAnsiTheme="majorBidi" w:cstheme="majorBidi"/>
            <w:sz w:val="20"/>
            <w:szCs w:val="20"/>
            <w:lang w:bidi="ar-JO"/>
          </w:rPr>
          <m:t>,</m:t>
        </m:r>
        <m:r>
          <w:rPr>
            <w:rFonts w:ascii="Cambria Math" w:hAnsi="Cambria Math" w:cstheme="majorBidi"/>
            <w:sz w:val="20"/>
            <w:szCs w:val="20"/>
            <w:lang w:bidi="ar-JO"/>
          </w:rPr>
          <m:t>k</m:t>
        </m:r>
        <m:r>
          <w:rPr>
            <w:rFonts w:asciiTheme="majorBidi" w:hAnsiTheme="majorBidi" w:cstheme="majorBidi"/>
            <w:sz w:val="20"/>
            <w:szCs w:val="20"/>
            <w:lang w:bidi="ar-JO"/>
          </w:rPr>
          <m:t>-</m:t>
        </m:r>
        <m:r>
          <w:rPr>
            <w:rFonts w:ascii="Cambria Math" w:hAnsiTheme="majorBidi" w:cstheme="majorBidi"/>
            <w:sz w:val="20"/>
            <w:szCs w:val="20"/>
            <w:lang w:bidi="ar-JO"/>
          </w:rPr>
          <m:t>1</m:t>
        </m:r>
      </m:oMath>
      <w:r w:rsidRPr="001B7368">
        <w:rPr>
          <w:rFonts w:asciiTheme="majorBidi" w:eastAsiaTheme="minorEastAsia" w:hAnsiTheme="majorBidi" w:cstheme="majorBidi"/>
          <w:iCs/>
          <w:sz w:val="20"/>
          <w:szCs w:val="20"/>
          <w:lang w:bidi="ar-JO"/>
        </w:rPr>
        <w:t xml:space="preserve"> are taken to be equally likely spaced.</w:t>
      </w:r>
    </w:p>
    <w:p w:rsidR="00B05EAB" w:rsidRPr="001B7368" w:rsidRDefault="00B05EAB" w:rsidP="00B05EAB">
      <w:pPr>
        <w:tabs>
          <w:tab w:val="left" w:pos="8306"/>
        </w:tabs>
        <w:spacing w:after="240"/>
        <w:rPr>
          <w:rFonts w:asciiTheme="majorBidi" w:eastAsiaTheme="minorEastAsia" w:hAnsiTheme="majorBidi" w:cstheme="majorBidi"/>
          <w:iCs/>
          <w:sz w:val="20"/>
          <w:szCs w:val="20"/>
          <w:rtl/>
          <w:lang w:bidi="ar-JO"/>
        </w:rPr>
      </w:pPr>
      <w:r w:rsidRPr="001B7368">
        <w:rPr>
          <w:rFonts w:asciiTheme="majorBidi" w:eastAsiaTheme="minorEastAsia" w:hAnsiTheme="majorBidi" w:cstheme="majorBidi"/>
          <w:iCs/>
          <w:sz w:val="20"/>
          <w:szCs w:val="20"/>
          <w:lang w:bidi="ar-JO"/>
        </w:rPr>
        <w:t xml:space="preserve">For each combination, the following steps describe the simulation </w:t>
      </w:r>
      <w:proofErr w:type="gramStart"/>
      <w:r w:rsidRPr="001B7368">
        <w:rPr>
          <w:rFonts w:asciiTheme="majorBidi" w:eastAsiaTheme="minorEastAsia" w:hAnsiTheme="majorBidi" w:cstheme="majorBidi"/>
          <w:iCs/>
          <w:sz w:val="20"/>
          <w:szCs w:val="20"/>
          <w:lang w:bidi="ar-JO"/>
        </w:rPr>
        <w:t>process :</w:t>
      </w:r>
      <w:proofErr w:type="gramEnd"/>
    </w:p>
    <w:p w:rsidR="00B05EAB" w:rsidRPr="001B7368" w:rsidRDefault="00B05EAB" w:rsidP="00B05EAB">
      <w:pPr>
        <w:tabs>
          <w:tab w:val="left" w:pos="8306"/>
        </w:tabs>
        <w:spacing w:after="240"/>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1)   Generate a random sample of size  </w:t>
      </w:r>
      <m:oMath>
        <m:r>
          <w:rPr>
            <w:rFonts w:ascii="Cambria Math" w:eastAsiaTheme="minorEastAsia" w:hAnsi="Cambria Math" w:cstheme="majorBidi"/>
            <w:sz w:val="20"/>
            <w:szCs w:val="20"/>
            <w:lang w:bidi="ar-JO"/>
          </w:rPr>
          <m:t>n</m:t>
        </m:r>
      </m:oMath>
      <w:r w:rsidRPr="001B7368">
        <w:rPr>
          <w:rFonts w:asciiTheme="majorBidi" w:eastAsiaTheme="minorEastAsia" w:hAnsiTheme="majorBidi" w:cstheme="majorBidi"/>
          <w:iCs/>
          <w:sz w:val="20"/>
          <w:szCs w:val="20"/>
          <w:lang w:bidi="ar-JO"/>
        </w:rPr>
        <w:t xml:space="preserve"> from the generalized </w:t>
      </w:r>
      <w:proofErr w:type="gramStart"/>
      <w:r w:rsidRPr="001B7368">
        <w:rPr>
          <w:rFonts w:asciiTheme="majorBidi" w:eastAsiaTheme="minorEastAsia" w:hAnsiTheme="majorBidi" w:cstheme="majorBidi"/>
          <w:iCs/>
          <w:sz w:val="20"/>
          <w:szCs w:val="20"/>
          <w:lang w:bidi="ar-JO"/>
        </w:rPr>
        <w:t>distribution  and</w:t>
      </w:r>
      <w:proofErr w:type="gramEnd"/>
      <w:r w:rsidRPr="001B7368">
        <w:rPr>
          <w:rFonts w:asciiTheme="majorBidi" w:eastAsiaTheme="minorEastAsia" w:hAnsiTheme="majorBidi" w:cstheme="majorBidi"/>
          <w:iCs/>
          <w:sz w:val="20"/>
          <w:szCs w:val="20"/>
          <w:lang w:bidi="ar-JO"/>
        </w:rPr>
        <w:t xml:space="preserve"> group it into   </w:t>
      </w:r>
      <m:oMath>
        <m:r>
          <w:rPr>
            <w:rFonts w:ascii="Cambria Math" w:eastAsiaTheme="minorEastAsia" w:hAnsi="Cambria Math" w:cstheme="majorBidi"/>
            <w:sz w:val="20"/>
            <w:szCs w:val="20"/>
            <w:lang w:bidi="ar-JO"/>
          </w:rPr>
          <m:t>k</m:t>
        </m:r>
      </m:oMath>
      <w:r w:rsidRPr="001B7368">
        <w:rPr>
          <w:rFonts w:asciiTheme="majorBidi" w:eastAsiaTheme="minorEastAsia" w:hAnsiTheme="majorBidi" w:cstheme="majorBidi"/>
          <w:iCs/>
          <w:sz w:val="20"/>
          <w:szCs w:val="20"/>
          <w:lang w:bidi="ar-JO"/>
        </w:rPr>
        <w:t xml:space="preserve">  intervals</w:t>
      </w:r>
    </w:p>
    <w:p w:rsidR="00B05EAB" w:rsidRPr="001B7368" w:rsidRDefault="00B05EAB" w:rsidP="00B05EAB">
      <w:pPr>
        <w:tabs>
          <w:tab w:val="left" w:pos="8306"/>
        </w:tabs>
        <w:spacing w:after="120"/>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2) Compute the values of the MLE's: </w:t>
      </w:r>
      <m:oMath>
        <m:acc>
          <m:accPr>
            <m:ctrlPr>
              <w:rPr>
                <w:rFonts w:ascii="Cambria Math" w:eastAsiaTheme="minorEastAsia" w:hAnsiTheme="majorBidi" w:cstheme="majorBidi"/>
                <w:i/>
                <w:iCs/>
                <w:sz w:val="20"/>
                <w:szCs w:val="20"/>
                <w:lang w:bidi="ar-JO"/>
              </w:rPr>
            </m:ctrlPr>
          </m:accPr>
          <m:e>
            <m:r>
              <w:rPr>
                <w:rFonts w:ascii="Cambria Math" w:eastAsiaTheme="minorEastAsia" w:hAnsi="Cambria Math" w:cstheme="majorBidi"/>
                <w:sz w:val="20"/>
                <w:szCs w:val="20"/>
                <w:lang w:bidi="ar-JO"/>
              </w:rPr>
              <m:t>θ</m:t>
            </m:r>
          </m:e>
        </m:acc>
        <m:r>
          <w:rPr>
            <w:rFonts w:ascii="Cambria Math" w:eastAsiaTheme="minorEastAsia" w:hAnsiTheme="majorBidi" w:cstheme="majorBidi"/>
            <w:sz w:val="20"/>
            <w:szCs w:val="20"/>
            <w:lang w:bidi="ar-JO"/>
          </w:rPr>
          <m:t>,</m:t>
        </m:r>
        <m:acc>
          <m:accPr>
            <m:ctrlPr>
              <w:rPr>
                <w:rFonts w:ascii="Cambria Math" w:eastAsiaTheme="minorEastAsia" w:hAnsiTheme="majorBidi" w:cstheme="majorBidi"/>
                <w:i/>
                <w:iCs/>
                <w:sz w:val="20"/>
                <w:szCs w:val="20"/>
                <w:lang w:bidi="ar-JO"/>
              </w:rPr>
            </m:ctrlPr>
          </m:accPr>
          <m:e>
            <m:r>
              <w:rPr>
                <w:rFonts w:ascii="Cambria Math" w:eastAsiaTheme="minorEastAsia" w:hAnsi="Cambria Math" w:cstheme="majorBidi"/>
                <w:sz w:val="20"/>
                <w:szCs w:val="20"/>
                <w:lang w:bidi="ar-JO"/>
              </w:rPr>
              <m:t>β</m:t>
            </m:r>
          </m:e>
        </m:acc>
      </m:oMath>
      <w:r w:rsidRPr="001B7368">
        <w:rPr>
          <w:rFonts w:asciiTheme="majorBidi" w:eastAsiaTheme="minorEastAsia" w:hAnsiTheme="majorBidi" w:cstheme="majorBidi"/>
          <w:iCs/>
          <w:sz w:val="20"/>
          <w:szCs w:val="20"/>
          <w:lang w:bidi="ar-JO"/>
        </w:rPr>
        <w:t xml:space="preserve">  based on </w:t>
      </w:r>
      <w:proofErr w:type="gramStart"/>
      <w:r w:rsidRPr="001B7368">
        <w:rPr>
          <w:rFonts w:asciiTheme="majorBidi" w:eastAsiaTheme="minorEastAsia" w:hAnsiTheme="majorBidi" w:cstheme="majorBidi"/>
          <w:iCs/>
          <w:sz w:val="20"/>
          <w:szCs w:val="20"/>
          <w:lang w:bidi="ar-JO"/>
        </w:rPr>
        <w:t>the</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 interval</w:t>
      </w:r>
      <w:proofErr w:type="gramEnd"/>
      <w:r w:rsidRPr="001B7368">
        <w:rPr>
          <w:rFonts w:asciiTheme="majorBidi" w:eastAsiaTheme="minorEastAsia" w:hAnsiTheme="majorBidi" w:cstheme="majorBidi"/>
          <w:iCs/>
          <w:sz w:val="20"/>
          <w:szCs w:val="20"/>
          <w:lang w:bidi="ar-JO"/>
        </w:rPr>
        <w:t xml:space="preserve"> grouped data </w:t>
      </w:r>
    </w:p>
    <w:p w:rsidR="00B05EAB" w:rsidRPr="001B7368" w:rsidRDefault="00B05EAB" w:rsidP="00B05EAB">
      <w:pPr>
        <w:tabs>
          <w:tab w:val="left" w:pos="8306"/>
        </w:tabs>
        <w:spacing w:after="120"/>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3)</w:t>
      </w:r>
      <w:r w:rsidRPr="001B7368">
        <w:rPr>
          <w:rFonts w:asciiTheme="majorBidi" w:hAnsiTheme="majorBidi" w:cstheme="majorBidi"/>
          <w:iCs/>
          <w:sz w:val="20"/>
          <w:szCs w:val="20"/>
          <w:lang w:bidi="ar-JO"/>
        </w:rPr>
        <w:t xml:space="preserve"> </w:t>
      </w:r>
      <w:proofErr w:type="gramStart"/>
      <w:r w:rsidRPr="001B7368">
        <w:rPr>
          <w:rFonts w:asciiTheme="majorBidi" w:hAnsiTheme="majorBidi" w:cstheme="majorBidi"/>
          <w:iCs/>
          <w:sz w:val="20"/>
          <w:szCs w:val="20"/>
          <w:lang w:bidi="ar-JO"/>
        </w:rPr>
        <w:t>Compute  the</w:t>
      </w:r>
      <w:proofErr w:type="gramEnd"/>
      <w:r w:rsidRPr="001B7368">
        <w:rPr>
          <w:rFonts w:asciiTheme="majorBidi" w:hAnsiTheme="majorBidi" w:cstheme="majorBidi"/>
          <w:iCs/>
          <w:sz w:val="20"/>
          <w:szCs w:val="20"/>
          <w:lang w:bidi="ar-JO"/>
        </w:rPr>
        <w:t xml:space="preserve"> values of the test statistics </w:t>
      </w:r>
      <w:r>
        <w:rPr>
          <w:rFonts w:asciiTheme="majorBidi" w:hAnsiTheme="majorBidi" w:cstheme="majorBidi"/>
          <w:iCs/>
          <w:sz w:val="20"/>
          <w:szCs w:val="20"/>
          <w:lang w:bidi="ar-JO"/>
        </w:rPr>
        <w:t xml:space="preserve">:   </w:t>
      </w:r>
      <w:r w:rsidRPr="001B7368">
        <w:rPr>
          <w:rFonts w:asciiTheme="majorBidi" w:hAnsiTheme="majorBidi" w:cstheme="majorBidi"/>
          <w:iCs/>
          <w:sz w:val="20"/>
          <w:szCs w:val="20"/>
          <w:lang w:bidi="ar-JO"/>
        </w:rPr>
        <w:t>:</w:t>
      </w:r>
      <m:oMath>
        <m:r>
          <w:rPr>
            <w:rFonts w:ascii="Cambria Math" w:hAnsi="Cambria Math" w:cstheme="majorBidi"/>
            <w:sz w:val="20"/>
            <w:szCs w:val="20"/>
            <w:lang w:bidi="ar-JO"/>
          </w:rPr>
          <m:t>Gv</m:t>
        </m:r>
        <m:r>
          <w:rPr>
            <w:rFonts w:ascii="Cambria Math" w:hAnsiTheme="majorBidi" w:cstheme="majorBidi"/>
            <w:sz w:val="20"/>
            <w:szCs w:val="20"/>
            <w:lang w:bidi="ar-JO"/>
          </w:rPr>
          <m:t>1,</m:t>
        </m:r>
        <m:r>
          <w:rPr>
            <w:rFonts w:ascii="Cambria Math" w:hAnsi="Cambria Math" w:cstheme="majorBidi"/>
            <w:sz w:val="20"/>
            <w:szCs w:val="20"/>
            <w:lang w:bidi="ar-JO"/>
          </w:rPr>
          <m:t>Gv</m:t>
        </m:r>
        <m:r>
          <w:rPr>
            <w:rFonts w:ascii="Cambria Math" w:hAnsiTheme="majorBidi" w:cstheme="majorBidi"/>
            <w:sz w:val="20"/>
            <w:szCs w:val="20"/>
            <w:lang w:bidi="ar-JO"/>
          </w:rPr>
          <m:t>2,</m:t>
        </m:r>
        <m:r>
          <w:rPr>
            <w:rFonts w:ascii="Cambria Math" w:hAnsi="Cambria Math" w:cstheme="majorBidi"/>
            <w:sz w:val="20"/>
            <w:szCs w:val="20"/>
            <w:lang w:bidi="ar-JO"/>
          </w:rPr>
          <m:t>Gv</m:t>
        </m:r>
        <m:r>
          <w:rPr>
            <w:rFonts w:ascii="Cambria Math" w:hAnsiTheme="majorBidi" w:cstheme="majorBidi"/>
            <w:sz w:val="20"/>
            <w:szCs w:val="20"/>
            <w:lang w:bidi="ar-JO"/>
          </w:rPr>
          <m:t>3,</m:t>
        </m:r>
        <m:r>
          <w:rPr>
            <w:rFonts w:ascii="Cambria Math" w:hAnsi="Cambria Math" w:cstheme="majorBidi"/>
            <w:sz w:val="20"/>
            <w:szCs w:val="20"/>
            <w:lang w:bidi="ar-JO"/>
          </w:rPr>
          <m:t>Ad</m:t>
        </m:r>
        <m:r>
          <w:rPr>
            <w:rFonts w:ascii="Cambria Math" w:hAnsiTheme="majorBidi" w:cstheme="majorBidi"/>
            <w:sz w:val="20"/>
            <w:szCs w:val="20"/>
            <w:lang w:bidi="ar-JO"/>
          </w:rPr>
          <m:t>,</m:t>
        </m:r>
        <m:r>
          <w:rPr>
            <w:rFonts w:ascii="Cambria Math" w:hAnsi="Cambria Math" w:cstheme="majorBidi"/>
            <w:sz w:val="20"/>
            <w:szCs w:val="20"/>
            <w:lang w:bidi="ar-JO"/>
          </w:rPr>
          <m:t>Cvm</m:t>
        </m:r>
      </m:oMath>
    </w:p>
    <w:p w:rsidR="00B05EAB" w:rsidRPr="001B7368" w:rsidRDefault="00B05EAB" w:rsidP="00B05EAB">
      <w:pPr>
        <w:tabs>
          <w:tab w:val="left" w:pos="8306"/>
        </w:tabs>
        <w:spacing w:after="120"/>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4) Generate a bootstrap sample of size </w:t>
      </w:r>
      <m:oMath>
        <m:r>
          <w:rPr>
            <w:rFonts w:ascii="Cambria Math" w:eastAsiaTheme="minorEastAsia" w:hAnsi="Cambria Math" w:cstheme="majorBidi"/>
            <w:sz w:val="20"/>
            <w:szCs w:val="20"/>
            <w:lang w:bidi="ar-JO"/>
          </w:rPr>
          <m:t>n</m:t>
        </m:r>
      </m:oMath>
      <w:r w:rsidRPr="001B7368">
        <w:rPr>
          <w:rFonts w:asciiTheme="majorBidi" w:eastAsiaTheme="minorEastAsia" w:hAnsiTheme="majorBidi" w:cstheme="majorBidi"/>
          <w:iCs/>
          <w:sz w:val="20"/>
          <w:szCs w:val="20"/>
          <w:lang w:bidi="ar-JO"/>
        </w:rPr>
        <w:t xml:space="preserve">  from the </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generalized Rayleigh </w:t>
      </w:r>
      <w:proofErr w:type="gramStart"/>
      <w:r w:rsidRPr="001B7368">
        <w:rPr>
          <w:rFonts w:asciiTheme="majorBidi" w:eastAsiaTheme="minorEastAsia" w:hAnsiTheme="majorBidi" w:cstheme="majorBidi"/>
          <w:iCs/>
          <w:sz w:val="20"/>
          <w:szCs w:val="20"/>
          <w:lang w:bidi="ar-JO"/>
        </w:rPr>
        <w:t>distribution  with</w:t>
      </w:r>
      <w:proofErr w:type="gramEnd"/>
      <w:r w:rsidRPr="001B7368">
        <w:rPr>
          <w:rFonts w:asciiTheme="majorBidi" w:eastAsiaTheme="minorEastAsia" w:hAnsiTheme="majorBidi" w:cstheme="majorBidi"/>
          <w:iCs/>
          <w:sz w:val="20"/>
          <w:szCs w:val="20"/>
          <w:lang w:bidi="ar-JO"/>
        </w:rPr>
        <w:t xml:space="preserve">    parameters   </w:t>
      </w:r>
      <m:oMath>
        <m:r>
          <w:rPr>
            <w:rFonts w:ascii="Cambria Math" w:eastAsiaTheme="minorEastAsia" w:hAnsiTheme="majorBidi" w:cstheme="majorBidi"/>
            <w:sz w:val="20"/>
            <w:szCs w:val="20"/>
            <w:lang w:bidi="ar-JO"/>
          </w:rPr>
          <m:t xml:space="preserve">   </m:t>
        </m:r>
        <m:acc>
          <m:accPr>
            <m:ctrlPr>
              <w:rPr>
                <w:rFonts w:ascii="Cambria Math" w:eastAsiaTheme="minorEastAsia" w:hAnsiTheme="majorBidi" w:cstheme="majorBidi"/>
                <w:i/>
                <w:iCs/>
                <w:sz w:val="20"/>
                <w:szCs w:val="20"/>
                <w:lang w:bidi="ar-JO"/>
              </w:rPr>
            </m:ctrlPr>
          </m:accPr>
          <m:e>
            <m:r>
              <w:rPr>
                <w:rFonts w:ascii="Cambria Math" w:eastAsiaTheme="minorEastAsia" w:hAnsi="Cambria Math" w:cstheme="majorBidi"/>
                <w:sz w:val="20"/>
                <w:szCs w:val="20"/>
                <w:lang w:bidi="ar-JO"/>
              </w:rPr>
              <m:t>θ</m:t>
            </m:r>
          </m:e>
        </m:acc>
        <m:r>
          <w:rPr>
            <w:rFonts w:ascii="Cambria Math" w:eastAsiaTheme="minorEastAsia" w:hAnsiTheme="majorBidi" w:cstheme="majorBidi"/>
            <w:sz w:val="20"/>
            <w:szCs w:val="20"/>
            <w:lang w:bidi="ar-JO"/>
          </w:rPr>
          <m:t>,</m:t>
        </m:r>
        <m:acc>
          <m:accPr>
            <m:ctrlPr>
              <w:rPr>
                <w:rFonts w:ascii="Cambria Math" w:eastAsiaTheme="minorEastAsia" w:hAnsiTheme="majorBidi" w:cstheme="majorBidi"/>
                <w:i/>
                <w:iCs/>
                <w:sz w:val="20"/>
                <w:szCs w:val="20"/>
                <w:lang w:bidi="ar-JO"/>
              </w:rPr>
            </m:ctrlPr>
          </m:accPr>
          <m:e>
            <m:r>
              <w:rPr>
                <w:rFonts w:ascii="Cambria Math" w:eastAsiaTheme="minorEastAsia" w:hAnsi="Cambria Math" w:cstheme="majorBidi"/>
                <w:sz w:val="20"/>
                <w:szCs w:val="20"/>
                <w:lang w:bidi="ar-JO"/>
              </w:rPr>
              <m:t>β</m:t>
            </m:r>
          </m:e>
        </m:acc>
      </m:oMath>
      <w:r w:rsidRPr="001B7368">
        <w:rPr>
          <w:rFonts w:asciiTheme="majorBidi" w:eastAsiaTheme="minorEastAsia" w:hAnsiTheme="majorBidi" w:cstheme="majorBidi"/>
          <w:iCs/>
          <w:sz w:val="20"/>
          <w:szCs w:val="20"/>
          <w:lang w:bidi="ar-JO"/>
        </w:rPr>
        <w:t xml:space="preserve"> and repeat the steps 2 and  3 to have  the new </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values of the test </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  statistics</w:t>
      </w:r>
      <m:oMath>
        <m:sSup>
          <m:sSupPr>
            <m:ctrlPr>
              <w:rPr>
                <w:rFonts w:ascii="Cambria Math" w:hAnsiTheme="majorBidi" w:cstheme="majorBidi"/>
                <w:i/>
                <w:iCs/>
                <w:sz w:val="20"/>
                <w:szCs w:val="20"/>
                <w:lang w:bidi="ar-JO"/>
              </w:rPr>
            </m:ctrlPr>
          </m:sSupPr>
          <m:e>
            <m:r>
              <w:rPr>
                <w:rFonts w:ascii="Cambria Math" w:hAnsiTheme="majorBidi" w:cstheme="majorBidi"/>
                <w:sz w:val="20"/>
                <w:szCs w:val="20"/>
                <w:lang w:bidi="ar-JO"/>
              </w:rPr>
              <m:t xml:space="preserve"> </m:t>
            </m:r>
            <m:r>
              <w:rPr>
                <w:rFonts w:ascii="Cambria Math" w:hAnsi="Cambria Math" w:cstheme="majorBidi"/>
                <w:sz w:val="20"/>
                <w:szCs w:val="20"/>
                <w:lang w:bidi="ar-JO"/>
              </w:rPr>
              <m:t>Gv</m:t>
            </m:r>
            <m:r>
              <w:rPr>
                <w:rFonts w:ascii="Cambria Math" w:hAnsiTheme="majorBidi" w:cstheme="majorBidi"/>
                <w:sz w:val="20"/>
                <w:szCs w:val="20"/>
                <w:lang w:bidi="ar-JO"/>
              </w:rPr>
              <m:t>1</m:t>
            </m:r>
          </m:e>
          <m:sup>
            <m:r>
              <w:rPr>
                <w:rFonts w:asciiTheme="majorBidi" w:hAnsi="Cambria Math" w:cstheme="majorBidi"/>
                <w:sz w:val="20"/>
                <w:szCs w:val="20"/>
                <w:lang w:bidi="ar-JO"/>
              </w:rPr>
              <m:t>*</m:t>
            </m:r>
          </m:sup>
        </m:sSup>
        <m:r>
          <w:rPr>
            <w:rFonts w:ascii="Cambria Math" w:hAnsiTheme="majorBidi" w:cstheme="majorBidi"/>
            <w:sz w:val="20"/>
            <w:szCs w:val="20"/>
            <w:lang w:bidi="ar-JO"/>
          </w:rPr>
          <m:t>,</m:t>
        </m:r>
        <m:sSup>
          <m:sSupPr>
            <m:ctrlPr>
              <w:rPr>
                <w:rFonts w:ascii="Cambria Math" w:hAnsiTheme="majorBidi" w:cstheme="majorBidi"/>
                <w:i/>
                <w:iCs/>
                <w:sz w:val="20"/>
                <w:szCs w:val="20"/>
                <w:lang w:bidi="ar-JO"/>
              </w:rPr>
            </m:ctrlPr>
          </m:sSupPr>
          <m:e>
            <m:r>
              <w:rPr>
                <w:rFonts w:ascii="Cambria Math" w:hAnsi="Cambria Math" w:cstheme="majorBidi"/>
                <w:sz w:val="20"/>
                <w:szCs w:val="20"/>
                <w:lang w:bidi="ar-JO"/>
              </w:rPr>
              <m:t>Gv</m:t>
            </m:r>
            <m:r>
              <w:rPr>
                <w:rFonts w:ascii="Cambria Math" w:hAnsiTheme="majorBidi" w:cstheme="majorBidi"/>
                <w:sz w:val="20"/>
                <w:szCs w:val="20"/>
                <w:lang w:bidi="ar-JO"/>
              </w:rPr>
              <m:t>2</m:t>
            </m:r>
          </m:e>
          <m:sup>
            <m:r>
              <w:rPr>
                <w:rFonts w:asciiTheme="majorBidi" w:hAnsi="Cambria Math" w:cstheme="majorBidi"/>
                <w:sz w:val="20"/>
                <w:szCs w:val="20"/>
                <w:lang w:bidi="ar-JO"/>
              </w:rPr>
              <m:t>*</m:t>
            </m:r>
          </m:sup>
        </m:sSup>
        <m:r>
          <w:rPr>
            <w:rFonts w:ascii="Cambria Math" w:hAnsiTheme="majorBidi" w:cstheme="majorBidi"/>
            <w:sz w:val="20"/>
            <w:szCs w:val="20"/>
            <w:lang w:bidi="ar-JO"/>
          </w:rPr>
          <m:t>,</m:t>
        </m:r>
        <m:sSup>
          <m:sSupPr>
            <m:ctrlPr>
              <w:rPr>
                <w:rFonts w:ascii="Cambria Math" w:hAnsiTheme="majorBidi" w:cstheme="majorBidi"/>
                <w:i/>
                <w:iCs/>
                <w:sz w:val="20"/>
                <w:szCs w:val="20"/>
                <w:lang w:bidi="ar-JO"/>
              </w:rPr>
            </m:ctrlPr>
          </m:sSupPr>
          <m:e>
            <m:r>
              <w:rPr>
                <w:rFonts w:ascii="Cambria Math" w:hAnsi="Cambria Math" w:cstheme="majorBidi"/>
                <w:sz w:val="20"/>
                <w:szCs w:val="20"/>
                <w:lang w:bidi="ar-JO"/>
              </w:rPr>
              <m:t>Gv</m:t>
            </m:r>
            <m:r>
              <w:rPr>
                <w:rFonts w:ascii="Cambria Math" w:hAnsiTheme="majorBidi" w:cstheme="majorBidi"/>
                <w:sz w:val="20"/>
                <w:szCs w:val="20"/>
                <w:lang w:bidi="ar-JO"/>
              </w:rPr>
              <m:t>3</m:t>
            </m:r>
          </m:e>
          <m:sup>
            <m:r>
              <w:rPr>
                <w:rFonts w:asciiTheme="majorBidi" w:hAnsi="Cambria Math" w:cstheme="majorBidi"/>
                <w:sz w:val="20"/>
                <w:szCs w:val="20"/>
                <w:lang w:bidi="ar-JO"/>
              </w:rPr>
              <m:t>*</m:t>
            </m:r>
          </m:sup>
        </m:sSup>
        <m:r>
          <w:rPr>
            <w:rFonts w:ascii="Cambria Math" w:hAnsiTheme="majorBidi" w:cstheme="majorBidi"/>
            <w:sz w:val="20"/>
            <w:szCs w:val="20"/>
            <w:lang w:bidi="ar-JO"/>
          </w:rPr>
          <m:t>,</m:t>
        </m:r>
        <m:sSup>
          <m:sSupPr>
            <m:ctrlPr>
              <w:rPr>
                <w:rFonts w:ascii="Cambria Math" w:hAnsiTheme="majorBidi" w:cstheme="majorBidi"/>
                <w:i/>
                <w:iCs/>
                <w:sz w:val="20"/>
                <w:szCs w:val="20"/>
                <w:lang w:bidi="ar-JO"/>
              </w:rPr>
            </m:ctrlPr>
          </m:sSupPr>
          <m:e>
            <m:r>
              <w:rPr>
                <w:rFonts w:ascii="Cambria Math" w:hAnsi="Cambria Math" w:cstheme="majorBidi"/>
                <w:sz w:val="20"/>
                <w:szCs w:val="20"/>
                <w:lang w:bidi="ar-JO"/>
              </w:rPr>
              <m:t>Ad</m:t>
            </m:r>
          </m:e>
          <m:sup>
            <m:r>
              <w:rPr>
                <w:rFonts w:asciiTheme="majorBidi" w:hAnsi="Cambria Math" w:cstheme="majorBidi"/>
                <w:sz w:val="20"/>
                <w:szCs w:val="20"/>
                <w:lang w:bidi="ar-JO"/>
              </w:rPr>
              <m:t>*</m:t>
            </m:r>
          </m:sup>
        </m:sSup>
        <m:r>
          <w:rPr>
            <w:rFonts w:ascii="Cambria Math" w:hAnsiTheme="majorBidi" w:cstheme="majorBidi"/>
            <w:sz w:val="20"/>
            <w:szCs w:val="20"/>
            <w:lang w:bidi="ar-JO"/>
          </w:rPr>
          <m:t>,</m:t>
        </m:r>
        <m:sSup>
          <m:sSupPr>
            <m:ctrlPr>
              <w:rPr>
                <w:rFonts w:ascii="Cambria Math" w:hAnsiTheme="majorBidi" w:cstheme="majorBidi"/>
                <w:i/>
                <w:iCs/>
                <w:sz w:val="20"/>
                <w:szCs w:val="20"/>
                <w:lang w:bidi="ar-JO"/>
              </w:rPr>
            </m:ctrlPr>
          </m:sSupPr>
          <m:e>
            <m:r>
              <w:rPr>
                <w:rFonts w:ascii="Cambria Math" w:hAnsi="Cambria Math" w:cstheme="majorBidi"/>
                <w:sz w:val="20"/>
                <w:szCs w:val="20"/>
                <w:lang w:bidi="ar-JO"/>
              </w:rPr>
              <m:t>Cvm</m:t>
            </m:r>
          </m:e>
          <m:sup>
            <m:r>
              <w:rPr>
                <w:rFonts w:asciiTheme="majorBidi" w:hAnsi="Cambria Math" w:cstheme="majorBidi"/>
                <w:sz w:val="20"/>
                <w:szCs w:val="20"/>
                <w:lang w:bidi="ar-JO"/>
              </w:rPr>
              <m:t>*</m:t>
            </m:r>
          </m:sup>
        </m:sSup>
      </m:oMath>
      <w:r w:rsidRPr="001B7368">
        <w:rPr>
          <w:rFonts w:asciiTheme="majorBidi" w:eastAsiaTheme="minorEastAsia" w:hAnsiTheme="majorBidi" w:cstheme="majorBidi"/>
          <w:iCs/>
          <w:sz w:val="20"/>
          <w:szCs w:val="20"/>
          <w:lang w:bidi="ar-JO"/>
        </w:rPr>
        <w:t xml:space="preserve">   </w:t>
      </w:r>
    </w:p>
    <w:p w:rsidR="00B05EAB" w:rsidRPr="001B7368" w:rsidRDefault="00B05EAB" w:rsidP="00B05EAB">
      <w:pPr>
        <w:tabs>
          <w:tab w:val="left" w:pos="8306"/>
        </w:tabs>
        <w:spacing w:after="120"/>
        <w:rPr>
          <w:rFonts w:asciiTheme="majorBidi" w:hAnsiTheme="majorBidi" w:cstheme="majorBidi"/>
          <w:iCs/>
          <w:sz w:val="20"/>
          <w:szCs w:val="20"/>
          <w:rtl/>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5) Repeat the step 4 ,</w:t>
      </w:r>
      <m:oMath>
        <m:r>
          <w:rPr>
            <w:rFonts w:ascii="Cambria Math" w:eastAsiaTheme="minorEastAsia" w:hAnsi="Cambria Math" w:cstheme="majorBidi"/>
            <w:sz w:val="20"/>
            <w:szCs w:val="20"/>
            <w:lang w:bidi="ar-JO"/>
          </w:rPr>
          <m:t>m</m:t>
        </m:r>
        <m:r>
          <w:rPr>
            <w:rFonts w:ascii="Cambria Math" w:eastAsiaTheme="minorEastAsia" w:hAnsiTheme="majorBidi" w:cstheme="majorBidi"/>
            <w:sz w:val="20"/>
            <w:szCs w:val="20"/>
            <w:lang w:bidi="ar-JO"/>
          </w:rPr>
          <m:t>=500</m:t>
        </m:r>
      </m:oMath>
      <w:r w:rsidRPr="001B7368">
        <w:rPr>
          <w:rFonts w:asciiTheme="majorBidi" w:eastAsiaTheme="minorEastAsia" w:hAnsiTheme="majorBidi" w:cstheme="majorBidi"/>
          <w:iCs/>
          <w:sz w:val="20"/>
          <w:szCs w:val="20"/>
          <w:lang w:bidi="ar-JO"/>
        </w:rPr>
        <w:t xml:space="preserve">  times and compute the </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number of values </w:t>
      </w:r>
      <m:oMath>
        <m:sSup>
          <m:sSupPr>
            <m:ctrlPr>
              <w:rPr>
                <w:rFonts w:ascii="Cambria Math" w:eastAsiaTheme="minorEastAsia" w:hAnsiTheme="majorBidi" w:cstheme="majorBidi"/>
                <w:i/>
                <w:iCs/>
                <w:sz w:val="20"/>
                <w:szCs w:val="20"/>
                <w:lang w:bidi="ar-JO"/>
              </w:rPr>
            </m:ctrlPr>
          </m:sSupPr>
          <m:e>
            <m:r>
              <w:rPr>
                <w:rFonts w:asciiTheme="majorBidi" w:eastAsiaTheme="minorEastAsia" w:hAnsi="Cambria Math" w:cstheme="majorBidi"/>
                <w:sz w:val="20"/>
                <w:szCs w:val="20"/>
                <w:lang w:bidi="ar-JO"/>
              </w:rPr>
              <m:t>h</m:t>
            </m:r>
          </m:e>
          <m:sup>
            <m:r>
              <w:rPr>
                <w:rFonts w:asciiTheme="majorBidi" w:eastAsiaTheme="minorEastAsia" w:hAnsi="Cambria Math" w:cstheme="majorBidi"/>
                <w:sz w:val="20"/>
                <w:szCs w:val="20"/>
                <w:lang w:bidi="ar-JO"/>
              </w:rPr>
              <m:t>*</m:t>
            </m:r>
          </m:sup>
        </m:sSup>
      </m:oMath>
      <w:r w:rsidRPr="001B7368">
        <w:rPr>
          <w:rFonts w:asciiTheme="majorBidi" w:eastAsiaTheme="minorEastAsia" w:hAnsiTheme="majorBidi" w:cstheme="majorBidi"/>
          <w:iCs/>
          <w:sz w:val="20"/>
          <w:szCs w:val="20"/>
          <w:lang w:bidi="ar-JO"/>
        </w:rPr>
        <w:t xml:space="preserve">  for which the  values of the </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test statistics found in 4 are greater than the  test </w:t>
      </w:r>
      <w:r>
        <w:rPr>
          <w:rFonts w:asciiTheme="majorBidi" w:eastAsiaTheme="minorEastAsia" w:hAnsiTheme="majorBidi" w:cstheme="majorBidi"/>
          <w:iCs/>
          <w:sz w:val="20"/>
          <w:szCs w:val="20"/>
          <w:lang w:bidi="ar-JO"/>
        </w:rPr>
        <w:t xml:space="preserve"> stat</w:t>
      </w:r>
      <w:r w:rsidRPr="001B7368">
        <w:rPr>
          <w:rFonts w:asciiTheme="majorBidi" w:eastAsiaTheme="minorEastAsia" w:hAnsiTheme="majorBidi" w:cstheme="majorBidi"/>
          <w:iCs/>
          <w:sz w:val="20"/>
          <w:szCs w:val="20"/>
          <w:lang w:bidi="ar-JO"/>
        </w:rPr>
        <w:t xml:space="preserve">istics found in 2 and   compute the </w:t>
      </w:r>
      <m:oMath>
        <m:r>
          <w:rPr>
            <w:rFonts w:ascii="Cambria Math" w:eastAsiaTheme="minorEastAsia" w:hAnsi="Cambria Math" w:cstheme="majorBidi"/>
            <w:sz w:val="20"/>
            <w:szCs w:val="20"/>
            <w:lang w:bidi="ar-JO"/>
          </w:rPr>
          <m:t>p</m:t>
        </m:r>
      </m:oMath>
      <w:r w:rsidRPr="001B7368">
        <w:rPr>
          <w:rFonts w:asciiTheme="majorBidi" w:eastAsiaTheme="minorEastAsia" w:hAnsiTheme="majorBidi" w:cstheme="majorBidi"/>
          <w:iCs/>
          <w:sz w:val="20"/>
          <w:szCs w:val="20"/>
          <w:lang w:bidi="ar-JO"/>
        </w:rPr>
        <w:t xml:space="preserve"> value for each</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statistics as   </w:t>
      </w:r>
      <m:oMath>
        <m:r>
          <w:rPr>
            <w:rFonts w:ascii="Cambria Math" w:eastAsiaTheme="minorEastAsia" w:hAnsi="Cambria Math" w:cstheme="majorBidi"/>
            <w:sz w:val="20"/>
            <w:szCs w:val="20"/>
            <w:lang w:bidi="ar-JO"/>
          </w:rPr>
          <m:t>p</m:t>
        </m:r>
        <m:r>
          <w:rPr>
            <w:rFonts w:ascii="Cambria Math" w:eastAsiaTheme="minorEastAsia" w:hAnsiTheme="majorBidi" w:cstheme="majorBidi"/>
            <w:sz w:val="20"/>
            <w:szCs w:val="20"/>
            <w:lang w:bidi="ar-JO"/>
          </w:rPr>
          <m:t>=</m:t>
        </m:r>
        <m:f>
          <m:fPr>
            <m:ctrlPr>
              <w:rPr>
                <w:rFonts w:ascii="Cambria Math" w:eastAsiaTheme="minorEastAsia" w:hAnsiTheme="majorBidi" w:cstheme="majorBidi"/>
                <w:i/>
                <w:iCs/>
                <w:sz w:val="20"/>
                <w:szCs w:val="20"/>
                <w:lang w:bidi="ar-JO"/>
              </w:rPr>
            </m:ctrlPr>
          </m:fPr>
          <m:num>
            <m:sSup>
              <m:sSupPr>
                <m:ctrlPr>
                  <w:rPr>
                    <w:rFonts w:ascii="Cambria Math" w:eastAsiaTheme="minorEastAsia" w:hAnsiTheme="majorBidi" w:cstheme="majorBidi"/>
                    <w:i/>
                    <w:iCs/>
                    <w:sz w:val="20"/>
                    <w:szCs w:val="20"/>
                    <w:lang w:bidi="ar-JO"/>
                  </w:rPr>
                </m:ctrlPr>
              </m:sSupPr>
              <m:e>
                <m:r>
                  <w:rPr>
                    <w:rFonts w:asciiTheme="majorBidi" w:eastAsiaTheme="minorEastAsia" w:hAnsi="Cambria Math" w:cstheme="majorBidi"/>
                    <w:sz w:val="20"/>
                    <w:szCs w:val="20"/>
                    <w:lang w:bidi="ar-JO"/>
                  </w:rPr>
                  <m:t>h</m:t>
                </m:r>
              </m:e>
              <m:sup>
                <m:r>
                  <w:rPr>
                    <w:rFonts w:asciiTheme="majorBidi" w:eastAsiaTheme="minorEastAsia" w:hAnsi="Cambria Math" w:cstheme="majorBidi"/>
                    <w:sz w:val="20"/>
                    <w:szCs w:val="20"/>
                    <w:lang w:bidi="ar-JO"/>
                  </w:rPr>
                  <m:t>*</m:t>
                </m:r>
              </m:sup>
            </m:sSup>
            <m:r>
              <w:rPr>
                <w:rFonts w:ascii="Cambria Math" w:eastAsiaTheme="minorEastAsia" w:hAnsiTheme="majorBidi" w:cstheme="majorBidi"/>
                <w:sz w:val="20"/>
                <w:szCs w:val="20"/>
                <w:lang w:bidi="ar-JO"/>
              </w:rPr>
              <m:t>+1</m:t>
            </m:r>
          </m:num>
          <m:den>
            <m:r>
              <w:rPr>
                <w:rFonts w:ascii="Cambria Math" w:eastAsiaTheme="minorEastAsia" w:hAnsi="Cambria Math" w:cstheme="majorBidi"/>
                <w:sz w:val="20"/>
                <w:szCs w:val="20"/>
                <w:lang w:bidi="ar-JO"/>
              </w:rPr>
              <m:t>m</m:t>
            </m:r>
            <m:r>
              <w:rPr>
                <w:rFonts w:ascii="Cambria Math" w:eastAsiaTheme="minorEastAsia" w:hAnsiTheme="majorBidi" w:cstheme="majorBidi"/>
                <w:sz w:val="20"/>
                <w:szCs w:val="20"/>
                <w:lang w:bidi="ar-JO"/>
              </w:rPr>
              <m:t>+1</m:t>
            </m:r>
          </m:den>
        </m:f>
      </m:oMath>
    </w:p>
    <w:p w:rsidR="00B05EAB" w:rsidRPr="001B7368" w:rsidRDefault="00B05EAB" w:rsidP="00B05EAB">
      <w:pPr>
        <w:tabs>
          <w:tab w:val="left" w:pos="8306"/>
        </w:tabs>
        <w:spacing w:after="120"/>
        <w:rPr>
          <w:rFonts w:asciiTheme="majorBidi" w:eastAsiaTheme="minorEastAsia" w:hAnsiTheme="majorBidi" w:cstheme="majorBidi"/>
          <w:iCs/>
          <w:sz w:val="20"/>
          <w:szCs w:val="20"/>
          <w:rtl/>
          <w:lang w:bidi="ar-JO"/>
        </w:rPr>
      </w:pPr>
      <w:r>
        <w:rPr>
          <w:rFonts w:asciiTheme="majorBidi" w:hAnsiTheme="majorBidi" w:cstheme="majorBidi"/>
          <w:iCs/>
          <w:sz w:val="20"/>
          <w:szCs w:val="20"/>
          <w:lang w:bidi="ar-JO"/>
        </w:rPr>
        <w:t>(</w:t>
      </w:r>
      <w:r w:rsidRPr="001B7368">
        <w:rPr>
          <w:rFonts w:asciiTheme="majorBidi" w:hAnsiTheme="majorBidi" w:cstheme="majorBidi"/>
          <w:iCs/>
          <w:sz w:val="20"/>
          <w:szCs w:val="20"/>
          <w:lang w:bidi="ar-JO"/>
        </w:rPr>
        <w:t>6) Repeat  the steps 1-5 ,1000 times  and compute the</w:t>
      </w:r>
      <w:r>
        <w:rPr>
          <w:rFonts w:asciiTheme="majorBidi" w:hAnsiTheme="majorBidi" w:cstheme="majorBidi"/>
          <w:iCs/>
          <w:sz w:val="20"/>
          <w:szCs w:val="20"/>
          <w:lang w:bidi="ar-JO"/>
        </w:rPr>
        <w:t xml:space="preserve">  </w:t>
      </w:r>
      <w:r w:rsidRPr="001B7368">
        <w:rPr>
          <w:rFonts w:asciiTheme="majorBidi" w:hAnsiTheme="majorBidi" w:cstheme="majorBidi"/>
          <w:iCs/>
          <w:sz w:val="20"/>
          <w:szCs w:val="20"/>
          <w:lang w:bidi="ar-JO"/>
        </w:rPr>
        <w:t xml:space="preserve">empirical type 1 error  for each   statistics as </w:t>
      </w:r>
      <w:r>
        <w:rPr>
          <w:rFonts w:asciiTheme="majorBidi" w:hAnsiTheme="majorBidi" w:cstheme="majorBidi"/>
          <w:iCs/>
          <w:sz w:val="20"/>
          <w:szCs w:val="20"/>
          <w:lang w:bidi="ar-JO"/>
        </w:rPr>
        <w:t xml:space="preserve"> </w:t>
      </w:r>
      <w:r w:rsidRPr="001B7368">
        <w:rPr>
          <w:rFonts w:asciiTheme="majorBidi" w:hAnsiTheme="majorBidi" w:cstheme="majorBidi"/>
          <w:iCs/>
          <w:sz w:val="20"/>
          <w:szCs w:val="20"/>
          <w:lang w:bidi="ar-JO"/>
        </w:rPr>
        <w:t xml:space="preserve">  </w:t>
      </w:r>
      <m:oMath>
        <m:f>
          <m:fPr>
            <m:ctrlPr>
              <w:rPr>
                <w:rFonts w:ascii="Cambria Math" w:hAnsiTheme="majorBidi" w:cstheme="majorBidi"/>
                <w:i/>
                <w:iCs/>
                <w:sz w:val="20"/>
                <w:szCs w:val="20"/>
                <w:lang w:bidi="ar-JO"/>
              </w:rPr>
            </m:ctrlPr>
          </m:fPr>
          <m:num>
            <m:r>
              <w:rPr>
                <w:rFonts w:ascii="Cambria Math" w:hAnsi="Cambria Math" w:cstheme="majorBidi"/>
                <w:sz w:val="20"/>
                <w:szCs w:val="20"/>
                <w:lang w:bidi="ar-JO"/>
              </w:rPr>
              <m:t>w</m:t>
            </m:r>
          </m:num>
          <m:den>
            <m:r>
              <w:rPr>
                <w:rFonts w:ascii="Cambria Math" w:hAnsiTheme="majorBidi" w:cstheme="majorBidi"/>
                <w:sz w:val="20"/>
                <w:szCs w:val="20"/>
                <w:lang w:bidi="ar-JO"/>
              </w:rPr>
              <m:t>1000</m:t>
            </m:r>
          </m:den>
        </m:f>
      </m:oMath>
      <w:r w:rsidRPr="001B7368">
        <w:rPr>
          <w:rFonts w:asciiTheme="majorBidi" w:eastAsiaTheme="minorEastAsia" w:hAnsiTheme="majorBidi" w:cstheme="majorBidi"/>
          <w:iCs/>
          <w:sz w:val="20"/>
          <w:szCs w:val="20"/>
          <w:lang w:bidi="ar-JO"/>
        </w:rPr>
        <w:t xml:space="preserve">   where: </w:t>
      </w:r>
      <m:oMath>
        <m:r>
          <m:rPr>
            <m:sty m:val="p"/>
          </m:rPr>
          <w:rPr>
            <w:rFonts w:ascii="Cambria Math" w:eastAsiaTheme="minorEastAsia" w:hAnsiTheme="majorBidi" w:cstheme="majorBidi"/>
            <w:sz w:val="20"/>
            <w:szCs w:val="20"/>
            <w:lang w:bidi="ar-JO"/>
          </w:rPr>
          <m:t>w =</m:t>
        </m:r>
      </m:oMath>
      <w:r w:rsidRPr="001B7368">
        <w:rPr>
          <w:rFonts w:asciiTheme="majorBidi" w:eastAsiaTheme="minorEastAsia" w:hAnsiTheme="majorBidi" w:cstheme="majorBidi"/>
          <w:iCs/>
          <w:sz w:val="20"/>
          <w:szCs w:val="20"/>
          <w:lang w:bidi="ar-JO"/>
        </w:rPr>
        <w:t xml:space="preserve"> the number of the </w:t>
      </w:r>
      <m:oMath>
        <m:r>
          <w:rPr>
            <w:rFonts w:ascii="Cambria Math" w:eastAsiaTheme="minorEastAsia" w:hAnsi="Cambria Math" w:cstheme="majorBidi"/>
            <w:sz w:val="20"/>
            <w:szCs w:val="20"/>
            <w:lang w:bidi="ar-JO"/>
          </w:rPr>
          <m:t>p</m:t>
        </m:r>
      </m:oMath>
      <w:r w:rsidRPr="001B7368">
        <w:rPr>
          <w:rFonts w:asciiTheme="majorBidi" w:eastAsiaTheme="minorEastAsia" w:hAnsiTheme="majorBidi" w:cstheme="majorBidi"/>
          <w:iCs/>
          <w:sz w:val="20"/>
          <w:szCs w:val="20"/>
          <w:lang w:bidi="ar-JO"/>
        </w:rPr>
        <w:t xml:space="preserve"> values less </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than the given significance  level</w:t>
      </w:r>
      <m:oMath>
        <m:r>
          <w:rPr>
            <w:rFonts w:ascii="Cambria Math" w:hAnsiTheme="majorBidi" w:cstheme="majorBidi"/>
            <w:sz w:val="20"/>
            <w:szCs w:val="20"/>
            <w:lang w:bidi="ar-JO"/>
          </w:rPr>
          <m:t xml:space="preserve">  : </m:t>
        </m:r>
        <m:r>
          <w:rPr>
            <w:rFonts w:ascii="Cambria Math" w:hAnsi="Cambria Math" w:cstheme="majorBidi"/>
            <w:sz w:val="20"/>
            <w:szCs w:val="20"/>
            <w:lang w:bidi="ar-JO"/>
          </w:rPr>
          <m:t>α</m:t>
        </m:r>
        <m:r>
          <w:rPr>
            <w:rFonts w:ascii="Cambria Math" w:hAnsiTheme="majorBidi" w:cstheme="majorBidi"/>
            <w:sz w:val="20"/>
            <w:szCs w:val="20"/>
            <w:lang w:bidi="ar-JO"/>
          </w:rPr>
          <m:t>=0.05</m:t>
        </m:r>
      </m:oMath>
      <w:r w:rsidRPr="001B7368">
        <w:rPr>
          <w:rFonts w:asciiTheme="majorBidi" w:eastAsiaTheme="minorEastAsia" w:hAnsiTheme="majorBidi" w:cstheme="majorBidi"/>
          <w:iCs/>
          <w:sz w:val="20"/>
          <w:szCs w:val="20"/>
          <w:lang w:bidi="ar-JO"/>
        </w:rPr>
        <w:t xml:space="preserve"> .</w:t>
      </w:r>
    </w:p>
    <w:p w:rsidR="00B05EAB" w:rsidRDefault="00B05EAB" w:rsidP="00B05EAB">
      <w:pPr>
        <w:pStyle w:val="Default"/>
        <w:jc w:val="both"/>
        <w:rPr>
          <w:rFonts w:asciiTheme="majorBidi" w:hAnsiTheme="majorBidi" w:cstheme="majorBidi"/>
          <w:sz w:val="20"/>
          <w:szCs w:val="20"/>
        </w:rPr>
      </w:pPr>
      <w:r w:rsidRPr="001B7368">
        <w:rPr>
          <w:rFonts w:asciiTheme="majorBidi" w:eastAsiaTheme="minorEastAsia" w:hAnsiTheme="majorBidi" w:cstheme="majorBidi"/>
          <w:iCs/>
          <w:sz w:val="20"/>
          <w:szCs w:val="20"/>
          <w:lang w:bidi="ar-JO"/>
        </w:rPr>
        <w:t>Based on the</w:t>
      </w:r>
      <w:r w:rsidRPr="001B7368">
        <w:rPr>
          <w:rFonts w:asciiTheme="majorBidi" w:hAnsiTheme="majorBidi" w:cstheme="majorBidi"/>
          <w:sz w:val="20"/>
          <w:szCs w:val="20"/>
        </w:rPr>
        <w:t xml:space="preserve"> </w:t>
      </w:r>
      <w:r>
        <w:rPr>
          <w:rFonts w:asciiTheme="majorBidi" w:hAnsiTheme="majorBidi" w:cstheme="majorBidi"/>
          <w:sz w:val="20"/>
          <w:szCs w:val="20"/>
        </w:rPr>
        <w:t>[22]</w:t>
      </w:r>
      <w:r w:rsidRPr="001B7368">
        <w:rPr>
          <w:rFonts w:asciiTheme="majorBidi" w:hAnsiTheme="majorBidi" w:cstheme="majorBidi"/>
          <w:sz w:val="20"/>
          <w:szCs w:val="20"/>
        </w:rPr>
        <w:t xml:space="preserve"> test, the test statistics is considered to control type 1 error if the corresponding value of its empirical type 1 error is between </w:t>
      </w:r>
      <w:r w:rsidRPr="001B7368">
        <w:rPr>
          <w:rFonts w:asciiTheme="majorBidi" w:eastAsiaTheme="minorEastAsia" w:hAnsiTheme="majorBidi" w:cstheme="majorBidi"/>
          <w:sz w:val="20"/>
          <w:szCs w:val="20"/>
          <w:lang w:bidi="ar-JO"/>
        </w:rPr>
        <w:t>0.025 and 0.075 for the significance level</w:t>
      </w:r>
      <w:r w:rsidRPr="001B7368">
        <w:rPr>
          <w:rFonts w:asciiTheme="majorBidi" w:hAnsiTheme="majorBidi" w:cstheme="majorBidi"/>
          <w:iCs/>
          <w:sz w:val="20"/>
          <w:szCs w:val="20"/>
          <w:lang w:bidi="ar-JO"/>
        </w:rPr>
        <w:t xml:space="preserve"> </w:t>
      </w:r>
      <m:oMath>
        <m:r>
          <w:rPr>
            <w:rFonts w:asciiTheme="majorBidi" w:hAnsiTheme="majorBidi" w:cs="Cambria Math"/>
            <w:sz w:val="20"/>
            <w:szCs w:val="20"/>
            <w:rtl/>
            <w:lang w:bidi="ar-JO"/>
          </w:rPr>
          <m:t>α</m:t>
        </m:r>
        <m:r>
          <w:rPr>
            <w:rFonts w:ascii="Cambria Math" w:hAnsiTheme="majorBidi" w:cstheme="majorBidi"/>
            <w:sz w:val="20"/>
            <w:szCs w:val="20"/>
            <w:lang w:bidi="ar-JO"/>
          </w:rPr>
          <m:t>=0.05</m:t>
        </m:r>
      </m:oMath>
      <w:r w:rsidRPr="001B7368">
        <w:rPr>
          <w:rFonts w:asciiTheme="majorBidi" w:eastAsiaTheme="minorEastAsia" w:hAnsiTheme="majorBidi" w:cstheme="majorBidi"/>
          <w:sz w:val="20"/>
          <w:szCs w:val="20"/>
          <w:lang w:bidi="ar-JO"/>
        </w:rPr>
        <w:t xml:space="preserve"> .</w:t>
      </w:r>
    </w:p>
    <w:p w:rsidR="00B05EAB" w:rsidRDefault="00B05EAB" w:rsidP="00B05EAB">
      <w:pPr>
        <w:pStyle w:val="Default"/>
        <w:jc w:val="both"/>
        <w:rPr>
          <w:rFonts w:asciiTheme="majorBidi" w:hAnsiTheme="majorBidi" w:cstheme="majorBidi"/>
          <w:sz w:val="20"/>
          <w:szCs w:val="20"/>
        </w:rPr>
      </w:pPr>
    </w:p>
    <w:p w:rsidR="00B05EAB" w:rsidRDefault="00B05EAB" w:rsidP="00B05EAB">
      <w:pPr>
        <w:pStyle w:val="Default"/>
        <w:jc w:val="both"/>
        <w:rPr>
          <w:rFonts w:asciiTheme="majorBidi" w:hAnsiTheme="majorBidi" w:cstheme="majorBidi"/>
          <w:sz w:val="20"/>
          <w:szCs w:val="20"/>
        </w:rPr>
      </w:pPr>
    </w:p>
    <w:p w:rsidR="00B05EAB" w:rsidRPr="00417FD6" w:rsidRDefault="00B05EAB" w:rsidP="00B05EAB">
      <w:pPr>
        <w:tabs>
          <w:tab w:val="left" w:pos="8306"/>
        </w:tabs>
        <w:rPr>
          <w:rFonts w:asciiTheme="majorBidi" w:eastAsiaTheme="minorEastAsia" w:hAnsiTheme="majorBidi" w:cstheme="majorBidi"/>
          <w:b/>
          <w:bCs/>
          <w:iCs/>
          <w:sz w:val="24"/>
          <w:szCs w:val="24"/>
          <w:lang w:bidi="ar-JO"/>
        </w:rPr>
      </w:pPr>
      <w:r w:rsidRPr="00417FD6">
        <w:rPr>
          <w:rFonts w:asciiTheme="majorBidi" w:eastAsiaTheme="minorEastAsia" w:hAnsiTheme="majorBidi" w:cstheme="majorBidi"/>
          <w:b/>
          <w:bCs/>
          <w:iCs/>
          <w:sz w:val="24"/>
          <w:szCs w:val="24"/>
          <w:lang w:bidi="ar-JO"/>
        </w:rPr>
        <w:t>4.  Power of the Test Statistics</w:t>
      </w:r>
    </w:p>
    <w:p w:rsidR="00B05EAB"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 xml:space="preserve">To find the </w:t>
      </w:r>
      <w:proofErr w:type="gramStart"/>
      <w:r w:rsidRPr="001B7368">
        <w:rPr>
          <w:rFonts w:asciiTheme="majorBidi" w:eastAsiaTheme="minorEastAsia" w:hAnsiTheme="majorBidi" w:cstheme="majorBidi"/>
          <w:iCs/>
          <w:sz w:val="20"/>
          <w:szCs w:val="20"/>
          <w:lang w:bidi="ar-JO"/>
        </w:rPr>
        <w:t>empirical  power</w:t>
      </w:r>
      <w:proofErr w:type="gramEnd"/>
      <w:r w:rsidRPr="001B7368">
        <w:rPr>
          <w:rFonts w:asciiTheme="majorBidi" w:eastAsiaTheme="minorEastAsia" w:hAnsiTheme="majorBidi" w:cstheme="majorBidi"/>
          <w:iCs/>
          <w:sz w:val="20"/>
          <w:szCs w:val="20"/>
          <w:lang w:bidi="ar-JO"/>
        </w:rPr>
        <w:t xml:space="preserve"> for each of the given test  statistics, an alternative  non-generalized Rayleigh data are generated in step 1 of the simulation process described in the previous section. Hence, we consider the following distributions:</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w:t>
      </w:r>
      <w:proofErr w:type="gramStart"/>
      <w:r w:rsidRPr="001B7368">
        <w:rPr>
          <w:rFonts w:asciiTheme="majorBidi" w:eastAsiaTheme="minorEastAsia" w:hAnsiTheme="majorBidi" w:cstheme="majorBidi"/>
          <w:iCs/>
          <w:sz w:val="20"/>
          <w:szCs w:val="20"/>
          <w:lang w:bidi="ar-JO"/>
        </w:rPr>
        <w:t>one</w:t>
      </w:r>
      <w:proofErr w:type="gramEnd"/>
      <w:r w:rsidRPr="001B7368">
        <w:rPr>
          <w:rFonts w:asciiTheme="majorBidi" w:eastAsiaTheme="minorEastAsia" w:hAnsiTheme="majorBidi" w:cstheme="majorBidi"/>
          <w:iCs/>
          <w:sz w:val="20"/>
          <w:szCs w:val="20"/>
          <w:lang w:bidi="ar-JO"/>
        </w:rPr>
        <w:t xml:space="preserve"> parameter Rayleigh distribution with distribution function:</w:t>
      </w:r>
    </w:p>
    <w:p w:rsidR="00B05EAB" w:rsidRPr="001B7368" w:rsidRDefault="00B05EAB" w:rsidP="00B05EAB">
      <w:pPr>
        <w:tabs>
          <w:tab w:val="left" w:pos="8306"/>
        </w:tabs>
        <w:rPr>
          <w:rFonts w:asciiTheme="majorBidi" w:eastAsiaTheme="minorEastAsia" w:hAnsiTheme="majorBidi" w:cstheme="majorBidi"/>
          <w:iCs/>
          <w:sz w:val="20"/>
          <w:szCs w:val="20"/>
          <w:lang w:bidi="ar-JO"/>
        </w:rPr>
      </w:pPr>
      <m:oMathPara>
        <m:oMath>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θ</m:t>
              </m:r>
            </m:e>
          </m:d>
          <m:r>
            <w:rPr>
              <w:rFonts w:ascii="Cambria Math" w:hAnsiTheme="majorBidi" w:cstheme="majorBidi"/>
              <w:sz w:val="20"/>
              <w:szCs w:val="20"/>
            </w:rPr>
            <m:t>=1</m:t>
          </m:r>
          <m:r>
            <w:rPr>
              <w:rFonts w:asciiTheme="majorBidi"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r>
                    <w:rPr>
                      <w:rFonts w:ascii="Cambria Math" w:hAnsi="Cambria Math" w:cstheme="majorBidi"/>
                      <w:sz w:val="20"/>
                      <w:szCs w:val="20"/>
                    </w:rPr>
                    <m:t>θ</m:t>
                  </m:r>
                  <m:sSup>
                    <m:sSupPr>
                      <m:ctrlPr>
                        <w:rPr>
                          <w:rFonts w:ascii="Cambria Math" w:hAnsiTheme="majorBidi" w:cstheme="majorBidi"/>
                          <w:i/>
                          <w:sz w:val="20"/>
                          <w:szCs w:val="20"/>
                        </w:rPr>
                      </m:ctrlPr>
                    </m:sSupPr>
                    <m:e>
                      <m:r>
                        <w:rPr>
                          <w:rFonts w:ascii="Cambria Math" w:hAnsi="Cambria Math" w:cstheme="majorBidi"/>
                          <w:sz w:val="20"/>
                          <w:szCs w:val="20"/>
                        </w:rPr>
                        <m:t>t</m:t>
                      </m:r>
                    </m:e>
                    <m:sup>
                      <m:r>
                        <w:rPr>
                          <w:rFonts w:ascii="Cambria Math" w:hAnsiTheme="majorBidi" w:cstheme="majorBidi"/>
                          <w:sz w:val="20"/>
                          <w:szCs w:val="20"/>
                        </w:rPr>
                        <m:t>2</m:t>
                      </m:r>
                    </m:sup>
                  </m:sSup>
                </m:e>
              </m:d>
              <m:ctrlPr>
                <w:rPr>
                  <w:rFonts w:ascii="Cambria Math" w:hAnsiTheme="majorBidi" w:cstheme="majorBidi"/>
                  <w:i/>
                  <w:sz w:val="20"/>
                  <w:szCs w:val="20"/>
                </w:rPr>
              </m:ctrlPr>
            </m:e>
          </m:func>
          <m:r>
            <w:rPr>
              <w:rFonts w:ascii="Cambria Math" w:hAnsiTheme="majorBidi" w:cstheme="majorBidi"/>
              <w:sz w:val="20"/>
              <w:szCs w:val="20"/>
            </w:rPr>
            <m:t xml:space="preserve">                    ,</m:t>
          </m:r>
          <m:r>
            <w:rPr>
              <w:rFonts w:ascii="Cambria Math" w:hAnsi="Cambria Math" w:cstheme="majorBidi"/>
              <w:sz w:val="20"/>
              <w:szCs w:val="20"/>
            </w:rPr>
            <m:t>t</m:t>
          </m:r>
          <m:r>
            <w:rPr>
              <w:rFonts w:asciiTheme="majorBidi" w:hAnsiTheme="majorBidi" w:cstheme="majorBidi"/>
              <w:sz w:val="20"/>
              <w:szCs w:val="20"/>
            </w:rPr>
            <m:t>≥</m:t>
          </m:r>
          <m:r>
            <w:rPr>
              <w:rFonts w:ascii="Cambria Math" w:hAnsiTheme="majorBidi" w:cstheme="majorBidi"/>
              <w:sz w:val="20"/>
              <w:szCs w:val="20"/>
            </w:rPr>
            <m:t xml:space="preserve">0, </m:t>
          </m:r>
          <m:r>
            <w:rPr>
              <w:rFonts w:ascii="Cambria Math" w:hAnsi="Cambria Math" w:cstheme="majorBidi"/>
              <w:sz w:val="20"/>
              <w:szCs w:val="20"/>
            </w:rPr>
            <m:t>θ</m:t>
          </m:r>
          <m:r>
            <w:rPr>
              <w:rFonts w:ascii="Cambria Math" w:hAnsiTheme="majorBidi" w:cstheme="majorBidi"/>
              <w:sz w:val="20"/>
              <w:szCs w:val="20"/>
            </w:rPr>
            <m:t>&gt;0</m:t>
          </m:r>
        </m:oMath>
      </m:oMathPara>
    </w:p>
    <w:p w:rsidR="00B05EAB" w:rsidRPr="001B7368"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w:t>
      </w:r>
      <w:proofErr w:type="spellStart"/>
      <w:r w:rsidRPr="001B7368">
        <w:rPr>
          <w:rFonts w:asciiTheme="majorBidi" w:eastAsiaTheme="minorEastAsia" w:hAnsiTheme="majorBidi" w:cstheme="majorBidi"/>
          <w:iCs/>
          <w:sz w:val="20"/>
          <w:szCs w:val="20"/>
          <w:lang w:bidi="ar-JO"/>
        </w:rPr>
        <w:t>Weibull</w:t>
      </w:r>
      <w:proofErr w:type="spellEnd"/>
      <w:r w:rsidRPr="001B7368">
        <w:rPr>
          <w:rFonts w:asciiTheme="majorBidi" w:eastAsiaTheme="minorEastAsia" w:hAnsiTheme="majorBidi" w:cstheme="majorBidi"/>
          <w:iCs/>
          <w:sz w:val="20"/>
          <w:szCs w:val="20"/>
          <w:lang w:bidi="ar-JO"/>
        </w:rPr>
        <w:t xml:space="preserve"> distribution with distribution function:</w:t>
      </w:r>
    </w:p>
    <w:p w:rsidR="00B05EAB" w:rsidRPr="001B7368" w:rsidRDefault="00B05EAB" w:rsidP="00B05EAB">
      <w:pPr>
        <w:tabs>
          <w:tab w:val="left" w:pos="8306"/>
        </w:tabs>
        <w:rPr>
          <w:rFonts w:asciiTheme="majorBidi" w:eastAsiaTheme="minorEastAsia" w:hAnsiTheme="majorBidi" w:cstheme="majorBidi"/>
          <w:iCs/>
          <w:sz w:val="20"/>
          <w:szCs w:val="20"/>
          <w:lang w:bidi="ar-JO"/>
        </w:rPr>
      </w:pPr>
      <m:oMathPara>
        <m:oMath>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θ</m:t>
              </m:r>
              <m:r>
                <w:rPr>
                  <w:rFonts w:ascii="Cambria Math" w:hAnsiTheme="majorBidi" w:cstheme="majorBidi"/>
                  <w:sz w:val="20"/>
                  <w:szCs w:val="20"/>
                </w:rPr>
                <m:t>,</m:t>
              </m:r>
              <m:r>
                <w:rPr>
                  <w:rFonts w:ascii="Cambria Math" w:hAnsi="Cambria Math" w:cstheme="majorBidi"/>
                  <w:sz w:val="20"/>
                  <w:szCs w:val="20"/>
                </w:rPr>
                <m:t>β</m:t>
              </m:r>
            </m:e>
          </m:d>
          <m:r>
            <w:rPr>
              <w:rFonts w:ascii="Cambria Math" w:hAnsiTheme="majorBidi" w:cstheme="majorBidi"/>
              <w:sz w:val="20"/>
              <w:szCs w:val="20"/>
            </w:rPr>
            <m:t>=1</m:t>
          </m:r>
          <m:r>
            <w:rPr>
              <w:rFonts w:asciiTheme="majorBidi"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r>
                    <w:rPr>
                      <w:rFonts w:ascii="Cambria Math" w:hAnsi="Cambria Math" w:cstheme="majorBidi"/>
                      <w:sz w:val="20"/>
                      <w:szCs w:val="20"/>
                    </w:rPr>
                    <m:t>θ</m:t>
                  </m:r>
                  <m:sSup>
                    <m:sSupPr>
                      <m:ctrlPr>
                        <w:rPr>
                          <w:rFonts w:ascii="Cambria Math" w:hAnsiTheme="majorBidi" w:cstheme="majorBidi"/>
                          <w:i/>
                          <w:sz w:val="20"/>
                          <w:szCs w:val="20"/>
                        </w:rPr>
                      </m:ctrlPr>
                    </m:sSupPr>
                    <m:e>
                      <m:r>
                        <w:rPr>
                          <w:rFonts w:ascii="Cambria Math" w:hAnsi="Cambria Math" w:cstheme="majorBidi"/>
                          <w:sz w:val="20"/>
                          <w:szCs w:val="20"/>
                        </w:rPr>
                        <m:t>t</m:t>
                      </m:r>
                    </m:e>
                    <m:sup>
                      <m:r>
                        <w:rPr>
                          <w:rFonts w:ascii="Cambria Math" w:hAnsi="Cambria Math" w:cstheme="majorBidi"/>
                          <w:sz w:val="20"/>
                          <w:szCs w:val="20"/>
                        </w:rPr>
                        <m:t>β</m:t>
                      </m:r>
                    </m:sup>
                  </m:sSup>
                </m:e>
              </m:d>
              <m:ctrlPr>
                <w:rPr>
                  <w:rFonts w:ascii="Cambria Math" w:hAnsiTheme="majorBidi" w:cstheme="majorBidi"/>
                  <w:i/>
                  <w:sz w:val="20"/>
                  <w:szCs w:val="20"/>
                </w:rPr>
              </m:ctrlPr>
            </m:e>
          </m:func>
          <m:r>
            <w:rPr>
              <w:rFonts w:ascii="Cambria Math" w:hAnsiTheme="majorBidi" w:cstheme="majorBidi"/>
              <w:sz w:val="20"/>
              <w:szCs w:val="20"/>
            </w:rPr>
            <m:t xml:space="preserve">              ,</m:t>
          </m:r>
          <m:r>
            <w:rPr>
              <w:rFonts w:ascii="Cambria Math" w:hAnsi="Cambria Math" w:cstheme="majorBidi"/>
              <w:sz w:val="20"/>
              <w:szCs w:val="20"/>
            </w:rPr>
            <m:t>t</m:t>
          </m:r>
          <m:r>
            <w:rPr>
              <w:rFonts w:asciiTheme="majorBidi" w:hAnsiTheme="majorBidi" w:cstheme="majorBidi"/>
              <w:sz w:val="20"/>
              <w:szCs w:val="20"/>
            </w:rPr>
            <m:t>≥</m:t>
          </m:r>
          <m:r>
            <w:rPr>
              <w:rFonts w:ascii="Cambria Math" w:hAnsiTheme="majorBidi" w:cstheme="majorBidi"/>
              <w:sz w:val="20"/>
              <w:szCs w:val="20"/>
            </w:rPr>
            <m:t xml:space="preserve">0, </m:t>
          </m:r>
          <m:r>
            <w:rPr>
              <w:rFonts w:ascii="Cambria Math" w:hAnsi="Cambria Math" w:cstheme="majorBidi"/>
              <w:sz w:val="20"/>
              <w:szCs w:val="20"/>
            </w:rPr>
            <m:t>θ</m:t>
          </m:r>
          <m:r>
            <w:rPr>
              <w:rFonts w:ascii="Cambria Math" w:hAnsiTheme="majorBidi" w:cstheme="majorBidi"/>
              <w:sz w:val="20"/>
              <w:szCs w:val="20"/>
            </w:rPr>
            <m:t>&gt;0</m:t>
          </m:r>
          <m:r>
            <w:rPr>
              <w:rFonts w:ascii="Cambria Math" w:eastAsiaTheme="minorEastAsia" w:hAnsiTheme="majorBidi" w:cstheme="majorBidi"/>
              <w:sz w:val="20"/>
              <w:szCs w:val="20"/>
              <w:lang w:bidi="ar-JO"/>
            </w:rPr>
            <m:t>,</m:t>
          </m:r>
          <m:r>
            <w:rPr>
              <w:rFonts w:ascii="Cambria Math" w:hAnsi="Cambria Math" w:cstheme="majorBidi"/>
              <w:sz w:val="20"/>
              <w:szCs w:val="20"/>
            </w:rPr>
            <m:t>β</m:t>
          </m:r>
          <m:r>
            <w:rPr>
              <w:rFonts w:ascii="Cambria Math" w:eastAsiaTheme="minorEastAsia" w:hAnsiTheme="majorBidi" w:cstheme="majorBidi"/>
              <w:sz w:val="20"/>
              <w:szCs w:val="20"/>
              <w:lang w:bidi="ar-JO"/>
            </w:rPr>
            <m:t>&gt;0</m:t>
          </m:r>
        </m:oMath>
      </m:oMathPara>
    </w:p>
    <w:p w:rsidR="00B05EAB" w:rsidRPr="001B7368"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lastRenderedPageBreak/>
        <w:t>-</w:t>
      </w:r>
      <w:r>
        <w:rPr>
          <w:rFonts w:asciiTheme="majorBidi" w:eastAsiaTheme="minorEastAsia" w:hAnsiTheme="majorBidi" w:cstheme="majorBidi"/>
          <w:iCs/>
          <w:sz w:val="20"/>
          <w:szCs w:val="20"/>
          <w:lang w:bidi="ar-JO"/>
        </w:rPr>
        <w:t>G</w:t>
      </w:r>
      <w:r w:rsidRPr="001B7368">
        <w:rPr>
          <w:rFonts w:asciiTheme="majorBidi" w:eastAsiaTheme="minorEastAsia" w:hAnsiTheme="majorBidi" w:cstheme="majorBidi"/>
          <w:iCs/>
          <w:sz w:val="20"/>
          <w:szCs w:val="20"/>
          <w:lang w:bidi="ar-JO"/>
        </w:rPr>
        <w:t>eneralized Exponential distribution with distribution function:</w:t>
      </w:r>
    </w:p>
    <w:p w:rsidR="00B05EAB" w:rsidRPr="001B7368" w:rsidRDefault="00B05EAB" w:rsidP="00B05EAB">
      <w:pPr>
        <w:tabs>
          <w:tab w:val="left" w:pos="8306"/>
        </w:tabs>
        <w:rPr>
          <w:rFonts w:asciiTheme="majorBidi" w:eastAsiaTheme="minorEastAsia" w:hAnsiTheme="majorBidi" w:cstheme="majorBidi"/>
          <w:iCs/>
          <w:sz w:val="20"/>
          <w:szCs w:val="20"/>
          <w:rtl/>
          <w:lang w:bidi="ar-JO"/>
        </w:rPr>
      </w:pPr>
      <m:oMathPara>
        <m:oMath>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m:t>
              </m:r>
              <m:r>
                <w:rPr>
                  <w:rFonts w:ascii="Cambria Math" w:hAnsi="Cambria Math" w:cstheme="majorBidi"/>
                  <w:sz w:val="20"/>
                  <w:szCs w:val="20"/>
                </w:rPr>
                <m:t>θ</m:t>
              </m:r>
              <m:r>
                <w:rPr>
                  <w:rFonts w:ascii="Cambria Math" w:hAnsiTheme="majorBidi" w:cstheme="majorBidi"/>
                  <w:sz w:val="20"/>
                  <w:szCs w:val="20"/>
                </w:rPr>
                <m:t>,</m:t>
              </m:r>
              <m:r>
                <w:rPr>
                  <w:rFonts w:ascii="Cambria Math" w:hAnsi="Cambria Math" w:cstheme="majorBidi"/>
                  <w:sz w:val="20"/>
                  <w:szCs w:val="20"/>
                </w:rPr>
                <m:t>β</m:t>
              </m:r>
            </m:e>
          </m:d>
          <m:r>
            <w:rPr>
              <w:rFonts w:ascii="Cambria Math" w:hAnsiTheme="majorBidi" w:cstheme="majorBidi"/>
              <w:sz w:val="20"/>
              <w:szCs w:val="20"/>
            </w:rPr>
            <m:t>=(1</m:t>
          </m:r>
          <m:r>
            <w:rPr>
              <w:rFonts w:asciiTheme="majorBidi" w:hAnsiTheme="majorBidi" w:cstheme="majorBidi"/>
              <w:sz w:val="20"/>
              <w:szCs w:val="20"/>
            </w:rPr>
            <m:t>-</m:t>
          </m:r>
          <m:func>
            <m:funcPr>
              <m:ctrlPr>
                <w:rPr>
                  <w:rFonts w:ascii="Cambria Math" w:hAnsiTheme="majorBidi" w:cstheme="majorBidi"/>
                  <w:sz w:val="20"/>
                  <w:szCs w:val="20"/>
                </w:rPr>
              </m:ctrlPr>
            </m:funcPr>
            <m:fName>
              <m:r>
                <m:rPr>
                  <m:sty m:val="p"/>
                </m:rPr>
                <w:rPr>
                  <w:rFonts w:ascii="Cambria Math" w:hAnsiTheme="majorBidi" w:cstheme="majorBidi"/>
                  <w:sz w:val="20"/>
                  <w:szCs w:val="20"/>
                </w:rPr>
                <m:t>exp</m:t>
              </m:r>
            </m:fName>
            <m:e>
              <m:d>
                <m:dPr>
                  <m:ctrlPr>
                    <w:rPr>
                      <w:rFonts w:ascii="Cambria Math" w:hAnsiTheme="majorBidi" w:cstheme="majorBidi"/>
                      <w:i/>
                      <w:sz w:val="20"/>
                      <w:szCs w:val="20"/>
                    </w:rPr>
                  </m:ctrlPr>
                </m:dPr>
                <m:e>
                  <m:r>
                    <w:rPr>
                      <w:rFonts w:asciiTheme="majorBidi" w:hAnsiTheme="majorBidi" w:cstheme="majorBidi"/>
                      <w:sz w:val="20"/>
                      <w:szCs w:val="20"/>
                    </w:rPr>
                    <m:t>-</m:t>
                  </m:r>
                  <m:r>
                    <w:rPr>
                      <w:rFonts w:ascii="Cambria Math" w:hAnsi="Cambria Math" w:cstheme="majorBidi"/>
                      <w:sz w:val="20"/>
                      <w:szCs w:val="20"/>
                    </w:rPr>
                    <m:t>θt</m:t>
                  </m:r>
                </m:e>
              </m:d>
              <m:ctrlPr>
                <w:rPr>
                  <w:rFonts w:ascii="Cambria Math" w:hAnsiTheme="majorBidi" w:cstheme="majorBidi"/>
                  <w:i/>
                  <w:sz w:val="20"/>
                  <w:szCs w:val="20"/>
                </w:rPr>
              </m:ctrlPr>
            </m:e>
          </m:func>
          <m:sSup>
            <m:sSupPr>
              <m:ctrlPr>
                <w:rPr>
                  <w:rFonts w:ascii="Cambria Math" w:hAnsiTheme="majorBidi" w:cstheme="majorBidi"/>
                  <w:i/>
                  <w:sz w:val="20"/>
                  <w:szCs w:val="20"/>
                </w:rPr>
              </m:ctrlPr>
            </m:sSupPr>
            <m:e>
              <m:sSup>
                <m:sSupPr>
                  <m:ctrlPr>
                    <w:rPr>
                      <w:rFonts w:ascii="Cambria Math" w:hAnsiTheme="majorBidi" w:cstheme="majorBidi"/>
                      <w:i/>
                      <w:sz w:val="20"/>
                      <w:szCs w:val="20"/>
                    </w:rPr>
                  </m:ctrlPr>
                </m:sSupPr>
                <m:e>
                  <m:r>
                    <w:rPr>
                      <w:rFonts w:ascii="Cambria Math" w:hAnsiTheme="majorBidi" w:cstheme="majorBidi"/>
                      <w:sz w:val="20"/>
                      <w:szCs w:val="20"/>
                    </w:rPr>
                    <m:t>)</m:t>
                  </m:r>
                </m:e>
                <m:sup>
                  <m:r>
                    <w:rPr>
                      <w:rFonts w:ascii="Cambria Math" w:hAnsi="Cambria Math" w:cstheme="majorBidi"/>
                      <w:sz w:val="20"/>
                      <w:szCs w:val="20"/>
                    </w:rPr>
                    <m:t>β</m:t>
                  </m:r>
                </m:sup>
              </m:sSup>
            </m:e>
            <m:sup>
              <m:r>
                <w:rPr>
                  <w:rFonts w:ascii="Cambria Math" w:hAnsiTheme="majorBidi" w:cstheme="majorBidi"/>
                  <w:sz w:val="20"/>
                  <w:szCs w:val="20"/>
                </w:rPr>
                <m:t xml:space="preserve"> </m:t>
              </m:r>
            </m:sup>
          </m:sSup>
          <m:r>
            <w:rPr>
              <w:rFonts w:ascii="Cambria Math" w:hAnsiTheme="majorBidi" w:cstheme="majorBidi"/>
              <w:sz w:val="20"/>
              <w:szCs w:val="20"/>
            </w:rPr>
            <m:t xml:space="preserve">            ,</m:t>
          </m:r>
          <m:r>
            <w:rPr>
              <w:rFonts w:ascii="Cambria Math" w:hAnsi="Cambria Math" w:cstheme="majorBidi"/>
              <w:sz w:val="20"/>
              <w:szCs w:val="20"/>
            </w:rPr>
            <m:t>t</m:t>
          </m:r>
          <m:r>
            <w:rPr>
              <w:rFonts w:asciiTheme="majorBidi" w:hAnsiTheme="majorBidi" w:cstheme="majorBidi"/>
              <w:sz w:val="20"/>
              <w:szCs w:val="20"/>
            </w:rPr>
            <m:t>≥</m:t>
          </m:r>
          <m:r>
            <w:rPr>
              <w:rFonts w:ascii="Cambria Math" w:hAnsiTheme="majorBidi" w:cstheme="majorBidi"/>
              <w:sz w:val="20"/>
              <w:szCs w:val="20"/>
            </w:rPr>
            <m:t xml:space="preserve">0, </m:t>
          </m:r>
          <m:r>
            <w:rPr>
              <w:rFonts w:ascii="Cambria Math" w:hAnsi="Cambria Math" w:cstheme="majorBidi"/>
              <w:sz w:val="20"/>
              <w:szCs w:val="20"/>
            </w:rPr>
            <m:t>θ</m:t>
          </m:r>
          <m:r>
            <w:rPr>
              <w:rFonts w:ascii="Cambria Math" w:hAnsiTheme="majorBidi" w:cstheme="majorBidi"/>
              <w:sz w:val="20"/>
              <w:szCs w:val="20"/>
            </w:rPr>
            <m:t>&gt;0,</m:t>
          </m:r>
          <m:r>
            <w:rPr>
              <w:rFonts w:ascii="Cambria Math" w:hAnsi="Cambria Math" w:cstheme="majorBidi"/>
              <w:sz w:val="20"/>
              <w:szCs w:val="20"/>
            </w:rPr>
            <m:t>β</m:t>
          </m:r>
          <m:r>
            <w:rPr>
              <w:rFonts w:ascii="Cambria Math" w:hAnsiTheme="majorBidi" w:cstheme="majorBidi"/>
              <w:sz w:val="20"/>
              <w:szCs w:val="20"/>
            </w:rPr>
            <m:t>&gt;0</m:t>
          </m:r>
        </m:oMath>
      </m:oMathPara>
    </w:p>
    <w:p w:rsidR="00B05EAB" w:rsidRPr="00417FD6" w:rsidRDefault="00B05EAB" w:rsidP="00B05EAB">
      <w:pPr>
        <w:tabs>
          <w:tab w:val="left" w:pos="8306"/>
        </w:tabs>
        <w:rPr>
          <w:rFonts w:asciiTheme="majorBidi" w:eastAsiaTheme="minorEastAsia" w:hAnsiTheme="majorBidi" w:cstheme="majorBidi"/>
          <w:b/>
          <w:bCs/>
          <w:iCs/>
          <w:sz w:val="24"/>
          <w:szCs w:val="24"/>
          <w:lang w:bidi="ar-JO"/>
        </w:rPr>
      </w:pPr>
      <w:r w:rsidRPr="00417FD6">
        <w:rPr>
          <w:rFonts w:asciiTheme="majorBidi" w:eastAsiaTheme="minorEastAsia" w:hAnsiTheme="majorBidi" w:cstheme="majorBidi"/>
          <w:b/>
          <w:bCs/>
          <w:iCs/>
          <w:sz w:val="24"/>
          <w:szCs w:val="24"/>
          <w:lang w:bidi="ar-JO"/>
        </w:rPr>
        <w:t>5</w:t>
      </w:r>
      <w:r>
        <w:rPr>
          <w:rFonts w:asciiTheme="majorBidi" w:eastAsiaTheme="minorEastAsia" w:hAnsiTheme="majorBidi" w:cstheme="majorBidi"/>
          <w:b/>
          <w:bCs/>
          <w:iCs/>
          <w:sz w:val="24"/>
          <w:szCs w:val="24"/>
          <w:lang w:bidi="ar-JO"/>
        </w:rPr>
        <w:t>.</w:t>
      </w:r>
      <w:r w:rsidRPr="00417FD6">
        <w:rPr>
          <w:rFonts w:asciiTheme="majorBidi" w:eastAsiaTheme="minorEastAsia" w:hAnsiTheme="majorBidi" w:cstheme="majorBidi"/>
          <w:b/>
          <w:bCs/>
          <w:iCs/>
          <w:sz w:val="24"/>
          <w:szCs w:val="24"/>
          <w:lang w:bidi="ar-JO"/>
        </w:rPr>
        <w:t xml:space="preserve"> Results and Conclusions</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 xml:space="preserve">In this section, found out results about the empirical type 1 error and the power functions of the test statistics are illustrated. </w:t>
      </w:r>
    </w:p>
    <w:p w:rsidR="00B05EAB" w:rsidRPr="00417FD6" w:rsidRDefault="00B05EAB" w:rsidP="00B05EAB">
      <w:pPr>
        <w:tabs>
          <w:tab w:val="left" w:pos="8306"/>
        </w:tabs>
        <w:rPr>
          <w:rFonts w:asciiTheme="majorBidi" w:eastAsiaTheme="minorEastAsia" w:hAnsiTheme="majorBidi" w:cstheme="majorBidi"/>
          <w:b/>
          <w:bCs/>
          <w:iCs/>
          <w:sz w:val="24"/>
          <w:szCs w:val="24"/>
          <w:lang w:bidi="ar-JO"/>
        </w:rPr>
      </w:pPr>
      <w:r w:rsidRPr="00417FD6">
        <w:rPr>
          <w:rFonts w:asciiTheme="majorBidi" w:eastAsiaTheme="minorEastAsia" w:hAnsiTheme="majorBidi" w:cstheme="majorBidi"/>
          <w:b/>
          <w:bCs/>
          <w:iCs/>
          <w:sz w:val="24"/>
          <w:szCs w:val="24"/>
          <w:lang w:bidi="ar-JO"/>
        </w:rPr>
        <w:t>5</w:t>
      </w:r>
      <w:r>
        <w:rPr>
          <w:rFonts w:asciiTheme="majorBidi" w:eastAsiaTheme="minorEastAsia" w:hAnsiTheme="majorBidi" w:cstheme="majorBidi"/>
          <w:b/>
          <w:bCs/>
          <w:iCs/>
          <w:sz w:val="24"/>
          <w:szCs w:val="24"/>
          <w:lang w:bidi="ar-JO"/>
        </w:rPr>
        <w:t>.</w:t>
      </w:r>
      <w:r w:rsidRPr="00417FD6">
        <w:rPr>
          <w:rFonts w:asciiTheme="majorBidi" w:eastAsiaTheme="minorEastAsia" w:hAnsiTheme="majorBidi" w:cstheme="majorBidi"/>
          <w:b/>
          <w:bCs/>
          <w:iCs/>
          <w:sz w:val="24"/>
          <w:szCs w:val="24"/>
          <w:lang w:bidi="ar-JO"/>
        </w:rPr>
        <w:t>1 controlling of type1 error</w:t>
      </w:r>
    </w:p>
    <w:p w:rsidR="00B05EAB"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The empirical type 1 error rates at the significance level</w:t>
      </w:r>
      <m:oMath>
        <m:r>
          <m:rPr>
            <m:sty m:val="p"/>
          </m:rPr>
          <w:rPr>
            <w:rFonts w:ascii="Cambria Math" w:hAnsiTheme="majorBidi" w:cstheme="majorBidi"/>
            <w:sz w:val="20"/>
            <w:szCs w:val="20"/>
            <w:lang w:bidi="ar-JO"/>
          </w:rPr>
          <m:t xml:space="preserve"> </m:t>
        </m:r>
        <m:r>
          <w:rPr>
            <w:rFonts w:asciiTheme="majorBidi" w:hAnsiTheme="majorBidi" w:cstheme="majorBidi"/>
            <w:sz w:val="20"/>
            <w:szCs w:val="20"/>
            <w:rtl/>
            <w:lang w:bidi="ar-JO"/>
          </w:rPr>
          <m:t xml:space="preserve"> </m:t>
        </m:r>
        <m:r>
          <w:rPr>
            <w:rFonts w:asciiTheme="majorBidi" w:hAnsiTheme="majorBidi" w:cs="Cambria Math"/>
            <w:sz w:val="20"/>
            <w:szCs w:val="20"/>
            <w:rtl/>
            <w:lang w:bidi="ar-JO"/>
          </w:rPr>
          <m:t>α</m:t>
        </m:r>
        <m:r>
          <w:rPr>
            <w:rFonts w:ascii="Cambria Math" w:hAnsiTheme="majorBidi" w:cstheme="majorBidi"/>
            <w:sz w:val="20"/>
            <w:szCs w:val="20"/>
            <w:lang w:bidi="ar-JO"/>
          </w:rPr>
          <m:t>=0.05</m:t>
        </m:r>
      </m:oMath>
      <w:r w:rsidRPr="001B7368">
        <w:rPr>
          <w:rFonts w:asciiTheme="majorBidi" w:eastAsiaTheme="minorEastAsia" w:hAnsiTheme="majorBidi" w:cstheme="majorBidi"/>
          <w:sz w:val="20"/>
          <w:szCs w:val="20"/>
          <w:lang w:bidi="ar-JO"/>
        </w:rPr>
        <w:t xml:space="preserve"> </w:t>
      </w:r>
      <w:r w:rsidRPr="001B7368">
        <w:rPr>
          <w:rFonts w:asciiTheme="majorBidi" w:eastAsiaTheme="minorEastAsia" w:hAnsiTheme="majorBidi" w:cstheme="majorBidi"/>
          <w:iCs/>
          <w:sz w:val="20"/>
          <w:szCs w:val="20"/>
          <w:lang w:bidi="ar-JO"/>
        </w:rPr>
        <w:t xml:space="preserve"> of the test statistics are presented in Table 1. It appears clearly that</w:t>
      </w:r>
    </w:p>
    <w:p w:rsidR="00B05EAB" w:rsidRPr="001B7368" w:rsidRDefault="00B05EAB" w:rsidP="00B05EAB">
      <w:pPr>
        <w:tabs>
          <w:tab w:val="left" w:pos="8306"/>
        </w:tabs>
        <w:spacing w:after="0"/>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1) The test </w:t>
      </w:r>
      <w:proofErr w:type="gramStart"/>
      <w:r w:rsidRPr="001B7368">
        <w:rPr>
          <w:rFonts w:asciiTheme="majorBidi" w:eastAsiaTheme="minorEastAsia" w:hAnsiTheme="majorBidi" w:cstheme="majorBidi"/>
          <w:iCs/>
          <w:sz w:val="20"/>
          <w:szCs w:val="20"/>
          <w:lang w:bidi="ar-JO"/>
        </w:rPr>
        <w:t>statistics  Gv1,Gv3</w:t>
      </w:r>
      <w:proofErr w:type="gramEnd"/>
      <w:r w:rsidRPr="001B7368">
        <w:rPr>
          <w:rFonts w:asciiTheme="majorBidi" w:eastAsiaTheme="minorEastAsia" w:hAnsiTheme="majorBidi" w:cstheme="majorBidi"/>
          <w:iCs/>
          <w:sz w:val="20"/>
          <w:szCs w:val="20"/>
          <w:lang w:bidi="ar-JO"/>
        </w:rPr>
        <w:t xml:space="preserve"> can control type 1 error for any sample size and  any   number of inspection intervals.</w:t>
      </w:r>
    </w:p>
    <w:p w:rsidR="00B05EAB" w:rsidRPr="001B7368" w:rsidRDefault="00B05EAB" w:rsidP="00B05EAB">
      <w:pPr>
        <w:tabs>
          <w:tab w:val="left" w:pos="8306"/>
        </w:tabs>
        <w:spacing w:after="0"/>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2) The test </w:t>
      </w:r>
      <w:proofErr w:type="gramStart"/>
      <w:r w:rsidRPr="001B7368">
        <w:rPr>
          <w:rFonts w:asciiTheme="majorBidi" w:eastAsiaTheme="minorEastAsia" w:hAnsiTheme="majorBidi" w:cstheme="majorBidi"/>
          <w:iCs/>
          <w:sz w:val="20"/>
          <w:szCs w:val="20"/>
          <w:lang w:bidi="ar-JO"/>
        </w:rPr>
        <w:t>statistic  Gv1</w:t>
      </w:r>
      <w:proofErr w:type="gramEnd"/>
      <w:r w:rsidRPr="001B7368">
        <w:rPr>
          <w:rFonts w:asciiTheme="majorBidi" w:eastAsiaTheme="minorEastAsia" w:hAnsiTheme="majorBidi" w:cstheme="majorBidi"/>
          <w:iCs/>
          <w:sz w:val="20"/>
          <w:szCs w:val="20"/>
          <w:lang w:bidi="ar-JO"/>
        </w:rPr>
        <w:t xml:space="preserve"> cannot control type 1 error for the sample size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=100</m:t>
        </m:r>
      </m:oMath>
      <w:r w:rsidRPr="001B7368">
        <w:rPr>
          <w:rFonts w:asciiTheme="majorBidi" w:eastAsiaTheme="minorEastAsia" w:hAnsiTheme="majorBidi" w:cstheme="majorBidi"/>
          <w:iCs/>
          <w:sz w:val="20"/>
          <w:szCs w:val="20"/>
          <w:lang w:bidi="ar-JO"/>
        </w:rPr>
        <w:t xml:space="preserve">  and  the number of inspection intervals</w:t>
      </w:r>
      <m:oMath>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k</m:t>
        </m:r>
        <m:r>
          <w:rPr>
            <w:rFonts w:ascii="Cambria Math" w:eastAsiaTheme="minorEastAsia" w:hAnsiTheme="majorBidi" w:cstheme="majorBidi"/>
            <w:sz w:val="20"/>
            <w:szCs w:val="20"/>
            <w:lang w:bidi="ar-JO"/>
          </w:rPr>
          <m:t>=5</m:t>
        </m:r>
      </m:oMath>
      <w:r w:rsidRPr="001B7368">
        <w:rPr>
          <w:rFonts w:asciiTheme="majorBidi" w:eastAsiaTheme="minorEastAsia" w:hAnsiTheme="majorBidi" w:cstheme="majorBidi"/>
          <w:iCs/>
          <w:sz w:val="20"/>
          <w:szCs w:val="20"/>
          <w:lang w:bidi="ar-JO"/>
        </w:rPr>
        <w:t>.</w:t>
      </w:r>
    </w:p>
    <w:p w:rsidR="00B05EAB" w:rsidRDefault="00B05EAB" w:rsidP="00B05EAB">
      <w:pPr>
        <w:tabs>
          <w:tab w:val="left" w:pos="8306"/>
        </w:tabs>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3)  The weighted</w:t>
      </w:r>
      <w:r w:rsidRPr="001B7368">
        <w:rPr>
          <w:rFonts w:asciiTheme="majorBidi" w:hAnsiTheme="majorBidi" w:cstheme="majorBidi"/>
          <w:sz w:val="20"/>
          <w:szCs w:val="20"/>
        </w:rPr>
        <w:t xml:space="preserve"> </w:t>
      </w:r>
      <w:proofErr w:type="spellStart"/>
      <w:r w:rsidRPr="001B7368">
        <w:rPr>
          <w:rFonts w:asciiTheme="majorBidi" w:hAnsiTheme="majorBidi" w:cstheme="majorBidi"/>
          <w:sz w:val="20"/>
          <w:szCs w:val="20"/>
        </w:rPr>
        <w:t>Kolmogrov</w:t>
      </w:r>
      <w:proofErr w:type="spellEnd"/>
      <w:r w:rsidRPr="001B7368">
        <w:rPr>
          <w:rFonts w:asciiTheme="majorBidi" w:hAnsiTheme="majorBidi" w:cstheme="majorBidi"/>
          <w:sz w:val="20"/>
          <w:szCs w:val="20"/>
        </w:rPr>
        <w:t>-Smirnov</w:t>
      </w:r>
      <w:r w:rsidRPr="001B7368">
        <w:rPr>
          <w:rFonts w:asciiTheme="majorBidi" w:eastAsiaTheme="minorEastAsia" w:hAnsiTheme="majorBidi" w:cstheme="majorBidi"/>
          <w:iCs/>
          <w:sz w:val="20"/>
          <w:szCs w:val="20"/>
          <w:lang w:bidi="ar-JO"/>
        </w:rPr>
        <w:t xml:space="preserve"> </w:t>
      </w:r>
      <w:proofErr w:type="gramStart"/>
      <w:r w:rsidRPr="001B7368">
        <w:rPr>
          <w:rFonts w:asciiTheme="majorBidi" w:eastAsiaTheme="minorEastAsia" w:hAnsiTheme="majorBidi" w:cstheme="majorBidi"/>
          <w:iCs/>
          <w:sz w:val="20"/>
          <w:szCs w:val="20"/>
          <w:lang w:bidi="ar-JO"/>
        </w:rPr>
        <w:t>statistic  Gv2</w:t>
      </w:r>
      <w:proofErr w:type="gramEnd"/>
      <w:r w:rsidRPr="001B7368">
        <w:rPr>
          <w:rFonts w:asciiTheme="majorBidi" w:eastAsiaTheme="minorEastAsia" w:hAnsiTheme="majorBidi" w:cstheme="majorBidi"/>
          <w:iCs/>
          <w:sz w:val="20"/>
          <w:szCs w:val="20"/>
          <w:lang w:bidi="ar-JO"/>
        </w:rPr>
        <w:t xml:space="preserve">  dominate  Gv1 and Gv3  when the   sample sizes n=30,50 and the statistic Gv3 is relatively better  than Gv2  when the  sample size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=100.</m:t>
        </m:r>
      </m:oMath>
    </w:p>
    <w:p w:rsidR="00B05EAB" w:rsidRDefault="00B05EAB" w:rsidP="00B05EAB">
      <w:pPr>
        <w:tabs>
          <w:tab w:val="left" w:pos="8306"/>
        </w:tabs>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4) The </w:t>
      </w:r>
      <w:r w:rsidRPr="001B7368">
        <w:rPr>
          <w:rFonts w:asciiTheme="majorBidi" w:hAnsiTheme="majorBidi" w:cstheme="majorBidi"/>
          <w:sz w:val="20"/>
          <w:szCs w:val="20"/>
        </w:rPr>
        <w:t>Anderson Darling</w:t>
      </w:r>
      <w:r w:rsidRPr="001B7368">
        <w:rPr>
          <w:rFonts w:asciiTheme="majorBidi" w:eastAsiaTheme="minorEastAsia" w:hAnsiTheme="majorBidi" w:cstheme="majorBidi"/>
          <w:iCs/>
          <w:sz w:val="20"/>
          <w:szCs w:val="20"/>
          <w:lang w:bidi="ar-JO"/>
        </w:rPr>
        <w:t xml:space="preserve"> test statistic</w:t>
      </w:r>
      <m:oMath>
        <m:r>
          <w:rPr>
            <w:rFonts w:ascii="Cambria Math" w:hAnsiTheme="majorBidi" w:cstheme="majorBidi"/>
            <w:sz w:val="20"/>
            <w:szCs w:val="20"/>
            <w:lang w:bidi="ar-JO"/>
          </w:rPr>
          <m:t xml:space="preserve">: </m:t>
        </m:r>
        <m:r>
          <w:rPr>
            <w:rFonts w:ascii="Cambria Math" w:hAnsi="Cambria Math" w:cstheme="majorBidi"/>
            <w:sz w:val="20"/>
            <w:szCs w:val="20"/>
            <w:lang w:bidi="ar-JO"/>
          </w:rPr>
          <m:t>Ad</m:t>
        </m:r>
      </m:oMath>
      <w:r w:rsidRPr="001B7368">
        <w:rPr>
          <w:rFonts w:asciiTheme="majorBidi" w:eastAsiaTheme="minorEastAsia" w:hAnsiTheme="majorBidi" w:cstheme="majorBidi"/>
          <w:iCs/>
          <w:sz w:val="20"/>
          <w:szCs w:val="20"/>
          <w:lang w:bidi="ar-JO"/>
        </w:rPr>
        <w:t xml:space="preserve">  cannot control type 1 error for </w:t>
      </w:r>
      <w:proofErr w:type="gramStart"/>
      <w:r w:rsidRPr="001B7368">
        <w:rPr>
          <w:rFonts w:asciiTheme="majorBidi" w:eastAsiaTheme="minorEastAsia" w:hAnsiTheme="majorBidi" w:cstheme="majorBidi"/>
          <w:iCs/>
          <w:sz w:val="20"/>
          <w:szCs w:val="20"/>
          <w:lang w:bidi="ar-JO"/>
        </w:rPr>
        <w:t>the  sample</w:t>
      </w:r>
      <w:proofErr w:type="gramEnd"/>
      <w:r w:rsidRPr="001B7368">
        <w:rPr>
          <w:rFonts w:asciiTheme="majorBidi" w:eastAsiaTheme="minorEastAsia" w:hAnsiTheme="majorBidi" w:cstheme="majorBidi"/>
          <w:iCs/>
          <w:sz w:val="20"/>
          <w:szCs w:val="20"/>
          <w:lang w:bidi="ar-JO"/>
        </w:rPr>
        <w:t xml:space="preserve">    size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=100</m:t>
        </m:r>
      </m:oMath>
      <w:r w:rsidRPr="001B7368">
        <w:rPr>
          <w:rFonts w:asciiTheme="majorBidi" w:eastAsiaTheme="minorEastAsia" w:hAnsiTheme="majorBidi" w:cstheme="majorBidi"/>
          <w:iCs/>
          <w:sz w:val="20"/>
          <w:szCs w:val="20"/>
          <w:lang w:bidi="ar-JO"/>
        </w:rPr>
        <w:t xml:space="preserve"> using any number of inspection intervals. But for </w:t>
      </w:r>
      <w:proofErr w:type="gramStart"/>
      <w:r w:rsidRPr="001B7368">
        <w:rPr>
          <w:rFonts w:asciiTheme="majorBidi" w:eastAsiaTheme="minorEastAsia" w:hAnsiTheme="majorBidi" w:cstheme="majorBidi"/>
          <w:iCs/>
          <w:sz w:val="20"/>
          <w:szCs w:val="20"/>
          <w:lang w:bidi="ar-JO"/>
        </w:rPr>
        <w:t>the  sample</w:t>
      </w:r>
      <w:proofErr w:type="gramEnd"/>
      <w:r w:rsidRPr="001B7368">
        <w:rPr>
          <w:rFonts w:asciiTheme="majorBidi" w:eastAsiaTheme="minorEastAsia" w:hAnsiTheme="majorBidi" w:cstheme="majorBidi"/>
          <w:iCs/>
          <w:sz w:val="20"/>
          <w:szCs w:val="20"/>
          <w:lang w:bidi="ar-JO"/>
        </w:rPr>
        <w:t xml:space="preserve">  sizes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=30,</m:t>
        </m:r>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=50</m:t>
        </m:r>
      </m:oMath>
      <w:r w:rsidRPr="001B7368">
        <w:rPr>
          <w:rFonts w:asciiTheme="majorBidi" w:eastAsiaTheme="minorEastAsia" w:hAnsiTheme="majorBidi" w:cstheme="majorBidi"/>
          <w:iCs/>
          <w:sz w:val="20"/>
          <w:szCs w:val="20"/>
          <w:lang w:bidi="ar-JO"/>
        </w:rPr>
        <w:t xml:space="preserve"> it gives a better controlling of type 1 error  than the</w:t>
      </w:r>
      <w:r w:rsidRPr="001B7368">
        <w:rPr>
          <w:rFonts w:asciiTheme="majorBidi" w:hAnsiTheme="majorBidi" w:cstheme="majorBidi"/>
          <w:sz w:val="20"/>
          <w:szCs w:val="20"/>
        </w:rPr>
        <w:t xml:space="preserve"> Cramer von-  Miss</w:t>
      </w:r>
      <w:r w:rsidRPr="001B7368">
        <w:rPr>
          <w:rFonts w:asciiTheme="majorBidi" w:eastAsiaTheme="minorEastAsia" w:hAnsiTheme="majorBidi" w:cstheme="majorBidi"/>
          <w:iCs/>
          <w:sz w:val="20"/>
          <w:szCs w:val="20"/>
          <w:lang w:bidi="ar-JO"/>
        </w:rPr>
        <w:t xml:space="preserve"> </w:t>
      </w:r>
      <w:r>
        <w:rPr>
          <w:rFonts w:asciiTheme="majorBidi" w:eastAsiaTheme="minorEastAsia" w:hAnsiTheme="majorBidi" w:cstheme="majorBidi"/>
          <w:iCs/>
          <w:sz w:val="20"/>
          <w:szCs w:val="20"/>
          <w:lang w:bidi="ar-JO"/>
        </w:rPr>
        <w:t xml:space="preserve"> </w:t>
      </w:r>
      <w:proofErr w:type="spellStart"/>
      <w:r w:rsidRPr="001B7368">
        <w:rPr>
          <w:rFonts w:asciiTheme="majorBidi" w:eastAsiaTheme="minorEastAsia" w:hAnsiTheme="majorBidi" w:cstheme="majorBidi"/>
          <w:iCs/>
          <w:sz w:val="20"/>
          <w:szCs w:val="20"/>
          <w:lang w:bidi="ar-JO"/>
        </w:rPr>
        <w:t>Cvm</w:t>
      </w:r>
      <w:proofErr w:type="spellEnd"/>
      <w:r w:rsidRPr="001B7368">
        <w:rPr>
          <w:rFonts w:asciiTheme="majorBidi" w:eastAsiaTheme="minorEastAsia" w:hAnsiTheme="majorBidi" w:cstheme="majorBidi"/>
          <w:iCs/>
          <w:sz w:val="20"/>
          <w:szCs w:val="20"/>
          <w:lang w:bidi="ar-JO"/>
        </w:rPr>
        <w:t xml:space="preserve">  test statistic.</w:t>
      </w:r>
    </w:p>
    <w:p w:rsidR="00B05EAB" w:rsidRDefault="00B05EAB" w:rsidP="00B05EAB">
      <w:pPr>
        <w:tabs>
          <w:tab w:val="left" w:pos="8306"/>
        </w:tabs>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5) Generally, the statistics Gv1</w:t>
      </w:r>
      <w:proofErr w:type="gramStart"/>
      <w:r w:rsidRPr="001B7368">
        <w:rPr>
          <w:rFonts w:asciiTheme="majorBidi" w:eastAsiaTheme="minorEastAsia" w:hAnsiTheme="majorBidi" w:cstheme="majorBidi"/>
          <w:iCs/>
          <w:sz w:val="20"/>
          <w:szCs w:val="20"/>
          <w:lang w:bidi="ar-JO"/>
        </w:rPr>
        <w:t>,Gv2</w:t>
      </w:r>
      <w:proofErr w:type="gramEnd"/>
      <w:r w:rsidRPr="001B7368">
        <w:rPr>
          <w:rFonts w:asciiTheme="majorBidi" w:eastAsiaTheme="minorEastAsia" w:hAnsiTheme="majorBidi" w:cstheme="majorBidi"/>
          <w:iCs/>
          <w:sz w:val="20"/>
          <w:szCs w:val="20"/>
          <w:lang w:bidi="ar-JO"/>
        </w:rPr>
        <w:t xml:space="preserve"> and Gv3 have more controlling of type 1 errors    than both </w:t>
      </w:r>
      <w:r w:rsidRPr="001B7368">
        <w:rPr>
          <w:rFonts w:asciiTheme="majorBidi" w:hAnsiTheme="majorBidi" w:cstheme="majorBidi"/>
          <w:sz w:val="20"/>
          <w:szCs w:val="20"/>
        </w:rPr>
        <w:t>Cramer von-Miss</w:t>
      </w:r>
      <w:r w:rsidRPr="001B7368">
        <w:rPr>
          <w:rFonts w:asciiTheme="majorBidi" w:eastAsiaTheme="minorEastAsia" w:hAnsiTheme="majorBidi" w:cstheme="majorBidi"/>
          <w:iCs/>
          <w:sz w:val="20"/>
          <w:szCs w:val="20"/>
          <w:lang w:bidi="ar-JO"/>
        </w:rPr>
        <w:t xml:space="preserve"> and </w:t>
      </w:r>
      <w:r w:rsidRPr="001B7368">
        <w:rPr>
          <w:rFonts w:asciiTheme="majorBidi" w:hAnsiTheme="majorBidi" w:cstheme="majorBidi"/>
          <w:sz w:val="20"/>
          <w:szCs w:val="20"/>
        </w:rPr>
        <w:t>Anderson Darling</w:t>
      </w:r>
      <w:r w:rsidRPr="001B7368">
        <w:rPr>
          <w:rFonts w:asciiTheme="majorBidi" w:eastAsiaTheme="minorEastAsia" w:hAnsiTheme="majorBidi" w:cstheme="majorBidi"/>
          <w:iCs/>
          <w:sz w:val="20"/>
          <w:szCs w:val="20"/>
          <w:lang w:bidi="ar-JO"/>
        </w:rPr>
        <w:t xml:space="preserve"> test statistics.</w:t>
      </w:r>
    </w:p>
    <w:p w:rsidR="00B05EAB" w:rsidRPr="00417FD6" w:rsidRDefault="00B05EAB" w:rsidP="00B05EAB">
      <w:pPr>
        <w:tabs>
          <w:tab w:val="left" w:pos="8306"/>
        </w:tabs>
        <w:rPr>
          <w:rFonts w:asciiTheme="majorBidi" w:hAnsiTheme="majorBidi" w:cstheme="majorBidi"/>
          <w:b/>
          <w:bCs/>
          <w:iCs/>
          <w:sz w:val="24"/>
          <w:szCs w:val="24"/>
          <w:lang w:bidi="ar-JO"/>
        </w:rPr>
      </w:pPr>
      <w:r w:rsidRPr="00417FD6">
        <w:rPr>
          <w:rFonts w:asciiTheme="majorBidi" w:hAnsiTheme="majorBidi" w:cstheme="majorBidi"/>
          <w:b/>
          <w:bCs/>
          <w:iCs/>
          <w:sz w:val="24"/>
          <w:szCs w:val="24"/>
          <w:lang w:bidi="ar-JO"/>
        </w:rPr>
        <w:t>5</w:t>
      </w:r>
      <w:r>
        <w:rPr>
          <w:rFonts w:asciiTheme="majorBidi" w:hAnsiTheme="majorBidi" w:cstheme="majorBidi"/>
          <w:b/>
          <w:bCs/>
          <w:iCs/>
          <w:sz w:val="24"/>
          <w:szCs w:val="24"/>
          <w:lang w:bidi="ar-JO"/>
        </w:rPr>
        <w:t>.</w:t>
      </w:r>
      <w:r w:rsidRPr="00417FD6">
        <w:rPr>
          <w:rFonts w:asciiTheme="majorBidi" w:hAnsiTheme="majorBidi" w:cstheme="majorBidi"/>
          <w:b/>
          <w:bCs/>
          <w:iCs/>
          <w:sz w:val="24"/>
          <w:szCs w:val="24"/>
          <w:lang w:bidi="ar-JO"/>
        </w:rPr>
        <w:t>2 Power performance</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sidRPr="001B7368">
        <w:rPr>
          <w:rFonts w:asciiTheme="majorBidi" w:eastAsiaTheme="minorEastAsia" w:hAnsiTheme="majorBidi" w:cstheme="majorBidi"/>
          <w:iCs/>
          <w:sz w:val="20"/>
          <w:szCs w:val="20"/>
          <w:lang w:bidi="ar-JO"/>
        </w:rPr>
        <w:t>The powers of the test statistics are presented in the tables: Table.2-</w:t>
      </w:r>
      <w:proofErr w:type="gramStart"/>
      <w:r w:rsidRPr="001B7368">
        <w:rPr>
          <w:rFonts w:asciiTheme="majorBidi" w:eastAsiaTheme="minorEastAsia" w:hAnsiTheme="majorBidi" w:cstheme="majorBidi"/>
          <w:iCs/>
          <w:sz w:val="20"/>
          <w:szCs w:val="20"/>
          <w:lang w:bidi="ar-JO"/>
        </w:rPr>
        <w:t>Table.7  where</w:t>
      </w:r>
      <w:proofErr w:type="gramEnd"/>
      <w:r w:rsidRPr="001B7368">
        <w:rPr>
          <w:rFonts w:asciiTheme="majorBidi" w:eastAsiaTheme="minorEastAsia" w:hAnsiTheme="majorBidi" w:cstheme="majorBidi"/>
          <w:iCs/>
          <w:sz w:val="20"/>
          <w:szCs w:val="20"/>
          <w:lang w:bidi="ar-JO"/>
        </w:rPr>
        <w:t xml:space="preserve"> we have the following results:</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1) The power functions of the given test statistics increases as the </w:t>
      </w:r>
      <w:proofErr w:type="gramStart"/>
      <w:r w:rsidRPr="001B7368">
        <w:rPr>
          <w:rFonts w:asciiTheme="majorBidi" w:eastAsiaTheme="minorEastAsia" w:hAnsiTheme="majorBidi" w:cstheme="majorBidi"/>
          <w:iCs/>
          <w:sz w:val="20"/>
          <w:szCs w:val="20"/>
          <w:lang w:bidi="ar-JO"/>
        </w:rPr>
        <w:t>sample  size</w:t>
      </w:r>
      <w:proofErr w:type="gramEnd"/>
      <w:r w:rsidRPr="001B7368">
        <w:rPr>
          <w:rFonts w:asciiTheme="majorBidi" w:eastAsiaTheme="minorEastAsia" w:hAnsiTheme="majorBidi" w:cstheme="majorBidi"/>
          <w:iCs/>
          <w:sz w:val="20"/>
          <w:szCs w:val="20"/>
          <w:lang w:bidi="ar-JO"/>
        </w:rPr>
        <w:t xml:space="preserve"> and the  number of inspection intervals increases.</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2) For the sample sizes: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=30</m:t>
        </m:r>
      </m:oMath>
      <w:r w:rsidRPr="001B7368">
        <w:rPr>
          <w:rFonts w:asciiTheme="majorBidi" w:eastAsiaTheme="minorEastAsia" w:hAnsiTheme="majorBidi" w:cstheme="majorBidi"/>
          <w:iCs/>
          <w:sz w:val="20"/>
          <w:szCs w:val="20"/>
          <w:lang w:bidi="ar-JO"/>
        </w:rPr>
        <w:t xml:space="preserve"> </w:t>
      </w:r>
      <w:proofErr w:type="gramStart"/>
      <w:r w:rsidRPr="001B7368">
        <w:rPr>
          <w:rFonts w:asciiTheme="majorBidi" w:eastAsiaTheme="minorEastAsia" w:hAnsiTheme="majorBidi" w:cstheme="majorBidi"/>
          <w:iCs/>
          <w:sz w:val="20"/>
          <w:szCs w:val="20"/>
          <w:lang w:bidi="ar-JO"/>
        </w:rPr>
        <w:t xml:space="preserve">and </w:t>
      </w:r>
      <m:oMath>
        <m:r>
          <w:rPr>
            <w:rFonts w:ascii="Cambria Math" w:eastAsiaTheme="minorEastAsia" w:hAnsi="Cambria Math" w:cstheme="majorBidi"/>
            <w:sz w:val="20"/>
            <w:szCs w:val="20"/>
            <w:lang w:bidi="ar-JO"/>
          </w:rPr>
          <m:t>n</m:t>
        </m:r>
        <m:r>
          <w:rPr>
            <w:rFonts w:ascii="Cambria Math" w:eastAsiaTheme="minorEastAsia" w:hAnsiTheme="majorBidi" w:cstheme="majorBidi"/>
            <w:sz w:val="20"/>
            <w:szCs w:val="20"/>
            <w:lang w:bidi="ar-JO"/>
          </w:rPr>
          <m:t>=50</m:t>
        </m:r>
      </m:oMath>
      <w:r w:rsidRPr="001B7368">
        <w:rPr>
          <w:rFonts w:asciiTheme="majorBidi" w:eastAsiaTheme="minorEastAsia" w:hAnsiTheme="majorBidi" w:cstheme="majorBidi"/>
          <w:iCs/>
          <w:sz w:val="20"/>
          <w:szCs w:val="20"/>
          <w:lang w:bidi="ar-JO"/>
        </w:rPr>
        <w:t xml:space="preserve"> ,the</w:t>
      </w:r>
      <w:proofErr w:type="gramEnd"/>
      <w:r w:rsidRPr="001B7368">
        <w:rPr>
          <w:rFonts w:asciiTheme="majorBidi" w:eastAsiaTheme="minorEastAsia" w:hAnsiTheme="majorBidi" w:cstheme="majorBidi"/>
          <w:iCs/>
          <w:sz w:val="20"/>
          <w:szCs w:val="20"/>
          <w:lang w:bidi="ar-JO"/>
        </w:rPr>
        <w:t xml:space="preserve"> Anderson Darling test  statistic  have   more power than </w:t>
      </w:r>
      <w:r w:rsidRPr="001B7368">
        <w:rPr>
          <w:rFonts w:asciiTheme="majorBidi" w:hAnsiTheme="majorBidi" w:cstheme="majorBidi"/>
          <w:sz w:val="20"/>
          <w:szCs w:val="20"/>
        </w:rPr>
        <w:t xml:space="preserve">the Cramer von-Miss </w:t>
      </w:r>
      <w:r w:rsidRPr="001B7368">
        <w:rPr>
          <w:rFonts w:asciiTheme="majorBidi" w:eastAsiaTheme="minorEastAsia" w:hAnsiTheme="majorBidi" w:cstheme="majorBidi"/>
          <w:iCs/>
          <w:sz w:val="20"/>
          <w:szCs w:val="20"/>
          <w:lang w:bidi="ar-JO"/>
        </w:rPr>
        <w:t>test statistic.</w:t>
      </w:r>
    </w:p>
    <w:p w:rsidR="00B05EAB" w:rsidRPr="001B7368" w:rsidRDefault="00B05EAB" w:rsidP="00B05EAB">
      <w:pPr>
        <w:tabs>
          <w:tab w:val="left" w:pos="8306"/>
        </w:tabs>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3) Among the weighted</w:t>
      </w:r>
      <w:r w:rsidRPr="001B7368">
        <w:rPr>
          <w:rFonts w:asciiTheme="majorBidi" w:hAnsiTheme="majorBidi" w:cstheme="majorBidi"/>
          <w:sz w:val="20"/>
          <w:szCs w:val="20"/>
        </w:rPr>
        <w:t xml:space="preserve"> </w:t>
      </w:r>
      <w:proofErr w:type="spellStart"/>
      <w:r w:rsidRPr="001B7368">
        <w:rPr>
          <w:rFonts w:asciiTheme="majorBidi" w:hAnsiTheme="majorBidi" w:cstheme="majorBidi"/>
          <w:sz w:val="20"/>
          <w:szCs w:val="20"/>
        </w:rPr>
        <w:t>Kolmogrov</w:t>
      </w:r>
      <w:proofErr w:type="spellEnd"/>
      <w:r w:rsidRPr="001B7368">
        <w:rPr>
          <w:rFonts w:asciiTheme="majorBidi" w:hAnsiTheme="majorBidi" w:cstheme="majorBidi"/>
          <w:sz w:val="20"/>
          <w:szCs w:val="20"/>
        </w:rPr>
        <w:t>-Smirnov</w:t>
      </w:r>
      <w:r w:rsidRPr="001B7368">
        <w:rPr>
          <w:rFonts w:asciiTheme="majorBidi" w:eastAsiaTheme="minorEastAsia" w:hAnsiTheme="majorBidi" w:cstheme="majorBidi"/>
          <w:iCs/>
          <w:sz w:val="20"/>
          <w:szCs w:val="20"/>
          <w:lang w:bidi="ar-JO"/>
        </w:rPr>
        <w:t xml:space="preserve"> statistics, Gv2 has the greatest </w:t>
      </w:r>
      <w:proofErr w:type="gramStart"/>
      <w:r w:rsidRPr="001B7368">
        <w:rPr>
          <w:rFonts w:asciiTheme="majorBidi" w:eastAsiaTheme="minorEastAsia" w:hAnsiTheme="majorBidi" w:cstheme="majorBidi"/>
          <w:iCs/>
          <w:sz w:val="20"/>
          <w:szCs w:val="20"/>
          <w:lang w:bidi="ar-JO"/>
        </w:rPr>
        <w:t>power ,</w:t>
      </w:r>
      <w:proofErr w:type="gramEnd"/>
      <w:r w:rsidRPr="001B7368">
        <w:rPr>
          <w:rFonts w:asciiTheme="majorBidi" w:eastAsiaTheme="minorEastAsia" w:hAnsiTheme="majorBidi" w:cstheme="majorBidi"/>
          <w:iCs/>
          <w:sz w:val="20"/>
          <w:szCs w:val="20"/>
          <w:lang w:bidi="ar-JO"/>
        </w:rPr>
        <w:t xml:space="preserve">   next    came Gv3,and then Gv1.</w:t>
      </w:r>
    </w:p>
    <w:p w:rsidR="00B05EAB" w:rsidRPr="001B7368" w:rsidRDefault="00B05EAB" w:rsidP="00B05EAB">
      <w:pPr>
        <w:tabs>
          <w:tab w:val="left" w:pos="8306"/>
        </w:tabs>
        <w:jc w:val="both"/>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4) Generally, the weighted</w:t>
      </w:r>
      <w:r w:rsidRPr="001B7368">
        <w:rPr>
          <w:rFonts w:asciiTheme="majorBidi" w:hAnsiTheme="majorBidi" w:cstheme="majorBidi"/>
          <w:sz w:val="20"/>
          <w:szCs w:val="20"/>
        </w:rPr>
        <w:t xml:space="preserve"> </w:t>
      </w:r>
      <w:proofErr w:type="spellStart"/>
      <w:r w:rsidRPr="001B7368">
        <w:rPr>
          <w:rFonts w:asciiTheme="majorBidi" w:hAnsiTheme="majorBidi" w:cstheme="majorBidi"/>
          <w:sz w:val="20"/>
          <w:szCs w:val="20"/>
        </w:rPr>
        <w:t>Kolmogrov</w:t>
      </w:r>
      <w:proofErr w:type="spellEnd"/>
      <w:r w:rsidRPr="001B7368">
        <w:rPr>
          <w:rFonts w:asciiTheme="majorBidi" w:hAnsiTheme="majorBidi" w:cstheme="majorBidi"/>
          <w:sz w:val="20"/>
          <w:szCs w:val="20"/>
        </w:rPr>
        <w:t>-Smirnov</w:t>
      </w:r>
      <w:r w:rsidRPr="001B7368">
        <w:rPr>
          <w:rFonts w:asciiTheme="majorBidi" w:eastAsiaTheme="minorEastAsia" w:hAnsiTheme="majorBidi" w:cstheme="majorBidi"/>
          <w:iCs/>
          <w:sz w:val="20"/>
          <w:szCs w:val="20"/>
          <w:lang w:bidi="ar-JO"/>
        </w:rPr>
        <w:t xml:space="preserve"> test statistics have </w:t>
      </w:r>
      <w:proofErr w:type="gramStart"/>
      <w:r w:rsidRPr="001B7368">
        <w:rPr>
          <w:rFonts w:asciiTheme="majorBidi" w:eastAsiaTheme="minorEastAsia" w:hAnsiTheme="majorBidi" w:cstheme="majorBidi"/>
          <w:iCs/>
          <w:sz w:val="20"/>
          <w:szCs w:val="20"/>
          <w:lang w:bidi="ar-JO"/>
        </w:rPr>
        <w:t>greater  power</w:t>
      </w:r>
      <w:proofErr w:type="gramEnd"/>
      <w:r w:rsidRPr="001B7368">
        <w:rPr>
          <w:rFonts w:asciiTheme="majorBidi" w:eastAsiaTheme="minorEastAsia" w:hAnsiTheme="majorBidi" w:cstheme="majorBidi"/>
          <w:iCs/>
          <w:sz w:val="20"/>
          <w:szCs w:val="20"/>
          <w:lang w:bidi="ar-JO"/>
        </w:rPr>
        <w:t xml:space="preserve"> than  the   Anderson Darling and the Cramer</w:t>
      </w:r>
      <w:r w:rsidRPr="001B7368">
        <w:rPr>
          <w:rFonts w:asciiTheme="majorBidi" w:hAnsiTheme="majorBidi" w:cstheme="majorBidi"/>
          <w:sz w:val="20"/>
          <w:szCs w:val="20"/>
        </w:rPr>
        <w:t xml:space="preserve"> von-Miss</w:t>
      </w:r>
      <w:r w:rsidRPr="001B7368">
        <w:rPr>
          <w:rFonts w:asciiTheme="majorBidi" w:eastAsiaTheme="minorEastAsia" w:hAnsiTheme="majorBidi" w:cstheme="majorBidi"/>
          <w:iCs/>
          <w:sz w:val="20"/>
          <w:szCs w:val="20"/>
          <w:lang w:bidi="ar-JO"/>
        </w:rPr>
        <w:t xml:space="preserve"> test statistics. Except at the sample size   </w:t>
      </w:r>
      <m:oMath>
        <m:r>
          <w:rPr>
            <w:rFonts w:ascii="Cambria Math" w:eastAsiaTheme="minorEastAsia" w:hAnsiTheme="majorBidi" w:cstheme="majorBidi"/>
            <w:sz w:val="20"/>
            <w:szCs w:val="20"/>
            <w:lang w:bidi="ar-JO"/>
          </w:rPr>
          <m:t>30</m:t>
        </m:r>
      </m:oMath>
      <w:r w:rsidRPr="001B7368">
        <w:rPr>
          <w:rFonts w:asciiTheme="majorBidi" w:eastAsiaTheme="minorEastAsia" w:hAnsiTheme="majorBidi" w:cstheme="majorBidi"/>
          <w:iCs/>
          <w:sz w:val="20"/>
          <w:szCs w:val="20"/>
          <w:lang w:bidi="ar-JO"/>
        </w:rPr>
        <w:t xml:space="preserve"> ,the Anderson Darling test statistics gives  greater power than  Gv1 when the   alternative  data are considered from the from :the one  parameter Rayleigh distribution    with scale parameter  </w:t>
      </w:r>
      <m:oMath>
        <m:r>
          <w:rPr>
            <w:rFonts w:asciiTheme="majorBidi" w:eastAsiaTheme="minorEastAsia" w:hAnsiTheme="majorBidi" w:cs="Cambria Math"/>
            <w:sz w:val="20"/>
            <w:szCs w:val="20"/>
            <w:rtl/>
            <w:lang w:bidi="ar-JO"/>
          </w:rPr>
          <m:t>θ</m:t>
        </m:r>
        <m:r>
          <w:rPr>
            <w:rFonts w:ascii="Cambria Math" w:eastAsiaTheme="minorEastAsia" w:hAnsiTheme="majorBidi" w:cstheme="majorBidi"/>
            <w:sz w:val="20"/>
            <w:szCs w:val="20"/>
            <w:lang w:bidi="ar-JO"/>
          </w:rPr>
          <m:t>=0.85</m:t>
        </m:r>
      </m:oMath>
      <w:r w:rsidRPr="001B7368">
        <w:rPr>
          <w:rFonts w:asciiTheme="majorBidi" w:eastAsiaTheme="minorEastAsia" w:hAnsiTheme="majorBidi" w:cstheme="majorBidi"/>
          <w:iCs/>
          <w:sz w:val="20"/>
          <w:szCs w:val="20"/>
          <w:lang w:bidi="ar-JO"/>
        </w:rPr>
        <w:t xml:space="preserve">,the Weibull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=0.65</m:t>
        </m:r>
      </m:oMath>
      <w:r w:rsidRPr="001B7368">
        <w:rPr>
          <w:rFonts w:asciiTheme="majorBidi" w:eastAsiaTheme="minorEastAsia" w:hAnsiTheme="majorBidi" w:cstheme="majorBidi"/>
          <w:iCs/>
          <w:sz w:val="20"/>
          <w:szCs w:val="20"/>
          <w:lang w:bidi="ar-JO"/>
        </w:rPr>
        <w:t xml:space="preserve">  and shape  parameter</w:t>
      </w:r>
      <m:oMath>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ρ</m:t>
        </m:r>
        <m:r>
          <w:rPr>
            <w:rFonts w:ascii="Cambria Math" w:eastAsiaTheme="minorEastAsia" w:hAnsiTheme="majorBidi" w:cstheme="majorBidi"/>
            <w:sz w:val="20"/>
            <w:szCs w:val="20"/>
            <w:lang w:bidi="ar-JO"/>
          </w:rPr>
          <m:t>=1.8</m:t>
        </m:r>
      </m:oMath>
      <w:r w:rsidRPr="001B7368">
        <w:rPr>
          <w:rFonts w:asciiTheme="majorBidi" w:eastAsiaTheme="minorEastAsia" w:hAnsiTheme="majorBidi" w:cstheme="majorBidi"/>
          <w:iCs/>
          <w:sz w:val="20"/>
          <w:szCs w:val="20"/>
          <w:lang w:bidi="ar-JO"/>
        </w:rPr>
        <w:t xml:space="preserve"> and the generalized exponential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=1.5</m:t>
        </m:r>
      </m:oMath>
      <w:r w:rsidRPr="001B7368">
        <w:rPr>
          <w:rFonts w:asciiTheme="majorBidi" w:eastAsiaTheme="minorEastAsia" w:hAnsiTheme="majorBidi" w:cstheme="majorBidi"/>
          <w:iCs/>
          <w:sz w:val="20"/>
          <w:szCs w:val="20"/>
          <w:lang w:bidi="ar-JO"/>
        </w:rPr>
        <w:t xml:space="preserve"> and shape parameter</w:t>
      </w:r>
      <m:oMath>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δ</m:t>
        </m:r>
        <m:r>
          <w:rPr>
            <w:rFonts w:ascii="Cambria Math" w:eastAsiaTheme="minorEastAsia" w:hAnsiTheme="majorBidi" w:cstheme="majorBidi"/>
            <w:sz w:val="20"/>
            <w:szCs w:val="20"/>
            <w:lang w:bidi="ar-JO"/>
          </w:rPr>
          <m:t>=1</m:t>
        </m:r>
      </m:oMath>
      <w:r w:rsidRPr="001B7368">
        <w:rPr>
          <w:rFonts w:asciiTheme="majorBidi" w:eastAsiaTheme="minorEastAsia" w:hAnsiTheme="majorBidi" w:cstheme="majorBidi"/>
          <w:iCs/>
          <w:sz w:val="20"/>
          <w:szCs w:val="20"/>
          <w:lang w:bidi="ar-JO"/>
        </w:rPr>
        <w:t xml:space="preserve">.                                                                     </w:t>
      </w:r>
    </w:p>
    <w:p w:rsidR="00B05EAB" w:rsidRPr="001B7368" w:rsidRDefault="00B05EAB" w:rsidP="00F17F5C">
      <w:pPr>
        <w:tabs>
          <w:tab w:val="left" w:pos="8306"/>
        </w:tabs>
        <w:jc w:val="both"/>
        <w:rPr>
          <w:rFonts w:asciiTheme="majorBidi" w:eastAsiaTheme="minorEastAsia" w:hAnsiTheme="majorBidi" w:cstheme="majorBidi"/>
          <w:iCs/>
          <w:sz w:val="20"/>
          <w:szCs w:val="20"/>
          <w:rtl/>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5) There is a significance affection in the power of the test statistics in fitting  the  generalized Rayleigh distribution with shape parameter </w:t>
      </w:r>
      <m:oMath>
        <m:r>
          <m:rPr>
            <m:sty m:val="p"/>
          </m:rPr>
          <w:rPr>
            <w:rFonts w:asciiTheme="majorBidi" w:eastAsiaTheme="minorEastAsia" w:hAnsiTheme="majorBidi" w:cstheme="majorBidi"/>
            <w:sz w:val="20"/>
            <w:szCs w:val="20"/>
            <w:rtl/>
            <w:lang w:bidi="ar-JO"/>
          </w:rPr>
          <m:t>δ</m:t>
        </m:r>
        <m:r>
          <w:rPr>
            <w:rFonts w:asciiTheme="majorBidi" w:eastAsiaTheme="minorEastAsia" w:hAnsiTheme="majorBidi" w:cstheme="majorBidi"/>
            <w:sz w:val="20"/>
            <w:szCs w:val="20"/>
            <w:rtl/>
            <w:lang w:bidi="ar-JO"/>
          </w:rPr>
          <m:t>≠</m:t>
        </m:r>
        <m:r>
          <m:rPr>
            <m:sty m:val="p"/>
          </m:rPr>
          <w:rPr>
            <w:rFonts w:ascii="Cambria Math" w:eastAsiaTheme="minorEastAsia" w:hAnsiTheme="majorBidi" w:cstheme="majorBidi"/>
            <w:sz w:val="20"/>
            <w:szCs w:val="20"/>
            <w:lang w:bidi="ar-JO"/>
          </w:rPr>
          <m:t>1</m:t>
        </m:r>
      </m:oMath>
      <w:r w:rsidRPr="001B7368">
        <w:rPr>
          <w:rFonts w:asciiTheme="majorBidi" w:eastAsiaTheme="minorEastAsia" w:hAnsiTheme="majorBidi" w:cstheme="majorBidi"/>
          <w:iCs/>
          <w:sz w:val="20"/>
          <w:szCs w:val="20"/>
          <w:lang w:bidi="ar-JO"/>
        </w:rPr>
        <w:t xml:space="preserve"> for the lifetimes  data. This affection clearly appears when using the alternatives: the one parameter Rayleigh and the generalized exponential distributions                                                                            </w:t>
      </w:r>
    </w:p>
    <w:p w:rsidR="00B05EAB" w:rsidRDefault="00B05EAB" w:rsidP="00B05EAB">
      <w:pPr>
        <w:tabs>
          <w:tab w:val="left" w:pos="8306"/>
        </w:tabs>
        <w:jc w:val="both"/>
        <w:rPr>
          <w:rFonts w:asciiTheme="majorBidi" w:eastAsiaTheme="minorEastAsia" w:hAnsiTheme="majorBidi" w:cstheme="majorBidi"/>
          <w:iCs/>
          <w:sz w:val="20"/>
          <w:szCs w:val="20"/>
          <w:lang w:bidi="ar-JO"/>
        </w:rPr>
      </w:pPr>
      <w:r>
        <w:rPr>
          <w:rFonts w:asciiTheme="majorBidi" w:eastAsiaTheme="minorEastAsia" w:hAnsiTheme="majorBidi" w:cstheme="majorBidi"/>
          <w:iCs/>
          <w:sz w:val="20"/>
          <w:szCs w:val="20"/>
          <w:lang w:bidi="ar-JO"/>
        </w:rPr>
        <w:t>(</w:t>
      </w:r>
      <w:r w:rsidRPr="001B7368">
        <w:rPr>
          <w:rFonts w:asciiTheme="majorBidi" w:eastAsiaTheme="minorEastAsia" w:hAnsiTheme="majorBidi" w:cstheme="majorBidi"/>
          <w:iCs/>
          <w:sz w:val="20"/>
          <w:szCs w:val="20"/>
          <w:lang w:bidi="ar-JO"/>
        </w:rPr>
        <w:t xml:space="preserve">6) The powers of the test statistics are mainly affected by the parameters </w:t>
      </w:r>
      <w:proofErr w:type="gramStart"/>
      <w:r w:rsidRPr="001B7368">
        <w:rPr>
          <w:rFonts w:asciiTheme="majorBidi" w:eastAsiaTheme="minorEastAsia" w:hAnsiTheme="majorBidi" w:cstheme="majorBidi"/>
          <w:iCs/>
          <w:sz w:val="20"/>
          <w:szCs w:val="20"/>
          <w:lang w:bidi="ar-JO"/>
        </w:rPr>
        <w:t>of  the</w:t>
      </w:r>
      <w:proofErr w:type="gramEnd"/>
      <w:r w:rsidRPr="001B7368">
        <w:rPr>
          <w:rFonts w:asciiTheme="majorBidi" w:eastAsiaTheme="minorEastAsia" w:hAnsiTheme="majorBidi" w:cstheme="majorBidi"/>
          <w:iCs/>
          <w:sz w:val="20"/>
          <w:szCs w:val="20"/>
          <w:lang w:bidi="ar-JO"/>
        </w:rPr>
        <w:t xml:space="preserve">  alternative distributions, when the alternative </w:t>
      </w:r>
      <w:proofErr w:type="spellStart"/>
      <w:r w:rsidRPr="001B7368">
        <w:rPr>
          <w:rFonts w:asciiTheme="majorBidi" w:eastAsiaTheme="minorEastAsia" w:hAnsiTheme="majorBidi" w:cstheme="majorBidi"/>
          <w:iCs/>
          <w:sz w:val="20"/>
          <w:szCs w:val="20"/>
          <w:lang w:bidi="ar-JO"/>
        </w:rPr>
        <w:t>Weibull</w:t>
      </w:r>
      <w:proofErr w:type="spellEnd"/>
      <w:r w:rsidRPr="001B7368">
        <w:rPr>
          <w:rFonts w:asciiTheme="majorBidi" w:eastAsiaTheme="minorEastAsia" w:hAnsiTheme="majorBidi" w:cstheme="majorBidi"/>
          <w:iCs/>
          <w:sz w:val="20"/>
          <w:szCs w:val="20"/>
          <w:lang w:bidi="ar-JO"/>
        </w:rPr>
        <w:t xml:space="preserve"> distribution</w:t>
      </w:r>
      <w:r>
        <w:rPr>
          <w:rFonts w:asciiTheme="majorBidi" w:eastAsiaTheme="minorEastAsia" w:hAnsiTheme="majorBidi" w:cstheme="majorBidi"/>
          <w:iCs/>
          <w:sz w:val="20"/>
          <w:szCs w:val="20"/>
          <w:lang w:bidi="ar-JO"/>
        </w:rPr>
        <w:t xml:space="preserve"> </w:t>
      </w:r>
      <w:r w:rsidRPr="001B7368">
        <w:rPr>
          <w:rFonts w:asciiTheme="majorBidi" w:eastAsiaTheme="minorEastAsia" w:hAnsiTheme="majorBidi" w:cstheme="majorBidi"/>
          <w:iCs/>
          <w:sz w:val="20"/>
          <w:szCs w:val="20"/>
          <w:lang w:bidi="ar-JO"/>
        </w:rPr>
        <w:t xml:space="preserve">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 xml:space="preserve">=0.65 </m:t>
        </m:r>
      </m:oMath>
      <w:r w:rsidRPr="001B7368">
        <w:rPr>
          <w:rFonts w:asciiTheme="majorBidi" w:eastAsiaTheme="minorEastAsia" w:hAnsiTheme="majorBidi" w:cstheme="majorBidi"/>
          <w:iCs/>
          <w:sz w:val="20"/>
          <w:szCs w:val="20"/>
          <w:lang w:bidi="ar-JO"/>
        </w:rPr>
        <w:t>and shape parameter</w:t>
      </w:r>
      <m:oMath>
        <m:r>
          <w:rPr>
            <w:rFonts w:ascii="Cambria Math" w:eastAsiaTheme="minorEastAsia" w:hAnsiTheme="majorBidi" w:cstheme="majorBidi"/>
            <w:sz w:val="20"/>
            <w:szCs w:val="20"/>
            <w:lang w:bidi="ar-JO"/>
          </w:rPr>
          <m:t xml:space="preserve">  </m:t>
        </m:r>
        <m:r>
          <w:rPr>
            <w:rFonts w:ascii="Cambria Math" w:eastAsiaTheme="minorEastAsia" w:hAnsi="Cambria Math" w:cstheme="majorBidi"/>
            <w:sz w:val="20"/>
            <w:szCs w:val="20"/>
            <w:lang w:bidi="ar-JO"/>
          </w:rPr>
          <m:t>ρ</m:t>
        </m:r>
        <m:r>
          <w:rPr>
            <w:rFonts w:ascii="Cambria Math" w:eastAsiaTheme="minorEastAsia" w:hAnsiTheme="majorBidi" w:cstheme="majorBidi"/>
            <w:sz w:val="20"/>
            <w:szCs w:val="20"/>
            <w:lang w:bidi="ar-JO"/>
          </w:rPr>
          <m:t>=1.8</m:t>
        </m:r>
      </m:oMath>
      <w:r w:rsidRPr="001B7368">
        <w:rPr>
          <w:rFonts w:asciiTheme="majorBidi" w:eastAsiaTheme="minorEastAsia" w:hAnsiTheme="majorBidi" w:cstheme="majorBidi"/>
          <w:iCs/>
          <w:sz w:val="20"/>
          <w:szCs w:val="20"/>
          <w:lang w:bidi="ar-JO"/>
        </w:rPr>
        <w:t xml:space="preserve"> is considered ,the  values of the   power functions are strictly less than their corresponding values when the   alternative is the </w:t>
      </w:r>
      <w:proofErr w:type="spellStart"/>
      <w:r w:rsidRPr="001B7368">
        <w:rPr>
          <w:rFonts w:asciiTheme="majorBidi" w:eastAsiaTheme="minorEastAsia" w:hAnsiTheme="majorBidi" w:cstheme="majorBidi"/>
          <w:iCs/>
          <w:sz w:val="20"/>
          <w:szCs w:val="20"/>
          <w:lang w:bidi="ar-JO"/>
        </w:rPr>
        <w:t>Weibull</w:t>
      </w:r>
      <w:proofErr w:type="spellEnd"/>
      <w:r w:rsidRPr="001B7368">
        <w:rPr>
          <w:rFonts w:asciiTheme="majorBidi" w:eastAsiaTheme="minorEastAsia" w:hAnsiTheme="majorBidi" w:cstheme="majorBidi"/>
          <w:iCs/>
          <w:sz w:val="20"/>
          <w:szCs w:val="20"/>
          <w:lang w:bidi="ar-JO"/>
        </w:rPr>
        <w:t xml:space="preserve"> distribution with scale parameter  </w:t>
      </w:r>
      <m:oMath>
        <m:r>
          <w:rPr>
            <w:rFonts w:asciiTheme="majorBidi" w:eastAsiaTheme="minorEastAsia" w:hAnsiTheme="majorBidi" w:cs="Cambria Math"/>
            <w:sz w:val="20"/>
            <w:szCs w:val="20"/>
            <w:rtl/>
            <w:lang w:bidi="ar-JO"/>
          </w:rPr>
          <m:t>θ</m:t>
        </m:r>
        <m:r>
          <w:rPr>
            <w:rFonts w:ascii="Cambria Math" w:eastAsiaTheme="minorEastAsia" w:hAnsiTheme="majorBidi" w:cstheme="majorBidi"/>
            <w:sz w:val="20"/>
            <w:szCs w:val="20"/>
            <w:lang w:bidi="ar-JO"/>
          </w:rPr>
          <m:t>=0.05</m:t>
        </m:r>
      </m:oMath>
      <w:r w:rsidRPr="001B7368">
        <w:rPr>
          <w:rFonts w:asciiTheme="majorBidi" w:eastAsiaTheme="minorEastAsia" w:hAnsiTheme="majorBidi" w:cstheme="majorBidi"/>
          <w:iCs/>
          <w:sz w:val="20"/>
          <w:szCs w:val="20"/>
          <w:lang w:bidi="ar-JO"/>
        </w:rPr>
        <w:t xml:space="preserve"> </w:t>
      </w:r>
      <m:oMath>
        <m:r>
          <w:rPr>
            <w:rFonts w:ascii="Cambria Math" w:eastAsiaTheme="minorEastAsia" w:hAnsiTheme="majorBidi" w:cstheme="majorBidi"/>
            <w:sz w:val="20"/>
            <w:szCs w:val="20"/>
            <w:lang w:bidi="ar-JO"/>
          </w:rPr>
          <m:t xml:space="preserve"> </m:t>
        </m:r>
      </m:oMath>
      <w:r w:rsidRPr="001B7368">
        <w:rPr>
          <w:rFonts w:asciiTheme="majorBidi" w:eastAsiaTheme="minorEastAsia" w:hAnsiTheme="majorBidi" w:cstheme="majorBidi"/>
          <w:iCs/>
          <w:sz w:val="20"/>
          <w:szCs w:val="20"/>
          <w:lang w:bidi="ar-JO"/>
        </w:rPr>
        <w:t xml:space="preserve"> and shape parameter </w:t>
      </w:r>
      <m:oMath>
        <m:r>
          <w:rPr>
            <w:rFonts w:asciiTheme="majorBidi" w:eastAsiaTheme="minorEastAsia" w:hAnsiTheme="majorBidi" w:cs="Cambria Math"/>
            <w:sz w:val="20"/>
            <w:szCs w:val="20"/>
            <w:rtl/>
            <w:lang w:bidi="ar-JO"/>
          </w:rPr>
          <m:t>ρ</m:t>
        </m:r>
        <m:r>
          <w:rPr>
            <w:rFonts w:ascii="Cambria Math" w:eastAsiaTheme="minorEastAsia" w:hAnsiTheme="majorBidi" w:cstheme="majorBidi"/>
            <w:sz w:val="20"/>
            <w:szCs w:val="20"/>
            <w:lang w:bidi="ar-JO"/>
          </w:rPr>
          <m:t>=3</m:t>
        </m:r>
      </m:oMath>
      <w:r w:rsidRPr="001B7368">
        <w:rPr>
          <w:rFonts w:asciiTheme="majorBidi" w:eastAsiaTheme="minorEastAsia" w:hAnsiTheme="majorBidi" w:cstheme="majorBidi"/>
          <w:iCs/>
          <w:sz w:val="20"/>
          <w:szCs w:val="20"/>
          <w:lang w:bidi="ar-JO"/>
        </w:rPr>
        <w:t xml:space="preserve">. A possible explanation for this is </w:t>
      </w:r>
      <w:proofErr w:type="gramStart"/>
      <w:r w:rsidRPr="001B7368">
        <w:rPr>
          <w:rFonts w:asciiTheme="majorBidi" w:eastAsiaTheme="minorEastAsia" w:hAnsiTheme="majorBidi" w:cstheme="majorBidi"/>
          <w:iCs/>
          <w:sz w:val="20"/>
          <w:szCs w:val="20"/>
          <w:lang w:bidi="ar-JO"/>
        </w:rPr>
        <w:t>the  degree</w:t>
      </w:r>
      <w:proofErr w:type="gramEnd"/>
      <w:r w:rsidRPr="001B7368">
        <w:rPr>
          <w:rFonts w:asciiTheme="majorBidi" w:eastAsiaTheme="minorEastAsia" w:hAnsiTheme="majorBidi" w:cstheme="majorBidi"/>
          <w:iCs/>
          <w:sz w:val="20"/>
          <w:szCs w:val="20"/>
          <w:lang w:bidi="ar-JO"/>
        </w:rPr>
        <w:t xml:space="preserve"> of similarity between the  </w:t>
      </w:r>
      <w:proofErr w:type="spellStart"/>
      <w:r w:rsidR="00F17F5C">
        <w:rPr>
          <w:rFonts w:asciiTheme="majorBidi" w:eastAsiaTheme="minorEastAsia" w:hAnsiTheme="majorBidi" w:cstheme="majorBidi"/>
          <w:iCs/>
          <w:sz w:val="20"/>
          <w:szCs w:val="20"/>
          <w:lang w:bidi="ar-JO"/>
        </w:rPr>
        <w:t>W</w:t>
      </w:r>
      <w:r w:rsidRPr="001B7368">
        <w:rPr>
          <w:rFonts w:asciiTheme="majorBidi" w:eastAsiaTheme="minorEastAsia" w:hAnsiTheme="majorBidi" w:cstheme="majorBidi"/>
          <w:iCs/>
          <w:sz w:val="20"/>
          <w:szCs w:val="20"/>
          <w:lang w:bidi="ar-JO"/>
        </w:rPr>
        <w:t>eibull</w:t>
      </w:r>
      <w:proofErr w:type="spellEnd"/>
      <w:r w:rsidRPr="001B7368">
        <w:rPr>
          <w:rFonts w:asciiTheme="majorBidi" w:eastAsiaTheme="minorEastAsia" w:hAnsiTheme="majorBidi" w:cstheme="majorBidi"/>
          <w:iCs/>
          <w:sz w:val="20"/>
          <w:szCs w:val="20"/>
          <w:lang w:bidi="ar-JO"/>
        </w:rPr>
        <w:t xml:space="preserve"> distribution and the Generalized  Rayleigh distribution when  using a complete   data at the indicated  parameters.</w:t>
      </w:r>
    </w:p>
    <w:p w:rsidR="00B05EAB" w:rsidRDefault="00B05EAB" w:rsidP="00B05EAB">
      <w:pPr>
        <w:tabs>
          <w:tab w:val="left" w:pos="8306"/>
        </w:tabs>
        <w:jc w:val="both"/>
        <w:rPr>
          <w:rFonts w:asciiTheme="majorBidi" w:eastAsiaTheme="minorEastAsia" w:hAnsiTheme="majorBidi" w:cstheme="majorBidi"/>
          <w:iCs/>
          <w:sz w:val="20"/>
          <w:szCs w:val="20"/>
          <w:lang w:bidi="ar-JO"/>
        </w:rPr>
        <w:sectPr w:rsidR="00B05EAB" w:rsidSect="000340F1">
          <w:type w:val="continuous"/>
          <w:pgSz w:w="11907" w:h="16839" w:code="9"/>
          <w:pgMar w:top="851" w:right="992" w:bottom="851" w:left="1134" w:header="720" w:footer="720" w:gutter="0"/>
          <w:cols w:space="360"/>
          <w:docGrid w:linePitch="360"/>
        </w:sectPr>
      </w:pPr>
    </w:p>
    <w:p w:rsidR="00B05EAB" w:rsidRPr="006D669F" w:rsidRDefault="00B05EAB" w:rsidP="00B05EAB">
      <w:pPr>
        <w:tabs>
          <w:tab w:val="left" w:pos="8306"/>
        </w:tabs>
        <w:jc w:val="center"/>
        <w:rPr>
          <w:rFonts w:asciiTheme="majorBidi" w:eastAsiaTheme="minorEastAsia" w:hAnsiTheme="majorBidi" w:cstheme="majorBidi"/>
          <w:iCs/>
          <w:sz w:val="20"/>
          <w:szCs w:val="20"/>
          <w:lang w:bidi="ar-JO"/>
        </w:rPr>
      </w:pPr>
      <w:r w:rsidRPr="006D669F">
        <w:rPr>
          <w:rFonts w:asciiTheme="majorBidi" w:eastAsiaTheme="minorEastAsia" w:hAnsiTheme="majorBidi" w:cstheme="majorBidi"/>
          <w:iCs/>
          <w:sz w:val="20"/>
          <w:szCs w:val="20"/>
          <w:lang w:bidi="ar-JO"/>
        </w:rPr>
        <w:lastRenderedPageBreak/>
        <w:t>Table1.Empirical Type1 Error Rates</w:t>
      </w:r>
    </w:p>
    <w:tbl>
      <w:tblPr>
        <w:tblStyle w:val="TableGrid"/>
        <w:bidiVisual/>
        <w:tblW w:w="0" w:type="auto"/>
        <w:tblInd w:w="617" w:type="dxa"/>
        <w:tblLook w:val="04A0"/>
      </w:tblPr>
      <w:tblGrid>
        <w:gridCol w:w="3309"/>
        <w:gridCol w:w="2131"/>
        <w:gridCol w:w="2131"/>
      </w:tblGrid>
      <w:tr w:rsidR="00B05EAB" w:rsidRPr="00046E10" w:rsidTr="000279F0">
        <w:tc>
          <w:tcPr>
            <w:tcW w:w="3309"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046E10">
              <w:rPr>
                <w:rFonts w:asciiTheme="majorBidi" w:eastAsiaTheme="minorEastAsia" w:hAnsiTheme="majorBidi" w:cstheme="majorBidi"/>
                <w:iCs/>
                <w:sz w:val="16"/>
                <w:szCs w:val="16"/>
                <w:u w:val="single"/>
                <w:lang w:bidi="ar-JO"/>
              </w:rPr>
              <w:t>number of inspection intervals</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5                   7                10</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Test  statistics</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Sample size</w:t>
            </w:r>
          </w:p>
        </w:tc>
      </w:tr>
      <w:tr w:rsidR="00B05EAB" w:rsidRPr="00046E10" w:rsidTr="000279F0">
        <w:tc>
          <w:tcPr>
            <w:tcW w:w="3309"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0.073            0.057          0.053</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0.066            0.059          0.058</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0.073            0.067          0.066</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0.068            0.064          0.053</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0.071            0.069          0.067</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Gv1</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Gv2</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Gv3</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046E10">
              <w:rPr>
                <w:rFonts w:asciiTheme="majorBidi" w:eastAsiaTheme="minorEastAsia" w:hAnsiTheme="majorBidi" w:cstheme="majorBidi"/>
                <w:iCs/>
                <w:sz w:val="16"/>
                <w:szCs w:val="16"/>
                <w:lang w:bidi="ar-JO"/>
              </w:rPr>
              <w:t>Cvm</w:t>
            </w:r>
            <w:proofErr w:type="spellEnd"/>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Ad</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30</w:t>
            </w:r>
          </w:p>
        </w:tc>
      </w:tr>
      <w:tr w:rsidR="00B05EAB" w:rsidRPr="00046E10" w:rsidTr="000279F0">
        <w:tc>
          <w:tcPr>
            <w:tcW w:w="3309"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0.072           0.065          0.049</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0.061           0.057          0.050</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0.071           0.063          0.065</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0.067           0.061          0.057</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0.062           0.068          0.061</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Gv1</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Gv2</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Gv3</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046E10">
              <w:rPr>
                <w:rFonts w:asciiTheme="majorBidi" w:eastAsiaTheme="minorEastAsia" w:hAnsiTheme="majorBidi" w:cstheme="majorBidi"/>
                <w:iCs/>
                <w:sz w:val="16"/>
                <w:szCs w:val="16"/>
                <w:lang w:bidi="ar-JO"/>
              </w:rPr>
              <w:t>Cvm</w:t>
            </w:r>
            <w:proofErr w:type="spellEnd"/>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Ad</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50</w:t>
            </w:r>
          </w:p>
        </w:tc>
      </w:tr>
      <w:tr w:rsidR="00B05EAB" w:rsidRPr="00046E10" w:rsidTr="000279F0">
        <w:tc>
          <w:tcPr>
            <w:tcW w:w="3309"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0.094*         0.073          0.064</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0.063           0.058          0.047</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0.058           0.057          0.048</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0.076*          0.077*        0.079*</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0.061           0.059          0.057</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Gv1</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Gv2</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Gv3</w:t>
            </w:r>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046E10">
              <w:rPr>
                <w:rFonts w:asciiTheme="majorBidi" w:eastAsiaTheme="minorEastAsia" w:hAnsiTheme="majorBidi" w:cstheme="majorBidi"/>
                <w:iCs/>
                <w:sz w:val="16"/>
                <w:szCs w:val="16"/>
                <w:lang w:bidi="ar-JO"/>
              </w:rPr>
              <w:t>Cvm</w:t>
            </w:r>
            <w:proofErr w:type="spellEnd"/>
          </w:p>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Ad</w:t>
            </w:r>
          </w:p>
        </w:tc>
        <w:tc>
          <w:tcPr>
            <w:tcW w:w="2131" w:type="dxa"/>
          </w:tcPr>
          <w:p w:rsidR="00B05EAB" w:rsidRPr="00046E10" w:rsidRDefault="00B05EAB" w:rsidP="000279F0">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100</w:t>
            </w:r>
          </w:p>
        </w:tc>
      </w:tr>
    </w:tbl>
    <w:p w:rsidR="00B05EAB" w:rsidRDefault="00B05EAB" w:rsidP="00B05EAB">
      <w:pPr>
        <w:tabs>
          <w:tab w:val="left" w:pos="8306"/>
        </w:tabs>
        <w:spacing w:after="0"/>
        <w:jc w:val="center"/>
        <w:rPr>
          <w:rFonts w:asciiTheme="majorBidi" w:eastAsiaTheme="minorEastAsia" w:hAnsiTheme="majorBidi" w:cstheme="majorBidi"/>
          <w:iCs/>
          <w:sz w:val="16"/>
          <w:szCs w:val="16"/>
          <w:lang w:bidi="ar-JO"/>
        </w:rPr>
      </w:pPr>
      <w:r w:rsidRPr="00046E10">
        <w:rPr>
          <w:rFonts w:asciiTheme="majorBidi" w:eastAsiaTheme="minorEastAsia" w:hAnsiTheme="majorBidi" w:cstheme="majorBidi"/>
          <w:iCs/>
          <w:sz w:val="16"/>
          <w:szCs w:val="16"/>
          <w:lang w:bidi="ar-JO"/>
        </w:rPr>
        <w:t>*</w:t>
      </w:r>
      <w:proofErr w:type="gramStart"/>
      <w:r w:rsidRPr="00046E10">
        <w:rPr>
          <w:rFonts w:asciiTheme="majorBidi" w:eastAsiaTheme="minorEastAsia" w:hAnsiTheme="majorBidi" w:cstheme="majorBidi"/>
          <w:iCs/>
          <w:sz w:val="16"/>
          <w:szCs w:val="16"/>
          <w:lang w:bidi="ar-JO"/>
        </w:rPr>
        <w:t>:not</w:t>
      </w:r>
      <w:proofErr w:type="gramEnd"/>
      <w:r w:rsidRPr="00046E10">
        <w:rPr>
          <w:rFonts w:asciiTheme="majorBidi" w:eastAsiaTheme="minorEastAsia" w:hAnsiTheme="majorBidi" w:cstheme="majorBidi"/>
          <w:iCs/>
          <w:sz w:val="16"/>
          <w:szCs w:val="16"/>
          <w:lang w:bidi="ar-JO"/>
        </w:rPr>
        <w:t xml:space="preserve"> control type 1 error</w:t>
      </w:r>
    </w:p>
    <w:p w:rsidR="00B05EAB" w:rsidRPr="00046E10" w:rsidRDefault="00B05EAB" w:rsidP="00B05EAB">
      <w:pPr>
        <w:tabs>
          <w:tab w:val="left" w:pos="8306"/>
        </w:tabs>
        <w:spacing w:after="0"/>
        <w:jc w:val="center"/>
        <w:rPr>
          <w:rFonts w:asciiTheme="majorBidi" w:eastAsiaTheme="minorEastAsia" w:hAnsiTheme="majorBidi" w:cstheme="majorBidi"/>
          <w:iCs/>
          <w:sz w:val="16"/>
          <w:szCs w:val="16"/>
          <w:lang w:bidi="ar-JO"/>
        </w:rPr>
      </w:pPr>
    </w:p>
    <w:p w:rsidR="00B05EAB" w:rsidRPr="00A67CE4" w:rsidRDefault="00B05EAB" w:rsidP="00B05EAB">
      <w:pPr>
        <w:tabs>
          <w:tab w:val="left" w:pos="7235"/>
          <w:tab w:val="right" w:pos="8306"/>
        </w:tabs>
        <w:jc w:val="center"/>
        <w:rPr>
          <w:rFonts w:asciiTheme="majorBidi" w:eastAsiaTheme="minorEastAsia" w:hAnsiTheme="majorBidi" w:cstheme="majorBidi"/>
          <w:iCs/>
          <w:sz w:val="16"/>
          <w:szCs w:val="16"/>
          <w:lang w:bidi="ar-JO"/>
        </w:rPr>
      </w:pPr>
      <w:proofErr w:type="gramStart"/>
      <w:r w:rsidRPr="006D669F">
        <w:rPr>
          <w:rFonts w:asciiTheme="majorBidi" w:eastAsiaTheme="minorEastAsia" w:hAnsiTheme="majorBidi" w:cstheme="majorBidi"/>
          <w:iCs/>
          <w:sz w:val="20"/>
          <w:szCs w:val="20"/>
          <w:lang w:bidi="ar-JO"/>
        </w:rPr>
        <w:t>Table 2</w:t>
      </w:r>
      <w:r w:rsidRPr="006D669F">
        <w:rPr>
          <w:rFonts w:asciiTheme="majorBidi" w:eastAsiaTheme="minorEastAsia" w:hAnsiTheme="majorBidi" w:cstheme="majorBidi"/>
          <w:i/>
          <w:sz w:val="20"/>
          <w:szCs w:val="20"/>
          <w:lang w:bidi="ar-JO"/>
        </w:rPr>
        <w:t>.</w:t>
      </w:r>
      <w:proofErr w:type="gramEnd"/>
      <w:r w:rsidRPr="006D669F">
        <w:rPr>
          <w:rFonts w:asciiTheme="majorBidi" w:eastAsiaTheme="minorEastAsia" w:hAnsiTheme="majorBidi" w:cstheme="majorBidi"/>
          <w:iCs/>
          <w:sz w:val="20"/>
          <w:szCs w:val="20"/>
          <w:lang w:bidi="ar-JO"/>
        </w:rPr>
        <w:t xml:space="preserve"> Power of the Test statistics for the Interval grouped Data from the </w:t>
      </w:r>
      <w:proofErr w:type="gramStart"/>
      <w:r w:rsidRPr="006D669F">
        <w:rPr>
          <w:rFonts w:asciiTheme="majorBidi" w:eastAsiaTheme="minorEastAsia" w:hAnsiTheme="majorBidi" w:cstheme="majorBidi"/>
          <w:iCs/>
          <w:sz w:val="20"/>
          <w:szCs w:val="20"/>
          <w:lang w:bidi="ar-JO"/>
        </w:rPr>
        <w:t>one  Parameter</w:t>
      </w:r>
      <w:proofErr w:type="gramEnd"/>
      <w:r w:rsidRPr="006D669F">
        <w:rPr>
          <w:rFonts w:asciiTheme="majorBidi" w:eastAsiaTheme="minorEastAsia" w:hAnsiTheme="majorBidi" w:cstheme="majorBidi"/>
          <w:iCs/>
          <w:sz w:val="20"/>
          <w:szCs w:val="20"/>
          <w:lang w:bidi="ar-JO"/>
        </w:rPr>
        <w:t xml:space="preserve"> Rayleigh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=0.85</m:t>
        </m:r>
      </m:oMath>
    </w:p>
    <w:tbl>
      <w:tblPr>
        <w:tblStyle w:val="TableGrid"/>
        <w:bidiVisual/>
        <w:tblW w:w="0" w:type="auto"/>
        <w:tblInd w:w="901" w:type="dxa"/>
        <w:tblLook w:val="04A0"/>
      </w:tblPr>
      <w:tblGrid>
        <w:gridCol w:w="3025"/>
        <w:gridCol w:w="2131"/>
        <w:gridCol w:w="2698"/>
      </w:tblGrid>
      <w:tr w:rsidR="00B05EAB" w:rsidRPr="00A67CE4" w:rsidTr="000279F0">
        <w:trPr>
          <w:trHeight w:val="582"/>
        </w:trPr>
        <w:tc>
          <w:tcPr>
            <w:tcW w:w="3025" w:type="dxa"/>
          </w:tcPr>
          <w:p w:rsidR="00B05EAB"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p>
          <w:p w:rsidR="00B05EAB"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A67CE4">
              <w:rPr>
                <w:rFonts w:asciiTheme="majorBidi" w:eastAsiaTheme="minorEastAsia" w:hAnsiTheme="majorBidi" w:cstheme="majorBidi"/>
                <w:iCs/>
                <w:sz w:val="16"/>
                <w:szCs w:val="16"/>
                <w:u w:val="single"/>
                <w:lang w:bidi="ar-JO"/>
              </w:rPr>
              <w:t>number of inspection intervals</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5                   7                10</w:t>
            </w:r>
          </w:p>
        </w:tc>
        <w:tc>
          <w:tcPr>
            <w:tcW w:w="2131" w:type="dxa"/>
          </w:tcPr>
          <w:p w:rsidR="00B05EAB" w:rsidRDefault="00B05EAB" w:rsidP="000279F0">
            <w:pPr>
              <w:tabs>
                <w:tab w:val="left" w:pos="8306"/>
              </w:tabs>
              <w:spacing w:after="0"/>
              <w:jc w:val="center"/>
              <w:rPr>
                <w:rFonts w:asciiTheme="majorBidi" w:eastAsiaTheme="minorEastAsia" w:hAnsiTheme="majorBidi" w:cstheme="majorBidi"/>
                <w:iCs/>
                <w:sz w:val="16"/>
                <w:szCs w:val="16"/>
                <w:lang w:bidi="ar-JO"/>
              </w:rPr>
            </w:pPr>
          </w:p>
          <w:p w:rsidR="00B05EAB" w:rsidRDefault="00B05EAB" w:rsidP="000279F0">
            <w:pPr>
              <w:tabs>
                <w:tab w:val="left" w:pos="8306"/>
              </w:tabs>
              <w:spacing w:after="0"/>
              <w:jc w:val="center"/>
              <w:rPr>
                <w:rFonts w:asciiTheme="majorBidi" w:eastAsiaTheme="minorEastAsia" w:hAnsiTheme="majorBidi" w:cstheme="majorBidi"/>
                <w:iCs/>
                <w:sz w:val="16"/>
                <w:szCs w:val="16"/>
                <w:lang w:bidi="ar-JO"/>
              </w:rPr>
            </w:pP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Test  statistics</w:t>
            </w:r>
          </w:p>
        </w:tc>
        <w:tc>
          <w:tcPr>
            <w:tcW w:w="2698" w:type="dxa"/>
          </w:tcPr>
          <w:p w:rsidR="00B05EAB" w:rsidRDefault="00B05EAB" w:rsidP="000279F0">
            <w:pPr>
              <w:tabs>
                <w:tab w:val="left" w:pos="8306"/>
              </w:tabs>
              <w:spacing w:after="0"/>
              <w:jc w:val="center"/>
              <w:rPr>
                <w:rFonts w:asciiTheme="majorBidi" w:eastAsiaTheme="minorEastAsia" w:hAnsiTheme="majorBidi" w:cstheme="majorBidi"/>
                <w:iCs/>
                <w:sz w:val="16"/>
                <w:szCs w:val="16"/>
                <w:lang w:bidi="ar-JO"/>
              </w:rPr>
            </w:pPr>
          </w:p>
          <w:p w:rsidR="00B05EAB" w:rsidRDefault="00B05EAB" w:rsidP="000279F0">
            <w:pPr>
              <w:tabs>
                <w:tab w:val="left" w:pos="8306"/>
              </w:tabs>
              <w:spacing w:after="0"/>
              <w:jc w:val="center"/>
              <w:rPr>
                <w:rFonts w:asciiTheme="majorBidi" w:eastAsiaTheme="minorEastAsia" w:hAnsiTheme="majorBidi" w:cstheme="majorBidi"/>
                <w:iCs/>
                <w:sz w:val="16"/>
                <w:szCs w:val="16"/>
                <w:lang w:bidi="ar-JO"/>
              </w:rPr>
            </w:pP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Sample size</w:t>
            </w:r>
          </w:p>
        </w:tc>
      </w:tr>
      <w:tr w:rsidR="00B05EAB" w:rsidRPr="00A67CE4" w:rsidTr="000279F0">
        <w:tc>
          <w:tcPr>
            <w:tcW w:w="3025" w:type="dxa"/>
          </w:tcPr>
          <w:p w:rsidR="00B05EAB" w:rsidRDefault="00B05EAB" w:rsidP="000279F0">
            <w:pPr>
              <w:tabs>
                <w:tab w:val="left" w:pos="8306"/>
              </w:tabs>
              <w:spacing w:after="0"/>
              <w:jc w:val="center"/>
              <w:rPr>
                <w:rFonts w:asciiTheme="majorBidi" w:eastAsiaTheme="minorEastAsia" w:hAnsiTheme="majorBidi" w:cstheme="majorBidi"/>
                <w:iCs/>
                <w:sz w:val="16"/>
                <w:szCs w:val="16"/>
                <w:rtl/>
                <w:lang w:bidi="ar-JO"/>
              </w:rPr>
            </w:pPr>
            <w:r>
              <w:rPr>
                <w:rFonts w:asciiTheme="majorBidi" w:eastAsiaTheme="minorEastAsia" w:hAnsiTheme="majorBidi" w:cstheme="majorBidi"/>
                <w:iCs/>
                <w:sz w:val="16"/>
                <w:szCs w:val="16"/>
                <w:lang w:bidi="ar-JO"/>
              </w:rPr>
              <w:t xml:space="preserve"> </w:t>
            </w:r>
            <w:r w:rsidRPr="00A67CE4">
              <w:rPr>
                <w:rFonts w:asciiTheme="majorBidi" w:eastAsiaTheme="minorEastAsia" w:hAnsiTheme="majorBidi" w:cstheme="majorBidi"/>
                <w:iCs/>
                <w:sz w:val="16"/>
                <w:szCs w:val="16"/>
                <w:lang w:bidi="ar-JO"/>
              </w:rPr>
              <w:t xml:space="preserve">0.431  </w:t>
            </w:r>
            <w:r>
              <w:rPr>
                <w:rFonts w:asciiTheme="majorBidi" w:eastAsiaTheme="minorEastAsia" w:hAnsiTheme="majorBidi" w:cstheme="majorBidi"/>
                <w:iCs/>
                <w:sz w:val="16"/>
                <w:szCs w:val="16"/>
                <w:lang w:bidi="ar-JO"/>
              </w:rPr>
              <w:t xml:space="preserve">  </w:t>
            </w:r>
            <w:r w:rsidRPr="00A67CE4">
              <w:rPr>
                <w:rFonts w:asciiTheme="majorBidi" w:eastAsiaTheme="minorEastAsia" w:hAnsiTheme="majorBidi" w:cstheme="majorBidi"/>
                <w:iCs/>
                <w:sz w:val="16"/>
                <w:szCs w:val="16"/>
                <w:lang w:bidi="ar-JO"/>
              </w:rPr>
              <w:t xml:space="preserve"> </w:t>
            </w:r>
            <w:r>
              <w:rPr>
                <w:rFonts w:asciiTheme="majorBidi" w:eastAsiaTheme="minorEastAsia" w:hAnsiTheme="majorBidi" w:cstheme="majorBidi"/>
                <w:iCs/>
                <w:sz w:val="16"/>
                <w:szCs w:val="16"/>
                <w:lang w:bidi="ar-JO"/>
              </w:rPr>
              <w:t xml:space="preserve">   </w:t>
            </w:r>
            <w:r w:rsidRPr="00A67CE4">
              <w:rPr>
                <w:rFonts w:asciiTheme="majorBidi" w:eastAsiaTheme="minorEastAsia" w:hAnsiTheme="majorBidi" w:cstheme="majorBidi"/>
                <w:iCs/>
                <w:sz w:val="16"/>
                <w:szCs w:val="16"/>
                <w:lang w:bidi="ar-JO"/>
              </w:rPr>
              <w:t xml:space="preserve">   </w:t>
            </w:r>
            <w:r>
              <w:rPr>
                <w:rFonts w:asciiTheme="majorBidi" w:eastAsiaTheme="minorEastAsia" w:hAnsiTheme="majorBidi" w:cstheme="majorBidi"/>
                <w:iCs/>
                <w:sz w:val="16"/>
                <w:szCs w:val="16"/>
                <w:lang w:bidi="ar-JO"/>
              </w:rPr>
              <w:t>0</w:t>
            </w:r>
            <w:r w:rsidRPr="00A67CE4">
              <w:rPr>
                <w:rFonts w:asciiTheme="majorBidi" w:eastAsiaTheme="minorEastAsia" w:hAnsiTheme="majorBidi" w:cstheme="majorBidi"/>
                <w:iCs/>
                <w:sz w:val="16"/>
                <w:szCs w:val="16"/>
                <w:lang w:bidi="ar-JO"/>
              </w:rPr>
              <w:t xml:space="preserve"> .433     </w:t>
            </w:r>
            <w:r>
              <w:rPr>
                <w:rFonts w:asciiTheme="majorBidi" w:eastAsiaTheme="minorEastAsia" w:hAnsiTheme="majorBidi" w:cstheme="majorBidi"/>
                <w:iCs/>
                <w:sz w:val="16"/>
                <w:szCs w:val="16"/>
                <w:lang w:bidi="ar-JO"/>
              </w:rPr>
              <w:t xml:space="preserve">      </w:t>
            </w:r>
            <w:r w:rsidRPr="00A67CE4">
              <w:rPr>
                <w:rFonts w:asciiTheme="majorBidi" w:eastAsiaTheme="minorEastAsia" w:hAnsiTheme="majorBidi" w:cstheme="majorBidi"/>
                <w:iCs/>
                <w:sz w:val="16"/>
                <w:szCs w:val="16"/>
                <w:lang w:bidi="ar-JO"/>
              </w:rPr>
              <w:t>0.452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0.445            0.453          0.472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0.439            0.442          0.461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0.440            0.451          0.468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0.398            0.406          0.417</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698"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30</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0.508          0.562          0.574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0.512          0.567          0.583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0.509          0.564          0.580</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0.507          0.536          0.559</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0.478          0.508          0.532</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698"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50</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0.672          0.693          0.703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0.684          0.721          0.755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0.677          0.715          0.734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0.662          0.691          0.701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0.673          0.702          0.718</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698"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100</w:t>
            </w:r>
          </w:p>
        </w:tc>
      </w:tr>
    </w:tbl>
    <w:p w:rsidR="00B05EAB" w:rsidRPr="006D669F" w:rsidRDefault="00B05EAB" w:rsidP="00B05EAB">
      <w:pPr>
        <w:tabs>
          <w:tab w:val="left" w:pos="7235"/>
          <w:tab w:val="right" w:pos="8306"/>
        </w:tabs>
        <w:spacing w:after="0"/>
        <w:jc w:val="both"/>
        <w:rPr>
          <w:rFonts w:asciiTheme="majorBidi" w:eastAsiaTheme="minorEastAsia" w:hAnsiTheme="majorBidi" w:cstheme="majorBidi"/>
          <w:iCs/>
          <w:sz w:val="20"/>
          <w:szCs w:val="20"/>
          <w:lang w:bidi="ar-JO"/>
        </w:rPr>
      </w:pPr>
      <w:proofErr w:type="gramStart"/>
      <w:r w:rsidRPr="006D669F">
        <w:rPr>
          <w:rFonts w:asciiTheme="majorBidi" w:eastAsiaTheme="minorEastAsia" w:hAnsiTheme="majorBidi" w:cstheme="majorBidi"/>
          <w:iCs/>
          <w:sz w:val="20"/>
          <w:szCs w:val="20"/>
          <w:lang w:bidi="ar-JO"/>
        </w:rPr>
        <w:t>Table 3</w:t>
      </w:r>
      <w:r w:rsidRPr="006D669F">
        <w:rPr>
          <w:rFonts w:asciiTheme="majorBidi" w:eastAsiaTheme="minorEastAsia" w:hAnsiTheme="majorBidi" w:cstheme="majorBidi"/>
          <w:i/>
          <w:sz w:val="20"/>
          <w:szCs w:val="20"/>
          <w:lang w:bidi="ar-JO"/>
        </w:rPr>
        <w:t>.</w:t>
      </w:r>
      <w:proofErr w:type="gramEnd"/>
      <w:r w:rsidRPr="00A67CE4">
        <w:rPr>
          <w:rFonts w:asciiTheme="majorBidi" w:eastAsiaTheme="minorEastAsia" w:hAnsiTheme="majorBidi" w:cstheme="majorBidi"/>
          <w:iCs/>
          <w:sz w:val="16"/>
          <w:szCs w:val="16"/>
          <w:lang w:bidi="ar-JO"/>
        </w:rPr>
        <w:t xml:space="preserve"> </w:t>
      </w:r>
      <w:r w:rsidRPr="006D669F">
        <w:rPr>
          <w:rFonts w:asciiTheme="majorBidi" w:eastAsiaTheme="minorEastAsia" w:hAnsiTheme="majorBidi" w:cstheme="majorBidi"/>
          <w:iCs/>
          <w:sz w:val="20"/>
          <w:szCs w:val="20"/>
          <w:lang w:bidi="ar-JO"/>
        </w:rPr>
        <w:t xml:space="preserve">Power of the Test Statistics for the Interval Grouped Data from the </w:t>
      </w:r>
      <w:proofErr w:type="gramStart"/>
      <w:r w:rsidRPr="006D669F">
        <w:rPr>
          <w:rFonts w:asciiTheme="majorBidi" w:eastAsiaTheme="minorEastAsia" w:hAnsiTheme="majorBidi" w:cstheme="majorBidi"/>
          <w:iCs/>
          <w:sz w:val="20"/>
          <w:szCs w:val="20"/>
          <w:lang w:bidi="ar-JO"/>
        </w:rPr>
        <w:t>one  Parameter</w:t>
      </w:r>
      <w:proofErr w:type="gramEnd"/>
      <w:r w:rsidRPr="006D669F">
        <w:rPr>
          <w:rFonts w:asciiTheme="majorBidi" w:eastAsiaTheme="minorEastAsia" w:hAnsiTheme="majorBidi" w:cstheme="majorBidi"/>
          <w:iCs/>
          <w:sz w:val="20"/>
          <w:szCs w:val="20"/>
          <w:lang w:bidi="ar-JO"/>
        </w:rPr>
        <w:t xml:space="preserve"> Rayleigh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=0.05</m:t>
        </m:r>
      </m:oMath>
    </w:p>
    <w:p w:rsidR="00B05EAB" w:rsidRPr="00A67CE4" w:rsidRDefault="00B05EAB" w:rsidP="00B05EAB">
      <w:pPr>
        <w:tabs>
          <w:tab w:val="left" w:pos="7235"/>
          <w:tab w:val="right" w:pos="8306"/>
        </w:tabs>
        <w:spacing w:after="0"/>
        <w:jc w:val="right"/>
        <w:rPr>
          <w:rFonts w:asciiTheme="majorBidi" w:eastAsiaTheme="minorEastAsia" w:hAnsiTheme="majorBidi" w:cstheme="majorBidi"/>
          <w:iCs/>
          <w:sz w:val="16"/>
          <w:szCs w:val="16"/>
          <w:lang w:bidi="ar-JO"/>
        </w:rPr>
      </w:pPr>
    </w:p>
    <w:tbl>
      <w:tblPr>
        <w:tblStyle w:val="TableGrid"/>
        <w:bidiVisual/>
        <w:tblW w:w="0" w:type="auto"/>
        <w:tblInd w:w="759" w:type="dxa"/>
        <w:tblLook w:val="04A0"/>
      </w:tblPr>
      <w:tblGrid>
        <w:gridCol w:w="3167"/>
        <w:gridCol w:w="2131"/>
        <w:gridCol w:w="2131"/>
      </w:tblGrid>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A67CE4">
              <w:rPr>
                <w:rFonts w:asciiTheme="majorBidi" w:eastAsiaTheme="minorEastAsia" w:hAnsiTheme="majorBidi" w:cstheme="majorBidi"/>
                <w:iCs/>
                <w:sz w:val="16"/>
                <w:szCs w:val="16"/>
                <w:u w:val="single"/>
                <w:lang w:bidi="ar-JO"/>
              </w:rPr>
              <w:t>number of inspection intervals</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5                   7                10</w:t>
            </w:r>
          </w:p>
        </w:tc>
        <w:tc>
          <w:tcPr>
            <w:tcW w:w="2131" w:type="dxa"/>
          </w:tcPr>
          <w:p w:rsidR="00B05EAB" w:rsidRPr="00A67CE4" w:rsidRDefault="00B05EAB" w:rsidP="000279F0">
            <w:pPr>
              <w:tabs>
                <w:tab w:val="left" w:pos="8306"/>
              </w:tabs>
              <w:spacing w:after="0"/>
              <w:jc w:val="right"/>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Test  statistics</w:t>
            </w:r>
          </w:p>
        </w:tc>
        <w:tc>
          <w:tcPr>
            <w:tcW w:w="2131" w:type="dxa"/>
          </w:tcPr>
          <w:p w:rsidR="00B05EAB" w:rsidRPr="00A67CE4" w:rsidRDefault="00B05EAB" w:rsidP="000279F0">
            <w:pPr>
              <w:tabs>
                <w:tab w:val="left" w:pos="8306"/>
              </w:tabs>
              <w:spacing w:after="0"/>
              <w:jc w:val="right"/>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Sample size</w:t>
            </w:r>
          </w:p>
        </w:tc>
      </w:tr>
      <w:tr w:rsidR="00B05EAB" w:rsidRPr="00A67CE4" w:rsidTr="000279F0">
        <w:trPr>
          <w:trHeight w:val="1011"/>
        </w:trPr>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0.602           0.612          0.703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0.635           0.658          0.741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0.619           0.635          0.727</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0.576           0.598          0.633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0.518           0.542          0.579</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30</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0.687           0.771          0.803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0.712           0.796          0.825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0.705           0.782          0.811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0.642           0.679          0.682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0.639           0.665          0.674</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50</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0.732           0.799          0.853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0.803           0.867          0.902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0.794           0.855          0.902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0.652           0.688          0.704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0.727           0.796          0.815</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100</w:t>
            </w:r>
          </w:p>
        </w:tc>
      </w:tr>
    </w:tbl>
    <w:p w:rsidR="00B05EAB" w:rsidRPr="00A67CE4" w:rsidRDefault="00B05EAB" w:rsidP="00B05EAB">
      <w:pPr>
        <w:tabs>
          <w:tab w:val="left" w:pos="7235"/>
          <w:tab w:val="right" w:pos="8306"/>
        </w:tabs>
        <w:jc w:val="right"/>
        <w:rPr>
          <w:rFonts w:asciiTheme="majorBidi" w:eastAsiaTheme="minorEastAsia" w:hAnsiTheme="majorBidi" w:cstheme="majorBidi"/>
          <w:iCs/>
          <w:sz w:val="16"/>
          <w:szCs w:val="16"/>
          <w:lang w:bidi="ar-JO"/>
        </w:rPr>
      </w:pPr>
    </w:p>
    <w:p w:rsidR="00B05EAB" w:rsidRPr="006D669F" w:rsidRDefault="00B05EAB" w:rsidP="00B05EAB">
      <w:pPr>
        <w:tabs>
          <w:tab w:val="left" w:pos="7235"/>
          <w:tab w:val="right" w:pos="8306"/>
        </w:tabs>
        <w:jc w:val="center"/>
        <w:rPr>
          <w:rFonts w:asciiTheme="majorBidi" w:eastAsiaTheme="minorEastAsia" w:hAnsiTheme="majorBidi" w:cstheme="majorBidi"/>
          <w:iCs/>
          <w:sz w:val="20"/>
          <w:szCs w:val="20"/>
          <w:lang w:bidi="ar-JO"/>
        </w:rPr>
      </w:pPr>
      <w:proofErr w:type="gramStart"/>
      <w:r w:rsidRPr="006D669F">
        <w:rPr>
          <w:rFonts w:asciiTheme="majorBidi" w:eastAsiaTheme="minorEastAsia" w:hAnsiTheme="majorBidi" w:cstheme="majorBidi"/>
          <w:iCs/>
          <w:sz w:val="20"/>
          <w:szCs w:val="20"/>
          <w:lang w:bidi="ar-JO"/>
        </w:rPr>
        <w:t>Table 4</w:t>
      </w:r>
      <w:r w:rsidRPr="006D669F">
        <w:rPr>
          <w:rFonts w:asciiTheme="majorBidi" w:eastAsiaTheme="minorEastAsia" w:hAnsiTheme="majorBidi" w:cstheme="majorBidi"/>
          <w:i/>
          <w:sz w:val="20"/>
          <w:szCs w:val="20"/>
          <w:lang w:bidi="ar-JO"/>
        </w:rPr>
        <w:t>.</w:t>
      </w:r>
      <w:proofErr w:type="gramEnd"/>
      <w:r w:rsidRPr="006D669F">
        <w:rPr>
          <w:rFonts w:asciiTheme="majorBidi" w:eastAsiaTheme="minorEastAsia" w:hAnsiTheme="majorBidi" w:cstheme="majorBidi"/>
          <w:iCs/>
          <w:sz w:val="20"/>
          <w:szCs w:val="20"/>
          <w:lang w:bidi="ar-JO"/>
        </w:rPr>
        <w:t xml:space="preserve"> Power of the Test statistics for the Interval Grouped Data from the </w:t>
      </w:r>
      <w:proofErr w:type="spellStart"/>
      <w:r w:rsidRPr="006D669F">
        <w:rPr>
          <w:rFonts w:asciiTheme="majorBidi" w:eastAsiaTheme="minorEastAsia" w:hAnsiTheme="majorBidi" w:cstheme="majorBidi"/>
          <w:iCs/>
          <w:sz w:val="20"/>
          <w:szCs w:val="20"/>
          <w:lang w:bidi="ar-JO"/>
        </w:rPr>
        <w:t>Weibull</w:t>
      </w:r>
      <w:proofErr w:type="spellEnd"/>
      <w:r w:rsidRPr="006D669F">
        <w:rPr>
          <w:rFonts w:asciiTheme="majorBidi" w:eastAsiaTheme="minorEastAsia" w:hAnsiTheme="majorBidi" w:cstheme="majorBidi"/>
          <w:iCs/>
          <w:sz w:val="20"/>
          <w:szCs w:val="20"/>
          <w:lang w:bidi="ar-JO"/>
        </w:rPr>
        <w:t xml:space="preserve"> Distribution   with Scale </w:t>
      </w:r>
      <w:proofErr w:type="gramStart"/>
      <w:r w:rsidRPr="006D669F">
        <w:rPr>
          <w:rFonts w:asciiTheme="majorBidi" w:eastAsiaTheme="minorEastAsia" w:hAnsiTheme="majorBidi" w:cstheme="majorBidi"/>
          <w:iCs/>
          <w:sz w:val="20"/>
          <w:szCs w:val="20"/>
          <w:lang w:bidi="ar-JO"/>
        </w:rPr>
        <w:t xml:space="preserve">Parameter </w:t>
      </w:r>
      <m:oMath>
        <w:proofErr w:type="gramEnd"/>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=0.65</m:t>
        </m:r>
      </m:oMath>
      <w:r w:rsidRPr="006D669F">
        <w:rPr>
          <w:rFonts w:asciiTheme="majorBidi" w:eastAsiaTheme="minorEastAsia" w:hAnsiTheme="majorBidi" w:cstheme="majorBidi"/>
          <w:iCs/>
          <w:sz w:val="20"/>
          <w:szCs w:val="20"/>
          <w:lang w:bidi="ar-JO"/>
        </w:rPr>
        <w:t>, and Shape  Parameter</w:t>
      </w:r>
      <m:oMath>
        <m:r>
          <w:rPr>
            <w:rFonts w:ascii="Cambria Math" w:eastAsiaTheme="minorEastAsia" w:hAnsiTheme="majorBidi" w:cstheme="majorBidi"/>
            <w:sz w:val="20"/>
            <w:szCs w:val="20"/>
            <w:lang w:bidi="ar-JO"/>
          </w:rPr>
          <m:t xml:space="preserve">  </m:t>
        </m:r>
        <m:r>
          <w:rPr>
            <w:rFonts w:ascii="Cambria Math" w:hAnsi="Cambria Math" w:cstheme="majorBidi"/>
            <w:sz w:val="20"/>
            <w:szCs w:val="20"/>
          </w:rPr>
          <m:t>β</m:t>
        </m:r>
        <m:r>
          <w:rPr>
            <w:rFonts w:ascii="Cambria Math" w:eastAsiaTheme="minorEastAsia" w:hAnsiTheme="majorBidi" w:cstheme="majorBidi"/>
            <w:sz w:val="20"/>
            <w:szCs w:val="20"/>
            <w:lang w:bidi="ar-JO"/>
          </w:rPr>
          <m:t>=1.8</m:t>
        </m:r>
      </m:oMath>
      <w:r w:rsidRPr="006D669F">
        <w:rPr>
          <w:rFonts w:asciiTheme="majorBidi" w:eastAsiaTheme="minorEastAsia" w:hAnsiTheme="majorBidi" w:cstheme="majorBidi"/>
          <w:iCs/>
          <w:sz w:val="20"/>
          <w:szCs w:val="20"/>
          <w:lang w:bidi="ar-JO"/>
        </w:rPr>
        <w:t>.</w:t>
      </w:r>
    </w:p>
    <w:tbl>
      <w:tblPr>
        <w:tblStyle w:val="TableGrid"/>
        <w:bidiVisual/>
        <w:tblW w:w="0" w:type="auto"/>
        <w:tblInd w:w="759" w:type="dxa"/>
        <w:tblLook w:val="04A0"/>
      </w:tblPr>
      <w:tblGrid>
        <w:gridCol w:w="3167"/>
        <w:gridCol w:w="2131"/>
        <w:gridCol w:w="2131"/>
      </w:tblGrid>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A67CE4">
              <w:rPr>
                <w:rFonts w:asciiTheme="majorBidi" w:eastAsiaTheme="minorEastAsia" w:hAnsiTheme="majorBidi" w:cstheme="majorBidi"/>
                <w:iCs/>
                <w:sz w:val="16"/>
                <w:szCs w:val="16"/>
                <w:u w:val="single"/>
                <w:lang w:bidi="ar-JO"/>
              </w:rPr>
              <w:t>number of inspection intervals</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5                   7                10</w:t>
            </w:r>
          </w:p>
        </w:tc>
        <w:tc>
          <w:tcPr>
            <w:tcW w:w="2131" w:type="dxa"/>
          </w:tcPr>
          <w:p w:rsidR="00B05EAB" w:rsidRPr="00A67CE4" w:rsidRDefault="00B05EAB" w:rsidP="000279F0">
            <w:pPr>
              <w:tabs>
                <w:tab w:val="left" w:pos="8306"/>
              </w:tabs>
              <w:spacing w:after="0"/>
              <w:jc w:val="right"/>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Test  statistics</w:t>
            </w:r>
          </w:p>
        </w:tc>
        <w:tc>
          <w:tcPr>
            <w:tcW w:w="2131" w:type="dxa"/>
          </w:tcPr>
          <w:p w:rsidR="00B05EAB" w:rsidRPr="00A67CE4" w:rsidRDefault="00B05EAB" w:rsidP="000279F0">
            <w:pPr>
              <w:tabs>
                <w:tab w:val="left" w:pos="8306"/>
              </w:tabs>
              <w:spacing w:after="0"/>
              <w:jc w:val="right"/>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Sample size</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0.483            0.501          0.513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0.522            0.546          0.581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0.517            0.529          0.564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0.519            0.536          0.579</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0.476            0.500          0.507</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30</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lastRenderedPageBreak/>
              <w:t>0.632           0.672          0.740</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0.671           0.703          0.776</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0.656           0.698          0.754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0.603           0.651          0.698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0.584           0.622          0.679</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50</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0.723           0.758          0.804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0.761           0.790          0.813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0.756           0.778          0.808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0.632           0.677          0.715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0.722           0.746          0.796</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100</w:t>
            </w:r>
          </w:p>
        </w:tc>
      </w:tr>
    </w:tbl>
    <w:p w:rsidR="00B05EAB" w:rsidRDefault="00B05EAB" w:rsidP="00B05EAB">
      <w:pPr>
        <w:tabs>
          <w:tab w:val="left" w:pos="8306"/>
        </w:tabs>
        <w:jc w:val="right"/>
        <w:rPr>
          <w:rFonts w:asciiTheme="majorBidi" w:eastAsiaTheme="minorEastAsia" w:hAnsiTheme="majorBidi" w:cstheme="majorBidi"/>
          <w:iCs/>
          <w:sz w:val="16"/>
          <w:szCs w:val="16"/>
          <w:lang w:bidi="ar-JO"/>
        </w:rPr>
      </w:pPr>
    </w:p>
    <w:p w:rsidR="00B05EAB" w:rsidRPr="006D669F" w:rsidRDefault="00B05EAB" w:rsidP="00B05EAB">
      <w:pPr>
        <w:tabs>
          <w:tab w:val="left" w:pos="7235"/>
          <w:tab w:val="right" w:pos="8306"/>
        </w:tabs>
        <w:jc w:val="center"/>
        <w:rPr>
          <w:rFonts w:asciiTheme="majorBidi" w:eastAsiaTheme="minorEastAsia" w:hAnsiTheme="majorBidi" w:cstheme="majorBidi"/>
          <w:iCs/>
          <w:sz w:val="20"/>
          <w:szCs w:val="20"/>
          <w:lang w:bidi="ar-JO"/>
        </w:rPr>
      </w:pPr>
      <w:proofErr w:type="gramStart"/>
      <w:r w:rsidRPr="006D669F">
        <w:rPr>
          <w:rFonts w:asciiTheme="majorBidi" w:eastAsiaTheme="minorEastAsia" w:hAnsiTheme="majorBidi" w:cstheme="majorBidi"/>
          <w:iCs/>
          <w:sz w:val="20"/>
          <w:szCs w:val="20"/>
          <w:lang w:bidi="ar-JO"/>
        </w:rPr>
        <w:t>Table 5.</w:t>
      </w:r>
      <w:proofErr w:type="gramEnd"/>
      <w:r w:rsidRPr="006D669F">
        <w:rPr>
          <w:rFonts w:asciiTheme="majorBidi" w:eastAsiaTheme="minorEastAsia" w:hAnsiTheme="majorBidi" w:cstheme="majorBidi"/>
          <w:iCs/>
          <w:sz w:val="20"/>
          <w:szCs w:val="20"/>
          <w:lang w:bidi="ar-JO"/>
        </w:rPr>
        <w:t xml:space="preserve"> Power of the Test Statistics for the Interval Grouped Data from </w:t>
      </w:r>
      <w:proofErr w:type="gramStart"/>
      <w:r w:rsidRPr="006D669F">
        <w:rPr>
          <w:rFonts w:asciiTheme="majorBidi" w:eastAsiaTheme="minorEastAsia" w:hAnsiTheme="majorBidi" w:cstheme="majorBidi"/>
          <w:iCs/>
          <w:sz w:val="20"/>
          <w:szCs w:val="20"/>
          <w:lang w:bidi="ar-JO"/>
        </w:rPr>
        <w:t xml:space="preserve">the  </w:t>
      </w:r>
      <w:proofErr w:type="spellStart"/>
      <w:r w:rsidRPr="006D669F">
        <w:rPr>
          <w:rFonts w:asciiTheme="majorBidi" w:eastAsiaTheme="minorEastAsia" w:hAnsiTheme="majorBidi" w:cstheme="majorBidi"/>
          <w:iCs/>
          <w:sz w:val="20"/>
          <w:szCs w:val="20"/>
          <w:lang w:bidi="ar-JO"/>
        </w:rPr>
        <w:t>Weibull</w:t>
      </w:r>
      <w:proofErr w:type="spellEnd"/>
      <w:proofErr w:type="gramEnd"/>
      <w:r w:rsidRPr="006D669F">
        <w:rPr>
          <w:rFonts w:asciiTheme="majorBidi" w:eastAsiaTheme="minorEastAsia" w:hAnsiTheme="majorBidi" w:cstheme="majorBidi"/>
          <w:iCs/>
          <w:sz w:val="20"/>
          <w:szCs w:val="20"/>
          <w:lang w:bidi="ar-JO"/>
        </w:rPr>
        <w:t xml:space="preserve">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=0.05</m:t>
        </m:r>
      </m:oMath>
      <w:r w:rsidRPr="006D669F">
        <w:rPr>
          <w:rFonts w:asciiTheme="majorBidi" w:eastAsiaTheme="minorEastAsia" w:hAnsiTheme="majorBidi" w:cstheme="majorBidi"/>
          <w:iCs/>
          <w:sz w:val="20"/>
          <w:szCs w:val="20"/>
          <w:lang w:bidi="ar-JO"/>
        </w:rPr>
        <w:t>, and Shape Parameter</w:t>
      </w:r>
      <m:oMath>
        <m:r>
          <w:rPr>
            <w:rFonts w:ascii="Cambria Math" w:eastAsiaTheme="minorEastAsia" w:hAnsiTheme="majorBidi" w:cstheme="majorBidi"/>
            <w:sz w:val="20"/>
            <w:szCs w:val="20"/>
            <w:lang w:bidi="ar-JO"/>
          </w:rPr>
          <m:t xml:space="preserve">  </m:t>
        </m:r>
        <m:r>
          <w:rPr>
            <w:rFonts w:ascii="Cambria Math" w:hAnsi="Cambria Math" w:cstheme="majorBidi"/>
            <w:sz w:val="20"/>
            <w:szCs w:val="20"/>
          </w:rPr>
          <m:t>β</m:t>
        </m:r>
        <m:r>
          <w:rPr>
            <w:rFonts w:ascii="Cambria Math" w:eastAsiaTheme="minorEastAsia" w:hAnsiTheme="majorBidi" w:cstheme="majorBidi"/>
            <w:sz w:val="20"/>
            <w:szCs w:val="20"/>
            <w:lang w:bidi="ar-JO"/>
          </w:rPr>
          <m:t>=0.3</m:t>
        </m:r>
      </m:oMath>
      <w:r w:rsidRPr="006D669F">
        <w:rPr>
          <w:rFonts w:asciiTheme="majorBidi" w:eastAsiaTheme="minorEastAsia" w:hAnsiTheme="majorBidi" w:cstheme="majorBidi"/>
          <w:iCs/>
          <w:sz w:val="20"/>
          <w:szCs w:val="20"/>
          <w:lang w:bidi="ar-JO"/>
        </w:rPr>
        <w:t>.</w:t>
      </w:r>
    </w:p>
    <w:tbl>
      <w:tblPr>
        <w:tblStyle w:val="TableGrid"/>
        <w:bidiVisual/>
        <w:tblW w:w="0" w:type="auto"/>
        <w:tblInd w:w="759" w:type="dxa"/>
        <w:tblLook w:val="04A0"/>
      </w:tblPr>
      <w:tblGrid>
        <w:gridCol w:w="3167"/>
        <w:gridCol w:w="2131"/>
        <w:gridCol w:w="2131"/>
      </w:tblGrid>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A67CE4">
              <w:rPr>
                <w:rFonts w:asciiTheme="majorBidi" w:eastAsiaTheme="minorEastAsia" w:hAnsiTheme="majorBidi" w:cstheme="majorBidi"/>
                <w:iCs/>
                <w:sz w:val="16"/>
                <w:szCs w:val="16"/>
                <w:u w:val="single"/>
                <w:lang w:bidi="ar-JO"/>
              </w:rPr>
              <w:t>number of inspection intervals</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5                   7                10</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Test  statistics</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Sample size</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0.652            0.671         0.712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0.692            0.703         0.755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0.674            0.692         0.738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0.579            0.633         0.661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0.568            0.621         0.646</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30</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0.733           0.802          0.864</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0.762           0.836          0.907</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0.744           0.821          0.895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0.712           0.792          0.852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0.710           0.775          0.791</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50</w:t>
            </w:r>
          </w:p>
        </w:tc>
      </w:tr>
      <w:tr w:rsidR="00B05EAB" w:rsidRPr="00A67CE4" w:rsidTr="000279F0">
        <w:tc>
          <w:tcPr>
            <w:tcW w:w="3167"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0.862           0.883          0.911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0.865           0.902          0.932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0.864           0.897          0.926</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0.724           0.798          0.853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0.767           0.832          0.861</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100</w:t>
            </w:r>
          </w:p>
        </w:tc>
      </w:tr>
    </w:tbl>
    <w:p w:rsidR="00B05EAB" w:rsidRPr="00A67CE4" w:rsidRDefault="00B05EAB" w:rsidP="00B05EAB">
      <w:pPr>
        <w:tabs>
          <w:tab w:val="left" w:pos="7235"/>
          <w:tab w:val="right" w:pos="8306"/>
        </w:tabs>
        <w:jc w:val="right"/>
        <w:rPr>
          <w:rFonts w:asciiTheme="majorBidi" w:eastAsiaTheme="minorEastAsia" w:hAnsiTheme="majorBidi" w:cstheme="majorBidi"/>
          <w:iCs/>
          <w:sz w:val="16"/>
          <w:szCs w:val="16"/>
          <w:lang w:bidi="ar-JO"/>
        </w:rPr>
      </w:pPr>
    </w:p>
    <w:p w:rsidR="00B05EAB" w:rsidRPr="006D669F" w:rsidRDefault="00B05EAB" w:rsidP="00B05EAB">
      <w:pPr>
        <w:tabs>
          <w:tab w:val="left" w:pos="7235"/>
          <w:tab w:val="right" w:pos="8306"/>
        </w:tabs>
        <w:jc w:val="center"/>
        <w:rPr>
          <w:rFonts w:asciiTheme="majorBidi" w:eastAsiaTheme="minorEastAsia" w:hAnsiTheme="majorBidi" w:cstheme="majorBidi"/>
          <w:iCs/>
          <w:sz w:val="20"/>
          <w:szCs w:val="20"/>
          <w:lang w:bidi="ar-JO"/>
        </w:rPr>
      </w:pPr>
      <w:proofErr w:type="gramStart"/>
      <w:r w:rsidRPr="006D669F">
        <w:rPr>
          <w:rFonts w:asciiTheme="majorBidi" w:eastAsiaTheme="minorEastAsia" w:hAnsiTheme="majorBidi" w:cstheme="majorBidi"/>
          <w:iCs/>
          <w:sz w:val="20"/>
          <w:szCs w:val="20"/>
          <w:lang w:bidi="ar-JO"/>
        </w:rPr>
        <w:t>Table 6</w:t>
      </w:r>
      <w:r w:rsidRPr="006D669F">
        <w:rPr>
          <w:rFonts w:asciiTheme="majorBidi" w:eastAsiaTheme="minorEastAsia" w:hAnsiTheme="majorBidi" w:cstheme="majorBidi"/>
          <w:i/>
          <w:sz w:val="20"/>
          <w:szCs w:val="20"/>
          <w:lang w:bidi="ar-JO"/>
        </w:rPr>
        <w:t>.</w:t>
      </w:r>
      <w:proofErr w:type="gramEnd"/>
      <w:r w:rsidRPr="006D669F">
        <w:rPr>
          <w:rFonts w:asciiTheme="majorBidi" w:eastAsiaTheme="minorEastAsia" w:hAnsiTheme="majorBidi" w:cstheme="majorBidi"/>
          <w:iCs/>
          <w:sz w:val="20"/>
          <w:szCs w:val="20"/>
          <w:lang w:bidi="ar-JO"/>
        </w:rPr>
        <w:t xml:space="preserve"> Power of the Test Statistics for the Interval Grouped Data from the   Generalized Exponential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=1.5</m:t>
        </m:r>
      </m:oMath>
      <w:r w:rsidRPr="006D669F">
        <w:rPr>
          <w:rFonts w:asciiTheme="majorBidi" w:eastAsiaTheme="minorEastAsia" w:hAnsiTheme="majorBidi" w:cstheme="majorBidi"/>
          <w:iCs/>
          <w:sz w:val="20"/>
          <w:szCs w:val="20"/>
          <w:lang w:bidi="ar-JO"/>
        </w:rPr>
        <w:t xml:space="preserve">   and Shape Parameter </w:t>
      </w:r>
      <m:oMath>
        <m:r>
          <w:rPr>
            <w:rFonts w:ascii="Cambria Math" w:hAnsi="Cambria Math" w:cstheme="majorBidi"/>
            <w:sz w:val="20"/>
            <w:szCs w:val="20"/>
          </w:rPr>
          <m:t>β</m:t>
        </m:r>
        <m:r>
          <w:rPr>
            <w:rFonts w:ascii="Cambria Math" w:eastAsiaTheme="minorEastAsia" w:hAnsiTheme="majorBidi" w:cstheme="majorBidi"/>
            <w:sz w:val="20"/>
            <w:szCs w:val="20"/>
            <w:lang w:bidi="ar-JO"/>
          </w:rPr>
          <m:t>=1</m:t>
        </m:r>
      </m:oMath>
    </w:p>
    <w:tbl>
      <w:tblPr>
        <w:tblStyle w:val="TableGrid"/>
        <w:bidiVisual/>
        <w:tblW w:w="0" w:type="auto"/>
        <w:tblInd w:w="901" w:type="dxa"/>
        <w:tblLook w:val="04A0"/>
      </w:tblPr>
      <w:tblGrid>
        <w:gridCol w:w="3025"/>
        <w:gridCol w:w="2131"/>
        <w:gridCol w:w="2131"/>
      </w:tblGrid>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A67CE4">
              <w:rPr>
                <w:rFonts w:asciiTheme="majorBidi" w:eastAsiaTheme="minorEastAsia" w:hAnsiTheme="majorBidi" w:cstheme="majorBidi"/>
                <w:iCs/>
                <w:sz w:val="16"/>
                <w:szCs w:val="16"/>
                <w:u w:val="single"/>
                <w:lang w:bidi="ar-JO"/>
              </w:rPr>
              <w:t>number of inspection intervals</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5                   7                10</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Test  statistics</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Sample size</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0.512            0.518          0.523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0.534            0.561          0.589</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0.528            0.543          0.572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rtl/>
                <w:lang w:bidi="ar-JO"/>
              </w:rPr>
            </w:pPr>
            <w:r w:rsidRPr="00A67CE4">
              <w:rPr>
                <w:rFonts w:asciiTheme="majorBidi" w:eastAsiaTheme="minorEastAsia" w:hAnsiTheme="majorBidi" w:cstheme="majorBidi"/>
                <w:iCs/>
                <w:sz w:val="16"/>
                <w:szCs w:val="16"/>
                <w:lang w:bidi="ar-JO"/>
              </w:rPr>
              <w:t>0.531            0.552          0.581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0.507            0.511          0.518</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30</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0.653           0.679          0.748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0.692           0.721          0.792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0.684           0.709          0.765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0.620           0.652          0.702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0.611           0.637          0.688</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50</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0.752           0.771          0.810</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0.773           0.803          0.851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0.772           0.796          0.835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0.631           0.662          0.710</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0.658           0.694          0.757</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100</w:t>
            </w:r>
          </w:p>
        </w:tc>
      </w:tr>
    </w:tbl>
    <w:p w:rsidR="00B05EAB" w:rsidRPr="00A67CE4" w:rsidRDefault="00B05EAB" w:rsidP="00B05EAB">
      <w:pPr>
        <w:tabs>
          <w:tab w:val="left" w:pos="8306"/>
        </w:tabs>
        <w:jc w:val="right"/>
        <w:rPr>
          <w:rFonts w:asciiTheme="majorBidi" w:eastAsiaTheme="minorEastAsia" w:hAnsiTheme="majorBidi" w:cstheme="majorBidi"/>
          <w:i/>
          <w:sz w:val="16"/>
          <w:szCs w:val="16"/>
          <w:lang w:bidi="ar-JO"/>
        </w:rPr>
      </w:pPr>
    </w:p>
    <w:p w:rsidR="00B05EAB" w:rsidRPr="006D669F" w:rsidRDefault="00B05EAB" w:rsidP="00B05EAB">
      <w:pPr>
        <w:tabs>
          <w:tab w:val="left" w:pos="7235"/>
          <w:tab w:val="right" w:pos="8306"/>
        </w:tabs>
        <w:jc w:val="center"/>
        <w:rPr>
          <w:rFonts w:asciiTheme="majorBidi" w:eastAsiaTheme="minorEastAsia" w:hAnsiTheme="majorBidi" w:cstheme="majorBidi"/>
          <w:iCs/>
          <w:sz w:val="20"/>
          <w:szCs w:val="20"/>
          <w:rtl/>
          <w:lang w:bidi="ar-JO"/>
        </w:rPr>
      </w:pPr>
      <w:proofErr w:type="gramStart"/>
      <w:r w:rsidRPr="006D669F">
        <w:rPr>
          <w:rFonts w:asciiTheme="majorBidi" w:eastAsiaTheme="minorEastAsia" w:hAnsiTheme="majorBidi" w:cstheme="majorBidi"/>
          <w:iCs/>
          <w:sz w:val="20"/>
          <w:szCs w:val="20"/>
          <w:lang w:bidi="ar-JO"/>
        </w:rPr>
        <w:t>Table 7.</w:t>
      </w:r>
      <w:proofErr w:type="gramEnd"/>
      <w:r w:rsidRPr="006D669F">
        <w:rPr>
          <w:rFonts w:asciiTheme="majorBidi" w:eastAsiaTheme="minorEastAsia" w:hAnsiTheme="majorBidi" w:cstheme="majorBidi"/>
          <w:iCs/>
          <w:sz w:val="20"/>
          <w:szCs w:val="20"/>
          <w:lang w:bidi="ar-JO"/>
        </w:rPr>
        <w:t xml:space="preserve"> Power of the Test Statistics for the Interval Grouped Data from </w:t>
      </w:r>
      <w:proofErr w:type="gramStart"/>
      <w:r w:rsidRPr="006D669F">
        <w:rPr>
          <w:rFonts w:asciiTheme="majorBidi" w:eastAsiaTheme="minorEastAsia" w:hAnsiTheme="majorBidi" w:cstheme="majorBidi"/>
          <w:iCs/>
          <w:sz w:val="20"/>
          <w:szCs w:val="20"/>
          <w:lang w:bidi="ar-JO"/>
        </w:rPr>
        <w:t>the  Generalized</w:t>
      </w:r>
      <w:proofErr w:type="gramEnd"/>
      <w:r w:rsidRPr="006D669F">
        <w:rPr>
          <w:rFonts w:asciiTheme="majorBidi" w:eastAsiaTheme="minorEastAsia" w:hAnsiTheme="majorBidi" w:cstheme="majorBidi"/>
          <w:iCs/>
          <w:sz w:val="20"/>
          <w:szCs w:val="20"/>
          <w:lang w:bidi="ar-JO"/>
        </w:rPr>
        <w:t xml:space="preserve"> Exponential    Distribution with Scale Parameter </w:t>
      </w:r>
      <m:oMath>
        <m:r>
          <w:rPr>
            <w:rFonts w:ascii="Cambria Math" w:eastAsiaTheme="minorEastAsia" w:hAnsi="Cambria Math" w:cstheme="majorBidi"/>
            <w:sz w:val="20"/>
            <w:szCs w:val="20"/>
            <w:lang w:bidi="ar-JO"/>
          </w:rPr>
          <m:t>θ</m:t>
        </m:r>
        <m:r>
          <w:rPr>
            <w:rFonts w:ascii="Cambria Math" w:eastAsiaTheme="minorEastAsia" w:hAnsiTheme="majorBidi" w:cstheme="majorBidi"/>
            <w:sz w:val="20"/>
            <w:szCs w:val="20"/>
            <w:lang w:bidi="ar-JO"/>
          </w:rPr>
          <m:t>=0.05</m:t>
        </m:r>
      </m:oMath>
      <w:r w:rsidRPr="006D669F">
        <w:rPr>
          <w:rFonts w:asciiTheme="majorBidi" w:eastAsiaTheme="minorEastAsia" w:hAnsiTheme="majorBidi" w:cstheme="majorBidi"/>
          <w:iCs/>
          <w:sz w:val="20"/>
          <w:szCs w:val="20"/>
          <w:lang w:bidi="ar-JO"/>
        </w:rPr>
        <w:t xml:space="preserve">   and Shape Parameter </w:t>
      </w:r>
      <m:oMath>
        <m:r>
          <w:rPr>
            <w:rFonts w:ascii="Cambria Math" w:hAnsi="Cambria Math" w:cstheme="majorBidi"/>
            <w:sz w:val="20"/>
            <w:szCs w:val="20"/>
          </w:rPr>
          <m:t>β</m:t>
        </m:r>
        <m:r>
          <w:rPr>
            <w:rFonts w:ascii="Cambria Math" w:eastAsiaTheme="minorEastAsia" w:hAnsiTheme="majorBidi" w:cstheme="majorBidi"/>
            <w:sz w:val="20"/>
            <w:szCs w:val="20"/>
            <w:lang w:bidi="ar-JO"/>
          </w:rPr>
          <m:t>=2.5</m:t>
        </m:r>
      </m:oMath>
      <w:r w:rsidRPr="006D669F">
        <w:rPr>
          <w:rFonts w:asciiTheme="majorBidi" w:eastAsiaTheme="minorEastAsia" w:hAnsiTheme="majorBidi" w:cstheme="majorBidi"/>
          <w:iCs/>
          <w:sz w:val="20"/>
          <w:szCs w:val="20"/>
          <w:lang w:bidi="ar-JO"/>
        </w:rPr>
        <w:t>.</w:t>
      </w:r>
    </w:p>
    <w:tbl>
      <w:tblPr>
        <w:tblStyle w:val="TableGrid"/>
        <w:bidiVisual/>
        <w:tblW w:w="0" w:type="auto"/>
        <w:tblInd w:w="901" w:type="dxa"/>
        <w:tblLook w:val="04A0"/>
      </w:tblPr>
      <w:tblGrid>
        <w:gridCol w:w="3025"/>
        <w:gridCol w:w="2131"/>
        <w:gridCol w:w="2131"/>
      </w:tblGrid>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u w:val="single"/>
                <w:lang w:bidi="ar-JO"/>
              </w:rPr>
            </w:pPr>
            <w:r w:rsidRPr="00A67CE4">
              <w:rPr>
                <w:rFonts w:asciiTheme="majorBidi" w:eastAsiaTheme="minorEastAsia" w:hAnsiTheme="majorBidi" w:cstheme="majorBidi"/>
                <w:iCs/>
                <w:sz w:val="16"/>
                <w:szCs w:val="16"/>
                <w:u w:val="single"/>
                <w:lang w:bidi="ar-JO"/>
              </w:rPr>
              <w:t>number of inspection intervals</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5                   7                10</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Test  statistics</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Sample size</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0.681            0.693          0.732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0.703            0.721          0.758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0.695            0.713          0.755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0.618            0.657          0.703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0.615            0.632          0.688</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30</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0.784           0.815          0.866</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0.801           0.838          0.913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0.792           0.831          0.907</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0.727           0.793          0.857</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0.714           0.781          0.796</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50</w:t>
            </w:r>
          </w:p>
        </w:tc>
      </w:tr>
      <w:tr w:rsidR="00B05EAB" w:rsidRPr="00A67CE4" w:rsidTr="000279F0">
        <w:tc>
          <w:tcPr>
            <w:tcW w:w="3025"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0.868           0.887          0.923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0.875            0.903          0.935</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lastRenderedPageBreak/>
              <w:t>0.872            0.901          0.928</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0.728            0.794          0.861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0.751            0.835          0.867</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lastRenderedPageBreak/>
              <w:t>Gv1</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Gv2</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lastRenderedPageBreak/>
              <w:t>Gv3</w:t>
            </w:r>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proofErr w:type="spellStart"/>
            <w:r w:rsidRPr="00A67CE4">
              <w:rPr>
                <w:rFonts w:asciiTheme="majorBidi" w:eastAsiaTheme="minorEastAsia" w:hAnsiTheme="majorBidi" w:cstheme="majorBidi"/>
                <w:iCs/>
                <w:sz w:val="16"/>
                <w:szCs w:val="16"/>
                <w:lang w:bidi="ar-JO"/>
              </w:rPr>
              <w:t>Cvm</w:t>
            </w:r>
            <w:proofErr w:type="spellEnd"/>
          </w:p>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t>Ad</w:t>
            </w:r>
          </w:p>
        </w:tc>
        <w:tc>
          <w:tcPr>
            <w:tcW w:w="2131" w:type="dxa"/>
          </w:tcPr>
          <w:p w:rsidR="00B05EAB" w:rsidRPr="00A67CE4" w:rsidRDefault="00B05EAB" w:rsidP="000279F0">
            <w:pPr>
              <w:tabs>
                <w:tab w:val="left" w:pos="8306"/>
              </w:tabs>
              <w:spacing w:after="0"/>
              <w:jc w:val="center"/>
              <w:rPr>
                <w:rFonts w:asciiTheme="majorBidi" w:eastAsiaTheme="minorEastAsia" w:hAnsiTheme="majorBidi" w:cstheme="majorBidi"/>
                <w:iCs/>
                <w:sz w:val="16"/>
                <w:szCs w:val="16"/>
                <w:lang w:bidi="ar-JO"/>
              </w:rPr>
            </w:pPr>
            <w:r w:rsidRPr="00A67CE4">
              <w:rPr>
                <w:rFonts w:asciiTheme="majorBidi" w:eastAsiaTheme="minorEastAsia" w:hAnsiTheme="majorBidi" w:cstheme="majorBidi"/>
                <w:iCs/>
                <w:sz w:val="16"/>
                <w:szCs w:val="16"/>
                <w:lang w:bidi="ar-JO"/>
              </w:rPr>
              <w:lastRenderedPageBreak/>
              <w:t>100</w:t>
            </w:r>
          </w:p>
        </w:tc>
      </w:tr>
    </w:tbl>
    <w:p w:rsidR="00B05EAB" w:rsidRPr="00A67CE4" w:rsidRDefault="00B05EAB" w:rsidP="00B05EAB">
      <w:pPr>
        <w:tabs>
          <w:tab w:val="left" w:pos="8306"/>
        </w:tabs>
        <w:jc w:val="right"/>
        <w:rPr>
          <w:rFonts w:asciiTheme="majorBidi" w:eastAsiaTheme="minorEastAsia" w:hAnsiTheme="majorBidi" w:cstheme="majorBidi"/>
          <w:iCs/>
          <w:sz w:val="16"/>
          <w:szCs w:val="16"/>
          <w:rtl/>
          <w:lang w:bidi="ar-JO"/>
        </w:rPr>
      </w:pPr>
    </w:p>
    <w:p w:rsidR="00B05EAB" w:rsidRDefault="00B05EAB" w:rsidP="00B05EAB">
      <w:pPr>
        <w:tabs>
          <w:tab w:val="left" w:pos="8306"/>
        </w:tabs>
        <w:jc w:val="both"/>
        <w:rPr>
          <w:rFonts w:asciiTheme="majorBidi" w:eastAsiaTheme="minorEastAsia" w:hAnsiTheme="majorBidi" w:cstheme="majorBidi"/>
          <w:b/>
          <w:bCs/>
          <w:iCs/>
          <w:sz w:val="24"/>
          <w:szCs w:val="24"/>
          <w:lang w:bidi="ar-JO"/>
        </w:rPr>
        <w:sectPr w:rsidR="00B05EAB" w:rsidSect="000340F1">
          <w:type w:val="continuous"/>
          <w:pgSz w:w="11907" w:h="16839" w:code="9"/>
          <w:pgMar w:top="851" w:right="992" w:bottom="851" w:left="1134" w:header="720" w:footer="720" w:gutter="0"/>
          <w:cols w:space="360"/>
          <w:docGrid w:linePitch="360"/>
        </w:sectPr>
      </w:pPr>
    </w:p>
    <w:p w:rsidR="00B05EAB" w:rsidRDefault="00B05EAB" w:rsidP="00B05EAB">
      <w:pPr>
        <w:tabs>
          <w:tab w:val="left" w:pos="8306"/>
        </w:tabs>
        <w:jc w:val="both"/>
        <w:rPr>
          <w:rFonts w:asciiTheme="majorBidi" w:eastAsiaTheme="minorEastAsia" w:hAnsiTheme="majorBidi" w:cstheme="majorBidi"/>
          <w:b/>
          <w:bCs/>
          <w:iCs/>
          <w:sz w:val="24"/>
          <w:szCs w:val="24"/>
          <w:lang w:bidi="ar-JO"/>
        </w:rPr>
      </w:pPr>
    </w:p>
    <w:p w:rsidR="00B05EAB" w:rsidRPr="00EB40E0" w:rsidRDefault="00B05EAB" w:rsidP="00B05EAB">
      <w:pPr>
        <w:tabs>
          <w:tab w:val="left" w:pos="8306"/>
        </w:tabs>
        <w:jc w:val="both"/>
        <w:rPr>
          <w:rFonts w:asciiTheme="majorBidi" w:eastAsiaTheme="minorEastAsia" w:hAnsiTheme="majorBidi" w:cstheme="majorBidi"/>
          <w:b/>
          <w:bCs/>
          <w:iCs/>
          <w:sz w:val="24"/>
          <w:szCs w:val="24"/>
          <w:rtl/>
          <w:lang w:bidi="ar-JO"/>
        </w:rPr>
      </w:pPr>
      <w:proofErr w:type="gramStart"/>
      <w:r w:rsidRPr="00EB40E0">
        <w:rPr>
          <w:rFonts w:asciiTheme="majorBidi" w:eastAsiaTheme="minorEastAsia" w:hAnsiTheme="majorBidi" w:cstheme="majorBidi"/>
          <w:b/>
          <w:bCs/>
          <w:iCs/>
          <w:sz w:val="24"/>
          <w:szCs w:val="24"/>
          <w:lang w:bidi="ar-JO"/>
        </w:rPr>
        <w:t>6</w:t>
      </w:r>
      <w:r>
        <w:rPr>
          <w:rFonts w:asciiTheme="majorBidi" w:eastAsiaTheme="minorEastAsia" w:hAnsiTheme="majorBidi" w:cstheme="majorBidi"/>
          <w:b/>
          <w:bCs/>
          <w:iCs/>
          <w:sz w:val="24"/>
          <w:szCs w:val="24"/>
          <w:lang w:bidi="ar-JO"/>
        </w:rPr>
        <w:t>.</w:t>
      </w:r>
      <w:r w:rsidRPr="00EB40E0">
        <w:rPr>
          <w:rFonts w:asciiTheme="majorBidi" w:eastAsiaTheme="minorEastAsia" w:hAnsiTheme="majorBidi" w:cstheme="majorBidi"/>
          <w:b/>
          <w:bCs/>
          <w:iCs/>
          <w:sz w:val="24"/>
          <w:szCs w:val="24"/>
          <w:lang w:bidi="ar-JO"/>
        </w:rPr>
        <w:t>Conclusion</w:t>
      </w:r>
      <w:proofErr w:type="gramEnd"/>
      <w:r w:rsidRPr="00EB40E0">
        <w:rPr>
          <w:rFonts w:asciiTheme="majorBidi" w:eastAsiaTheme="minorEastAsia" w:hAnsiTheme="majorBidi" w:cstheme="majorBidi"/>
          <w:b/>
          <w:bCs/>
          <w:iCs/>
          <w:sz w:val="24"/>
          <w:szCs w:val="24"/>
          <w:lang w:bidi="ar-JO"/>
        </w:rPr>
        <w:t xml:space="preserve"> and Highlights for future work</w:t>
      </w:r>
    </w:p>
    <w:p w:rsidR="00671814" w:rsidRDefault="00B05EAB" w:rsidP="00B05EAB">
      <w:pPr>
        <w:tabs>
          <w:tab w:val="left" w:pos="8306"/>
        </w:tabs>
        <w:jc w:val="both"/>
        <w:rPr>
          <w:rFonts w:asciiTheme="majorBidi" w:hAnsiTheme="majorBidi" w:cstheme="majorBidi"/>
          <w:sz w:val="20"/>
          <w:szCs w:val="20"/>
        </w:rPr>
      </w:pPr>
      <w:r w:rsidRPr="001B7368">
        <w:rPr>
          <w:rFonts w:asciiTheme="majorBidi" w:eastAsiaTheme="minorEastAsia" w:hAnsiTheme="majorBidi" w:cstheme="majorBidi"/>
          <w:iCs/>
          <w:sz w:val="20"/>
          <w:szCs w:val="20"/>
          <w:lang w:bidi="ar-JO"/>
        </w:rPr>
        <w:t xml:space="preserve">This study explored the performance of goodness of fit test statistics for the generalized Rayleigh distribution. Generally, the </w:t>
      </w:r>
      <w:proofErr w:type="gramStart"/>
      <w:r w:rsidRPr="001B7368">
        <w:rPr>
          <w:rFonts w:asciiTheme="majorBidi" w:eastAsiaTheme="minorEastAsia" w:hAnsiTheme="majorBidi" w:cstheme="majorBidi"/>
          <w:iCs/>
          <w:sz w:val="20"/>
          <w:szCs w:val="20"/>
          <w:lang w:bidi="ar-JO"/>
        </w:rPr>
        <w:t xml:space="preserve">weighted  </w:t>
      </w:r>
      <w:proofErr w:type="spellStart"/>
      <w:r w:rsidRPr="001B7368">
        <w:rPr>
          <w:rFonts w:asciiTheme="majorBidi" w:hAnsiTheme="majorBidi" w:cstheme="majorBidi"/>
          <w:sz w:val="20"/>
          <w:szCs w:val="20"/>
        </w:rPr>
        <w:t>Kolmogrov</w:t>
      </w:r>
      <w:proofErr w:type="spellEnd"/>
      <w:proofErr w:type="gramEnd"/>
      <w:r w:rsidRPr="001B7368">
        <w:rPr>
          <w:rFonts w:asciiTheme="majorBidi" w:hAnsiTheme="majorBidi" w:cstheme="majorBidi"/>
          <w:sz w:val="20"/>
          <w:szCs w:val="20"/>
        </w:rPr>
        <w:t>-Smirnov test statistics have a relatively better performance in controlling type 1 error and in the power functions than the modified Cramer von-Miss and</w:t>
      </w:r>
      <w:r w:rsidRPr="001B7368">
        <w:rPr>
          <w:rFonts w:asciiTheme="majorBidi" w:hAnsiTheme="majorBidi" w:cstheme="majorBidi"/>
          <w:sz w:val="20"/>
          <w:szCs w:val="20"/>
          <w:lang w:bidi="ar-JO"/>
        </w:rPr>
        <w:t xml:space="preserve"> </w:t>
      </w:r>
      <w:r w:rsidRPr="001B7368">
        <w:rPr>
          <w:rFonts w:asciiTheme="majorBidi" w:hAnsiTheme="majorBidi" w:cstheme="majorBidi"/>
          <w:sz w:val="20"/>
          <w:szCs w:val="20"/>
        </w:rPr>
        <w:t>Anderson Darling</w:t>
      </w:r>
      <w:r w:rsidRPr="001B7368">
        <w:rPr>
          <w:rFonts w:asciiTheme="majorBidi" w:hAnsiTheme="majorBidi" w:cstheme="majorBidi"/>
          <w:sz w:val="20"/>
          <w:szCs w:val="20"/>
          <w:lang w:bidi="ar-JO"/>
        </w:rPr>
        <w:t xml:space="preserve">  test statistics. As it cannot control type 1 error when the sample size n=100</w:t>
      </w:r>
      <w:proofErr w:type="gramStart"/>
      <w:r w:rsidRPr="001B7368">
        <w:rPr>
          <w:rFonts w:asciiTheme="majorBidi" w:hAnsiTheme="majorBidi" w:cstheme="majorBidi"/>
          <w:sz w:val="20"/>
          <w:szCs w:val="20"/>
          <w:lang w:bidi="ar-JO"/>
        </w:rPr>
        <w:t>,the</w:t>
      </w:r>
      <w:proofErr w:type="gramEnd"/>
      <w:r w:rsidRPr="001B7368">
        <w:rPr>
          <w:rFonts w:asciiTheme="majorBidi" w:hAnsiTheme="majorBidi" w:cstheme="majorBidi"/>
          <w:sz w:val="20"/>
          <w:szCs w:val="20"/>
          <w:lang w:bidi="ar-JO"/>
        </w:rPr>
        <w:t xml:space="preserve"> </w:t>
      </w:r>
      <w:r w:rsidRPr="001B7368">
        <w:rPr>
          <w:rFonts w:asciiTheme="majorBidi" w:hAnsiTheme="majorBidi" w:cstheme="majorBidi"/>
          <w:sz w:val="20"/>
          <w:szCs w:val="20"/>
        </w:rPr>
        <w:t>Anderson  Darling test have more power than the Cramer von-Miss and the</w:t>
      </w:r>
      <w:r w:rsidRPr="001B7368">
        <w:rPr>
          <w:rFonts w:asciiTheme="majorBidi" w:hAnsiTheme="majorBidi" w:cstheme="majorBidi"/>
          <w:sz w:val="20"/>
          <w:szCs w:val="20"/>
          <w:lang w:bidi="ar-JO"/>
        </w:rPr>
        <w:t xml:space="preserve"> weighted </w:t>
      </w:r>
      <w:proofErr w:type="spellStart"/>
      <w:r w:rsidRPr="001B7368">
        <w:rPr>
          <w:rFonts w:asciiTheme="majorBidi" w:hAnsiTheme="majorBidi" w:cstheme="majorBidi"/>
          <w:sz w:val="20"/>
          <w:szCs w:val="20"/>
        </w:rPr>
        <w:t>Kolmogrov</w:t>
      </w:r>
      <w:proofErr w:type="spellEnd"/>
      <w:r w:rsidRPr="001B7368">
        <w:rPr>
          <w:rFonts w:asciiTheme="majorBidi" w:hAnsiTheme="majorBidi" w:cstheme="majorBidi"/>
          <w:sz w:val="20"/>
          <w:szCs w:val="20"/>
        </w:rPr>
        <w:t xml:space="preserve">-Smirnov Gv1 test statistics when the sample size n=30 or n=50. This indicates that the researcher have to take into account both the sample size and number of inspection intervals when choosing the test statistic for fitting the interval grouped data to the </w:t>
      </w:r>
      <w:r w:rsidRPr="001B7368">
        <w:rPr>
          <w:rFonts w:asciiTheme="majorBidi" w:eastAsiaTheme="minorEastAsia" w:hAnsiTheme="majorBidi" w:cstheme="majorBidi"/>
          <w:iCs/>
          <w:sz w:val="20"/>
          <w:szCs w:val="20"/>
          <w:lang w:bidi="ar-JO"/>
        </w:rPr>
        <w:t>generalized Rayleigh distribution</w:t>
      </w:r>
      <w:r w:rsidRPr="001B7368">
        <w:rPr>
          <w:rFonts w:asciiTheme="majorBidi" w:hAnsiTheme="majorBidi" w:cstheme="majorBidi"/>
          <w:sz w:val="20"/>
          <w:szCs w:val="20"/>
        </w:rPr>
        <w:t xml:space="preserve">. Future works may </w:t>
      </w:r>
      <w:proofErr w:type="gramStart"/>
      <w:r w:rsidRPr="001B7368">
        <w:rPr>
          <w:rFonts w:asciiTheme="majorBidi" w:hAnsiTheme="majorBidi" w:cstheme="majorBidi"/>
          <w:sz w:val="20"/>
          <w:szCs w:val="20"/>
        </w:rPr>
        <w:t>involved</w:t>
      </w:r>
      <w:proofErr w:type="gramEnd"/>
      <w:r w:rsidRPr="001B7368">
        <w:rPr>
          <w:rFonts w:asciiTheme="majorBidi" w:hAnsiTheme="majorBidi" w:cstheme="majorBidi"/>
          <w:sz w:val="20"/>
          <w:szCs w:val="20"/>
        </w:rPr>
        <w:t xml:space="preserve"> other lifetime models in the presence of censoring schemes within the intervals.</w:t>
      </w:r>
      <w:r>
        <w:rPr>
          <w:rFonts w:asciiTheme="majorBidi" w:hAnsiTheme="majorBidi" w:cstheme="majorBidi"/>
          <w:sz w:val="20"/>
          <w:szCs w:val="20"/>
        </w:rPr>
        <w:t xml:space="preserve"> </w:t>
      </w:r>
      <w:proofErr w:type="spellStart"/>
      <w:r w:rsidRPr="001B7368">
        <w:rPr>
          <w:rFonts w:asciiTheme="majorBidi" w:hAnsiTheme="majorBidi" w:cstheme="majorBidi"/>
          <w:sz w:val="20"/>
          <w:szCs w:val="20"/>
        </w:rPr>
        <w:t>Cretical</w:t>
      </w:r>
      <w:proofErr w:type="spellEnd"/>
      <w:r w:rsidRPr="001B7368">
        <w:rPr>
          <w:rFonts w:asciiTheme="majorBidi" w:hAnsiTheme="majorBidi" w:cstheme="majorBidi"/>
          <w:sz w:val="20"/>
          <w:szCs w:val="20"/>
        </w:rPr>
        <w:t xml:space="preserve"> regions for the test statistics at different significance levels can also be a subject of concern.  </w:t>
      </w:r>
    </w:p>
    <w:p w:rsidR="00671814" w:rsidRDefault="00671814" w:rsidP="00287F0F">
      <w:pPr>
        <w:tabs>
          <w:tab w:val="left" w:pos="8306"/>
        </w:tabs>
        <w:rPr>
          <w:lang w:eastAsia="zh-CN"/>
        </w:rPr>
      </w:pPr>
      <w:r w:rsidRPr="00EB40E0">
        <w:rPr>
          <w:rFonts w:asciiTheme="majorBidi" w:eastAsiaTheme="minorEastAsia" w:hAnsiTheme="majorBidi" w:cstheme="majorBidi"/>
          <w:b/>
          <w:bCs/>
          <w:iCs/>
          <w:sz w:val="24"/>
          <w:szCs w:val="24"/>
          <w:lang w:bidi="ar-JO"/>
        </w:rPr>
        <w:t>References</w:t>
      </w:r>
    </w:p>
    <w:p w:rsidR="00671814" w:rsidRDefault="00671814" w:rsidP="00671814">
      <w:pPr>
        <w:tabs>
          <w:tab w:val="left" w:pos="8306"/>
        </w:tabs>
        <w:spacing w:after="0"/>
        <w:rPr>
          <w:rFonts w:asciiTheme="majorBidi" w:hAnsiTheme="majorBidi" w:cstheme="majorBidi"/>
          <w:sz w:val="16"/>
          <w:szCs w:val="16"/>
          <w:lang w:bidi="ar-JO"/>
        </w:rPr>
      </w:pPr>
      <w:r w:rsidRPr="00045E17">
        <w:rPr>
          <w:rFonts w:asciiTheme="majorBidi" w:eastAsiaTheme="minorEastAsia" w:hAnsiTheme="majorBidi" w:cstheme="majorBidi"/>
          <w:iCs/>
          <w:sz w:val="18"/>
          <w:szCs w:val="18"/>
          <w:lang w:bidi="ar-JO"/>
        </w:rPr>
        <w:t>[1]</w:t>
      </w:r>
      <w:r w:rsidRPr="00F2660D">
        <w:rPr>
          <w:rFonts w:asciiTheme="majorBidi" w:eastAsiaTheme="minorEastAsia" w:hAnsiTheme="majorBidi" w:cstheme="majorBidi"/>
          <w:iCs/>
          <w:sz w:val="16"/>
          <w:szCs w:val="16"/>
          <w:lang w:bidi="ar-JO"/>
        </w:rPr>
        <w:t xml:space="preserve">   </w:t>
      </w:r>
      <w:r>
        <w:rPr>
          <w:rFonts w:asciiTheme="majorBidi" w:eastAsiaTheme="minorEastAsia" w:hAnsiTheme="majorBidi" w:cstheme="majorBidi"/>
          <w:iCs/>
          <w:sz w:val="16"/>
          <w:szCs w:val="16"/>
          <w:lang w:bidi="ar-JO"/>
        </w:rPr>
        <w:t xml:space="preserve"> </w:t>
      </w:r>
      <w:proofErr w:type="spellStart"/>
      <w:r w:rsidRPr="00F2660D">
        <w:rPr>
          <w:rFonts w:asciiTheme="majorBidi" w:hAnsiTheme="majorBidi" w:cstheme="majorBidi"/>
          <w:sz w:val="16"/>
          <w:szCs w:val="16"/>
          <w:lang w:bidi="ar-JO"/>
        </w:rPr>
        <w:t>Pipper</w:t>
      </w:r>
      <w:proofErr w:type="spellEnd"/>
      <w:r w:rsidRPr="00F2660D">
        <w:rPr>
          <w:rFonts w:asciiTheme="majorBidi" w:hAnsiTheme="majorBidi" w:cstheme="majorBidi"/>
          <w:sz w:val="16"/>
          <w:szCs w:val="16"/>
          <w:lang w:bidi="ar-JO"/>
        </w:rPr>
        <w:t xml:space="preserve">, </w:t>
      </w:r>
      <w:proofErr w:type="gramStart"/>
      <w:r w:rsidRPr="00F2660D">
        <w:rPr>
          <w:rFonts w:asciiTheme="majorBidi" w:hAnsiTheme="majorBidi" w:cstheme="majorBidi"/>
          <w:sz w:val="16"/>
          <w:szCs w:val="16"/>
          <w:lang w:bidi="ar-JO"/>
        </w:rPr>
        <w:t>C.B ,Ritz</w:t>
      </w:r>
      <w:proofErr w:type="gramEnd"/>
      <w:r w:rsidRPr="00F2660D">
        <w:rPr>
          <w:rFonts w:asciiTheme="majorBidi" w:hAnsiTheme="majorBidi" w:cstheme="majorBidi"/>
          <w:sz w:val="16"/>
          <w:szCs w:val="16"/>
          <w:lang w:bidi="ar-JO"/>
        </w:rPr>
        <w:t xml:space="preserve">, C. </w:t>
      </w:r>
      <w:proofErr w:type="spellStart"/>
      <w:r w:rsidRPr="00F2660D">
        <w:rPr>
          <w:rFonts w:asciiTheme="majorBidi" w:hAnsiTheme="majorBidi" w:cstheme="majorBidi"/>
          <w:sz w:val="16"/>
          <w:szCs w:val="16"/>
          <w:lang w:bidi="ar-JO"/>
        </w:rPr>
        <w:t>Cheking</w:t>
      </w:r>
      <w:proofErr w:type="spellEnd"/>
      <w:r w:rsidRPr="00F2660D">
        <w:rPr>
          <w:rFonts w:asciiTheme="majorBidi" w:hAnsiTheme="majorBidi" w:cstheme="majorBidi"/>
          <w:sz w:val="16"/>
          <w:szCs w:val="16"/>
          <w:lang w:bidi="ar-JO"/>
        </w:rPr>
        <w:t xml:space="preserve"> the grouped data   version of Cox </w:t>
      </w:r>
      <w:r>
        <w:rPr>
          <w:rFonts w:asciiTheme="majorBidi" w:hAnsiTheme="majorBidi" w:cstheme="majorBidi"/>
          <w:sz w:val="16"/>
          <w:szCs w:val="16"/>
          <w:lang w:bidi="ar-JO"/>
        </w:rPr>
        <w:t xml:space="preserve">   </w:t>
      </w:r>
      <w:r w:rsidRPr="00F2660D">
        <w:rPr>
          <w:rFonts w:asciiTheme="majorBidi" w:hAnsiTheme="majorBidi" w:cstheme="majorBidi"/>
          <w:sz w:val="16"/>
          <w:szCs w:val="16"/>
          <w:lang w:bidi="ar-JO"/>
        </w:rPr>
        <w:t>model for interval grouped survival data. Scandinavian</w:t>
      </w:r>
      <w:r>
        <w:rPr>
          <w:rFonts w:asciiTheme="majorBidi" w:hAnsiTheme="majorBidi" w:cstheme="majorBidi"/>
          <w:sz w:val="16"/>
          <w:szCs w:val="16"/>
          <w:lang w:bidi="ar-JO"/>
        </w:rPr>
        <w:t xml:space="preserve">  </w:t>
      </w:r>
    </w:p>
    <w:p w:rsidR="00671814" w:rsidRDefault="00671814" w:rsidP="00671814">
      <w:pPr>
        <w:tabs>
          <w:tab w:val="left" w:pos="8306"/>
        </w:tabs>
        <w:spacing w:after="0"/>
        <w:rPr>
          <w:rFonts w:asciiTheme="majorBidi" w:hAnsiTheme="majorBidi" w:cstheme="majorBidi"/>
          <w:sz w:val="16"/>
          <w:szCs w:val="16"/>
          <w:lang w:bidi="ar-JO"/>
        </w:rPr>
      </w:pPr>
      <w:r>
        <w:rPr>
          <w:rFonts w:asciiTheme="majorBidi" w:hAnsiTheme="majorBidi" w:cstheme="majorBidi"/>
          <w:sz w:val="16"/>
          <w:szCs w:val="16"/>
          <w:lang w:bidi="ar-JO"/>
        </w:rPr>
        <w:t xml:space="preserve">          </w:t>
      </w:r>
      <w:r w:rsidRPr="00F2660D">
        <w:rPr>
          <w:rFonts w:asciiTheme="majorBidi" w:hAnsiTheme="majorBidi" w:cstheme="majorBidi"/>
          <w:sz w:val="16"/>
          <w:szCs w:val="16"/>
          <w:lang w:bidi="ar-JO"/>
        </w:rPr>
        <w:t xml:space="preserve">Journal </w:t>
      </w:r>
      <w:proofErr w:type="gramStart"/>
      <w:r w:rsidRPr="00F2660D">
        <w:rPr>
          <w:rFonts w:asciiTheme="majorBidi" w:hAnsiTheme="majorBidi" w:cstheme="majorBidi"/>
          <w:sz w:val="16"/>
          <w:szCs w:val="16"/>
          <w:lang w:bidi="ar-JO"/>
        </w:rPr>
        <w:t xml:space="preserve">of </w:t>
      </w:r>
      <w:r>
        <w:rPr>
          <w:rFonts w:asciiTheme="majorBidi" w:hAnsiTheme="majorBidi" w:cstheme="majorBidi"/>
          <w:sz w:val="16"/>
          <w:szCs w:val="16"/>
          <w:lang w:bidi="ar-JO"/>
        </w:rPr>
        <w:t xml:space="preserve"> </w:t>
      </w:r>
      <w:r w:rsidRPr="00F2660D">
        <w:rPr>
          <w:rFonts w:asciiTheme="majorBidi" w:hAnsiTheme="majorBidi" w:cstheme="majorBidi"/>
          <w:sz w:val="16"/>
          <w:szCs w:val="16"/>
          <w:lang w:bidi="ar-JO"/>
        </w:rPr>
        <w:t>Statistics</w:t>
      </w:r>
      <w:proofErr w:type="gramEnd"/>
      <w:r w:rsidRPr="00F2660D">
        <w:rPr>
          <w:rFonts w:asciiTheme="majorBidi" w:hAnsiTheme="majorBidi" w:cstheme="majorBidi"/>
          <w:sz w:val="16"/>
          <w:szCs w:val="16"/>
          <w:lang w:bidi="ar-JO"/>
        </w:rPr>
        <w:t>. 10. 1467-9469.2006</w:t>
      </w:r>
      <w:r>
        <w:rPr>
          <w:rFonts w:asciiTheme="majorBidi" w:hAnsiTheme="majorBidi" w:cstheme="majorBidi"/>
          <w:sz w:val="16"/>
          <w:szCs w:val="16"/>
          <w:lang w:bidi="ar-JO"/>
        </w:rPr>
        <w:t>.</w:t>
      </w:r>
    </w:p>
    <w:p w:rsidR="00671814" w:rsidRDefault="00671814" w:rsidP="00671814">
      <w:pPr>
        <w:tabs>
          <w:tab w:val="left" w:pos="8306"/>
        </w:tabs>
        <w:spacing w:after="0"/>
        <w:rPr>
          <w:rFonts w:asciiTheme="majorBidi" w:hAnsiTheme="majorBidi" w:cstheme="majorBidi"/>
          <w:sz w:val="16"/>
          <w:szCs w:val="16"/>
        </w:rPr>
      </w:pPr>
      <w:r w:rsidRPr="00045E17">
        <w:rPr>
          <w:rFonts w:asciiTheme="majorBidi" w:hAnsiTheme="majorBidi" w:cstheme="majorBidi"/>
          <w:sz w:val="18"/>
          <w:szCs w:val="18"/>
          <w:lang w:bidi="ar-JO"/>
        </w:rPr>
        <w:t>[2]</w:t>
      </w:r>
      <w:r>
        <w:rPr>
          <w:rFonts w:asciiTheme="majorBidi" w:hAnsiTheme="majorBidi" w:cstheme="majorBidi"/>
          <w:sz w:val="16"/>
          <w:szCs w:val="16"/>
          <w:lang w:bidi="ar-JO"/>
        </w:rPr>
        <w:t xml:space="preserve">     </w:t>
      </w:r>
      <w:proofErr w:type="spellStart"/>
      <w:proofErr w:type="gramStart"/>
      <w:r w:rsidRPr="00045E17">
        <w:rPr>
          <w:rFonts w:asciiTheme="majorBidi" w:hAnsiTheme="majorBidi" w:cstheme="majorBidi"/>
          <w:sz w:val="16"/>
          <w:szCs w:val="16"/>
        </w:rPr>
        <w:t>Aludaat</w:t>
      </w:r>
      <w:proofErr w:type="spellEnd"/>
      <w:r w:rsidRPr="00045E17">
        <w:rPr>
          <w:rFonts w:asciiTheme="majorBidi" w:hAnsiTheme="majorBidi" w:cstheme="majorBidi"/>
          <w:sz w:val="16"/>
          <w:szCs w:val="16"/>
        </w:rPr>
        <w:t xml:space="preserve"> </w:t>
      </w:r>
      <w:r>
        <w:rPr>
          <w:rFonts w:asciiTheme="majorBidi" w:hAnsiTheme="majorBidi" w:cstheme="majorBidi"/>
          <w:sz w:val="16"/>
          <w:szCs w:val="16"/>
        </w:rPr>
        <w:t>,</w:t>
      </w:r>
      <w:proofErr w:type="gramEnd"/>
      <w:r w:rsidRPr="00045E17">
        <w:rPr>
          <w:rFonts w:asciiTheme="majorBidi" w:hAnsiTheme="majorBidi" w:cstheme="majorBidi"/>
          <w:sz w:val="16"/>
          <w:szCs w:val="16"/>
        </w:rPr>
        <w:t xml:space="preserve"> KM , </w:t>
      </w:r>
      <w:proofErr w:type="spellStart"/>
      <w:r w:rsidRPr="00045E17">
        <w:rPr>
          <w:rFonts w:asciiTheme="majorBidi" w:hAnsiTheme="majorBidi" w:cstheme="majorBidi"/>
          <w:sz w:val="16"/>
          <w:szCs w:val="16"/>
        </w:rPr>
        <w:t>Alodat</w:t>
      </w:r>
      <w:proofErr w:type="spellEnd"/>
      <w:r w:rsidRPr="00045E17">
        <w:rPr>
          <w:rFonts w:asciiTheme="majorBidi" w:hAnsiTheme="majorBidi" w:cstheme="majorBidi"/>
          <w:sz w:val="16"/>
          <w:szCs w:val="16"/>
        </w:rPr>
        <w:t xml:space="preserve"> </w:t>
      </w:r>
      <w:r>
        <w:rPr>
          <w:rFonts w:asciiTheme="majorBidi" w:hAnsiTheme="majorBidi" w:cstheme="majorBidi"/>
          <w:sz w:val="16"/>
          <w:szCs w:val="16"/>
        </w:rPr>
        <w:t>,</w:t>
      </w:r>
      <w:r w:rsidRPr="00045E17">
        <w:rPr>
          <w:rFonts w:asciiTheme="majorBidi" w:hAnsiTheme="majorBidi" w:cstheme="majorBidi"/>
          <w:sz w:val="16"/>
          <w:szCs w:val="16"/>
        </w:rPr>
        <w:t xml:space="preserve"> MT, </w:t>
      </w:r>
      <w:proofErr w:type="spellStart"/>
      <w:r w:rsidRPr="00045E17">
        <w:rPr>
          <w:rFonts w:asciiTheme="majorBidi" w:hAnsiTheme="majorBidi" w:cstheme="majorBidi"/>
          <w:sz w:val="16"/>
          <w:szCs w:val="16"/>
        </w:rPr>
        <w:t>Alodat</w:t>
      </w:r>
      <w:proofErr w:type="spellEnd"/>
      <w:r w:rsidRPr="00045E17">
        <w:rPr>
          <w:rFonts w:asciiTheme="majorBidi" w:hAnsiTheme="majorBidi" w:cstheme="majorBidi"/>
          <w:sz w:val="16"/>
          <w:szCs w:val="16"/>
        </w:rPr>
        <w:t xml:space="preserve">  TT. </w:t>
      </w:r>
      <w:proofErr w:type="gramStart"/>
      <w:r w:rsidRPr="00045E17">
        <w:rPr>
          <w:rFonts w:asciiTheme="majorBidi" w:hAnsiTheme="majorBidi" w:cstheme="majorBidi"/>
          <w:sz w:val="16"/>
          <w:szCs w:val="16"/>
        </w:rPr>
        <w:t>Parameter estimation of</w:t>
      </w:r>
      <w:r>
        <w:rPr>
          <w:rFonts w:asciiTheme="majorBidi" w:hAnsiTheme="majorBidi" w:cstheme="majorBidi"/>
          <w:sz w:val="16"/>
          <w:szCs w:val="16"/>
        </w:rPr>
        <w:t xml:space="preserve">  </w:t>
      </w:r>
      <w:r w:rsidRPr="00045E17">
        <w:rPr>
          <w:rFonts w:asciiTheme="majorBidi" w:hAnsiTheme="majorBidi" w:cstheme="majorBidi"/>
          <w:sz w:val="16"/>
          <w:szCs w:val="16"/>
        </w:rPr>
        <w:t xml:space="preserve">  burr type X      distribution for grouped data.</w:t>
      </w:r>
      <w:proofErr w:type="gramEnd"/>
      <w:r w:rsidRPr="00045E17">
        <w:rPr>
          <w:rFonts w:asciiTheme="majorBidi" w:hAnsiTheme="majorBidi" w:cstheme="majorBidi"/>
          <w:sz w:val="16"/>
          <w:szCs w:val="16"/>
        </w:rPr>
        <w:t xml:space="preserve"> Applied</w:t>
      </w:r>
    </w:p>
    <w:p w:rsidR="00671814" w:rsidRDefault="00671814" w:rsidP="00671814">
      <w:pPr>
        <w:tabs>
          <w:tab w:val="left" w:pos="8306"/>
        </w:tabs>
        <w:spacing w:after="0"/>
        <w:rPr>
          <w:rFonts w:asciiTheme="majorBidi" w:eastAsiaTheme="minorEastAsia" w:hAnsiTheme="majorBidi" w:cstheme="majorBidi"/>
          <w:iCs/>
          <w:sz w:val="16"/>
          <w:szCs w:val="16"/>
          <w:lang w:bidi="ar-JO"/>
        </w:rPr>
      </w:pPr>
      <w:r>
        <w:rPr>
          <w:rFonts w:asciiTheme="majorBidi" w:hAnsiTheme="majorBidi" w:cstheme="majorBidi"/>
          <w:sz w:val="16"/>
          <w:szCs w:val="16"/>
        </w:rPr>
        <w:t xml:space="preserve">         </w:t>
      </w:r>
      <w:r w:rsidRPr="00045E17">
        <w:rPr>
          <w:rFonts w:asciiTheme="majorBidi" w:hAnsiTheme="majorBidi" w:cstheme="majorBidi"/>
          <w:sz w:val="16"/>
          <w:szCs w:val="16"/>
        </w:rPr>
        <w:t xml:space="preserve"> </w:t>
      </w:r>
      <w:proofErr w:type="gramStart"/>
      <w:r w:rsidRPr="00045E17">
        <w:rPr>
          <w:rFonts w:asciiTheme="majorBidi" w:hAnsiTheme="majorBidi" w:cstheme="majorBidi"/>
          <w:sz w:val="16"/>
          <w:szCs w:val="16"/>
        </w:rPr>
        <w:t>Mathematical Sciences</w:t>
      </w:r>
      <w:r>
        <w:rPr>
          <w:rFonts w:asciiTheme="majorBidi" w:hAnsiTheme="majorBidi" w:cstheme="majorBidi"/>
          <w:sz w:val="16"/>
          <w:szCs w:val="16"/>
        </w:rPr>
        <w:t>.</w:t>
      </w:r>
      <w:proofErr w:type="gramEnd"/>
      <w:r w:rsidRPr="00045E17">
        <w:rPr>
          <w:rFonts w:asciiTheme="majorBidi" w:hAnsiTheme="majorBidi" w:cstheme="majorBidi"/>
          <w:sz w:val="16"/>
          <w:szCs w:val="16"/>
        </w:rPr>
        <w:t xml:space="preserve"> 2(9):415-</w:t>
      </w:r>
      <w:r w:rsidRPr="00045E17">
        <w:rPr>
          <w:rFonts w:asciiTheme="majorBidi" w:eastAsiaTheme="minorEastAsia" w:hAnsiTheme="majorBidi" w:cstheme="majorBidi"/>
          <w:iCs/>
          <w:sz w:val="16"/>
          <w:szCs w:val="16"/>
          <w:lang w:bidi="ar-JO"/>
        </w:rPr>
        <w:t>423</w:t>
      </w:r>
      <w:r>
        <w:rPr>
          <w:rFonts w:asciiTheme="majorBidi" w:eastAsiaTheme="minorEastAsia" w:hAnsiTheme="majorBidi" w:cstheme="majorBidi"/>
          <w:iCs/>
          <w:sz w:val="16"/>
          <w:szCs w:val="16"/>
          <w:lang w:bidi="ar-JO"/>
        </w:rPr>
        <w:t>.2008.</w:t>
      </w:r>
    </w:p>
    <w:p w:rsidR="00671814" w:rsidRDefault="00671814" w:rsidP="00671814">
      <w:pPr>
        <w:tabs>
          <w:tab w:val="left" w:pos="8306"/>
        </w:tabs>
        <w:spacing w:after="0"/>
        <w:rPr>
          <w:rFonts w:asciiTheme="majorBidi" w:hAnsiTheme="majorBidi" w:cstheme="majorBidi"/>
          <w:sz w:val="16"/>
          <w:szCs w:val="16"/>
        </w:rPr>
      </w:pPr>
      <w:r w:rsidRPr="00045E17">
        <w:rPr>
          <w:rFonts w:asciiTheme="majorBidi" w:eastAsiaTheme="minorEastAsia" w:hAnsiTheme="majorBidi" w:cstheme="majorBidi"/>
          <w:iCs/>
          <w:sz w:val="18"/>
          <w:szCs w:val="18"/>
          <w:lang w:bidi="ar-JO"/>
        </w:rPr>
        <w:t>[3]</w:t>
      </w:r>
      <w:r>
        <w:rPr>
          <w:rFonts w:asciiTheme="majorBidi" w:eastAsiaTheme="minorEastAsia" w:hAnsiTheme="majorBidi" w:cstheme="majorBidi"/>
          <w:iCs/>
          <w:sz w:val="16"/>
          <w:szCs w:val="16"/>
          <w:lang w:bidi="ar-JO"/>
        </w:rPr>
        <w:t xml:space="preserve">     </w:t>
      </w:r>
      <w:proofErr w:type="spellStart"/>
      <w:proofErr w:type="gramStart"/>
      <w:r w:rsidRPr="00045E17">
        <w:rPr>
          <w:rFonts w:asciiTheme="majorBidi" w:hAnsiTheme="majorBidi" w:cstheme="majorBidi"/>
          <w:sz w:val="16"/>
          <w:szCs w:val="16"/>
        </w:rPr>
        <w:t>Migdadi</w:t>
      </w:r>
      <w:proofErr w:type="spellEnd"/>
      <w:r w:rsidRPr="00045E17">
        <w:rPr>
          <w:rFonts w:asciiTheme="majorBidi" w:hAnsiTheme="majorBidi" w:cstheme="majorBidi"/>
          <w:sz w:val="16"/>
          <w:szCs w:val="16"/>
        </w:rPr>
        <w:t xml:space="preserve"> </w:t>
      </w:r>
      <w:r>
        <w:rPr>
          <w:rFonts w:asciiTheme="majorBidi" w:hAnsiTheme="majorBidi" w:cstheme="majorBidi"/>
          <w:sz w:val="16"/>
          <w:szCs w:val="16"/>
        </w:rPr>
        <w:t>,</w:t>
      </w:r>
      <w:proofErr w:type="gramEnd"/>
      <w:r w:rsidRPr="00045E17">
        <w:rPr>
          <w:rFonts w:asciiTheme="majorBidi" w:hAnsiTheme="majorBidi" w:cstheme="majorBidi"/>
          <w:sz w:val="16"/>
          <w:szCs w:val="16"/>
        </w:rPr>
        <w:t xml:space="preserve"> HS, Al-</w:t>
      </w:r>
      <w:proofErr w:type="spellStart"/>
      <w:r w:rsidRPr="00045E17">
        <w:rPr>
          <w:rFonts w:asciiTheme="majorBidi" w:hAnsiTheme="majorBidi" w:cstheme="majorBidi"/>
          <w:sz w:val="16"/>
          <w:szCs w:val="16"/>
        </w:rPr>
        <w:t>Batah</w:t>
      </w:r>
      <w:proofErr w:type="spellEnd"/>
      <w:r w:rsidRPr="00045E17">
        <w:rPr>
          <w:rFonts w:asciiTheme="majorBidi" w:hAnsiTheme="majorBidi" w:cstheme="majorBidi"/>
          <w:sz w:val="16"/>
          <w:szCs w:val="16"/>
        </w:rPr>
        <w:t xml:space="preserve"> </w:t>
      </w:r>
      <w:r>
        <w:rPr>
          <w:rFonts w:asciiTheme="majorBidi" w:hAnsiTheme="majorBidi" w:cstheme="majorBidi"/>
          <w:sz w:val="16"/>
          <w:szCs w:val="16"/>
        </w:rPr>
        <w:t>,</w:t>
      </w:r>
      <w:r w:rsidRPr="00045E17">
        <w:rPr>
          <w:rFonts w:asciiTheme="majorBidi" w:hAnsiTheme="majorBidi" w:cstheme="majorBidi"/>
          <w:sz w:val="16"/>
          <w:szCs w:val="16"/>
        </w:rPr>
        <w:t xml:space="preserve">MS. Bayesian inference based on the </w:t>
      </w:r>
      <w:r>
        <w:rPr>
          <w:rFonts w:asciiTheme="majorBidi" w:hAnsiTheme="majorBidi" w:cstheme="majorBidi"/>
          <w:sz w:val="16"/>
          <w:szCs w:val="16"/>
        </w:rPr>
        <w:t xml:space="preserve">  </w:t>
      </w:r>
      <w:r w:rsidRPr="00045E17">
        <w:rPr>
          <w:rFonts w:asciiTheme="majorBidi" w:hAnsiTheme="majorBidi" w:cstheme="majorBidi"/>
          <w:sz w:val="16"/>
          <w:szCs w:val="16"/>
        </w:rPr>
        <w:t xml:space="preserve">interval grouped data from the </w:t>
      </w:r>
      <w:proofErr w:type="spellStart"/>
      <w:r w:rsidRPr="00045E17">
        <w:rPr>
          <w:rFonts w:asciiTheme="majorBidi" w:hAnsiTheme="majorBidi" w:cstheme="majorBidi"/>
          <w:sz w:val="16"/>
          <w:szCs w:val="16"/>
        </w:rPr>
        <w:t>weibull</w:t>
      </w:r>
      <w:proofErr w:type="spellEnd"/>
      <w:r w:rsidRPr="00045E17">
        <w:rPr>
          <w:rFonts w:asciiTheme="majorBidi" w:hAnsiTheme="majorBidi" w:cstheme="majorBidi"/>
          <w:sz w:val="16"/>
          <w:szCs w:val="16"/>
        </w:rPr>
        <w:t xml:space="preserve"> model with </w:t>
      </w:r>
    </w:p>
    <w:p w:rsidR="00671814" w:rsidRDefault="00671814" w:rsidP="00671814">
      <w:pPr>
        <w:tabs>
          <w:tab w:val="left" w:pos="8306"/>
        </w:tabs>
        <w:spacing w:after="0"/>
        <w:rPr>
          <w:rFonts w:asciiTheme="majorBidi" w:hAnsiTheme="majorBidi" w:cstheme="majorBidi"/>
          <w:sz w:val="16"/>
          <w:szCs w:val="16"/>
        </w:rPr>
      </w:pPr>
    </w:p>
    <w:p w:rsidR="00671814" w:rsidRDefault="00671814" w:rsidP="00671814">
      <w:pPr>
        <w:tabs>
          <w:tab w:val="left" w:pos="8306"/>
        </w:tabs>
        <w:spacing w:after="0"/>
        <w:rPr>
          <w:rFonts w:asciiTheme="majorBidi" w:hAnsiTheme="majorBidi" w:cstheme="majorBidi"/>
          <w:sz w:val="16"/>
          <w:szCs w:val="16"/>
        </w:rPr>
      </w:pPr>
      <w:r>
        <w:rPr>
          <w:rFonts w:asciiTheme="majorBidi" w:hAnsiTheme="majorBidi" w:cstheme="majorBidi"/>
          <w:sz w:val="16"/>
          <w:szCs w:val="16"/>
        </w:rPr>
        <w:t xml:space="preserve">         </w:t>
      </w:r>
      <w:proofErr w:type="gramStart"/>
      <w:r w:rsidRPr="00045E17">
        <w:rPr>
          <w:rFonts w:asciiTheme="majorBidi" w:hAnsiTheme="majorBidi" w:cstheme="majorBidi"/>
          <w:sz w:val="16"/>
          <w:szCs w:val="16"/>
        </w:rPr>
        <w:t>application</w:t>
      </w:r>
      <w:proofErr w:type="gramEnd"/>
      <w:r w:rsidRPr="00045E17">
        <w:rPr>
          <w:rFonts w:asciiTheme="majorBidi" w:hAnsiTheme="majorBidi" w:cstheme="majorBidi"/>
          <w:sz w:val="16"/>
          <w:szCs w:val="16"/>
        </w:rPr>
        <w:t xml:space="preserve">. </w:t>
      </w:r>
      <w:r>
        <w:rPr>
          <w:rFonts w:asciiTheme="majorBidi" w:hAnsiTheme="majorBidi" w:cstheme="majorBidi"/>
          <w:sz w:val="16"/>
          <w:szCs w:val="16"/>
        </w:rPr>
        <w:t xml:space="preserve"> </w:t>
      </w:r>
      <w:r w:rsidRPr="00045E17">
        <w:rPr>
          <w:rFonts w:asciiTheme="majorBidi" w:hAnsiTheme="majorBidi" w:cstheme="majorBidi"/>
          <w:sz w:val="16"/>
          <w:szCs w:val="16"/>
        </w:rPr>
        <w:t xml:space="preserve"> British Journal </w:t>
      </w:r>
      <w:proofErr w:type="gramStart"/>
      <w:r w:rsidRPr="00045E17">
        <w:rPr>
          <w:rFonts w:asciiTheme="majorBidi" w:hAnsiTheme="majorBidi" w:cstheme="majorBidi"/>
          <w:sz w:val="16"/>
          <w:szCs w:val="16"/>
        </w:rPr>
        <w:t>of  Mathematics</w:t>
      </w:r>
      <w:proofErr w:type="gramEnd"/>
      <w:r w:rsidRPr="00045E17">
        <w:rPr>
          <w:rFonts w:asciiTheme="majorBidi" w:hAnsiTheme="majorBidi" w:cstheme="majorBidi"/>
          <w:sz w:val="16"/>
          <w:szCs w:val="16"/>
        </w:rPr>
        <w:t xml:space="preserve"> &amp; Computer Science.</w:t>
      </w:r>
      <w:r>
        <w:rPr>
          <w:rFonts w:asciiTheme="majorBidi" w:hAnsiTheme="majorBidi" w:cstheme="majorBidi"/>
          <w:sz w:val="16"/>
          <w:szCs w:val="16"/>
        </w:rPr>
        <w:t xml:space="preserve">   </w:t>
      </w:r>
      <w:proofErr w:type="gramStart"/>
      <w:r w:rsidRPr="00045E17">
        <w:rPr>
          <w:rFonts w:asciiTheme="majorBidi" w:hAnsiTheme="majorBidi" w:cstheme="majorBidi"/>
          <w:sz w:val="16"/>
          <w:szCs w:val="16"/>
        </w:rPr>
        <w:t>;4</w:t>
      </w:r>
      <w:proofErr w:type="gramEnd"/>
      <w:r w:rsidRPr="00045E17">
        <w:rPr>
          <w:rFonts w:asciiTheme="majorBidi" w:hAnsiTheme="majorBidi" w:cstheme="majorBidi"/>
          <w:sz w:val="16"/>
          <w:szCs w:val="16"/>
        </w:rPr>
        <w:t>(9):1170-</w:t>
      </w:r>
      <w:r>
        <w:rPr>
          <w:rFonts w:asciiTheme="majorBidi" w:hAnsiTheme="majorBidi" w:cstheme="majorBidi"/>
          <w:sz w:val="16"/>
          <w:szCs w:val="16"/>
        </w:rPr>
        <w:t xml:space="preserve"> </w:t>
      </w:r>
      <w:r w:rsidRPr="00045E17">
        <w:rPr>
          <w:rFonts w:asciiTheme="majorBidi" w:hAnsiTheme="majorBidi" w:cstheme="majorBidi"/>
          <w:sz w:val="16"/>
          <w:szCs w:val="16"/>
        </w:rPr>
        <w:t>1183.</w:t>
      </w:r>
      <w:r>
        <w:rPr>
          <w:rFonts w:asciiTheme="majorBidi" w:hAnsiTheme="majorBidi" w:cstheme="majorBidi"/>
          <w:sz w:val="16"/>
          <w:szCs w:val="16"/>
        </w:rPr>
        <w:t>2014.</w:t>
      </w:r>
    </w:p>
    <w:p w:rsidR="00671814" w:rsidRDefault="00671814" w:rsidP="00671814">
      <w:pPr>
        <w:tabs>
          <w:tab w:val="left" w:pos="8306"/>
        </w:tabs>
        <w:spacing w:after="0"/>
        <w:rPr>
          <w:rFonts w:asciiTheme="majorBidi" w:hAnsiTheme="majorBidi" w:cstheme="majorBidi"/>
          <w:sz w:val="16"/>
          <w:szCs w:val="16"/>
        </w:rPr>
      </w:pPr>
    </w:p>
    <w:p w:rsidR="00671814" w:rsidRDefault="00671814" w:rsidP="00671814">
      <w:pPr>
        <w:tabs>
          <w:tab w:val="left" w:pos="8306"/>
        </w:tabs>
        <w:spacing w:after="0"/>
        <w:rPr>
          <w:rFonts w:asciiTheme="majorBidi" w:hAnsiTheme="majorBidi" w:cstheme="majorBidi"/>
          <w:sz w:val="16"/>
          <w:szCs w:val="16"/>
        </w:rPr>
      </w:pPr>
      <w:r>
        <w:rPr>
          <w:rFonts w:asciiTheme="majorBidi" w:hAnsiTheme="majorBidi" w:cstheme="majorBidi"/>
          <w:sz w:val="16"/>
          <w:szCs w:val="16"/>
        </w:rPr>
        <w:t xml:space="preserve">[4]    </w:t>
      </w:r>
      <w:proofErr w:type="spellStart"/>
      <w:r w:rsidRPr="00045E17">
        <w:rPr>
          <w:rFonts w:asciiTheme="majorBidi" w:hAnsiTheme="majorBidi" w:cstheme="majorBidi"/>
          <w:sz w:val="16"/>
          <w:szCs w:val="16"/>
        </w:rPr>
        <w:t>Pearson</w:t>
      </w:r>
      <w:proofErr w:type="gramStart"/>
      <w:r>
        <w:rPr>
          <w:rFonts w:asciiTheme="majorBidi" w:hAnsiTheme="majorBidi" w:cstheme="majorBidi"/>
          <w:sz w:val="16"/>
          <w:szCs w:val="16"/>
        </w:rPr>
        <w:t>,</w:t>
      </w:r>
      <w:r w:rsidRPr="00045E17">
        <w:rPr>
          <w:rFonts w:asciiTheme="majorBidi" w:hAnsiTheme="majorBidi" w:cstheme="majorBidi"/>
          <w:sz w:val="16"/>
          <w:szCs w:val="16"/>
        </w:rPr>
        <w:t>K</w:t>
      </w:r>
      <w:proofErr w:type="spellEnd"/>
      <w:proofErr w:type="gramEnd"/>
      <w:r w:rsidRPr="00045E17">
        <w:rPr>
          <w:rFonts w:asciiTheme="majorBidi" w:hAnsiTheme="majorBidi" w:cstheme="majorBidi"/>
          <w:sz w:val="16"/>
          <w:szCs w:val="16"/>
        </w:rPr>
        <w:t xml:space="preserve"> . On a criterion that a given system of deviations from </w:t>
      </w:r>
      <w:r>
        <w:rPr>
          <w:rFonts w:asciiTheme="majorBidi" w:hAnsiTheme="majorBidi" w:cstheme="majorBidi"/>
          <w:sz w:val="16"/>
          <w:szCs w:val="16"/>
        </w:rPr>
        <w:t xml:space="preserve">   </w:t>
      </w:r>
      <w:r w:rsidRPr="00045E17">
        <w:rPr>
          <w:rFonts w:asciiTheme="majorBidi" w:hAnsiTheme="majorBidi" w:cstheme="majorBidi"/>
          <w:sz w:val="16"/>
          <w:szCs w:val="16"/>
        </w:rPr>
        <w:t xml:space="preserve">the probable in the case of a correlated system of </w:t>
      </w:r>
    </w:p>
    <w:p w:rsidR="00671814" w:rsidRDefault="00671814" w:rsidP="00671814">
      <w:pPr>
        <w:tabs>
          <w:tab w:val="left" w:pos="8306"/>
        </w:tabs>
        <w:spacing w:after="0"/>
        <w:rPr>
          <w:rFonts w:asciiTheme="majorBidi" w:hAnsiTheme="majorBidi" w:cstheme="majorBidi"/>
          <w:sz w:val="16"/>
          <w:szCs w:val="16"/>
        </w:rPr>
      </w:pPr>
      <w:r>
        <w:rPr>
          <w:rFonts w:asciiTheme="majorBidi" w:hAnsiTheme="majorBidi" w:cstheme="majorBidi"/>
          <w:sz w:val="16"/>
          <w:szCs w:val="16"/>
        </w:rPr>
        <w:t xml:space="preserve">         </w:t>
      </w:r>
      <w:proofErr w:type="gramStart"/>
      <w:r w:rsidRPr="00045E17">
        <w:rPr>
          <w:rFonts w:asciiTheme="majorBidi" w:hAnsiTheme="majorBidi" w:cstheme="majorBidi"/>
          <w:sz w:val="16"/>
          <w:szCs w:val="16"/>
        </w:rPr>
        <w:t>variables</w:t>
      </w:r>
      <w:proofErr w:type="gramEnd"/>
      <w:r w:rsidRPr="00045E17">
        <w:rPr>
          <w:rFonts w:asciiTheme="majorBidi" w:hAnsiTheme="majorBidi" w:cstheme="majorBidi"/>
          <w:sz w:val="16"/>
          <w:szCs w:val="16"/>
        </w:rPr>
        <w:t xml:space="preserve"> is such </w:t>
      </w:r>
      <w:r>
        <w:rPr>
          <w:rFonts w:asciiTheme="majorBidi" w:hAnsiTheme="majorBidi" w:cstheme="majorBidi"/>
          <w:sz w:val="16"/>
          <w:szCs w:val="16"/>
        </w:rPr>
        <w:t xml:space="preserve">  </w:t>
      </w:r>
      <w:r w:rsidRPr="00045E17">
        <w:rPr>
          <w:rFonts w:asciiTheme="majorBidi" w:hAnsiTheme="majorBidi" w:cstheme="majorBidi"/>
          <w:sz w:val="16"/>
          <w:szCs w:val="16"/>
        </w:rPr>
        <w:t xml:space="preserve">that it can be reasonably supposed to have arisen from random </w:t>
      </w:r>
      <w:r>
        <w:rPr>
          <w:rFonts w:asciiTheme="majorBidi" w:hAnsiTheme="majorBidi" w:cstheme="majorBidi"/>
          <w:sz w:val="16"/>
          <w:szCs w:val="16"/>
        </w:rPr>
        <w:t>s</w:t>
      </w:r>
      <w:r w:rsidRPr="00045E17">
        <w:rPr>
          <w:rFonts w:asciiTheme="majorBidi" w:hAnsiTheme="majorBidi" w:cstheme="majorBidi"/>
          <w:sz w:val="16"/>
          <w:szCs w:val="16"/>
        </w:rPr>
        <w:t>ampling, Philos. Mag., 5th series  5</w:t>
      </w:r>
    </w:p>
    <w:p w:rsidR="00671814" w:rsidRDefault="00671814" w:rsidP="00671814">
      <w:pPr>
        <w:tabs>
          <w:tab w:val="left" w:pos="8306"/>
        </w:tabs>
        <w:spacing w:after="0"/>
        <w:rPr>
          <w:rFonts w:asciiTheme="majorBidi" w:hAnsiTheme="majorBidi" w:cstheme="majorBidi"/>
          <w:sz w:val="16"/>
          <w:szCs w:val="16"/>
        </w:rPr>
      </w:pPr>
      <w:r>
        <w:rPr>
          <w:rFonts w:asciiTheme="majorBidi" w:hAnsiTheme="majorBidi" w:cstheme="majorBidi"/>
          <w:sz w:val="16"/>
          <w:szCs w:val="16"/>
        </w:rPr>
        <w:t xml:space="preserve">       .</w:t>
      </w:r>
      <w:r w:rsidRPr="00045E17">
        <w:rPr>
          <w:rFonts w:asciiTheme="majorBidi" w:hAnsiTheme="majorBidi" w:cstheme="majorBidi"/>
          <w:sz w:val="16"/>
          <w:szCs w:val="16"/>
        </w:rPr>
        <w:t xml:space="preserve"> </w:t>
      </w:r>
      <w:proofErr w:type="gramStart"/>
      <w:r w:rsidRPr="00045E17">
        <w:rPr>
          <w:rFonts w:asciiTheme="majorBidi" w:hAnsiTheme="majorBidi" w:cstheme="majorBidi"/>
          <w:sz w:val="16"/>
          <w:szCs w:val="16"/>
        </w:rPr>
        <w:t>157–175.</w:t>
      </w:r>
      <w:r>
        <w:rPr>
          <w:rFonts w:asciiTheme="majorBidi" w:hAnsiTheme="majorBidi" w:cstheme="majorBidi"/>
          <w:sz w:val="16"/>
          <w:szCs w:val="16"/>
        </w:rPr>
        <w:t>1900.</w:t>
      </w:r>
      <w:proofErr w:type="gramEnd"/>
    </w:p>
    <w:p w:rsidR="00671814" w:rsidRDefault="00671814" w:rsidP="00671814">
      <w:pPr>
        <w:tabs>
          <w:tab w:val="left" w:pos="8306"/>
        </w:tabs>
        <w:spacing w:after="0"/>
        <w:rPr>
          <w:rFonts w:asciiTheme="majorBidi" w:eastAsiaTheme="minorEastAsia" w:hAnsiTheme="majorBidi" w:cstheme="majorBidi"/>
          <w:iCs/>
          <w:sz w:val="16"/>
          <w:szCs w:val="16"/>
          <w:lang w:bidi="ar-JO"/>
        </w:rPr>
      </w:pPr>
      <w:r>
        <w:rPr>
          <w:rFonts w:asciiTheme="majorBidi" w:hAnsiTheme="majorBidi" w:cstheme="majorBidi"/>
          <w:sz w:val="16"/>
          <w:szCs w:val="16"/>
        </w:rPr>
        <w:t xml:space="preserve">[5]   </w:t>
      </w:r>
      <w:r>
        <w:rPr>
          <w:rFonts w:asciiTheme="majorBidi" w:hAnsiTheme="majorBidi" w:cstheme="majorBidi"/>
          <w:sz w:val="20"/>
          <w:szCs w:val="20"/>
        </w:rPr>
        <w:t xml:space="preserve"> </w:t>
      </w:r>
      <w:r w:rsidRPr="007A36C0">
        <w:rPr>
          <w:rFonts w:asciiTheme="majorBidi" w:hAnsiTheme="majorBidi" w:cstheme="majorBidi"/>
          <w:sz w:val="16"/>
          <w:szCs w:val="16"/>
        </w:rPr>
        <w:t xml:space="preserve">Best, D.J., </w:t>
      </w:r>
      <w:proofErr w:type="spellStart"/>
      <w:proofErr w:type="gramStart"/>
      <w:r w:rsidRPr="007A36C0">
        <w:rPr>
          <w:rFonts w:asciiTheme="majorBidi" w:hAnsiTheme="majorBidi" w:cstheme="majorBidi"/>
          <w:sz w:val="16"/>
          <w:szCs w:val="16"/>
        </w:rPr>
        <w:t>Rayner</w:t>
      </w:r>
      <w:proofErr w:type="spellEnd"/>
      <w:r w:rsidRPr="007A36C0">
        <w:rPr>
          <w:rFonts w:asciiTheme="majorBidi" w:hAnsiTheme="majorBidi" w:cstheme="majorBidi"/>
          <w:sz w:val="16"/>
          <w:szCs w:val="16"/>
        </w:rPr>
        <w:t xml:space="preserve"> ,</w:t>
      </w:r>
      <w:proofErr w:type="gramEnd"/>
      <w:r w:rsidRPr="007A36C0">
        <w:rPr>
          <w:rFonts w:asciiTheme="majorBidi" w:hAnsiTheme="majorBidi" w:cstheme="majorBidi"/>
          <w:sz w:val="16"/>
          <w:szCs w:val="16"/>
        </w:rPr>
        <w:t xml:space="preserve"> J.C.W</w:t>
      </w:r>
      <w:r w:rsidRPr="007A36C0">
        <w:rPr>
          <w:rFonts w:asciiTheme="majorBidi" w:eastAsiaTheme="minorEastAsia" w:hAnsiTheme="majorBidi" w:cstheme="majorBidi"/>
          <w:iCs/>
          <w:sz w:val="16"/>
          <w:szCs w:val="16"/>
          <w:lang w:bidi="ar-JO"/>
        </w:rPr>
        <w:t xml:space="preserve">. Chi squared components   for tests of fit </w:t>
      </w:r>
      <w:r>
        <w:rPr>
          <w:rFonts w:asciiTheme="majorBidi" w:eastAsiaTheme="minorEastAsia" w:hAnsiTheme="majorBidi" w:cstheme="majorBidi"/>
          <w:iCs/>
          <w:sz w:val="16"/>
          <w:szCs w:val="16"/>
          <w:lang w:bidi="ar-JO"/>
        </w:rPr>
        <w:t xml:space="preserve">  </w:t>
      </w:r>
      <w:r w:rsidRPr="007A36C0">
        <w:rPr>
          <w:rFonts w:asciiTheme="majorBidi" w:eastAsiaTheme="minorEastAsia" w:hAnsiTheme="majorBidi" w:cstheme="majorBidi"/>
          <w:iCs/>
          <w:sz w:val="16"/>
          <w:szCs w:val="16"/>
          <w:lang w:bidi="ar-JO"/>
        </w:rPr>
        <w:t xml:space="preserve">and improved models for the grouped exponential </w:t>
      </w:r>
    </w:p>
    <w:p w:rsidR="00671814" w:rsidRDefault="00671814" w:rsidP="00671814">
      <w:pPr>
        <w:tabs>
          <w:tab w:val="left" w:pos="8306"/>
        </w:tabs>
        <w:spacing w:after="0"/>
        <w:rPr>
          <w:rFonts w:asciiTheme="majorBidi" w:hAnsiTheme="majorBidi" w:cstheme="majorBidi"/>
          <w:iCs/>
          <w:sz w:val="16"/>
          <w:szCs w:val="16"/>
          <w:lang w:bidi="ar-JO"/>
        </w:rPr>
      </w:pPr>
      <w:r>
        <w:rPr>
          <w:rFonts w:asciiTheme="majorBidi" w:eastAsiaTheme="minorEastAsia" w:hAnsiTheme="majorBidi" w:cstheme="majorBidi"/>
          <w:iCs/>
          <w:sz w:val="16"/>
          <w:szCs w:val="16"/>
          <w:lang w:bidi="ar-JO"/>
        </w:rPr>
        <w:t xml:space="preserve">         </w:t>
      </w:r>
      <w:proofErr w:type="gramStart"/>
      <w:r w:rsidRPr="007A36C0">
        <w:rPr>
          <w:rFonts w:asciiTheme="majorBidi" w:eastAsiaTheme="minorEastAsia" w:hAnsiTheme="majorBidi" w:cstheme="majorBidi"/>
          <w:iCs/>
          <w:sz w:val="16"/>
          <w:szCs w:val="16"/>
          <w:lang w:bidi="ar-JO"/>
        </w:rPr>
        <w:t>distribution</w:t>
      </w:r>
      <w:proofErr w:type="gramEnd"/>
      <w:r w:rsidRPr="007A36C0">
        <w:rPr>
          <w:rFonts w:asciiTheme="majorBidi" w:eastAsiaTheme="minorEastAsia" w:hAnsiTheme="majorBidi" w:cstheme="majorBidi"/>
          <w:iCs/>
          <w:sz w:val="16"/>
          <w:szCs w:val="16"/>
          <w:lang w:bidi="ar-JO"/>
        </w:rPr>
        <w:t xml:space="preserve"> </w:t>
      </w:r>
      <w:r>
        <w:rPr>
          <w:rFonts w:asciiTheme="majorBidi" w:eastAsiaTheme="minorEastAsia" w:hAnsiTheme="majorBidi" w:cstheme="majorBidi"/>
          <w:iCs/>
          <w:sz w:val="16"/>
          <w:szCs w:val="16"/>
          <w:lang w:bidi="ar-JO"/>
        </w:rPr>
        <w:t xml:space="preserve">  </w:t>
      </w:r>
      <w:r w:rsidRPr="007A36C0">
        <w:rPr>
          <w:rFonts w:asciiTheme="majorBidi" w:eastAsiaTheme="minorEastAsia" w:hAnsiTheme="majorBidi" w:cstheme="majorBidi"/>
          <w:iCs/>
          <w:sz w:val="16"/>
          <w:szCs w:val="16"/>
          <w:lang w:bidi="ar-JO"/>
        </w:rPr>
        <w:t xml:space="preserve">.Computational statistics and data nalysis.51.3946-3954 </w:t>
      </w:r>
      <w:r>
        <w:rPr>
          <w:rFonts w:asciiTheme="majorBidi" w:eastAsiaTheme="minorEastAsia" w:hAnsiTheme="majorBidi" w:cstheme="majorBidi"/>
          <w:iCs/>
          <w:sz w:val="16"/>
          <w:szCs w:val="16"/>
          <w:lang w:bidi="ar-JO"/>
        </w:rPr>
        <w:t>.2007</w:t>
      </w:r>
      <w:r>
        <w:rPr>
          <w:rFonts w:asciiTheme="majorBidi" w:hAnsiTheme="majorBidi" w:cstheme="majorBidi"/>
          <w:iCs/>
          <w:sz w:val="16"/>
          <w:szCs w:val="16"/>
          <w:lang w:bidi="ar-JO"/>
        </w:rPr>
        <w:t>.</w:t>
      </w:r>
    </w:p>
    <w:p w:rsidR="00671814" w:rsidRDefault="00671814" w:rsidP="00671814">
      <w:pPr>
        <w:tabs>
          <w:tab w:val="left" w:pos="8306"/>
        </w:tabs>
        <w:spacing w:after="0"/>
        <w:rPr>
          <w:rFonts w:asciiTheme="majorBidi" w:hAnsiTheme="majorBidi" w:cstheme="majorBidi"/>
          <w:sz w:val="16"/>
          <w:szCs w:val="16"/>
        </w:rPr>
      </w:pPr>
      <w:r>
        <w:rPr>
          <w:rFonts w:asciiTheme="majorBidi" w:hAnsiTheme="majorBidi" w:cstheme="majorBidi"/>
          <w:iCs/>
          <w:sz w:val="16"/>
          <w:szCs w:val="16"/>
          <w:lang w:bidi="ar-JO"/>
        </w:rPr>
        <w:t xml:space="preserve">[6]    </w:t>
      </w: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Best  D.J</w:t>
      </w:r>
      <w:proofErr w:type="gramEnd"/>
      <w:r w:rsidRPr="007A36C0">
        <w:rPr>
          <w:rFonts w:asciiTheme="majorBidi" w:hAnsiTheme="majorBidi" w:cstheme="majorBidi"/>
          <w:sz w:val="16"/>
          <w:szCs w:val="16"/>
        </w:rPr>
        <w:t xml:space="preserve">., </w:t>
      </w:r>
      <w:proofErr w:type="spellStart"/>
      <w:r w:rsidRPr="007A36C0">
        <w:rPr>
          <w:rFonts w:asciiTheme="majorBidi" w:hAnsiTheme="majorBidi" w:cstheme="majorBidi"/>
          <w:sz w:val="16"/>
          <w:szCs w:val="16"/>
        </w:rPr>
        <w:t>Rayner</w:t>
      </w:r>
      <w:proofErr w:type="spellEnd"/>
      <w:r w:rsidRPr="007A36C0">
        <w:rPr>
          <w:rFonts w:asciiTheme="majorBidi" w:hAnsiTheme="majorBidi" w:cstheme="majorBidi"/>
          <w:sz w:val="16"/>
          <w:szCs w:val="16"/>
        </w:rPr>
        <w:t xml:space="preserve">, J.C.W., Improved testing for the binomial </w:t>
      </w:r>
      <w:r>
        <w:rPr>
          <w:rFonts w:asciiTheme="majorBidi" w:hAnsiTheme="majorBidi" w:cstheme="majorBidi"/>
          <w:sz w:val="16"/>
          <w:szCs w:val="16"/>
        </w:rPr>
        <w:t xml:space="preserve">  </w:t>
      </w:r>
      <w:r w:rsidRPr="007A36C0">
        <w:rPr>
          <w:rFonts w:asciiTheme="majorBidi" w:hAnsiTheme="majorBidi" w:cstheme="majorBidi"/>
          <w:sz w:val="16"/>
          <w:szCs w:val="16"/>
        </w:rPr>
        <w:t xml:space="preserve">distribution using chi squared components with data </w:t>
      </w:r>
    </w:p>
    <w:p w:rsidR="00671814" w:rsidRPr="007A36C0" w:rsidRDefault="00671814" w:rsidP="00671814">
      <w:pPr>
        <w:tabs>
          <w:tab w:val="left" w:pos="8306"/>
        </w:tabs>
        <w:spacing w:after="0"/>
        <w:rPr>
          <w:rFonts w:asciiTheme="majorBidi" w:eastAsiaTheme="minorEastAsia" w:hAnsiTheme="majorBidi" w:cstheme="majorBidi"/>
          <w:iCs/>
          <w:sz w:val="16"/>
          <w:szCs w:val="16"/>
          <w:lang w:bidi="ar-JO"/>
        </w:rPr>
      </w:pP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dependent</w:t>
      </w:r>
      <w:proofErr w:type="gramEnd"/>
      <w:r w:rsidRPr="007A36C0">
        <w:rPr>
          <w:rFonts w:asciiTheme="majorBidi" w:hAnsiTheme="majorBidi" w:cstheme="majorBidi"/>
          <w:sz w:val="16"/>
          <w:szCs w:val="16"/>
        </w:rPr>
        <w:t xml:space="preserve"> </w:t>
      </w:r>
      <w:r>
        <w:rPr>
          <w:rFonts w:asciiTheme="majorBidi" w:hAnsiTheme="majorBidi" w:cstheme="majorBidi"/>
          <w:sz w:val="16"/>
          <w:szCs w:val="16"/>
        </w:rPr>
        <w:t xml:space="preserve">   </w:t>
      </w:r>
      <w:r w:rsidRPr="007A36C0">
        <w:rPr>
          <w:rFonts w:asciiTheme="majorBidi" w:hAnsiTheme="majorBidi" w:cstheme="majorBidi"/>
          <w:sz w:val="16"/>
          <w:szCs w:val="16"/>
        </w:rPr>
        <w:t xml:space="preserve">cells. J. </w:t>
      </w:r>
      <w:proofErr w:type="spellStart"/>
      <w:r w:rsidRPr="007A36C0">
        <w:rPr>
          <w:rFonts w:asciiTheme="majorBidi" w:hAnsiTheme="majorBidi" w:cstheme="majorBidi"/>
          <w:sz w:val="16"/>
          <w:szCs w:val="16"/>
        </w:rPr>
        <w:t>Statist.Comput</w:t>
      </w:r>
      <w:proofErr w:type="spellEnd"/>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Simulation.</w:t>
      </w:r>
      <w:proofErr w:type="gramEnd"/>
      <w:r w:rsidRPr="007A36C0">
        <w:rPr>
          <w:rFonts w:asciiTheme="majorBidi" w:hAnsiTheme="majorBidi" w:cstheme="majorBidi"/>
          <w:sz w:val="16"/>
          <w:szCs w:val="16"/>
        </w:rPr>
        <w:t xml:space="preserve"> 76, 75–81.</w:t>
      </w:r>
      <w:r>
        <w:rPr>
          <w:rFonts w:asciiTheme="majorBidi" w:eastAsiaTheme="minorEastAsia" w:hAnsiTheme="majorBidi" w:cstheme="majorBidi"/>
          <w:iCs/>
          <w:sz w:val="16"/>
          <w:szCs w:val="16"/>
          <w:lang w:bidi="ar-JO"/>
        </w:rPr>
        <w:t>2006</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[7]     </w:t>
      </w:r>
      <w:proofErr w:type="spellStart"/>
      <w:r w:rsidRPr="007A36C0">
        <w:rPr>
          <w:rFonts w:asciiTheme="majorBidi" w:hAnsiTheme="majorBidi" w:cstheme="majorBidi"/>
          <w:sz w:val="16"/>
          <w:szCs w:val="16"/>
        </w:rPr>
        <w:t>Choulakian</w:t>
      </w:r>
      <w:proofErr w:type="spellEnd"/>
      <w:r w:rsidRPr="007A36C0">
        <w:rPr>
          <w:rFonts w:asciiTheme="majorBidi" w:hAnsiTheme="majorBidi" w:cstheme="majorBidi"/>
          <w:sz w:val="16"/>
          <w:szCs w:val="16"/>
        </w:rPr>
        <w:t xml:space="preserve">, V. Lockhart R.A.  </w:t>
      </w:r>
      <w:proofErr w:type="gramStart"/>
      <w:r w:rsidRPr="007A36C0">
        <w:rPr>
          <w:rFonts w:asciiTheme="majorBidi" w:hAnsiTheme="majorBidi" w:cstheme="majorBidi"/>
          <w:sz w:val="16"/>
          <w:szCs w:val="16"/>
        </w:rPr>
        <w:t>and</w:t>
      </w:r>
      <w:proofErr w:type="gramEnd"/>
      <w:r w:rsidRPr="007A36C0">
        <w:rPr>
          <w:rFonts w:asciiTheme="majorBidi" w:hAnsiTheme="majorBidi" w:cstheme="majorBidi"/>
          <w:sz w:val="16"/>
          <w:szCs w:val="16"/>
        </w:rPr>
        <w:t xml:space="preserve"> Stephens. M.A. Cramer-von </w:t>
      </w:r>
      <w:r>
        <w:rPr>
          <w:rFonts w:asciiTheme="majorBidi" w:hAnsiTheme="majorBidi" w:cstheme="majorBidi"/>
          <w:sz w:val="16"/>
          <w:szCs w:val="16"/>
        </w:rPr>
        <w:t xml:space="preserve">  </w:t>
      </w:r>
      <w:proofErr w:type="spellStart"/>
      <w:r w:rsidRPr="007A36C0">
        <w:rPr>
          <w:rFonts w:asciiTheme="majorBidi" w:hAnsiTheme="majorBidi" w:cstheme="majorBidi"/>
          <w:sz w:val="16"/>
          <w:szCs w:val="16"/>
        </w:rPr>
        <w:t>Mises</w:t>
      </w:r>
      <w:proofErr w:type="spellEnd"/>
      <w:r w:rsidRPr="007A36C0">
        <w:rPr>
          <w:rFonts w:asciiTheme="majorBidi" w:hAnsiTheme="majorBidi" w:cstheme="majorBidi"/>
          <w:sz w:val="16"/>
          <w:szCs w:val="16"/>
        </w:rPr>
        <w:t xml:space="preserve"> test of discrete distribution. The Canadian Journal </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of</w:t>
      </w:r>
      <w:proofErr w:type="gramEnd"/>
      <w:r w:rsidRPr="007A36C0">
        <w:rPr>
          <w:rFonts w:asciiTheme="majorBidi" w:hAnsiTheme="majorBidi" w:cstheme="majorBidi"/>
          <w:sz w:val="16"/>
          <w:szCs w:val="16"/>
        </w:rPr>
        <w:t xml:space="preserve"> </w:t>
      </w:r>
      <w:r>
        <w:rPr>
          <w:rFonts w:asciiTheme="majorBidi" w:hAnsiTheme="majorBidi" w:cstheme="majorBidi"/>
          <w:sz w:val="16"/>
          <w:szCs w:val="16"/>
        </w:rPr>
        <w:t xml:space="preserve">    </w:t>
      </w:r>
      <w:r w:rsidRPr="007A36C0">
        <w:rPr>
          <w:rFonts w:asciiTheme="majorBidi" w:hAnsiTheme="majorBidi" w:cstheme="majorBidi"/>
          <w:sz w:val="16"/>
          <w:szCs w:val="16"/>
        </w:rPr>
        <w:t>Statistics</w:t>
      </w:r>
      <w:r>
        <w:rPr>
          <w:rFonts w:asciiTheme="majorBidi" w:hAnsiTheme="majorBidi" w:cstheme="majorBidi"/>
          <w:sz w:val="16"/>
          <w:szCs w:val="16"/>
        </w:rPr>
        <w:t>.</w:t>
      </w:r>
      <w:r w:rsidRPr="007A36C0">
        <w:rPr>
          <w:rFonts w:asciiTheme="majorBidi" w:hAnsiTheme="majorBidi" w:cstheme="majorBidi"/>
          <w:sz w:val="16"/>
          <w:szCs w:val="16"/>
        </w:rPr>
        <w:t xml:space="preserve">22: 125-137. </w:t>
      </w:r>
      <w:r>
        <w:rPr>
          <w:rFonts w:asciiTheme="majorBidi" w:hAnsiTheme="majorBidi" w:cstheme="majorBidi"/>
          <w:sz w:val="16"/>
          <w:szCs w:val="16"/>
        </w:rPr>
        <w:t>1994.</w:t>
      </w:r>
    </w:p>
    <w:p w:rsidR="00671814" w:rsidRDefault="00671814" w:rsidP="00671814">
      <w:pPr>
        <w:pStyle w:val="Default"/>
        <w:rPr>
          <w:rFonts w:asciiTheme="majorBidi" w:hAnsiTheme="majorBidi" w:cstheme="majorBidi"/>
          <w:sz w:val="16"/>
          <w:szCs w:val="16"/>
          <w:lang w:bidi="ar-JO"/>
        </w:rPr>
      </w:pPr>
      <w:r>
        <w:rPr>
          <w:rFonts w:asciiTheme="majorBidi" w:hAnsiTheme="majorBidi" w:cstheme="majorBidi"/>
          <w:sz w:val="16"/>
          <w:szCs w:val="16"/>
        </w:rPr>
        <w:t xml:space="preserve">[8]     </w:t>
      </w:r>
      <w:proofErr w:type="spellStart"/>
      <w:r w:rsidRPr="002B2484">
        <w:rPr>
          <w:rFonts w:asciiTheme="majorBidi" w:hAnsiTheme="majorBidi" w:cstheme="majorBidi"/>
          <w:sz w:val="16"/>
          <w:szCs w:val="16"/>
          <w:lang w:bidi="ar-JO"/>
        </w:rPr>
        <w:t>Spinelli</w:t>
      </w:r>
      <w:proofErr w:type="spellEnd"/>
      <w:r w:rsidRPr="002B2484">
        <w:rPr>
          <w:rFonts w:asciiTheme="majorBidi" w:hAnsiTheme="majorBidi" w:cstheme="majorBidi"/>
          <w:sz w:val="16"/>
          <w:szCs w:val="16"/>
          <w:lang w:bidi="ar-JO"/>
        </w:rPr>
        <w:t xml:space="preserve"> .</w:t>
      </w:r>
      <w:proofErr w:type="gramStart"/>
      <w:r w:rsidRPr="002B2484">
        <w:rPr>
          <w:rFonts w:asciiTheme="majorBidi" w:hAnsiTheme="majorBidi" w:cstheme="majorBidi"/>
          <w:sz w:val="16"/>
          <w:szCs w:val="16"/>
          <w:lang w:bidi="ar-JO"/>
        </w:rPr>
        <w:t>J.J ,</w:t>
      </w:r>
      <w:proofErr w:type="gramEnd"/>
      <w:r w:rsidRPr="002B2484">
        <w:rPr>
          <w:rFonts w:asciiTheme="majorBidi" w:hAnsiTheme="majorBidi" w:cstheme="majorBidi"/>
          <w:sz w:val="16"/>
          <w:szCs w:val="16"/>
          <w:lang w:bidi="ar-JO"/>
        </w:rPr>
        <w:t xml:space="preserve">  Stephens .M. A.  Cramer–von </w:t>
      </w:r>
      <w:proofErr w:type="spellStart"/>
      <w:r w:rsidRPr="002B2484">
        <w:rPr>
          <w:rFonts w:asciiTheme="majorBidi" w:hAnsiTheme="majorBidi" w:cstheme="majorBidi"/>
          <w:sz w:val="16"/>
          <w:szCs w:val="16"/>
          <w:lang w:bidi="ar-JO"/>
        </w:rPr>
        <w:t>Mises</w:t>
      </w:r>
      <w:proofErr w:type="spellEnd"/>
      <w:r w:rsidRPr="002B2484">
        <w:rPr>
          <w:rFonts w:asciiTheme="majorBidi" w:hAnsiTheme="majorBidi" w:cstheme="majorBidi"/>
          <w:sz w:val="16"/>
          <w:szCs w:val="16"/>
          <w:lang w:bidi="ar-JO"/>
        </w:rPr>
        <w:t xml:space="preserve"> tests of fit for</w:t>
      </w:r>
      <w:r>
        <w:rPr>
          <w:rFonts w:asciiTheme="majorBidi" w:hAnsiTheme="majorBidi" w:cstheme="majorBidi"/>
          <w:sz w:val="16"/>
          <w:szCs w:val="16"/>
          <w:lang w:bidi="ar-JO"/>
        </w:rPr>
        <w:t xml:space="preserve">  </w:t>
      </w:r>
      <w:r w:rsidRPr="002B2484">
        <w:rPr>
          <w:rFonts w:asciiTheme="majorBidi" w:hAnsiTheme="majorBidi" w:cstheme="majorBidi"/>
          <w:sz w:val="16"/>
          <w:szCs w:val="16"/>
          <w:lang w:bidi="ar-JO"/>
        </w:rPr>
        <w:t xml:space="preserve"> the Poisson distribution. ´ </w:t>
      </w:r>
      <w:proofErr w:type="gramStart"/>
      <w:r w:rsidRPr="002B2484">
        <w:rPr>
          <w:rFonts w:asciiTheme="majorBidi" w:hAnsiTheme="majorBidi" w:cstheme="majorBidi"/>
          <w:sz w:val="16"/>
          <w:szCs w:val="16"/>
          <w:lang w:bidi="ar-JO"/>
        </w:rPr>
        <w:t>The</w:t>
      </w:r>
      <w:proofErr w:type="gramEnd"/>
      <w:r w:rsidRPr="002B2484">
        <w:rPr>
          <w:rFonts w:asciiTheme="majorBidi" w:hAnsiTheme="majorBidi" w:cstheme="majorBidi"/>
          <w:sz w:val="16"/>
          <w:szCs w:val="16"/>
          <w:lang w:bidi="ar-JO"/>
        </w:rPr>
        <w:t xml:space="preserve"> Canadian Journal of </w:t>
      </w:r>
    </w:p>
    <w:p w:rsidR="00671814" w:rsidRDefault="00671814" w:rsidP="00671814">
      <w:pPr>
        <w:pStyle w:val="Default"/>
        <w:rPr>
          <w:rFonts w:asciiTheme="majorBidi" w:hAnsiTheme="majorBidi" w:cstheme="majorBidi"/>
          <w:sz w:val="16"/>
          <w:szCs w:val="16"/>
          <w:lang w:bidi="ar-JO"/>
        </w:rPr>
      </w:pPr>
      <w:r>
        <w:rPr>
          <w:rFonts w:asciiTheme="majorBidi" w:hAnsiTheme="majorBidi" w:cstheme="majorBidi"/>
          <w:sz w:val="16"/>
          <w:szCs w:val="16"/>
          <w:lang w:bidi="ar-JO"/>
        </w:rPr>
        <w:t xml:space="preserve">          </w:t>
      </w:r>
      <w:proofErr w:type="gramStart"/>
      <w:r w:rsidRPr="002B2484">
        <w:rPr>
          <w:rFonts w:asciiTheme="majorBidi" w:hAnsiTheme="majorBidi" w:cstheme="majorBidi"/>
          <w:sz w:val="16"/>
          <w:szCs w:val="16"/>
          <w:lang w:bidi="ar-JO"/>
        </w:rPr>
        <w:t>Statistics.</w:t>
      </w:r>
      <w:proofErr w:type="gramEnd"/>
      <w:r w:rsidRPr="002B2484">
        <w:rPr>
          <w:rFonts w:asciiTheme="majorBidi" w:hAnsiTheme="majorBidi" w:cstheme="majorBidi"/>
          <w:sz w:val="16"/>
          <w:szCs w:val="16"/>
          <w:lang w:bidi="ar-JO"/>
        </w:rPr>
        <w:t xml:space="preserve">  25 </w:t>
      </w:r>
      <w:r>
        <w:rPr>
          <w:rFonts w:asciiTheme="majorBidi" w:hAnsiTheme="majorBidi" w:cstheme="majorBidi"/>
          <w:sz w:val="16"/>
          <w:szCs w:val="16"/>
          <w:lang w:bidi="ar-JO"/>
        </w:rPr>
        <w:t xml:space="preserve">   .</w:t>
      </w:r>
      <w:r w:rsidRPr="002B2484">
        <w:rPr>
          <w:rFonts w:asciiTheme="majorBidi" w:hAnsiTheme="majorBidi" w:cstheme="majorBidi"/>
          <w:sz w:val="16"/>
          <w:szCs w:val="16"/>
          <w:lang w:bidi="ar-JO"/>
        </w:rPr>
        <w:t>257–268</w:t>
      </w:r>
      <w:r w:rsidRPr="002B2484">
        <w:rPr>
          <w:rFonts w:asciiTheme="majorBidi" w:hAnsiTheme="majorBidi" w:cstheme="majorBidi"/>
          <w:sz w:val="16"/>
          <w:szCs w:val="16"/>
          <w:rtl/>
          <w:lang w:bidi="ar-JO"/>
        </w:rPr>
        <w:t>.</w:t>
      </w:r>
      <w:r>
        <w:rPr>
          <w:rFonts w:asciiTheme="majorBidi" w:hAnsiTheme="majorBidi" w:cstheme="majorBidi"/>
          <w:sz w:val="16"/>
          <w:szCs w:val="16"/>
          <w:lang w:bidi="ar-JO"/>
        </w:rPr>
        <w:t>1997</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lang w:bidi="ar-JO"/>
        </w:rPr>
        <w:t xml:space="preserve">[9]   </w:t>
      </w:r>
      <w:proofErr w:type="spellStart"/>
      <w:proofErr w:type="gramStart"/>
      <w:r w:rsidRPr="007A36C0">
        <w:rPr>
          <w:rFonts w:asciiTheme="majorBidi" w:hAnsiTheme="majorBidi" w:cstheme="majorBidi"/>
          <w:sz w:val="16"/>
          <w:szCs w:val="16"/>
        </w:rPr>
        <w:t>Spinelli</w:t>
      </w:r>
      <w:proofErr w:type="spellEnd"/>
      <w:r w:rsidRPr="007A36C0">
        <w:rPr>
          <w:rFonts w:asciiTheme="majorBidi" w:hAnsiTheme="majorBidi" w:cstheme="majorBidi"/>
          <w:sz w:val="16"/>
          <w:szCs w:val="16"/>
        </w:rPr>
        <w:t xml:space="preserve">  J.J</w:t>
      </w:r>
      <w:proofErr w:type="gramEnd"/>
      <w:r w:rsidRPr="007A36C0">
        <w:rPr>
          <w:rFonts w:asciiTheme="majorBidi" w:hAnsiTheme="majorBidi" w:cstheme="majorBidi"/>
          <w:sz w:val="16"/>
          <w:szCs w:val="16"/>
        </w:rPr>
        <w:t>. Testing fit for the grouped Exponential distribution.</w:t>
      </w: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The Canadian Journal of Statistics</w:t>
      </w:r>
      <w:r>
        <w:rPr>
          <w:rFonts w:asciiTheme="majorBidi" w:hAnsiTheme="majorBidi" w:cstheme="majorBidi"/>
          <w:sz w:val="16"/>
          <w:szCs w:val="16"/>
        </w:rPr>
        <w:t>.</w:t>
      </w:r>
      <w:proofErr w:type="gramEnd"/>
      <w:r w:rsidRPr="007A36C0">
        <w:rPr>
          <w:rFonts w:asciiTheme="majorBidi" w:hAnsiTheme="majorBidi" w:cstheme="majorBidi"/>
          <w:sz w:val="16"/>
          <w:szCs w:val="16"/>
        </w:rPr>
        <w:t xml:space="preserve"> 29: 451-458.</w:t>
      </w:r>
      <w:r>
        <w:rPr>
          <w:rFonts w:asciiTheme="majorBidi" w:hAnsiTheme="majorBidi" w:cstheme="majorBidi"/>
          <w:sz w:val="16"/>
          <w:szCs w:val="16"/>
        </w:rPr>
        <w:t>2001</w:t>
      </w:r>
      <w:r>
        <w:rPr>
          <w:rFonts w:asciiTheme="majorBidi" w:hAnsiTheme="majorBidi" w:cstheme="majorBidi"/>
          <w:sz w:val="16"/>
          <w:szCs w:val="16"/>
          <w:lang w:bidi="ar-JO"/>
        </w:rPr>
        <w:t xml:space="preserve"> </w:t>
      </w:r>
      <w:r w:rsidRPr="002B2484">
        <w:rPr>
          <w:rFonts w:asciiTheme="majorBidi" w:hAnsiTheme="majorBidi" w:cstheme="majorBidi"/>
          <w:sz w:val="16"/>
          <w:szCs w:val="16"/>
          <w:lang w:bidi="ar-JO"/>
        </w:rPr>
        <w:cr/>
      </w:r>
    </w:p>
    <w:p w:rsidR="00671814" w:rsidRDefault="00671814" w:rsidP="00671814">
      <w:pPr>
        <w:pStyle w:val="Default"/>
        <w:rPr>
          <w:rFonts w:asciiTheme="majorBidi" w:hAnsiTheme="majorBidi" w:cstheme="majorBidi"/>
          <w:sz w:val="16"/>
          <w:szCs w:val="16"/>
        </w:rPr>
      </w:pP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[10]    </w:t>
      </w:r>
      <w:proofErr w:type="spellStart"/>
      <w:r w:rsidRPr="007A36C0">
        <w:rPr>
          <w:rFonts w:asciiTheme="majorBidi" w:hAnsiTheme="majorBidi" w:cstheme="majorBidi"/>
          <w:sz w:val="16"/>
          <w:szCs w:val="16"/>
        </w:rPr>
        <w:t>Baklizi</w:t>
      </w:r>
      <w:proofErr w:type="spellEnd"/>
      <w:r w:rsidRPr="007A36C0">
        <w:rPr>
          <w:rFonts w:asciiTheme="majorBidi" w:hAnsiTheme="majorBidi" w:cstheme="majorBidi"/>
          <w:sz w:val="16"/>
          <w:szCs w:val="16"/>
        </w:rPr>
        <w:t xml:space="preserve"> A. Weighted </w:t>
      </w:r>
      <w:proofErr w:type="spellStart"/>
      <w:r w:rsidRPr="007A36C0">
        <w:rPr>
          <w:rFonts w:asciiTheme="majorBidi" w:hAnsiTheme="majorBidi" w:cstheme="majorBidi"/>
          <w:sz w:val="16"/>
          <w:szCs w:val="16"/>
        </w:rPr>
        <w:t>Kolmogrov-Simirnov</w:t>
      </w:r>
      <w:proofErr w:type="spellEnd"/>
      <w:r w:rsidRPr="007A36C0">
        <w:rPr>
          <w:rFonts w:asciiTheme="majorBidi" w:hAnsiTheme="majorBidi" w:cstheme="majorBidi"/>
          <w:sz w:val="16"/>
          <w:szCs w:val="16"/>
        </w:rPr>
        <w:t xml:space="preserve"> type tests for grouped</w:t>
      </w:r>
      <w:r>
        <w:rPr>
          <w:rFonts w:asciiTheme="majorBidi" w:hAnsiTheme="majorBidi" w:cstheme="majorBidi"/>
          <w:sz w:val="16"/>
          <w:szCs w:val="16"/>
        </w:rPr>
        <w:t xml:space="preserve">  </w:t>
      </w:r>
      <w:r w:rsidRPr="007A36C0">
        <w:rPr>
          <w:rFonts w:asciiTheme="majorBidi" w:hAnsiTheme="majorBidi" w:cstheme="majorBidi"/>
          <w:sz w:val="16"/>
          <w:szCs w:val="16"/>
        </w:rPr>
        <w:t xml:space="preserve"> Rayleigh data. Applied Mathematical Modeling, 30: </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437-445</w:t>
      </w:r>
      <w:r>
        <w:rPr>
          <w:rFonts w:asciiTheme="majorBidi" w:hAnsiTheme="majorBidi" w:cstheme="majorBidi"/>
          <w:sz w:val="16"/>
          <w:szCs w:val="16"/>
        </w:rPr>
        <w:t>.   2006.</w:t>
      </w:r>
      <w:proofErr w:type="gramEnd"/>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[11]     </w:t>
      </w:r>
      <w:proofErr w:type="spellStart"/>
      <w:r w:rsidRPr="007A36C0">
        <w:rPr>
          <w:rFonts w:asciiTheme="majorBidi" w:hAnsiTheme="majorBidi" w:cstheme="majorBidi"/>
          <w:sz w:val="16"/>
          <w:szCs w:val="16"/>
        </w:rPr>
        <w:t>Schmid</w:t>
      </w:r>
      <w:proofErr w:type="spellEnd"/>
      <w:r w:rsidRPr="007A36C0">
        <w:rPr>
          <w:rFonts w:asciiTheme="majorBidi" w:hAnsiTheme="majorBidi" w:cstheme="majorBidi"/>
          <w:sz w:val="16"/>
          <w:szCs w:val="16"/>
        </w:rPr>
        <w:t xml:space="preserve">   P. On the </w:t>
      </w:r>
      <w:proofErr w:type="spellStart"/>
      <w:r w:rsidRPr="007A36C0">
        <w:rPr>
          <w:rFonts w:asciiTheme="majorBidi" w:hAnsiTheme="majorBidi" w:cstheme="majorBidi"/>
          <w:sz w:val="16"/>
          <w:szCs w:val="16"/>
        </w:rPr>
        <w:t>Kolmogrov</w:t>
      </w:r>
      <w:proofErr w:type="spellEnd"/>
      <w:r w:rsidRPr="007A36C0">
        <w:rPr>
          <w:rFonts w:asciiTheme="majorBidi" w:hAnsiTheme="majorBidi" w:cstheme="majorBidi"/>
          <w:sz w:val="16"/>
          <w:szCs w:val="16"/>
        </w:rPr>
        <w:t xml:space="preserve"> and Smirnov limit theorems </w:t>
      </w:r>
      <w:proofErr w:type="gramStart"/>
      <w:r w:rsidRPr="007A36C0">
        <w:rPr>
          <w:rFonts w:asciiTheme="majorBidi" w:hAnsiTheme="majorBidi" w:cstheme="majorBidi"/>
          <w:sz w:val="16"/>
          <w:szCs w:val="16"/>
        </w:rPr>
        <w:t>for</w:t>
      </w:r>
      <w:r>
        <w:rPr>
          <w:rFonts w:asciiTheme="majorBidi" w:hAnsiTheme="majorBidi" w:cstheme="majorBidi"/>
          <w:sz w:val="16"/>
          <w:szCs w:val="16"/>
        </w:rPr>
        <w:t xml:space="preserve">  </w:t>
      </w:r>
      <w:r w:rsidRPr="007A36C0">
        <w:rPr>
          <w:rFonts w:asciiTheme="majorBidi" w:hAnsiTheme="majorBidi" w:cstheme="majorBidi"/>
          <w:sz w:val="16"/>
          <w:szCs w:val="16"/>
        </w:rPr>
        <w:t>discontinuous</w:t>
      </w:r>
      <w:proofErr w:type="gramEnd"/>
      <w:r w:rsidRPr="007A36C0">
        <w:rPr>
          <w:rFonts w:asciiTheme="majorBidi" w:hAnsiTheme="majorBidi" w:cstheme="majorBidi"/>
          <w:sz w:val="16"/>
          <w:szCs w:val="16"/>
        </w:rPr>
        <w:t xml:space="preserve"> distribution functions, Ann. Math. </w:t>
      </w:r>
      <w:proofErr w:type="gramStart"/>
      <w:r w:rsidRPr="007A36C0">
        <w:rPr>
          <w:rFonts w:asciiTheme="majorBidi" w:hAnsiTheme="majorBidi" w:cstheme="majorBidi"/>
          <w:sz w:val="16"/>
          <w:szCs w:val="16"/>
        </w:rPr>
        <w:t>Stat..</w:t>
      </w:r>
      <w:proofErr w:type="gramEnd"/>
      <w:r w:rsidRPr="007A36C0">
        <w:rPr>
          <w:rFonts w:asciiTheme="majorBidi" w:hAnsiTheme="majorBidi" w:cstheme="majorBidi"/>
          <w:sz w:val="16"/>
          <w:szCs w:val="16"/>
        </w:rPr>
        <w:t xml:space="preserve">29. </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r w:rsidRPr="007A36C0">
        <w:rPr>
          <w:rFonts w:asciiTheme="majorBidi" w:hAnsiTheme="majorBidi" w:cstheme="majorBidi"/>
          <w:sz w:val="16"/>
          <w:szCs w:val="16"/>
        </w:rPr>
        <w:t>1011</w:t>
      </w:r>
      <w:proofErr w:type="gramStart"/>
      <w:r w:rsidRPr="007A36C0">
        <w:rPr>
          <w:rFonts w:asciiTheme="majorBidi" w:hAnsiTheme="majorBidi" w:cstheme="majorBidi"/>
          <w:sz w:val="16"/>
          <w:szCs w:val="16"/>
        </w:rPr>
        <w:t>–</w:t>
      </w:r>
      <w:r>
        <w:rPr>
          <w:rFonts w:asciiTheme="majorBidi" w:hAnsiTheme="majorBidi" w:cstheme="majorBidi"/>
          <w:sz w:val="16"/>
          <w:szCs w:val="16"/>
        </w:rPr>
        <w:t xml:space="preserve">  </w:t>
      </w:r>
      <w:r w:rsidRPr="007A36C0">
        <w:rPr>
          <w:rFonts w:asciiTheme="majorBidi" w:hAnsiTheme="majorBidi" w:cstheme="majorBidi"/>
          <w:sz w:val="16"/>
          <w:szCs w:val="16"/>
        </w:rPr>
        <w:t>1027.</w:t>
      </w:r>
      <w:r>
        <w:rPr>
          <w:rFonts w:asciiTheme="majorBidi" w:hAnsiTheme="majorBidi" w:cstheme="majorBidi"/>
          <w:sz w:val="16"/>
          <w:szCs w:val="16"/>
        </w:rPr>
        <w:t>1988</w:t>
      </w:r>
      <w:proofErr w:type="gramEnd"/>
      <w:r>
        <w:rPr>
          <w:rFonts w:asciiTheme="majorBidi" w:hAnsiTheme="majorBidi" w:cstheme="majorBidi"/>
          <w:sz w:val="16"/>
          <w:szCs w:val="16"/>
        </w:rPr>
        <w:t>.</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[12]    </w:t>
      </w:r>
      <w:proofErr w:type="spellStart"/>
      <w:r w:rsidRPr="007A36C0">
        <w:rPr>
          <w:rFonts w:asciiTheme="majorBidi" w:hAnsiTheme="majorBidi" w:cstheme="majorBidi"/>
          <w:sz w:val="16"/>
          <w:szCs w:val="16"/>
        </w:rPr>
        <w:t>Pettitt</w:t>
      </w:r>
      <w:proofErr w:type="spellEnd"/>
      <w:r w:rsidRPr="007A36C0">
        <w:rPr>
          <w:rFonts w:asciiTheme="majorBidi" w:hAnsiTheme="majorBidi" w:cstheme="majorBidi"/>
          <w:sz w:val="16"/>
          <w:szCs w:val="16"/>
        </w:rPr>
        <w:t xml:space="preserve"> .A.N, Stephens. </w:t>
      </w:r>
      <w:proofErr w:type="gramStart"/>
      <w:r w:rsidRPr="007A36C0">
        <w:rPr>
          <w:rFonts w:asciiTheme="majorBidi" w:hAnsiTheme="majorBidi" w:cstheme="majorBidi"/>
          <w:sz w:val="16"/>
          <w:szCs w:val="16"/>
        </w:rPr>
        <w:t>M.A.</w:t>
      </w:r>
      <w:proofErr w:type="gramEnd"/>
      <w:r w:rsidRPr="007A36C0">
        <w:rPr>
          <w:rFonts w:asciiTheme="majorBidi" w:hAnsiTheme="majorBidi" w:cstheme="majorBidi"/>
          <w:sz w:val="16"/>
          <w:szCs w:val="16"/>
        </w:rPr>
        <w:t xml:space="preserve"> The </w:t>
      </w:r>
      <w:proofErr w:type="spellStart"/>
      <w:r w:rsidRPr="007A36C0">
        <w:rPr>
          <w:rFonts w:asciiTheme="majorBidi" w:hAnsiTheme="majorBidi" w:cstheme="majorBidi"/>
          <w:sz w:val="16"/>
          <w:szCs w:val="16"/>
        </w:rPr>
        <w:t>Kolmogrov</w:t>
      </w:r>
      <w:proofErr w:type="spellEnd"/>
      <w:r w:rsidRPr="007A36C0">
        <w:rPr>
          <w:rFonts w:asciiTheme="majorBidi" w:hAnsiTheme="majorBidi" w:cstheme="majorBidi"/>
          <w:sz w:val="16"/>
          <w:szCs w:val="16"/>
        </w:rPr>
        <w:t>–Smirnov goodness</w:t>
      </w:r>
      <w:proofErr w:type="gramStart"/>
      <w:r w:rsidRPr="007A36C0">
        <w:rPr>
          <w:rFonts w:asciiTheme="majorBidi" w:hAnsiTheme="majorBidi" w:cstheme="majorBidi"/>
          <w:sz w:val="16"/>
          <w:szCs w:val="16"/>
        </w:rPr>
        <w:t>-</w:t>
      </w:r>
      <w:r>
        <w:rPr>
          <w:rFonts w:asciiTheme="majorBidi" w:hAnsiTheme="majorBidi" w:cstheme="majorBidi"/>
          <w:sz w:val="16"/>
          <w:szCs w:val="16"/>
        </w:rPr>
        <w:t xml:space="preserve">  </w:t>
      </w:r>
      <w:r w:rsidRPr="007A36C0">
        <w:rPr>
          <w:rFonts w:asciiTheme="majorBidi" w:hAnsiTheme="majorBidi" w:cstheme="majorBidi"/>
          <w:sz w:val="16"/>
          <w:szCs w:val="16"/>
        </w:rPr>
        <w:t>of</w:t>
      </w:r>
      <w:proofErr w:type="gramEnd"/>
      <w:r w:rsidRPr="007A36C0">
        <w:rPr>
          <w:rFonts w:asciiTheme="majorBidi" w:hAnsiTheme="majorBidi" w:cstheme="majorBidi"/>
          <w:sz w:val="16"/>
          <w:szCs w:val="16"/>
        </w:rPr>
        <w:t xml:space="preserve">-fit statistic with discrete and grouped data </w:t>
      </w:r>
    </w:p>
    <w:p w:rsidR="00671814" w:rsidRDefault="00671814" w:rsidP="00671814">
      <w:pPr>
        <w:pStyle w:val="Default"/>
        <w:rPr>
          <w:rFonts w:asciiTheme="majorBidi" w:hAnsiTheme="majorBidi" w:cstheme="majorBidi"/>
          <w:sz w:val="16"/>
          <w:szCs w:val="16"/>
        </w:rPr>
      </w:pPr>
    </w:p>
    <w:p w:rsidR="00671814" w:rsidRPr="007A36C0"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w:t>
      </w:r>
      <w:proofErr w:type="spellStart"/>
      <w:r w:rsidRPr="007A36C0">
        <w:rPr>
          <w:rFonts w:asciiTheme="majorBidi" w:hAnsiTheme="majorBidi" w:cstheme="majorBidi"/>
          <w:sz w:val="16"/>
          <w:szCs w:val="16"/>
        </w:rPr>
        <w:t>Technometrics</w:t>
      </w:r>
      <w:proofErr w:type="spellEnd"/>
      <w:proofErr w:type="gramEnd"/>
      <w:r w:rsidRPr="007A36C0">
        <w:rPr>
          <w:rFonts w:asciiTheme="majorBidi" w:hAnsiTheme="majorBidi" w:cstheme="majorBidi"/>
          <w:sz w:val="16"/>
          <w:szCs w:val="16"/>
        </w:rPr>
        <w:t xml:space="preserve">..  19 </w:t>
      </w:r>
      <w:r>
        <w:rPr>
          <w:rFonts w:asciiTheme="majorBidi" w:hAnsiTheme="majorBidi" w:cstheme="majorBidi"/>
          <w:sz w:val="16"/>
          <w:szCs w:val="16"/>
        </w:rPr>
        <w:t xml:space="preserve">   </w:t>
      </w:r>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205–210.</w:t>
      </w:r>
      <w:r>
        <w:rPr>
          <w:rFonts w:asciiTheme="majorBidi" w:hAnsiTheme="majorBidi" w:cstheme="majorBidi"/>
          <w:sz w:val="16"/>
          <w:szCs w:val="16"/>
        </w:rPr>
        <w:t>1997.</w:t>
      </w:r>
      <w:proofErr w:type="gramEnd"/>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[13]     </w:t>
      </w:r>
      <w:proofErr w:type="gramStart"/>
      <w:r w:rsidRPr="007A36C0">
        <w:rPr>
          <w:rFonts w:asciiTheme="majorBidi" w:hAnsiTheme="majorBidi" w:cstheme="majorBidi"/>
          <w:sz w:val="16"/>
          <w:szCs w:val="16"/>
        </w:rPr>
        <w:t>Conover .</w:t>
      </w:r>
      <w:proofErr w:type="gramEnd"/>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W.J.</w:t>
      </w:r>
      <w:proofErr w:type="gramEnd"/>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 xml:space="preserve">A </w:t>
      </w:r>
      <w:proofErr w:type="spellStart"/>
      <w:r w:rsidRPr="007A36C0">
        <w:rPr>
          <w:rFonts w:asciiTheme="majorBidi" w:hAnsiTheme="majorBidi" w:cstheme="majorBidi"/>
          <w:sz w:val="16"/>
          <w:szCs w:val="16"/>
        </w:rPr>
        <w:t>Kolmogrov</w:t>
      </w:r>
      <w:proofErr w:type="spellEnd"/>
      <w:r w:rsidRPr="007A36C0">
        <w:rPr>
          <w:rFonts w:asciiTheme="majorBidi" w:hAnsiTheme="majorBidi" w:cstheme="majorBidi"/>
          <w:sz w:val="16"/>
          <w:szCs w:val="16"/>
        </w:rPr>
        <w:t xml:space="preserve"> goodness-of-fit test for </w:t>
      </w:r>
      <w:r>
        <w:rPr>
          <w:rFonts w:asciiTheme="majorBidi" w:hAnsiTheme="majorBidi" w:cstheme="majorBidi"/>
          <w:sz w:val="16"/>
          <w:szCs w:val="16"/>
        </w:rPr>
        <w:t xml:space="preserve">   </w:t>
      </w:r>
      <w:r w:rsidRPr="007A36C0">
        <w:rPr>
          <w:rFonts w:asciiTheme="majorBidi" w:hAnsiTheme="majorBidi" w:cstheme="majorBidi"/>
          <w:sz w:val="16"/>
          <w:szCs w:val="16"/>
        </w:rPr>
        <w:t xml:space="preserve">discontinuous distributions, J. Am. Stat. Assoc. 67 </w:t>
      </w:r>
      <w:r>
        <w:rPr>
          <w:rFonts w:asciiTheme="majorBidi" w:hAnsiTheme="majorBidi" w:cstheme="majorBidi"/>
          <w:sz w:val="16"/>
          <w:szCs w:val="16"/>
        </w:rPr>
        <w:t>.</w:t>
      </w:r>
      <w:r w:rsidRPr="007A36C0">
        <w:rPr>
          <w:rFonts w:asciiTheme="majorBidi" w:hAnsiTheme="majorBidi" w:cstheme="majorBidi"/>
          <w:sz w:val="16"/>
          <w:szCs w:val="16"/>
        </w:rPr>
        <w:t>591–596.</w:t>
      </w:r>
      <w:proofErr w:type="gramEnd"/>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1992.</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[14]   </w:t>
      </w:r>
      <w:proofErr w:type="spellStart"/>
      <w:r w:rsidRPr="007A36C0">
        <w:rPr>
          <w:rFonts w:asciiTheme="majorBidi" w:hAnsiTheme="majorBidi" w:cstheme="majorBidi"/>
          <w:sz w:val="16"/>
          <w:szCs w:val="16"/>
        </w:rPr>
        <w:t>Reidwyl</w:t>
      </w:r>
      <w:proofErr w:type="spellEnd"/>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H ,</w:t>
      </w:r>
      <w:proofErr w:type="gramEnd"/>
      <w:r w:rsidRPr="007A36C0">
        <w:rPr>
          <w:rFonts w:asciiTheme="majorBidi" w:hAnsiTheme="majorBidi" w:cstheme="majorBidi"/>
          <w:sz w:val="16"/>
          <w:szCs w:val="16"/>
        </w:rPr>
        <w:t xml:space="preserve"> Goodness of fit, J. Am. Stat. Assoc. 62 . </w:t>
      </w:r>
      <w:proofErr w:type="gramStart"/>
      <w:r w:rsidRPr="007A36C0">
        <w:rPr>
          <w:rFonts w:asciiTheme="majorBidi" w:hAnsiTheme="majorBidi" w:cstheme="majorBidi"/>
          <w:sz w:val="16"/>
          <w:szCs w:val="16"/>
        </w:rPr>
        <w:t>390–398</w:t>
      </w:r>
      <w:r>
        <w:rPr>
          <w:rFonts w:asciiTheme="majorBidi" w:hAnsiTheme="majorBidi" w:cstheme="majorBidi"/>
          <w:sz w:val="16"/>
          <w:szCs w:val="16"/>
        </w:rPr>
        <w:t xml:space="preserve">   .1967.</w:t>
      </w:r>
      <w:proofErr w:type="gramEnd"/>
    </w:p>
    <w:p w:rsidR="00671814" w:rsidRPr="007A36C0"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[15]    </w:t>
      </w:r>
      <w:proofErr w:type="spellStart"/>
      <w:r w:rsidRPr="007A36C0">
        <w:rPr>
          <w:rFonts w:asciiTheme="majorBidi" w:hAnsiTheme="majorBidi" w:cstheme="majorBidi"/>
          <w:sz w:val="16"/>
          <w:szCs w:val="16"/>
        </w:rPr>
        <w:t>Maag</w:t>
      </w:r>
      <w:proofErr w:type="spellEnd"/>
      <w:r w:rsidRPr="007A36C0">
        <w:rPr>
          <w:rFonts w:asciiTheme="majorBidi" w:hAnsiTheme="majorBidi" w:cstheme="majorBidi"/>
          <w:sz w:val="16"/>
          <w:szCs w:val="16"/>
        </w:rPr>
        <w:t xml:space="preserve"> .U.R.  , </w:t>
      </w:r>
      <w:proofErr w:type="spellStart"/>
      <w:r w:rsidRPr="007A36C0">
        <w:rPr>
          <w:rFonts w:asciiTheme="majorBidi" w:hAnsiTheme="majorBidi" w:cstheme="majorBidi"/>
          <w:sz w:val="16"/>
          <w:szCs w:val="16"/>
        </w:rPr>
        <w:t>Streit.P</w:t>
      </w:r>
      <w:proofErr w:type="spellEnd"/>
      <w:r w:rsidRPr="007A36C0">
        <w:rPr>
          <w:rFonts w:asciiTheme="majorBidi" w:hAnsiTheme="majorBidi" w:cstheme="majorBidi"/>
          <w:sz w:val="16"/>
          <w:szCs w:val="16"/>
        </w:rPr>
        <w:t xml:space="preserve">, </w:t>
      </w:r>
      <w:proofErr w:type="spellStart"/>
      <w:r w:rsidRPr="007A36C0">
        <w:rPr>
          <w:rFonts w:asciiTheme="majorBidi" w:hAnsiTheme="majorBidi" w:cstheme="majorBidi"/>
          <w:sz w:val="16"/>
          <w:szCs w:val="16"/>
        </w:rPr>
        <w:t>Drouilly</w:t>
      </w:r>
      <w:proofErr w:type="spellEnd"/>
      <w:r w:rsidRPr="007A36C0">
        <w:rPr>
          <w:rFonts w:asciiTheme="majorBidi" w:hAnsiTheme="majorBidi" w:cstheme="majorBidi"/>
          <w:sz w:val="16"/>
          <w:szCs w:val="16"/>
        </w:rPr>
        <w:t xml:space="preserve"> P.A. Goodness-of-fit test for</w:t>
      </w:r>
      <w:r>
        <w:rPr>
          <w:rFonts w:asciiTheme="majorBidi" w:hAnsiTheme="majorBidi" w:cstheme="majorBidi"/>
          <w:sz w:val="16"/>
          <w:szCs w:val="16"/>
        </w:rPr>
        <w:t xml:space="preserve">   </w:t>
      </w:r>
      <w:r w:rsidRPr="007A36C0">
        <w:rPr>
          <w:rFonts w:asciiTheme="majorBidi" w:hAnsiTheme="majorBidi" w:cstheme="majorBidi"/>
          <w:sz w:val="16"/>
          <w:szCs w:val="16"/>
        </w:rPr>
        <w:t xml:space="preserve"> grouped data, J. Am. Stat. Assoc. </w:t>
      </w:r>
      <w:proofErr w:type="gramStart"/>
      <w:r w:rsidRPr="007A36C0">
        <w:rPr>
          <w:rFonts w:asciiTheme="majorBidi" w:hAnsiTheme="majorBidi" w:cstheme="majorBidi"/>
          <w:sz w:val="16"/>
          <w:szCs w:val="16"/>
        </w:rPr>
        <w:t>68 .</w:t>
      </w:r>
      <w:proofErr w:type="gramEnd"/>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462–465.</w:t>
      </w:r>
      <w:r>
        <w:rPr>
          <w:rFonts w:asciiTheme="majorBidi" w:hAnsiTheme="majorBidi" w:cstheme="majorBidi"/>
          <w:sz w:val="16"/>
          <w:szCs w:val="16"/>
        </w:rPr>
        <w:t>1973.</w:t>
      </w:r>
      <w:proofErr w:type="gramEnd"/>
    </w:p>
    <w:p w:rsidR="00671814" w:rsidRDefault="00543B26"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r w:rsidR="00671814">
        <w:rPr>
          <w:rFonts w:asciiTheme="majorBidi" w:hAnsiTheme="majorBidi" w:cstheme="majorBidi"/>
          <w:sz w:val="16"/>
          <w:szCs w:val="16"/>
        </w:rPr>
        <w:t xml:space="preserve">[16]      </w:t>
      </w:r>
      <w:proofErr w:type="spellStart"/>
      <w:r w:rsidR="00671814" w:rsidRPr="007A36C0">
        <w:rPr>
          <w:rFonts w:asciiTheme="majorBidi" w:hAnsiTheme="majorBidi" w:cstheme="majorBidi"/>
          <w:sz w:val="16"/>
          <w:szCs w:val="16"/>
        </w:rPr>
        <w:t>Damianou</w:t>
      </w:r>
      <w:proofErr w:type="spellEnd"/>
      <w:r w:rsidR="00671814" w:rsidRPr="007A36C0">
        <w:rPr>
          <w:rFonts w:asciiTheme="majorBidi" w:hAnsiTheme="majorBidi" w:cstheme="majorBidi"/>
          <w:sz w:val="16"/>
          <w:szCs w:val="16"/>
        </w:rPr>
        <w:t>. C</w:t>
      </w:r>
      <w:proofErr w:type="gramStart"/>
      <w:r w:rsidR="00671814" w:rsidRPr="007A36C0">
        <w:rPr>
          <w:rFonts w:asciiTheme="majorBidi" w:hAnsiTheme="majorBidi" w:cstheme="majorBidi"/>
          <w:sz w:val="16"/>
          <w:szCs w:val="16"/>
        </w:rPr>
        <w:t>,  Kemp</w:t>
      </w:r>
      <w:proofErr w:type="gramEnd"/>
      <w:r w:rsidR="00671814" w:rsidRPr="007A36C0">
        <w:rPr>
          <w:rFonts w:asciiTheme="majorBidi" w:hAnsiTheme="majorBidi" w:cstheme="majorBidi"/>
          <w:sz w:val="16"/>
          <w:szCs w:val="16"/>
        </w:rPr>
        <w:t xml:space="preserve"> A.W , New goodness of fit statistics for </w:t>
      </w:r>
      <w:r w:rsidR="00671814">
        <w:rPr>
          <w:rFonts w:asciiTheme="majorBidi" w:hAnsiTheme="majorBidi" w:cstheme="majorBidi"/>
          <w:sz w:val="16"/>
          <w:szCs w:val="16"/>
        </w:rPr>
        <w:t xml:space="preserve">   </w:t>
      </w:r>
      <w:r w:rsidR="00671814" w:rsidRPr="007A36C0">
        <w:rPr>
          <w:rFonts w:asciiTheme="majorBidi" w:hAnsiTheme="majorBidi" w:cstheme="majorBidi"/>
          <w:sz w:val="16"/>
          <w:szCs w:val="16"/>
        </w:rPr>
        <w:t xml:space="preserve">discrete and continuous data, Am. J. Math. </w:t>
      </w:r>
      <w:proofErr w:type="spellStart"/>
      <w:r w:rsidR="00671814" w:rsidRPr="007A36C0">
        <w:rPr>
          <w:rFonts w:asciiTheme="majorBidi" w:hAnsiTheme="majorBidi" w:cstheme="majorBidi"/>
          <w:sz w:val="16"/>
          <w:szCs w:val="16"/>
        </w:rPr>
        <w:t>Manag</w:t>
      </w:r>
      <w:proofErr w:type="spellEnd"/>
      <w:r w:rsidR="00671814" w:rsidRPr="007A36C0">
        <w:rPr>
          <w:rFonts w:asciiTheme="majorBidi" w:hAnsiTheme="majorBidi" w:cstheme="majorBidi"/>
          <w:sz w:val="16"/>
          <w:szCs w:val="16"/>
        </w:rPr>
        <w:t xml:space="preserve"> Sci. </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10 .</w:t>
      </w:r>
      <w:proofErr w:type="gramEnd"/>
      <w:r w:rsidRPr="007A36C0">
        <w:rPr>
          <w:rFonts w:asciiTheme="majorBidi" w:hAnsiTheme="majorBidi" w:cstheme="majorBidi"/>
          <w:sz w:val="16"/>
          <w:szCs w:val="16"/>
        </w:rPr>
        <w:t xml:space="preserve"> </w:t>
      </w:r>
      <w:r>
        <w:rPr>
          <w:rFonts w:asciiTheme="majorBidi" w:hAnsiTheme="majorBidi" w:cstheme="majorBidi"/>
          <w:sz w:val="16"/>
          <w:szCs w:val="16"/>
        </w:rPr>
        <w:t xml:space="preserve">  </w:t>
      </w:r>
      <w:proofErr w:type="gramStart"/>
      <w:r w:rsidRPr="007A36C0">
        <w:rPr>
          <w:rFonts w:asciiTheme="majorBidi" w:hAnsiTheme="majorBidi" w:cstheme="majorBidi"/>
          <w:sz w:val="16"/>
          <w:szCs w:val="16"/>
        </w:rPr>
        <w:t>275–307.</w:t>
      </w:r>
      <w:r>
        <w:rPr>
          <w:rFonts w:asciiTheme="majorBidi" w:hAnsiTheme="majorBidi" w:cstheme="majorBidi"/>
          <w:sz w:val="16"/>
          <w:szCs w:val="16"/>
        </w:rPr>
        <w:t>1990.</w:t>
      </w:r>
      <w:proofErr w:type="gramEnd"/>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[17]      </w:t>
      </w:r>
      <w:proofErr w:type="spellStart"/>
      <w:r w:rsidRPr="007A36C0">
        <w:rPr>
          <w:rFonts w:asciiTheme="majorBidi" w:hAnsiTheme="majorBidi" w:cstheme="majorBidi"/>
          <w:sz w:val="16"/>
          <w:szCs w:val="16"/>
        </w:rPr>
        <w:t>Gulati</w:t>
      </w:r>
      <w:proofErr w:type="spellEnd"/>
      <w:r w:rsidRPr="007A36C0">
        <w:rPr>
          <w:rFonts w:asciiTheme="majorBidi" w:hAnsiTheme="majorBidi" w:cstheme="majorBidi"/>
          <w:sz w:val="16"/>
          <w:szCs w:val="16"/>
        </w:rPr>
        <w:t xml:space="preserve"> .S</w:t>
      </w:r>
      <w:proofErr w:type="gramStart"/>
      <w:r w:rsidRPr="007A36C0">
        <w:rPr>
          <w:rFonts w:asciiTheme="majorBidi" w:hAnsiTheme="majorBidi" w:cstheme="majorBidi"/>
          <w:sz w:val="16"/>
          <w:szCs w:val="16"/>
        </w:rPr>
        <w:t xml:space="preserve">,  </w:t>
      </w:r>
      <w:proofErr w:type="spellStart"/>
      <w:r w:rsidRPr="007A36C0">
        <w:rPr>
          <w:rFonts w:asciiTheme="majorBidi" w:hAnsiTheme="majorBidi" w:cstheme="majorBidi"/>
          <w:sz w:val="16"/>
          <w:szCs w:val="16"/>
        </w:rPr>
        <w:t>Neus</w:t>
      </w:r>
      <w:proofErr w:type="spellEnd"/>
      <w:proofErr w:type="gramEnd"/>
      <w:r w:rsidRPr="007A36C0">
        <w:rPr>
          <w:rFonts w:asciiTheme="majorBidi" w:hAnsiTheme="majorBidi" w:cstheme="majorBidi"/>
          <w:sz w:val="16"/>
          <w:szCs w:val="16"/>
        </w:rPr>
        <w:t xml:space="preserve"> .J, Goodness of fit statistics for the exponential </w:t>
      </w:r>
      <w:r>
        <w:rPr>
          <w:rFonts w:asciiTheme="majorBidi" w:hAnsiTheme="majorBidi" w:cstheme="majorBidi"/>
          <w:sz w:val="16"/>
          <w:szCs w:val="16"/>
        </w:rPr>
        <w:t xml:space="preserve">  </w:t>
      </w:r>
      <w:r w:rsidRPr="007A36C0">
        <w:rPr>
          <w:rFonts w:asciiTheme="majorBidi" w:hAnsiTheme="majorBidi" w:cstheme="majorBidi"/>
          <w:sz w:val="16"/>
          <w:szCs w:val="16"/>
        </w:rPr>
        <w:t xml:space="preserve">distribution when the data are grouped, </w:t>
      </w:r>
      <w:proofErr w:type="spellStart"/>
      <w:r w:rsidRPr="007A36C0">
        <w:rPr>
          <w:rFonts w:asciiTheme="majorBidi" w:hAnsiTheme="majorBidi" w:cstheme="majorBidi"/>
          <w:sz w:val="16"/>
          <w:szCs w:val="16"/>
        </w:rPr>
        <w:t>Commun.Stat</w:t>
      </w:r>
      <w:proofErr w:type="spellEnd"/>
      <w:r w:rsidRPr="007A36C0">
        <w:rPr>
          <w:rFonts w:asciiTheme="majorBidi" w:hAnsiTheme="majorBidi" w:cstheme="majorBidi"/>
          <w:sz w:val="16"/>
          <w:szCs w:val="16"/>
        </w:rPr>
        <w:t xml:space="preserve">.: </w:t>
      </w:r>
    </w:p>
    <w:p w:rsidR="00671814" w:rsidRDefault="00671814" w:rsidP="00671814">
      <w:pPr>
        <w:pStyle w:val="Default"/>
        <w:rPr>
          <w:rFonts w:asciiTheme="majorBidi" w:hAnsiTheme="majorBidi" w:cstheme="majorBidi"/>
          <w:sz w:val="16"/>
          <w:szCs w:val="16"/>
        </w:rPr>
      </w:pPr>
      <w:r>
        <w:rPr>
          <w:rFonts w:asciiTheme="majorBidi" w:hAnsiTheme="majorBidi" w:cstheme="majorBidi"/>
          <w:sz w:val="16"/>
          <w:szCs w:val="16"/>
        </w:rPr>
        <w:t xml:space="preserve">             </w:t>
      </w:r>
      <w:proofErr w:type="spellStart"/>
      <w:proofErr w:type="gramStart"/>
      <w:r w:rsidRPr="007A36C0">
        <w:rPr>
          <w:rFonts w:asciiTheme="majorBidi" w:hAnsiTheme="majorBidi" w:cstheme="majorBidi"/>
          <w:sz w:val="16"/>
          <w:szCs w:val="16"/>
        </w:rPr>
        <w:t>Theor</w:t>
      </w:r>
      <w:proofErr w:type="spellEnd"/>
      <w:r>
        <w:rPr>
          <w:rFonts w:asciiTheme="majorBidi" w:hAnsiTheme="majorBidi" w:cstheme="majorBidi"/>
          <w:sz w:val="16"/>
          <w:szCs w:val="16"/>
        </w:rPr>
        <w:t xml:space="preserve"> </w:t>
      </w:r>
      <w:r w:rsidRPr="007A36C0">
        <w:rPr>
          <w:rFonts w:asciiTheme="majorBidi" w:hAnsiTheme="majorBidi" w:cstheme="majorBidi"/>
          <w:sz w:val="16"/>
          <w:szCs w:val="16"/>
        </w:rPr>
        <w:t>.</w:t>
      </w:r>
      <w:proofErr w:type="gramEnd"/>
      <w:r w:rsidRPr="007A36C0">
        <w:rPr>
          <w:rFonts w:asciiTheme="majorBidi" w:hAnsiTheme="majorBidi" w:cstheme="majorBidi"/>
          <w:sz w:val="16"/>
          <w:szCs w:val="16"/>
        </w:rPr>
        <w:t xml:space="preserve"> Meth</w:t>
      </w:r>
      <w:r>
        <w:rPr>
          <w:rFonts w:asciiTheme="majorBidi" w:hAnsiTheme="majorBidi" w:cstheme="majorBidi"/>
          <w:sz w:val="16"/>
          <w:szCs w:val="16"/>
        </w:rPr>
        <w:t>.</w:t>
      </w:r>
      <w:r w:rsidRPr="007A36C0">
        <w:rPr>
          <w:rFonts w:asciiTheme="majorBidi" w:hAnsiTheme="majorBidi" w:cstheme="majorBidi"/>
          <w:sz w:val="16"/>
          <w:szCs w:val="16"/>
        </w:rPr>
        <w:t>32 (3</w:t>
      </w:r>
      <w:proofErr w:type="gramStart"/>
      <w:r w:rsidRPr="007A36C0">
        <w:rPr>
          <w:rFonts w:asciiTheme="majorBidi" w:hAnsiTheme="majorBidi" w:cstheme="majorBidi"/>
          <w:sz w:val="16"/>
          <w:szCs w:val="16"/>
        </w:rPr>
        <w:t>) .</w:t>
      </w:r>
      <w:proofErr w:type="gramEnd"/>
      <w:r w:rsidRPr="007A36C0">
        <w:rPr>
          <w:rFonts w:asciiTheme="majorBidi" w:hAnsiTheme="majorBidi" w:cstheme="majorBidi"/>
          <w:sz w:val="16"/>
          <w:szCs w:val="16"/>
        </w:rPr>
        <w:t xml:space="preserve"> </w:t>
      </w:r>
      <w:proofErr w:type="gramStart"/>
      <w:r w:rsidRPr="007A36C0">
        <w:rPr>
          <w:rFonts w:asciiTheme="majorBidi" w:hAnsiTheme="majorBidi" w:cstheme="majorBidi"/>
          <w:sz w:val="16"/>
          <w:szCs w:val="16"/>
        </w:rPr>
        <w:t>681-700</w:t>
      </w:r>
      <w:r>
        <w:rPr>
          <w:rFonts w:asciiTheme="majorBidi" w:hAnsiTheme="majorBidi" w:cstheme="majorBidi"/>
          <w:sz w:val="16"/>
          <w:szCs w:val="16"/>
        </w:rPr>
        <w:t>.2003.</w:t>
      </w:r>
      <w:proofErr w:type="gramEnd"/>
    </w:p>
    <w:p w:rsidR="00543B26" w:rsidRDefault="00671814" w:rsidP="00543B26">
      <w:pPr>
        <w:autoSpaceDE w:val="0"/>
        <w:autoSpaceDN w:val="0"/>
        <w:adjustRightInd w:val="0"/>
        <w:spacing w:after="0"/>
        <w:rPr>
          <w:rFonts w:asciiTheme="majorBidi" w:hAnsiTheme="majorBidi" w:cstheme="majorBidi"/>
          <w:sz w:val="16"/>
          <w:szCs w:val="16"/>
        </w:rPr>
      </w:pPr>
      <w:r>
        <w:rPr>
          <w:rFonts w:asciiTheme="majorBidi" w:hAnsiTheme="majorBidi" w:cstheme="majorBidi"/>
          <w:sz w:val="16"/>
          <w:szCs w:val="16"/>
        </w:rPr>
        <w:t xml:space="preserve">[18]     </w:t>
      </w:r>
      <w:proofErr w:type="gramStart"/>
      <w:r w:rsidRPr="007A36C0">
        <w:rPr>
          <w:rFonts w:asciiTheme="majorBidi" w:hAnsiTheme="majorBidi" w:cstheme="majorBidi"/>
          <w:sz w:val="16"/>
          <w:szCs w:val="16"/>
        </w:rPr>
        <w:t>Richard  A</w:t>
      </w:r>
      <w:proofErr w:type="gramEnd"/>
      <w:r w:rsidRPr="007A36C0">
        <w:rPr>
          <w:rFonts w:asciiTheme="majorBidi" w:hAnsiTheme="majorBidi" w:cstheme="majorBidi"/>
          <w:sz w:val="16"/>
          <w:szCs w:val="16"/>
        </w:rPr>
        <w:t>., Lockhart  J. ,</w:t>
      </w:r>
      <w:proofErr w:type="spellStart"/>
      <w:r w:rsidRPr="007A36C0">
        <w:rPr>
          <w:rFonts w:asciiTheme="majorBidi" w:hAnsiTheme="majorBidi" w:cstheme="majorBidi"/>
          <w:sz w:val="16"/>
          <w:szCs w:val="16"/>
        </w:rPr>
        <w:t>Spinelli.J.J</w:t>
      </w:r>
      <w:proofErr w:type="spellEnd"/>
      <w:r w:rsidRPr="007A36C0">
        <w:rPr>
          <w:rFonts w:asciiTheme="majorBidi" w:hAnsiTheme="majorBidi" w:cstheme="majorBidi"/>
          <w:sz w:val="16"/>
          <w:szCs w:val="16"/>
        </w:rPr>
        <w:t xml:space="preserve"> , </w:t>
      </w:r>
      <w:proofErr w:type="spellStart"/>
      <w:r w:rsidRPr="007A36C0">
        <w:rPr>
          <w:rFonts w:asciiTheme="majorBidi" w:hAnsiTheme="majorBidi" w:cstheme="majorBidi"/>
          <w:sz w:val="16"/>
          <w:szCs w:val="16"/>
          <w:lang w:bidi="ar-JO"/>
        </w:rPr>
        <w:t>Stephens</w:t>
      </w:r>
      <w:r w:rsidRPr="007A36C0">
        <w:rPr>
          <w:rFonts w:asciiTheme="majorBidi" w:hAnsiTheme="majorBidi" w:cstheme="majorBidi"/>
          <w:iCs/>
          <w:sz w:val="16"/>
          <w:szCs w:val="16"/>
          <w:lang w:bidi="ar-JO"/>
        </w:rPr>
        <w:t>.M.A</w:t>
      </w:r>
      <w:proofErr w:type="spellEnd"/>
      <w:r w:rsidRPr="007A36C0">
        <w:rPr>
          <w:rFonts w:asciiTheme="majorBidi" w:hAnsiTheme="majorBidi" w:cstheme="majorBidi"/>
          <w:iCs/>
          <w:sz w:val="16"/>
          <w:szCs w:val="16"/>
          <w:lang w:bidi="ar-JO"/>
        </w:rPr>
        <w:t>.</w:t>
      </w:r>
      <w:r w:rsidRPr="007A36C0">
        <w:rPr>
          <w:rFonts w:asciiTheme="majorBidi" w:hAnsiTheme="majorBidi" w:cstheme="majorBidi"/>
          <w:b/>
          <w:bCs/>
          <w:sz w:val="16"/>
          <w:szCs w:val="16"/>
        </w:rPr>
        <w:t xml:space="preserve">  </w:t>
      </w:r>
      <w:proofErr w:type="spellStart"/>
      <w:r w:rsidRPr="007A36C0">
        <w:rPr>
          <w:rFonts w:asciiTheme="majorBidi" w:hAnsiTheme="majorBidi" w:cstheme="majorBidi"/>
          <w:sz w:val="16"/>
          <w:szCs w:val="16"/>
        </w:rPr>
        <w:t>Cram´er</w:t>
      </w:r>
      <w:proofErr w:type="spellEnd"/>
      <w:proofErr w:type="gramStart"/>
      <w:r w:rsidRPr="007A36C0">
        <w:rPr>
          <w:rFonts w:asciiTheme="majorBidi" w:hAnsiTheme="majorBidi" w:cstheme="majorBidi"/>
          <w:sz w:val="16"/>
          <w:szCs w:val="16"/>
        </w:rPr>
        <w:t>–</w:t>
      </w:r>
      <w:r>
        <w:rPr>
          <w:rFonts w:asciiTheme="majorBidi" w:hAnsiTheme="majorBidi" w:cstheme="majorBidi"/>
          <w:sz w:val="16"/>
          <w:szCs w:val="16"/>
        </w:rPr>
        <w:t xml:space="preserve">  </w:t>
      </w:r>
      <w:r w:rsidRPr="007A36C0">
        <w:rPr>
          <w:rFonts w:asciiTheme="majorBidi" w:hAnsiTheme="majorBidi" w:cstheme="majorBidi"/>
          <w:sz w:val="16"/>
          <w:szCs w:val="16"/>
        </w:rPr>
        <w:t>von</w:t>
      </w:r>
      <w:proofErr w:type="gramEnd"/>
      <w:r w:rsidRPr="007A36C0">
        <w:rPr>
          <w:rFonts w:asciiTheme="majorBidi" w:hAnsiTheme="majorBidi" w:cstheme="majorBidi"/>
          <w:sz w:val="16"/>
          <w:szCs w:val="16"/>
        </w:rPr>
        <w:t xml:space="preserve"> </w:t>
      </w:r>
      <w:proofErr w:type="spellStart"/>
      <w:r w:rsidRPr="007A36C0">
        <w:rPr>
          <w:rFonts w:asciiTheme="majorBidi" w:hAnsiTheme="majorBidi" w:cstheme="majorBidi"/>
          <w:sz w:val="16"/>
          <w:szCs w:val="16"/>
        </w:rPr>
        <w:t>Mises</w:t>
      </w:r>
      <w:proofErr w:type="spellEnd"/>
      <w:r w:rsidRPr="007A36C0">
        <w:rPr>
          <w:rFonts w:asciiTheme="majorBidi" w:hAnsiTheme="majorBidi" w:cstheme="majorBidi"/>
          <w:sz w:val="16"/>
          <w:szCs w:val="16"/>
        </w:rPr>
        <w:t xml:space="preserve"> statistics for discrete distributions with</w:t>
      </w:r>
      <w:r w:rsidR="00543B26">
        <w:rPr>
          <w:rFonts w:asciiTheme="majorBidi" w:hAnsiTheme="majorBidi" w:cstheme="majorBidi"/>
          <w:sz w:val="16"/>
          <w:szCs w:val="16"/>
        </w:rPr>
        <w:t xml:space="preserve"> </w:t>
      </w:r>
    </w:p>
    <w:p w:rsidR="00671814" w:rsidRDefault="00543B26" w:rsidP="00543B26">
      <w:pPr>
        <w:autoSpaceDE w:val="0"/>
        <w:autoSpaceDN w:val="0"/>
        <w:adjustRightInd w:val="0"/>
        <w:spacing w:after="0"/>
        <w:rPr>
          <w:rFonts w:asciiTheme="majorBidi" w:hAnsiTheme="majorBidi" w:cstheme="majorBidi"/>
          <w:sz w:val="16"/>
          <w:szCs w:val="16"/>
        </w:rPr>
      </w:pPr>
      <w:r>
        <w:rPr>
          <w:rFonts w:asciiTheme="majorBidi" w:hAnsiTheme="majorBidi" w:cstheme="majorBidi"/>
          <w:sz w:val="16"/>
          <w:szCs w:val="16"/>
        </w:rPr>
        <w:t xml:space="preserve">            </w:t>
      </w:r>
      <w:proofErr w:type="gramStart"/>
      <w:r w:rsidR="00671814" w:rsidRPr="007A36C0">
        <w:rPr>
          <w:rFonts w:asciiTheme="majorBidi" w:hAnsiTheme="majorBidi" w:cstheme="majorBidi"/>
          <w:sz w:val="16"/>
          <w:szCs w:val="16"/>
        </w:rPr>
        <w:t>known</w:t>
      </w:r>
      <w:proofErr w:type="gramEnd"/>
      <w:r w:rsidR="00671814" w:rsidRPr="007A36C0">
        <w:rPr>
          <w:rFonts w:asciiTheme="majorBidi" w:hAnsiTheme="majorBidi" w:cstheme="majorBidi"/>
          <w:sz w:val="16"/>
          <w:szCs w:val="16"/>
        </w:rPr>
        <w:t xml:space="preserve"> </w:t>
      </w:r>
      <w:r w:rsidR="00671814">
        <w:rPr>
          <w:rFonts w:asciiTheme="majorBidi" w:hAnsiTheme="majorBidi" w:cstheme="majorBidi"/>
          <w:sz w:val="16"/>
          <w:szCs w:val="16"/>
        </w:rPr>
        <w:t xml:space="preserve">   </w:t>
      </w:r>
      <w:r w:rsidR="00671814" w:rsidRPr="007A36C0">
        <w:rPr>
          <w:rFonts w:asciiTheme="majorBidi" w:hAnsiTheme="majorBidi" w:cstheme="majorBidi"/>
          <w:sz w:val="16"/>
          <w:szCs w:val="16"/>
        </w:rPr>
        <w:t>parameters</w:t>
      </w:r>
      <w:r w:rsidR="00671814" w:rsidRPr="007A36C0">
        <w:rPr>
          <w:rFonts w:asciiTheme="majorBidi" w:hAnsiTheme="majorBidi" w:cstheme="majorBidi"/>
          <w:iCs/>
          <w:sz w:val="16"/>
          <w:szCs w:val="16"/>
          <w:lang w:bidi="ar-JO"/>
        </w:rPr>
        <w:t>.</w:t>
      </w:r>
      <w:r w:rsidR="00671814" w:rsidRPr="007A36C0">
        <w:rPr>
          <w:rFonts w:asciiTheme="majorBidi" w:hAnsiTheme="majorBidi" w:cstheme="majorBidi"/>
          <w:i/>
          <w:iCs/>
          <w:sz w:val="16"/>
          <w:szCs w:val="16"/>
        </w:rPr>
        <w:t xml:space="preserve"> </w:t>
      </w:r>
      <w:proofErr w:type="gramStart"/>
      <w:r w:rsidR="00671814" w:rsidRPr="007A36C0">
        <w:rPr>
          <w:rFonts w:asciiTheme="majorBidi" w:hAnsiTheme="majorBidi" w:cstheme="majorBidi"/>
          <w:sz w:val="16"/>
          <w:szCs w:val="16"/>
        </w:rPr>
        <w:t>The Canadian Journal of Statistics</w:t>
      </w:r>
      <w:r w:rsidR="00671814">
        <w:rPr>
          <w:rFonts w:asciiTheme="majorBidi" w:hAnsiTheme="majorBidi" w:cstheme="majorBidi"/>
          <w:sz w:val="16"/>
          <w:szCs w:val="16"/>
        </w:rPr>
        <w:t>.</w:t>
      </w:r>
      <w:proofErr w:type="gramEnd"/>
      <w:r w:rsidR="00671814" w:rsidRPr="007A36C0">
        <w:rPr>
          <w:rFonts w:asciiTheme="majorBidi" w:hAnsiTheme="majorBidi" w:cstheme="majorBidi"/>
          <w:sz w:val="16"/>
          <w:szCs w:val="16"/>
        </w:rPr>
        <w:t xml:space="preserve"> 125</w:t>
      </w:r>
      <w:proofErr w:type="gramStart"/>
      <w:r w:rsidR="00671814" w:rsidRPr="007A36C0">
        <w:rPr>
          <w:rFonts w:asciiTheme="majorBidi" w:hAnsiTheme="majorBidi" w:cstheme="majorBidi"/>
          <w:sz w:val="16"/>
          <w:szCs w:val="16"/>
        </w:rPr>
        <w:t>.Vol</w:t>
      </w:r>
      <w:proofErr w:type="gramEnd"/>
      <w:r w:rsidR="00671814" w:rsidRPr="007A36C0">
        <w:rPr>
          <w:rFonts w:asciiTheme="majorBidi" w:hAnsiTheme="majorBidi" w:cstheme="majorBidi"/>
          <w:sz w:val="16"/>
          <w:szCs w:val="16"/>
        </w:rPr>
        <w:t xml:space="preserve">. 35, </w:t>
      </w:r>
      <w:r w:rsidR="00671814">
        <w:rPr>
          <w:rFonts w:asciiTheme="majorBidi" w:hAnsiTheme="majorBidi" w:cstheme="majorBidi"/>
          <w:sz w:val="16"/>
          <w:szCs w:val="16"/>
        </w:rPr>
        <w:t xml:space="preserve">  </w:t>
      </w:r>
      <w:r w:rsidR="00671814" w:rsidRPr="007A36C0">
        <w:rPr>
          <w:rFonts w:asciiTheme="majorBidi" w:hAnsiTheme="majorBidi" w:cstheme="majorBidi"/>
          <w:sz w:val="16"/>
          <w:szCs w:val="16"/>
        </w:rPr>
        <w:t>No. 1 Pages 125–133</w:t>
      </w:r>
      <w:r w:rsidR="00671814">
        <w:rPr>
          <w:rFonts w:asciiTheme="majorBidi" w:hAnsiTheme="majorBidi" w:cstheme="majorBidi"/>
          <w:sz w:val="16"/>
          <w:szCs w:val="16"/>
        </w:rPr>
        <w:t>.2007.</w:t>
      </w:r>
    </w:p>
    <w:p w:rsidR="00543B26" w:rsidRDefault="00671814" w:rsidP="00543B26">
      <w:pPr>
        <w:autoSpaceDE w:val="0"/>
        <w:autoSpaceDN w:val="0"/>
        <w:adjustRightInd w:val="0"/>
        <w:spacing w:after="0"/>
        <w:rPr>
          <w:rFonts w:asciiTheme="majorBidi" w:hAnsiTheme="majorBidi" w:cstheme="majorBidi"/>
          <w:sz w:val="16"/>
          <w:szCs w:val="16"/>
        </w:rPr>
      </w:pPr>
      <w:r>
        <w:rPr>
          <w:rFonts w:asciiTheme="majorBidi" w:hAnsiTheme="majorBidi" w:cstheme="majorBidi"/>
          <w:sz w:val="16"/>
          <w:szCs w:val="16"/>
        </w:rPr>
        <w:t xml:space="preserve">[19]    </w:t>
      </w:r>
      <w:r w:rsidRPr="007A36C0">
        <w:rPr>
          <w:rFonts w:asciiTheme="majorBidi" w:hAnsiTheme="majorBidi" w:cstheme="majorBidi"/>
          <w:sz w:val="16"/>
          <w:szCs w:val="16"/>
        </w:rPr>
        <w:t xml:space="preserve"> </w:t>
      </w:r>
      <w:proofErr w:type="spellStart"/>
      <w:proofErr w:type="gramStart"/>
      <w:r w:rsidRPr="007A36C0">
        <w:rPr>
          <w:rFonts w:asciiTheme="majorBidi" w:hAnsiTheme="majorBidi" w:cstheme="majorBidi"/>
          <w:sz w:val="16"/>
          <w:szCs w:val="16"/>
        </w:rPr>
        <w:t>Ampai</w:t>
      </w:r>
      <w:proofErr w:type="spellEnd"/>
      <w:r w:rsidRPr="007A36C0">
        <w:rPr>
          <w:rFonts w:asciiTheme="majorBidi" w:hAnsiTheme="majorBidi" w:cstheme="majorBidi"/>
          <w:sz w:val="16"/>
          <w:szCs w:val="16"/>
        </w:rPr>
        <w:t xml:space="preserve">  T</w:t>
      </w:r>
      <w:proofErr w:type="gramEnd"/>
      <w:r w:rsidRPr="007A36C0">
        <w:rPr>
          <w:rFonts w:asciiTheme="majorBidi" w:hAnsiTheme="majorBidi" w:cstheme="majorBidi"/>
          <w:sz w:val="16"/>
          <w:szCs w:val="16"/>
        </w:rPr>
        <w:t xml:space="preserve"> , </w:t>
      </w:r>
      <w:proofErr w:type="spellStart"/>
      <w:r w:rsidRPr="007A36C0">
        <w:rPr>
          <w:rFonts w:asciiTheme="majorBidi" w:hAnsiTheme="majorBidi" w:cstheme="majorBidi"/>
          <w:sz w:val="16"/>
          <w:szCs w:val="16"/>
        </w:rPr>
        <w:t>Kanisa</w:t>
      </w:r>
      <w:proofErr w:type="spellEnd"/>
      <w:r w:rsidRPr="007A36C0">
        <w:rPr>
          <w:rFonts w:asciiTheme="majorBidi" w:hAnsiTheme="majorBidi" w:cstheme="majorBidi"/>
          <w:sz w:val="16"/>
          <w:szCs w:val="16"/>
        </w:rPr>
        <w:t xml:space="preserve">  C. .</w:t>
      </w:r>
      <w:proofErr w:type="gramStart"/>
      <w:r w:rsidRPr="007A36C0">
        <w:rPr>
          <w:rFonts w:asciiTheme="majorBidi" w:hAnsiTheme="majorBidi" w:cstheme="majorBidi"/>
          <w:sz w:val="16"/>
          <w:szCs w:val="16"/>
        </w:rPr>
        <w:t>a</w:t>
      </w:r>
      <w:proofErr w:type="gramEnd"/>
      <w:r w:rsidRPr="007A36C0">
        <w:rPr>
          <w:rFonts w:asciiTheme="majorBidi" w:hAnsiTheme="majorBidi" w:cstheme="majorBidi"/>
          <w:sz w:val="16"/>
          <w:szCs w:val="16"/>
        </w:rPr>
        <w:t xml:space="preserve"> power of comparison of goodness of fit </w:t>
      </w:r>
      <w:r>
        <w:rPr>
          <w:rFonts w:asciiTheme="majorBidi" w:hAnsiTheme="majorBidi" w:cstheme="majorBidi"/>
          <w:sz w:val="16"/>
          <w:szCs w:val="16"/>
        </w:rPr>
        <w:t xml:space="preserve">  </w:t>
      </w:r>
      <w:r w:rsidRPr="007A36C0">
        <w:rPr>
          <w:rFonts w:asciiTheme="majorBidi" w:hAnsiTheme="majorBidi" w:cstheme="majorBidi"/>
          <w:sz w:val="16"/>
          <w:szCs w:val="16"/>
        </w:rPr>
        <w:t xml:space="preserve">tests for exponential distribution with grouped data. </w:t>
      </w:r>
    </w:p>
    <w:p w:rsidR="00671814" w:rsidRDefault="00543B26" w:rsidP="00543B26">
      <w:pPr>
        <w:autoSpaceDE w:val="0"/>
        <w:autoSpaceDN w:val="0"/>
        <w:adjustRightInd w:val="0"/>
        <w:spacing w:after="0"/>
        <w:rPr>
          <w:rFonts w:asciiTheme="majorBidi" w:hAnsiTheme="majorBidi" w:cstheme="majorBidi"/>
          <w:iCs/>
          <w:sz w:val="16"/>
          <w:szCs w:val="16"/>
          <w:lang w:bidi="ar-JO"/>
        </w:rPr>
      </w:pPr>
      <w:r>
        <w:rPr>
          <w:rFonts w:asciiTheme="majorBidi" w:hAnsiTheme="majorBidi" w:cstheme="majorBidi"/>
          <w:sz w:val="16"/>
          <w:szCs w:val="16"/>
        </w:rPr>
        <w:t xml:space="preserve">           </w:t>
      </w:r>
      <w:r w:rsidR="00671814" w:rsidRPr="007A36C0">
        <w:rPr>
          <w:rFonts w:asciiTheme="majorBidi" w:hAnsiTheme="majorBidi" w:cstheme="majorBidi"/>
          <w:sz w:val="16"/>
          <w:szCs w:val="16"/>
        </w:rPr>
        <w:t>Thailand</w:t>
      </w:r>
      <w:r w:rsidR="00671814">
        <w:rPr>
          <w:rFonts w:asciiTheme="majorBidi" w:hAnsiTheme="majorBidi" w:cstheme="majorBidi"/>
          <w:sz w:val="16"/>
          <w:szCs w:val="16"/>
        </w:rPr>
        <w:t xml:space="preserve">  </w:t>
      </w:r>
      <w:r w:rsidR="00671814" w:rsidRPr="007A36C0">
        <w:rPr>
          <w:rFonts w:asciiTheme="majorBidi" w:hAnsiTheme="majorBidi" w:cstheme="majorBidi"/>
          <w:sz w:val="16"/>
          <w:szCs w:val="16"/>
        </w:rPr>
        <w:t xml:space="preserve"> </w:t>
      </w:r>
      <w:proofErr w:type="gramStart"/>
      <w:r w:rsidR="00671814" w:rsidRPr="007A36C0">
        <w:rPr>
          <w:rFonts w:asciiTheme="majorBidi" w:hAnsiTheme="majorBidi" w:cstheme="majorBidi"/>
          <w:sz w:val="16"/>
          <w:szCs w:val="16"/>
        </w:rPr>
        <w:t>Statistician .</w:t>
      </w:r>
      <w:proofErr w:type="gramEnd"/>
      <w:r w:rsidR="00671814" w:rsidRPr="007A36C0">
        <w:rPr>
          <w:rFonts w:asciiTheme="majorBidi" w:hAnsiTheme="majorBidi" w:cstheme="majorBidi"/>
          <w:sz w:val="16"/>
          <w:szCs w:val="16"/>
        </w:rPr>
        <w:t xml:space="preserve"> 9(1</w:t>
      </w:r>
      <w:proofErr w:type="gramStart"/>
      <w:r w:rsidR="00671814" w:rsidRPr="007A36C0">
        <w:rPr>
          <w:rFonts w:asciiTheme="majorBidi" w:hAnsiTheme="majorBidi" w:cstheme="majorBidi"/>
          <w:sz w:val="16"/>
          <w:szCs w:val="16"/>
        </w:rPr>
        <w:t>) :</w:t>
      </w:r>
      <w:proofErr w:type="gramEnd"/>
      <w:r w:rsidR="00671814" w:rsidRPr="007A36C0">
        <w:rPr>
          <w:rFonts w:asciiTheme="majorBidi" w:hAnsiTheme="majorBidi" w:cstheme="majorBidi"/>
          <w:sz w:val="16"/>
          <w:szCs w:val="16"/>
        </w:rPr>
        <w:t xml:space="preserve"> 37-49</w:t>
      </w:r>
      <w:r w:rsidR="00671814">
        <w:rPr>
          <w:rFonts w:asciiTheme="majorBidi" w:hAnsiTheme="majorBidi" w:cstheme="majorBidi"/>
          <w:iCs/>
          <w:sz w:val="16"/>
          <w:szCs w:val="16"/>
          <w:lang w:bidi="ar-JO"/>
        </w:rPr>
        <w:t>.2011.</w:t>
      </w:r>
    </w:p>
    <w:p w:rsidR="00543B26" w:rsidRDefault="00671814" w:rsidP="00543B26">
      <w:pPr>
        <w:autoSpaceDE w:val="0"/>
        <w:autoSpaceDN w:val="0"/>
        <w:adjustRightInd w:val="0"/>
        <w:spacing w:after="0"/>
        <w:rPr>
          <w:rFonts w:asciiTheme="majorBidi" w:hAnsiTheme="majorBidi" w:cstheme="majorBidi"/>
          <w:sz w:val="16"/>
          <w:szCs w:val="16"/>
        </w:rPr>
      </w:pPr>
      <w:r>
        <w:rPr>
          <w:rFonts w:asciiTheme="majorBidi" w:hAnsiTheme="majorBidi" w:cstheme="majorBidi"/>
          <w:iCs/>
          <w:sz w:val="16"/>
          <w:szCs w:val="16"/>
          <w:lang w:bidi="ar-JO"/>
        </w:rPr>
        <w:t xml:space="preserve">[20]   </w:t>
      </w:r>
      <w:r>
        <w:rPr>
          <w:rFonts w:asciiTheme="majorBidi" w:hAnsiTheme="majorBidi" w:cstheme="majorBidi"/>
          <w:sz w:val="16"/>
          <w:szCs w:val="16"/>
        </w:rPr>
        <w:t xml:space="preserve"> </w:t>
      </w:r>
      <w:proofErr w:type="spellStart"/>
      <w:r w:rsidRPr="007A36C0">
        <w:rPr>
          <w:rFonts w:asciiTheme="majorBidi" w:hAnsiTheme="majorBidi" w:cstheme="majorBidi"/>
          <w:sz w:val="16"/>
          <w:szCs w:val="16"/>
        </w:rPr>
        <w:t>Raqab</w:t>
      </w:r>
      <w:proofErr w:type="spellEnd"/>
      <w:r w:rsidRPr="007A36C0">
        <w:rPr>
          <w:rFonts w:asciiTheme="majorBidi" w:hAnsiTheme="majorBidi" w:cstheme="majorBidi"/>
          <w:sz w:val="16"/>
          <w:szCs w:val="16"/>
        </w:rPr>
        <w:t xml:space="preserve">, M.Z. and </w:t>
      </w:r>
      <w:proofErr w:type="spellStart"/>
      <w:r w:rsidRPr="007A36C0">
        <w:rPr>
          <w:rFonts w:asciiTheme="majorBidi" w:hAnsiTheme="majorBidi" w:cstheme="majorBidi"/>
          <w:sz w:val="16"/>
          <w:szCs w:val="16"/>
        </w:rPr>
        <w:t>Kundu</w:t>
      </w:r>
      <w:proofErr w:type="spellEnd"/>
      <w:r w:rsidRPr="007A36C0">
        <w:rPr>
          <w:rFonts w:asciiTheme="majorBidi" w:hAnsiTheme="majorBidi" w:cstheme="majorBidi"/>
          <w:sz w:val="16"/>
          <w:szCs w:val="16"/>
        </w:rPr>
        <w:t xml:space="preserve">, D. (2006) Burr type X distribution: </w:t>
      </w:r>
      <w:r>
        <w:rPr>
          <w:rFonts w:asciiTheme="majorBidi" w:hAnsiTheme="majorBidi" w:cstheme="majorBidi"/>
          <w:sz w:val="16"/>
          <w:szCs w:val="16"/>
        </w:rPr>
        <w:t xml:space="preserve">   </w:t>
      </w:r>
      <w:r w:rsidRPr="007A36C0">
        <w:rPr>
          <w:rFonts w:asciiTheme="majorBidi" w:hAnsiTheme="majorBidi" w:cstheme="majorBidi"/>
          <w:sz w:val="16"/>
          <w:szCs w:val="16"/>
        </w:rPr>
        <w:t>Revisited, Journal of</w:t>
      </w:r>
      <w:r>
        <w:rPr>
          <w:rFonts w:asciiTheme="majorBidi" w:hAnsiTheme="majorBidi" w:cstheme="majorBidi"/>
          <w:sz w:val="16"/>
          <w:szCs w:val="16"/>
        </w:rPr>
        <w:t xml:space="preserve"> </w:t>
      </w:r>
      <w:r w:rsidRPr="007A36C0">
        <w:rPr>
          <w:rFonts w:asciiTheme="majorBidi" w:hAnsiTheme="majorBidi" w:cstheme="majorBidi"/>
          <w:sz w:val="16"/>
          <w:szCs w:val="16"/>
        </w:rPr>
        <w:t xml:space="preserve">Probability and Statistical Sciences, </w:t>
      </w:r>
    </w:p>
    <w:p w:rsidR="00671814" w:rsidRDefault="00543B26" w:rsidP="00543B26">
      <w:pPr>
        <w:autoSpaceDE w:val="0"/>
        <w:autoSpaceDN w:val="0"/>
        <w:adjustRightInd w:val="0"/>
        <w:spacing w:after="0"/>
        <w:rPr>
          <w:rFonts w:asciiTheme="majorBidi" w:hAnsiTheme="majorBidi" w:cstheme="majorBidi"/>
          <w:sz w:val="16"/>
          <w:szCs w:val="16"/>
          <w:lang w:bidi="ar-JO"/>
        </w:rPr>
      </w:pPr>
      <w:r>
        <w:rPr>
          <w:rFonts w:asciiTheme="majorBidi" w:hAnsiTheme="majorBidi" w:cstheme="majorBidi"/>
          <w:sz w:val="16"/>
          <w:szCs w:val="16"/>
        </w:rPr>
        <w:t xml:space="preserve">           </w:t>
      </w:r>
      <w:r w:rsidR="00671814" w:rsidRPr="007A36C0">
        <w:rPr>
          <w:rFonts w:asciiTheme="majorBidi" w:hAnsiTheme="majorBidi" w:cstheme="majorBidi"/>
          <w:sz w:val="16"/>
          <w:szCs w:val="16"/>
        </w:rPr>
        <w:t>4(2)</w:t>
      </w:r>
      <w:proofErr w:type="gramStart"/>
      <w:r w:rsidR="00671814" w:rsidRPr="007A36C0">
        <w:rPr>
          <w:rFonts w:asciiTheme="majorBidi" w:hAnsiTheme="majorBidi" w:cstheme="majorBidi"/>
          <w:sz w:val="16"/>
          <w:szCs w:val="16"/>
        </w:rPr>
        <w:t>,</w:t>
      </w:r>
      <w:r w:rsidR="00671814">
        <w:rPr>
          <w:rFonts w:asciiTheme="majorBidi" w:hAnsiTheme="majorBidi" w:cstheme="majorBidi"/>
          <w:sz w:val="16"/>
          <w:szCs w:val="16"/>
        </w:rPr>
        <w:t xml:space="preserve"> </w:t>
      </w:r>
      <w:r w:rsidR="00671814" w:rsidRPr="007A36C0">
        <w:rPr>
          <w:rFonts w:asciiTheme="majorBidi" w:hAnsiTheme="majorBidi" w:cstheme="majorBidi"/>
          <w:sz w:val="16"/>
          <w:szCs w:val="16"/>
        </w:rPr>
        <w:t xml:space="preserve"> 179</w:t>
      </w:r>
      <w:proofErr w:type="gramEnd"/>
      <w:r w:rsidR="00671814" w:rsidRPr="007A36C0">
        <w:rPr>
          <w:rFonts w:asciiTheme="majorBidi" w:hAnsiTheme="majorBidi" w:cstheme="majorBidi"/>
          <w:sz w:val="16"/>
          <w:szCs w:val="16"/>
        </w:rPr>
        <w:t>-</w:t>
      </w:r>
      <w:r w:rsidR="00671814" w:rsidRPr="007A36C0">
        <w:rPr>
          <w:rFonts w:asciiTheme="majorBidi" w:hAnsiTheme="majorBidi" w:cstheme="majorBidi"/>
          <w:sz w:val="16"/>
          <w:szCs w:val="16"/>
          <w:lang w:bidi="ar-JO"/>
        </w:rPr>
        <w:t>193</w:t>
      </w:r>
      <w:r w:rsidR="00671814">
        <w:rPr>
          <w:rFonts w:asciiTheme="majorBidi" w:hAnsiTheme="majorBidi" w:cstheme="majorBidi"/>
          <w:sz w:val="16"/>
          <w:szCs w:val="16"/>
          <w:lang w:bidi="ar-JO"/>
        </w:rPr>
        <w:t>.2006.</w:t>
      </w:r>
    </w:p>
    <w:p w:rsidR="00543B26" w:rsidRDefault="00671814" w:rsidP="00543B26">
      <w:pPr>
        <w:autoSpaceDE w:val="0"/>
        <w:autoSpaceDN w:val="0"/>
        <w:adjustRightInd w:val="0"/>
        <w:spacing w:after="0"/>
        <w:rPr>
          <w:rFonts w:asciiTheme="majorBidi" w:hAnsiTheme="majorBidi" w:cstheme="majorBidi"/>
          <w:sz w:val="16"/>
          <w:szCs w:val="16"/>
        </w:rPr>
      </w:pPr>
      <w:r>
        <w:rPr>
          <w:rFonts w:asciiTheme="majorBidi" w:hAnsiTheme="majorBidi" w:cstheme="majorBidi"/>
          <w:sz w:val="16"/>
          <w:szCs w:val="16"/>
          <w:lang w:bidi="ar-JO"/>
        </w:rPr>
        <w:t xml:space="preserve">[21]    </w:t>
      </w:r>
      <w:proofErr w:type="spellStart"/>
      <w:proofErr w:type="gramStart"/>
      <w:r w:rsidRPr="00CA40F7">
        <w:rPr>
          <w:rFonts w:asciiTheme="majorBidi" w:hAnsiTheme="majorBidi" w:cstheme="majorBidi"/>
          <w:sz w:val="16"/>
          <w:szCs w:val="16"/>
          <w:lang w:bidi="ar-JO"/>
        </w:rPr>
        <w:t>Debasis</w:t>
      </w:r>
      <w:proofErr w:type="spellEnd"/>
      <w:r w:rsidRPr="00CA40F7">
        <w:rPr>
          <w:rFonts w:asciiTheme="majorBidi" w:hAnsiTheme="majorBidi" w:cstheme="majorBidi"/>
          <w:sz w:val="16"/>
          <w:szCs w:val="16"/>
          <w:lang w:bidi="ar-JO"/>
        </w:rPr>
        <w:t xml:space="preserve">  </w:t>
      </w:r>
      <w:proofErr w:type="spellStart"/>
      <w:r w:rsidRPr="00CA40F7">
        <w:rPr>
          <w:rFonts w:asciiTheme="majorBidi" w:hAnsiTheme="majorBidi" w:cstheme="majorBidi"/>
          <w:sz w:val="16"/>
          <w:szCs w:val="16"/>
          <w:lang w:bidi="ar-JO"/>
        </w:rPr>
        <w:t>Kundua</w:t>
      </w:r>
      <w:proofErr w:type="spellEnd"/>
      <w:proofErr w:type="gramEnd"/>
      <w:r w:rsidRPr="00CA40F7">
        <w:rPr>
          <w:rFonts w:asciiTheme="majorBidi" w:hAnsiTheme="majorBidi" w:cstheme="majorBidi"/>
          <w:sz w:val="16"/>
          <w:szCs w:val="16"/>
          <w:lang w:bidi="ar-JO"/>
        </w:rPr>
        <w:t xml:space="preserve">,  , Mohammad Z. </w:t>
      </w:r>
      <w:proofErr w:type="spellStart"/>
      <w:r w:rsidRPr="00CA40F7">
        <w:rPr>
          <w:rFonts w:asciiTheme="majorBidi" w:hAnsiTheme="majorBidi" w:cstheme="majorBidi"/>
          <w:sz w:val="16"/>
          <w:szCs w:val="16"/>
          <w:lang w:bidi="ar-JO"/>
        </w:rPr>
        <w:t>Raqabb</w:t>
      </w:r>
      <w:proofErr w:type="spellEnd"/>
      <w:r w:rsidRPr="00CA40F7">
        <w:rPr>
          <w:rFonts w:asciiTheme="majorBidi" w:hAnsiTheme="majorBidi" w:cstheme="majorBidi"/>
          <w:sz w:val="16"/>
          <w:szCs w:val="16"/>
          <w:lang w:bidi="ar-JO"/>
        </w:rPr>
        <w:t xml:space="preserve"> .</w:t>
      </w:r>
      <w:r w:rsidRPr="00CA40F7">
        <w:rPr>
          <w:rFonts w:asciiTheme="majorBidi" w:hAnsiTheme="majorBidi" w:cstheme="majorBidi"/>
          <w:sz w:val="16"/>
          <w:szCs w:val="16"/>
        </w:rPr>
        <w:t xml:space="preserve"> </w:t>
      </w:r>
      <w:r w:rsidRPr="00CA40F7">
        <w:rPr>
          <w:rFonts w:asciiTheme="majorBidi" w:hAnsiTheme="majorBidi" w:cstheme="majorBidi"/>
          <w:sz w:val="16"/>
          <w:szCs w:val="16"/>
          <w:lang w:bidi="ar-JO"/>
        </w:rPr>
        <w:t>Generalized Rayleigh</w:t>
      </w:r>
      <w:r>
        <w:rPr>
          <w:rFonts w:asciiTheme="majorBidi" w:hAnsiTheme="majorBidi" w:cstheme="majorBidi"/>
          <w:sz w:val="16"/>
          <w:szCs w:val="16"/>
          <w:lang w:bidi="ar-JO"/>
        </w:rPr>
        <w:t xml:space="preserve">   </w:t>
      </w:r>
      <w:r w:rsidRPr="00CA40F7">
        <w:rPr>
          <w:rFonts w:asciiTheme="majorBidi" w:hAnsiTheme="majorBidi" w:cstheme="majorBidi"/>
          <w:sz w:val="16"/>
          <w:szCs w:val="16"/>
          <w:lang w:bidi="ar-JO"/>
        </w:rPr>
        <w:t xml:space="preserve">distribution: </w:t>
      </w:r>
      <w:proofErr w:type="gramStart"/>
      <w:r w:rsidRPr="00CA40F7">
        <w:rPr>
          <w:rFonts w:asciiTheme="majorBidi" w:hAnsiTheme="majorBidi" w:cstheme="majorBidi"/>
          <w:sz w:val="16"/>
          <w:szCs w:val="16"/>
          <w:lang w:bidi="ar-JO"/>
        </w:rPr>
        <w:t>different  methods</w:t>
      </w:r>
      <w:proofErr w:type="gramEnd"/>
      <w:r w:rsidRPr="00CA40F7">
        <w:rPr>
          <w:rFonts w:asciiTheme="majorBidi" w:hAnsiTheme="majorBidi" w:cstheme="majorBidi"/>
          <w:sz w:val="16"/>
          <w:szCs w:val="16"/>
          <w:lang w:bidi="ar-JO"/>
        </w:rPr>
        <w:t xml:space="preserve"> of estimations.</w:t>
      </w:r>
      <w:r w:rsidRPr="00CA40F7">
        <w:rPr>
          <w:rFonts w:asciiTheme="majorBidi" w:hAnsiTheme="majorBidi" w:cstheme="majorBidi"/>
          <w:sz w:val="16"/>
          <w:szCs w:val="16"/>
        </w:rPr>
        <w:t xml:space="preserve"> </w:t>
      </w:r>
    </w:p>
    <w:p w:rsidR="00671814" w:rsidRDefault="00543B26" w:rsidP="00543B26">
      <w:pPr>
        <w:autoSpaceDE w:val="0"/>
        <w:autoSpaceDN w:val="0"/>
        <w:adjustRightInd w:val="0"/>
        <w:spacing w:after="0"/>
        <w:rPr>
          <w:rFonts w:asciiTheme="majorBidi" w:hAnsiTheme="majorBidi" w:cstheme="majorBidi"/>
          <w:sz w:val="16"/>
          <w:szCs w:val="16"/>
          <w:lang w:bidi="ar-JO"/>
        </w:rPr>
      </w:pPr>
      <w:r>
        <w:rPr>
          <w:rFonts w:asciiTheme="majorBidi" w:hAnsiTheme="majorBidi" w:cstheme="majorBidi"/>
          <w:sz w:val="16"/>
          <w:szCs w:val="16"/>
        </w:rPr>
        <w:t xml:space="preserve">             </w:t>
      </w:r>
      <w:proofErr w:type="gramStart"/>
      <w:r w:rsidR="00671814" w:rsidRPr="00CA40F7">
        <w:rPr>
          <w:rFonts w:asciiTheme="majorBidi" w:hAnsiTheme="majorBidi" w:cstheme="majorBidi"/>
          <w:sz w:val="16"/>
          <w:szCs w:val="16"/>
          <w:lang w:bidi="ar-JO"/>
        </w:rPr>
        <w:t>Computational</w:t>
      </w:r>
      <w:r w:rsidR="00671814">
        <w:rPr>
          <w:rFonts w:asciiTheme="majorBidi" w:hAnsiTheme="majorBidi" w:cstheme="majorBidi"/>
          <w:sz w:val="16"/>
          <w:szCs w:val="16"/>
          <w:lang w:bidi="ar-JO"/>
        </w:rPr>
        <w:t xml:space="preserve">  </w:t>
      </w:r>
      <w:r w:rsidR="00671814" w:rsidRPr="00CA40F7">
        <w:rPr>
          <w:rFonts w:asciiTheme="majorBidi" w:hAnsiTheme="majorBidi" w:cstheme="majorBidi"/>
          <w:sz w:val="16"/>
          <w:szCs w:val="16"/>
          <w:lang w:bidi="ar-JO"/>
        </w:rPr>
        <w:t>Statistics</w:t>
      </w:r>
      <w:proofErr w:type="gramEnd"/>
      <w:r w:rsidR="00671814" w:rsidRPr="00CA40F7">
        <w:rPr>
          <w:rFonts w:asciiTheme="majorBidi" w:hAnsiTheme="majorBidi" w:cstheme="majorBidi"/>
          <w:sz w:val="16"/>
          <w:szCs w:val="16"/>
          <w:lang w:bidi="ar-JO"/>
        </w:rPr>
        <w:t xml:space="preserve"> &amp; Data Analysis</w:t>
      </w:r>
      <w:r w:rsidR="00671814">
        <w:rPr>
          <w:rFonts w:asciiTheme="majorBidi" w:hAnsiTheme="majorBidi" w:cstheme="majorBidi"/>
          <w:sz w:val="16"/>
          <w:szCs w:val="16"/>
          <w:lang w:bidi="ar-JO"/>
        </w:rPr>
        <w:t>.</w:t>
      </w:r>
      <w:r w:rsidR="00671814" w:rsidRPr="00CA40F7">
        <w:rPr>
          <w:rFonts w:asciiTheme="majorBidi" w:hAnsiTheme="majorBidi" w:cstheme="majorBidi"/>
          <w:sz w:val="16"/>
          <w:szCs w:val="16"/>
          <w:lang w:bidi="ar-JO"/>
        </w:rPr>
        <w:t xml:space="preserve"> 49 </w:t>
      </w:r>
      <w:r w:rsidR="00671814">
        <w:rPr>
          <w:rFonts w:asciiTheme="majorBidi" w:hAnsiTheme="majorBidi" w:cstheme="majorBidi"/>
          <w:sz w:val="16"/>
          <w:szCs w:val="16"/>
          <w:lang w:bidi="ar-JO"/>
        </w:rPr>
        <w:t>.</w:t>
      </w:r>
      <w:r w:rsidR="00671814" w:rsidRPr="00CA40F7">
        <w:rPr>
          <w:rFonts w:asciiTheme="majorBidi" w:hAnsiTheme="majorBidi" w:cstheme="majorBidi"/>
          <w:sz w:val="16"/>
          <w:szCs w:val="16"/>
          <w:lang w:bidi="ar-JO"/>
        </w:rPr>
        <w:t>2005</w:t>
      </w:r>
      <w:r w:rsidR="00671814">
        <w:rPr>
          <w:rFonts w:asciiTheme="majorBidi" w:hAnsiTheme="majorBidi" w:cstheme="majorBidi"/>
          <w:sz w:val="16"/>
          <w:szCs w:val="16"/>
          <w:lang w:bidi="ar-JO"/>
        </w:rPr>
        <w:t xml:space="preserve">  </w:t>
      </w:r>
    </w:p>
    <w:p w:rsidR="00671814" w:rsidRDefault="00671814" w:rsidP="00671814">
      <w:pPr>
        <w:autoSpaceDE w:val="0"/>
        <w:autoSpaceDN w:val="0"/>
        <w:adjustRightInd w:val="0"/>
        <w:spacing w:after="0"/>
        <w:rPr>
          <w:rFonts w:asciiTheme="majorBidi" w:hAnsiTheme="majorBidi" w:cstheme="majorBidi"/>
          <w:sz w:val="16"/>
          <w:szCs w:val="16"/>
          <w:lang w:bidi="ar-JO"/>
        </w:rPr>
      </w:pPr>
    </w:p>
    <w:p w:rsidR="00671814" w:rsidRPr="000F44E3" w:rsidRDefault="00671814" w:rsidP="00543B26">
      <w:pPr>
        <w:tabs>
          <w:tab w:val="left" w:pos="8306"/>
        </w:tabs>
        <w:spacing w:after="0"/>
        <w:rPr>
          <w:rFonts w:asciiTheme="majorBidi" w:hAnsiTheme="majorBidi" w:cstheme="majorBidi"/>
          <w:sz w:val="16"/>
          <w:szCs w:val="16"/>
          <w:lang w:bidi="ar-JO"/>
        </w:rPr>
      </w:pPr>
      <w:r>
        <w:rPr>
          <w:rFonts w:asciiTheme="majorBidi" w:hAnsiTheme="majorBidi" w:cstheme="majorBidi"/>
          <w:sz w:val="16"/>
          <w:szCs w:val="16"/>
          <w:lang w:bidi="ar-JO"/>
        </w:rPr>
        <w:t xml:space="preserve">[22]     </w:t>
      </w:r>
      <w:r w:rsidRPr="000F44E3">
        <w:rPr>
          <w:rFonts w:asciiTheme="majorBidi" w:hAnsiTheme="majorBidi" w:cstheme="majorBidi"/>
          <w:color w:val="000000"/>
          <w:sz w:val="16"/>
          <w:szCs w:val="16"/>
        </w:rPr>
        <w:t>Bradley, J.V. Robustness? British Journal of Mathematics</w:t>
      </w:r>
      <w:r>
        <w:rPr>
          <w:rFonts w:asciiTheme="majorBidi" w:hAnsiTheme="majorBidi" w:cstheme="majorBidi"/>
          <w:color w:val="000000"/>
          <w:sz w:val="16"/>
          <w:szCs w:val="16"/>
        </w:rPr>
        <w:t xml:space="preserve">   </w:t>
      </w:r>
      <w:r w:rsidRPr="000F44E3">
        <w:rPr>
          <w:rFonts w:asciiTheme="majorBidi" w:hAnsiTheme="majorBidi" w:cstheme="majorBidi"/>
          <w:color w:val="000000"/>
          <w:sz w:val="16"/>
          <w:szCs w:val="16"/>
        </w:rPr>
        <w:t>and Statistical Psychology 31: 144-151.</w:t>
      </w:r>
      <w:r>
        <w:rPr>
          <w:rFonts w:asciiTheme="majorBidi" w:hAnsiTheme="majorBidi" w:cstheme="majorBidi"/>
          <w:sz w:val="16"/>
          <w:szCs w:val="16"/>
          <w:lang w:bidi="ar-JO"/>
        </w:rPr>
        <w:t>1978.</w:t>
      </w:r>
    </w:p>
    <w:p w:rsidR="00671814" w:rsidRPr="007A36C0" w:rsidRDefault="00671814" w:rsidP="00671814">
      <w:pPr>
        <w:autoSpaceDE w:val="0"/>
        <w:autoSpaceDN w:val="0"/>
        <w:adjustRightInd w:val="0"/>
        <w:spacing w:after="0"/>
        <w:rPr>
          <w:rFonts w:asciiTheme="majorBidi" w:hAnsiTheme="majorBidi" w:cstheme="majorBidi"/>
          <w:sz w:val="16"/>
          <w:szCs w:val="16"/>
          <w:lang w:bidi="ar-JO"/>
        </w:rPr>
      </w:pPr>
      <w:r>
        <w:rPr>
          <w:rFonts w:asciiTheme="majorBidi" w:hAnsiTheme="majorBidi" w:cstheme="majorBidi"/>
          <w:sz w:val="16"/>
          <w:szCs w:val="16"/>
          <w:lang w:bidi="ar-JO"/>
        </w:rPr>
        <w:t xml:space="preserve">  </w:t>
      </w:r>
    </w:p>
    <w:p w:rsidR="00671814" w:rsidRPr="007A36C0" w:rsidRDefault="00671814" w:rsidP="00671814">
      <w:pPr>
        <w:pStyle w:val="Default"/>
        <w:rPr>
          <w:rFonts w:asciiTheme="majorBidi" w:hAnsiTheme="majorBidi" w:cstheme="majorBidi"/>
          <w:sz w:val="16"/>
          <w:szCs w:val="16"/>
          <w:lang w:bidi="ar-JO"/>
        </w:rPr>
      </w:pPr>
    </w:p>
    <w:p w:rsidR="00671814" w:rsidRPr="007A36C0" w:rsidRDefault="00671814" w:rsidP="00671814">
      <w:pPr>
        <w:pStyle w:val="Default"/>
        <w:rPr>
          <w:rFonts w:asciiTheme="majorBidi" w:hAnsiTheme="majorBidi" w:cstheme="majorBidi"/>
          <w:sz w:val="16"/>
          <w:szCs w:val="16"/>
          <w:lang w:bidi="ar-JO"/>
        </w:rPr>
      </w:pPr>
    </w:p>
    <w:p w:rsidR="00671814" w:rsidRPr="007A36C0" w:rsidRDefault="00671814" w:rsidP="00671814">
      <w:pPr>
        <w:pStyle w:val="Default"/>
        <w:rPr>
          <w:rFonts w:asciiTheme="majorBidi" w:hAnsiTheme="majorBidi" w:cstheme="majorBidi"/>
          <w:sz w:val="16"/>
          <w:szCs w:val="16"/>
        </w:rPr>
      </w:pPr>
    </w:p>
    <w:p w:rsidR="00B05EAB" w:rsidRPr="001B7368" w:rsidRDefault="00B05EAB" w:rsidP="00B05EAB">
      <w:pPr>
        <w:tabs>
          <w:tab w:val="left" w:pos="8306"/>
        </w:tabs>
        <w:jc w:val="both"/>
        <w:rPr>
          <w:rFonts w:asciiTheme="majorBidi" w:eastAsiaTheme="minorEastAsia" w:hAnsiTheme="majorBidi" w:cstheme="majorBidi"/>
          <w:iCs/>
          <w:sz w:val="20"/>
          <w:szCs w:val="20"/>
          <w:lang w:bidi="ar-JO"/>
        </w:rPr>
      </w:pPr>
      <w:r w:rsidRPr="001B7368">
        <w:rPr>
          <w:rFonts w:asciiTheme="majorBidi" w:hAnsiTheme="majorBidi" w:cstheme="majorBidi"/>
          <w:sz w:val="20"/>
          <w:szCs w:val="20"/>
        </w:rPr>
        <w:t xml:space="preserve">                                                                                                               </w:t>
      </w:r>
    </w:p>
    <w:p w:rsidR="00B05EAB" w:rsidRDefault="00B05EAB" w:rsidP="00B05EAB">
      <w:pPr>
        <w:jc w:val="right"/>
        <w:rPr>
          <w:rtl/>
          <w:lang w:bidi="ar-JO"/>
        </w:rPr>
      </w:pPr>
    </w:p>
    <w:sectPr w:rsidR="00B05EAB" w:rsidSect="002A56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dvOTdbe06fba">
    <w:altName w:val="Times New Roman"/>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B47BC"/>
    <w:multiLevelType w:val="hybridMultilevel"/>
    <w:tmpl w:val="67686C48"/>
    <w:lvl w:ilvl="0" w:tplc="F45878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7D6448"/>
    <w:multiLevelType w:val="hybridMultilevel"/>
    <w:tmpl w:val="5DF62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77F0E0B"/>
    <w:multiLevelType w:val="multilevel"/>
    <w:tmpl w:val="0409001D"/>
    <w:numStyleLink w:val="12References"/>
  </w:abstractNum>
  <w:abstractNum w:abstractNumId="15">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7A0B62"/>
    <w:multiLevelType w:val="hybridMultilevel"/>
    <w:tmpl w:val="DC24FCC8"/>
    <w:lvl w:ilvl="0" w:tplc="07581198">
      <w:start w:val="1"/>
      <w:numFmt w:val="decimal"/>
      <w:pStyle w:val="13Reference"/>
      <w:lvlText w:val="[%1]"/>
      <w:lvlJc w:val="left"/>
      <w:pPr>
        <w:ind w:left="420" w:hanging="420"/>
      </w:pPr>
      <w:rPr>
        <w:rFonts w:ascii="Times New Roman" w:hAnsi="Times New Roman"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BE5A4D"/>
    <w:multiLevelType w:val="multilevel"/>
    <w:tmpl w:val="0409001D"/>
    <w:numStyleLink w:val="12Refereces"/>
  </w:abstractNum>
  <w:abstractNum w:abstractNumId="19">
    <w:nsid w:val="40787BAA"/>
    <w:multiLevelType w:val="hybridMultilevel"/>
    <w:tmpl w:val="A7804664"/>
    <w:lvl w:ilvl="0" w:tplc="6720C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232215"/>
    <w:multiLevelType w:val="multilevel"/>
    <w:tmpl w:val="3D5EA5BC"/>
    <w:lvl w:ilvl="0">
      <w:start w:val="1"/>
      <w:numFmt w:val="upperLetter"/>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12"/>
  </w:num>
  <w:num w:numId="4">
    <w:abstractNumId w:val="23"/>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 w:numId="19">
    <w:abstractNumId w:val="2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1"/>
  </w:num>
  <w:num w:numId="24">
    <w:abstractNumId w:val="10"/>
    <w:lvlOverride w:ilvl="0">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5EAB"/>
    <w:rsid w:val="00287F0F"/>
    <w:rsid w:val="002A565B"/>
    <w:rsid w:val="003625D9"/>
    <w:rsid w:val="003B54FB"/>
    <w:rsid w:val="00543B26"/>
    <w:rsid w:val="00671814"/>
    <w:rsid w:val="00995B79"/>
    <w:rsid w:val="00B05EAB"/>
    <w:rsid w:val="00B73303"/>
    <w:rsid w:val="00F17F5C"/>
    <w:rsid w:val="00F469E1"/>
    <w:rsid w:val="00FB0589"/>
    <w:rsid w:val="00FD3804"/>
    <w:rsid w:val="00FE63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AB"/>
    <w:pPr>
      <w:spacing w:after="360" w:line="240" w:lineRule="auto"/>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B05EAB"/>
    <w:pPr>
      <w:spacing w:before="520" w:after="460" w:line="500" w:lineRule="exact"/>
      <w:jc w:val="center"/>
    </w:pPr>
    <w:rPr>
      <w:rFonts w:ascii="Times New Roman" w:hAnsi="Times New Roman"/>
      <w:b/>
      <w:sz w:val="40"/>
    </w:rPr>
  </w:style>
  <w:style w:type="paragraph" w:customStyle="1" w:styleId="02Author">
    <w:name w:val="02 Author"/>
    <w:basedOn w:val="Normal"/>
    <w:next w:val="03AuthorAffiliation"/>
    <w:qFormat/>
    <w:rsid w:val="00B05EAB"/>
    <w:pPr>
      <w:spacing w:before="360" w:after="200"/>
      <w:jc w:val="center"/>
    </w:pPr>
    <w:rPr>
      <w:rFonts w:ascii="Times New Roman" w:hAnsi="Times New Roman"/>
      <w:b/>
      <w:sz w:val="20"/>
    </w:rPr>
  </w:style>
  <w:style w:type="paragraph" w:customStyle="1" w:styleId="03AuthorAffiliation">
    <w:name w:val="03 Author Affiliation"/>
    <w:basedOn w:val="02Author"/>
    <w:qFormat/>
    <w:rsid w:val="00B05EAB"/>
    <w:pPr>
      <w:spacing w:before="0" w:after="0" w:line="220" w:lineRule="exact"/>
    </w:pPr>
    <w:rPr>
      <w:b w:val="0"/>
      <w:sz w:val="18"/>
    </w:rPr>
  </w:style>
  <w:style w:type="character" w:styleId="PlaceholderText">
    <w:name w:val="Placeholder Text"/>
    <w:uiPriority w:val="99"/>
    <w:semiHidden/>
    <w:rsid w:val="00B05EAB"/>
    <w:rPr>
      <w:color w:val="808080"/>
    </w:rPr>
  </w:style>
  <w:style w:type="paragraph" w:styleId="BalloonText">
    <w:name w:val="Balloon Text"/>
    <w:basedOn w:val="Normal"/>
    <w:link w:val="BalloonTextChar"/>
    <w:uiPriority w:val="99"/>
    <w:semiHidden/>
    <w:unhideWhenUsed/>
    <w:rsid w:val="00B05EAB"/>
    <w:rPr>
      <w:rFonts w:ascii="Tahoma" w:hAnsi="Tahoma"/>
      <w:sz w:val="16"/>
      <w:szCs w:val="16"/>
    </w:rPr>
  </w:style>
  <w:style w:type="character" w:customStyle="1" w:styleId="BalloonTextChar">
    <w:name w:val="Balloon Text Char"/>
    <w:basedOn w:val="DefaultParagraphFont"/>
    <w:link w:val="BalloonText"/>
    <w:uiPriority w:val="99"/>
    <w:semiHidden/>
    <w:rsid w:val="00B05EAB"/>
    <w:rPr>
      <w:rFonts w:ascii="Tahoma" w:eastAsia="SimSun" w:hAnsi="Tahoma" w:cs="Times New Roman"/>
      <w:sz w:val="16"/>
      <w:szCs w:val="16"/>
    </w:rPr>
  </w:style>
  <w:style w:type="paragraph" w:customStyle="1" w:styleId="04CorrespondingAuthorEmail">
    <w:name w:val="04 Corresponding Author Email"/>
    <w:basedOn w:val="03AuthorAffiliation"/>
    <w:next w:val="05ReceivedLine"/>
    <w:qFormat/>
    <w:rsid w:val="00B05EAB"/>
    <w:pPr>
      <w:spacing w:after="156"/>
    </w:pPr>
  </w:style>
  <w:style w:type="paragraph" w:customStyle="1" w:styleId="05ReceivedLine">
    <w:name w:val="05 Received Line"/>
    <w:basedOn w:val="04CorrespondingAuthorEmail"/>
    <w:next w:val="06Abstract"/>
    <w:autoRedefine/>
    <w:qFormat/>
    <w:rsid w:val="00B05EAB"/>
    <w:pPr>
      <w:spacing w:after="120" w:line="200" w:lineRule="exact"/>
    </w:pPr>
    <w:rPr>
      <w:i/>
      <w:sz w:val="20"/>
    </w:rPr>
  </w:style>
  <w:style w:type="paragraph" w:customStyle="1" w:styleId="06Abstract">
    <w:name w:val="06 Abstract"/>
    <w:basedOn w:val="05ReceivedLine"/>
    <w:next w:val="07KeyWords"/>
    <w:autoRedefine/>
    <w:qFormat/>
    <w:rsid w:val="00B05EAB"/>
    <w:pPr>
      <w:spacing w:after="0" w:line="240" w:lineRule="exact"/>
      <w:ind w:left="318" w:right="318"/>
      <w:jc w:val="both"/>
    </w:pPr>
    <w:rPr>
      <w:i w:val="0"/>
      <w:spacing w:val="-2"/>
    </w:rPr>
  </w:style>
  <w:style w:type="paragraph" w:customStyle="1" w:styleId="07KeyWords">
    <w:name w:val="07 Key Words"/>
    <w:basedOn w:val="06Abstract"/>
    <w:next w:val="08Body"/>
    <w:qFormat/>
    <w:rsid w:val="00B05EAB"/>
    <w:pPr>
      <w:spacing w:before="320" w:after="240" w:line="240" w:lineRule="auto"/>
    </w:pPr>
    <w:rPr>
      <w:i/>
    </w:rPr>
  </w:style>
  <w:style w:type="paragraph" w:customStyle="1" w:styleId="08Body">
    <w:name w:val="08 Body"/>
    <w:basedOn w:val="Normal"/>
    <w:next w:val="09BodyIndent"/>
    <w:link w:val="08BodyChar"/>
    <w:autoRedefine/>
    <w:qFormat/>
    <w:rsid w:val="00B05EAB"/>
    <w:pPr>
      <w:spacing w:after="0"/>
      <w:jc w:val="both"/>
    </w:pPr>
    <w:rPr>
      <w:rFonts w:ascii="Times New Roman" w:hAnsi="Times New Roman"/>
      <w:spacing w:val="-8"/>
      <w:sz w:val="20"/>
    </w:rPr>
  </w:style>
  <w:style w:type="paragraph" w:customStyle="1" w:styleId="09BodyIndent">
    <w:name w:val="09 Body Indent"/>
    <w:basedOn w:val="08Body"/>
    <w:link w:val="09BodyIndentChar"/>
    <w:autoRedefine/>
    <w:qFormat/>
    <w:rsid w:val="00B05EAB"/>
    <w:pPr>
      <w:autoSpaceDE w:val="0"/>
      <w:autoSpaceDN w:val="0"/>
      <w:adjustRightInd w:val="0"/>
      <w:ind w:firstLine="210"/>
    </w:pPr>
    <w:rPr>
      <w:rFonts w:eastAsia="Malgun Gothic"/>
      <w:spacing w:val="0"/>
    </w:rPr>
  </w:style>
  <w:style w:type="paragraph" w:customStyle="1" w:styleId="10Acknowledgments">
    <w:name w:val="10 Acknowledgments"/>
    <w:basedOn w:val="09BodyIndent"/>
    <w:autoRedefine/>
    <w:qFormat/>
    <w:rsid w:val="00B05EAB"/>
    <w:pPr>
      <w:spacing w:before="120"/>
    </w:pPr>
    <w:rPr>
      <w:rFonts w:cs="AdvOTdbe06fba"/>
      <w:color w:val="000000"/>
      <w:szCs w:val="20"/>
    </w:rPr>
  </w:style>
  <w:style w:type="paragraph" w:customStyle="1" w:styleId="12ReferenceHeader">
    <w:name w:val="12 Reference Header"/>
    <w:basedOn w:val="Normal"/>
    <w:qFormat/>
    <w:rsid w:val="00B05EAB"/>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NoList"/>
    <w:uiPriority w:val="99"/>
    <w:rsid w:val="00B05EAB"/>
    <w:pPr>
      <w:numPr>
        <w:numId w:val="1"/>
      </w:numPr>
    </w:pPr>
  </w:style>
  <w:style w:type="numbering" w:customStyle="1" w:styleId="12References">
    <w:name w:val="12 References"/>
    <w:basedOn w:val="NoList"/>
    <w:uiPriority w:val="99"/>
    <w:rsid w:val="00B05EAB"/>
    <w:pPr>
      <w:numPr>
        <w:numId w:val="5"/>
      </w:numPr>
    </w:pPr>
  </w:style>
  <w:style w:type="paragraph" w:customStyle="1" w:styleId="17Figure">
    <w:name w:val="17 Figure"/>
    <w:basedOn w:val="Normal"/>
    <w:next w:val="19FigureMulti-LinesCaption"/>
    <w:autoRedefine/>
    <w:rsid w:val="00B05EAB"/>
    <w:pPr>
      <w:jc w:val="center"/>
    </w:pPr>
    <w:rPr>
      <w:rFonts w:cs="AdvOT8910dd71"/>
      <w:szCs w:val="14"/>
      <w:u w:val="single"/>
    </w:rPr>
  </w:style>
  <w:style w:type="paragraph" w:customStyle="1" w:styleId="19FigureMulti-LinesCaption">
    <w:name w:val="19 Figure Multi-Lines Caption"/>
    <w:basedOn w:val="17Figure"/>
    <w:next w:val="08Body"/>
    <w:autoRedefine/>
    <w:qFormat/>
    <w:rsid w:val="00B05EAB"/>
    <w:pPr>
      <w:spacing w:before="120" w:after="120" w:line="200" w:lineRule="exact"/>
    </w:pPr>
    <w:rPr>
      <w:rFonts w:ascii="Times New Roman" w:hAnsi="Times New Roman"/>
      <w:sz w:val="16"/>
      <w:u w:val="none"/>
    </w:rPr>
  </w:style>
  <w:style w:type="paragraph" w:customStyle="1" w:styleId="13Reference">
    <w:name w:val="13 Reference"/>
    <w:basedOn w:val="12ReferenceHeader"/>
    <w:qFormat/>
    <w:rsid w:val="00B05EAB"/>
    <w:pPr>
      <w:numPr>
        <w:numId w:val="25"/>
      </w:numPr>
      <w:spacing w:before="0" w:after="0"/>
    </w:pPr>
    <w:rPr>
      <w:rFonts w:ascii="Times New Roman" w:hAnsi="Times New Roman"/>
      <w:b w:val="0"/>
      <w:sz w:val="16"/>
    </w:rPr>
  </w:style>
  <w:style w:type="table" w:styleId="TableGrid">
    <w:name w:val="Table Grid"/>
    <w:basedOn w:val="TableNormal"/>
    <w:uiPriority w:val="59"/>
    <w:rsid w:val="00B05EAB"/>
    <w:pPr>
      <w:spacing w:after="0" w:line="240" w:lineRule="auto"/>
    </w:pPr>
    <w:rPr>
      <w:rFonts w:ascii="Calibri" w:eastAsia="SimSu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TableTitle">
    <w:name w:val="14 Table Title"/>
    <w:basedOn w:val="09BodyIndent"/>
    <w:qFormat/>
    <w:rsid w:val="00B05EAB"/>
    <w:pPr>
      <w:spacing w:before="240"/>
      <w:ind w:firstLine="0"/>
      <w:jc w:val="center"/>
    </w:pPr>
    <w:rPr>
      <w:b/>
      <w:sz w:val="16"/>
      <w:szCs w:val="18"/>
    </w:rPr>
  </w:style>
  <w:style w:type="paragraph" w:customStyle="1" w:styleId="15TableHeading">
    <w:name w:val="15 Table Heading"/>
    <w:basedOn w:val="09BodyIndent"/>
    <w:qFormat/>
    <w:rsid w:val="00B05EAB"/>
    <w:pPr>
      <w:ind w:firstLine="0"/>
      <w:jc w:val="center"/>
    </w:pPr>
    <w:rPr>
      <w:sz w:val="16"/>
      <w:szCs w:val="18"/>
    </w:rPr>
  </w:style>
  <w:style w:type="paragraph" w:customStyle="1" w:styleId="16TableBody">
    <w:name w:val="16 Table Body"/>
    <w:basedOn w:val="09BodyIndent"/>
    <w:qFormat/>
    <w:rsid w:val="00B05EAB"/>
    <w:pPr>
      <w:ind w:firstLine="0"/>
      <w:jc w:val="center"/>
    </w:pPr>
    <w:rPr>
      <w:sz w:val="16"/>
      <w:szCs w:val="18"/>
    </w:rPr>
  </w:style>
  <w:style w:type="paragraph" w:customStyle="1" w:styleId="MTDisplayEquation">
    <w:name w:val="MTDisplayEquation"/>
    <w:basedOn w:val="09BodyIndent"/>
    <w:next w:val="Normal"/>
    <w:link w:val="MTDisplayEquationChar"/>
    <w:rsid w:val="00B05EAB"/>
    <w:pPr>
      <w:tabs>
        <w:tab w:val="center" w:pos="2480"/>
        <w:tab w:val="right" w:pos="4940"/>
      </w:tabs>
      <w:spacing w:before="240" w:after="120"/>
      <w:ind w:firstLine="0"/>
    </w:pPr>
  </w:style>
  <w:style w:type="character" w:customStyle="1" w:styleId="08BodyChar">
    <w:name w:val="08 Body Char"/>
    <w:link w:val="08Body"/>
    <w:rsid w:val="00B05EAB"/>
    <w:rPr>
      <w:rFonts w:ascii="Times New Roman" w:eastAsia="SimSun" w:hAnsi="Times New Roman" w:cs="Times New Roman"/>
      <w:spacing w:val="-8"/>
      <w:sz w:val="20"/>
    </w:rPr>
  </w:style>
  <w:style w:type="character" w:customStyle="1" w:styleId="09BodyIndentChar">
    <w:name w:val="09 Body Indent Char"/>
    <w:link w:val="09BodyIndent"/>
    <w:rsid w:val="00B05EAB"/>
    <w:rPr>
      <w:rFonts w:ascii="Times New Roman" w:eastAsia="Malgun Gothic" w:hAnsi="Times New Roman" w:cs="Times New Roman"/>
      <w:sz w:val="20"/>
    </w:rPr>
  </w:style>
  <w:style w:type="character" w:customStyle="1" w:styleId="MTDisplayEquationChar">
    <w:name w:val="MTDisplayEquation Char"/>
    <w:basedOn w:val="09BodyIndentChar"/>
    <w:link w:val="MTDisplayEquation"/>
    <w:rsid w:val="00B05EAB"/>
  </w:style>
  <w:style w:type="character" w:styleId="Hyperlink">
    <w:name w:val="Hyperlink"/>
    <w:uiPriority w:val="99"/>
    <w:unhideWhenUsed/>
    <w:rsid w:val="00B05EAB"/>
    <w:rPr>
      <w:color w:val="0000FF"/>
      <w:u w:val="single"/>
    </w:rPr>
  </w:style>
  <w:style w:type="paragraph" w:customStyle="1" w:styleId="11Equations">
    <w:name w:val="11 Equations"/>
    <w:autoRedefine/>
    <w:qFormat/>
    <w:rsid w:val="00B05EAB"/>
    <w:pPr>
      <w:spacing w:before="100" w:after="100" w:line="240" w:lineRule="auto"/>
      <w:jc w:val="both"/>
    </w:pPr>
    <w:rPr>
      <w:rFonts w:ascii="Century" w:eastAsia="SimSun" w:hAnsi="Century" w:cs="Times New Roman"/>
      <w:sz w:val="20"/>
    </w:rPr>
  </w:style>
  <w:style w:type="paragraph" w:customStyle="1" w:styleId="Affiliation">
    <w:name w:val="Affiliation"/>
    <w:basedOn w:val="Normal"/>
    <w:rsid w:val="00B05EAB"/>
    <w:pPr>
      <w:spacing w:after="240" w:line="240" w:lineRule="exact"/>
      <w:jc w:val="right"/>
    </w:pPr>
    <w:rPr>
      <w:rFonts w:ascii="Helvetica" w:eastAsiaTheme="minorEastAsia" w:hAnsi="Helvetica"/>
      <w:sz w:val="20"/>
      <w:szCs w:val="20"/>
    </w:rPr>
  </w:style>
  <w:style w:type="paragraph" w:styleId="Header">
    <w:name w:val="header"/>
    <w:basedOn w:val="Normal"/>
    <w:link w:val="HeaderChar"/>
    <w:uiPriority w:val="99"/>
    <w:semiHidden/>
    <w:unhideWhenUsed/>
    <w:rsid w:val="00B05EAB"/>
    <w:pPr>
      <w:tabs>
        <w:tab w:val="center" w:pos="4680"/>
        <w:tab w:val="right" w:pos="9360"/>
      </w:tabs>
    </w:pPr>
  </w:style>
  <w:style w:type="character" w:customStyle="1" w:styleId="HeaderChar">
    <w:name w:val="Header Char"/>
    <w:basedOn w:val="DefaultParagraphFont"/>
    <w:link w:val="Header"/>
    <w:uiPriority w:val="99"/>
    <w:semiHidden/>
    <w:rsid w:val="00B05EAB"/>
    <w:rPr>
      <w:rFonts w:ascii="Calibri" w:eastAsia="SimSun" w:hAnsi="Calibri" w:cs="Times New Roman"/>
    </w:rPr>
  </w:style>
  <w:style w:type="paragraph" w:styleId="Footer">
    <w:name w:val="footer"/>
    <w:basedOn w:val="Normal"/>
    <w:link w:val="FooterChar"/>
    <w:uiPriority w:val="99"/>
    <w:semiHidden/>
    <w:unhideWhenUsed/>
    <w:rsid w:val="00B05EAB"/>
    <w:pPr>
      <w:tabs>
        <w:tab w:val="center" w:pos="4680"/>
        <w:tab w:val="right" w:pos="9360"/>
      </w:tabs>
    </w:pPr>
  </w:style>
  <w:style w:type="character" w:customStyle="1" w:styleId="FooterChar">
    <w:name w:val="Footer Char"/>
    <w:basedOn w:val="DefaultParagraphFont"/>
    <w:link w:val="Footer"/>
    <w:uiPriority w:val="99"/>
    <w:semiHidden/>
    <w:rsid w:val="00B05EAB"/>
    <w:rPr>
      <w:rFonts w:ascii="Calibri" w:eastAsia="SimSun" w:hAnsi="Calibri" w:cs="Times New Roman"/>
    </w:rPr>
  </w:style>
  <w:style w:type="paragraph" w:customStyle="1" w:styleId="21Heading2">
    <w:name w:val="21 Heading 2"/>
    <w:basedOn w:val="09BodyIndent"/>
    <w:qFormat/>
    <w:rsid w:val="00B05EAB"/>
    <w:pPr>
      <w:spacing w:before="220" w:after="100"/>
      <w:ind w:firstLine="0"/>
    </w:pPr>
    <w:rPr>
      <w:b/>
      <w:sz w:val="24"/>
    </w:rPr>
  </w:style>
  <w:style w:type="paragraph" w:customStyle="1" w:styleId="20Heading1">
    <w:name w:val="20 Heading 1"/>
    <w:basedOn w:val="08Body"/>
    <w:autoRedefine/>
    <w:qFormat/>
    <w:rsid w:val="00B05EAB"/>
    <w:pPr>
      <w:spacing w:before="360" w:after="200"/>
    </w:pPr>
    <w:rPr>
      <w:b/>
      <w:sz w:val="28"/>
      <w:szCs w:val="28"/>
    </w:rPr>
  </w:style>
  <w:style w:type="paragraph" w:customStyle="1" w:styleId="22Heading3">
    <w:name w:val="22 Heading 3"/>
    <w:basedOn w:val="09BodyIndent"/>
    <w:qFormat/>
    <w:rsid w:val="00B05EAB"/>
    <w:pPr>
      <w:spacing w:before="200" w:after="80" w:line="220" w:lineRule="exact"/>
      <w:ind w:firstLine="0"/>
    </w:pPr>
    <w:rPr>
      <w:b/>
    </w:rPr>
  </w:style>
  <w:style w:type="character" w:styleId="CommentReference">
    <w:name w:val="annotation reference"/>
    <w:uiPriority w:val="99"/>
    <w:semiHidden/>
    <w:unhideWhenUsed/>
    <w:rsid w:val="00B05EAB"/>
    <w:rPr>
      <w:sz w:val="16"/>
      <w:szCs w:val="16"/>
    </w:rPr>
  </w:style>
  <w:style w:type="paragraph" w:styleId="CommentText">
    <w:name w:val="annotation text"/>
    <w:basedOn w:val="Normal"/>
    <w:link w:val="CommentTextChar"/>
    <w:uiPriority w:val="99"/>
    <w:semiHidden/>
    <w:unhideWhenUsed/>
    <w:rsid w:val="00B05EAB"/>
    <w:pPr>
      <w:spacing w:after="0"/>
    </w:pPr>
    <w:rPr>
      <w:rFonts w:eastAsia="Calibri"/>
      <w:sz w:val="20"/>
      <w:szCs w:val="20"/>
    </w:rPr>
  </w:style>
  <w:style w:type="character" w:customStyle="1" w:styleId="CommentTextChar">
    <w:name w:val="Comment Text Char"/>
    <w:basedOn w:val="DefaultParagraphFont"/>
    <w:link w:val="CommentText"/>
    <w:uiPriority w:val="99"/>
    <w:semiHidden/>
    <w:rsid w:val="00B05EAB"/>
    <w:rPr>
      <w:rFonts w:ascii="Calibri" w:eastAsia="Calibri" w:hAnsi="Calibri" w:cs="Times New Roman"/>
      <w:sz w:val="20"/>
      <w:szCs w:val="20"/>
    </w:rPr>
  </w:style>
  <w:style w:type="paragraph" w:customStyle="1" w:styleId="figure">
    <w:name w:val="figure"/>
    <w:basedOn w:val="Normal"/>
    <w:link w:val="figure0"/>
    <w:qFormat/>
    <w:rsid w:val="00B05EAB"/>
    <w:pPr>
      <w:kinsoku w:val="0"/>
      <w:spacing w:beforeLines="50" w:after="0" w:line="360" w:lineRule="auto"/>
      <w:jc w:val="center"/>
    </w:pPr>
    <w:rPr>
      <w:rFonts w:ascii="Times New Roman" w:hAnsi="Times New Roman"/>
      <w:sz w:val="20"/>
      <w:szCs w:val="20"/>
    </w:rPr>
  </w:style>
  <w:style w:type="character" w:customStyle="1" w:styleId="figure0">
    <w:name w:val="figure 字元"/>
    <w:link w:val="figure"/>
    <w:rsid w:val="00B05EAB"/>
    <w:rPr>
      <w:rFonts w:ascii="Times New Roman" w:eastAsia="SimSun" w:hAnsi="Times New Roman" w:cs="Times New Roman"/>
      <w:sz w:val="20"/>
      <w:szCs w:val="20"/>
    </w:rPr>
  </w:style>
  <w:style w:type="paragraph" w:customStyle="1" w:styleId="BodyText1">
    <w:name w:val="Body Text1"/>
    <w:rsid w:val="00B05EAB"/>
    <w:pPr>
      <w:spacing w:after="120" w:line="228" w:lineRule="auto"/>
      <w:ind w:firstLine="288"/>
      <w:jc w:val="both"/>
    </w:pPr>
    <w:rPr>
      <w:rFonts w:ascii="Times New Roman" w:eastAsia="ヒラギノ角ゴ Pro W3" w:hAnsi="Times New Roman" w:cs="Times New Roman"/>
      <w:color w:val="000000"/>
      <w:spacing w:val="-1"/>
      <w:sz w:val="20"/>
      <w:szCs w:val="20"/>
      <w:lang w:eastAsia="zh-CN"/>
    </w:rPr>
  </w:style>
  <w:style w:type="paragraph" w:customStyle="1" w:styleId="18FigureCaptionSingleLine">
    <w:name w:val="18 Figure Caption Single Line"/>
    <w:basedOn w:val="19FigureMulti-LinesCaption"/>
    <w:next w:val="17Figure"/>
    <w:qFormat/>
    <w:rsid w:val="00B05EAB"/>
    <w:pPr>
      <w:spacing w:before="0"/>
    </w:pPr>
  </w:style>
  <w:style w:type="paragraph" w:styleId="ListParagraph">
    <w:name w:val="List Paragraph"/>
    <w:basedOn w:val="Normal"/>
    <w:uiPriority w:val="34"/>
    <w:qFormat/>
    <w:rsid w:val="00B05EAB"/>
    <w:pPr>
      <w:bidi/>
      <w:spacing w:after="200" w:line="276" w:lineRule="auto"/>
      <w:ind w:left="720"/>
      <w:contextualSpacing/>
    </w:pPr>
    <w:rPr>
      <w:rFonts w:asciiTheme="minorHAnsi" w:eastAsiaTheme="minorHAnsi" w:hAnsiTheme="minorHAnsi" w:cstheme="minorBidi"/>
    </w:rPr>
  </w:style>
  <w:style w:type="paragraph" w:customStyle="1" w:styleId="Default">
    <w:name w:val="Default"/>
    <w:rsid w:val="00B05EAB"/>
    <w:pPr>
      <w:autoSpaceDE w:val="0"/>
      <w:autoSpaceDN w:val="0"/>
      <w:adjustRightInd w:val="0"/>
      <w:spacing w:after="0" w:line="240" w:lineRule="auto"/>
    </w:pPr>
    <w:rPr>
      <w:rFonts w:ascii="Arial" w:hAnsi="Arial" w:cs="Arial"/>
      <w:color w:val="000000"/>
      <w:sz w:val="24"/>
      <w:szCs w:val="24"/>
    </w:rPr>
  </w:style>
  <w:style w:type="table" w:customStyle="1" w:styleId="Calendar1">
    <w:name w:val="Calendar 1"/>
    <w:basedOn w:val="TableNormal"/>
    <w:uiPriority w:val="99"/>
    <w:qFormat/>
    <w:rsid w:val="00B05EAB"/>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3706</Words>
  <Characters>21129</Characters>
  <Application>Microsoft Office Word</Application>
  <DocSecurity>0</DocSecurity>
  <Lines>176</Lines>
  <Paragraphs>49</Paragraphs>
  <ScaleCrop>false</ScaleCrop>
  <Company/>
  <LinksUpToDate>false</LinksUpToDate>
  <CharactersWithSpaces>24786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2015-07-15T20:46:00Z</dcterms:created>
  <dcterms:modified xsi:type="dcterms:W3CDTF">2015-07-15T20:46:00Z</dcterms:modified>
</cp:coreProperties>
</file>