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3467E" w14:textId="77777777" w:rsidR="0062579A" w:rsidRDefault="0062579A" w:rsidP="0026046B">
      <w:pPr>
        <w:rPr>
          <w:rFonts w:ascii="Times New Roman" w:hAnsi="Times New Roman" w:cs="Times New Roman"/>
          <w:b/>
          <w:sz w:val="32"/>
          <w:szCs w:val="32"/>
          <w:lang w:val="en-US"/>
        </w:rPr>
      </w:pPr>
    </w:p>
    <w:p w14:paraId="09041323" w14:textId="77777777" w:rsidR="0026046B" w:rsidRPr="0026046B" w:rsidRDefault="001C6638" w:rsidP="0026046B">
      <w:pPr>
        <w:rPr>
          <w:rFonts w:ascii="Times New Roman" w:hAnsi="Times New Roman" w:cs="Times New Roman"/>
          <w:sz w:val="28"/>
          <w:szCs w:val="28"/>
          <w:lang w:val="en-US"/>
        </w:rPr>
      </w:pPr>
      <w:r w:rsidRPr="001C6638">
        <w:rPr>
          <w:rFonts w:ascii="Times New Roman" w:hAnsi="Times New Roman" w:cs="Times New Roman"/>
          <w:b/>
          <w:sz w:val="32"/>
          <w:szCs w:val="32"/>
          <w:lang w:val="en-US"/>
        </w:rPr>
        <w:t>Advances in Management and Applied Economics</w:t>
      </w:r>
      <w:r w:rsidR="0026046B" w:rsidRPr="0026046B">
        <w:rPr>
          <w:rFonts w:ascii="Times New Roman" w:hAnsi="Times New Roman" w:cs="Times New Roman"/>
          <w:b/>
          <w:sz w:val="32"/>
          <w:szCs w:val="32"/>
          <w:lang w:val="en-US"/>
        </w:rPr>
        <w:br/>
      </w:r>
      <w:r w:rsidR="0026046B" w:rsidRPr="0026046B">
        <w:rPr>
          <w:rFonts w:ascii="Times New Roman" w:hAnsi="Times New Roman" w:cs="Times New Roman"/>
          <w:sz w:val="28"/>
          <w:szCs w:val="28"/>
          <w:lang w:val="en-US"/>
        </w:rPr>
        <w:t>Editorial Board</w:t>
      </w:r>
    </w:p>
    <w:p w14:paraId="7C5EE480" w14:textId="77777777" w:rsidR="008937C9" w:rsidRDefault="008937C9" w:rsidP="009B3D6B">
      <w:pPr>
        <w:jc w:val="left"/>
        <w:rPr>
          <w:rFonts w:ascii="Times New Roman" w:hAnsi="Times New Roman" w:cs="Times New Roman"/>
          <w:sz w:val="18"/>
          <w:szCs w:val="18"/>
          <w:lang w:val="en-US"/>
        </w:rPr>
        <w:sectPr w:rsidR="008937C9" w:rsidSect="0026046B">
          <w:pgSz w:w="11906" w:h="16838" w:code="9"/>
          <w:pgMar w:top="720" w:right="720" w:bottom="720" w:left="720" w:header="709" w:footer="709" w:gutter="0"/>
          <w:cols w:space="708"/>
          <w:docGrid w:linePitch="360"/>
        </w:sectPr>
      </w:pPr>
    </w:p>
    <w:p w14:paraId="5F710AF1" w14:textId="77777777" w:rsidR="001C6638" w:rsidRPr="00C14A6C" w:rsidRDefault="001C6638" w:rsidP="001C6638">
      <w:pPr>
        <w:pStyle w:val="NormalWeb"/>
        <w:rPr>
          <w:sz w:val="22"/>
          <w:szCs w:val="22"/>
          <w:lang w:val="en-US"/>
        </w:rPr>
      </w:pPr>
      <w:r w:rsidRPr="00C14A6C">
        <w:rPr>
          <w:rStyle w:val="Strong"/>
          <w:sz w:val="22"/>
          <w:szCs w:val="22"/>
          <w:lang w:val="en-US"/>
        </w:rPr>
        <w:t>Cristea Simona Mirela</w:t>
      </w:r>
      <w:r w:rsidRPr="00C14A6C">
        <w:rPr>
          <w:sz w:val="22"/>
          <w:szCs w:val="22"/>
          <w:lang w:val="en-US"/>
        </w:rPr>
        <w:t>, University of Craiova, Romania</w:t>
      </w:r>
    </w:p>
    <w:p w14:paraId="0EBDB6EA" w14:textId="77777777" w:rsidR="001C6638" w:rsidRPr="00C14A6C" w:rsidRDefault="001C6638" w:rsidP="001C6638">
      <w:pPr>
        <w:pStyle w:val="NormalWeb"/>
        <w:rPr>
          <w:sz w:val="22"/>
          <w:szCs w:val="22"/>
          <w:lang w:val="en-US"/>
        </w:rPr>
      </w:pPr>
      <w:r w:rsidRPr="00C14A6C">
        <w:rPr>
          <w:rStyle w:val="Strong"/>
          <w:sz w:val="22"/>
          <w:szCs w:val="22"/>
          <w:lang w:val="en-US"/>
        </w:rPr>
        <w:t>Cristina Sánchez Figueroa</w:t>
      </w:r>
      <w:r w:rsidRPr="00C14A6C">
        <w:rPr>
          <w:sz w:val="22"/>
          <w:szCs w:val="22"/>
          <w:lang w:val="en-US"/>
        </w:rPr>
        <w:t>, National University of Distance Education, Spain</w:t>
      </w:r>
    </w:p>
    <w:p w14:paraId="1F1EF00C" w14:textId="77777777" w:rsidR="001C6638" w:rsidRPr="00C14A6C" w:rsidRDefault="001C6638" w:rsidP="001C6638">
      <w:pPr>
        <w:pStyle w:val="NormalWeb"/>
        <w:rPr>
          <w:sz w:val="22"/>
          <w:szCs w:val="22"/>
          <w:lang w:val="en-US"/>
        </w:rPr>
      </w:pPr>
      <w:r w:rsidRPr="00C14A6C">
        <w:rPr>
          <w:rStyle w:val="Strong"/>
          <w:sz w:val="22"/>
          <w:szCs w:val="22"/>
          <w:lang w:val="en-US"/>
        </w:rPr>
        <w:t>Elisa Truant</w:t>
      </w:r>
      <w:r w:rsidRPr="00C14A6C">
        <w:rPr>
          <w:sz w:val="22"/>
          <w:szCs w:val="22"/>
          <w:lang w:val="en-US"/>
        </w:rPr>
        <w:t>, University of Torino, Italy</w:t>
      </w:r>
    </w:p>
    <w:p w14:paraId="00EBC951" w14:textId="77777777" w:rsidR="001C6638" w:rsidRPr="00C14A6C" w:rsidRDefault="001C6638" w:rsidP="001C6638">
      <w:pPr>
        <w:pStyle w:val="NormalWeb"/>
        <w:rPr>
          <w:sz w:val="22"/>
          <w:szCs w:val="22"/>
          <w:lang w:val="en-US"/>
        </w:rPr>
      </w:pPr>
      <w:r w:rsidRPr="00C14A6C">
        <w:rPr>
          <w:rStyle w:val="Strong"/>
          <w:sz w:val="22"/>
          <w:szCs w:val="22"/>
          <w:lang w:val="en-US"/>
        </w:rPr>
        <w:t>Fan-Yun Pai</w:t>
      </w:r>
      <w:r w:rsidRPr="00C14A6C">
        <w:rPr>
          <w:sz w:val="22"/>
          <w:szCs w:val="22"/>
          <w:lang w:val="en-US"/>
        </w:rPr>
        <w:t>, National Changhua University of Education, Taiwan </w:t>
      </w:r>
    </w:p>
    <w:p w14:paraId="7096CA71" w14:textId="77777777" w:rsidR="001C6638" w:rsidRPr="00C14A6C" w:rsidRDefault="001C6638" w:rsidP="001C6638">
      <w:pPr>
        <w:pStyle w:val="NormalWeb"/>
        <w:rPr>
          <w:sz w:val="22"/>
          <w:szCs w:val="22"/>
          <w:lang w:val="en-US"/>
        </w:rPr>
      </w:pPr>
      <w:proofErr w:type="spellStart"/>
      <w:r w:rsidRPr="00C14A6C">
        <w:rPr>
          <w:rStyle w:val="Strong"/>
          <w:sz w:val="22"/>
          <w:szCs w:val="22"/>
          <w:lang w:val="en-US"/>
        </w:rPr>
        <w:t>Fukugawa</w:t>
      </w:r>
      <w:proofErr w:type="spellEnd"/>
      <w:r w:rsidRPr="00C14A6C">
        <w:rPr>
          <w:rStyle w:val="Strong"/>
          <w:sz w:val="22"/>
          <w:szCs w:val="22"/>
          <w:lang w:val="en-US"/>
        </w:rPr>
        <w:t xml:space="preserve"> </w:t>
      </w:r>
      <w:proofErr w:type="spellStart"/>
      <w:r w:rsidRPr="00C14A6C">
        <w:rPr>
          <w:rStyle w:val="Strong"/>
          <w:sz w:val="22"/>
          <w:szCs w:val="22"/>
          <w:lang w:val="en-US"/>
        </w:rPr>
        <w:t>Nobuya</w:t>
      </w:r>
      <w:proofErr w:type="spellEnd"/>
      <w:r w:rsidRPr="00C14A6C">
        <w:rPr>
          <w:sz w:val="22"/>
          <w:szCs w:val="22"/>
          <w:lang w:val="en-US"/>
        </w:rPr>
        <w:t>, Tohoku University, Japan</w:t>
      </w:r>
    </w:p>
    <w:p w14:paraId="63E13CB9" w14:textId="77777777" w:rsidR="001C6638" w:rsidRPr="00C14A6C" w:rsidRDefault="001C6638" w:rsidP="001C6638">
      <w:pPr>
        <w:pStyle w:val="NormalWeb"/>
        <w:rPr>
          <w:sz w:val="22"/>
          <w:szCs w:val="22"/>
          <w:lang w:val="en-US"/>
        </w:rPr>
      </w:pPr>
      <w:r w:rsidRPr="00C14A6C">
        <w:rPr>
          <w:rStyle w:val="Strong"/>
          <w:sz w:val="22"/>
          <w:szCs w:val="22"/>
          <w:lang w:val="en-US"/>
        </w:rPr>
        <w:t>G. Thomas Sav</w:t>
      </w:r>
      <w:r w:rsidRPr="00C14A6C">
        <w:rPr>
          <w:sz w:val="22"/>
          <w:szCs w:val="22"/>
          <w:lang w:val="en-US"/>
        </w:rPr>
        <w:t>, Wright State University, USA</w:t>
      </w:r>
    </w:p>
    <w:p w14:paraId="52E36B55" w14:textId="77777777" w:rsidR="001C6638" w:rsidRPr="00C14A6C" w:rsidRDefault="001C6638" w:rsidP="001C6638">
      <w:pPr>
        <w:pStyle w:val="NormalWeb"/>
        <w:rPr>
          <w:sz w:val="22"/>
          <w:szCs w:val="22"/>
          <w:lang w:val="en-US"/>
        </w:rPr>
      </w:pPr>
      <w:r w:rsidRPr="00C14A6C">
        <w:rPr>
          <w:rStyle w:val="Strong"/>
          <w:sz w:val="22"/>
          <w:szCs w:val="22"/>
          <w:lang w:val="en-US"/>
        </w:rPr>
        <w:t>Hsiang-Lan Chen</w:t>
      </w:r>
      <w:r w:rsidRPr="00C14A6C">
        <w:rPr>
          <w:sz w:val="22"/>
          <w:szCs w:val="22"/>
          <w:lang w:val="en-US"/>
        </w:rPr>
        <w:t>,  National Kaohsiung First University of Science and Technology, Taiwan</w:t>
      </w:r>
    </w:p>
    <w:p w14:paraId="79998BD2" w14:textId="77777777" w:rsidR="001C6638" w:rsidRPr="00C14A6C" w:rsidRDefault="001C6638" w:rsidP="001C6638">
      <w:pPr>
        <w:pStyle w:val="NormalWeb"/>
        <w:rPr>
          <w:sz w:val="22"/>
          <w:szCs w:val="22"/>
          <w:lang w:val="en-US"/>
        </w:rPr>
      </w:pPr>
      <w:proofErr w:type="spellStart"/>
      <w:r w:rsidRPr="00C14A6C">
        <w:rPr>
          <w:rStyle w:val="Strong"/>
          <w:sz w:val="22"/>
          <w:szCs w:val="22"/>
          <w:lang w:val="en-US"/>
        </w:rPr>
        <w:t>Iga</w:t>
      </w:r>
      <w:proofErr w:type="spellEnd"/>
      <w:r w:rsidRPr="00C14A6C">
        <w:rPr>
          <w:rStyle w:val="Strong"/>
          <w:sz w:val="22"/>
          <w:szCs w:val="22"/>
          <w:lang w:val="en-US"/>
        </w:rPr>
        <w:t xml:space="preserve"> </w:t>
      </w:r>
      <w:proofErr w:type="spellStart"/>
      <w:r w:rsidRPr="00C14A6C">
        <w:rPr>
          <w:rStyle w:val="Strong"/>
          <w:sz w:val="22"/>
          <w:szCs w:val="22"/>
          <w:lang w:val="en-US"/>
        </w:rPr>
        <w:t>Rudawska</w:t>
      </w:r>
      <w:proofErr w:type="spellEnd"/>
      <w:r w:rsidRPr="00C14A6C">
        <w:rPr>
          <w:sz w:val="22"/>
          <w:szCs w:val="22"/>
          <w:lang w:val="en-US"/>
        </w:rPr>
        <w:t>, University of Szczecin, Poland</w:t>
      </w:r>
    </w:p>
    <w:p w14:paraId="1295DF5E" w14:textId="77777777" w:rsidR="001C6638" w:rsidRPr="00C14A6C" w:rsidRDefault="001C6638" w:rsidP="001C6638">
      <w:pPr>
        <w:pStyle w:val="NormalWeb"/>
        <w:rPr>
          <w:sz w:val="22"/>
          <w:szCs w:val="22"/>
          <w:lang w:val="en-US"/>
        </w:rPr>
      </w:pPr>
      <w:proofErr w:type="spellStart"/>
      <w:r w:rsidRPr="00C14A6C">
        <w:rPr>
          <w:rStyle w:val="Strong"/>
          <w:sz w:val="22"/>
          <w:szCs w:val="22"/>
          <w:lang w:val="en-US"/>
        </w:rPr>
        <w:t>Issam</w:t>
      </w:r>
      <w:proofErr w:type="spellEnd"/>
      <w:r w:rsidRPr="00C14A6C">
        <w:rPr>
          <w:rStyle w:val="Strong"/>
          <w:sz w:val="22"/>
          <w:szCs w:val="22"/>
          <w:lang w:val="en-US"/>
        </w:rPr>
        <w:t xml:space="preserve"> </w:t>
      </w:r>
      <w:proofErr w:type="spellStart"/>
      <w:r w:rsidRPr="00C14A6C">
        <w:rPr>
          <w:rStyle w:val="Strong"/>
          <w:sz w:val="22"/>
          <w:szCs w:val="22"/>
          <w:lang w:val="en-US"/>
        </w:rPr>
        <w:t>Ghazzawi</w:t>
      </w:r>
      <w:proofErr w:type="spellEnd"/>
      <w:r w:rsidRPr="00C14A6C">
        <w:rPr>
          <w:sz w:val="22"/>
          <w:szCs w:val="22"/>
          <w:lang w:val="en-US"/>
        </w:rPr>
        <w:t>,  University of La Verne, USA</w:t>
      </w:r>
    </w:p>
    <w:p w14:paraId="1AA6D82A" w14:textId="77777777" w:rsidR="001C6638" w:rsidRPr="00C14A6C" w:rsidRDefault="001C6638" w:rsidP="001C6638">
      <w:pPr>
        <w:pStyle w:val="NormalWeb"/>
        <w:rPr>
          <w:sz w:val="22"/>
          <w:szCs w:val="22"/>
          <w:lang w:val="en-US"/>
        </w:rPr>
      </w:pPr>
      <w:r w:rsidRPr="00C14A6C">
        <w:rPr>
          <w:rStyle w:val="Strong"/>
          <w:sz w:val="22"/>
          <w:szCs w:val="22"/>
          <w:lang w:val="en-US"/>
        </w:rPr>
        <w:t>Jesús López-Rodríguez</w:t>
      </w:r>
      <w:r w:rsidRPr="00C14A6C">
        <w:rPr>
          <w:sz w:val="22"/>
          <w:szCs w:val="22"/>
          <w:lang w:val="en-US"/>
        </w:rPr>
        <w:t xml:space="preserve">, University of A </w:t>
      </w:r>
      <w:proofErr w:type="spellStart"/>
      <w:r w:rsidRPr="00C14A6C">
        <w:rPr>
          <w:sz w:val="22"/>
          <w:szCs w:val="22"/>
          <w:lang w:val="en-US"/>
        </w:rPr>
        <w:t>Coruña</w:t>
      </w:r>
      <w:proofErr w:type="spellEnd"/>
      <w:r w:rsidRPr="00C14A6C">
        <w:rPr>
          <w:sz w:val="22"/>
          <w:szCs w:val="22"/>
          <w:lang w:val="en-US"/>
        </w:rPr>
        <w:t>, Spain</w:t>
      </w:r>
    </w:p>
    <w:p w14:paraId="0DBF93E2" w14:textId="77777777" w:rsidR="001C6638" w:rsidRPr="00C14A6C" w:rsidRDefault="001C6638" w:rsidP="001C6638">
      <w:pPr>
        <w:pStyle w:val="NormalWeb"/>
        <w:rPr>
          <w:sz w:val="22"/>
          <w:szCs w:val="22"/>
          <w:lang w:val="en-US"/>
        </w:rPr>
      </w:pPr>
      <w:r w:rsidRPr="00C14A6C">
        <w:rPr>
          <w:rStyle w:val="Strong"/>
          <w:sz w:val="22"/>
          <w:szCs w:val="22"/>
          <w:lang w:val="en-US"/>
        </w:rPr>
        <w:t>Konstantinos Kiriakopoulos</w:t>
      </w:r>
      <w:r w:rsidRPr="00C14A6C">
        <w:rPr>
          <w:sz w:val="22"/>
          <w:szCs w:val="22"/>
          <w:lang w:val="en-US"/>
        </w:rPr>
        <w:t>, Head of Capital Markets, Proton Bank, Greece</w:t>
      </w:r>
    </w:p>
    <w:p w14:paraId="099909AA" w14:textId="77777777" w:rsidR="001C6638" w:rsidRPr="00C14A6C" w:rsidRDefault="001C6638" w:rsidP="001C6638">
      <w:pPr>
        <w:pStyle w:val="NormalWeb"/>
        <w:rPr>
          <w:sz w:val="22"/>
          <w:szCs w:val="22"/>
          <w:lang w:val="en-US"/>
        </w:rPr>
      </w:pPr>
      <w:proofErr w:type="spellStart"/>
      <w:r w:rsidRPr="00C14A6C">
        <w:rPr>
          <w:rStyle w:val="Strong"/>
          <w:sz w:val="22"/>
          <w:szCs w:val="22"/>
          <w:lang w:val="en-US"/>
        </w:rPr>
        <w:t>Ksenija</w:t>
      </w:r>
      <w:proofErr w:type="spellEnd"/>
      <w:r w:rsidRPr="00C14A6C">
        <w:rPr>
          <w:rStyle w:val="Strong"/>
          <w:sz w:val="22"/>
          <w:szCs w:val="22"/>
          <w:lang w:val="en-US"/>
        </w:rPr>
        <w:t xml:space="preserve"> </w:t>
      </w:r>
      <w:proofErr w:type="spellStart"/>
      <w:r w:rsidRPr="00C14A6C">
        <w:rPr>
          <w:rStyle w:val="Strong"/>
          <w:sz w:val="22"/>
          <w:szCs w:val="22"/>
          <w:lang w:val="en-US"/>
        </w:rPr>
        <w:t>Dumicic</w:t>
      </w:r>
      <w:proofErr w:type="spellEnd"/>
      <w:r w:rsidRPr="00C14A6C">
        <w:rPr>
          <w:sz w:val="22"/>
          <w:szCs w:val="22"/>
          <w:lang w:val="en-US"/>
        </w:rPr>
        <w:t>, University of Zagreb, Croatia</w:t>
      </w:r>
    </w:p>
    <w:p w14:paraId="4F1479F3" w14:textId="77777777" w:rsidR="001C6638" w:rsidRPr="00C14A6C" w:rsidRDefault="001C6638" w:rsidP="001C6638">
      <w:pPr>
        <w:pStyle w:val="NormalWeb"/>
        <w:rPr>
          <w:sz w:val="22"/>
          <w:szCs w:val="22"/>
          <w:lang w:val="en-US"/>
        </w:rPr>
      </w:pPr>
      <w:r w:rsidRPr="00C14A6C">
        <w:rPr>
          <w:rStyle w:val="Strong"/>
          <w:sz w:val="22"/>
          <w:szCs w:val="22"/>
          <w:lang w:val="en-US"/>
        </w:rPr>
        <w:t>Laura Broccardo</w:t>
      </w:r>
      <w:r w:rsidRPr="00C14A6C">
        <w:rPr>
          <w:sz w:val="22"/>
          <w:szCs w:val="22"/>
          <w:lang w:val="en-US"/>
        </w:rPr>
        <w:t>, University of Turin, Italy</w:t>
      </w:r>
    </w:p>
    <w:p w14:paraId="5F974C26" w14:textId="77777777" w:rsidR="001C6638" w:rsidRPr="00C14A6C" w:rsidRDefault="001C6638" w:rsidP="001C6638">
      <w:pPr>
        <w:pStyle w:val="NormalWeb"/>
        <w:rPr>
          <w:sz w:val="22"/>
          <w:szCs w:val="22"/>
          <w:lang w:val="en-US"/>
        </w:rPr>
      </w:pPr>
      <w:r w:rsidRPr="00C14A6C">
        <w:rPr>
          <w:rStyle w:val="Strong"/>
          <w:sz w:val="22"/>
          <w:szCs w:val="22"/>
          <w:lang w:val="en-US"/>
        </w:rPr>
        <w:t>Massimiliano Ferrara</w:t>
      </w:r>
      <w:r w:rsidRPr="00C14A6C">
        <w:rPr>
          <w:sz w:val="22"/>
          <w:szCs w:val="22"/>
          <w:lang w:val="en-US"/>
        </w:rPr>
        <w:t xml:space="preserve">, University </w:t>
      </w:r>
      <w:proofErr w:type="spellStart"/>
      <w:r w:rsidRPr="00C14A6C">
        <w:rPr>
          <w:sz w:val="22"/>
          <w:szCs w:val="22"/>
          <w:lang w:val="en-US"/>
        </w:rPr>
        <w:t>Mediterranea</w:t>
      </w:r>
      <w:proofErr w:type="spellEnd"/>
      <w:r w:rsidRPr="00C14A6C">
        <w:rPr>
          <w:sz w:val="22"/>
          <w:szCs w:val="22"/>
          <w:lang w:val="en-US"/>
        </w:rPr>
        <w:t xml:space="preserve"> of Reggio Calabria, Italy</w:t>
      </w:r>
    </w:p>
    <w:p w14:paraId="4A5124B9" w14:textId="77777777" w:rsidR="001C6638" w:rsidRPr="00C14A6C" w:rsidRDefault="001C6638" w:rsidP="001C6638">
      <w:pPr>
        <w:pStyle w:val="NormalWeb"/>
        <w:rPr>
          <w:sz w:val="22"/>
          <w:szCs w:val="22"/>
          <w:lang w:val="en-US"/>
        </w:rPr>
      </w:pPr>
      <w:r w:rsidRPr="00C14A6C">
        <w:rPr>
          <w:rStyle w:val="Strong"/>
          <w:sz w:val="22"/>
          <w:szCs w:val="22"/>
          <w:lang w:val="en-US"/>
        </w:rPr>
        <w:t>Moise Daniel</w:t>
      </w:r>
      <w:r w:rsidRPr="00C14A6C">
        <w:rPr>
          <w:sz w:val="22"/>
          <w:szCs w:val="22"/>
          <w:lang w:val="en-US"/>
        </w:rPr>
        <w:t>, The Bucharest Academy of Economic Studies, Romania</w:t>
      </w:r>
    </w:p>
    <w:p w14:paraId="25FA9BA9" w14:textId="77777777" w:rsidR="001C6638" w:rsidRPr="00C14A6C" w:rsidRDefault="001C6638" w:rsidP="001C6638">
      <w:pPr>
        <w:pStyle w:val="NormalWeb"/>
        <w:rPr>
          <w:sz w:val="22"/>
          <w:szCs w:val="22"/>
          <w:lang w:val="en-US"/>
        </w:rPr>
      </w:pPr>
      <w:r w:rsidRPr="00C14A6C">
        <w:rPr>
          <w:rStyle w:val="Strong"/>
          <w:sz w:val="22"/>
          <w:szCs w:val="22"/>
          <w:lang w:val="en-US"/>
        </w:rPr>
        <w:t xml:space="preserve">Nara </w:t>
      </w:r>
      <w:proofErr w:type="spellStart"/>
      <w:r w:rsidRPr="00C14A6C">
        <w:rPr>
          <w:rStyle w:val="Strong"/>
          <w:sz w:val="22"/>
          <w:szCs w:val="22"/>
          <w:lang w:val="en-US"/>
        </w:rPr>
        <w:t>Mijid</w:t>
      </w:r>
      <w:proofErr w:type="spellEnd"/>
      <w:r w:rsidRPr="00C14A6C">
        <w:rPr>
          <w:sz w:val="22"/>
          <w:szCs w:val="22"/>
          <w:lang w:val="en-US"/>
        </w:rPr>
        <w:t>, Connecticut Centre for Innovative Entrepreneurs, LLC, USA</w:t>
      </w:r>
    </w:p>
    <w:p w14:paraId="1A325CB1" w14:textId="77777777" w:rsidR="001C6638" w:rsidRPr="00C14A6C" w:rsidRDefault="001C6638" w:rsidP="001C6638">
      <w:pPr>
        <w:pStyle w:val="NormalWeb"/>
        <w:rPr>
          <w:sz w:val="22"/>
          <w:szCs w:val="22"/>
          <w:lang w:val="en-US"/>
        </w:rPr>
      </w:pPr>
      <w:r w:rsidRPr="00C14A6C">
        <w:rPr>
          <w:rStyle w:val="Strong"/>
          <w:sz w:val="22"/>
          <w:szCs w:val="22"/>
          <w:lang w:val="en-US"/>
        </w:rPr>
        <w:t xml:space="preserve">Renata </w:t>
      </w:r>
      <w:proofErr w:type="spellStart"/>
      <w:r w:rsidRPr="00C14A6C">
        <w:rPr>
          <w:rStyle w:val="Strong"/>
          <w:sz w:val="22"/>
          <w:szCs w:val="22"/>
          <w:lang w:val="en-US"/>
        </w:rPr>
        <w:t>Myskova</w:t>
      </w:r>
      <w:proofErr w:type="spellEnd"/>
      <w:r w:rsidRPr="00C14A6C">
        <w:rPr>
          <w:sz w:val="22"/>
          <w:szCs w:val="22"/>
          <w:lang w:val="en-US"/>
        </w:rPr>
        <w:t>, University of Pardubice, Czech Republic </w:t>
      </w:r>
    </w:p>
    <w:p w14:paraId="191AB1EB" w14:textId="77777777" w:rsidR="001C6638" w:rsidRPr="00C14A6C" w:rsidRDefault="001C6638" w:rsidP="001C6638">
      <w:pPr>
        <w:pStyle w:val="NormalWeb"/>
        <w:rPr>
          <w:sz w:val="22"/>
          <w:szCs w:val="22"/>
          <w:lang w:val="en-US"/>
        </w:rPr>
      </w:pPr>
      <w:r w:rsidRPr="00C14A6C">
        <w:rPr>
          <w:rStyle w:val="Strong"/>
          <w:sz w:val="22"/>
          <w:szCs w:val="22"/>
          <w:lang w:val="en-US"/>
        </w:rPr>
        <w:t xml:space="preserve">Romana </w:t>
      </w:r>
      <w:proofErr w:type="spellStart"/>
      <w:r w:rsidRPr="00C14A6C">
        <w:rPr>
          <w:rStyle w:val="Strong"/>
          <w:sz w:val="22"/>
          <w:szCs w:val="22"/>
          <w:lang w:val="en-US"/>
        </w:rPr>
        <w:t>Provaznikova</w:t>
      </w:r>
      <w:proofErr w:type="spellEnd"/>
      <w:r w:rsidRPr="00C14A6C">
        <w:rPr>
          <w:sz w:val="22"/>
          <w:szCs w:val="22"/>
          <w:lang w:val="en-US"/>
        </w:rPr>
        <w:t>, University of Pardubice, Czech Republic</w:t>
      </w:r>
    </w:p>
    <w:p w14:paraId="30284004" w14:textId="77777777" w:rsidR="001C6638" w:rsidRPr="00C14A6C" w:rsidRDefault="001C6638" w:rsidP="001C6638">
      <w:pPr>
        <w:pStyle w:val="NormalWeb"/>
        <w:rPr>
          <w:sz w:val="22"/>
          <w:szCs w:val="22"/>
          <w:lang w:val="en-US"/>
        </w:rPr>
      </w:pPr>
      <w:r w:rsidRPr="00C14A6C">
        <w:rPr>
          <w:rStyle w:val="Strong"/>
          <w:sz w:val="22"/>
          <w:szCs w:val="22"/>
          <w:lang w:val="en-US"/>
        </w:rPr>
        <w:t>Shihong Zeng</w:t>
      </w:r>
      <w:r w:rsidRPr="00C14A6C">
        <w:rPr>
          <w:sz w:val="22"/>
          <w:szCs w:val="22"/>
          <w:lang w:val="en-US"/>
        </w:rPr>
        <w:t>, Beijing University of Technology, China</w:t>
      </w:r>
    </w:p>
    <w:p w14:paraId="132CA369" w14:textId="77777777" w:rsidR="001C6638" w:rsidRPr="00C14A6C" w:rsidRDefault="001C6638" w:rsidP="001C6638">
      <w:pPr>
        <w:pStyle w:val="NormalWeb"/>
        <w:rPr>
          <w:sz w:val="22"/>
          <w:szCs w:val="22"/>
          <w:lang w:val="en-US"/>
        </w:rPr>
      </w:pPr>
      <w:proofErr w:type="spellStart"/>
      <w:r w:rsidRPr="00C14A6C">
        <w:rPr>
          <w:rStyle w:val="Strong"/>
          <w:sz w:val="22"/>
          <w:szCs w:val="22"/>
          <w:lang w:val="en-US"/>
        </w:rPr>
        <w:t>Tianshu</w:t>
      </w:r>
      <w:proofErr w:type="spellEnd"/>
      <w:r w:rsidRPr="00C14A6C">
        <w:rPr>
          <w:rStyle w:val="Strong"/>
          <w:sz w:val="22"/>
          <w:szCs w:val="22"/>
          <w:lang w:val="en-US"/>
        </w:rPr>
        <w:t xml:space="preserve"> Liu</w:t>
      </w:r>
      <w:r w:rsidRPr="00C14A6C">
        <w:rPr>
          <w:sz w:val="22"/>
          <w:szCs w:val="22"/>
          <w:lang w:val="en-US"/>
        </w:rPr>
        <w:t>, </w:t>
      </w:r>
      <w:proofErr w:type="spellStart"/>
      <w:r w:rsidRPr="00C14A6C">
        <w:rPr>
          <w:sz w:val="22"/>
          <w:szCs w:val="22"/>
          <w:lang w:val="en-US"/>
        </w:rPr>
        <w:t>Hankuk</w:t>
      </w:r>
      <w:proofErr w:type="spellEnd"/>
      <w:r w:rsidRPr="00C14A6C">
        <w:rPr>
          <w:sz w:val="22"/>
          <w:szCs w:val="22"/>
          <w:lang w:val="en-US"/>
        </w:rPr>
        <w:t xml:space="preserve"> University of Foreign Studies, Korea</w:t>
      </w:r>
    </w:p>
    <w:p w14:paraId="3285B156" w14:textId="77777777" w:rsidR="001C6638" w:rsidRPr="00C14A6C" w:rsidRDefault="001C6638" w:rsidP="001C6638">
      <w:pPr>
        <w:pStyle w:val="NormalWeb"/>
        <w:rPr>
          <w:sz w:val="22"/>
          <w:szCs w:val="22"/>
          <w:lang w:val="en-US"/>
        </w:rPr>
      </w:pPr>
      <w:r w:rsidRPr="00C14A6C">
        <w:rPr>
          <w:rStyle w:val="Strong"/>
          <w:sz w:val="22"/>
          <w:szCs w:val="22"/>
          <w:lang w:val="en-US"/>
        </w:rPr>
        <w:t>Ubaldo Comite</w:t>
      </w:r>
      <w:r w:rsidRPr="00C14A6C">
        <w:rPr>
          <w:sz w:val="22"/>
          <w:szCs w:val="22"/>
          <w:lang w:val="en-US"/>
        </w:rPr>
        <w:t>, University of Calabria, Italy</w:t>
      </w:r>
    </w:p>
    <w:p w14:paraId="4DF100F0" w14:textId="77777777" w:rsidR="001C6638" w:rsidRPr="00C14A6C" w:rsidRDefault="001C6638" w:rsidP="001C6638">
      <w:pPr>
        <w:pStyle w:val="NormalWeb"/>
        <w:rPr>
          <w:sz w:val="22"/>
          <w:szCs w:val="22"/>
          <w:lang w:val="en-US"/>
        </w:rPr>
      </w:pPr>
      <w:r w:rsidRPr="00C14A6C">
        <w:rPr>
          <w:rStyle w:val="Strong"/>
          <w:sz w:val="22"/>
          <w:szCs w:val="22"/>
          <w:lang w:val="en-US"/>
        </w:rPr>
        <w:t xml:space="preserve">Vasilis S. </w:t>
      </w:r>
      <w:proofErr w:type="spellStart"/>
      <w:r w:rsidRPr="00C14A6C">
        <w:rPr>
          <w:rStyle w:val="Strong"/>
          <w:sz w:val="22"/>
          <w:szCs w:val="22"/>
          <w:lang w:val="en-US"/>
        </w:rPr>
        <w:t>Zeimpekis</w:t>
      </w:r>
      <w:proofErr w:type="spellEnd"/>
      <w:r w:rsidRPr="00C14A6C">
        <w:rPr>
          <w:sz w:val="22"/>
          <w:szCs w:val="22"/>
          <w:lang w:val="en-US"/>
        </w:rPr>
        <w:t>, University of the Aegean, Greece</w:t>
      </w:r>
    </w:p>
    <w:p w14:paraId="31BDE914" w14:textId="77777777" w:rsidR="001C6638" w:rsidRPr="00C14A6C" w:rsidRDefault="001C6638" w:rsidP="001C6638">
      <w:pPr>
        <w:pStyle w:val="NormalWeb"/>
        <w:rPr>
          <w:sz w:val="22"/>
          <w:szCs w:val="22"/>
          <w:lang w:val="en-US"/>
        </w:rPr>
      </w:pPr>
      <w:r w:rsidRPr="00C14A6C">
        <w:rPr>
          <w:rStyle w:val="Strong"/>
          <w:sz w:val="22"/>
          <w:szCs w:val="22"/>
          <w:lang w:val="en-US"/>
        </w:rPr>
        <w:t>Zamil Ahmad</w:t>
      </w:r>
      <w:r w:rsidRPr="00C14A6C">
        <w:rPr>
          <w:sz w:val="22"/>
          <w:szCs w:val="22"/>
          <w:lang w:val="en-US"/>
        </w:rPr>
        <w:t>, King Saud University, Saudi Arabia</w:t>
      </w:r>
    </w:p>
    <w:p w14:paraId="5DA381B3" w14:textId="3A56D34E" w:rsidR="00E02EB4" w:rsidRPr="00C14A6C" w:rsidRDefault="001C6638" w:rsidP="001C6638">
      <w:pPr>
        <w:pStyle w:val="NormalWeb"/>
        <w:rPr>
          <w:sz w:val="22"/>
          <w:szCs w:val="22"/>
          <w:lang w:val="en-US"/>
        </w:rPr>
        <w:sectPr w:rsidR="00E02EB4" w:rsidRPr="00C14A6C" w:rsidSect="008937C9">
          <w:type w:val="continuous"/>
          <w:pgSz w:w="11906" w:h="16838" w:code="9"/>
          <w:pgMar w:top="720" w:right="720" w:bottom="720" w:left="720" w:header="709" w:footer="709" w:gutter="0"/>
          <w:cols w:num="2" w:space="708"/>
          <w:docGrid w:linePitch="360"/>
        </w:sectPr>
      </w:pPr>
      <w:r w:rsidRPr="00C14A6C">
        <w:rPr>
          <w:rStyle w:val="Strong"/>
          <w:sz w:val="22"/>
          <w:szCs w:val="22"/>
          <w:lang w:val="en-US"/>
        </w:rPr>
        <w:t>Zhiwen Zhu</w:t>
      </w:r>
      <w:r w:rsidRPr="00C14A6C">
        <w:rPr>
          <w:sz w:val="22"/>
          <w:szCs w:val="22"/>
          <w:lang w:val="en-US"/>
        </w:rPr>
        <w:t>, </w:t>
      </w:r>
      <w:proofErr w:type="spellStart"/>
      <w:r w:rsidRPr="00C14A6C">
        <w:rPr>
          <w:sz w:val="22"/>
          <w:szCs w:val="22"/>
          <w:lang w:val="en-US"/>
        </w:rPr>
        <w:t>Huaiyin</w:t>
      </w:r>
      <w:proofErr w:type="spellEnd"/>
      <w:r w:rsidRPr="00C14A6C">
        <w:rPr>
          <w:sz w:val="22"/>
          <w:szCs w:val="22"/>
          <w:lang w:val="en-US"/>
        </w:rPr>
        <w:t xml:space="preserve"> Institute of Technology, Chin</w:t>
      </w:r>
    </w:p>
    <w:p w14:paraId="64B39D45" w14:textId="77777777" w:rsidR="006C007E" w:rsidRDefault="006C007E" w:rsidP="001C6638">
      <w:pPr>
        <w:jc w:val="both"/>
        <w:rPr>
          <w:rFonts w:ascii="Times New Roman" w:hAnsi="Times New Roman" w:cs="Times New Roman"/>
          <w:b/>
          <w:sz w:val="24"/>
          <w:szCs w:val="24"/>
          <w:lang w:val="en-US"/>
        </w:rPr>
      </w:pPr>
    </w:p>
    <w:p w14:paraId="3F673BCA" w14:textId="77777777" w:rsidR="00C14A6C" w:rsidRDefault="006C007E" w:rsidP="00C14A6C">
      <w:pPr>
        <w:spacing w:line="240" w:lineRule="auto"/>
        <w:rPr>
          <w:rFonts w:ascii="Times New Roman" w:hAnsi="Times New Roman" w:cs="Times New Roman"/>
          <w:b/>
          <w:sz w:val="24"/>
          <w:szCs w:val="24"/>
          <w:lang w:val="en-US"/>
        </w:rPr>
      </w:pPr>
      <w:r w:rsidRPr="006C007E">
        <w:rPr>
          <w:rFonts w:ascii="Times New Roman" w:hAnsi="Times New Roman" w:cs="Times New Roman"/>
          <w:b/>
          <w:sz w:val="24"/>
          <w:szCs w:val="24"/>
          <w:lang w:val="en-US"/>
        </w:rPr>
        <w:t>SUBSCRIPTIONS</w:t>
      </w:r>
    </w:p>
    <w:p w14:paraId="3773D3DC" w14:textId="6D49B30F" w:rsidR="00D30CD4" w:rsidRPr="00C14A6C" w:rsidRDefault="001C6638" w:rsidP="00C14A6C">
      <w:pPr>
        <w:spacing w:line="240" w:lineRule="auto"/>
        <w:rPr>
          <w:rFonts w:ascii="Times New Roman" w:hAnsi="Times New Roman" w:cs="Times New Roman"/>
          <w:b/>
          <w:sz w:val="24"/>
          <w:szCs w:val="24"/>
          <w:lang w:val="en-US"/>
        </w:rPr>
      </w:pPr>
      <w:r w:rsidRPr="001C6638">
        <w:rPr>
          <w:rFonts w:ascii="Times New Roman" w:hAnsi="Times New Roman" w:cs="Times New Roman"/>
          <w:sz w:val="20"/>
          <w:szCs w:val="20"/>
          <w:lang w:val="en-US"/>
        </w:rPr>
        <w:t xml:space="preserve">Advances in Management and Applied Economics </w:t>
      </w:r>
      <w:r w:rsidR="00E02EB4">
        <w:rPr>
          <w:rFonts w:ascii="Times New Roman" w:hAnsi="Times New Roman" w:cs="Times New Roman"/>
          <w:sz w:val="20"/>
          <w:szCs w:val="20"/>
          <w:lang w:val="en-US"/>
        </w:rPr>
        <w:t>( Print :</w:t>
      </w:r>
      <w:r>
        <w:rPr>
          <w:rFonts w:ascii="Times New Roman" w:hAnsi="Times New Roman" w:cs="Times New Roman"/>
          <w:sz w:val="20"/>
          <w:szCs w:val="20"/>
          <w:lang w:val="en-US"/>
        </w:rPr>
        <w:t>1792-7544</w:t>
      </w:r>
      <w:r w:rsidR="006C007E" w:rsidRPr="006C007E">
        <w:rPr>
          <w:rFonts w:ascii="Times New Roman" w:hAnsi="Times New Roman" w:cs="Times New Roman"/>
          <w:sz w:val="20"/>
          <w:szCs w:val="20"/>
          <w:lang w:val="en-US"/>
        </w:rPr>
        <w:t xml:space="preserve">) is published </w:t>
      </w:r>
      <w:r w:rsidR="00B00BA5">
        <w:rPr>
          <w:rFonts w:ascii="Times New Roman" w:hAnsi="Times New Roman" w:cs="Times New Roman"/>
          <w:sz w:val="20"/>
          <w:szCs w:val="20"/>
          <w:lang w:val="en-US"/>
        </w:rPr>
        <w:t>six</w:t>
      </w:r>
      <w:r w:rsidR="00E02EB4">
        <w:rPr>
          <w:rFonts w:ascii="Times New Roman" w:hAnsi="Times New Roman" w:cs="Times New Roman"/>
          <w:sz w:val="20"/>
          <w:szCs w:val="20"/>
          <w:lang w:val="en-US"/>
        </w:rPr>
        <w:t xml:space="preserve"> times per year</w:t>
      </w:r>
      <w:r w:rsidR="00C27D12">
        <w:rPr>
          <w:rFonts w:ascii="Times New Roman" w:hAnsi="Times New Roman" w:cs="Times New Roman"/>
          <w:sz w:val="20"/>
          <w:szCs w:val="20"/>
          <w:lang w:val="en-US"/>
        </w:rPr>
        <w:t xml:space="preserve"> </w:t>
      </w:r>
      <w:r w:rsidR="006C007E" w:rsidRPr="006C007E">
        <w:rPr>
          <w:rFonts w:ascii="Times New Roman" w:hAnsi="Times New Roman" w:cs="Times New Roman"/>
          <w:sz w:val="20"/>
          <w:szCs w:val="20"/>
          <w:lang w:val="en-US"/>
        </w:rPr>
        <w:t xml:space="preserve"> by  </w:t>
      </w:r>
      <w:r w:rsidR="00B00BA5" w:rsidRPr="00B00BA5">
        <w:rPr>
          <w:rFonts w:ascii="Times New Roman" w:hAnsi="Times New Roman" w:cs="Times New Roman"/>
          <w:sz w:val="20"/>
          <w:szCs w:val="20"/>
          <w:lang w:val="en-US"/>
        </w:rPr>
        <w:t>Scientific Press International Limited</w:t>
      </w:r>
      <w:r w:rsidR="004C08E4">
        <w:rPr>
          <w:rFonts w:ascii="Times New Roman" w:hAnsi="Times New Roman" w:cs="Times New Roman"/>
          <w:sz w:val="20"/>
          <w:szCs w:val="20"/>
          <w:lang w:val="en-US"/>
        </w:rPr>
        <w:t>,</w:t>
      </w:r>
      <w:r w:rsidR="00B00BA5">
        <w:rPr>
          <w:rFonts w:ascii="Times New Roman" w:hAnsi="Times New Roman" w:cs="Times New Roman"/>
          <w:sz w:val="20"/>
          <w:szCs w:val="20"/>
          <w:lang w:val="en-US"/>
        </w:rPr>
        <w:t xml:space="preserve">  </w:t>
      </w:r>
      <w:r w:rsidR="00B00BA5" w:rsidRPr="00B00BA5">
        <w:rPr>
          <w:rFonts w:ascii="Times New Roman" w:hAnsi="Times New Roman" w:cs="Times New Roman"/>
          <w:sz w:val="20"/>
          <w:szCs w:val="20"/>
          <w:lang w:val="en-US"/>
        </w:rPr>
        <w:t xml:space="preserve">11b Chevron Place, </w:t>
      </w:r>
      <w:proofErr w:type="spellStart"/>
      <w:r w:rsidR="00B00BA5" w:rsidRPr="00B00BA5">
        <w:rPr>
          <w:rFonts w:ascii="Times New Roman" w:hAnsi="Times New Roman" w:cs="Times New Roman"/>
          <w:sz w:val="20"/>
          <w:szCs w:val="20"/>
          <w:lang w:val="en-US"/>
        </w:rPr>
        <w:t>Ilam</w:t>
      </w:r>
      <w:proofErr w:type="spellEnd"/>
      <w:r w:rsidR="00B00BA5" w:rsidRPr="00B00BA5">
        <w:rPr>
          <w:rFonts w:ascii="Times New Roman" w:hAnsi="Times New Roman" w:cs="Times New Roman"/>
          <w:sz w:val="20"/>
          <w:szCs w:val="20"/>
          <w:lang w:val="en-US"/>
        </w:rPr>
        <w:t>, Christchurch, 8041, New Zealand</w:t>
      </w:r>
      <w:r w:rsidR="006C007E" w:rsidRPr="006C007E">
        <w:rPr>
          <w:rFonts w:ascii="Times New Roman" w:hAnsi="Times New Roman" w:cs="Times New Roman"/>
          <w:sz w:val="20"/>
          <w:szCs w:val="20"/>
          <w:lang w:val="en-US"/>
        </w:rPr>
        <w:t>. Subscriptions are available on an annual basis, and the rates are set out in the table below.</w:t>
      </w:r>
    </w:p>
    <w:tbl>
      <w:tblPr>
        <w:tblStyle w:val="TableGrid"/>
        <w:tblW w:w="0" w:type="auto"/>
        <w:jc w:val="center"/>
        <w:tblLook w:val="04A0" w:firstRow="1" w:lastRow="0" w:firstColumn="1" w:lastColumn="0" w:noHBand="0" w:noVBand="1"/>
      </w:tblPr>
      <w:tblGrid>
        <w:gridCol w:w="2124"/>
        <w:gridCol w:w="1691"/>
        <w:gridCol w:w="1843"/>
        <w:gridCol w:w="1842"/>
      </w:tblGrid>
      <w:tr w:rsidR="006C007E" w14:paraId="4E9EC57B" w14:textId="77777777" w:rsidTr="00C10910">
        <w:trPr>
          <w:jc w:val="center"/>
        </w:trPr>
        <w:tc>
          <w:tcPr>
            <w:tcW w:w="2124" w:type="dxa"/>
          </w:tcPr>
          <w:p w14:paraId="71938173" w14:textId="77777777" w:rsidR="006C007E" w:rsidRDefault="006C007E" w:rsidP="00D30CD4">
            <w:pPr>
              <w:jc w:val="left"/>
              <w:rPr>
                <w:rFonts w:ascii="Times New Roman" w:hAnsi="Times New Roman" w:cs="Times New Roman"/>
                <w:sz w:val="20"/>
                <w:szCs w:val="20"/>
                <w:lang w:val="en-US"/>
              </w:rPr>
            </w:pPr>
          </w:p>
        </w:tc>
        <w:tc>
          <w:tcPr>
            <w:tcW w:w="1691" w:type="dxa"/>
          </w:tcPr>
          <w:p w14:paraId="42DA1383" w14:textId="77777777" w:rsidR="006C007E" w:rsidRPr="00C10910" w:rsidRDefault="00C10910" w:rsidP="00C10910">
            <w:pPr>
              <w:rPr>
                <w:rFonts w:ascii="Times New Roman" w:hAnsi="Times New Roman" w:cs="Times New Roman"/>
                <w:b/>
                <w:sz w:val="20"/>
                <w:szCs w:val="20"/>
                <w:lang w:val="en-US"/>
              </w:rPr>
            </w:pPr>
            <w:r w:rsidRPr="00C10910">
              <w:rPr>
                <w:rFonts w:ascii="Times New Roman" w:hAnsi="Times New Roman" w:cs="Times New Roman"/>
                <w:b/>
                <w:sz w:val="20"/>
                <w:szCs w:val="20"/>
                <w:lang w:val="en-US"/>
              </w:rPr>
              <w:br/>
            </w:r>
            <w:r w:rsidR="006C007E" w:rsidRPr="00C10910">
              <w:rPr>
                <w:rFonts w:ascii="Times New Roman" w:hAnsi="Times New Roman" w:cs="Times New Roman"/>
                <w:b/>
                <w:sz w:val="20"/>
                <w:szCs w:val="20"/>
                <w:lang w:val="en-US"/>
              </w:rPr>
              <w:t>UK</w:t>
            </w:r>
          </w:p>
        </w:tc>
        <w:tc>
          <w:tcPr>
            <w:tcW w:w="1843" w:type="dxa"/>
          </w:tcPr>
          <w:p w14:paraId="432B5072" w14:textId="77777777" w:rsidR="006C007E" w:rsidRPr="00C10910" w:rsidRDefault="00C10910" w:rsidP="00C10910">
            <w:pPr>
              <w:rPr>
                <w:rFonts w:ascii="Times New Roman" w:hAnsi="Times New Roman" w:cs="Times New Roman"/>
                <w:b/>
                <w:sz w:val="20"/>
                <w:szCs w:val="20"/>
                <w:lang w:val="en-US"/>
              </w:rPr>
            </w:pPr>
            <w:r w:rsidRPr="00C10910">
              <w:rPr>
                <w:rFonts w:ascii="Times New Roman" w:hAnsi="Times New Roman" w:cs="Times New Roman"/>
                <w:b/>
                <w:sz w:val="20"/>
                <w:szCs w:val="20"/>
                <w:lang w:val="en-US"/>
              </w:rPr>
              <w:br/>
            </w:r>
            <w:r w:rsidR="006C007E" w:rsidRPr="00C10910">
              <w:rPr>
                <w:rFonts w:ascii="Times New Roman" w:hAnsi="Times New Roman" w:cs="Times New Roman"/>
                <w:b/>
                <w:sz w:val="20"/>
                <w:szCs w:val="20"/>
                <w:lang w:val="en-US"/>
              </w:rPr>
              <w:t>Europe</w:t>
            </w:r>
          </w:p>
        </w:tc>
        <w:tc>
          <w:tcPr>
            <w:tcW w:w="1842" w:type="dxa"/>
          </w:tcPr>
          <w:p w14:paraId="6FBA06AB" w14:textId="77777777" w:rsidR="00C10910" w:rsidRPr="00C10910" w:rsidRDefault="00C10910" w:rsidP="00C10910">
            <w:pPr>
              <w:rPr>
                <w:rFonts w:ascii="Times New Roman" w:hAnsi="Times New Roman" w:cs="Times New Roman"/>
                <w:b/>
                <w:sz w:val="20"/>
                <w:szCs w:val="20"/>
                <w:lang w:val="en-US"/>
              </w:rPr>
            </w:pPr>
            <w:r w:rsidRPr="00C10910">
              <w:rPr>
                <w:rFonts w:ascii="Times New Roman" w:hAnsi="Times New Roman" w:cs="Times New Roman"/>
                <w:b/>
                <w:sz w:val="20"/>
                <w:szCs w:val="20"/>
                <w:lang w:val="en-US"/>
              </w:rPr>
              <w:br/>
            </w:r>
            <w:r w:rsidR="006C007E" w:rsidRPr="00C10910">
              <w:rPr>
                <w:rFonts w:ascii="Times New Roman" w:hAnsi="Times New Roman" w:cs="Times New Roman"/>
                <w:b/>
                <w:sz w:val="20"/>
                <w:szCs w:val="20"/>
                <w:lang w:val="en-US"/>
              </w:rPr>
              <w:t>US</w:t>
            </w:r>
            <w:r w:rsidRPr="00C10910">
              <w:rPr>
                <w:rFonts w:ascii="Times New Roman" w:hAnsi="Times New Roman" w:cs="Times New Roman"/>
                <w:b/>
                <w:sz w:val="20"/>
                <w:szCs w:val="20"/>
                <w:lang w:val="en-US"/>
              </w:rPr>
              <w:br/>
            </w:r>
          </w:p>
        </w:tc>
      </w:tr>
      <w:tr w:rsidR="006C007E" w:rsidRPr="00E02EB4" w14:paraId="3CCDEC41" w14:textId="77777777" w:rsidTr="00C10910">
        <w:trPr>
          <w:jc w:val="center"/>
        </w:trPr>
        <w:tc>
          <w:tcPr>
            <w:tcW w:w="2124" w:type="dxa"/>
          </w:tcPr>
          <w:p w14:paraId="3C0AE729" w14:textId="77777777" w:rsidR="006C007E" w:rsidRPr="00C10910" w:rsidRDefault="00E02EB4" w:rsidP="00C27D12">
            <w:pPr>
              <w:rPr>
                <w:rFonts w:ascii="Times New Roman" w:hAnsi="Times New Roman" w:cs="Times New Roman"/>
                <w:b/>
                <w:sz w:val="20"/>
                <w:szCs w:val="20"/>
                <w:lang w:val="en-US"/>
              </w:rPr>
            </w:pPr>
            <w:r w:rsidRPr="00E02EB4">
              <w:rPr>
                <w:lang w:val="en-US"/>
              </w:rPr>
              <w:t xml:space="preserve"> </w:t>
            </w:r>
            <w:r w:rsidR="001C6638" w:rsidRPr="001C6638">
              <w:rPr>
                <w:rFonts w:ascii="Times New Roman" w:hAnsi="Times New Roman" w:cs="Times New Roman"/>
                <w:b/>
                <w:sz w:val="20"/>
                <w:szCs w:val="20"/>
                <w:lang w:val="en-US"/>
              </w:rPr>
              <w:t>Advances in Management and Applied Economics</w:t>
            </w:r>
            <w:r w:rsidR="00C10910" w:rsidRPr="00C10910">
              <w:rPr>
                <w:rFonts w:ascii="Times New Roman" w:hAnsi="Times New Roman" w:cs="Times New Roman"/>
                <w:b/>
                <w:sz w:val="20"/>
                <w:szCs w:val="20"/>
                <w:lang w:val="en-US"/>
              </w:rPr>
              <w:br/>
            </w:r>
          </w:p>
        </w:tc>
        <w:tc>
          <w:tcPr>
            <w:tcW w:w="1691" w:type="dxa"/>
          </w:tcPr>
          <w:p w14:paraId="0952E3D1" w14:textId="77777777" w:rsidR="006C007E" w:rsidRDefault="00C10910" w:rsidP="00C10910">
            <w:pPr>
              <w:rPr>
                <w:rFonts w:ascii="Times New Roman" w:hAnsi="Times New Roman" w:cs="Times New Roman"/>
                <w:sz w:val="20"/>
                <w:szCs w:val="20"/>
                <w:lang w:val="en-US"/>
              </w:rPr>
            </w:pPr>
            <w:r>
              <w:rPr>
                <w:rFonts w:ascii="Arial" w:hAnsi="Arial" w:cs="Arial"/>
                <w:color w:val="032C43"/>
                <w:sz w:val="17"/>
                <w:szCs w:val="17"/>
                <w:lang w:val="en-US"/>
              </w:rPr>
              <w:br/>
            </w:r>
            <w:r w:rsidRPr="00C10910">
              <w:rPr>
                <w:rFonts w:ascii="Arial" w:hAnsi="Arial" w:cs="Arial"/>
                <w:color w:val="032C43"/>
                <w:sz w:val="17"/>
                <w:szCs w:val="17"/>
                <w:lang w:val="en-US"/>
              </w:rPr>
              <w:t>£</w:t>
            </w:r>
            <w:r w:rsidR="001C6638">
              <w:rPr>
                <w:rFonts w:ascii="Times New Roman" w:hAnsi="Times New Roman" w:cs="Times New Roman"/>
                <w:sz w:val="20"/>
                <w:szCs w:val="20"/>
                <w:lang w:val="en-US"/>
              </w:rPr>
              <w:t>4</w:t>
            </w:r>
            <w:r w:rsidR="00C27D12">
              <w:rPr>
                <w:rFonts w:ascii="Times New Roman" w:hAnsi="Times New Roman" w:cs="Times New Roman"/>
                <w:sz w:val="20"/>
                <w:szCs w:val="20"/>
                <w:lang w:val="en-US"/>
              </w:rPr>
              <w:t>00</w:t>
            </w:r>
          </w:p>
        </w:tc>
        <w:tc>
          <w:tcPr>
            <w:tcW w:w="1843" w:type="dxa"/>
          </w:tcPr>
          <w:p w14:paraId="4BFA8D2F" w14:textId="77777777" w:rsidR="006C007E" w:rsidRDefault="001C6638" w:rsidP="006160BE">
            <w:pPr>
              <w:rPr>
                <w:rFonts w:ascii="Times New Roman" w:hAnsi="Times New Roman" w:cs="Times New Roman"/>
                <w:sz w:val="20"/>
                <w:szCs w:val="20"/>
                <w:lang w:val="en-US"/>
              </w:rPr>
            </w:pPr>
            <w:r>
              <w:rPr>
                <w:rFonts w:ascii="Times New Roman" w:hAnsi="Times New Roman" w:cs="Times New Roman"/>
                <w:sz w:val="20"/>
                <w:szCs w:val="20"/>
                <w:lang w:val="en-US"/>
              </w:rPr>
              <w:br/>
              <w:t>€45</w:t>
            </w:r>
            <w:r w:rsidR="00C27D12">
              <w:rPr>
                <w:rFonts w:ascii="Times New Roman" w:hAnsi="Times New Roman" w:cs="Times New Roman"/>
                <w:sz w:val="20"/>
                <w:szCs w:val="20"/>
                <w:lang w:val="en-US"/>
              </w:rPr>
              <w:t>0</w:t>
            </w:r>
          </w:p>
        </w:tc>
        <w:tc>
          <w:tcPr>
            <w:tcW w:w="1842" w:type="dxa"/>
          </w:tcPr>
          <w:p w14:paraId="6607301E" w14:textId="77777777" w:rsidR="006C007E" w:rsidRDefault="001C6638" w:rsidP="00C10910">
            <w:pPr>
              <w:rPr>
                <w:rFonts w:ascii="Times New Roman" w:hAnsi="Times New Roman" w:cs="Times New Roman"/>
                <w:sz w:val="20"/>
                <w:szCs w:val="20"/>
                <w:lang w:val="en-US"/>
              </w:rPr>
            </w:pPr>
            <w:r>
              <w:rPr>
                <w:rFonts w:ascii="Times New Roman" w:hAnsi="Times New Roman" w:cs="Times New Roman"/>
                <w:sz w:val="20"/>
                <w:szCs w:val="20"/>
                <w:lang w:val="en-US"/>
              </w:rPr>
              <w:br/>
              <w:t>$5</w:t>
            </w:r>
            <w:r w:rsidR="00C27D12">
              <w:rPr>
                <w:rFonts w:ascii="Times New Roman" w:hAnsi="Times New Roman" w:cs="Times New Roman"/>
                <w:sz w:val="20"/>
                <w:szCs w:val="20"/>
                <w:lang w:val="en-US"/>
              </w:rPr>
              <w:t>00</w:t>
            </w:r>
            <w:r w:rsidR="00C10910">
              <w:rPr>
                <w:rFonts w:ascii="Times New Roman" w:hAnsi="Times New Roman" w:cs="Times New Roman"/>
                <w:sz w:val="20"/>
                <w:szCs w:val="20"/>
                <w:lang w:val="en-US"/>
              </w:rPr>
              <w:br/>
            </w:r>
          </w:p>
        </w:tc>
      </w:tr>
    </w:tbl>
    <w:p w14:paraId="42ED4F08" w14:textId="77777777" w:rsidR="000A093A" w:rsidRPr="00C20EDC" w:rsidRDefault="000A093A" w:rsidP="00D30CD4">
      <w:pPr>
        <w:jc w:val="left"/>
        <w:rPr>
          <w:rFonts w:ascii="Times New Roman" w:hAnsi="Times New Roman" w:cs="Times New Roman"/>
          <w:sz w:val="20"/>
          <w:szCs w:val="20"/>
          <w:lang w:val="en-US"/>
        </w:rPr>
      </w:pPr>
      <w:r w:rsidRPr="00C20EDC">
        <w:rPr>
          <w:rFonts w:ascii="Times New Roman" w:hAnsi="Times New Roman" w:cs="Times New Roman"/>
          <w:sz w:val="20"/>
          <w:szCs w:val="20"/>
          <w:lang w:val="en-US"/>
        </w:rPr>
        <w:t xml:space="preserve">All subscriptions orders, single/back issues orders, and changes of address should be sent </w:t>
      </w:r>
      <w:r w:rsidR="000C1C70" w:rsidRPr="00C20EDC">
        <w:rPr>
          <w:rFonts w:ascii="Times New Roman" w:hAnsi="Times New Roman" w:cs="Times New Roman"/>
          <w:sz w:val="20"/>
          <w:szCs w:val="20"/>
          <w:lang w:val="en-US"/>
        </w:rPr>
        <w:t>to:</w:t>
      </w:r>
      <w:r w:rsidRPr="00C20EDC">
        <w:rPr>
          <w:rFonts w:ascii="Times New Roman" w:hAnsi="Times New Roman" w:cs="Times New Roman"/>
          <w:sz w:val="20"/>
          <w:szCs w:val="20"/>
          <w:lang w:val="en-US"/>
        </w:rPr>
        <w:t xml:space="preserve"> </w:t>
      </w:r>
    </w:p>
    <w:p w14:paraId="24FDC272" w14:textId="77777777" w:rsidR="00D30CD4" w:rsidRDefault="000A093A" w:rsidP="00D30CD4">
      <w:pPr>
        <w:jc w:val="left"/>
        <w:rPr>
          <w:rFonts w:ascii="Times New Roman" w:hAnsi="Times New Roman" w:cs="Times New Roman"/>
          <w:sz w:val="20"/>
          <w:szCs w:val="20"/>
          <w:lang w:val="en-US"/>
        </w:rPr>
      </w:pPr>
      <w:r w:rsidRPr="00C20EDC">
        <w:rPr>
          <w:rFonts w:ascii="Times New Roman" w:hAnsi="Times New Roman" w:cs="Times New Roman"/>
          <w:b/>
          <w:sz w:val="20"/>
          <w:szCs w:val="20"/>
          <w:lang w:val="en-US"/>
        </w:rPr>
        <w:t>Office</w:t>
      </w:r>
      <w:r w:rsidR="00B00BA5">
        <w:rPr>
          <w:rFonts w:ascii="Times New Roman" w:hAnsi="Times New Roman" w:cs="Times New Roman"/>
          <w:sz w:val="20"/>
          <w:szCs w:val="20"/>
          <w:lang w:val="en-US"/>
        </w:rPr>
        <w:t xml:space="preserve"> : </w:t>
      </w:r>
      <w:r w:rsidR="00B00BA5" w:rsidRPr="00B00BA5">
        <w:rPr>
          <w:rFonts w:ascii="Times New Roman" w:hAnsi="Times New Roman" w:cs="Times New Roman"/>
          <w:sz w:val="20"/>
          <w:szCs w:val="20"/>
          <w:lang w:val="en-US"/>
        </w:rPr>
        <w:t>Scientific Press International Limited</w:t>
      </w:r>
      <w:r w:rsidR="004C08E4">
        <w:rPr>
          <w:rFonts w:ascii="Times New Roman" w:hAnsi="Times New Roman" w:cs="Times New Roman"/>
          <w:sz w:val="20"/>
          <w:szCs w:val="20"/>
          <w:lang w:val="en-US"/>
        </w:rPr>
        <w:t>,</w:t>
      </w:r>
      <w:r w:rsidR="00B00BA5" w:rsidRPr="00B00BA5">
        <w:rPr>
          <w:rFonts w:ascii="Times New Roman" w:hAnsi="Times New Roman" w:cs="Times New Roman"/>
          <w:sz w:val="20"/>
          <w:szCs w:val="20"/>
          <w:lang w:val="en-US"/>
        </w:rPr>
        <w:t xml:space="preserve">  11b Chevron Place, </w:t>
      </w:r>
      <w:proofErr w:type="spellStart"/>
      <w:r w:rsidR="00B00BA5" w:rsidRPr="00B00BA5">
        <w:rPr>
          <w:rFonts w:ascii="Times New Roman" w:hAnsi="Times New Roman" w:cs="Times New Roman"/>
          <w:sz w:val="20"/>
          <w:szCs w:val="20"/>
          <w:lang w:val="en-US"/>
        </w:rPr>
        <w:t>Ilam</w:t>
      </w:r>
      <w:proofErr w:type="spellEnd"/>
      <w:r w:rsidR="00B00BA5" w:rsidRPr="00B00BA5">
        <w:rPr>
          <w:rFonts w:ascii="Times New Roman" w:hAnsi="Times New Roman" w:cs="Times New Roman"/>
          <w:sz w:val="20"/>
          <w:szCs w:val="20"/>
          <w:lang w:val="en-US"/>
        </w:rPr>
        <w:t>, Christchurch, 8041, New Zealand</w:t>
      </w:r>
      <w:r w:rsidR="0062579A">
        <w:rPr>
          <w:rFonts w:ascii="Times New Roman" w:hAnsi="Times New Roman" w:cs="Times New Roman"/>
          <w:sz w:val="20"/>
          <w:szCs w:val="20"/>
          <w:lang w:val="en-US"/>
        </w:rPr>
        <w:br/>
      </w:r>
      <w:r w:rsidR="0062579A" w:rsidRPr="0062579A">
        <w:rPr>
          <w:rFonts w:ascii="Times New Roman" w:hAnsi="Times New Roman" w:cs="Times New Roman"/>
          <w:b/>
          <w:sz w:val="20"/>
          <w:szCs w:val="20"/>
          <w:lang w:val="en-US"/>
        </w:rPr>
        <w:t>Website :</w:t>
      </w:r>
      <w:r w:rsidR="0062579A">
        <w:rPr>
          <w:rFonts w:ascii="Times New Roman" w:hAnsi="Times New Roman" w:cs="Times New Roman"/>
          <w:sz w:val="20"/>
          <w:szCs w:val="20"/>
          <w:lang w:val="en-US"/>
        </w:rPr>
        <w:t xml:space="preserve"> </w:t>
      </w:r>
      <w:hyperlink r:id="rId5" w:history="1">
        <w:r w:rsidR="00C27D12" w:rsidRPr="007E7181">
          <w:rPr>
            <w:rStyle w:val="Hyperlink"/>
            <w:rFonts w:ascii="Times New Roman" w:hAnsi="Times New Roman" w:cs="Times New Roman"/>
            <w:sz w:val="20"/>
            <w:szCs w:val="20"/>
            <w:lang w:val="en-US"/>
          </w:rPr>
          <w:t>www.scienpress.com</w:t>
        </w:r>
      </w:hyperlink>
      <w:r w:rsidR="00C27D12">
        <w:rPr>
          <w:rFonts w:ascii="Times New Roman" w:hAnsi="Times New Roman" w:cs="Times New Roman"/>
          <w:sz w:val="20"/>
          <w:szCs w:val="20"/>
          <w:lang w:val="en-US"/>
        </w:rPr>
        <w:t xml:space="preserve">  </w:t>
      </w:r>
      <w:r w:rsidR="0062579A" w:rsidRPr="0062579A">
        <w:rPr>
          <w:rFonts w:ascii="Times New Roman" w:hAnsi="Times New Roman" w:cs="Times New Roman"/>
          <w:b/>
          <w:sz w:val="20"/>
          <w:szCs w:val="20"/>
          <w:lang w:val="en-US"/>
        </w:rPr>
        <w:t>E-mail:</w:t>
      </w:r>
      <w:r w:rsidR="0062579A">
        <w:rPr>
          <w:rFonts w:ascii="Times New Roman" w:hAnsi="Times New Roman" w:cs="Times New Roman"/>
          <w:b/>
          <w:sz w:val="20"/>
          <w:szCs w:val="20"/>
          <w:lang w:val="en-US"/>
        </w:rPr>
        <w:t xml:space="preserve"> </w:t>
      </w:r>
      <w:hyperlink r:id="rId6" w:history="1">
        <w:r w:rsidR="00C27D12" w:rsidRPr="007E7181">
          <w:rPr>
            <w:rStyle w:val="Hyperlink"/>
            <w:rFonts w:ascii="Times New Roman" w:hAnsi="Times New Roman" w:cs="Times New Roman"/>
            <w:sz w:val="20"/>
            <w:szCs w:val="20"/>
            <w:lang w:val="en-US"/>
          </w:rPr>
          <w:t>info@scienpress.com</w:t>
        </w:r>
      </w:hyperlink>
    </w:p>
    <w:p w14:paraId="36194F67" w14:textId="77777777" w:rsidR="00C27D12" w:rsidRDefault="00C27D12" w:rsidP="00D30CD4">
      <w:pPr>
        <w:jc w:val="left"/>
        <w:rPr>
          <w:rFonts w:ascii="Times New Roman" w:hAnsi="Times New Roman" w:cs="Times New Roman"/>
          <w:sz w:val="20"/>
          <w:szCs w:val="20"/>
          <w:lang w:val="en-US"/>
        </w:rPr>
      </w:pPr>
    </w:p>
    <w:p w14:paraId="040800E8" w14:textId="77777777" w:rsidR="00211BAB" w:rsidRDefault="00211BAB" w:rsidP="00D30CD4">
      <w:pPr>
        <w:jc w:val="left"/>
        <w:rPr>
          <w:rFonts w:ascii="Times New Roman" w:hAnsi="Times New Roman" w:cs="Times New Roman"/>
          <w:sz w:val="20"/>
          <w:szCs w:val="20"/>
          <w:lang w:val="en-US"/>
        </w:rPr>
      </w:pPr>
    </w:p>
    <w:p w14:paraId="421779A1" w14:textId="77777777" w:rsidR="00211BAB" w:rsidRDefault="00211BAB" w:rsidP="00D30CD4">
      <w:pPr>
        <w:jc w:val="left"/>
        <w:rPr>
          <w:rFonts w:ascii="Times New Roman" w:hAnsi="Times New Roman" w:cs="Times New Roman"/>
          <w:sz w:val="20"/>
          <w:szCs w:val="20"/>
          <w:lang w:val="en-US"/>
        </w:rPr>
      </w:pPr>
    </w:p>
    <w:p w14:paraId="19A1FBEB" w14:textId="77777777" w:rsidR="00211BAB" w:rsidRDefault="00211BAB" w:rsidP="00D30CD4">
      <w:pPr>
        <w:jc w:val="left"/>
        <w:rPr>
          <w:rFonts w:ascii="Times New Roman" w:hAnsi="Times New Roman" w:cs="Times New Roman"/>
          <w:sz w:val="20"/>
          <w:szCs w:val="20"/>
          <w:lang w:val="en-US"/>
        </w:rPr>
      </w:pPr>
    </w:p>
    <w:p w14:paraId="764A2575" w14:textId="77777777" w:rsidR="00E15F0B" w:rsidRDefault="00E15F0B" w:rsidP="00D30CD4">
      <w:pPr>
        <w:jc w:val="left"/>
        <w:rPr>
          <w:rFonts w:ascii="Times New Roman" w:hAnsi="Times New Roman" w:cs="Times New Roman"/>
          <w:sz w:val="36"/>
          <w:szCs w:val="36"/>
          <w:lang w:val="en-US"/>
        </w:rPr>
      </w:pPr>
    </w:p>
    <w:p w14:paraId="158BF776" w14:textId="77777777" w:rsidR="00211BAB" w:rsidRPr="00260BDD" w:rsidRDefault="001C6638" w:rsidP="00D30CD4">
      <w:pPr>
        <w:jc w:val="left"/>
        <w:rPr>
          <w:rFonts w:ascii="Times New Roman" w:hAnsi="Times New Roman" w:cs="Times New Roman"/>
          <w:sz w:val="72"/>
          <w:szCs w:val="72"/>
          <w:lang w:val="en-US"/>
        </w:rPr>
      </w:pPr>
      <w:r w:rsidRPr="001C6638">
        <w:rPr>
          <w:rFonts w:ascii="Times New Roman" w:hAnsi="Times New Roman" w:cs="Times New Roman"/>
          <w:sz w:val="72"/>
          <w:szCs w:val="72"/>
          <w:lang w:val="en-US"/>
        </w:rPr>
        <w:t>Advances in Management and Applied Economics</w:t>
      </w:r>
    </w:p>
    <w:p w14:paraId="35A12A62" w14:textId="77777777" w:rsidR="00211BAB" w:rsidRDefault="00211BAB" w:rsidP="00D30CD4">
      <w:pPr>
        <w:jc w:val="left"/>
        <w:rPr>
          <w:rFonts w:ascii="Times New Roman" w:hAnsi="Times New Roman" w:cs="Times New Roman"/>
          <w:lang w:val="en-US"/>
        </w:rPr>
      </w:pPr>
    </w:p>
    <w:p w14:paraId="02E3B424" w14:textId="77777777" w:rsidR="00211BAB" w:rsidRPr="00260BDD" w:rsidRDefault="00211BAB" w:rsidP="00D30CD4">
      <w:pPr>
        <w:jc w:val="left"/>
        <w:rPr>
          <w:rFonts w:ascii="Times New Roman" w:hAnsi="Times New Roman" w:cs="Times New Roman"/>
          <w:color w:val="A6A6A6" w:themeColor="background1" w:themeShade="A6"/>
          <w:sz w:val="40"/>
          <w:szCs w:val="40"/>
          <w:lang w:val="en-US"/>
        </w:rPr>
      </w:pPr>
      <w:r w:rsidRPr="00260BDD">
        <w:rPr>
          <w:rFonts w:ascii="Times New Roman" w:hAnsi="Times New Roman" w:cs="Times New Roman"/>
          <w:color w:val="A6A6A6" w:themeColor="background1" w:themeShade="A6"/>
          <w:sz w:val="40"/>
          <w:szCs w:val="40"/>
          <w:lang w:val="en-US"/>
        </w:rPr>
        <w:t xml:space="preserve">The Journal   </w:t>
      </w:r>
      <w:r w:rsidR="00260BDD">
        <w:rPr>
          <w:rFonts w:ascii="Times New Roman" w:hAnsi="Times New Roman" w:cs="Times New Roman"/>
          <w:color w:val="A6A6A6" w:themeColor="background1" w:themeShade="A6"/>
          <w:sz w:val="40"/>
          <w:szCs w:val="40"/>
          <w:lang w:val="en-US"/>
        </w:rPr>
        <w:t>...............................................................................</w:t>
      </w:r>
    </w:p>
    <w:p w14:paraId="748287F1" w14:textId="77777777" w:rsidR="001C6638" w:rsidRPr="001C6638" w:rsidRDefault="00A31344" w:rsidP="001C6638">
      <w:pPr>
        <w:jc w:val="left"/>
        <w:rPr>
          <w:rFonts w:ascii="Times New Roman" w:hAnsi="Times New Roman" w:cs="Times New Roman"/>
          <w:color w:val="032C43"/>
          <w:sz w:val="24"/>
          <w:szCs w:val="24"/>
          <w:lang w:val="en-GB"/>
        </w:rPr>
      </w:pPr>
      <w:r>
        <w:rPr>
          <w:rFonts w:ascii="Times New Roman" w:hAnsi="Times New Roman" w:cs="Times New Roman"/>
          <w:color w:val="032C43"/>
          <w:sz w:val="24"/>
          <w:szCs w:val="24"/>
          <w:lang w:val="en-GB"/>
        </w:rPr>
        <w:br/>
      </w:r>
      <w:r w:rsidR="001C6638" w:rsidRPr="001C6638">
        <w:rPr>
          <w:rFonts w:ascii="Times New Roman" w:hAnsi="Times New Roman" w:cs="Times New Roman"/>
          <w:color w:val="032C43"/>
          <w:sz w:val="24"/>
          <w:szCs w:val="24"/>
          <w:lang w:val="en-GB"/>
        </w:rPr>
        <w:t>The Journal's emphasis is on empirical, applied, and policy-oriented research in Management and Economics. All empirical methods including (but not limited to) qualitative, quantitative, or combination methods are represented. Articles published in the journal are clearly relevant to applied management theory and practice and identify both a compelling practical management issue and a strong theoretical framework for addressing it.</w:t>
      </w:r>
    </w:p>
    <w:p w14:paraId="4EA6119A" w14:textId="77777777" w:rsidR="001C6638" w:rsidRPr="001C6638" w:rsidRDefault="001C6638" w:rsidP="001C6638">
      <w:pPr>
        <w:jc w:val="left"/>
        <w:rPr>
          <w:rFonts w:ascii="Times New Roman" w:hAnsi="Times New Roman" w:cs="Times New Roman"/>
          <w:color w:val="032C43"/>
          <w:sz w:val="24"/>
          <w:szCs w:val="24"/>
          <w:lang w:val="en-GB"/>
        </w:rPr>
      </w:pPr>
      <w:r w:rsidRPr="001C6638">
        <w:rPr>
          <w:rFonts w:ascii="Times New Roman" w:hAnsi="Times New Roman" w:cs="Times New Roman"/>
          <w:color w:val="032C43"/>
          <w:sz w:val="24"/>
          <w:szCs w:val="24"/>
          <w:lang w:val="en-GB"/>
        </w:rPr>
        <w:t>The Journal's purpose is to improve communications between the academic and other research communities and policymakers and operational decision makers.</w:t>
      </w:r>
      <w:r w:rsidRPr="001C6638">
        <w:rPr>
          <w:lang w:val="en-US"/>
        </w:rPr>
        <w:t xml:space="preserve"> </w:t>
      </w:r>
      <w:r w:rsidRPr="001C6638">
        <w:rPr>
          <w:rFonts w:ascii="Times New Roman" w:hAnsi="Times New Roman" w:cs="Times New Roman"/>
          <w:color w:val="032C43"/>
          <w:sz w:val="24"/>
          <w:szCs w:val="24"/>
          <w:lang w:val="en-GB"/>
        </w:rPr>
        <w:t>Suitable topics for AMAE include but are not limited to:</w:t>
      </w:r>
    </w:p>
    <w:p w14:paraId="53FE24D3" w14:textId="77777777" w:rsidR="00A31344" w:rsidRPr="00A31344" w:rsidRDefault="001C6638" w:rsidP="001C6638">
      <w:pPr>
        <w:jc w:val="left"/>
        <w:rPr>
          <w:rFonts w:ascii="Times New Roman" w:hAnsi="Times New Roman" w:cs="Times New Roman"/>
          <w:color w:val="032C43"/>
          <w:sz w:val="24"/>
          <w:szCs w:val="24"/>
          <w:lang w:val="en-US"/>
        </w:rPr>
      </w:pPr>
      <w:r w:rsidRPr="001C6638">
        <w:rPr>
          <w:rFonts w:ascii="Times New Roman" w:hAnsi="Times New Roman" w:cs="Times New Roman"/>
          <w:color w:val="032C43"/>
          <w:sz w:val="24"/>
          <w:szCs w:val="24"/>
          <w:lang w:val="en-GB"/>
        </w:rPr>
        <w:t xml:space="preserve">Strategic Management, Services Management, Health Service Management, Education Management, Operations Management, Organisational Planning, Policy Making and Decision Making, Motivation, Globalisation, Training and Development, Recruitment and Selection, Industrial Relations, Virtual Technology, Change Management, Organisational Behaviour, Monetary Policy, Fiscal Policy, Exchange Rates, International Economics, Economic Growth and Development, Transition Economies, Health Economics, Economic Integration, </w:t>
      </w:r>
      <w:proofErr w:type="spellStart"/>
      <w:r w:rsidRPr="001C6638">
        <w:rPr>
          <w:rFonts w:ascii="Times New Roman" w:hAnsi="Times New Roman" w:cs="Times New Roman"/>
          <w:color w:val="032C43"/>
          <w:sz w:val="24"/>
          <w:szCs w:val="24"/>
          <w:lang w:val="en-GB"/>
        </w:rPr>
        <w:t>Labor</w:t>
      </w:r>
      <w:proofErr w:type="spellEnd"/>
      <w:r w:rsidRPr="001C6638">
        <w:rPr>
          <w:rFonts w:ascii="Times New Roman" w:hAnsi="Times New Roman" w:cs="Times New Roman"/>
          <w:color w:val="032C43"/>
          <w:sz w:val="24"/>
          <w:szCs w:val="24"/>
          <w:lang w:val="en-GB"/>
        </w:rPr>
        <w:t xml:space="preserve"> Economics, Regional and Urban Economics, Industrial organization, Applied Microeconomics, Energy Economics, Public Policy, Economic Programs, and other timely and concerned subjects.</w:t>
      </w:r>
    </w:p>
    <w:p w14:paraId="57D7915C" w14:textId="77777777" w:rsidR="00211BAB" w:rsidRPr="00211BAB" w:rsidRDefault="00211BAB" w:rsidP="00A31344">
      <w:pPr>
        <w:jc w:val="left"/>
        <w:rPr>
          <w:rFonts w:ascii="Times New Roman" w:hAnsi="Times New Roman" w:cs="Times New Roman"/>
          <w:color w:val="A6A6A6" w:themeColor="background1" w:themeShade="A6"/>
          <w:sz w:val="24"/>
          <w:szCs w:val="24"/>
          <w:u w:val="single"/>
          <w:lang w:val="en-US"/>
        </w:rPr>
      </w:pPr>
    </w:p>
    <w:sectPr w:rsidR="00211BAB" w:rsidRPr="00211BAB" w:rsidSect="008937C9">
      <w:type w:val="continuous"/>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czN7AEIgNDSyNzcyUdpeDU4uLM/DyQAsNaAK8BmfgsAAAA"/>
  </w:docVars>
  <w:rsids>
    <w:rsidRoot w:val="0026046B"/>
    <w:rsid w:val="00032113"/>
    <w:rsid w:val="000A093A"/>
    <w:rsid w:val="000C1C70"/>
    <w:rsid w:val="00111A66"/>
    <w:rsid w:val="00146488"/>
    <w:rsid w:val="00172049"/>
    <w:rsid w:val="001C6638"/>
    <w:rsid w:val="00211BAB"/>
    <w:rsid w:val="0022250A"/>
    <w:rsid w:val="0026046B"/>
    <w:rsid w:val="00260BDD"/>
    <w:rsid w:val="002A6F70"/>
    <w:rsid w:val="00335AFD"/>
    <w:rsid w:val="00352244"/>
    <w:rsid w:val="003C51B3"/>
    <w:rsid w:val="003E4E15"/>
    <w:rsid w:val="004002CC"/>
    <w:rsid w:val="00426369"/>
    <w:rsid w:val="004362F6"/>
    <w:rsid w:val="004C08E4"/>
    <w:rsid w:val="006160BE"/>
    <w:rsid w:val="0062579A"/>
    <w:rsid w:val="006C007E"/>
    <w:rsid w:val="00757CD3"/>
    <w:rsid w:val="008937C9"/>
    <w:rsid w:val="00942A16"/>
    <w:rsid w:val="00951CC2"/>
    <w:rsid w:val="00983D8E"/>
    <w:rsid w:val="009B3D6B"/>
    <w:rsid w:val="00A218B2"/>
    <w:rsid w:val="00A31344"/>
    <w:rsid w:val="00AC7854"/>
    <w:rsid w:val="00B00BA5"/>
    <w:rsid w:val="00BD6768"/>
    <w:rsid w:val="00C10910"/>
    <w:rsid w:val="00C14A6C"/>
    <w:rsid w:val="00C20EDC"/>
    <w:rsid w:val="00C27D12"/>
    <w:rsid w:val="00CD5227"/>
    <w:rsid w:val="00CE4E5F"/>
    <w:rsid w:val="00D30CD4"/>
    <w:rsid w:val="00E02EB4"/>
    <w:rsid w:val="00E11A29"/>
    <w:rsid w:val="00E15F0B"/>
    <w:rsid w:val="00E434D5"/>
    <w:rsid w:val="00EA4F63"/>
    <w:rsid w:val="00F0251E"/>
    <w:rsid w:val="00F540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C4B3"/>
  <w15:docId w15:val="{CD433291-6320-42E7-9C57-C68C0A1F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before="100" w:beforeAutospacing="1" w:after="240" w:line="312"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51E"/>
    <w:pPr>
      <w:spacing w:before="0" w:after="0" w:line="240" w:lineRule="auto"/>
    </w:pPr>
  </w:style>
  <w:style w:type="table" w:styleId="TableGrid">
    <w:name w:val="Table Grid"/>
    <w:basedOn w:val="TableNormal"/>
    <w:uiPriority w:val="59"/>
    <w:rsid w:val="006C007E"/>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A218B2"/>
  </w:style>
  <w:style w:type="character" w:styleId="Hyperlink">
    <w:name w:val="Hyperlink"/>
    <w:basedOn w:val="DefaultParagraphFont"/>
    <w:uiPriority w:val="99"/>
    <w:unhideWhenUsed/>
    <w:rsid w:val="00C27D12"/>
    <w:rPr>
      <w:color w:val="0000FF" w:themeColor="hyperlink"/>
      <w:u w:val="single"/>
    </w:rPr>
  </w:style>
  <w:style w:type="paragraph" w:styleId="NormalWeb">
    <w:name w:val="Normal (Web)"/>
    <w:basedOn w:val="Normal"/>
    <w:uiPriority w:val="99"/>
    <w:unhideWhenUsed/>
    <w:rsid w:val="00E02EB4"/>
    <w:pPr>
      <w:spacing w:after="100" w:afterAutospacing="1" w:line="240" w:lineRule="auto"/>
      <w:jc w:val="left"/>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02E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7451">
      <w:bodyDiv w:val="1"/>
      <w:marLeft w:val="0"/>
      <w:marRight w:val="0"/>
      <w:marTop w:val="0"/>
      <w:marBottom w:val="0"/>
      <w:divBdr>
        <w:top w:val="none" w:sz="0" w:space="0" w:color="auto"/>
        <w:left w:val="none" w:sz="0" w:space="0" w:color="auto"/>
        <w:bottom w:val="none" w:sz="0" w:space="0" w:color="auto"/>
        <w:right w:val="none" w:sz="0" w:space="0" w:color="auto"/>
      </w:divBdr>
      <w:divsChild>
        <w:div w:id="1714379626">
          <w:marLeft w:val="0"/>
          <w:marRight w:val="0"/>
          <w:marTop w:val="0"/>
          <w:marBottom w:val="0"/>
          <w:divBdr>
            <w:top w:val="none" w:sz="0" w:space="0" w:color="auto"/>
            <w:left w:val="none" w:sz="0" w:space="0" w:color="auto"/>
            <w:bottom w:val="none" w:sz="0" w:space="0" w:color="auto"/>
            <w:right w:val="none" w:sz="0" w:space="0" w:color="auto"/>
          </w:divBdr>
          <w:divsChild>
            <w:div w:id="1203901334">
              <w:marLeft w:val="0"/>
              <w:marRight w:val="0"/>
              <w:marTop w:val="0"/>
              <w:marBottom w:val="0"/>
              <w:divBdr>
                <w:top w:val="none" w:sz="0" w:space="0" w:color="auto"/>
                <w:left w:val="none" w:sz="0" w:space="0" w:color="auto"/>
                <w:bottom w:val="none" w:sz="0" w:space="0" w:color="auto"/>
                <w:right w:val="none" w:sz="0" w:space="0" w:color="auto"/>
              </w:divBdr>
              <w:divsChild>
                <w:div w:id="571084132">
                  <w:marLeft w:val="0"/>
                  <w:marRight w:val="0"/>
                  <w:marTop w:val="100"/>
                  <w:marBottom w:val="100"/>
                  <w:divBdr>
                    <w:top w:val="none" w:sz="0" w:space="0" w:color="auto"/>
                    <w:left w:val="none" w:sz="0" w:space="0" w:color="auto"/>
                    <w:bottom w:val="none" w:sz="0" w:space="0" w:color="auto"/>
                    <w:right w:val="none" w:sz="0" w:space="0" w:color="auto"/>
                  </w:divBdr>
                  <w:divsChild>
                    <w:div w:id="2039817449">
                      <w:marLeft w:val="0"/>
                      <w:marRight w:val="0"/>
                      <w:marTop w:val="0"/>
                      <w:marBottom w:val="0"/>
                      <w:divBdr>
                        <w:top w:val="none" w:sz="0" w:space="0" w:color="auto"/>
                        <w:left w:val="none" w:sz="0" w:space="0" w:color="auto"/>
                        <w:bottom w:val="none" w:sz="0" w:space="0" w:color="auto"/>
                        <w:right w:val="none" w:sz="0" w:space="0" w:color="auto"/>
                      </w:divBdr>
                      <w:divsChild>
                        <w:div w:id="1167016294">
                          <w:marLeft w:val="0"/>
                          <w:marRight w:val="0"/>
                          <w:marTop w:val="0"/>
                          <w:marBottom w:val="0"/>
                          <w:divBdr>
                            <w:top w:val="none" w:sz="0" w:space="0" w:color="auto"/>
                            <w:left w:val="none" w:sz="0" w:space="0" w:color="auto"/>
                            <w:bottom w:val="none" w:sz="0" w:space="0" w:color="auto"/>
                            <w:right w:val="none" w:sz="0" w:space="0" w:color="auto"/>
                          </w:divBdr>
                          <w:divsChild>
                            <w:div w:id="1875848707">
                              <w:marLeft w:val="165"/>
                              <w:marRight w:val="165"/>
                              <w:marTop w:val="0"/>
                              <w:marBottom w:val="0"/>
                              <w:divBdr>
                                <w:top w:val="none" w:sz="0" w:space="0" w:color="auto"/>
                                <w:left w:val="none" w:sz="0" w:space="0" w:color="auto"/>
                                <w:bottom w:val="none" w:sz="0" w:space="0" w:color="auto"/>
                                <w:right w:val="none" w:sz="0" w:space="0" w:color="auto"/>
                              </w:divBdr>
                              <w:divsChild>
                                <w:div w:id="266475281">
                                  <w:marLeft w:val="0"/>
                                  <w:marRight w:val="0"/>
                                  <w:marTop w:val="0"/>
                                  <w:marBottom w:val="0"/>
                                  <w:divBdr>
                                    <w:top w:val="none" w:sz="0" w:space="0" w:color="auto"/>
                                    <w:left w:val="none" w:sz="0" w:space="0" w:color="auto"/>
                                    <w:bottom w:val="none" w:sz="0" w:space="0" w:color="auto"/>
                                    <w:right w:val="none" w:sz="0" w:space="0" w:color="auto"/>
                                  </w:divBdr>
                                  <w:divsChild>
                                    <w:div w:id="1834028277">
                                      <w:marLeft w:val="0"/>
                                      <w:marRight w:val="0"/>
                                      <w:marTop w:val="0"/>
                                      <w:marBottom w:val="0"/>
                                      <w:divBdr>
                                        <w:top w:val="none" w:sz="0" w:space="0" w:color="auto"/>
                                        <w:left w:val="none" w:sz="0" w:space="0" w:color="auto"/>
                                        <w:bottom w:val="none" w:sz="0" w:space="0" w:color="auto"/>
                                        <w:right w:val="none" w:sz="0" w:space="0" w:color="auto"/>
                                      </w:divBdr>
                                      <w:divsChild>
                                        <w:div w:id="620065966">
                                          <w:marLeft w:val="0"/>
                                          <w:marRight w:val="0"/>
                                          <w:marTop w:val="0"/>
                                          <w:marBottom w:val="0"/>
                                          <w:divBdr>
                                            <w:top w:val="none" w:sz="0" w:space="0" w:color="auto"/>
                                            <w:left w:val="none" w:sz="0" w:space="0" w:color="auto"/>
                                            <w:bottom w:val="none" w:sz="0" w:space="0" w:color="auto"/>
                                            <w:right w:val="none" w:sz="0" w:space="0" w:color="auto"/>
                                          </w:divBdr>
                                          <w:divsChild>
                                            <w:div w:id="1391417157">
                                              <w:marLeft w:val="0"/>
                                              <w:marRight w:val="0"/>
                                              <w:marTop w:val="0"/>
                                              <w:marBottom w:val="0"/>
                                              <w:divBdr>
                                                <w:top w:val="none" w:sz="0" w:space="0" w:color="auto"/>
                                                <w:left w:val="none" w:sz="0" w:space="0" w:color="auto"/>
                                                <w:bottom w:val="none" w:sz="0" w:space="0" w:color="auto"/>
                                                <w:right w:val="none" w:sz="0" w:space="0" w:color="auto"/>
                                              </w:divBdr>
                                              <w:divsChild>
                                                <w:div w:id="13676763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252723">
      <w:bodyDiv w:val="1"/>
      <w:marLeft w:val="0"/>
      <w:marRight w:val="0"/>
      <w:marTop w:val="0"/>
      <w:marBottom w:val="0"/>
      <w:divBdr>
        <w:top w:val="none" w:sz="0" w:space="0" w:color="auto"/>
        <w:left w:val="none" w:sz="0" w:space="0" w:color="auto"/>
        <w:bottom w:val="none" w:sz="0" w:space="0" w:color="auto"/>
        <w:right w:val="none" w:sz="0" w:space="0" w:color="auto"/>
      </w:divBdr>
      <w:divsChild>
        <w:div w:id="477308954">
          <w:marLeft w:val="0"/>
          <w:marRight w:val="0"/>
          <w:marTop w:val="0"/>
          <w:marBottom w:val="0"/>
          <w:divBdr>
            <w:top w:val="none" w:sz="0" w:space="0" w:color="auto"/>
            <w:left w:val="none" w:sz="0" w:space="0" w:color="auto"/>
            <w:bottom w:val="none" w:sz="0" w:space="0" w:color="auto"/>
            <w:right w:val="none" w:sz="0" w:space="0" w:color="auto"/>
          </w:divBdr>
          <w:divsChild>
            <w:div w:id="1688172073">
              <w:marLeft w:val="0"/>
              <w:marRight w:val="0"/>
              <w:marTop w:val="0"/>
              <w:marBottom w:val="0"/>
              <w:divBdr>
                <w:top w:val="none" w:sz="0" w:space="0" w:color="auto"/>
                <w:left w:val="none" w:sz="0" w:space="0" w:color="auto"/>
                <w:bottom w:val="none" w:sz="0" w:space="0" w:color="auto"/>
                <w:right w:val="none" w:sz="0" w:space="0" w:color="auto"/>
              </w:divBdr>
              <w:divsChild>
                <w:div w:id="1574120474">
                  <w:marLeft w:val="0"/>
                  <w:marRight w:val="0"/>
                  <w:marTop w:val="100"/>
                  <w:marBottom w:val="100"/>
                  <w:divBdr>
                    <w:top w:val="none" w:sz="0" w:space="0" w:color="auto"/>
                    <w:left w:val="none" w:sz="0" w:space="0" w:color="auto"/>
                    <w:bottom w:val="none" w:sz="0" w:space="0" w:color="auto"/>
                    <w:right w:val="none" w:sz="0" w:space="0" w:color="auto"/>
                  </w:divBdr>
                  <w:divsChild>
                    <w:div w:id="918099395">
                      <w:marLeft w:val="0"/>
                      <w:marRight w:val="0"/>
                      <w:marTop w:val="0"/>
                      <w:marBottom w:val="0"/>
                      <w:divBdr>
                        <w:top w:val="none" w:sz="0" w:space="0" w:color="auto"/>
                        <w:left w:val="none" w:sz="0" w:space="0" w:color="auto"/>
                        <w:bottom w:val="none" w:sz="0" w:space="0" w:color="auto"/>
                        <w:right w:val="none" w:sz="0" w:space="0" w:color="auto"/>
                      </w:divBdr>
                      <w:divsChild>
                        <w:div w:id="601651954">
                          <w:marLeft w:val="0"/>
                          <w:marRight w:val="0"/>
                          <w:marTop w:val="0"/>
                          <w:marBottom w:val="0"/>
                          <w:divBdr>
                            <w:top w:val="none" w:sz="0" w:space="0" w:color="auto"/>
                            <w:left w:val="none" w:sz="0" w:space="0" w:color="auto"/>
                            <w:bottom w:val="none" w:sz="0" w:space="0" w:color="auto"/>
                            <w:right w:val="none" w:sz="0" w:space="0" w:color="auto"/>
                          </w:divBdr>
                          <w:divsChild>
                            <w:div w:id="419453075">
                              <w:marLeft w:val="165"/>
                              <w:marRight w:val="165"/>
                              <w:marTop w:val="0"/>
                              <w:marBottom w:val="0"/>
                              <w:divBdr>
                                <w:top w:val="none" w:sz="0" w:space="0" w:color="auto"/>
                                <w:left w:val="none" w:sz="0" w:space="0" w:color="auto"/>
                                <w:bottom w:val="none" w:sz="0" w:space="0" w:color="auto"/>
                                <w:right w:val="none" w:sz="0" w:space="0" w:color="auto"/>
                              </w:divBdr>
                              <w:divsChild>
                                <w:div w:id="547686094">
                                  <w:marLeft w:val="0"/>
                                  <w:marRight w:val="0"/>
                                  <w:marTop w:val="0"/>
                                  <w:marBottom w:val="0"/>
                                  <w:divBdr>
                                    <w:top w:val="none" w:sz="0" w:space="0" w:color="auto"/>
                                    <w:left w:val="none" w:sz="0" w:space="0" w:color="auto"/>
                                    <w:bottom w:val="none" w:sz="0" w:space="0" w:color="auto"/>
                                    <w:right w:val="none" w:sz="0" w:space="0" w:color="auto"/>
                                  </w:divBdr>
                                  <w:divsChild>
                                    <w:div w:id="27797764">
                                      <w:marLeft w:val="0"/>
                                      <w:marRight w:val="0"/>
                                      <w:marTop w:val="0"/>
                                      <w:marBottom w:val="0"/>
                                      <w:divBdr>
                                        <w:top w:val="none" w:sz="0" w:space="0" w:color="auto"/>
                                        <w:left w:val="none" w:sz="0" w:space="0" w:color="auto"/>
                                        <w:bottom w:val="none" w:sz="0" w:space="0" w:color="auto"/>
                                        <w:right w:val="none" w:sz="0" w:space="0" w:color="auto"/>
                                      </w:divBdr>
                                      <w:divsChild>
                                        <w:div w:id="1523006148">
                                          <w:marLeft w:val="0"/>
                                          <w:marRight w:val="0"/>
                                          <w:marTop w:val="0"/>
                                          <w:marBottom w:val="0"/>
                                          <w:divBdr>
                                            <w:top w:val="none" w:sz="0" w:space="0" w:color="auto"/>
                                            <w:left w:val="none" w:sz="0" w:space="0" w:color="auto"/>
                                            <w:bottom w:val="none" w:sz="0" w:space="0" w:color="auto"/>
                                            <w:right w:val="none" w:sz="0" w:space="0" w:color="auto"/>
                                          </w:divBdr>
                                          <w:divsChild>
                                            <w:div w:id="637225865">
                                              <w:marLeft w:val="0"/>
                                              <w:marRight w:val="0"/>
                                              <w:marTop w:val="0"/>
                                              <w:marBottom w:val="0"/>
                                              <w:divBdr>
                                                <w:top w:val="none" w:sz="0" w:space="0" w:color="auto"/>
                                                <w:left w:val="none" w:sz="0" w:space="0" w:color="auto"/>
                                                <w:bottom w:val="none" w:sz="0" w:space="0" w:color="auto"/>
                                                <w:right w:val="none" w:sz="0" w:space="0" w:color="auto"/>
                                              </w:divBdr>
                                              <w:divsChild>
                                                <w:div w:id="10863387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270106">
      <w:bodyDiv w:val="1"/>
      <w:marLeft w:val="0"/>
      <w:marRight w:val="0"/>
      <w:marTop w:val="0"/>
      <w:marBottom w:val="0"/>
      <w:divBdr>
        <w:top w:val="none" w:sz="0" w:space="0" w:color="auto"/>
        <w:left w:val="none" w:sz="0" w:space="0" w:color="auto"/>
        <w:bottom w:val="none" w:sz="0" w:space="0" w:color="auto"/>
        <w:right w:val="none" w:sz="0" w:space="0" w:color="auto"/>
      </w:divBdr>
    </w:div>
    <w:div w:id="295768437">
      <w:bodyDiv w:val="1"/>
      <w:marLeft w:val="0"/>
      <w:marRight w:val="0"/>
      <w:marTop w:val="0"/>
      <w:marBottom w:val="0"/>
      <w:divBdr>
        <w:top w:val="none" w:sz="0" w:space="0" w:color="auto"/>
        <w:left w:val="none" w:sz="0" w:space="0" w:color="auto"/>
        <w:bottom w:val="none" w:sz="0" w:space="0" w:color="auto"/>
        <w:right w:val="none" w:sz="0" w:space="0" w:color="auto"/>
      </w:divBdr>
      <w:divsChild>
        <w:div w:id="668413782">
          <w:marLeft w:val="0"/>
          <w:marRight w:val="0"/>
          <w:marTop w:val="0"/>
          <w:marBottom w:val="0"/>
          <w:divBdr>
            <w:top w:val="none" w:sz="0" w:space="0" w:color="auto"/>
            <w:left w:val="none" w:sz="0" w:space="0" w:color="auto"/>
            <w:bottom w:val="none" w:sz="0" w:space="0" w:color="auto"/>
            <w:right w:val="none" w:sz="0" w:space="0" w:color="auto"/>
          </w:divBdr>
          <w:divsChild>
            <w:div w:id="1619220450">
              <w:marLeft w:val="0"/>
              <w:marRight w:val="0"/>
              <w:marTop w:val="0"/>
              <w:marBottom w:val="0"/>
              <w:divBdr>
                <w:top w:val="none" w:sz="0" w:space="0" w:color="auto"/>
                <w:left w:val="none" w:sz="0" w:space="0" w:color="auto"/>
                <w:bottom w:val="none" w:sz="0" w:space="0" w:color="auto"/>
                <w:right w:val="none" w:sz="0" w:space="0" w:color="auto"/>
              </w:divBdr>
              <w:divsChild>
                <w:div w:id="1413233210">
                  <w:marLeft w:val="0"/>
                  <w:marRight w:val="0"/>
                  <w:marTop w:val="100"/>
                  <w:marBottom w:val="100"/>
                  <w:divBdr>
                    <w:top w:val="none" w:sz="0" w:space="0" w:color="auto"/>
                    <w:left w:val="none" w:sz="0" w:space="0" w:color="auto"/>
                    <w:bottom w:val="none" w:sz="0" w:space="0" w:color="auto"/>
                    <w:right w:val="none" w:sz="0" w:space="0" w:color="auto"/>
                  </w:divBdr>
                  <w:divsChild>
                    <w:div w:id="1276327965">
                      <w:marLeft w:val="0"/>
                      <w:marRight w:val="0"/>
                      <w:marTop w:val="0"/>
                      <w:marBottom w:val="0"/>
                      <w:divBdr>
                        <w:top w:val="none" w:sz="0" w:space="0" w:color="auto"/>
                        <w:left w:val="none" w:sz="0" w:space="0" w:color="auto"/>
                        <w:bottom w:val="none" w:sz="0" w:space="0" w:color="auto"/>
                        <w:right w:val="none" w:sz="0" w:space="0" w:color="auto"/>
                      </w:divBdr>
                      <w:divsChild>
                        <w:div w:id="1452244336">
                          <w:marLeft w:val="0"/>
                          <w:marRight w:val="0"/>
                          <w:marTop w:val="0"/>
                          <w:marBottom w:val="0"/>
                          <w:divBdr>
                            <w:top w:val="none" w:sz="0" w:space="0" w:color="auto"/>
                            <w:left w:val="none" w:sz="0" w:space="0" w:color="auto"/>
                            <w:bottom w:val="none" w:sz="0" w:space="0" w:color="auto"/>
                            <w:right w:val="none" w:sz="0" w:space="0" w:color="auto"/>
                          </w:divBdr>
                          <w:divsChild>
                            <w:div w:id="1925989530">
                              <w:marLeft w:val="165"/>
                              <w:marRight w:val="165"/>
                              <w:marTop w:val="0"/>
                              <w:marBottom w:val="0"/>
                              <w:divBdr>
                                <w:top w:val="none" w:sz="0" w:space="0" w:color="auto"/>
                                <w:left w:val="none" w:sz="0" w:space="0" w:color="auto"/>
                                <w:bottom w:val="none" w:sz="0" w:space="0" w:color="auto"/>
                                <w:right w:val="none" w:sz="0" w:space="0" w:color="auto"/>
                              </w:divBdr>
                              <w:divsChild>
                                <w:div w:id="1562862015">
                                  <w:marLeft w:val="0"/>
                                  <w:marRight w:val="0"/>
                                  <w:marTop w:val="0"/>
                                  <w:marBottom w:val="0"/>
                                  <w:divBdr>
                                    <w:top w:val="none" w:sz="0" w:space="0" w:color="auto"/>
                                    <w:left w:val="none" w:sz="0" w:space="0" w:color="auto"/>
                                    <w:bottom w:val="none" w:sz="0" w:space="0" w:color="auto"/>
                                    <w:right w:val="none" w:sz="0" w:space="0" w:color="auto"/>
                                  </w:divBdr>
                                  <w:divsChild>
                                    <w:div w:id="923145987">
                                      <w:marLeft w:val="0"/>
                                      <w:marRight w:val="0"/>
                                      <w:marTop w:val="0"/>
                                      <w:marBottom w:val="0"/>
                                      <w:divBdr>
                                        <w:top w:val="none" w:sz="0" w:space="0" w:color="auto"/>
                                        <w:left w:val="none" w:sz="0" w:space="0" w:color="auto"/>
                                        <w:bottom w:val="none" w:sz="0" w:space="0" w:color="auto"/>
                                        <w:right w:val="none" w:sz="0" w:space="0" w:color="auto"/>
                                      </w:divBdr>
                                      <w:divsChild>
                                        <w:div w:id="722096512">
                                          <w:marLeft w:val="0"/>
                                          <w:marRight w:val="0"/>
                                          <w:marTop w:val="0"/>
                                          <w:marBottom w:val="0"/>
                                          <w:divBdr>
                                            <w:top w:val="none" w:sz="0" w:space="0" w:color="auto"/>
                                            <w:left w:val="none" w:sz="0" w:space="0" w:color="auto"/>
                                            <w:bottom w:val="none" w:sz="0" w:space="0" w:color="auto"/>
                                            <w:right w:val="none" w:sz="0" w:space="0" w:color="auto"/>
                                          </w:divBdr>
                                          <w:divsChild>
                                            <w:div w:id="597524303">
                                              <w:marLeft w:val="0"/>
                                              <w:marRight w:val="0"/>
                                              <w:marTop w:val="0"/>
                                              <w:marBottom w:val="0"/>
                                              <w:divBdr>
                                                <w:top w:val="none" w:sz="0" w:space="0" w:color="auto"/>
                                                <w:left w:val="none" w:sz="0" w:space="0" w:color="auto"/>
                                                <w:bottom w:val="none" w:sz="0" w:space="0" w:color="auto"/>
                                                <w:right w:val="none" w:sz="0" w:space="0" w:color="auto"/>
                                              </w:divBdr>
                                              <w:divsChild>
                                                <w:div w:id="20103279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748835">
      <w:bodyDiv w:val="1"/>
      <w:marLeft w:val="0"/>
      <w:marRight w:val="0"/>
      <w:marTop w:val="0"/>
      <w:marBottom w:val="0"/>
      <w:divBdr>
        <w:top w:val="none" w:sz="0" w:space="0" w:color="auto"/>
        <w:left w:val="none" w:sz="0" w:space="0" w:color="auto"/>
        <w:bottom w:val="none" w:sz="0" w:space="0" w:color="auto"/>
        <w:right w:val="none" w:sz="0" w:space="0" w:color="auto"/>
      </w:divBdr>
      <w:divsChild>
        <w:div w:id="1608736642">
          <w:marLeft w:val="0"/>
          <w:marRight w:val="0"/>
          <w:marTop w:val="0"/>
          <w:marBottom w:val="0"/>
          <w:divBdr>
            <w:top w:val="none" w:sz="0" w:space="0" w:color="auto"/>
            <w:left w:val="none" w:sz="0" w:space="0" w:color="auto"/>
            <w:bottom w:val="none" w:sz="0" w:space="0" w:color="auto"/>
            <w:right w:val="none" w:sz="0" w:space="0" w:color="auto"/>
          </w:divBdr>
          <w:divsChild>
            <w:div w:id="1987926712">
              <w:marLeft w:val="0"/>
              <w:marRight w:val="0"/>
              <w:marTop w:val="0"/>
              <w:marBottom w:val="0"/>
              <w:divBdr>
                <w:top w:val="none" w:sz="0" w:space="0" w:color="auto"/>
                <w:left w:val="none" w:sz="0" w:space="0" w:color="auto"/>
                <w:bottom w:val="none" w:sz="0" w:space="0" w:color="auto"/>
                <w:right w:val="none" w:sz="0" w:space="0" w:color="auto"/>
              </w:divBdr>
              <w:divsChild>
                <w:div w:id="1969117256">
                  <w:marLeft w:val="0"/>
                  <w:marRight w:val="0"/>
                  <w:marTop w:val="100"/>
                  <w:marBottom w:val="100"/>
                  <w:divBdr>
                    <w:top w:val="none" w:sz="0" w:space="0" w:color="auto"/>
                    <w:left w:val="none" w:sz="0" w:space="0" w:color="auto"/>
                    <w:bottom w:val="none" w:sz="0" w:space="0" w:color="auto"/>
                    <w:right w:val="none" w:sz="0" w:space="0" w:color="auto"/>
                  </w:divBdr>
                  <w:divsChild>
                    <w:div w:id="870996427">
                      <w:marLeft w:val="0"/>
                      <w:marRight w:val="0"/>
                      <w:marTop w:val="0"/>
                      <w:marBottom w:val="0"/>
                      <w:divBdr>
                        <w:top w:val="none" w:sz="0" w:space="0" w:color="auto"/>
                        <w:left w:val="none" w:sz="0" w:space="0" w:color="auto"/>
                        <w:bottom w:val="none" w:sz="0" w:space="0" w:color="auto"/>
                        <w:right w:val="none" w:sz="0" w:space="0" w:color="auto"/>
                      </w:divBdr>
                      <w:divsChild>
                        <w:div w:id="682634838">
                          <w:marLeft w:val="0"/>
                          <w:marRight w:val="0"/>
                          <w:marTop w:val="0"/>
                          <w:marBottom w:val="0"/>
                          <w:divBdr>
                            <w:top w:val="none" w:sz="0" w:space="0" w:color="auto"/>
                            <w:left w:val="none" w:sz="0" w:space="0" w:color="auto"/>
                            <w:bottom w:val="none" w:sz="0" w:space="0" w:color="auto"/>
                            <w:right w:val="none" w:sz="0" w:space="0" w:color="auto"/>
                          </w:divBdr>
                          <w:divsChild>
                            <w:div w:id="956066668">
                              <w:marLeft w:val="165"/>
                              <w:marRight w:val="165"/>
                              <w:marTop w:val="0"/>
                              <w:marBottom w:val="0"/>
                              <w:divBdr>
                                <w:top w:val="none" w:sz="0" w:space="0" w:color="auto"/>
                                <w:left w:val="none" w:sz="0" w:space="0" w:color="auto"/>
                                <w:bottom w:val="none" w:sz="0" w:space="0" w:color="auto"/>
                                <w:right w:val="none" w:sz="0" w:space="0" w:color="auto"/>
                              </w:divBdr>
                              <w:divsChild>
                                <w:div w:id="1809517036">
                                  <w:marLeft w:val="0"/>
                                  <w:marRight w:val="0"/>
                                  <w:marTop w:val="0"/>
                                  <w:marBottom w:val="0"/>
                                  <w:divBdr>
                                    <w:top w:val="none" w:sz="0" w:space="0" w:color="auto"/>
                                    <w:left w:val="none" w:sz="0" w:space="0" w:color="auto"/>
                                    <w:bottom w:val="none" w:sz="0" w:space="0" w:color="auto"/>
                                    <w:right w:val="none" w:sz="0" w:space="0" w:color="auto"/>
                                  </w:divBdr>
                                  <w:divsChild>
                                    <w:div w:id="2067868945">
                                      <w:marLeft w:val="0"/>
                                      <w:marRight w:val="0"/>
                                      <w:marTop w:val="0"/>
                                      <w:marBottom w:val="0"/>
                                      <w:divBdr>
                                        <w:top w:val="none" w:sz="0" w:space="0" w:color="auto"/>
                                        <w:left w:val="none" w:sz="0" w:space="0" w:color="auto"/>
                                        <w:bottom w:val="none" w:sz="0" w:space="0" w:color="auto"/>
                                        <w:right w:val="none" w:sz="0" w:space="0" w:color="auto"/>
                                      </w:divBdr>
                                      <w:divsChild>
                                        <w:div w:id="11031121">
                                          <w:marLeft w:val="0"/>
                                          <w:marRight w:val="0"/>
                                          <w:marTop w:val="0"/>
                                          <w:marBottom w:val="0"/>
                                          <w:divBdr>
                                            <w:top w:val="none" w:sz="0" w:space="0" w:color="auto"/>
                                            <w:left w:val="none" w:sz="0" w:space="0" w:color="auto"/>
                                            <w:bottom w:val="none" w:sz="0" w:space="0" w:color="auto"/>
                                            <w:right w:val="none" w:sz="0" w:space="0" w:color="auto"/>
                                          </w:divBdr>
                                          <w:divsChild>
                                            <w:div w:id="505633608">
                                              <w:marLeft w:val="0"/>
                                              <w:marRight w:val="0"/>
                                              <w:marTop w:val="0"/>
                                              <w:marBottom w:val="0"/>
                                              <w:divBdr>
                                                <w:top w:val="none" w:sz="0" w:space="0" w:color="auto"/>
                                                <w:left w:val="none" w:sz="0" w:space="0" w:color="auto"/>
                                                <w:bottom w:val="none" w:sz="0" w:space="0" w:color="auto"/>
                                                <w:right w:val="none" w:sz="0" w:space="0" w:color="auto"/>
                                              </w:divBdr>
                                              <w:divsChild>
                                                <w:div w:id="207469411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701152">
      <w:bodyDiv w:val="1"/>
      <w:marLeft w:val="0"/>
      <w:marRight w:val="0"/>
      <w:marTop w:val="0"/>
      <w:marBottom w:val="0"/>
      <w:divBdr>
        <w:top w:val="none" w:sz="0" w:space="0" w:color="auto"/>
        <w:left w:val="none" w:sz="0" w:space="0" w:color="auto"/>
        <w:bottom w:val="none" w:sz="0" w:space="0" w:color="auto"/>
        <w:right w:val="none" w:sz="0" w:space="0" w:color="auto"/>
      </w:divBdr>
      <w:divsChild>
        <w:div w:id="2078549583">
          <w:marLeft w:val="0"/>
          <w:marRight w:val="0"/>
          <w:marTop w:val="0"/>
          <w:marBottom w:val="0"/>
          <w:divBdr>
            <w:top w:val="none" w:sz="0" w:space="0" w:color="auto"/>
            <w:left w:val="none" w:sz="0" w:space="0" w:color="auto"/>
            <w:bottom w:val="none" w:sz="0" w:space="0" w:color="auto"/>
            <w:right w:val="none" w:sz="0" w:space="0" w:color="auto"/>
          </w:divBdr>
          <w:divsChild>
            <w:div w:id="831601077">
              <w:marLeft w:val="0"/>
              <w:marRight w:val="0"/>
              <w:marTop w:val="0"/>
              <w:marBottom w:val="0"/>
              <w:divBdr>
                <w:top w:val="none" w:sz="0" w:space="0" w:color="auto"/>
                <w:left w:val="none" w:sz="0" w:space="0" w:color="auto"/>
                <w:bottom w:val="none" w:sz="0" w:space="0" w:color="auto"/>
                <w:right w:val="none" w:sz="0" w:space="0" w:color="auto"/>
              </w:divBdr>
              <w:divsChild>
                <w:div w:id="528570762">
                  <w:marLeft w:val="0"/>
                  <w:marRight w:val="0"/>
                  <w:marTop w:val="100"/>
                  <w:marBottom w:val="100"/>
                  <w:divBdr>
                    <w:top w:val="none" w:sz="0" w:space="0" w:color="auto"/>
                    <w:left w:val="none" w:sz="0" w:space="0" w:color="auto"/>
                    <w:bottom w:val="none" w:sz="0" w:space="0" w:color="auto"/>
                    <w:right w:val="none" w:sz="0" w:space="0" w:color="auto"/>
                  </w:divBdr>
                  <w:divsChild>
                    <w:div w:id="1322739079">
                      <w:marLeft w:val="0"/>
                      <w:marRight w:val="0"/>
                      <w:marTop w:val="0"/>
                      <w:marBottom w:val="0"/>
                      <w:divBdr>
                        <w:top w:val="none" w:sz="0" w:space="0" w:color="auto"/>
                        <w:left w:val="none" w:sz="0" w:space="0" w:color="auto"/>
                        <w:bottom w:val="none" w:sz="0" w:space="0" w:color="auto"/>
                        <w:right w:val="none" w:sz="0" w:space="0" w:color="auto"/>
                      </w:divBdr>
                      <w:divsChild>
                        <w:div w:id="1709916010">
                          <w:marLeft w:val="0"/>
                          <w:marRight w:val="0"/>
                          <w:marTop w:val="0"/>
                          <w:marBottom w:val="0"/>
                          <w:divBdr>
                            <w:top w:val="none" w:sz="0" w:space="0" w:color="auto"/>
                            <w:left w:val="none" w:sz="0" w:space="0" w:color="auto"/>
                            <w:bottom w:val="none" w:sz="0" w:space="0" w:color="auto"/>
                            <w:right w:val="none" w:sz="0" w:space="0" w:color="auto"/>
                          </w:divBdr>
                          <w:divsChild>
                            <w:div w:id="763112727">
                              <w:marLeft w:val="165"/>
                              <w:marRight w:val="165"/>
                              <w:marTop w:val="0"/>
                              <w:marBottom w:val="0"/>
                              <w:divBdr>
                                <w:top w:val="none" w:sz="0" w:space="0" w:color="auto"/>
                                <w:left w:val="none" w:sz="0" w:space="0" w:color="auto"/>
                                <w:bottom w:val="none" w:sz="0" w:space="0" w:color="auto"/>
                                <w:right w:val="none" w:sz="0" w:space="0" w:color="auto"/>
                              </w:divBdr>
                              <w:divsChild>
                                <w:div w:id="1077367298">
                                  <w:marLeft w:val="0"/>
                                  <w:marRight w:val="0"/>
                                  <w:marTop w:val="0"/>
                                  <w:marBottom w:val="0"/>
                                  <w:divBdr>
                                    <w:top w:val="none" w:sz="0" w:space="0" w:color="auto"/>
                                    <w:left w:val="none" w:sz="0" w:space="0" w:color="auto"/>
                                    <w:bottom w:val="none" w:sz="0" w:space="0" w:color="auto"/>
                                    <w:right w:val="none" w:sz="0" w:space="0" w:color="auto"/>
                                  </w:divBdr>
                                  <w:divsChild>
                                    <w:div w:id="797797445">
                                      <w:marLeft w:val="0"/>
                                      <w:marRight w:val="0"/>
                                      <w:marTop w:val="0"/>
                                      <w:marBottom w:val="0"/>
                                      <w:divBdr>
                                        <w:top w:val="none" w:sz="0" w:space="0" w:color="auto"/>
                                        <w:left w:val="none" w:sz="0" w:space="0" w:color="auto"/>
                                        <w:bottom w:val="none" w:sz="0" w:space="0" w:color="auto"/>
                                        <w:right w:val="none" w:sz="0" w:space="0" w:color="auto"/>
                                      </w:divBdr>
                                      <w:divsChild>
                                        <w:div w:id="1120488258">
                                          <w:marLeft w:val="0"/>
                                          <w:marRight w:val="0"/>
                                          <w:marTop w:val="0"/>
                                          <w:marBottom w:val="0"/>
                                          <w:divBdr>
                                            <w:top w:val="none" w:sz="0" w:space="0" w:color="auto"/>
                                            <w:left w:val="none" w:sz="0" w:space="0" w:color="auto"/>
                                            <w:bottom w:val="none" w:sz="0" w:space="0" w:color="auto"/>
                                            <w:right w:val="none" w:sz="0" w:space="0" w:color="auto"/>
                                          </w:divBdr>
                                          <w:divsChild>
                                            <w:div w:id="879130150">
                                              <w:marLeft w:val="0"/>
                                              <w:marRight w:val="0"/>
                                              <w:marTop w:val="0"/>
                                              <w:marBottom w:val="0"/>
                                              <w:divBdr>
                                                <w:top w:val="none" w:sz="0" w:space="0" w:color="auto"/>
                                                <w:left w:val="none" w:sz="0" w:space="0" w:color="auto"/>
                                                <w:bottom w:val="none" w:sz="0" w:space="0" w:color="auto"/>
                                                <w:right w:val="none" w:sz="0" w:space="0" w:color="auto"/>
                                              </w:divBdr>
                                              <w:divsChild>
                                                <w:div w:id="128569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9974596">
      <w:bodyDiv w:val="1"/>
      <w:marLeft w:val="0"/>
      <w:marRight w:val="0"/>
      <w:marTop w:val="0"/>
      <w:marBottom w:val="0"/>
      <w:divBdr>
        <w:top w:val="none" w:sz="0" w:space="0" w:color="auto"/>
        <w:left w:val="none" w:sz="0" w:space="0" w:color="auto"/>
        <w:bottom w:val="none" w:sz="0" w:space="0" w:color="auto"/>
        <w:right w:val="none" w:sz="0" w:space="0" w:color="auto"/>
      </w:divBdr>
    </w:div>
    <w:div w:id="1283223161">
      <w:bodyDiv w:val="1"/>
      <w:marLeft w:val="0"/>
      <w:marRight w:val="0"/>
      <w:marTop w:val="0"/>
      <w:marBottom w:val="0"/>
      <w:divBdr>
        <w:top w:val="none" w:sz="0" w:space="0" w:color="auto"/>
        <w:left w:val="none" w:sz="0" w:space="0" w:color="auto"/>
        <w:bottom w:val="none" w:sz="0" w:space="0" w:color="auto"/>
        <w:right w:val="none" w:sz="0" w:space="0" w:color="auto"/>
      </w:divBdr>
      <w:divsChild>
        <w:div w:id="1377504649">
          <w:marLeft w:val="0"/>
          <w:marRight w:val="0"/>
          <w:marTop w:val="0"/>
          <w:marBottom w:val="0"/>
          <w:divBdr>
            <w:top w:val="none" w:sz="0" w:space="0" w:color="auto"/>
            <w:left w:val="none" w:sz="0" w:space="0" w:color="auto"/>
            <w:bottom w:val="none" w:sz="0" w:space="0" w:color="auto"/>
            <w:right w:val="none" w:sz="0" w:space="0" w:color="auto"/>
          </w:divBdr>
          <w:divsChild>
            <w:div w:id="496195265">
              <w:marLeft w:val="0"/>
              <w:marRight w:val="0"/>
              <w:marTop w:val="0"/>
              <w:marBottom w:val="0"/>
              <w:divBdr>
                <w:top w:val="none" w:sz="0" w:space="0" w:color="auto"/>
                <w:left w:val="none" w:sz="0" w:space="0" w:color="auto"/>
                <w:bottom w:val="none" w:sz="0" w:space="0" w:color="auto"/>
                <w:right w:val="none" w:sz="0" w:space="0" w:color="auto"/>
              </w:divBdr>
              <w:divsChild>
                <w:div w:id="1649162538">
                  <w:marLeft w:val="0"/>
                  <w:marRight w:val="0"/>
                  <w:marTop w:val="100"/>
                  <w:marBottom w:val="100"/>
                  <w:divBdr>
                    <w:top w:val="none" w:sz="0" w:space="0" w:color="auto"/>
                    <w:left w:val="none" w:sz="0" w:space="0" w:color="auto"/>
                    <w:bottom w:val="none" w:sz="0" w:space="0" w:color="auto"/>
                    <w:right w:val="none" w:sz="0" w:space="0" w:color="auto"/>
                  </w:divBdr>
                  <w:divsChild>
                    <w:div w:id="601838337">
                      <w:marLeft w:val="0"/>
                      <w:marRight w:val="0"/>
                      <w:marTop w:val="0"/>
                      <w:marBottom w:val="0"/>
                      <w:divBdr>
                        <w:top w:val="none" w:sz="0" w:space="0" w:color="auto"/>
                        <w:left w:val="none" w:sz="0" w:space="0" w:color="auto"/>
                        <w:bottom w:val="none" w:sz="0" w:space="0" w:color="auto"/>
                        <w:right w:val="none" w:sz="0" w:space="0" w:color="auto"/>
                      </w:divBdr>
                      <w:divsChild>
                        <w:div w:id="370810349">
                          <w:marLeft w:val="0"/>
                          <w:marRight w:val="0"/>
                          <w:marTop w:val="0"/>
                          <w:marBottom w:val="0"/>
                          <w:divBdr>
                            <w:top w:val="none" w:sz="0" w:space="0" w:color="auto"/>
                            <w:left w:val="none" w:sz="0" w:space="0" w:color="auto"/>
                            <w:bottom w:val="none" w:sz="0" w:space="0" w:color="auto"/>
                            <w:right w:val="none" w:sz="0" w:space="0" w:color="auto"/>
                          </w:divBdr>
                          <w:divsChild>
                            <w:div w:id="101267010">
                              <w:marLeft w:val="165"/>
                              <w:marRight w:val="165"/>
                              <w:marTop w:val="0"/>
                              <w:marBottom w:val="0"/>
                              <w:divBdr>
                                <w:top w:val="none" w:sz="0" w:space="0" w:color="auto"/>
                                <w:left w:val="none" w:sz="0" w:space="0" w:color="auto"/>
                                <w:bottom w:val="none" w:sz="0" w:space="0" w:color="auto"/>
                                <w:right w:val="none" w:sz="0" w:space="0" w:color="auto"/>
                              </w:divBdr>
                              <w:divsChild>
                                <w:div w:id="1082333773">
                                  <w:marLeft w:val="0"/>
                                  <w:marRight w:val="0"/>
                                  <w:marTop w:val="0"/>
                                  <w:marBottom w:val="0"/>
                                  <w:divBdr>
                                    <w:top w:val="none" w:sz="0" w:space="0" w:color="auto"/>
                                    <w:left w:val="none" w:sz="0" w:space="0" w:color="auto"/>
                                    <w:bottom w:val="none" w:sz="0" w:space="0" w:color="auto"/>
                                    <w:right w:val="none" w:sz="0" w:space="0" w:color="auto"/>
                                  </w:divBdr>
                                  <w:divsChild>
                                    <w:div w:id="877469002">
                                      <w:marLeft w:val="0"/>
                                      <w:marRight w:val="0"/>
                                      <w:marTop w:val="0"/>
                                      <w:marBottom w:val="0"/>
                                      <w:divBdr>
                                        <w:top w:val="none" w:sz="0" w:space="0" w:color="auto"/>
                                        <w:left w:val="none" w:sz="0" w:space="0" w:color="auto"/>
                                        <w:bottom w:val="none" w:sz="0" w:space="0" w:color="auto"/>
                                        <w:right w:val="none" w:sz="0" w:space="0" w:color="auto"/>
                                      </w:divBdr>
                                      <w:divsChild>
                                        <w:div w:id="357513948">
                                          <w:marLeft w:val="0"/>
                                          <w:marRight w:val="0"/>
                                          <w:marTop w:val="0"/>
                                          <w:marBottom w:val="0"/>
                                          <w:divBdr>
                                            <w:top w:val="none" w:sz="0" w:space="0" w:color="auto"/>
                                            <w:left w:val="none" w:sz="0" w:space="0" w:color="auto"/>
                                            <w:bottom w:val="none" w:sz="0" w:space="0" w:color="auto"/>
                                            <w:right w:val="none" w:sz="0" w:space="0" w:color="auto"/>
                                          </w:divBdr>
                                          <w:divsChild>
                                            <w:div w:id="324096183">
                                              <w:marLeft w:val="0"/>
                                              <w:marRight w:val="0"/>
                                              <w:marTop w:val="0"/>
                                              <w:marBottom w:val="0"/>
                                              <w:divBdr>
                                                <w:top w:val="none" w:sz="0" w:space="0" w:color="auto"/>
                                                <w:left w:val="none" w:sz="0" w:space="0" w:color="auto"/>
                                                <w:bottom w:val="none" w:sz="0" w:space="0" w:color="auto"/>
                                                <w:right w:val="none" w:sz="0" w:space="0" w:color="auto"/>
                                              </w:divBdr>
                                              <w:divsChild>
                                                <w:div w:id="198955129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182827">
      <w:bodyDiv w:val="1"/>
      <w:marLeft w:val="0"/>
      <w:marRight w:val="0"/>
      <w:marTop w:val="0"/>
      <w:marBottom w:val="0"/>
      <w:divBdr>
        <w:top w:val="none" w:sz="0" w:space="0" w:color="auto"/>
        <w:left w:val="none" w:sz="0" w:space="0" w:color="auto"/>
        <w:bottom w:val="none" w:sz="0" w:space="0" w:color="auto"/>
        <w:right w:val="none" w:sz="0" w:space="0" w:color="auto"/>
      </w:divBdr>
    </w:div>
    <w:div w:id="1627808284">
      <w:bodyDiv w:val="1"/>
      <w:marLeft w:val="0"/>
      <w:marRight w:val="0"/>
      <w:marTop w:val="0"/>
      <w:marBottom w:val="0"/>
      <w:divBdr>
        <w:top w:val="none" w:sz="0" w:space="0" w:color="auto"/>
        <w:left w:val="none" w:sz="0" w:space="0" w:color="auto"/>
        <w:bottom w:val="none" w:sz="0" w:space="0" w:color="auto"/>
        <w:right w:val="none" w:sz="0" w:space="0" w:color="auto"/>
      </w:divBdr>
    </w:div>
    <w:div w:id="1664312295">
      <w:bodyDiv w:val="1"/>
      <w:marLeft w:val="0"/>
      <w:marRight w:val="0"/>
      <w:marTop w:val="0"/>
      <w:marBottom w:val="0"/>
      <w:divBdr>
        <w:top w:val="none" w:sz="0" w:space="0" w:color="auto"/>
        <w:left w:val="none" w:sz="0" w:space="0" w:color="auto"/>
        <w:bottom w:val="none" w:sz="0" w:space="0" w:color="auto"/>
        <w:right w:val="none" w:sz="0" w:space="0" w:color="auto"/>
      </w:divBdr>
    </w:div>
    <w:div w:id="1718119564">
      <w:bodyDiv w:val="1"/>
      <w:marLeft w:val="0"/>
      <w:marRight w:val="0"/>
      <w:marTop w:val="0"/>
      <w:marBottom w:val="0"/>
      <w:divBdr>
        <w:top w:val="none" w:sz="0" w:space="0" w:color="auto"/>
        <w:left w:val="none" w:sz="0" w:space="0" w:color="auto"/>
        <w:bottom w:val="none" w:sz="0" w:space="0" w:color="auto"/>
        <w:right w:val="none" w:sz="0" w:space="0" w:color="auto"/>
      </w:divBdr>
      <w:divsChild>
        <w:div w:id="648511142">
          <w:marLeft w:val="0"/>
          <w:marRight w:val="0"/>
          <w:marTop w:val="0"/>
          <w:marBottom w:val="0"/>
          <w:divBdr>
            <w:top w:val="none" w:sz="0" w:space="0" w:color="auto"/>
            <w:left w:val="none" w:sz="0" w:space="0" w:color="auto"/>
            <w:bottom w:val="none" w:sz="0" w:space="0" w:color="auto"/>
            <w:right w:val="none" w:sz="0" w:space="0" w:color="auto"/>
          </w:divBdr>
          <w:divsChild>
            <w:div w:id="1006979585">
              <w:marLeft w:val="0"/>
              <w:marRight w:val="0"/>
              <w:marTop w:val="0"/>
              <w:marBottom w:val="0"/>
              <w:divBdr>
                <w:top w:val="none" w:sz="0" w:space="0" w:color="auto"/>
                <w:left w:val="none" w:sz="0" w:space="0" w:color="auto"/>
                <w:bottom w:val="none" w:sz="0" w:space="0" w:color="auto"/>
                <w:right w:val="none" w:sz="0" w:space="0" w:color="auto"/>
              </w:divBdr>
              <w:divsChild>
                <w:div w:id="1343773967">
                  <w:marLeft w:val="0"/>
                  <w:marRight w:val="0"/>
                  <w:marTop w:val="100"/>
                  <w:marBottom w:val="100"/>
                  <w:divBdr>
                    <w:top w:val="none" w:sz="0" w:space="0" w:color="auto"/>
                    <w:left w:val="none" w:sz="0" w:space="0" w:color="auto"/>
                    <w:bottom w:val="none" w:sz="0" w:space="0" w:color="auto"/>
                    <w:right w:val="none" w:sz="0" w:space="0" w:color="auto"/>
                  </w:divBdr>
                  <w:divsChild>
                    <w:div w:id="1226336178">
                      <w:marLeft w:val="0"/>
                      <w:marRight w:val="0"/>
                      <w:marTop w:val="0"/>
                      <w:marBottom w:val="0"/>
                      <w:divBdr>
                        <w:top w:val="none" w:sz="0" w:space="0" w:color="auto"/>
                        <w:left w:val="none" w:sz="0" w:space="0" w:color="auto"/>
                        <w:bottom w:val="none" w:sz="0" w:space="0" w:color="auto"/>
                        <w:right w:val="none" w:sz="0" w:space="0" w:color="auto"/>
                      </w:divBdr>
                      <w:divsChild>
                        <w:div w:id="297732038">
                          <w:marLeft w:val="0"/>
                          <w:marRight w:val="0"/>
                          <w:marTop w:val="0"/>
                          <w:marBottom w:val="0"/>
                          <w:divBdr>
                            <w:top w:val="none" w:sz="0" w:space="0" w:color="auto"/>
                            <w:left w:val="none" w:sz="0" w:space="0" w:color="auto"/>
                            <w:bottom w:val="none" w:sz="0" w:space="0" w:color="auto"/>
                            <w:right w:val="none" w:sz="0" w:space="0" w:color="auto"/>
                          </w:divBdr>
                          <w:divsChild>
                            <w:div w:id="529412627">
                              <w:marLeft w:val="165"/>
                              <w:marRight w:val="165"/>
                              <w:marTop w:val="0"/>
                              <w:marBottom w:val="0"/>
                              <w:divBdr>
                                <w:top w:val="none" w:sz="0" w:space="0" w:color="auto"/>
                                <w:left w:val="none" w:sz="0" w:space="0" w:color="auto"/>
                                <w:bottom w:val="none" w:sz="0" w:space="0" w:color="auto"/>
                                <w:right w:val="none" w:sz="0" w:space="0" w:color="auto"/>
                              </w:divBdr>
                              <w:divsChild>
                                <w:div w:id="1140655235">
                                  <w:marLeft w:val="0"/>
                                  <w:marRight w:val="0"/>
                                  <w:marTop w:val="0"/>
                                  <w:marBottom w:val="0"/>
                                  <w:divBdr>
                                    <w:top w:val="none" w:sz="0" w:space="0" w:color="auto"/>
                                    <w:left w:val="none" w:sz="0" w:space="0" w:color="auto"/>
                                    <w:bottom w:val="none" w:sz="0" w:space="0" w:color="auto"/>
                                    <w:right w:val="none" w:sz="0" w:space="0" w:color="auto"/>
                                  </w:divBdr>
                                  <w:divsChild>
                                    <w:div w:id="420416791">
                                      <w:marLeft w:val="0"/>
                                      <w:marRight w:val="0"/>
                                      <w:marTop w:val="0"/>
                                      <w:marBottom w:val="0"/>
                                      <w:divBdr>
                                        <w:top w:val="none" w:sz="0" w:space="0" w:color="auto"/>
                                        <w:left w:val="none" w:sz="0" w:space="0" w:color="auto"/>
                                        <w:bottom w:val="none" w:sz="0" w:space="0" w:color="auto"/>
                                        <w:right w:val="none" w:sz="0" w:space="0" w:color="auto"/>
                                      </w:divBdr>
                                      <w:divsChild>
                                        <w:div w:id="994603577">
                                          <w:marLeft w:val="0"/>
                                          <w:marRight w:val="0"/>
                                          <w:marTop w:val="0"/>
                                          <w:marBottom w:val="0"/>
                                          <w:divBdr>
                                            <w:top w:val="none" w:sz="0" w:space="0" w:color="auto"/>
                                            <w:left w:val="none" w:sz="0" w:space="0" w:color="auto"/>
                                            <w:bottom w:val="none" w:sz="0" w:space="0" w:color="auto"/>
                                            <w:right w:val="none" w:sz="0" w:space="0" w:color="auto"/>
                                          </w:divBdr>
                                          <w:divsChild>
                                            <w:div w:id="1825968568">
                                              <w:marLeft w:val="0"/>
                                              <w:marRight w:val="0"/>
                                              <w:marTop w:val="0"/>
                                              <w:marBottom w:val="0"/>
                                              <w:divBdr>
                                                <w:top w:val="none" w:sz="0" w:space="0" w:color="auto"/>
                                                <w:left w:val="none" w:sz="0" w:space="0" w:color="auto"/>
                                                <w:bottom w:val="none" w:sz="0" w:space="0" w:color="auto"/>
                                                <w:right w:val="none" w:sz="0" w:space="0" w:color="auto"/>
                                              </w:divBdr>
                                              <w:divsChild>
                                                <w:div w:id="206559199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0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scienpress.com" TargetMode="External"/><Relationship Id="rId5" Type="http://schemas.openxmlformats.org/officeDocument/2006/relationships/hyperlink" Target="http://www.scienp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F2792-C131-4103-B4D7-83A582FAB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3104</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alex1</dc:creator>
  <cp:lastModifiedBy>Nick Barounis</cp:lastModifiedBy>
  <cp:revision>4</cp:revision>
  <cp:lastPrinted>2019-05-29T09:03:00Z</cp:lastPrinted>
  <dcterms:created xsi:type="dcterms:W3CDTF">2019-05-29T09:03:00Z</dcterms:created>
  <dcterms:modified xsi:type="dcterms:W3CDTF">2021-06-09T00:10:00Z</dcterms:modified>
</cp:coreProperties>
</file>