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74" w:rsidRPr="008C1174" w:rsidRDefault="008C1174" w:rsidP="008C1174">
      <w:pPr>
        <w:jc w:val="center"/>
        <w:rPr>
          <w:rFonts w:ascii="Times New Roman" w:hAnsi="Times New Roman" w:cs="Times New Roman"/>
          <w:sz w:val="32"/>
          <w:szCs w:val="32"/>
        </w:rPr>
      </w:pPr>
      <w:r w:rsidRPr="008C1174">
        <w:rPr>
          <w:rFonts w:ascii="Times New Roman" w:hAnsi="Times New Roman" w:cs="Times New Roman" w:hint="eastAsia"/>
          <w:sz w:val="32"/>
          <w:szCs w:val="32"/>
        </w:rPr>
        <w:t xml:space="preserve">Local </w:t>
      </w:r>
      <w:r w:rsidRPr="008C1174">
        <w:rPr>
          <w:rFonts w:ascii="Times New Roman" w:hAnsi="Times New Roman" w:cs="Times New Roman"/>
          <w:sz w:val="32"/>
          <w:szCs w:val="32"/>
        </w:rPr>
        <w:t>government</w:t>
      </w:r>
      <w:r w:rsidRPr="008C1174">
        <w:rPr>
          <w:rFonts w:ascii="Times New Roman" w:hAnsi="Times New Roman" w:cs="Times New Roman" w:hint="eastAsia"/>
          <w:sz w:val="32"/>
          <w:szCs w:val="32"/>
        </w:rPr>
        <w:t xml:space="preserve"> policies affect aboriginal community </w:t>
      </w:r>
      <w:r w:rsidRPr="008C1174">
        <w:rPr>
          <w:rFonts w:ascii="Times New Roman" w:hAnsi="Times New Roman" w:cs="Times New Roman"/>
          <w:sz w:val="32"/>
          <w:szCs w:val="32"/>
        </w:rPr>
        <w:t>development</w:t>
      </w:r>
      <w:r w:rsidRPr="008C1174">
        <w:rPr>
          <w:rFonts w:ascii="Times New Roman" w:hAnsi="Times New Roman" w:cs="Times New Roman" w:hint="eastAsia"/>
          <w:sz w:val="32"/>
          <w:szCs w:val="32"/>
        </w:rPr>
        <w:t xml:space="preserve"> with TQM analysis </w:t>
      </w:r>
    </w:p>
    <w:p w:rsidR="008C1174" w:rsidRPr="008C1174" w:rsidRDefault="008C1174" w:rsidP="008C1174">
      <w:pPr>
        <w:jc w:val="center"/>
        <w:rPr>
          <w:rFonts w:ascii="Times New Roman" w:hAnsi="Times New Roman" w:cs="Times New Roman"/>
          <w:sz w:val="36"/>
          <w:szCs w:val="36"/>
        </w:rPr>
      </w:pPr>
    </w:p>
    <w:p w:rsidR="008C1174" w:rsidRPr="008C1174" w:rsidRDefault="008C1174" w:rsidP="008C1174">
      <w:pPr>
        <w:spacing w:after="60"/>
        <w:jc w:val="center"/>
        <w:outlineLvl w:val="1"/>
        <w:rPr>
          <w:rFonts w:ascii="Times New Roman" w:eastAsia="新細明體" w:hAnsi="Times New Roman" w:cs="Times New Roman"/>
          <w:szCs w:val="24"/>
        </w:rPr>
      </w:pPr>
      <w:r w:rsidRPr="008C1174">
        <w:rPr>
          <w:rFonts w:ascii="Times New Roman" w:eastAsia="新細明體" w:hAnsi="Times New Roman" w:cs="Times New Roman"/>
          <w:iCs/>
          <w:szCs w:val="24"/>
        </w:rPr>
        <w:t>Yen-yu Chen</w:t>
      </w:r>
      <w:r w:rsidRPr="008C1174">
        <w:rPr>
          <w:rFonts w:ascii="Times New Roman" w:eastAsia="MS Mincho" w:hAnsi="Times New Roman" w:cs="Times New Roman"/>
          <w:i/>
          <w:iCs/>
          <w:kern w:val="0"/>
          <w:sz w:val="22"/>
          <w:szCs w:val="24"/>
          <w:lang w:val="en-PH" w:eastAsia="en-US"/>
        </w:rPr>
        <w:t xml:space="preserve">, </w:t>
      </w:r>
      <w:r w:rsidRPr="008C1174">
        <w:rPr>
          <w:rFonts w:ascii="Times New Roman" w:hAnsi="Times New Roman" w:cs="Times New Roman" w:hint="eastAsia"/>
          <w:iCs/>
          <w:kern w:val="0"/>
          <w:szCs w:val="24"/>
          <w:lang w:val="en-PH"/>
        </w:rPr>
        <w:t>Lecturer</w:t>
      </w:r>
      <w:r w:rsidRPr="008C1174">
        <w:rPr>
          <w:rFonts w:ascii="Times New Roman" w:hAnsi="Times New Roman" w:cs="Times New Roman" w:hint="eastAsia"/>
          <w:iCs/>
          <w:kern w:val="0"/>
          <w:sz w:val="22"/>
          <w:szCs w:val="24"/>
          <w:lang w:val="en-PH"/>
        </w:rPr>
        <w:t xml:space="preserve"> </w:t>
      </w:r>
    </w:p>
    <w:p w:rsidR="008C1174" w:rsidRPr="008C1174" w:rsidRDefault="008C1174" w:rsidP="008C1174">
      <w:pPr>
        <w:spacing w:after="60"/>
        <w:jc w:val="center"/>
        <w:outlineLvl w:val="1"/>
        <w:rPr>
          <w:rFonts w:ascii="Times New Roman" w:eastAsia="新細明體" w:hAnsi="Times New Roman" w:cs="Times New Roman"/>
          <w:szCs w:val="24"/>
        </w:rPr>
      </w:pPr>
      <w:r w:rsidRPr="008C1174">
        <w:rPr>
          <w:rFonts w:ascii="Times New Roman" w:eastAsia="新細明體" w:hAnsi="Times New Roman" w:cs="Times New Roman" w:hint="eastAsia"/>
          <w:szCs w:val="24"/>
        </w:rPr>
        <w:t>Ho</w:t>
      </w:r>
      <w:r w:rsidR="000F7D59">
        <w:rPr>
          <w:rFonts w:ascii="Times New Roman" w:eastAsia="新細明體" w:hAnsi="Times New Roman" w:cs="Times New Roman" w:hint="eastAsia"/>
          <w:szCs w:val="24"/>
        </w:rPr>
        <w:t>spitality</w:t>
      </w:r>
      <w:r w:rsidRPr="008C1174">
        <w:rPr>
          <w:rFonts w:ascii="Times New Roman" w:eastAsia="新細明體" w:hAnsi="Times New Roman" w:cs="Times New Roman" w:hint="eastAsia"/>
          <w:szCs w:val="24"/>
        </w:rPr>
        <w:t xml:space="preserve"> Management</w:t>
      </w:r>
    </w:p>
    <w:p w:rsidR="008C1174" w:rsidRPr="008C1174" w:rsidRDefault="008C1174" w:rsidP="008C1174">
      <w:pPr>
        <w:spacing w:after="60"/>
        <w:jc w:val="center"/>
        <w:outlineLvl w:val="1"/>
        <w:rPr>
          <w:rFonts w:ascii="Times New Roman" w:eastAsia="新細明體" w:hAnsi="Times New Roman" w:cs="Times New Roman"/>
          <w:szCs w:val="24"/>
        </w:rPr>
      </w:pPr>
      <w:r w:rsidRPr="008C1174">
        <w:rPr>
          <w:rFonts w:ascii="Times New Roman" w:eastAsia="新細明體" w:hAnsi="Times New Roman" w:cs="Times New Roman"/>
          <w:szCs w:val="24"/>
        </w:rPr>
        <w:t xml:space="preserve">Tajen University; </w:t>
      </w:r>
      <w:bookmarkStart w:id="0" w:name="_GoBack"/>
      <w:bookmarkEnd w:id="0"/>
    </w:p>
    <w:p w:rsidR="008C1174" w:rsidRPr="008C1174" w:rsidRDefault="0029625C" w:rsidP="008C1174">
      <w:pPr>
        <w:tabs>
          <w:tab w:val="center" w:pos="4153"/>
          <w:tab w:val="right" w:pos="8306"/>
        </w:tabs>
        <w:snapToGrid w:val="0"/>
        <w:jc w:val="center"/>
        <w:rPr>
          <w:rFonts w:ascii="Times New Roman" w:hAnsi="Times New Roman" w:cs="Times New Roman"/>
          <w:sz w:val="20"/>
          <w:szCs w:val="20"/>
        </w:rPr>
      </w:pPr>
      <w:r>
        <w:rPr>
          <w:rFonts w:ascii="Times New Roman" w:hAnsi="Times New Roman" w:cs="Times New Roman" w:hint="eastAsia"/>
          <w:kern w:val="0"/>
          <w:szCs w:val="24"/>
          <w:lang w:val="en-PH"/>
        </w:rPr>
        <w:t>alic</w:t>
      </w:r>
      <w:r w:rsidR="008C1174" w:rsidRPr="008C1174">
        <w:rPr>
          <w:rFonts w:ascii="Times New Roman" w:hAnsi="Times New Roman" w:cs="Times New Roman" w:hint="eastAsia"/>
          <w:kern w:val="0"/>
          <w:szCs w:val="24"/>
          <w:lang w:val="en-PH"/>
        </w:rPr>
        <w:t>echen@tajen.edu.tw</w:t>
      </w:r>
    </w:p>
    <w:p w:rsidR="008C1174" w:rsidRPr="008C1174" w:rsidRDefault="008C1174" w:rsidP="008C1174">
      <w:pPr>
        <w:rPr>
          <w:rFonts w:ascii="Times New Roman" w:hAnsi="Times New Roman" w:cs="Times New Roman"/>
        </w:rPr>
      </w:pPr>
    </w:p>
    <w:p w:rsidR="008C1174" w:rsidRPr="008C1174" w:rsidRDefault="008C1174" w:rsidP="008C1174">
      <w:pPr>
        <w:jc w:val="center"/>
        <w:rPr>
          <w:rFonts w:ascii="Times New Roman" w:hAnsi="Times New Roman" w:cs="Times New Roman"/>
        </w:rPr>
      </w:pPr>
      <w:r w:rsidRPr="008C1174">
        <w:rPr>
          <w:rFonts w:ascii="Times New Roman" w:hAnsi="Times New Roman" w:cs="Times New Roman" w:hint="eastAsia"/>
        </w:rPr>
        <w:t>Abstract</w:t>
      </w:r>
    </w:p>
    <w:p w:rsidR="008C1174" w:rsidRPr="008C1174" w:rsidRDefault="008C1174" w:rsidP="008C1174">
      <w:pPr>
        <w:tabs>
          <w:tab w:val="left" w:pos="2580"/>
        </w:tabs>
        <w:rPr>
          <w:rFonts w:ascii="Times New Roman" w:hAnsi="Times New Roman" w:cs="Times New Roman"/>
          <w:szCs w:val="24"/>
        </w:rPr>
      </w:pPr>
      <w:r w:rsidRPr="008C1174">
        <w:rPr>
          <w:rFonts w:ascii="Times New Roman" w:hAnsi="Times New Roman" w:cs="Times New Roman"/>
        </w:rPr>
        <w:t xml:space="preserve">This </w:t>
      </w:r>
      <w:r w:rsidRPr="008C1174">
        <w:rPr>
          <w:rFonts w:ascii="Times New Roman" w:hAnsi="Times New Roman" w:cs="Times New Roman" w:hint="eastAsia"/>
        </w:rPr>
        <w:t xml:space="preserve">paper exams the relationship between sustainable development in indigenous community and the application of TQM from local government. </w:t>
      </w:r>
      <w:r w:rsidR="00501FC3">
        <w:rPr>
          <w:rFonts w:ascii="Times New Roman" w:hAnsi="Times New Roman" w:cs="Times New Roman" w:hint="eastAsia"/>
          <w:kern w:val="0"/>
          <w:szCs w:val="24"/>
        </w:rPr>
        <w:t>W</w:t>
      </w:r>
      <w:r w:rsidR="00501FC3" w:rsidRPr="008C1174">
        <w:rPr>
          <w:rFonts w:ascii="Times New Roman" w:hAnsi="Times New Roman" w:cs="Times New Roman" w:hint="eastAsia"/>
          <w:kern w:val="0"/>
          <w:szCs w:val="24"/>
        </w:rPr>
        <w:t>ith</w:t>
      </w:r>
      <w:r w:rsidR="00501FC3" w:rsidRPr="008C1174">
        <w:rPr>
          <w:rFonts w:ascii="Times New Roman" w:hAnsi="Times New Roman" w:cs="Times New Roman"/>
          <w:kern w:val="0"/>
          <w:szCs w:val="24"/>
        </w:rPr>
        <w:t xml:space="preserve"> </w:t>
      </w:r>
      <w:r w:rsidRPr="008C1174">
        <w:rPr>
          <w:rFonts w:ascii="Times New Roman" w:hAnsi="Times New Roman" w:cs="Times New Roman"/>
          <w:kern w:val="0"/>
          <w:szCs w:val="24"/>
        </w:rPr>
        <w:t>the</w:t>
      </w:r>
      <w:r w:rsidRPr="008C1174">
        <w:rPr>
          <w:rFonts w:ascii="Times New Roman" w:hAnsi="Times New Roman" w:cs="Times New Roman" w:hint="eastAsia"/>
          <w:kern w:val="0"/>
          <w:szCs w:val="24"/>
        </w:rPr>
        <w:t xml:space="preserve"> broad support from local government application of total quality management by </w:t>
      </w:r>
      <w:r w:rsidRPr="008C1174">
        <w:rPr>
          <w:rFonts w:ascii="Times New Roman" w:hAnsi="Times New Roman" w:cs="Times New Roman" w:hint="eastAsia"/>
          <w:noProof/>
        </w:rPr>
        <w:t>l</w:t>
      </w:r>
      <w:r w:rsidRPr="008C1174">
        <w:rPr>
          <w:rFonts w:ascii="Times New Roman" w:hAnsi="Times New Roman" w:cs="Times New Roman"/>
          <w:noProof/>
        </w:rPr>
        <w:t>eadership</w:t>
      </w:r>
      <w:r w:rsidRPr="008C1174">
        <w:rPr>
          <w:rFonts w:ascii="Times New Roman" w:hAnsi="Times New Roman" w:cs="Times New Roman" w:hint="eastAsia"/>
          <w:noProof/>
        </w:rPr>
        <w:t xml:space="preserve">, </w:t>
      </w:r>
      <w:r w:rsidRPr="008C1174">
        <w:rPr>
          <w:rFonts w:ascii="Times New Roman" w:hAnsi="Times New Roman" w:cs="Times New Roman" w:hint="eastAsia"/>
        </w:rPr>
        <w:t xml:space="preserve">communication, </w:t>
      </w:r>
      <w:r w:rsidRPr="008C1174">
        <w:rPr>
          <w:rFonts w:ascii="Times New Roman" w:hAnsi="Times New Roman" w:cs="Times New Roman" w:hint="eastAsia"/>
          <w:noProof/>
        </w:rPr>
        <w:t>e</w:t>
      </w:r>
      <w:r w:rsidRPr="008C1174">
        <w:rPr>
          <w:rFonts w:ascii="Times New Roman" w:hAnsi="Times New Roman" w:cs="Times New Roman" w:hint="eastAsia"/>
        </w:rPr>
        <w:t>mployee involvement, strategic planning,</w:t>
      </w:r>
      <w:r w:rsidRPr="008C1174">
        <w:t xml:space="preserve"> </w:t>
      </w:r>
      <w:r w:rsidRPr="008C1174">
        <w:rPr>
          <w:rFonts w:ascii="Times New Roman" w:hAnsi="Times New Roman" w:cs="Times New Roman"/>
        </w:rPr>
        <w:t>and</w:t>
      </w:r>
      <w:r w:rsidRPr="008C1174">
        <w:t xml:space="preserve"> </w:t>
      </w:r>
      <w:r w:rsidRPr="008C1174">
        <w:rPr>
          <w:rFonts w:ascii="Times New Roman" w:hAnsi="Times New Roman" w:cs="Times New Roman" w:hint="eastAsia"/>
        </w:rPr>
        <w:t>c</w:t>
      </w:r>
      <w:r w:rsidRPr="008C1174">
        <w:rPr>
          <w:rFonts w:ascii="Times New Roman" w:hAnsi="Times New Roman" w:cs="Times New Roman"/>
        </w:rPr>
        <w:t xml:space="preserve">ontinuous </w:t>
      </w:r>
      <w:r w:rsidRPr="008C1174">
        <w:rPr>
          <w:rFonts w:ascii="Times New Roman" w:hAnsi="Times New Roman" w:cs="Times New Roman" w:hint="eastAsia"/>
        </w:rPr>
        <w:t>i</w:t>
      </w:r>
      <w:r w:rsidRPr="008C1174">
        <w:rPr>
          <w:rFonts w:ascii="Times New Roman" w:hAnsi="Times New Roman" w:cs="Times New Roman"/>
        </w:rPr>
        <w:t>mprovement</w:t>
      </w:r>
      <w:r w:rsidR="00501FC3">
        <w:rPr>
          <w:rFonts w:ascii="Times New Roman" w:hAnsi="Times New Roman" w:cs="Times New Roman" w:hint="eastAsia"/>
        </w:rPr>
        <w:t xml:space="preserve"> t</w:t>
      </w:r>
      <w:r w:rsidRPr="008C1174">
        <w:rPr>
          <w:rFonts w:ascii="Times New Roman" w:hAnsi="Times New Roman" w:cs="Times New Roman" w:hint="eastAsia"/>
        </w:rPr>
        <w:t xml:space="preserve">he </w:t>
      </w:r>
      <w:r w:rsidRPr="008C1174">
        <w:rPr>
          <w:rFonts w:ascii="Times New Roman" w:hAnsi="Times New Roman" w:cs="Times New Roman"/>
        </w:rPr>
        <w:t>result</w:t>
      </w:r>
      <w:r w:rsidRPr="008C1174">
        <w:rPr>
          <w:rFonts w:ascii="Times New Roman" w:hAnsi="Times New Roman" w:cs="Times New Roman" w:hint="eastAsia"/>
        </w:rPr>
        <w:t xml:space="preserve">s of this study show that </w:t>
      </w:r>
      <w:r w:rsidRPr="008C1174">
        <w:rPr>
          <w:rFonts w:ascii="Times New Roman" w:hAnsi="Times New Roman" w:cs="Times New Roman" w:hint="eastAsia"/>
          <w:noProof/>
        </w:rPr>
        <w:t>l</w:t>
      </w:r>
      <w:r w:rsidRPr="008C1174">
        <w:rPr>
          <w:rFonts w:ascii="Times New Roman" w:hAnsi="Times New Roman" w:cs="Times New Roman"/>
          <w:noProof/>
        </w:rPr>
        <w:t>eadership</w:t>
      </w:r>
      <w:r w:rsidRPr="008C1174">
        <w:rPr>
          <w:rFonts w:ascii="Times New Roman" w:hAnsi="Times New Roman" w:cs="Times New Roman" w:hint="eastAsia"/>
          <w:noProof/>
        </w:rPr>
        <w:t xml:space="preserve">, </w:t>
      </w:r>
      <w:r w:rsidRPr="008C1174">
        <w:rPr>
          <w:rFonts w:ascii="Times New Roman" w:hAnsi="Times New Roman" w:cs="Times New Roman" w:hint="eastAsia"/>
        </w:rPr>
        <w:t xml:space="preserve">communication, </w:t>
      </w:r>
      <w:r w:rsidRPr="008C1174">
        <w:rPr>
          <w:rFonts w:ascii="Times New Roman" w:hAnsi="Times New Roman" w:cs="Times New Roman" w:hint="eastAsia"/>
          <w:noProof/>
        </w:rPr>
        <w:t>e</w:t>
      </w:r>
      <w:r w:rsidRPr="008C1174">
        <w:rPr>
          <w:rFonts w:ascii="Times New Roman" w:hAnsi="Times New Roman" w:cs="Times New Roman" w:hint="eastAsia"/>
        </w:rPr>
        <w:t>mployee involvement, strategic planning</w:t>
      </w:r>
      <w:r w:rsidRPr="008C1174">
        <w:rPr>
          <w:rFonts w:ascii="Times New Roman" w:hAnsi="Times New Roman" w:cs="Times New Roman"/>
        </w:rPr>
        <w:t xml:space="preserve">, and </w:t>
      </w:r>
      <w:r w:rsidRPr="008C1174">
        <w:rPr>
          <w:rFonts w:ascii="Times New Roman" w:hAnsi="Times New Roman" w:cs="Times New Roman" w:hint="eastAsia"/>
        </w:rPr>
        <w:t xml:space="preserve">are significant impact to develop the sustainability in </w:t>
      </w:r>
      <w:r w:rsidRPr="008C1174">
        <w:rPr>
          <w:rFonts w:ascii="Times New Roman" w:hAnsi="Times New Roman" w:cs="Times New Roman"/>
        </w:rPr>
        <w:t>indigenous</w:t>
      </w:r>
      <w:r w:rsidRPr="008C1174">
        <w:rPr>
          <w:rFonts w:ascii="Times New Roman" w:hAnsi="Times New Roman" w:cs="Times New Roman" w:hint="eastAsia"/>
        </w:rPr>
        <w:t xml:space="preserve"> community. Pingtung County was selected to be a study case, and data were analyzed by both SPSS </w:t>
      </w:r>
      <w:r w:rsidRPr="008C1174">
        <w:rPr>
          <w:rFonts w:ascii="Times New Roman" w:hAnsi="Times New Roman" w:cs="Times New Roman"/>
        </w:rPr>
        <w:t>and</w:t>
      </w:r>
      <w:r w:rsidRPr="008C1174">
        <w:rPr>
          <w:rFonts w:ascii="Times New Roman" w:hAnsi="Times New Roman" w:cs="Times New Roman" w:hint="eastAsia"/>
        </w:rPr>
        <w:t xml:space="preserve"> structural equation modeling (SEM). </w:t>
      </w:r>
    </w:p>
    <w:p w:rsidR="008C1174" w:rsidRPr="008C1174" w:rsidRDefault="008C1174" w:rsidP="008C1174">
      <w:pPr>
        <w:tabs>
          <w:tab w:val="left" w:pos="2580"/>
        </w:tabs>
        <w:rPr>
          <w:rFonts w:ascii="Times New Roman" w:hAnsi="Times New Roman" w:cs="Times New Roman"/>
          <w:szCs w:val="24"/>
        </w:rPr>
      </w:pPr>
    </w:p>
    <w:p w:rsidR="008C1174" w:rsidRPr="008C1174" w:rsidRDefault="008C1174" w:rsidP="008C1174">
      <w:pPr>
        <w:tabs>
          <w:tab w:val="left" w:pos="2580"/>
        </w:tabs>
        <w:rPr>
          <w:rFonts w:ascii="Times New Roman" w:hAnsi="Times New Roman" w:cs="Times New Roman"/>
          <w:szCs w:val="24"/>
        </w:rPr>
      </w:pPr>
      <w:r w:rsidRPr="008C1174">
        <w:rPr>
          <w:rFonts w:ascii="Times New Roman" w:hAnsi="Times New Roman" w:cs="Times New Roman" w:hint="eastAsia"/>
          <w:szCs w:val="24"/>
        </w:rPr>
        <w:t>Keywords:</w:t>
      </w:r>
      <w:r w:rsidRPr="008C1174">
        <w:rPr>
          <w:rFonts w:ascii="Times New Roman" w:hAnsi="Times New Roman" w:cs="Times New Roman" w:hint="eastAsia"/>
          <w:b/>
          <w:szCs w:val="24"/>
        </w:rPr>
        <w:t xml:space="preserve"> </w:t>
      </w:r>
      <w:r w:rsidRPr="008C1174">
        <w:rPr>
          <w:rFonts w:ascii="Times New Roman" w:hAnsi="Times New Roman" w:cs="Times New Roman" w:hint="eastAsia"/>
          <w:szCs w:val="24"/>
        </w:rPr>
        <w:t xml:space="preserve">sustainability, indigenous community, total quality </w:t>
      </w:r>
      <w:r w:rsidRPr="008C1174">
        <w:rPr>
          <w:rFonts w:ascii="Times New Roman" w:hAnsi="Times New Roman" w:cs="Times New Roman"/>
          <w:szCs w:val="24"/>
        </w:rPr>
        <w:t>management</w:t>
      </w:r>
      <w:r w:rsidRPr="008C1174">
        <w:rPr>
          <w:rFonts w:ascii="Times New Roman" w:hAnsi="Times New Roman" w:cs="Times New Roman" w:hint="eastAsia"/>
          <w:szCs w:val="24"/>
        </w:rPr>
        <w:t xml:space="preserve">, local </w:t>
      </w:r>
      <w:r w:rsidRPr="008C1174">
        <w:rPr>
          <w:rFonts w:ascii="Times New Roman" w:hAnsi="Times New Roman" w:cs="Times New Roman"/>
          <w:szCs w:val="24"/>
        </w:rPr>
        <w:t>government</w:t>
      </w:r>
    </w:p>
    <w:p w:rsidR="008C1174" w:rsidRPr="008C1174" w:rsidRDefault="008C1174" w:rsidP="008C1174">
      <w:pPr>
        <w:tabs>
          <w:tab w:val="left" w:pos="2580"/>
        </w:tabs>
        <w:rPr>
          <w:rFonts w:ascii="Times New Roman" w:hAnsi="Times New Roman" w:cs="Times New Roman"/>
          <w:szCs w:val="24"/>
        </w:rPr>
      </w:pPr>
    </w:p>
    <w:p w:rsidR="008C1174" w:rsidRPr="008C1174" w:rsidRDefault="008C1174" w:rsidP="008C1174">
      <w:pPr>
        <w:tabs>
          <w:tab w:val="left" w:pos="2580"/>
        </w:tabs>
        <w:jc w:val="center"/>
        <w:rPr>
          <w:rFonts w:ascii="Times New Roman" w:hAnsi="Times New Roman" w:cs="Times New Roman"/>
          <w:szCs w:val="24"/>
        </w:rPr>
      </w:pPr>
      <w:r w:rsidRPr="008C1174">
        <w:rPr>
          <w:rFonts w:ascii="Times New Roman" w:hAnsi="Times New Roman" w:cs="Times New Roman" w:hint="eastAsia"/>
          <w:szCs w:val="24"/>
        </w:rPr>
        <w:t>Introduction</w:t>
      </w:r>
    </w:p>
    <w:p w:rsidR="001666CA" w:rsidRDefault="001666CA" w:rsidP="001666CA">
      <w:pPr>
        <w:tabs>
          <w:tab w:val="left" w:pos="2580"/>
        </w:tabs>
        <w:rPr>
          <w:rFonts w:ascii="Times New Roman" w:hAnsi="Times New Roman" w:cs="Times New Roman"/>
          <w:b/>
          <w:szCs w:val="24"/>
        </w:rPr>
      </w:pPr>
    </w:p>
    <w:p w:rsidR="00DD41BC" w:rsidRDefault="00D75E2F" w:rsidP="006A584C">
      <w:pPr>
        <w:ind w:firstLineChars="200" w:firstLine="480"/>
        <w:rPr>
          <w:rFonts w:ascii="Times New Roman" w:eastAsia="AdvGulliv-I" w:hAnsi="Times New Roman" w:cs="Times New Roman"/>
          <w:kern w:val="0"/>
          <w:szCs w:val="24"/>
        </w:rPr>
      </w:pPr>
      <w:r>
        <w:rPr>
          <w:rFonts w:ascii="Times New Roman" w:hAnsi="Times New Roman" w:cs="Times New Roman" w:hint="eastAsia"/>
          <w:szCs w:val="24"/>
        </w:rPr>
        <w:t>M</w:t>
      </w:r>
      <w:r w:rsidR="001666CA">
        <w:rPr>
          <w:rFonts w:ascii="Times New Roman" w:hAnsi="Times New Roman" w:cs="Times New Roman" w:hint="eastAsia"/>
          <w:szCs w:val="24"/>
        </w:rPr>
        <w:t xml:space="preserve">any researchers have stated local governments are responsible for developing policy statements to sustain </w:t>
      </w:r>
      <w:r w:rsidR="002947A0">
        <w:rPr>
          <w:rFonts w:ascii="Times New Roman" w:hAnsi="Times New Roman" w:cs="Times New Roman" w:hint="eastAsia"/>
          <w:szCs w:val="24"/>
        </w:rPr>
        <w:t xml:space="preserve">local </w:t>
      </w:r>
      <w:r w:rsidR="0095161D">
        <w:rPr>
          <w:rFonts w:ascii="Times New Roman" w:hAnsi="Times New Roman" w:cs="Times New Roman"/>
          <w:szCs w:val="24"/>
        </w:rPr>
        <w:t>communities’</w:t>
      </w:r>
      <w:r w:rsidR="002947A0">
        <w:rPr>
          <w:rFonts w:ascii="Times New Roman" w:hAnsi="Times New Roman" w:cs="Times New Roman" w:hint="eastAsia"/>
          <w:szCs w:val="24"/>
        </w:rPr>
        <w:t xml:space="preserve"> development </w:t>
      </w:r>
      <w:r w:rsidR="00D66D25">
        <w:rPr>
          <w:rFonts w:ascii="Times New Roman" w:hAnsi="Times New Roman" w:cs="Times New Roman" w:hint="eastAsia"/>
          <w:szCs w:val="24"/>
        </w:rPr>
        <w:t>(</w:t>
      </w:r>
      <w:r w:rsidR="00C8175F" w:rsidRPr="00C8175F">
        <w:rPr>
          <w:rFonts w:ascii="Times New Roman" w:eastAsia="AdvGulliv-I" w:hAnsi="Times New Roman" w:cs="Times New Roman"/>
          <w:kern w:val="0"/>
          <w:szCs w:val="24"/>
        </w:rPr>
        <w:t>Natcher and Davis</w:t>
      </w:r>
      <w:r w:rsidR="0006749E">
        <w:rPr>
          <w:rFonts w:ascii="Times New Roman" w:eastAsia="AdvGulliv-I" w:hAnsi="Times New Roman" w:cs="Times New Roman" w:hint="eastAsia"/>
          <w:kern w:val="0"/>
          <w:szCs w:val="24"/>
        </w:rPr>
        <w:t xml:space="preserve">, </w:t>
      </w:r>
      <w:r w:rsidR="00C8175F">
        <w:rPr>
          <w:rFonts w:ascii="Times New Roman" w:eastAsia="AdvGulliv-I" w:hAnsi="Times New Roman" w:cs="Times New Roman"/>
          <w:kern w:val="0"/>
          <w:szCs w:val="24"/>
        </w:rPr>
        <w:t>2007</w:t>
      </w:r>
      <w:r w:rsidR="0006749E">
        <w:rPr>
          <w:rFonts w:ascii="Times New Roman" w:eastAsia="AdvGulliv-I" w:hAnsi="Times New Roman" w:cs="Times New Roman" w:hint="eastAsia"/>
          <w:kern w:val="0"/>
          <w:szCs w:val="24"/>
        </w:rPr>
        <w:t xml:space="preserve">; </w:t>
      </w:r>
      <w:r w:rsidR="0006749E">
        <w:rPr>
          <w:rFonts w:ascii="Times New Roman" w:eastAsia="AdvGulliv-I" w:hAnsi="Times New Roman" w:cs="Times New Roman"/>
          <w:kern w:val="0"/>
          <w:szCs w:val="24"/>
        </w:rPr>
        <w:t>Lisbon Strategy,</w:t>
      </w:r>
      <w:r w:rsidR="0006749E">
        <w:rPr>
          <w:rFonts w:ascii="Times New Roman" w:eastAsia="AdvGulliv-I" w:hAnsi="Times New Roman" w:cs="Times New Roman" w:hint="eastAsia"/>
          <w:kern w:val="0"/>
          <w:szCs w:val="24"/>
        </w:rPr>
        <w:t xml:space="preserve"> </w:t>
      </w:r>
      <w:r w:rsidR="0006749E" w:rsidRPr="0006749E">
        <w:rPr>
          <w:rFonts w:ascii="Times New Roman" w:eastAsia="AdvGulliv-I" w:hAnsi="Times New Roman" w:cs="Times New Roman"/>
          <w:kern w:val="0"/>
          <w:szCs w:val="24"/>
        </w:rPr>
        <w:t>2000;</w:t>
      </w:r>
      <w:r w:rsidR="0006749E">
        <w:rPr>
          <w:rFonts w:ascii="Times New Roman" w:eastAsia="AdvGulliv-I" w:hAnsi="Times New Roman" w:cs="Times New Roman" w:hint="eastAsia"/>
          <w:kern w:val="0"/>
          <w:szCs w:val="24"/>
        </w:rPr>
        <w:t xml:space="preserve"> </w:t>
      </w:r>
      <w:r w:rsidR="0006749E" w:rsidRPr="0006749E">
        <w:rPr>
          <w:rFonts w:ascii="Times New Roman" w:eastAsia="AdvGulliv-I" w:hAnsi="Times New Roman" w:cs="Times New Roman"/>
          <w:kern w:val="0"/>
          <w:szCs w:val="24"/>
        </w:rPr>
        <w:t>The renewed EU Tourism policy, 2006; Agenda for a sustainable</w:t>
      </w:r>
      <w:r w:rsidR="0006749E">
        <w:rPr>
          <w:rFonts w:ascii="Times New Roman" w:eastAsia="AdvGulliv-I" w:hAnsi="Times New Roman" w:cs="Times New Roman" w:hint="eastAsia"/>
          <w:kern w:val="0"/>
          <w:szCs w:val="24"/>
        </w:rPr>
        <w:t xml:space="preserve"> </w:t>
      </w:r>
      <w:r w:rsidR="0006749E" w:rsidRPr="0006749E">
        <w:rPr>
          <w:rFonts w:ascii="Times New Roman" w:eastAsia="AdvGulliv-I" w:hAnsi="Times New Roman" w:cs="Times New Roman"/>
          <w:kern w:val="0"/>
          <w:szCs w:val="24"/>
        </w:rPr>
        <w:t xml:space="preserve">and competitive European Tourism, 2007; Quebec </w:t>
      </w:r>
      <w:r w:rsidR="0006749E">
        <w:rPr>
          <w:rFonts w:ascii="Times New Roman" w:eastAsia="AdvGulliv-I" w:hAnsi="Times New Roman" w:cs="Times New Roman"/>
          <w:kern w:val="0"/>
          <w:szCs w:val="24"/>
        </w:rPr>
        <w:t>Declaration on Ecotourism, 2002</w:t>
      </w:r>
      <w:r w:rsidR="0006749E">
        <w:rPr>
          <w:rFonts w:ascii="Times New Roman" w:eastAsia="AdvGulliv-I" w:hAnsi="Times New Roman" w:cs="Times New Roman" w:hint="eastAsia"/>
          <w:kern w:val="0"/>
          <w:szCs w:val="24"/>
        </w:rPr>
        <w:t xml:space="preserve">; </w:t>
      </w:r>
      <w:r w:rsidR="00F036B8">
        <w:rPr>
          <w:rFonts w:ascii="Times New Roman" w:eastAsia="AdvGulliv-I" w:hAnsi="Times New Roman" w:cs="Times New Roman" w:hint="eastAsia"/>
          <w:kern w:val="0"/>
          <w:szCs w:val="24"/>
        </w:rPr>
        <w:t>Ruhanen, 2004; Finlayson, 2007</w:t>
      </w:r>
      <w:r w:rsidR="00E23F4E">
        <w:rPr>
          <w:rFonts w:ascii="Times New Roman" w:eastAsia="AdvGulliv-I" w:hAnsi="Times New Roman" w:cs="Times New Roman" w:hint="eastAsia"/>
          <w:kern w:val="0"/>
          <w:szCs w:val="24"/>
        </w:rPr>
        <w:t>; World Tourism Organisation, 2003</w:t>
      </w:r>
      <w:r w:rsidR="0006749E" w:rsidRPr="0006749E">
        <w:rPr>
          <w:rFonts w:ascii="Times New Roman" w:eastAsia="AdvGulliv-I" w:hAnsi="Times New Roman" w:cs="Times New Roman"/>
          <w:kern w:val="0"/>
          <w:szCs w:val="24"/>
        </w:rPr>
        <w:t>).</w:t>
      </w:r>
      <w:r w:rsidR="001641D7">
        <w:rPr>
          <w:rFonts w:ascii="Times New Roman" w:eastAsia="AdvGulliv-I" w:hAnsi="Times New Roman" w:cs="Times New Roman" w:hint="eastAsia"/>
          <w:kern w:val="0"/>
          <w:szCs w:val="24"/>
        </w:rPr>
        <w:t xml:space="preserve"> The policies were consistent with government aim to</w:t>
      </w:r>
      <w:r w:rsidR="00880538">
        <w:rPr>
          <w:rFonts w:ascii="Times New Roman" w:eastAsia="AdvGulliv-I" w:hAnsi="Times New Roman" w:cs="Times New Roman" w:hint="eastAsia"/>
          <w:kern w:val="0"/>
          <w:szCs w:val="24"/>
        </w:rPr>
        <w:t xml:space="preserve"> achieve economic independence,</w:t>
      </w:r>
      <w:r w:rsidR="00E26EF7">
        <w:rPr>
          <w:rFonts w:ascii="Times New Roman" w:eastAsia="AdvGulliv-I" w:hAnsi="Times New Roman" w:cs="Times New Roman" w:hint="eastAsia"/>
          <w:kern w:val="0"/>
          <w:szCs w:val="24"/>
        </w:rPr>
        <w:t xml:space="preserve"> and </w:t>
      </w:r>
      <w:r w:rsidR="00880538">
        <w:rPr>
          <w:rFonts w:ascii="Times New Roman" w:eastAsia="AdvGulliv-I" w:hAnsi="Times New Roman" w:cs="Times New Roman" w:hint="eastAsia"/>
          <w:kern w:val="0"/>
          <w:szCs w:val="24"/>
        </w:rPr>
        <w:t>preserve</w:t>
      </w:r>
      <w:r w:rsidR="00E26EF7">
        <w:rPr>
          <w:rFonts w:ascii="Times New Roman" w:eastAsia="AdvGulliv-I" w:hAnsi="Times New Roman" w:cs="Times New Roman" w:hint="eastAsia"/>
          <w:kern w:val="0"/>
          <w:szCs w:val="24"/>
        </w:rPr>
        <w:t xml:space="preserve"> </w:t>
      </w:r>
      <w:r w:rsidR="005B225C">
        <w:rPr>
          <w:rFonts w:ascii="Times New Roman" w:eastAsia="AdvGulliv-I" w:hAnsi="Times New Roman" w:cs="Times New Roman" w:hint="eastAsia"/>
          <w:kern w:val="0"/>
          <w:szCs w:val="24"/>
        </w:rPr>
        <w:t xml:space="preserve">significant </w:t>
      </w:r>
      <w:r w:rsidR="00E26EF7">
        <w:rPr>
          <w:rFonts w:ascii="Times New Roman" w:eastAsia="AdvGulliv-I" w:hAnsi="Times New Roman" w:cs="Times New Roman" w:hint="eastAsia"/>
          <w:kern w:val="0"/>
          <w:szCs w:val="24"/>
        </w:rPr>
        <w:t>cultur</w:t>
      </w:r>
      <w:r w:rsidR="0064360E">
        <w:rPr>
          <w:rFonts w:ascii="Times New Roman" w:eastAsia="AdvGulliv-I" w:hAnsi="Times New Roman" w:cs="Times New Roman" w:hint="eastAsia"/>
          <w:kern w:val="0"/>
          <w:szCs w:val="24"/>
        </w:rPr>
        <w:t>e heritage for indigenous community.</w:t>
      </w:r>
      <w:r w:rsidR="00497DD4">
        <w:rPr>
          <w:rFonts w:ascii="Times New Roman" w:eastAsia="AdvGulliv-I" w:hAnsi="Times New Roman" w:cs="Times New Roman" w:hint="eastAsia"/>
          <w:kern w:val="0"/>
          <w:szCs w:val="24"/>
        </w:rPr>
        <w:t xml:space="preserve"> </w:t>
      </w:r>
      <w:r w:rsidR="009F44CB">
        <w:rPr>
          <w:rFonts w:ascii="Times New Roman" w:eastAsia="AdvGulliv-I" w:hAnsi="Times New Roman" w:cs="Times New Roman" w:hint="eastAsia"/>
          <w:kern w:val="0"/>
          <w:szCs w:val="24"/>
        </w:rPr>
        <w:t xml:space="preserve">For a government as a </w:t>
      </w:r>
      <w:r w:rsidR="005C5BF8">
        <w:rPr>
          <w:rFonts w:ascii="Times New Roman" w:eastAsia="AdvGulliv-I" w:hAnsi="Times New Roman" w:cs="Times New Roman" w:hint="eastAsia"/>
          <w:kern w:val="0"/>
          <w:szCs w:val="24"/>
        </w:rPr>
        <w:t xml:space="preserve">citizen </w:t>
      </w:r>
      <w:r w:rsidR="009F44CB">
        <w:rPr>
          <w:rFonts w:ascii="Times New Roman" w:eastAsia="AdvGulliv-I" w:hAnsi="Times New Roman" w:cs="Times New Roman" w:hint="eastAsia"/>
          <w:kern w:val="0"/>
          <w:szCs w:val="24"/>
        </w:rPr>
        <w:t>service sector, this study helps to enh</w:t>
      </w:r>
      <w:r w:rsidR="005B225C">
        <w:rPr>
          <w:rFonts w:ascii="Times New Roman" w:eastAsia="AdvGulliv-I" w:hAnsi="Times New Roman" w:cs="Times New Roman" w:hint="eastAsia"/>
          <w:kern w:val="0"/>
          <w:szCs w:val="24"/>
        </w:rPr>
        <w:t xml:space="preserve">ance the understanding of </w:t>
      </w:r>
      <w:r w:rsidR="00C01069">
        <w:rPr>
          <w:rFonts w:ascii="Times New Roman" w:eastAsia="AdvGulliv-I" w:hAnsi="Times New Roman" w:cs="Times New Roman" w:hint="eastAsia"/>
          <w:kern w:val="0"/>
          <w:szCs w:val="24"/>
        </w:rPr>
        <w:t xml:space="preserve">how government </w:t>
      </w:r>
      <w:r w:rsidR="005B225C">
        <w:rPr>
          <w:rFonts w:ascii="Times New Roman" w:eastAsia="AdvGulliv-I" w:hAnsi="Times New Roman" w:cs="Times New Roman" w:hint="eastAsia"/>
          <w:kern w:val="0"/>
          <w:szCs w:val="24"/>
        </w:rPr>
        <w:t>practices</w:t>
      </w:r>
      <w:r w:rsidR="00C01069">
        <w:rPr>
          <w:rFonts w:ascii="Times New Roman" w:eastAsia="AdvGulliv-I" w:hAnsi="Times New Roman" w:cs="Times New Roman" w:hint="eastAsia"/>
          <w:kern w:val="0"/>
          <w:szCs w:val="24"/>
        </w:rPr>
        <w:t xml:space="preserve"> TQM to </w:t>
      </w:r>
      <w:r w:rsidR="005B225C">
        <w:rPr>
          <w:rFonts w:ascii="Times New Roman" w:eastAsia="AdvGulliv-I" w:hAnsi="Times New Roman" w:cs="Times New Roman" w:hint="eastAsia"/>
          <w:kern w:val="0"/>
          <w:szCs w:val="24"/>
        </w:rPr>
        <w:t>implement policies</w:t>
      </w:r>
      <w:r w:rsidR="00EF031B">
        <w:rPr>
          <w:rFonts w:ascii="Times New Roman" w:eastAsia="AdvGulliv-I" w:hAnsi="Times New Roman" w:cs="Times New Roman" w:hint="eastAsia"/>
          <w:kern w:val="0"/>
          <w:szCs w:val="24"/>
        </w:rPr>
        <w:t xml:space="preserve"> effectively</w:t>
      </w:r>
      <w:r w:rsidR="00C01069">
        <w:rPr>
          <w:rFonts w:ascii="Times New Roman" w:eastAsia="AdvGulliv-I" w:hAnsi="Times New Roman" w:cs="Times New Roman" w:hint="eastAsia"/>
          <w:kern w:val="0"/>
          <w:szCs w:val="24"/>
        </w:rPr>
        <w:t xml:space="preserve"> and has</w:t>
      </w:r>
      <w:r w:rsidR="009F44CB" w:rsidRPr="009F44CB">
        <w:rPr>
          <w:rFonts w:ascii="Times New Roman" w:eastAsia="AdvGulliv-I" w:hAnsi="Times New Roman" w:cs="Times New Roman"/>
          <w:kern w:val="0"/>
          <w:szCs w:val="24"/>
        </w:rPr>
        <w:t xml:space="preserve"> significant positive impact to develop the sustainability in indigenous community</w:t>
      </w:r>
      <w:r w:rsidR="00F329FA" w:rsidRPr="00F329FA">
        <w:t xml:space="preserve"> </w:t>
      </w:r>
      <w:r w:rsidR="00F329FA" w:rsidRPr="00F329FA">
        <w:rPr>
          <w:rFonts w:ascii="Times New Roman" w:eastAsia="AdvGulliv-I" w:hAnsi="Times New Roman" w:cs="Times New Roman"/>
          <w:kern w:val="0"/>
          <w:szCs w:val="24"/>
        </w:rPr>
        <w:t>(Jun, Cai, &amp; Shin, 2006; Hart &amp; Thompson, 2007</w:t>
      </w:r>
      <w:r w:rsidR="00264D48">
        <w:rPr>
          <w:rFonts w:ascii="Times New Roman" w:eastAsia="AdvGulliv-I" w:hAnsi="Times New Roman" w:cs="Times New Roman" w:hint="eastAsia"/>
          <w:kern w:val="0"/>
          <w:szCs w:val="24"/>
        </w:rPr>
        <w:t>)</w:t>
      </w:r>
      <w:r w:rsidR="009F44CB" w:rsidRPr="009F44CB">
        <w:rPr>
          <w:rFonts w:ascii="Times New Roman" w:eastAsia="AdvGulliv-I" w:hAnsi="Times New Roman" w:cs="Times New Roman"/>
          <w:kern w:val="0"/>
          <w:szCs w:val="24"/>
        </w:rPr>
        <w:t>.</w:t>
      </w:r>
    </w:p>
    <w:p w:rsidR="001630C2" w:rsidRDefault="006A584C" w:rsidP="00B9700C">
      <w:pPr>
        <w:rPr>
          <w:rFonts w:ascii="Times New Roman" w:eastAsia="AdvGulliv-I" w:hAnsi="Times New Roman" w:cs="Times New Roman"/>
          <w:kern w:val="0"/>
          <w:szCs w:val="24"/>
        </w:rPr>
      </w:pPr>
      <w:r>
        <w:rPr>
          <w:rFonts w:ascii="Times New Roman" w:eastAsia="AdvGulliv-I" w:hAnsi="Times New Roman" w:cs="Times New Roman" w:hint="eastAsia"/>
          <w:kern w:val="0"/>
          <w:szCs w:val="24"/>
        </w:rPr>
        <w:t xml:space="preserve">   </w:t>
      </w:r>
      <w:r w:rsidR="00F12175">
        <w:rPr>
          <w:rFonts w:ascii="Times New Roman" w:eastAsia="AdvGulliv-I" w:hAnsi="Times New Roman" w:cs="Times New Roman" w:hint="eastAsia"/>
          <w:kern w:val="0"/>
          <w:szCs w:val="24"/>
        </w:rPr>
        <w:t xml:space="preserve"> From empirical </w:t>
      </w:r>
      <w:r w:rsidR="002D3221">
        <w:rPr>
          <w:rFonts w:ascii="Times New Roman" w:eastAsia="AdvGulliv-I" w:hAnsi="Times New Roman" w:cs="Times New Roman" w:hint="eastAsia"/>
          <w:kern w:val="0"/>
          <w:szCs w:val="24"/>
        </w:rPr>
        <w:t>studies, the majority of the organizations have gained benefits from application of TQM</w:t>
      </w:r>
      <w:r w:rsidR="00345E28" w:rsidRPr="00345E28">
        <w:rPr>
          <w:rFonts w:ascii="Times New Roman" w:eastAsia="AdvGulliv-I" w:hAnsi="Times New Roman" w:cs="Times New Roman"/>
          <w:kern w:val="0"/>
          <w:szCs w:val="24"/>
        </w:rPr>
        <w:t xml:space="preserve"> (</w:t>
      </w:r>
      <w:r w:rsidR="00345E28">
        <w:rPr>
          <w:rFonts w:ascii="Times New Roman" w:eastAsia="AdvGulliv-I" w:hAnsi="Times New Roman" w:cs="Times New Roman"/>
          <w:kern w:val="0"/>
          <w:szCs w:val="24"/>
        </w:rPr>
        <w:t xml:space="preserve">Walker </w:t>
      </w:r>
      <w:r w:rsidR="00345E28" w:rsidRPr="00E166C3">
        <w:rPr>
          <w:rFonts w:ascii="Times New Roman" w:eastAsia="AdvGulliv-I" w:hAnsi="Times New Roman" w:cs="Times New Roman"/>
          <w:i/>
          <w:kern w:val="0"/>
          <w:szCs w:val="24"/>
        </w:rPr>
        <w:t>et al</w:t>
      </w:r>
      <w:r w:rsidR="00345E28">
        <w:rPr>
          <w:rFonts w:ascii="Times New Roman" w:eastAsia="AdvGulliv-I" w:hAnsi="Times New Roman" w:cs="Times New Roman"/>
          <w:kern w:val="0"/>
          <w:szCs w:val="24"/>
        </w:rPr>
        <w:t>., 2006</w:t>
      </w:r>
      <w:r w:rsidR="00345E28">
        <w:rPr>
          <w:rFonts w:ascii="Times New Roman" w:eastAsia="AdvGulliv-I" w:hAnsi="Times New Roman" w:cs="Times New Roman" w:hint="eastAsia"/>
          <w:kern w:val="0"/>
          <w:szCs w:val="24"/>
        </w:rPr>
        <w:t>;</w:t>
      </w:r>
      <w:r w:rsidR="00EE020D">
        <w:rPr>
          <w:rFonts w:ascii="Times New Roman" w:eastAsia="AdvGulliv-I" w:hAnsi="Times New Roman" w:cs="Times New Roman" w:hint="eastAsia"/>
          <w:kern w:val="0"/>
          <w:szCs w:val="24"/>
        </w:rPr>
        <w:t xml:space="preserve"> </w:t>
      </w:r>
      <w:r w:rsidR="00EE020D" w:rsidRPr="00EE020D">
        <w:rPr>
          <w:rFonts w:ascii="Times New Roman" w:eastAsia="AdvGulliv-I" w:hAnsi="Times New Roman" w:cs="Times New Roman"/>
          <w:kern w:val="0"/>
          <w:szCs w:val="24"/>
        </w:rPr>
        <w:t>Lazari and Kanellopoulos, 2007</w:t>
      </w:r>
      <w:r w:rsidR="00441D31">
        <w:rPr>
          <w:rFonts w:ascii="Times New Roman" w:eastAsia="AdvGulliv-I" w:hAnsi="Times New Roman" w:cs="Times New Roman" w:hint="eastAsia"/>
          <w:kern w:val="0"/>
          <w:szCs w:val="24"/>
        </w:rPr>
        <w:t xml:space="preserve">; </w:t>
      </w:r>
      <w:r w:rsidR="00441D31" w:rsidRPr="00441D31">
        <w:rPr>
          <w:rFonts w:ascii="Times New Roman" w:eastAsia="AdvGulliv-I" w:hAnsi="Times New Roman" w:cs="Times New Roman"/>
          <w:kern w:val="0"/>
          <w:szCs w:val="24"/>
        </w:rPr>
        <w:t xml:space="preserve">Demirbag </w:t>
      </w:r>
      <w:r w:rsidR="00441D31" w:rsidRPr="00E166C3">
        <w:rPr>
          <w:rFonts w:ascii="Times New Roman" w:eastAsia="AdvGulliv-I" w:hAnsi="Times New Roman" w:cs="Times New Roman"/>
          <w:i/>
          <w:kern w:val="0"/>
          <w:szCs w:val="24"/>
        </w:rPr>
        <w:t>et al</w:t>
      </w:r>
      <w:r w:rsidR="00441D31" w:rsidRPr="00441D31">
        <w:rPr>
          <w:rFonts w:ascii="Times New Roman" w:eastAsia="AdvGulliv-I" w:hAnsi="Times New Roman" w:cs="Times New Roman"/>
          <w:kern w:val="0"/>
          <w:szCs w:val="24"/>
        </w:rPr>
        <w:t xml:space="preserve">., </w:t>
      </w:r>
      <w:r w:rsidR="00441D31" w:rsidRPr="00441D31">
        <w:rPr>
          <w:rFonts w:ascii="Times New Roman" w:eastAsia="AdvGulliv-I" w:hAnsi="Times New Roman" w:cs="Times New Roman"/>
          <w:kern w:val="0"/>
          <w:szCs w:val="24"/>
        </w:rPr>
        <w:lastRenderedPageBreak/>
        <w:t xml:space="preserve">2006a; Feng </w:t>
      </w:r>
      <w:r w:rsidR="00441D31" w:rsidRPr="00E166C3">
        <w:rPr>
          <w:rFonts w:ascii="Times New Roman" w:eastAsia="AdvGulliv-I" w:hAnsi="Times New Roman" w:cs="Times New Roman"/>
          <w:i/>
          <w:kern w:val="0"/>
          <w:szCs w:val="24"/>
        </w:rPr>
        <w:t>et al</w:t>
      </w:r>
      <w:r w:rsidR="00441D31" w:rsidRPr="00441D31">
        <w:rPr>
          <w:rFonts w:ascii="Times New Roman" w:eastAsia="AdvGulliv-I" w:hAnsi="Times New Roman" w:cs="Times New Roman"/>
          <w:kern w:val="0"/>
          <w:szCs w:val="24"/>
        </w:rPr>
        <w:t>., 2006</w:t>
      </w:r>
      <w:r w:rsidR="00441D31">
        <w:rPr>
          <w:rFonts w:ascii="Times New Roman" w:eastAsia="AdvGulliv-I" w:hAnsi="Times New Roman" w:cs="Times New Roman" w:hint="eastAsia"/>
          <w:kern w:val="0"/>
          <w:szCs w:val="24"/>
        </w:rPr>
        <w:t xml:space="preserve">; </w:t>
      </w:r>
      <w:r w:rsidR="00441D31" w:rsidRPr="00441D31">
        <w:rPr>
          <w:rFonts w:ascii="Times New Roman" w:eastAsia="AdvGulliv-I" w:hAnsi="Times New Roman" w:cs="Times New Roman"/>
          <w:kern w:val="0"/>
          <w:szCs w:val="24"/>
        </w:rPr>
        <w:t xml:space="preserve">Claver-Cortés </w:t>
      </w:r>
      <w:r w:rsidR="00441D31" w:rsidRPr="00E166C3">
        <w:rPr>
          <w:rFonts w:ascii="Times New Roman" w:eastAsia="AdvGulliv-I" w:hAnsi="Times New Roman" w:cs="Times New Roman"/>
          <w:i/>
          <w:kern w:val="0"/>
          <w:szCs w:val="24"/>
        </w:rPr>
        <w:t>et</w:t>
      </w:r>
      <w:r w:rsidR="00E166C3" w:rsidRPr="00E166C3">
        <w:rPr>
          <w:rFonts w:ascii="Times New Roman" w:eastAsia="AdvGulliv-I" w:hAnsi="Times New Roman" w:cs="Times New Roman" w:hint="eastAsia"/>
          <w:i/>
          <w:kern w:val="0"/>
          <w:szCs w:val="24"/>
        </w:rPr>
        <w:t xml:space="preserve"> </w:t>
      </w:r>
      <w:r w:rsidR="00441D31" w:rsidRPr="00E166C3">
        <w:rPr>
          <w:rFonts w:ascii="Times New Roman" w:eastAsia="AdvGulliv-I" w:hAnsi="Times New Roman" w:cs="Times New Roman"/>
          <w:i/>
          <w:kern w:val="0"/>
          <w:szCs w:val="24"/>
        </w:rPr>
        <w:t>al</w:t>
      </w:r>
      <w:r w:rsidR="00441D31" w:rsidRPr="00441D31">
        <w:rPr>
          <w:rFonts w:ascii="Times New Roman" w:eastAsia="AdvGulliv-I" w:hAnsi="Times New Roman" w:cs="Times New Roman"/>
          <w:kern w:val="0"/>
          <w:szCs w:val="24"/>
        </w:rPr>
        <w:t>.,2008</w:t>
      </w:r>
      <w:r w:rsidR="00DB798E">
        <w:rPr>
          <w:rFonts w:ascii="Times New Roman" w:eastAsia="AdvGulliv-I" w:hAnsi="Times New Roman" w:cs="Times New Roman" w:hint="eastAsia"/>
          <w:kern w:val="0"/>
          <w:szCs w:val="24"/>
        </w:rPr>
        <w:t xml:space="preserve">; </w:t>
      </w:r>
      <w:r w:rsidR="00DB798E" w:rsidRPr="00DB798E">
        <w:rPr>
          <w:rFonts w:ascii="Times New Roman" w:eastAsia="AdvGulliv-I" w:hAnsi="Times New Roman" w:cs="Times New Roman"/>
          <w:kern w:val="0"/>
          <w:szCs w:val="24"/>
        </w:rPr>
        <w:t xml:space="preserve">Agus </w:t>
      </w:r>
      <w:r w:rsidR="00DB798E" w:rsidRPr="00E166C3">
        <w:rPr>
          <w:rFonts w:ascii="Times New Roman" w:eastAsia="AdvGulliv-I" w:hAnsi="Times New Roman" w:cs="Times New Roman"/>
          <w:i/>
          <w:kern w:val="0"/>
          <w:szCs w:val="24"/>
        </w:rPr>
        <w:t>et</w:t>
      </w:r>
      <w:r w:rsidR="00BE03EC" w:rsidRPr="00E166C3">
        <w:rPr>
          <w:rFonts w:ascii="Times New Roman" w:eastAsia="AdvGulliv-I" w:hAnsi="Times New Roman" w:cs="Times New Roman" w:hint="eastAsia"/>
          <w:i/>
          <w:kern w:val="0"/>
          <w:szCs w:val="24"/>
        </w:rPr>
        <w:t xml:space="preserve"> </w:t>
      </w:r>
      <w:r w:rsidR="00DB798E" w:rsidRPr="00E166C3">
        <w:rPr>
          <w:rFonts w:ascii="Times New Roman" w:eastAsia="AdvGulliv-I" w:hAnsi="Times New Roman" w:cs="Times New Roman"/>
          <w:i/>
          <w:kern w:val="0"/>
          <w:szCs w:val="24"/>
        </w:rPr>
        <w:t>al</w:t>
      </w:r>
      <w:r w:rsidR="00DB798E" w:rsidRPr="00DB798E">
        <w:rPr>
          <w:rFonts w:ascii="Times New Roman" w:eastAsia="AdvGulliv-I" w:hAnsi="Times New Roman" w:cs="Times New Roman"/>
          <w:kern w:val="0"/>
          <w:szCs w:val="24"/>
        </w:rPr>
        <w:t>.,2000</w:t>
      </w:r>
      <w:r w:rsidR="005E2E0A">
        <w:rPr>
          <w:rFonts w:hint="eastAsia"/>
        </w:rPr>
        <w:t xml:space="preserve">; </w:t>
      </w:r>
      <w:r w:rsidR="005E2E0A" w:rsidRPr="005E2E0A">
        <w:rPr>
          <w:rFonts w:ascii="Times New Roman" w:eastAsia="AdvGulliv-I" w:hAnsi="Times New Roman" w:cs="Times New Roman"/>
          <w:kern w:val="0"/>
          <w:szCs w:val="24"/>
        </w:rPr>
        <w:t>Kaynak, 2003</w:t>
      </w:r>
      <w:r w:rsidR="001B4FDD">
        <w:rPr>
          <w:rFonts w:ascii="Times New Roman" w:eastAsia="AdvGulliv-I" w:hAnsi="Times New Roman" w:cs="Times New Roman" w:hint="eastAsia"/>
          <w:kern w:val="0"/>
          <w:szCs w:val="24"/>
        </w:rPr>
        <w:t>;</w:t>
      </w:r>
      <w:r w:rsidR="001B4FDD" w:rsidRPr="001B4FDD">
        <w:t xml:space="preserve"> </w:t>
      </w:r>
      <w:r w:rsidR="001B4FDD" w:rsidRPr="001B4FDD">
        <w:rPr>
          <w:rFonts w:ascii="Times New Roman" w:eastAsia="AdvGulliv-I" w:hAnsi="Times New Roman" w:cs="Times New Roman"/>
          <w:kern w:val="0"/>
          <w:szCs w:val="24"/>
        </w:rPr>
        <w:t>Sousa, 2003;</w:t>
      </w:r>
      <w:r w:rsidR="00345E28">
        <w:rPr>
          <w:rFonts w:ascii="Times New Roman" w:eastAsia="AdvGulliv-I" w:hAnsi="Times New Roman" w:cs="Times New Roman"/>
          <w:kern w:val="0"/>
          <w:szCs w:val="24"/>
        </w:rPr>
        <w:t>)</w:t>
      </w:r>
      <w:r w:rsidR="00F44A69">
        <w:rPr>
          <w:rFonts w:ascii="Times New Roman" w:eastAsia="AdvGulliv-I" w:hAnsi="Times New Roman" w:cs="Times New Roman" w:hint="eastAsia"/>
          <w:kern w:val="0"/>
          <w:szCs w:val="24"/>
        </w:rPr>
        <w:t>.</w:t>
      </w:r>
      <w:r w:rsidR="005E2E0A">
        <w:rPr>
          <w:rFonts w:ascii="Times New Roman" w:eastAsia="AdvGulliv-I" w:hAnsi="Times New Roman" w:cs="Times New Roman" w:hint="eastAsia"/>
          <w:kern w:val="0"/>
          <w:szCs w:val="24"/>
        </w:rPr>
        <w:t xml:space="preserve"> </w:t>
      </w:r>
      <w:r w:rsidR="00B9700C">
        <w:rPr>
          <w:rFonts w:ascii="Times New Roman" w:eastAsia="AdvGulliv-I" w:hAnsi="Times New Roman" w:cs="Times New Roman" w:hint="eastAsia"/>
          <w:kern w:val="0"/>
          <w:szCs w:val="24"/>
        </w:rPr>
        <w:t>TQM has bee</w:t>
      </w:r>
      <w:r w:rsidR="00495DB3">
        <w:rPr>
          <w:rFonts w:ascii="Times New Roman" w:eastAsia="AdvGulliv-I" w:hAnsi="Times New Roman" w:cs="Times New Roman" w:hint="eastAsia"/>
          <w:kern w:val="0"/>
          <w:szCs w:val="24"/>
        </w:rPr>
        <w:t xml:space="preserve">n modified to adapt the service </w:t>
      </w:r>
      <w:r w:rsidR="00B9700C">
        <w:rPr>
          <w:rFonts w:ascii="Times New Roman" w:eastAsia="AdvGulliv-I" w:hAnsi="Times New Roman" w:cs="Times New Roman" w:hint="eastAsia"/>
          <w:kern w:val="0"/>
          <w:szCs w:val="24"/>
        </w:rPr>
        <w:t>of specific industries, e.g. tourism (</w:t>
      </w:r>
      <w:r w:rsidR="00D43913">
        <w:rPr>
          <w:rFonts w:ascii="Times New Roman" w:eastAsia="AdvGulliv-I" w:hAnsi="Times New Roman" w:cs="Times New Roman" w:hint="eastAsia"/>
          <w:kern w:val="0"/>
          <w:szCs w:val="24"/>
        </w:rPr>
        <w:t xml:space="preserve"> </w:t>
      </w:r>
      <w:r w:rsidR="00B9700C">
        <w:rPr>
          <w:rFonts w:ascii="Times New Roman" w:eastAsia="AdvGulliv-I" w:hAnsi="Times New Roman" w:cs="Times New Roman"/>
          <w:kern w:val="0"/>
          <w:szCs w:val="24"/>
        </w:rPr>
        <w:t>Holjevac &amp; Avelini</w:t>
      </w:r>
      <w:r w:rsidR="00B9700C">
        <w:rPr>
          <w:rFonts w:ascii="Times New Roman" w:eastAsia="AdvGulliv-I" w:hAnsi="Times New Roman" w:cs="Times New Roman" w:hint="eastAsia"/>
          <w:kern w:val="0"/>
          <w:szCs w:val="24"/>
        </w:rPr>
        <w:t xml:space="preserve">, </w:t>
      </w:r>
      <w:r w:rsidR="00B9700C" w:rsidRPr="00B9700C">
        <w:rPr>
          <w:rFonts w:ascii="Times New Roman" w:eastAsia="AdvGulliv-I" w:hAnsi="Times New Roman" w:cs="Times New Roman"/>
          <w:kern w:val="0"/>
          <w:szCs w:val="24"/>
        </w:rPr>
        <w:t>2008)</w:t>
      </w:r>
      <w:r w:rsidR="00B9700C">
        <w:rPr>
          <w:rFonts w:ascii="Times New Roman" w:eastAsia="AdvGulliv-I" w:hAnsi="Times New Roman" w:cs="Times New Roman" w:hint="eastAsia"/>
          <w:kern w:val="0"/>
          <w:szCs w:val="24"/>
        </w:rPr>
        <w:t xml:space="preserve">, </w:t>
      </w:r>
      <w:r w:rsidR="00495DB3">
        <w:rPr>
          <w:rFonts w:ascii="Times New Roman" w:eastAsia="AdvGulliv-I" w:hAnsi="Times New Roman" w:cs="Times New Roman" w:hint="eastAsia"/>
          <w:kern w:val="0"/>
          <w:szCs w:val="24"/>
        </w:rPr>
        <w:t>healthcare (</w:t>
      </w:r>
      <w:r w:rsidR="00D43913">
        <w:rPr>
          <w:rFonts w:ascii="Times New Roman" w:eastAsia="AdvGulliv-I" w:hAnsi="Times New Roman" w:cs="Times New Roman"/>
          <w:kern w:val="0"/>
          <w:szCs w:val="24"/>
        </w:rPr>
        <w:t>Kannedy &amp; Fiss</w:t>
      </w:r>
      <w:r w:rsidR="00D43913">
        <w:rPr>
          <w:rFonts w:ascii="Times New Roman" w:eastAsia="AdvGulliv-I" w:hAnsi="Times New Roman" w:cs="Times New Roman" w:hint="eastAsia"/>
          <w:kern w:val="0"/>
          <w:szCs w:val="24"/>
        </w:rPr>
        <w:t xml:space="preserve">, </w:t>
      </w:r>
      <w:r w:rsidR="00495DB3" w:rsidRPr="00495DB3">
        <w:rPr>
          <w:rFonts w:ascii="Times New Roman" w:eastAsia="AdvGulliv-I" w:hAnsi="Times New Roman" w:cs="Times New Roman"/>
          <w:kern w:val="0"/>
          <w:szCs w:val="24"/>
        </w:rPr>
        <w:t>2009</w:t>
      </w:r>
      <w:r w:rsidR="00D43913">
        <w:rPr>
          <w:rFonts w:ascii="Times New Roman" w:eastAsia="AdvGulliv-I" w:hAnsi="Times New Roman" w:cs="Times New Roman" w:hint="eastAsia"/>
          <w:kern w:val="0"/>
          <w:szCs w:val="24"/>
        </w:rPr>
        <w:t>;</w:t>
      </w:r>
      <w:r w:rsidR="00D43913" w:rsidRPr="00D43913">
        <w:t xml:space="preserve"> </w:t>
      </w:r>
      <w:r w:rsidR="00D43913">
        <w:rPr>
          <w:rFonts w:ascii="Times New Roman" w:eastAsia="AdvGulliv-I" w:hAnsi="Times New Roman" w:cs="Times New Roman"/>
          <w:kern w:val="0"/>
          <w:szCs w:val="24"/>
        </w:rPr>
        <w:t xml:space="preserve">Carol &amp; Justin </w:t>
      </w:r>
      <w:r w:rsidR="00D43913" w:rsidRPr="00D43913">
        <w:rPr>
          <w:rFonts w:ascii="Times New Roman" w:eastAsia="AdvGulliv-I" w:hAnsi="Times New Roman" w:cs="Times New Roman"/>
          <w:kern w:val="0"/>
          <w:szCs w:val="24"/>
        </w:rPr>
        <w:t>2011</w:t>
      </w:r>
      <w:r w:rsidR="00BB4390">
        <w:rPr>
          <w:rFonts w:ascii="Times New Roman" w:eastAsia="AdvGulliv-I" w:hAnsi="Times New Roman" w:cs="Times New Roman" w:hint="eastAsia"/>
          <w:kern w:val="0"/>
          <w:szCs w:val="24"/>
        </w:rPr>
        <w:t>;</w:t>
      </w:r>
      <w:r w:rsidR="00ED7BB7" w:rsidRPr="00ED7BB7">
        <w:t xml:space="preserve"> </w:t>
      </w:r>
      <w:r w:rsidR="00ED7BB7" w:rsidRPr="00ED7BB7">
        <w:rPr>
          <w:rFonts w:ascii="Times New Roman" w:eastAsia="AdvGulliv-I" w:hAnsi="Times New Roman" w:cs="Times New Roman"/>
          <w:kern w:val="0"/>
          <w:szCs w:val="24"/>
        </w:rPr>
        <w:t xml:space="preserve">Lee </w:t>
      </w:r>
      <w:r w:rsidR="00ED7BB7" w:rsidRPr="00E166C3">
        <w:rPr>
          <w:rFonts w:ascii="Times New Roman" w:eastAsia="AdvGulliv-I" w:hAnsi="Times New Roman" w:cs="Times New Roman"/>
          <w:i/>
          <w:kern w:val="0"/>
          <w:szCs w:val="24"/>
        </w:rPr>
        <w:t>et al</w:t>
      </w:r>
      <w:r w:rsidR="00ED7BB7" w:rsidRPr="00ED7BB7">
        <w:rPr>
          <w:rFonts w:ascii="Times New Roman" w:eastAsia="AdvGulliv-I" w:hAnsi="Times New Roman" w:cs="Times New Roman"/>
          <w:kern w:val="0"/>
          <w:szCs w:val="24"/>
        </w:rPr>
        <w:t>., 2000; Lim &amp; Tang, 2000</w:t>
      </w:r>
      <w:r w:rsidR="00495DB3" w:rsidRPr="00495DB3">
        <w:rPr>
          <w:rFonts w:ascii="Times New Roman" w:eastAsia="AdvGulliv-I" w:hAnsi="Times New Roman" w:cs="Times New Roman"/>
          <w:kern w:val="0"/>
          <w:szCs w:val="24"/>
        </w:rPr>
        <w:t>)</w:t>
      </w:r>
      <w:r w:rsidR="00E166C3">
        <w:rPr>
          <w:rFonts w:ascii="Times New Roman" w:eastAsia="AdvGulliv-I" w:hAnsi="Times New Roman" w:cs="Times New Roman" w:hint="eastAsia"/>
          <w:kern w:val="0"/>
          <w:szCs w:val="24"/>
        </w:rPr>
        <w:t>, education (</w:t>
      </w:r>
      <w:r w:rsidR="00E166C3">
        <w:rPr>
          <w:rFonts w:ascii="Times New Roman" w:eastAsia="AdvGulliv-I" w:hAnsi="Times New Roman" w:cs="Times New Roman"/>
          <w:kern w:val="0"/>
          <w:szCs w:val="24"/>
        </w:rPr>
        <w:t>Ledden</w:t>
      </w:r>
      <w:r w:rsidR="00E166C3">
        <w:rPr>
          <w:rFonts w:ascii="Times New Roman" w:eastAsia="AdvGulliv-I" w:hAnsi="Times New Roman" w:cs="Times New Roman" w:hint="eastAsia"/>
          <w:kern w:val="0"/>
          <w:szCs w:val="24"/>
        </w:rPr>
        <w:t xml:space="preserve"> </w:t>
      </w:r>
      <w:r w:rsidR="00E166C3" w:rsidRPr="00E166C3">
        <w:rPr>
          <w:rFonts w:ascii="Times New Roman" w:eastAsia="AdvGulliv-I" w:hAnsi="Times New Roman" w:cs="Times New Roman" w:hint="eastAsia"/>
          <w:i/>
          <w:kern w:val="0"/>
          <w:szCs w:val="24"/>
        </w:rPr>
        <w:t>et al</w:t>
      </w:r>
      <w:r w:rsidR="00E166C3">
        <w:rPr>
          <w:rFonts w:ascii="Times New Roman" w:eastAsia="AdvGulliv-I" w:hAnsi="Times New Roman" w:cs="Times New Roman" w:hint="eastAsia"/>
          <w:kern w:val="0"/>
          <w:szCs w:val="24"/>
        </w:rPr>
        <w:t xml:space="preserve">.,, </w:t>
      </w:r>
      <w:r w:rsidR="00E166C3" w:rsidRPr="00E166C3">
        <w:rPr>
          <w:rFonts w:ascii="Times New Roman" w:eastAsia="AdvGulliv-I" w:hAnsi="Times New Roman" w:cs="Times New Roman"/>
          <w:kern w:val="0"/>
          <w:szCs w:val="24"/>
        </w:rPr>
        <w:t>2011</w:t>
      </w:r>
      <w:r w:rsidR="00E166C3">
        <w:rPr>
          <w:rFonts w:ascii="Times New Roman" w:eastAsia="AdvGulliv-I" w:hAnsi="Times New Roman" w:cs="Times New Roman" w:hint="eastAsia"/>
          <w:kern w:val="0"/>
          <w:szCs w:val="24"/>
        </w:rPr>
        <w:t>;</w:t>
      </w:r>
      <w:r w:rsidR="00E166C3" w:rsidRPr="00E166C3">
        <w:rPr>
          <w:rFonts w:ascii="Times New Roman" w:eastAsia="AdvGulliv-I" w:hAnsi="Times New Roman" w:cs="Times New Roman"/>
          <w:kern w:val="0"/>
          <w:szCs w:val="24"/>
        </w:rPr>
        <w:t>)</w:t>
      </w:r>
      <w:r w:rsidR="004C28D3">
        <w:rPr>
          <w:rFonts w:ascii="Times New Roman" w:eastAsia="AdvGulliv-I" w:hAnsi="Times New Roman" w:cs="Times New Roman" w:hint="eastAsia"/>
          <w:kern w:val="0"/>
          <w:szCs w:val="24"/>
        </w:rPr>
        <w:t xml:space="preserve"> </w:t>
      </w:r>
      <w:r w:rsidR="004C28D3" w:rsidRPr="004C28D3">
        <w:rPr>
          <w:rFonts w:ascii="Times New Roman" w:eastAsia="AdvGulliv-I" w:hAnsi="Times New Roman" w:cs="Times New Roman"/>
          <w:kern w:val="0"/>
          <w:szCs w:val="24"/>
        </w:rPr>
        <w:t>information systems (Kettinger &amp; Lee, 1997</w:t>
      </w:r>
      <w:r w:rsidR="004C28D3">
        <w:rPr>
          <w:rFonts w:ascii="Times New Roman" w:eastAsia="AdvGulliv-I" w:hAnsi="Times New Roman" w:cs="Times New Roman" w:hint="eastAsia"/>
          <w:kern w:val="0"/>
          <w:szCs w:val="24"/>
        </w:rPr>
        <w:t>;</w:t>
      </w:r>
      <w:r w:rsidR="004C28D3" w:rsidRPr="004C28D3">
        <w:t xml:space="preserve"> </w:t>
      </w:r>
      <w:r w:rsidR="004C28D3" w:rsidRPr="004C28D3">
        <w:rPr>
          <w:rFonts w:ascii="Times New Roman" w:eastAsia="AdvGulliv-I" w:hAnsi="Times New Roman" w:cs="Times New Roman"/>
          <w:kern w:val="0"/>
          <w:szCs w:val="24"/>
        </w:rPr>
        <w:t>Richard</w:t>
      </w:r>
      <w:r w:rsidR="004C28D3">
        <w:rPr>
          <w:rFonts w:ascii="Times New Roman" w:eastAsia="AdvGulliv-I" w:hAnsi="Times New Roman" w:cs="Times New Roman" w:hint="eastAsia"/>
          <w:kern w:val="0"/>
          <w:szCs w:val="24"/>
        </w:rPr>
        <w:t xml:space="preserve"> </w:t>
      </w:r>
      <w:r w:rsidR="004C28D3" w:rsidRPr="00DF5BD1">
        <w:rPr>
          <w:rFonts w:ascii="Times New Roman" w:eastAsia="AdvGulliv-I" w:hAnsi="Times New Roman" w:cs="Times New Roman" w:hint="eastAsia"/>
          <w:i/>
          <w:kern w:val="0"/>
          <w:szCs w:val="24"/>
        </w:rPr>
        <w:t>et al.</w:t>
      </w:r>
      <w:r w:rsidR="00DF5BD1">
        <w:rPr>
          <w:rFonts w:ascii="Times New Roman" w:eastAsia="AdvGulliv-I" w:hAnsi="Times New Roman" w:cs="Times New Roman" w:hint="eastAsia"/>
          <w:kern w:val="0"/>
          <w:szCs w:val="24"/>
        </w:rPr>
        <w:t>, 2013</w:t>
      </w:r>
      <w:r w:rsidR="004C28D3" w:rsidRPr="004C28D3">
        <w:rPr>
          <w:rFonts w:ascii="Times New Roman" w:eastAsia="AdvGulliv-I" w:hAnsi="Times New Roman" w:cs="Times New Roman"/>
          <w:kern w:val="0"/>
          <w:szCs w:val="24"/>
        </w:rPr>
        <w:t>)</w:t>
      </w:r>
      <w:r w:rsidR="00521E86">
        <w:rPr>
          <w:rFonts w:ascii="Times New Roman" w:eastAsia="AdvGulliv-I" w:hAnsi="Times New Roman" w:cs="Times New Roman" w:hint="eastAsia"/>
          <w:kern w:val="0"/>
          <w:szCs w:val="24"/>
        </w:rPr>
        <w:t>, hotel (</w:t>
      </w:r>
      <w:r w:rsidR="00521E86">
        <w:rPr>
          <w:rFonts w:ascii="Times New Roman" w:eastAsia="AdvGulliv-I" w:hAnsi="Times New Roman" w:cs="Times New Roman"/>
          <w:kern w:val="0"/>
          <w:szCs w:val="24"/>
        </w:rPr>
        <w:t xml:space="preserve">Wang </w:t>
      </w:r>
      <w:r w:rsidR="00521E86" w:rsidRPr="00521E86">
        <w:rPr>
          <w:rFonts w:ascii="Times New Roman" w:eastAsia="AdvGulliv-I" w:hAnsi="Times New Roman" w:cs="Times New Roman"/>
          <w:i/>
          <w:kern w:val="0"/>
          <w:szCs w:val="24"/>
        </w:rPr>
        <w:t>et al</w:t>
      </w:r>
      <w:r w:rsidR="00521E86">
        <w:rPr>
          <w:rFonts w:ascii="Times New Roman" w:eastAsia="AdvGulliv-I" w:hAnsi="Times New Roman" w:cs="Times New Roman"/>
          <w:kern w:val="0"/>
          <w:szCs w:val="24"/>
        </w:rPr>
        <w:t>.</w:t>
      </w:r>
      <w:r w:rsidR="00521E86">
        <w:rPr>
          <w:rFonts w:ascii="Times New Roman" w:eastAsia="AdvGulliv-I" w:hAnsi="Times New Roman" w:cs="Times New Roman" w:hint="eastAsia"/>
          <w:kern w:val="0"/>
          <w:szCs w:val="24"/>
        </w:rPr>
        <w:t xml:space="preserve">, </w:t>
      </w:r>
      <w:r w:rsidR="00521E86" w:rsidRPr="00521E86">
        <w:rPr>
          <w:rFonts w:ascii="Times New Roman" w:eastAsia="AdvGulliv-I" w:hAnsi="Times New Roman" w:cs="Times New Roman"/>
          <w:kern w:val="0"/>
          <w:szCs w:val="24"/>
        </w:rPr>
        <w:t>2012</w:t>
      </w:r>
      <w:r w:rsidR="00521E86">
        <w:rPr>
          <w:rFonts w:ascii="Times New Roman" w:eastAsia="AdvGulliv-I" w:hAnsi="Times New Roman" w:cs="Times New Roman" w:hint="eastAsia"/>
          <w:kern w:val="0"/>
          <w:szCs w:val="24"/>
        </w:rPr>
        <w:t>;</w:t>
      </w:r>
      <w:r w:rsidR="00521E86" w:rsidRPr="00521E86">
        <w:t xml:space="preserve"> </w:t>
      </w:r>
      <w:r w:rsidR="00521E86">
        <w:rPr>
          <w:rFonts w:ascii="Times New Roman" w:eastAsia="AdvGulliv-I" w:hAnsi="Times New Roman" w:cs="Times New Roman"/>
          <w:kern w:val="0"/>
          <w:szCs w:val="24"/>
        </w:rPr>
        <w:t>Abdelkader</w:t>
      </w:r>
      <w:r w:rsidR="00521E86">
        <w:rPr>
          <w:rFonts w:ascii="Times New Roman" w:eastAsia="AdvGulliv-I" w:hAnsi="Times New Roman" w:cs="Times New Roman" w:hint="eastAsia"/>
          <w:kern w:val="0"/>
          <w:szCs w:val="24"/>
        </w:rPr>
        <w:t xml:space="preserve"> </w:t>
      </w:r>
      <w:r w:rsidR="00521E86" w:rsidRPr="00521E86">
        <w:rPr>
          <w:rFonts w:ascii="Times New Roman" w:eastAsia="AdvGulliv-I" w:hAnsi="Times New Roman" w:cs="Times New Roman" w:hint="eastAsia"/>
          <w:i/>
          <w:kern w:val="0"/>
          <w:szCs w:val="24"/>
        </w:rPr>
        <w:t>et al</w:t>
      </w:r>
      <w:r w:rsidR="00521E86">
        <w:rPr>
          <w:rFonts w:ascii="Times New Roman" w:eastAsia="AdvGulliv-I" w:hAnsi="Times New Roman" w:cs="Times New Roman" w:hint="eastAsia"/>
          <w:kern w:val="0"/>
          <w:szCs w:val="24"/>
        </w:rPr>
        <w:t>., 2009</w:t>
      </w:r>
      <w:r w:rsidR="0051290B">
        <w:rPr>
          <w:rFonts w:hint="eastAsia"/>
        </w:rPr>
        <w:t xml:space="preserve"> </w:t>
      </w:r>
      <w:r w:rsidR="0051290B" w:rsidRPr="0051290B">
        <w:rPr>
          <w:rFonts w:ascii="Times New Roman" w:eastAsia="AdvGulliv-I" w:hAnsi="Times New Roman" w:cs="Times New Roman"/>
          <w:kern w:val="0"/>
          <w:szCs w:val="24"/>
        </w:rPr>
        <w:t>Presbury</w:t>
      </w:r>
      <w:r w:rsidR="0051290B">
        <w:rPr>
          <w:rFonts w:ascii="Times New Roman" w:eastAsia="AdvGulliv-I" w:hAnsi="Times New Roman" w:cs="Times New Roman" w:hint="eastAsia"/>
          <w:kern w:val="0"/>
          <w:szCs w:val="24"/>
        </w:rPr>
        <w:t xml:space="preserve"> </w:t>
      </w:r>
      <w:r w:rsidR="0051290B" w:rsidRPr="0051290B">
        <w:rPr>
          <w:rFonts w:ascii="Times New Roman" w:eastAsia="AdvGulliv-I" w:hAnsi="Times New Roman" w:cs="Times New Roman" w:hint="eastAsia"/>
          <w:i/>
          <w:kern w:val="0"/>
          <w:szCs w:val="24"/>
        </w:rPr>
        <w:t>et al</w:t>
      </w:r>
      <w:r w:rsidR="0051290B">
        <w:rPr>
          <w:rFonts w:ascii="Times New Roman" w:eastAsia="AdvGulliv-I" w:hAnsi="Times New Roman" w:cs="Times New Roman" w:hint="eastAsia"/>
          <w:kern w:val="0"/>
          <w:szCs w:val="24"/>
        </w:rPr>
        <w:t>.,</w:t>
      </w:r>
      <w:r w:rsidR="00521E86">
        <w:rPr>
          <w:rFonts w:ascii="Times New Roman" w:eastAsia="AdvGulliv-I" w:hAnsi="Times New Roman" w:cs="Times New Roman" w:hint="eastAsia"/>
          <w:kern w:val="0"/>
          <w:szCs w:val="24"/>
        </w:rPr>
        <w:t xml:space="preserve"> </w:t>
      </w:r>
      <w:r w:rsidR="00A217BE" w:rsidRPr="00A217BE">
        <w:rPr>
          <w:rFonts w:ascii="Times New Roman" w:eastAsia="AdvGulliv-I" w:hAnsi="Times New Roman" w:cs="Times New Roman"/>
          <w:kern w:val="0"/>
          <w:szCs w:val="24"/>
        </w:rPr>
        <w:t>; Piccoli et al., 2003</w:t>
      </w:r>
      <w:r w:rsidR="00521E86" w:rsidRPr="00521E86">
        <w:rPr>
          <w:rFonts w:ascii="Times New Roman" w:eastAsia="AdvGulliv-I" w:hAnsi="Times New Roman" w:cs="Times New Roman"/>
          <w:kern w:val="0"/>
          <w:szCs w:val="24"/>
        </w:rPr>
        <w:t>)</w:t>
      </w:r>
      <w:r w:rsidR="00AD7C8C">
        <w:rPr>
          <w:rFonts w:ascii="Times New Roman" w:eastAsia="AdvGulliv-I" w:hAnsi="Times New Roman" w:cs="Times New Roman" w:hint="eastAsia"/>
          <w:kern w:val="0"/>
          <w:szCs w:val="24"/>
        </w:rPr>
        <w:t>, and banking (</w:t>
      </w:r>
      <w:r w:rsidR="00AD7C8C">
        <w:rPr>
          <w:rFonts w:ascii="Times New Roman" w:eastAsia="AdvGulliv-I" w:hAnsi="Times New Roman" w:cs="Times New Roman"/>
          <w:kern w:val="0"/>
          <w:szCs w:val="24"/>
        </w:rPr>
        <w:t>Sunayna</w:t>
      </w:r>
      <w:r w:rsidR="00AD7C8C">
        <w:rPr>
          <w:rFonts w:ascii="Times New Roman" w:eastAsia="AdvGulliv-I" w:hAnsi="Times New Roman" w:cs="Times New Roman" w:hint="eastAsia"/>
          <w:kern w:val="0"/>
          <w:szCs w:val="24"/>
        </w:rPr>
        <w:t xml:space="preserve">, </w:t>
      </w:r>
      <w:r w:rsidR="00AD7C8C" w:rsidRPr="00AD7C8C">
        <w:rPr>
          <w:rFonts w:ascii="Times New Roman" w:eastAsia="AdvGulliv-I" w:hAnsi="Times New Roman" w:cs="Times New Roman"/>
          <w:kern w:val="0"/>
          <w:szCs w:val="24"/>
        </w:rPr>
        <w:t>2013</w:t>
      </w:r>
      <w:r w:rsidR="00AD7C8C">
        <w:rPr>
          <w:rFonts w:hint="eastAsia"/>
        </w:rPr>
        <w:t xml:space="preserve">; </w:t>
      </w:r>
      <w:r w:rsidR="00AD7C8C" w:rsidRPr="00AD7C8C">
        <w:rPr>
          <w:rFonts w:ascii="Times New Roman" w:eastAsia="AdvGulliv-I" w:hAnsi="Times New Roman" w:cs="Times New Roman"/>
          <w:kern w:val="0"/>
          <w:szCs w:val="24"/>
        </w:rPr>
        <w:t>Lin</w:t>
      </w:r>
      <w:r w:rsidR="00AD7C8C">
        <w:rPr>
          <w:rFonts w:ascii="Times New Roman" w:eastAsia="AdvGulliv-I" w:hAnsi="Times New Roman" w:cs="Times New Roman" w:hint="eastAsia"/>
          <w:kern w:val="0"/>
          <w:szCs w:val="24"/>
        </w:rPr>
        <w:t>, 2009</w:t>
      </w:r>
      <w:r w:rsidR="00AD7C8C" w:rsidRPr="00AD7C8C">
        <w:rPr>
          <w:rFonts w:ascii="Times New Roman" w:eastAsia="AdvGulliv-I" w:hAnsi="Times New Roman" w:cs="Times New Roman"/>
          <w:kern w:val="0"/>
          <w:szCs w:val="24"/>
        </w:rPr>
        <w:t>)</w:t>
      </w:r>
      <w:r w:rsidR="00717010">
        <w:rPr>
          <w:rFonts w:ascii="Times New Roman" w:eastAsia="AdvGulliv-I" w:hAnsi="Times New Roman" w:cs="Times New Roman" w:hint="eastAsia"/>
          <w:kern w:val="0"/>
          <w:szCs w:val="24"/>
        </w:rPr>
        <w:t>.</w:t>
      </w:r>
      <w:r w:rsidR="00521E86" w:rsidRPr="00521E86">
        <w:rPr>
          <w:rFonts w:ascii="Times New Roman" w:eastAsia="AdvGulliv-I" w:hAnsi="Times New Roman" w:cs="Times New Roman"/>
          <w:kern w:val="0"/>
          <w:szCs w:val="24"/>
        </w:rPr>
        <w:t xml:space="preserve"> </w:t>
      </w:r>
      <w:r w:rsidR="00303704">
        <w:rPr>
          <w:rFonts w:ascii="Times New Roman" w:eastAsia="AdvGulliv-I" w:hAnsi="Times New Roman" w:cs="Times New Roman" w:hint="eastAsia"/>
          <w:kern w:val="0"/>
          <w:szCs w:val="24"/>
        </w:rPr>
        <w:t xml:space="preserve">However, there are a few </w:t>
      </w:r>
      <w:r w:rsidR="00303704">
        <w:rPr>
          <w:rFonts w:ascii="Times New Roman" w:eastAsia="AdvGulliv-I" w:hAnsi="Times New Roman" w:cs="Times New Roman"/>
          <w:kern w:val="0"/>
          <w:szCs w:val="24"/>
        </w:rPr>
        <w:t>studies</w:t>
      </w:r>
      <w:r w:rsidR="00303704">
        <w:rPr>
          <w:rFonts w:ascii="Times New Roman" w:eastAsia="AdvGulliv-I" w:hAnsi="Times New Roman" w:cs="Times New Roman" w:hint="eastAsia"/>
          <w:kern w:val="0"/>
          <w:szCs w:val="24"/>
        </w:rPr>
        <w:t xml:space="preserve"> that</w:t>
      </w:r>
      <w:r w:rsidR="00855876">
        <w:rPr>
          <w:rFonts w:ascii="Times New Roman" w:eastAsia="AdvGulliv-I" w:hAnsi="Times New Roman" w:cs="Times New Roman" w:hint="eastAsia"/>
          <w:kern w:val="0"/>
          <w:szCs w:val="24"/>
        </w:rPr>
        <w:t xml:space="preserve"> identify</w:t>
      </w:r>
      <w:r w:rsidR="00031EFC">
        <w:rPr>
          <w:rFonts w:ascii="Times New Roman" w:eastAsia="AdvGulliv-I" w:hAnsi="Times New Roman" w:cs="Times New Roman" w:hint="eastAsia"/>
          <w:kern w:val="0"/>
          <w:szCs w:val="24"/>
        </w:rPr>
        <w:t xml:space="preserve"> the casual effect on</w:t>
      </w:r>
      <w:r w:rsidR="00855876">
        <w:rPr>
          <w:rFonts w:ascii="Times New Roman" w:eastAsia="AdvGulliv-I" w:hAnsi="Times New Roman" w:cs="Times New Roman" w:hint="eastAsia"/>
          <w:kern w:val="0"/>
          <w:szCs w:val="24"/>
        </w:rPr>
        <w:t xml:space="preserve"> </w:t>
      </w:r>
      <w:r w:rsidR="00855876" w:rsidRPr="00855876">
        <w:rPr>
          <w:rFonts w:ascii="Times New Roman" w:eastAsia="AdvGulliv-I" w:hAnsi="Times New Roman" w:cs="Times New Roman"/>
          <w:kern w:val="0"/>
          <w:szCs w:val="24"/>
        </w:rPr>
        <w:t xml:space="preserve">application of key attributes </w:t>
      </w:r>
      <w:r w:rsidR="005D2F54">
        <w:rPr>
          <w:rFonts w:ascii="Times New Roman" w:eastAsia="AdvGulliv-I" w:hAnsi="Times New Roman" w:cs="Times New Roman" w:hint="eastAsia"/>
          <w:kern w:val="0"/>
          <w:szCs w:val="24"/>
        </w:rPr>
        <w:t xml:space="preserve">of </w:t>
      </w:r>
      <w:r w:rsidR="00855876">
        <w:rPr>
          <w:rFonts w:ascii="Times New Roman" w:eastAsia="AdvGulliv-I" w:hAnsi="Times New Roman" w:cs="Times New Roman"/>
          <w:kern w:val="0"/>
          <w:szCs w:val="24"/>
        </w:rPr>
        <w:t>TQM</w:t>
      </w:r>
      <w:r w:rsidR="00F72EF6">
        <w:rPr>
          <w:rFonts w:ascii="Times New Roman" w:eastAsia="AdvGulliv-I" w:hAnsi="Times New Roman" w:cs="Times New Roman" w:hint="eastAsia"/>
          <w:kern w:val="0"/>
          <w:szCs w:val="24"/>
        </w:rPr>
        <w:t xml:space="preserve"> in </w:t>
      </w:r>
      <w:r w:rsidR="00663B07">
        <w:rPr>
          <w:rFonts w:ascii="Times New Roman" w:eastAsia="AdvGulliv-I" w:hAnsi="Times New Roman" w:cs="Times New Roman" w:hint="eastAsia"/>
          <w:kern w:val="0"/>
          <w:szCs w:val="24"/>
        </w:rPr>
        <w:t xml:space="preserve">citizen service sector </w:t>
      </w:r>
      <w:r w:rsidR="005D2F54">
        <w:rPr>
          <w:rFonts w:ascii="Times New Roman" w:eastAsia="AdvGulliv-I" w:hAnsi="Times New Roman" w:cs="Times New Roman" w:hint="eastAsia"/>
          <w:kern w:val="0"/>
          <w:szCs w:val="24"/>
        </w:rPr>
        <w:t xml:space="preserve">and </w:t>
      </w:r>
      <w:r w:rsidR="005D2F54" w:rsidRPr="005D2F54">
        <w:rPr>
          <w:rFonts w:ascii="Times New Roman" w:eastAsia="AdvGulliv-I" w:hAnsi="Times New Roman" w:cs="Times New Roman"/>
          <w:kern w:val="0"/>
          <w:szCs w:val="24"/>
        </w:rPr>
        <w:t>sustainability in indigenous community</w:t>
      </w:r>
      <w:r w:rsidR="00031EFC">
        <w:rPr>
          <w:rFonts w:ascii="Times New Roman" w:eastAsia="AdvGulliv-I" w:hAnsi="Times New Roman" w:cs="Times New Roman" w:hint="eastAsia"/>
          <w:kern w:val="0"/>
          <w:szCs w:val="24"/>
        </w:rPr>
        <w:t xml:space="preserve">. </w:t>
      </w:r>
    </w:p>
    <w:p w:rsidR="00E46AA4" w:rsidRDefault="006F31F3" w:rsidP="0006749E">
      <w:pPr>
        <w:rPr>
          <w:rFonts w:ascii="Times New Roman" w:eastAsia="AdvGulliv-I" w:hAnsi="Times New Roman" w:cs="Times New Roman"/>
          <w:kern w:val="0"/>
          <w:szCs w:val="24"/>
        </w:rPr>
      </w:pPr>
      <w:r>
        <w:rPr>
          <w:rFonts w:ascii="Times New Roman" w:eastAsia="AdvGulliv-I" w:hAnsi="Times New Roman" w:cs="Times New Roman" w:hint="eastAsia"/>
          <w:kern w:val="0"/>
          <w:szCs w:val="24"/>
        </w:rPr>
        <w:t xml:space="preserve">     Taiwan</w:t>
      </w:r>
      <w:r>
        <w:rPr>
          <w:rFonts w:ascii="Times New Roman" w:eastAsia="AdvGulliv-I" w:hAnsi="Times New Roman" w:cs="Times New Roman"/>
          <w:kern w:val="0"/>
          <w:szCs w:val="24"/>
        </w:rPr>
        <w:t>’</w:t>
      </w:r>
      <w:r>
        <w:rPr>
          <w:rFonts w:ascii="Times New Roman" w:eastAsia="AdvGulliv-I" w:hAnsi="Times New Roman" w:cs="Times New Roman" w:hint="eastAsia"/>
          <w:kern w:val="0"/>
          <w:szCs w:val="24"/>
        </w:rPr>
        <w:t>s Pingtung County Government (PCG)</w:t>
      </w:r>
      <w:r w:rsidR="00167E64">
        <w:rPr>
          <w:rFonts w:ascii="Times New Roman" w:eastAsia="AdvGulliv-I" w:hAnsi="Times New Roman" w:cs="Times New Roman" w:hint="eastAsia"/>
          <w:kern w:val="0"/>
          <w:szCs w:val="24"/>
        </w:rPr>
        <w:t xml:space="preserve"> </w:t>
      </w:r>
      <w:r>
        <w:rPr>
          <w:rFonts w:ascii="Times New Roman" w:eastAsia="AdvGulliv-I" w:hAnsi="Times New Roman" w:cs="Times New Roman" w:hint="eastAsia"/>
          <w:kern w:val="0"/>
          <w:szCs w:val="24"/>
        </w:rPr>
        <w:t xml:space="preserve">has applied TQM method for </w:t>
      </w:r>
      <w:r w:rsidR="00982776">
        <w:rPr>
          <w:rFonts w:ascii="Times New Roman" w:eastAsia="AdvGulliv-I" w:hAnsi="Times New Roman" w:cs="Times New Roman" w:hint="eastAsia"/>
          <w:kern w:val="0"/>
          <w:szCs w:val="24"/>
        </w:rPr>
        <w:t>several</w:t>
      </w:r>
      <w:r>
        <w:rPr>
          <w:rFonts w:ascii="Times New Roman" w:eastAsia="AdvGulliv-I" w:hAnsi="Times New Roman" w:cs="Times New Roman" w:hint="eastAsia"/>
          <w:kern w:val="0"/>
          <w:szCs w:val="24"/>
        </w:rPr>
        <w:t xml:space="preserve"> years. PCG has </w:t>
      </w:r>
      <w:r w:rsidR="00E5617C">
        <w:rPr>
          <w:rFonts w:ascii="Times New Roman" w:eastAsia="AdvGulliv-I" w:hAnsi="Times New Roman" w:cs="Times New Roman" w:hint="eastAsia"/>
          <w:kern w:val="0"/>
          <w:szCs w:val="24"/>
        </w:rPr>
        <w:t xml:space="preserve">practiced </w:t>
      </w:r>
      <w:r w:rsidR="00E46AA4">
        <w:rPr>
          <w:rFonts w:ascii="Times New Roman" w:eastAsia="AdvGulliv-I" w:hAnsi="Times New Roman" w:cs="Times New Roman" w:hint="eastAsia"/>
          <w:kern w:val="0"/>
          <w:szCs w:val="24"/>
        </w:rPr>
        <w:t>key attributes of communication, leadership, employee involvement, strategic planning</w:t>
      </w:r>
      <w:r w:rsidR="00221383" w:rsidRPr="00221383">
        <w:rPr>
          <w:rFonts w:ascii="Times New Roman" w:eastAsia="AdvGulliv-I" w:hAnsi="Times New Roman" w:cs="Times New Roman"/>
          <w:kern w:val="0"/>
          <w:szCs w:val="24"/>
        </w:rPr>
        <w:t>, and continuous improvement</w:t>
      </w:r>
      <w:r w:rsidR="00E46AA4">
        <w:rPr>
          <w:rFonts w:ascii="Times New Roman" w:eastAsia="AdvGulliv-I" w:hAnsi="Times New Roman" w:cs="Times New Roman" w:hint="eastAsia"/>
          <w:kern w:val="0"/>
          <w:szCs w:val="24"/>
        </w:rPr>
        <w:t xml:space="preserve"> to develop</w:t>
      </w:r>
      <w:r>
        <w:rPr>
          <w:rFonts w:ascii="Times New Roman" w:eastAsia="AdvGulliv-I" w:hAnsi="Times New Roman" w:cs="Times New Roman" w:hint="eastAsia"/>
          <w:kern w:val="0"/>
          <w:szCs w:val="24"/>
        </w:rPr>
        <w:t xml:space="preserve"> </w:t>
      </w:r>
      <w:r w:rsidR="00B82641">
        <w:rPr>
          <w:rFonts w:ascii="Times New Roman" w:eastAsia="AdvGulliv-I" w:hAnsi="Times New Roman" w:cs="Times New Roman" w:hint="eastAsia"/>
          <w:kern w:val="0"/>
          <w:szCs w:val="24"/>
        </w:rPr>
        <w:t xml:space="preserve">and implement </w:t>
      </w:r>
      <w:r w:rsidR="00B82641">
        <w:rPr>
          <w:rFonts w:ascii="Times New Roman" w:eastAsia="AdvGulliv-I" w:hAnsi="Times New Roman" w:cs="Times New Roman"/>
          <w:kern w:val="0"/>
          <w:szCs w:val="24"/>
        </w:rPr>
        <w:t>policies</w:t>
      </w:r>
      <w:r w:rsidR="00B82641">
        <w:rPr>
          <w:rFonts w:ascii="Times New Roman" w:eastAsia="AdvGulliv-I" w:hAnsi="Times New Roman" w:cs="Times New Roman" w:hint="eastAsia"/>
          <w:kern w:val="0"/>
          <w:szCs w:val="24"/>
        </w:rPr>
        <w:t xml:space="preserve"> </w:t>
      </w:r>
      <w:r w:rsidR="00E46AA4">
        <w:rPr>
          <w:rFonts w:ascii="Times New Roman" w:eastAsia="AdvGulliv-I" w:hAnsi="Times New Roman" w:cs="Times New Roman" w:hint="eastAsia"/>
          <w:kern w:val="0"/>
          <w:szCs w:val="24"/>
        </w:rPr>
        <w:t>for</w:t>
      </w:r>
      <w:r w:rsidR="00CF253B">
        <w:rPr>
          <w:rFonts w:ascii="Times New Roman" w:eastAsia="AdvGulliv-I" w:hAnsi="Times New Roman" w:cs="Times New Roman" w:hint="eastAsia"/>
          <w:kern w:val="0"/>
          <w:szCs w:val="24"/>
        </w:rPr>
        <w:t xml:space="preserve"> indigenous communities through entire organization. </w:t>
      </w:r>
      <w:r w:rsidR="00C3669C">
        <w:rPr>
          <w:rFonts w:ascii="Times New Roman" w:eastAsia="AdvGulliv-I" w:hAnsi="Times New Roman" w:cs="Times New Roman" w:hint="eastAsia"/>
          <w:kern w:val="0"/>
          <w:szCs w:val="24"/>
        </w:rPr>
        <w:t xml:space="preserve">Consequently, the purpose of this study is to exam </w:t>
      </w:r>
      <w:r w:rsidR="00925AAD">
        <w:rPr>
          <w:rFonts w:ascii="Times New Roman" w:eastAsia="AdvGulliv-I" w:hAnsi="Times New Roman" w:cs="Times New Roman" w:hint="eastAsia"/>
          <w:kern w:val="0"/>
          <w:szCs w:val="24"/>
        </w:rPr>
        <w:t xml:space="preserve">TQM practice on citizen service sector </w:t>
      </w:r>
      <w:r w:rsidR="00B86E05">
        <w:rPr>
          <w:rFonts w:ascii="Times New Roman" w:eastAsia="AdvGulliv-I" w:hAnsi="Times New Roman" w:cs="Times New Roman" w:hint="eastAsia"/>
          <w:kern w:val="0"/>
          <w:szCs w:val="24"/>
        </w:rPr>
        <w:t>will certainly effect on policies implementation of sustainability</w:t>
      </w:r>
      <w:r w:rsidR="00BD46F2">
        <w:rPr>
          <w:rFonts w:ascii="Times New Roman" w:eastAsia="AdvGulliv-I" w:hAnsi="Times New Roman" w:cs="Times New Roman" w:hint="eastAsia"/>
          <w:kern w:val="0"/>
          <w:szCs w:val="24"/>
        </w:rPr>
        <w:t xml:space="preserve"> in</w:t>
      </w:r>
      <w:r w:rsidR="00B86E05">
        <w:rPr>
          <w:rFonts w:ascii="Times New Roman" w:eastAsia="AdvGulliv-I" w:hAnsi="Times New Roman" w:cs="Times New Roman" w:hint="eastAsia"/>
          <w:kern w:val="0"/>
          <w:szCs w:val="24"/>
        </w:rPr>
        <w:t xml:space="preserve"> </w:t>
      </w:r>
      <w:r w:rsidR="00BD46F2">
        <w:rPr>
          <w:rFonts w:ascii="Times New Roman" w:eastAsia="AdvGulliv-I" w:hAnsi="Times New Roman" w:cs="Times New Roman" w:hint="eastAsia"/>
          <w:kern w:val="0"/>
          <w:szCs w:val="24"/>
        </w:rPr>
        <w:t xml:space="preserve">indigenous communities. </w:t>
      </w:r>
    </w:p>
    <w:p w:rsidR="003C182D" w:rsidRDefault="003C182D" w:rsidP="00F127F4">
      <w:pPr>
        <w:ind w:firstLineChars="200" w:firstLine="480"/>
        <w:rPr>
          <w:rFonts w:ascii="Times New Roman" w:eastAsia="AdvGulliv-I" w:hAnsi="Times New Roman" w:cs="Times New Roman"/>
          <w:kern w:val="0"/>
          <w:szCs w:val="24"/>
        </w:rPr>
      </w:pPr>
      <w:r>
        <w:rPr>
          <w:rFonts w:ascii="Times New Roman" w:eastAsia="AdvGulliv-I" w:hAnsi="Times New Roman" w:cs="Times New Roman" w:hint="eastAsia"/>
          <w:kern w:val="0"/>
          <w:szCs w:val="24"/>
        </w:rPr>
        <w:t xml:space="preserve">This study tested the research model using gathering from PCG using a </w:t>
      </w:r>
      <w:r>
        <w:rPr>
          <w:rFonts w:ascii="Times New Roman" w:eastAsia="AdvGulliv-I" w:hAnsi="Times New Roman" w:cs="Times New Roman"/>
          <w:kern w:val="0"/>
          <w:szCs w:val="24"/>
        </w:rPr>
        <w:t>questionnaire</w:t>
      </w:r>
      <w:r>
        <w:rPr>
          <w:rFonts w:ascii="Times New Roman" w:eastAsia="AdvGulliv-I" w:hAnsi="Times New Roman" w:cs="Times New Roman" w:hint="eastAsia"/>
          <w:kern w:val="0"/>
          <w:szCs w:val="24"/>
        </w:rPr>
        <w:t xml:space="preserve"> survey method, and </w:t>
      </w:r>
      <w:r w:rsidR="00BC3D1C">
        <w:rPr>
          <w:rFonts w:ascii="Times New Roman" w:eastAsia="AdvGulliv-I" w:hAnsi="Times New Roman" w:cs="Times New Roman" w:hint="eastAsia"/>
          <w:kern w:val="0"/>
          <w:szCs w:val="24"/>
        </w:rPr>
        <w:t>applied</w:t>
      </w:r>
      <w:r>
        <w:rPr>
          <w:rFonts w:ascii="Times New Roman" w:eastAsia="AdvGulliv-I" w:hAnsi="Times New Roman" w:cs="Times New Roman" w:hint="eastAsia"/>
          <w:kern w:val="0"/>
          <w:szCs w:val="24"/>
        </w:rPr>
        <w:t xml:space="preserve"> the Structural M</w:t>
      </w:r>
      <w:r w:rsidR="009F5B2E">
        <w:rPr>
          <w:rFonts w:ascii="Times New Roman" w:eastAsia="AdvGulliv-I" w:hAnsi="Times New Roman" w:cs="Times New Roman" w:hint="eastAsia"/>
          <w:kern w:val="0"/>
          <w:szCs w:val="24"/>
        </w:rPr>
        <w:t xml:space="preserve">odel and discriminate analysis </w:t>
      </w:r>
      <w:r>
        <w:rPr>
          <w:rFonts w:ascii="Times New Roman" w:eastAsia="AdvGulliv-I" w:hAnsi="Times New Roman" w:cs="Times New Roman" w:hint="eastAsia"/>
          <w:kern w:val="0"/>
          <w:szCs w:val="24"/>
        </w:rPr>
        <w:t xml:space="preserve">for </w:t>
      </w:r>
      <w:r w:rsidR="009F5B2E">
        <w:rPr>
          <w:rFonts w:ascii="Times New Roman" w:eastAsia="AdvGulliv-I" w:hAnsi="Times New Roman" w:cs="Times New Roman" w:hint="eastAsia"/>
          <w:kern w:val="0"/>
          <w:szCs w:val="24"/>
        </w:rPr>
        <w:t>analysis and testing. A literature review discusses four variable</w:t>
      </w:r>
      <w:r w:rsidR="00730D5A">
        <w:rPr>
          <w:rFonts w:ascii="Times New Roman" w:eastAsia="AdvGulliv-I" w:hAnsi="Times New Roman" w:cs="Times New Roman" w:hint="eastAsia"/>
          <w:kern w:val="0"/>
          <w:szCs w:val="24"/>
        </w:rPr>
        <w:t>s and establishes the hypothesis</w:t>
      </w:r>
      <w:r w:rsidR="009F5B2E">
        <w:rPr>
          <w:rFonts w:ascii="Times New Roman" w:eastAsia="AdvGulliv-I" w:hAnsi="Times New Roman" w:cs="Times New Roman" w:hint="eastAsia"/>
          <w:kern w:val="0"/>
          <w:szCs w:val="24"/>
        </w:rPr>
        <w:t xml:space="preserve">. Subsequent sections then describe the methodology, </w:t>
      </w:r>
      <w:r w:rsidR="009F5B2E">
        <w:rPr>
          <w:rFonts w:ascii="Times New Roman" w:eastAsia="AdvGulliv-I" w:hAnsi="Times New Roman" w:cs="Times New Roman"/>
          <w:kern w:val="0"/>
          <w:szCs w:val="24"/>
        </w:rPr>
        <w:t>result</w:t>
      </w:r>
      <w:r w:rsidR="009F5B2E">
        <w:rPr>
          <w:rFonts w:ascii="Times New Roman" w:eastAsia="AdvGulliv-I" w:hAnsi="Times New Roman" w:cs="Times New Roman" w:hint="eastAsia"/>
          <w:kern w:val="0"/>
          <w:szCs w:val="24"/>
        </w:rPr>
        <w:t>, and analysis. Finally, the last section discuss</w:t>
      </w:r>
      <w:r w:rsidR="00886D1E">
        <w:rPr>
          <w:rFonts w:ascii="Times New Roman" w:eastAsia="AdvGulliv-I" w:hAnsi="Times New Roman" w:cs="Times New Roman" w:hint="eastAsia"/>
          <w:kern w:val="0"/>
          <w:szCs w:val="24"/>
        </w:rPr>
        <w:t>es</w:t>
      </w:r>
      <w:r w:rsidR="009F5B2E">
        <w:rPr>
          <w:rFonts w:ascii="Times New Roman" w:eastAsia="AdvGulliv-I" w:hAnsi="Times New Roman" w:cs="Times New Roman" w:hint="eastAsia"/>
          <w:kern w:val="0"/>
          <w:szCs w:val="24"/>
        </w:rPr>
        <w:t xml:space="preserve"> conclusion and recommendations.</w:t>
      </w:r>
    </w:p>
    <w:p w:rsidR="00A33AD8" w:rsidRDefault="00A33AD8" w:rsidP="0006749E">
      <w:pPr>
        <w:rPr>
          <w:rFonts w:ascii="Times New Roman" w:eastAsia="AdvGulliv-I" w:hAnsi="Times New Roman" w:cs="Times New Roman"/>
          <w:kern w:val="0"/>
          <w:szCs w:val="24"/>
        </w:rPr>
      </w:pPr>
    </w:p>
    <w:p w:rsidR="00701025" w:rsidRPr="00BB4390" w:rsidRDefault="00A33AD8" w:rsidP="00BB4390">
      <w:pPr>
        <w:pStyle w:val="aa"/>
        <w:tabs>
          <w:tab w:val="left" w:pos="6300"/>
        </w:tabs>
        <w:ind w:leftChars="0" w:left="360"/>
        <w:jc w:val="center"/>
        <w:rPr>
          <w:rFonts w:ascii="Times New Roman" w:eastAsia="AdvGulliv-I" w:hAnsi="Times New Roman" w:cs="Times New Roman"/>
          <w:kern w:val="0"/>
          <w:szCs w:val="24"/>
        </w:rPr>
      </w:pPr>
      <w:r w:rsidRPr="00BB4390">
        <w:rPr>
          <w:rFonts w:ascii="Times New Roman" w:eastAsia="AdvGulliv-I" w:hAnsi="Times New Roman" w:cs="Times New Roman"/>
          <w:kern w:val="0"/>
          <w:szCs w:val="24"/>
        </w:rPr>
        <w:t>Literature review</w:t>
      </w:r>
    </w:p>
    <w:p w:rsidR="00A33AD8" w:rsidRPr="00820B65" w:rsidRDefault="00670CF1" w:rsidP="00701025">
      <w:pPr>
        <w:pStyle w:val="aa"/>
        <w:tabs>
          <w:tab w:val="left" w:pos="6300"/>
        </w:tabs>
        <w:ind w:leftChars="0" w:left="360"/>
        <w:rPr>
          <w:rFonts w:ascii="Times New Roman" w:eastAsia="AdvGulliv-I" w:hAnsi="Times New Roman" w:cs="Times New Roman"/>
          <w:b/>
          <w:kern w:val="0"/>
          <w:szCs w:val="24"/>
        </w:rPr>
      </w:pPr>
      <w:r w:rsidRPr="00820B65">
        <w:rPr>
          <w:rFonts w:ascii="Times New Roman" w:eastAsia="AdvGulliv-I" w:hAnsi="Times New Roman" w:cs="Times New Roman"/>
          <w:b/>
          <w:kern w:val="0"/>
          <w:szCs w:val="24"/>
        </w:rPr>
        <w:tab/>
      </w:r>
    </w:p>
    <w:p w:rsidR="008D5298" w:rsidRPr="001D04AC" w:rsidRDefault="00B95D1F" w:rsidP="008D5298">
      <w:pPr>
        <w:ind w:firstLineChars="300" w:firstLine="720"/>
        <w:rPr>
          <w:rFonts w:ascii="Times New Roman" w:eastAsia="AdvGulliv-I" w:hAnsi="Times New Roman" w:cs="Times New Roman"/>
          <w:kern w:val="0"/>
          <w:szCs w:val="24"/>
        </w:rPr>
      </w:pPr>
      <w:r w:rsidRPr="001D04AC">
        <w:rPr>
          <w:rFonts w:ascii="Times New Roman" w:eastAsia="AdvGulliv-I" w:hAnsi="Times New Roman" w:cs="Times New Roman"/>
          <w:kern w:val="0"/>
          <w:szCs w:val="24"/>
        </w:rPr>
        <w:t xml:space="preserve">According to different communities, the definition of sustainable community development varies according to their </w:t>
      </w:r>
      <w:r w:rsidR="006542D8" w:rsidRPr="001D04AC">
        <w:rPr>
          <w:rFonts w:ascii="Times New Roman" w:eastAsia="AdvGulliv-I" w:hAnsi="Times New Roman" w:cs="Times New Roman"/>
          <w:kern w:val="0"/>
          <w:szCs w:val="24"/>
        </w:rPr>
        <w:t xml:space="preserve">needs, interest, </w:t>
      </w:r>
      <w:r w:rsidRPr="001D04AC">
        <w:rPr>
          <w:rFonts w:ascii="Times New Roman" w:eastAsia="AdvGulliv-I" w:hAnsi="Times New Roman" w:cs="Times New Roman"/>
          <w:kern w:val="0"/>
          <w:szCs w:val="24"/>
        </w:rPr>
        <w:t>culture</w:t>
      </w:r>
      <w:r w:rsidR="006542D8" w:rsidRPr="001D04AC">
        <w:rPr>
          <w:rFonts w:ascii="Times New Roman" w:eastAsia="AdvGulliv-I" w:hAnsi="Times New Roman" w:cs="Times New Roman"/>
          <w:kern w:val="0"/>
          <w:szCs w:val="24"/>
        </w:rPr>
        <w:t xml:space="preserve"> and education system (Chan, 2004)</w:t>
      </w:r>
      <w:r w:rsidRPr="001D04AC">
        <w:rPr>
          <w:rFonts w:ascii="Times New Roman" w:eastAsia="AdvGulliv-I" w:hAnsi="Times New Roman" w:cs="Times New Roman"/>
          <w:kern w:val="0"/>
          <w:szCs w:val="24"/>
        </w:rPr>
        <w:t>.</w:t>
      </w:r>
      <w:r w:rsidR="00DC18E0" w:rsidRPr="001D04AC">
        <w:rPr>
          <w:rFonts w:ascii="Times New Roman" w:eastAsia="AdvGulliv-I" w:hAnsi="Times New Roman" w:cs="Times New Roman"/>
          <w:kern w:val="0"/>
          <w:szCs w:val="24"/>
        </w:rPr>
        <w:t xml:space="preserve"> Sustainable community policies should provide workable definition, implementation strategies, action plans and monitoring system (</w:t>
      </w:r>
      <w:r w:rsidR="00017472" w:rsidRPr="001D04AC">
        <w:rPr>
          <w:rFonts w:ascii="Times New Roman" w:eastAsia="AdvGulliv-I" w:hAnsi="Times New Roman" w:cs="Times New Roman"/>
          <w:kern w:val="0"/>
          <w:szCs w:val="24"/>
        </w:rPr>
        <w:t>Whitford , 2010)</w:t>
      </w:r>
      <w:r w:rsidR="00B55F7E" w:rsidRPr="001D04AC">
        <w:rPr>
          <w:rFonts w:ascii="Times New Roman" w:eastAsia="AdvGulliv-I" w:hAnsi="Times New Roman" w:cs="Times New Roman"/>
          <w:kern w:val="0"/>
          <w:szCs w:val="24"/>
        </w:rPr>
        <w:t>. TQM would be the method to</w:t>
      </w:r>
      <w:r w:rsidR="00017472" w:rsidRPr="001D04AC">
        <w:rPr>
          <w:rFonts w:ascii="Times New Roman" w:eastAsia="AdvGulliv-I" w:hAnsi="Times New Roman" w:cs="Times New Roman"/>
          <w:kern w:val="0"/>
          <w:szCs w:val="24"/>
        </w:rPr>
        <w:t xml:space="preserve"> </w:t>
      </w:r>
      <w:r w:rsidR="0000118F" w:rsidRPr="001D04AC">
        <w:rPr>
          <w:rFonts w:ascii="Times New Roman" w:eastAsia="AdvGulliv-I" w:hAnsi="Times New Roman" w:cs="Times New Roman"/>
          <w:kern w:val="0"/>
          <w:szCs w:val="24"/>
        </w:rPr>
        <w:t>evaluate and improve processes of facilitating public policies</w:t>
      </w:r>
      <w:r w:rsidR="00B55F7E" w:rsidRPr="001D04AC">
        <w:rPr>
          <w:rFonts w:ascii="Times New Roman" w:eastAsia="AdvGulliv-I" w:hAnsi="Times New Roman" w:cs="Times New Roman"/>
          <w:kern w:val="0"/>
          <w:szCs w:val="24"/>
        </w:rPr>
        <w:t xml:space="preserve">. (Dinh </w:t>
      </w:r>
      <w:r w:rsidR="00B55F7E" w:rsidRPr="001D04AC">
        <w:rPr>
          <w:rFonts w:ascii="Times New Roman" w:eastAsia="AdvGulliv-I" w:hAnsi="Times New Roman" w:cs="Times New Roman"/>
          <w:i/>
          <w:kern w:val="0"/>
          <w:szCs w:val="24"/>
        </w:rPr>
        <w:t>et al</w:t>
      </w:r>
      <w:r w:rsidR="00B55F7E" w:rsidRPr="001D04AC">
        <w:rPr>
          <w:rFonts w:ascii="Times New Roman" w:eastAsia="AdvGulliv-I" w:hAnsi="Times New Roman" w:cs="Times New Roman"/>
          <w:kern w:val="0"/>
          <w:szCs w:val="24"/>
        </w:rPr>
        <w:t>., 2006; Ismail, 2006; Sila and Ebrahimpour , 2002;</w:t>
      </w:r>
      <w:r w:rsidR="007C62B8" w:rsidRPr="001D04AC">
        <w:rPr>
          <w:rFonts w:ascii="Times New Roman" w:eastAsia="AdvGulliv-I" w:hAnsi="Times New Roman" w:cs="Times New Roman"/>
          <w:kern w:val="0"/>
          <w:szCs w:val="24"/>
        </w:rPr>
        <w:t xml:space="preserve"> </w:t>
      </w:r>
      <w:r w:rsidR="00B55F7E" w:rsidRPr="001D04AC">
        <w:rPr>
          <w:rFonts w:ascii="Times New Roman" w:eastAsia="AdvGulliv-I" w:hAnsi="Times New Roman" w:cs="Times New Roman"/>
          <w:kern w:val="0"/>
          <w:szCs w:val="24"/>
        </w:rPr>
        <w:t>Ruhanen , 2004</w:t>
      </w:r>
      <w:r w:rsidR="00077B30" w:rsidRPr="001D04AC">
        <w:rPr>
          <w:rFonts w:ascii="Times New Roman" w:eastAsia="AdvGulliv-I" w:hAnsi="Times New Roman" w:cs="Times New Roman"/>
          <w:kern w:val="0"/>
          <w:szCs w:val="24"/>
        </w:rPr>
        <w:t xml:space="preserve">; Li </w:t>
      </w:r>
      <w:r w:rsidR="00077B30" w:rsidRPr="001D04AC">
        <w:rPr>
          <w:rFonts w:ascii="Times New Roman" w:eastAsia="AdvGulliv-I" w:hAnsi="Times New Roman" w:cs="Times New Roman"/>
          <w:i/>
          <w:kern w:val="0"/>
          <w:szCs w:val="24"/>
        </w:rPr>
        <w:t>et al</w:t>
      </w:r>
      <w:r w:rsidR="00077B30" w:rsidRPr="001D04AC">
        <w:rPr>
          <w:rFonts w:ascii="Times New Roman" w:eastAsia="AdvGulliv-I" w:hAnsi="Times New Roman" w:cs="Times New Roman"/>
          <w:kern w:val="0"/>
          <w:szCs w:val="24"/>
        </w:rPr>
        <w:t>., 2007</w:t>
      </w:r>
      <w:r w:rsidR="00B55F7E" w:rsidRPr="001D04AC">
        <w:rPr>
          <w:rFonts w:ascii="Times New Roman" w:eastAsia="AdvGulliv-I" w:hAnsi="Times New Roman" w:cs="Times New Roman"/>
          <w:kern w:val="0"/>
          <w:szCs w:val="24"/>
        </w:rPr>
        <w:t>)</w:t>
      </w:r>
      <w:r w:rsidR="00D93518">
        <w:rPr>
          <w:rFonts w:ascii="Times New Roman" w:eastAsia="AdvGulliv-I" w:hAnsi="Times New Roman" w:cs="Times New Roman" w:hint="eastAsia"/>
          <w:kern w:val="0"/>
          <w:szCs w:val="24"/>
        </w:rPr>
        <w:t>.</w:t>
      </w:r>
      <w:r w:rsidR="00B55F7E" w:rsidRPr="001D04AC">
        <w:rPr>
          <w:rFonts w:ascii="Times New Roman" w:eastAsia="AdvGulliv-I" w:hAnsi="Times New Roman" w:cs="Times New Roman"/>
          <w:kern w:val="0"/>
          <w:szCs w:val="24"/>
        </w:rPr>
        <w:t xml:space="preserve"> </w:t>
      </w:r>
      <w:r w:rsidR="00D93518" w:rsidRPr="00D93518">
        <w:rPr>
          <w:rFonts w:ascii="Times New Roman" w:eastAsia="AdvGulliv-I" w:hAnsi="Times New Roman" w:cs="Times New Roman" w:hint="eastAsia"/>
          <w:kern w:val="0"/>
          <w:szCs w:val="24"/>
        </w:rPr>
        <w:t xml:space="preserve">The current literature of TQM concepts is based on the quality theory and approaches suggested by, </w:t>
      </w:r>
      <w:r w:rsidR="00F62FD0">
        <w:rPr>
          <w:rFonts w:ascii="Times New Roman" w:eastAsia="AdvGulliv-I" w:hAnsi="Times New Roman" w:cs="Times New Roman" w:hint="eastAsia"/>
          <w:kern w:val="0"/>
          <w:szCs w:val="24"/>
        </w:rPr>
        <w:t>Deming</w:t>
      </w:r>
      <w:r w:rsidR="00F62FD0" w:rsidRPr="00F62FD0">
        <w:rPr>
          <w:rFonts w:ascii="Times New Roman" w:eastAsia="AdvGulliv-I" w:hAnsi="Times New Roman" w:cs="Times New Roman" w:hint="eastAsia"/>
          <w:kern w:val="0"/>
          <w:szCs w:val="24"/>
        </w:rPr>
        <w:t xml:space="preserve"> </w:t>
      </w:r>
      <w:r w:rsidR="00F62FD0">
        <w:rPr>
          <w:rFonts w:ascii="Times New Roman" w:eastAsia="AdvGulliv-I" w:hAnsi="Times New Roman" w:cs="Times New Roman" w:hint="eastAsia"/>
          <w:kern w:val="0"/>
          <w:szCs w:val="24"/>
        </w:rPr>
        <w:t>(</w:t>
      </w:r>
      <w:r w:rsidR="00F62FD0" w:rsidRPr="00F62FD0">
        <w:rPr>
          <w:rFonts w:ascii="Times New Roman" w:eastAsia="AdvGulliv-I" w:hAnsi="Times New Roman" w:cs="Times New Roman" w:hint="eastAsia"/>
          <w:kern w:val="0"/>
          <w:szCs w:val="24"/>
        </w:rPr>
        <w:t>1981-1982)</w:t>
      </w:r>
      <w:r w:rsidR="00F62FD0">
        <w:rPr>
          <w:rFonts w:ascii="Times New Roman" w:eastAsia="AdvGulliv-I" w:hAnsi="Times New Roman" w:cs="Times New Roman" w:hint="eastAsia"/>
          <w:kern w:val="0"/>
          <w:szCs w:val="24"/>
        </w:rPr>
        <w:t xml:space="preserve">, </w:t>
      </w:r>
      <w:r w:rsidR="00D93518" w:rsidRPr="00D93518">
        <w:rPr>
          <w:rFonts w:ascii="Times New Roman" w:eastAsia="AdvGulliv-I" w:hAnsi="Times New Roman" w:cs="Times New Roman" w:hint="eastAsia"/>
          <w:kern w:val="0"/>
          <w:szCs w:val="24"/>
        </w:rPr>
        <w:t>Feigenbaum (1983), Garvin (1988), and Juran (1988)</w:t>
      </w:r>
      <w:r w:rsidR="00D93518">
        <w:rPr>
          <w:rFonts w:ascii="Times New Roman" w:eastAsia="AdvGulliv-I" w:hAnsi="Times New Roman" w:cs="Times New Roman" w:hint="eastAsia"/>
          <w:kern w:val="0"/>
          <w:szCs w:val="24"/>
        </w:rPr>
        <w:t xml:space="preserve">. </w:t>
      </w:r>
      <w:r w:rsidR="00A33AD8" w:rsidRPr="001D04AC">
        <w:rPr>
          <w:rFonts w:ascii="Times New Roman" w:eastAsia="AdvGulliv-I" w:hAnsi="Times New Roman" w:cs="Times New Roman"/>
          <w:kern w:val="0"/>
          <w:szCs w:val="24"/>
        </w:rPr>
        <w:t>TQM implementation will result in i</w:t>
      </w:r>
      <w:r w:rsidR="00DC18E0" w:rsidRPr="001D04AC">
        <w:rPr>
          <w:rFonts w:ascii="Times New Roman" w:eastAsia="AdvGulliv-I" w:hAnsi="Times New Roman" w:cs="Times New Roman"/>
          <w:kern w:val="0"/>
          <w:szCs w:val="24"/>
        </w:rPr>
        <w:t>mproved communication, improved l</w:t>
      </w:r>
      <w:r w:rsidR="00A33AD8" w:rsidRPr="001D04AC">
        <w:rPr>
          <w:rFonts w:ascii="Times New Roman" w:eastAsia="AdvGulliv-I" w:hAnsi="Times New Roman" w:cs="Times New Roman"/>
          <w:kern w:val="0"/>
          <w:szCs w:val="24"/>
        </w:rPr>
        <w:t>eadership, improved employee involvement, and improved strategic planning</w:t>
      </w:r>
      <w:r w:rsidR="007E09C7" w:rsidRPr="007E09C7">
        <w:rPr>
          <w:rFonts w:ascii="Times New Roman" w:eastAsia="AdvGulliv-I" w:hAnsi="Times New Roman" w:cs="Times New Roman"/>
          <w:kern w:val="0"/>
          <w:szCs w:val="24"/>
        </w:rPr>
        <w:t xml:space="preserve"> and continuous improvement</w:t>
      </w:r>
      <w:r w:rsidR="00A33AD8" w:rsidRPr="001D04AC">
        <w:rPr>
          <w:rFonts w:ascii="Times New Roman" w:eastAsia="AdvGulliv-I" w:hAnsi="Times New Roman" w:cs="Times New Roman"/>
          <w:kern w:val="0"/>
          <w:szCs w:val="24"/>
        </w:rPr>
        <w:t xml:space="preserve"> </w:t>
      </w:r>
      <w:r w:rsidR="003F1BFA" w:rsidRPr="001D04AC">
        <w:rPr>
          <w:rFonts w:ascii="Times New Roman" w:eastAsia="AdvGulliv-I" w:hAnsi="Times New Roman" w:cs="Times New Roman"/>
          <w:kern w:val="0"/>
          <w:szCs w:val="24"/>
        </w:rPr>
        <w:t xml:space="preserve">in organization. </w:t>
      </w:r>
      <w:r w:rsidR="00A33AD8" w:rsidRPr="001D04AC">
        <w:rPr>
          <w:rFonts w:ascii="Times New Roman" w:eastAsia="AdvGulliv-I" w:hAnsi="Times New Roman" w:cs="Times New Roman"/>
          <w:kern w:val="0"/>
          <w:szCs w:val="24"/>
        </w:rPr>
        <w:t>(Healy et.al., 2012;</w:t>
      </w:r>
      <w:r w:rsidR="00CE7C6B" w:rsidRPr="001D04AC">
        <w:rPr>
          <w:rFonts w:ascii="Times New Roman" w:hAnsi="Times New Roman" w:cs="Times New Roman"/>
        </w:rPr>
        <w:t xml:space="preserve"> </w:t>
      </w:r>
      <w:r w:rsidR="00CE7C6B" w:rsidRPr="001D04AC">
        <w:rPr>
          <w:rFonts w:ascii="Times New Roman" w:eastAsia="AdvGulliv-I" w:hAnsi="Times New Roman" w:cs="Times New Roman"/>
          <w:kern w:val="0"/>
          <w:szCs w:val="24"/>
        </w:rPr>
        <w:t xml:space="preserve">Antony </w:t>
      </w:r>
      <w:r w:rsidR="00CE7C6B" w:rsidRPr="001D04AC">
        <w:rPr>
          <w:rFonts w:ascii="Times New Roman" w:eastAsia="AdvGulliv-I" w:hAnsi="Times New Roman" w:cs="Times New Roman"/>
          <w:i/>
          <w:kern w:val="0"/>
          <w:szCs w:val="24"/>
        </w:rPr>
        <w:t>et al</w:t>
      </w:r>
      <w:r w:rsidR="00CE7C6B" w:rsidRPr="001D04AC">
        <w:rPr>
          <w:rFonts w:ascii="Times New Roman" w:eastAsia="AdvGulliv-I" w:hAnsi="Times New Roman" w:cs="Times New Roman"/>
          <w:kern w:val="0"/>
          <w:szCs w:val="24"/>
        </w:rPr>
        <w:t>., 2002</w:t>
      </w:r>
      <w:r w:rsidR="00952B97" w:rsidRPr="001D04AC">
        <w:rPr>
          <w:rFonts w:ascii="Times New Roman" w:eastAsia="AdvGulliv-I" w:hAnsi="Times New Roman" w:cs="Times New Roman"/>
          <w:kern w:val="0"/>
          <w:szCs w:val="24"/>
        </w:rPr>
        <w:t>;</w:t>
      </w:r>
      <w:r w:rsidR="00952B97" w:rsidRPr="001D04AC">
        <w:rPr>
          <w:rFonts w:ascii="Times New Roman" w:hAnsi="Times New Roman" w:cs="Times New Roman"/>
        </w:rPr>
        <w:t xml:space="preserve"> </w:t>
      </w:r>
      <w:r w:rsidR="00952B97" w:rsidRPr="001D04AC">
        <w:rPr>
          <w:rFonts w:ascii="Times New Roman" w:eastAsia="AdvGulliv-I" w:hAnsi="Times New Roman" w:cs="Times New Roman"/>
          <w:kern w:val="0"/>
          <w:szCs w:val="24"/>
        </w:rPr>
        <w:t xml:space="preserve">World Tourism Organisation, 2003; Li </w:t>
      </w:r>
      <w:r w:rsidR="00952B97" w:rsidRPr="001D04AC">
        <w:rPr>
          <w:rFonts w:ascii="Times New Roman" w:eastAsia="AdvGulliv-I" w:hAnsi="Times New Roman" w:cs="Times New Roman"/>
          <w:i/>
          <w:kern w:val="0"/>
          <w:szCs w:val="24"/>
        </w:rPr>
        <w:t>et al</w:t>
      </w:r>
      <w:r w:rsidR="00952B97" w:rsidRPr="001D04AC">
        <w:rPr>
          <w:rFonts w:ascii="Times New Roman" w:eastAsia="AdvGulliv-I" w:hAnsi="Times New Roman" w:cs="Times New Roman"/>
          <w:kern w:val="0"/>
          <w:szCs w:val="24"/>
        </w:rPr>
        <w:t>., 2007;</w:t>
      </w:r>
      <w:r w:rsidR="00952B97" w:rsidRPr="001D04AC">
        <w:rPr>
          <w:rFonts w:ascii="Times New Roman" w:hAnsi="Times New Roman" w:cs="Times New Roman"/>
        </w:rPr>
        <w:t xml:space="preserve"> </w:t>
      </w:r>
      <w:r w:rsidR="00952B97" w:rsidRPr="001D04AC">
        <w:rPr>
          <w:rFonts w:ascii="Times New Roman" w:eastAsia="AdvGulliv-I" w:hAnsi="Times New Roman" w:cs="Times New Roman"/>
          <w:kern w:val="0"/>
          <w:szCs w:val="24"/>
        </w:rPr>
        <w:t xml:space="preserve">Montes </w:t>
      </w:r>
      <w:r w:rsidR="00952B97" w:rsidRPr="001D04AC">
        <w:rPr>
          <w:rFonts w:ascii="Times New Roman" w:eastAsia="AdvGulliv-I" w:hAnsi="Times New Roman" w:cs="Times New Roman"/>
          <w:i/>
          <w:kern w:val="0"/>
          <w:szCs w:val="24"/>
        </w:rPr>
        <w:t>et al.</w:t>
      </w:r>
      <w:r w:rsidR="00952B97" w:rsidRPr="001D04AC">
        <w:rPr>
          <w:rFonts w:ascii="Times New Roman" w:eastAsia="AdvGulliv-I" w:hAnsi="Times New Roman" w:cs="Times New Roman"/>
          <w:kern w:val="0"/>
          <w:szCs w:val="24"/>
        </w:rPr>
        <w:t xml:space="preserve"> 2003; Keng</w:t>
      </w:r>
      <w:r w:rsidR="00220B2F" w:rsidRPr="001D04AC">
        <w:rPr>
          <w:rFonts w:ascii="Times New Roman" w:eastAsia="AdvGulliv-I" w:hAnsi="Times New Roman" w:cs="Times New Roman"/>
          <w:kern w:val="0"/>
          <w:szCs w:val="24"/>
        </w:rPr>
        <w:t xml:space="preserve"> </w:t>
      </w:r>
      <w:r w:rsidR="00220B2F" w:rsidRPr="001D04AC">
        <w:rPr>
          <w:rFonts w:ascii="Times New Roman" w:eastAsia="AdvGulliv-I" w:hAnsi="Times New Roman" w:cs="Times New Roman"/>
          <w:i/>
          <w:kern w:val="0"/>
          <w:szCs w:val="24"/>
        </w:rPr>
        <w:t>et al</w:t>
      </w:r>
      <w:r w:rsidR="00220B2F" w:rsidRPr="001D04AC">
        <w:rPr>
          <w:rFonts w:ascii="Times New Roman" w:eastAsia="AdvGulliv-I" w:hAnsi="Times New Roman" w:cs="Times New Roman"/>
          <w:kern w:val="0"/>
          <w:szCs w:val="24"/>
        </w:rPr>
        <w:t>.,</w:t>
      </w:r>
      <w:r w:rsidR="00952B97" w:rsidRPr="001D04AC">
        <w:rPr>
          <w:rFonts w:ascii="Times New Roman" w:eastAsia="AdvGulliv-I" w:hAnsi="Times New Roman" w:cs="Times New Roman"/>
          <w:kern w:val="0"/>
          <w:szCs w:val="24"/>
        </w:rPr>
        <w:t>2007;</w:t>
      </w:r>
      <w:r w:rsidR="00B55F7E" w:rsidRPr="001D04AC">
        <w:rPr>
          <w:rFonts w:ascii="Times New Roman" w:eastAsia="AdvGulliv-I" w:hAnsi="Times New Roman" w:cs="Times New Roman"/>
          <w:kern w:val="0"/>
          <w:szCs w:val="24"/>
        </w:rPr>
        <w:t xml:space="preserve"> Sila and Ebrahimpour, </w:t>
      </w:r>
      <w:r w:rsidR="00952B97" w:rsidRPr="001D04AC">
        <w:rPr>
          <w:rFonts w:ascii="Times New Roman" w:eastAsia="AdvGulliv-I" w:hAnsi="Times New Roman" w:cs="Times New Roman"/>
          <w:kern w:val="0"/>
          <w:szCs w:val="24"/>
        </w:rPr>
        <w:t>200</w:t>
      </w:r>
      <w:r w:rsidR="00BB4390">
        <w:rPr>
          <w:rFonts w:ascii="Times New Roman" w:eastAsia="AdvGulliv-I" w:hAnsi="Times New Roman" w:cs="Times New Roman"/>
          <w:kern w:val="0"/>
          <w:szCs w:val="24"/>
        </w:rPr>
        <w:t xml:space="preserve">2; </w:t>
      </w:r>
      <w:r w:rsidR="00220B2F" w:rsidRPr="001D04AC">
        <w:rPr>
          <w:rFonts w:ascii="Times New Roman" w:eastAsia="AdvGulliv-I" w:hAnsi="Times New Roman" w:cs="Times New Roman"/>
          <w:kern w:val="0"/>
          <w:szCs w:val="24"/>
        </w:rPr>
        <w:t xml:space="preserve">Bakar </w:t>
      </w:r>
      <w:r w:rsidR="00220B2F" w:rsidRPr="001D04AC">
        <w:rPr>
          <w:rFonts w:ascii="Times New Roman" w:eastAsia="AdvGulliv-I" w:hAnsi="Times New Roman" w:cs="Times New Roman"/>
          <w:i/>
          <w:kern w:val="0"/>
          <w:szCs w:val="24"/>
        </w:rPr>
        <w:t>et a</w:t>
      </w:r>
      <w:r w:rsidR="00220B2F" w:rsidRPr="001D04AC">
        <w:rPr>
          <w:rFonts w:ascii="Times New Roman" w:eastAsia="AdvGulliv-I" w:hAnsi="Times New Roman" w:cs="Times New Roman"/>
          <w:kern w:val="0"/>
          <w:szCs w:val="24"/>
        </w:rPr>
        <w:t>l.,</w:t>
      </w:r>
      <w:r w:rsidR="001C6DC6" w:rsidRPr="001D04AC">
        <w:rPr>
          <w:rFonts w:ascii="Times New Roman" w:eastAsia="AdvGulliv-I" w:hAnsi="Times New Roman" w:cs="Times New Roman"/>
          <w:kern w:val="0"/>
          <w:szCs w:val="24"/>
        </w:rPr>
        <w:t>, 2007</w:t>
      </w:r>
      <w:r w:rsidR="00255F77" w:rsidRPr="001D04AC">
        <w:rPr>
          <w:rFonts w:ascii="Times New Roman" w:eastAsia="AdvGulliv-I" w:hAnsi="Times New Roman" w:cs="Times New Roman"/>
          <w:kern w:val="0"/>
          <w:szCs w:val="24"/>
        </w:rPr>
        <w:t xml:space="preserve">). </w:t>
      </w:r>
      <w:r w:rsidR="00670CF1" w:rsidRPr="001D04AC">
        <w:rPr>
          <w:rFonts w:ascii="Times New Roman" w:eastAsia="AdvGulliv-I" w:hAnsi="Times New Roman" w:cs="Times New Roman"/>
          <w:kern w:val="0"/>
          <w:szCs w:val="24"/>
        </w:rPr>
        <w:t xml:space="preserve">Governments in many countries have developed exquisite policies to sustain aboriginal communities, but few of them have specific techniques to appraise </w:t>
      </w:r>
      <w:r w:rsidR="00CC4E7C" w:rsidRPr="001D04AC">
        <w:rPr>
          <w:rFonts w:ascii="Times New Roman" w:eastAsia="AdvGulliv-I" w:hAnsi="Times New Roman" w:cs="Times New Roman"/>
          <w:kern w:val="0"/>
          <w:szCs w:val="24"/>
        </w:rPr>
        <w:t>themselves against the government practices.</w:t>
      </w:r>
      <w:r w:rsidR="008D5298" w:rsidRPr="001D04AC">
        <w:rPr>
          <w:rFonts w:ascii="Times New Roman" w:eastAsia="AdvGulliv-I" w:hAnsi="Times New Roman" w:cs="Times New Roman"/>
          <w:kern w:val="0"/>
          <w:szCs w:val="24"/>
        </w:rPr>
        <w:t xml:space="preserve"> </w:t>
      </w:r>
      <w:r w:rsidR="00A95C86" w:rsidRPr="001D04AC">
        <w:rPr>
          <w:rFonts w:ascii="Times New Roman" w:eastAsia="AdvGulliv-I" w:hAnsi="Times New Roman" w:cs="Times New Roman"/>
          <w:kern w:val="0"/>
          <w:szCs w:val="24"/>
        </w:rPr>
        <w:t xml:space="preserve">TQM is recognized as a method for continuous process improvement </w:t>
      </w:r>
      <w:r w:rsidR="00AE196F" w:rsidRPr="001D04AC">
        <w:rPr>
          <w:rFonts w:ascii="Times New Roman" w:eastAsia="AdvGulliv-I" w:hAnsi="Times New Roman" w:cs="Times New Roman"/>
          <w:kern w:val="0"/>
          <w:szCs w:val="24"/>
        </w:rPr>
        <w:t>to achieve desired goal (</w:t>
      </w:r>
      <w:r w:rsidR="009A4A11" w:rsidRPr="001D04AC">
        <w:rPr>
          <w:rFonts w:ascii="Times New Roman" w:eastAsia="AdvGulliv-I" w:hAnsi="Times New Roman" w:cs="Times New Roman"/>
          <w:kern w:val="0"/>
          <w:szCs w:val="24"/>
        </w:rPr>
        <w:t>Rao et al., 1999; Montes et al. 2003)</w:t>
      </w:r>
    </w:p>
    <w:p w:rsidR="0060413B" w:rsidRPr="001D04AC" w:rsidRDefault="008D5298" w:rsidP="005B49AF">
      <w:pPr>
        <w:pStyle w:val="a9"/>
        <w:ind w:firstLineChars="200" w:firstLine="480"/>
        <w:rPr>
          <w:rFonts w:ascii="Times New Roman" w:hAnsi="Times New Roman" w:cs="Times New Roman"/>
        </w:rPr>
      </w:pPr>
      <w:r w:rsidRPr="001D04AC">
        <w:rPr>
          <w:rFonts w:ascii="Times New Roman" w:hAnsi="Times New Roman" w:cs="Times New Roman"/>
        </w:rPr>
        <w:lastRenderedPageBreak/>
        <w:t xml:space="preserve">The majority of research has focused on </w:t>
      </w:r>
      <w:r w:rsidR="00FF360A" w:rsidRPr="001D04AC">
        <w:rPr>
          <w:rFonts w:ascii="Times New Roman" w:hAnsi="Times New Roman" w:cs="Times New Roman"/>
        </w:rPr>
        <w:t>employee satisfaction and enhanced process re-engineering process in government (</w:t>
      </w:r>
      <w:r w:rsidR="00E80817" w:rsidRPr="001D04AC">
        <w:rPr>
          <w:rFonts w:ascii="Times New Roman" w:hAnsi="Times New Roman" w:cs="Times New Roman"/>
        </w:rPr>
        <w:t>Auluck, 2002;</w:t>
      </w:r>
      <w:r w:rsidR="00E80817" w:rsidRPr="001D04AC">
        <w:rPr>
          <w:rFonts w:ascii="Times New Roman" w:hAnsi="Times New Roman" w:cs="Times New Roman"/>
          <w:color w:val="231F20"/>
          <w:sz w:val="20"/>
          <w:szCs w:val="20"/>
        </w:rPr>
        <w:t xml:space="preserve"> </w:t>
      </w:r>
      <w:r w:rsidR="00E80817" w:rsidRPr="001D04AC">
        <w:rPr>
          <w:rFonts w:ascii="Times New Roman" w:hAnsi="Times New Roman" w:cs="Times New Roman"/>
        </w:rPr>
        <w:t xml:space="preserve">U¨ stu¨ner &amp; </w:t>
      </w:r>
      <w:r w:rsidR="00FF360A" w:rsidRPr="001D04AC">
        <w:rPr>
          <w:rFonts w:ascii="Times New Roman" w:hAnsi="Times New Roman" w:cs="Times New Roman"/>
        </w:rPr>
        <w:t>Cos¸kun, 2004;</w:t>
      </w:r>
      <w:r w:rsidR="00E80817" w:rsidRPr="001D04AC">
        <w:rPr>
          <w:rFonts w:ascii="Times New Roman" w:hAnsi="Times New Roman" w:cs="Times New Roman"/>
          <w:color w:val="231F20"/>
          <w:sz w:val="20"/>
          <w:szCs w:val="20"/>
        </w:rPr>
        <w:t xml:space="preserve"> </w:t>
      </w:r>
      <w:r w:rsidR="009A0A2B" w:rsidRPr="001D04AC">
        <w:rPr>
          <w:rFonts w:ascii="Times New Roman" w:hAnsi="Times New Roman" w:cs="Times New Roman"/>
        </w:rPr>
        <w:t>Mengesha &amp; Common, 2007</w:t>
      </w:r>
      <w:r w:rsidR="00FF360A" w:rsidRPr="001D04AC">
        <w:rPr>
          <w:rFonts w:ascii="Times New Roman" w:hAnsi="Times New Roman" w:cs="Times New Roman"/>
        </w:rPr>
        <w:t>)</w:t>
      </w:r>
      <w:r w:rsidR="00A95C86" w:rsidRPr="001D04AC">
        <w:rPr>
          <w:rFonts w:ascii="Times New Roman" w:hAnsi="Times New Roman" w:cs="Times New Roman"/>
        </w:rPr>
        <w:t>.</w:t>
      </w:r>
      <w:r w:rsidRPr="001D04AC">
        <w:rPr>
          <w:rFonts w:ascii="Times New Roman" w:hAnsi="Times New Roman" w:cs="Times New Roman"/>
        </w:rPr>
        <w:t xml:space="preserve"> </w:t>
      </w:r>
      <w:r w:rsidR="009A4A11" w:rsidRPr="001D04AC">
        <w:rPr>
          <w:rFonts w:ascii="Times New Roman" w:hAnsi="Times New Roman" w:cs="Times New Roman"/>
        </w:rPr>
        <w:t xml:space="preserve">However, available empirical </w:t>
      </w:r>
      <w:r w:rsidR="003C182D" w:rsidRPr="001D04AC">
        <w:rPr>
          <w:rFonts w:ascii="Times New Roman" w:hAnsi="Times New Roman" w:cs="Times New Roman"/>
        </w:rPr>
        <w:t>studies lack analysis of measuring the sustainable policies in government. T</w:t>
      </w:r>
      <w:r w:rsidRPr="001D04AC">
        <w:rPr>
          <w:rFonts w:ascii="Times New Roman" w:hAnsi="Times New Roman" w:cs="Times New Roman"/>
        </w:rPr>
        <w:t xml:space="preserve">he </w:t>
      </w:r>
      <w:r w:rsidR="00830C26" w:rsidRPr="001D04AC">
        <w:rPr>
          <w:rFonts w:ascii="Times New Roman" w:hAnsi="Times New Roman" w:cs="Times New Roman"/>
        </w:rPr>
        <w:t xml:space="preserve">objective </w:t>
      </w:r>
      <w:r w:rsidRPr="001D04AC">
        <w:rPr>
          <w:rFonts w:ascii="Times New Roman" w:hAnsi="Times New Roman" w:cs="Times New Roman"/>
        </w:rPr>
        <w:t>of this</w:t>
      </w:r>
      <w:r w:rsidR="00830C26" w:rsidRPr="001D04AC">
        <w:rPr>
          <w:rFonts w:ascii="Times New Roman" w:hAnsi="Times New Roman" w:cs="Times New Roman"/>
        </w:rPr>
        <w:t xml:space="preserve"> study aims to develop an empirical model for establishing connection among TQM application, communication, leader</w:t>
      </w:r>
      <w:r w:rsidR="00A9501E">
        <w:rPr>
          <w:rFonts w:ascii="Times New Roman" w:hAnsi="Times New Roman" w:cs="Times New Roman"/>
        </w:rPr>
        <w:t xml:space="preserve">ship, employee involvement, </w:t>
      </w:r>
      <w:r w:rsidR="00830C26" w:rsidRPr="001D04AC">
        <w:rPr>
          <w:rFonts w:ascii="Times New Roman" w:hAnsi="Times New Roman" w:cs="Times New Roman"/>
        </w:rPr>
        <w:t>strategic planning</w:t>
      </w:r>
      <w:r w:rsidR="00A9501E" w:rsidRPr="00A9501E">
        <w:rPr>
          <w:rFonts w:ascii="Times New Roman" w:hAnsi="Times New Roman" w:cs="Times New Roman"/>
        </w:rPr>
        <w:t>, and continuous improvement</w:t>
      </w:r>
      <w:r w:rsidR="001178A0" w:rsidRPr="001D04AC">
        <w:rPr>
          <w:rFonts w:ascii="Times New Roman" w:hAnsi="Times New Roman" w:cs="Times New Roman"/>
        </w:rPr>
        <w:t xml:space="preserve"> </w:t>
      </w:r>
      <w:r w:rsidR="006662B3" w:rsidRPr="001D04AC">
        <w:rPr>
          <w:rFonts w:ascii="Times New Roman" w:hAnsi="Times New Roman" w:cs="Times New Roman"/>
        </w:rPr>
        <w:t>(</w:t>
      </w:r>
      <w:r w:rsidR="001178A0" w:rsidRPr="001D04AC">
        <w:rPr>
          <w:rFonts w:ascii="Times New Roman" w:hAnsi="Times New Roman" w:cs="Times New Roman"/>
        </w:rPr>
        <w:t>Mason and Cheyne, 2000</w:t>
      </w:r>
      <w:r w:rsidR="001178A0" w:rsidRPr="001D04AC">
        <w:rPr>
          <w:rFonts w:ascii="Times New Roman" w:hAnsi="Times New Roman" w:cs="Times New Roman"/>
        </w:rPr>
        <w:t>；</w:t>
      </w:r>
      <w:r w:rsidR="001178A0" w:rsidRPr="001D04AC">
        <w:rPr>
          <w:rFonts w:ascii="Times New Roman" w:hAnsi="Times New Roman" w:cs="Times New Roman"/>
        </w:rPr>
        <w:t>Gursoy, Jurowski and Uysal, 2002</w:t>
      </w:r>
      <w:r w:rsidR="001178A0" w:rsidRPr="001D04AC">
        <w:rPr>
          <w:rFonts w:ascii="Times New Roman" w:hAnsi="Times New Roman" w:cs="Times New Roman"/>
        </w:rPr>
        <w:t>；</w:t>
      </w:r>
      <w:r w:rsidR="001178A0" w:rsidRPr="001D04AC">
        <w:rPr>
          <w:rFonts w:ascii="Times New Roman" w:hAnsi="Times New Roman" w:cs="Times New Roman"/>
        </w:rPr>
        <w:t>Ko and Stewart , 2002</w:t>
      </w:r>
      <w:r w:rsidR="001178A0" w:rsidRPr="001D04AC">
        <w:rPr>
          <w:rFonts w:ascii="Times New Roman" w:hAnsi="Times New Roman" w:cs="Times New Roman"/>
        </w:rPr>
        <w:t>；</w:t>
      </w:r>
      <w:r w:rsidR="001178A0" w:rsidRPr="001D04AC">
        <w:rPr>
          <w:rFonts w:ascii="Times New Roman" w:hAnsi="Times New Roman" w:cs="Times New Roman"/>
        </w:rPr>
        <w:t>Andereck, et al., 2005</w:t>
      </w:r>
      <w:r w:rsidR="00CE73FF">
        <w:rPr>
          <w:rFonts w:ascii="Times New Roman" w:hAnsi="Times New Roman" w:cs="Times New Roman" w:hint="eastAsia"/>
        </w:rPr>
        <w:t xml:space="preserve">; </w:t>
      </w:r>
      <w:r w:rsidR="001178A0" w:rsidRPr="001D04AC">
        <w:rPr>
          <w:rFonts w:ascii="Times New Roman" w:hAnsi="Times New Roman" w:cs="Times New Roman"/>
        </w:rPr>
        <w:t>P´erez and Nadal, 2005</w:t>
      </w:r>
      <w:r w:rsidR="006662B3" w:rsidRPr="001D04AC">
        <w:rPr>
          <w:rFonts w:ascii="Times New Roman" w:hAnsi="Times New Roman" w:cs="Times New Roman"/>
        </w:rPr>
        <w:t>)</w:t>
      </w:r>
      <w:r w:rsidR="00830C26" w:rsidRPr="001D04AC">
        <w:rPr>
          <w:rFonts w:ascii="Times New Roman" w:hAnsi="Times New Roman" w:cs="Times New Roman"/>
        </w:rPr>
        <w:t xml:space="preserve">. Particularly, the underlying premise is that </w:t>
      </w:r>
      <w:r w:rsidR="00521E0C" w:rsidRPr="001D04AC">
        <w:rPr>
          <w:rFonts w:ascii="Times New Roman" w:hAnsi="Times New Roman" w:cs="Times New Roman"/>
        </w:rPr>
        <w:t xml:space="preserve">sustainability in indigenous community is likely to be affected by </w:t>
      </w:r>
      <w:r w:rsidR="00AC0405" w:rsidRPr="001D04AC">
        <w:rPr>
          <w:rFonts w:ascii="Times New Roman" w:hAnsi="Times New Roman" w:cs="Times New Roman"/>
        </w:rPr>
        <w:t>TQM practices. Consequently, develop a sustain</w:t>
      </w:r>
      <w:r w:rsidR="00881D6A">
        <w:rPr>
          <w:rFonts w:ascii="Times New Roman" w:hAnsi="Times New Roman" w:cs="Times New Roman" w:hint="eastAsia"/>
        </w:rPr>
        <w:t xml:space="preserve">able </w:t>
      </w:r>
      <w:r w:rsidR="00AC0405" w:rsidRPr="001D04AC">
        <w:rPr>
          <w:rFonts w:ascii="Times New Roman" w:hAnsi="Times New Roman" w:cs="Times New Roman"/>
        </w:rPr>
        <w:t xml:space="preserve">indigenous communities can be influenced by a set of TQM application associates with </w:t>
      </w:r>
      <w:r w:rsidR="00327144">
        <w:rPr>
          <w:rFonts w:ascii="Times New Roman" w:hAnsi="Times New Roman" w:cs="Times New Roman" w:hint="eastAsia"/>
        </w:rPr>
        <w:t>Malcolm Baldrige Na</w:t>
      </w:r>
      <w:r w:rsidR="00775134">
        <w:rPr>
          <w:rFonts w:ascii="Times New Roman" w:hAnsi="Times New Roman" w:cs="Times New Roman" w:hint="eastAsia"/>
        </w:rPr>
        <w:t>tional Quality Award (MBNQA)</w:t>
      </w:r>
      <w:r w:rsidR="00BD790B" w:rsidRPr="00BD790B">
        <w:rPr>
          <w:rFonts w:ascii="Times New Roman" w:hAnsi="Times New Roman" w:cs="Times New Roman"/>
        </w:rPr>
        <w:t xml:space="preserve"> </w:t>
      </w:r>
      <w:r w:rsidR="00BD790B" w:rsidRPr="00BD790B">
        <w:rPr>
          <w:rFonts w:ascii="Times New Roman" w:hAnsi="Times New Roman" w:cs="Times New Roman" w:hint="eastAsia"/>
        </w:rPr>
        <w:t>(</w:t>
      </w:r>
      <w:r w:rsidR="00BD790B" w:rsidRPr="00BD790B">
        <w:rPr>
          <w:rFonts w:ascii="Times New Roman" w:hAnsi="Times New Roman" w:cs="Times New Roman"/>
        </w:rPr>
        <w:t xml:space="preserve">Besterfield </w:t>
      </w:r>
      <w:r w:rsidR="00BD790B" w:rsidRPr="00BD790B">
        <w:rPr>
          <w:rFonts w:ascii="Times New Roman" w:hAnsi="Times New Roman" w:cs="Times New Roman"/>
          <w:i/>
        </w:rPr>
        <w:t>et al</w:t>
      </w:r>
      <w:r w:rsidR="00BD790B" w:rsidRPr="00BD790B">
        <w:rPr>
          <w:rFonts w:ascii="Times New Roman" w:hAnsi="Times New Roman" w:cs="Times New Roman"/>
        </w:rPr>
        <w:t>., 2003</w:t>
      </w:r>
      <w:r w:rsidR="00BD790B" w:rsidRPr="00BD790B">
        <w:rPr>
          <w:rFonts w:ascii="Times New Roman" w:hAnsi="Times New Roman" w:cs="Times New Roman" w:hint="eastAsia"/>
        </w:rPr>
        <w:t>)</w:t>
      </w:r>
      <w:r w:rsidR="00775134">
        <w:rPr>
          <w:rFonts w:ascii="Times New Roman" w:hAnsi="Times New Roman" w:cs="Times New Roman" w:hint="eastAsia"/>
        </w:rPr>
        <w:t>, particularly for</w:t>
      </w:r>
      <w:r w:rsidR="00AC0405" w:rsidRPr="001D04AC">
        <w:rPr>
          <w:rFonts w:ascii="Times New Roman" w:hAnsi="Times New Roman" w:cs="Times New Roman"/>
        </w:rPr>
        <w:t xml:space="preserve"> leadership, </w:t>
      </w:r>
      <w:r w:rsidR="00042DC0" w:rsidRPr="001D04AC">
        <w:rPr>
          <w:rFonts w:ascii="Times New Roman" w:hAnsi="Times New Roman" w:cs="Times New Roman"/>
        </w:rPr>
        <w:t>strategic planning</w:t>
      </w:r>
      <w:r w:rsidR="00042DC0">
        <w:rPr>
          <w:rFonts w:ascii="Times New Roman" w:hAnsi="Times New Roman" w:cs="Times New Roman" w:hint="eastAsia"/>
        </w:rPr>
        <w:t>, customer and market focus, information and analysis, and human resource</w:t>
      </w:r>
      <w:r w:rsidR="00E9149F">
        <w:rPr>
          <w:rFonts w:ascii="Times New Roman" w:hAnsi="Times New Roman" w:cs="Times New Roman" w:hint="eastAsia"/>
        </w:rPr>
        <w:t xml:space="preserve">. </w:t>
      </w:r>
      <w:r w:rsidR="0060413B" w:rsidRPr="001D04AC">
        <w:rPr>
          <w:rFonts w:ascii="Times New Roman" w:hAnsi="Times New Roman" w:cs="Times New Roman"/>
        </w:rPr>
        <w:t xml:space="preserve">The research model is proposed in figured 1. </w:t>
      </w:r>
    </w:p>
    <w:p w:rsidR="006F31F3" w:rsidRDefault="00F412B4" w:rsidP="00F412B4">
      <w:pPr>
        <w:tabs>
          <w:tab w:val="left" w:pos="5475"/>
        </w:tabs>
        <w:rPr>
          <w:rFonts w:ascii="Times New Roman" w:hAnsi="Times New Roman" w:cs="Times New Roman"/>
        </w:rPr>
      </w:pPr>
      <w:r w:rsidRPr="0016601B">
        <w:rPr>
          <w:rFonts w:ascii="Times New Roman" w:hAnsi="Times New Roman" w:cs="Times New Roman"/>
        </w:rPr>
        <w:tab/>
      </w:r>
    </w:p>
    <w:p w:rsidR="00B51C56" w:rsidRPr="00B51C56" w:rsidRDefault="00B51C56" w:rsidP="00B51C56">
      <w:pPr>
        <w:tabs>
          <w:tab w:val="left" w:pos="5475"/>
        </w:tabs>
        <w:rPr>
          <w:rFonts w:ascii="Times New Roman" w:hAnsi="Times New Roman" w:cs="Times New Roman"/>
        </w:rPr>
      </w:pPr>
      <w:r w:rsidRPr="00B51C56">
        <w:rPr>
          <w:rFonts w:ascii="Times New Roman" w:hAnsi="Times New Roman" w:cs="Times New Roman"/>
        </w:rPr>
        <w:tab/>
      </w:r>
    </w:p>
    <w:p w:rsidR="00B51C56" w:rsidRDefault="00B51C56" w:rsidP="00F412B4">
      <w:pPr>
        <w:tabs>
          <w:tab w:val="left" w:pos="5475"/>
        </w:tabs>
        <w:rPr>
          <w:rFonts w:ascii="Times New Roman" w:hAnsi="Times New Roman" w:cs="Times New Roman"/>
        </w:rPr>
      </w:pPr>
    </w:p>
    <w:p w:rsidR="00BE7B0B" w:rsidRDefault="00870083" w:rsidP="00F412B4">
      <w:pPr>
        <w:tabs>
          <w:tab w:val="left" w:pos="5475"/>
        </w:tabs>
        <w:rPr>
          <w:rFonts w:ascii="Times New Roman" w:hAnsi="Times New Roman" w:cs="Times New Roman"/>
        </w:rPr>
      </w:pPr>
      <w:r>
        <w:rPr>
          <w:noProof/>
        </w:rPr>
        <mc:AlternateContent>
          <mc:Choice Requires="wpg">
            <w:drawing>
              <wp:anchor distT="0" distB="0" distL="114300" distR="114300" simplePos="0" relativeHeight="251753472" behindDoc="0" locked="0" layoutInCell="1" allowOverlap="1" wp14:anchorId="314CE764" wp14:editId="6E55C6B6">
                <wp:simplePos x="0" y="0"/>
                <wp:positionH relativeFrom="column">
                  <wp:posOffset>0</wp:posOffset>
                </wp:positionH>
                <wp:positionV relativeFrom="paragraph">
                  <wp:posOffset>0</wp:posOffset>
                </wp:positionV>
                <wp:extent cx="6191885" cy="3485515"/>
                <wp:effectExtent l="0" t="0" r="18415" b="19685"/>
                <wp:wrapNone/>
                <wp:docPr id="69"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885" cy="3485515"/>
                          <a:chOff x="0" y="0"/>
                          <a:chExt cx="6192180" cy="3485605"/>
                        </a:xfrm>
                      </wpg:grpSpPr>
                      <wps:wsp>
                        <wps:cNvPr id="70" name="橢圓 70"/>
                        <wps:cNvSpPr>
                          <a:spLocks noChangeArrowheads="1"/>
                        </wps:cNvSpPr>
                        <wps:spPr bwMode="auto">
                          <a:xfrm>
                            <a:off x="46493" y="0"/>
                            <a:ext cx="1301222" cy="601358"/>
                          </a:xfrm>
                          <a:prstGeom prst="ellipse">
                            <a:avLst/>
                          </a:prstGeom>
                          <a:solidFill>
                            <a:srgbClr val="FFFFFF"/>
                          </a:solidFill>
                          <a:ln w="25400">
                            <a:solidFill>
                              <a:srgbClr val="000000"/>
                            </a:solidFill>
                            <a:round/>
                            <a:headEnd/>
                            <a:tailEnd/>
                          </a:ln>
                        </wps:spPr>
                        <wps:txbx>
                          <w:txbxContent>
                            <w:p w:rsidR="00570A7C" w:rsidRDefault="00570A7C" w:rsidP="00310CA6">
                              <w:pPr>
                                <w:pStyle w:val="Web"/>
                                <w:spacing w:before="0" w:beforeAutospacing="0" w:after="0" w:afterAutospacing="0"/>
                                <w:textAlignment w:val="baseline"/>
                              </w:pPr>
                              <w:r w:rsidRPr="00310CA6">
                                <w:rPr>
                                  <w:rFonts w:ascii="Times New Roman" w:hAnsi="Times New Roman"/>
                                  <w:color w:val="000000" w:themeColor="text1"/>
                                  <w:kern w:val="24"/>
                                </w:rPr>
                                <w:t>Leadership</w:t>
                              </w:r>
                            </w:p>
                          </w:txbxContent>
                        </wps:txbx>
                        <wps:bodyPr vert="horz" wrap="square" lIns="91440" tIns="45720" rIns="91440" bIns="45720" numCol="1" anchor="ctr" anchorCtr="0" compatLnSpc="1">
                          <a:prstTxWarp prst="textNoShape">
                            <a:avLst/>
                          </a:prstTxWarp>
                        </wps:bodyPr>
                      </wps:wsp>
                      <wps:wsp>
                        <wps:cNvPr id="71" name="橢圓 71"/>
                        <wps:cNvSpPr>
                          <a:spLocks/>
                        </wps:cNvSpPr>
                        <wps:spPr bwMode="auto">
                          <a:xfrm>
                            <a:off x="0" y="864097"/>
                            <a:ext cx="1399975" cy="648072"/>
                          </a:xfrm>
                          <a:prstGeom prst="ellipse">
                            <a:avLst/>
                          </a:prstGeom>
                          <a:solidFill>
                            <a:schemeClr val="bg1"/>
                          </a:solidFill>
                          <a:ln w="25400">
                            <a:solidFill>
                              <a:schemeClr val="tx1"/>
                            </a:solidFill>
                            <a:round/>
                            <a:headEnd/>
                            <a:tailEnd/>
                          </a:ln>
                        </wps:spPr>
                        <wps:txbx>
                          <w:txbxContent>
                            <w:p w:rsidR="00570A7C" w:rsidRDefault="00570A7C" w:rsidP="00310CA6">
                              <w:pPr>
                                <w:pStyle w:val="Web"/>
                                <w:spacing w:before="0" w:beforeAutospacing="0" w:after="0" w:afterAutospacing="0"/>
                                <w:jc w:val="center"/>
                                <w:textAlignment w:val="baseline"/>
                              </w:pPr>
                              <w:r w:rsidRPr="00310CA6">
                                <w:rPr>
                                  <w:rFonts w:ascii="Times New Roman" w:hAnsi="Times New Roman"/>
                                  <w:b/>
                                  <w:bCs/>
                                  <w:color w:val="000000" w:themeColor="text1"/>
                                  <w:kern w:val="24"/>
                                  <w:sz w:val="18"/>
                                  <w:szCs w:val="18"/>
                                </w:rPr>
                                <w:t>Communication</w:t>
                              </w:r>
                            </w:p>
                          </w:txbxContent>
                        </wps:txbx>
                        <wps:bodyPr vert="horz" wrap="square" lIns="91440" tIns="45720" rIns="91440" bIns="45720" numCol="1" anchor="ctr" anchorCtr="0" compatLnSpc="1">
                          <a:prstTxWarp prst="textNoShape">
                            <a:avLst/>
                          </a:prstTxWarp>
                        </wps:bodyPr>
                      </wps:wsp>
                      <wps:wsp>
                        <wps:cNvPr id="72" name="橢圓 72"/>
                        <wps:cNvSpPr>
                          <a:spLocks/>
                        </wps:cNvSpPr>
                        <wps:spPr bwMode="auto">
                          <a:xfrm>
                            <a:off x="0" y="1728193"/>
                            <a:ext cx="1380981" cy="741362"/>
                          </a:xfrm>
                          <a:prstGeom prst="ellipse">
                            <a:avLst/>
                          </a:prstGeom>
                          <a:solidFill>
                            <a:schemeClr val="bg1"/>
                          </a:solidFill>
                          <a:ln w="25400">
                            <a:solidFill>
                              <a:schemeClr val="tx1"/>
                            </a:solidFill>
                            <a:round/>
                            <a:headEnd/>
                            <a:tailEnd/>
                          </a:ln>
                        </wps:spPr>
                        <wps:txbx>
                          <w:txbxContent>
                            <w:p w:rsidR="00570A7C" w:rsidRDefault="00570A7C" w:rsidP="00310CA6">
                              <w:pPr>
                                <w:pStyle w:val="Web"/>
                                <w:spacing w:before="0" w:beforeAutospacing="0" w:after="0" w:afterAutospacing="0"/>
                                <w:jc w:val="center"/>
                                <w:textAlignment w:val="baseline"/>
                              </w:pPr>
                              <w:r w:rsidRPr="00310CA6">
                                <w:rPr>
                                  <w:rFonts w:ascii="Times New Roman" w:hAnsi="Times New Roman"/>
                                  <w:b/>
                                  <w:bCs/>
                                  <w:color w:val="000000" w:themeColor="text1"/>
                                  <w:kern w:val="24"/>
                                  <w:sz w:val="18"/>
                                  <w:szCs w:val="18"/>
                                </w:rPr>
                                <w:t>Employee Involvement</w:t>
                              </w:r>
                            </w:p>
                          </w:txbxContent>
                        </wps:txbx>
                        <wps:bodyPr vert="horz" wrap="square" lIns="91440" tIns="45720" rIns="91440" bIns="45720" numCol="1" anchor="ctr" anchorCtr="0" compatLnSpc="1">
                          <a:prstTxWarp prst="textNoShape">
                            <a:avLst/>
                          </a:prstTxWarp>
                        </wps:bodyPr>
                      </wps:wsp>
                      <wps:wsp>
                        <wps:cNvPr id="73" name="橢圓 73"/>
                        <wps:cNvSpPr>
                          <a:spLocks noChangeArrowheads="1"/>
                        </wps:cNvSpPr>
                        <wps:spPr bwMode="auto">
                          <a:xfrm>
                            <a:off x="108253" y="2736305"/>
                            <a:ext cx="1272728" cy="749300"/>
                          </a:xfrm>
                          <a:prstGeom prst="ellipse">
                            <a:avLst/>
                          </a:prstGeom>
                          <a:solidFill>
                            <a:schemeClr val="bg1"/>
                          </a:solidFill>
                          <a:ln w="25400">
                            <a:solidFill>
                              <a:schemeClr val="tx1"/>
                            </a:solidFill>
                            <a:round/>
                            <a:headEnd/>
                            <a:tailEnd/>
                          </a:ln>
                        </wps:spPr>
                        <wps:txbx>
                          <w:txbxContent>
                            <w:p w:rsidR="00570A7C" w:rsidRDefault="00570A7C" w:rsidP="00310CA6">
                              <w:pPr>
                                <w:pStyle w:val="Web"/>
                                <w:spacing w:before="0" w:beforeAutospacing="0" w:after="0" w:afterAutospacing="0"/>
                                <w:jc w:val="center"/>
                                <w:textAlignment w:val="baseline"/>
                              </w:pPr>
                              <w:r w:rsidRPr="00310CA6">
                                <w:rPr>
                                  <w:rFonts w:ascii="Times New Roman" w:hAnsi="Times New Roman"/>
                                  <w:b/>
                                  <w:bCs/>
                                  <w:color w:val="000000" w:themeColor="text1"/>
                                  <w:kern w:val="24"/>
                                  <w:sz w:val="22"/>
                                  <w:szCs w:val="22"/>
                                </w:rPr>
                                <w:t>Strategic Planning</w:t>
                              </w:r>
                            </w:p>
                          </w:txbxContent>
                        </wps:txbx>
                        <wps:bodyPr vert="horz" wrap="square" lIns="91440" tIns="45720" rIns="91440" bIns="45720" numCol="1" anchor="ctr" anchorCtr="0" compatLnSpc="1">
                          <a:prstTxWarp prst="textNoShape">
                            <a:avLst/>
                          </a:prstTxWarp>
                        </wps:bodyPr>
                      </wps:wsp>
                      <wps:wsp>
                        <wps:cNvPr id="74" name="橢圓 74"/>
                        <wps:cNvSpPr>
                          <a:spLocks/>
                        </wps:cNvSpPr>
                        <wps:spPr bwMode="auto">
                          <a:xfrm>
                            <a:off x="1968437" y="1026354"/>
                            <a:ext cx="982662" cy="887412"/>
                          </a:xfrm>
                          <a:prstGeom prst="ellipse">
                            <a:avLst/>
                          </a:prstGeom>
                          <a:solidFill>
                            <a:srgbClr val="FFFFFF"/>
                          </a:solidFill>
                          <a:ln w="25400">
                            <a:solidFill>
                              <a:srgbClr val="000000"/>
                            </a:solidFill>
                            <a:round/>
                            <a:headEnd/>
                            <a:tailEnd/>
                          </a:ln>
                        </wps:spPr>
                        <wps:txbx>
                          <w:txbxContent>
                            <w:p w:rsidR="00570A7C" w:rsidRDefault="00570A7C" w:rsidP="00310CA6">
                              <w:pPr>
                                <w:pStyle w:val="Web"/>
                                <w:spacing w:before="0" w:beforeAutospacing="0" w:after="0" w:afterAutospacing="0"/>
                                <w:jc w:val="center"/>
                                <w:textAlignment w:val="baseline"/>
                              </w:pPr>
                              <w:r w:rsidRPr="00310CA6">
                                <w:rPr>
                                  <w:rFonts w:ascii="Times New Roman" w:hAnsi="Times New Roman"/>
                                  <w:b/>
                                  <w:bCs/>
                                  <w:color w:val="000000" w:themeColor="text1"/>
                                  <w:kern w:val="24"/>
                                </w:rPr>
                                <w:t>TQM</w:t>
                              </w:r>
                            </w:p>
                          </w:txbxContent>
                        </wps:txbx>
                        <wps:bodyPr vert="horz" wrap="square" lIns="91440" tIns="45720" rIns="91440" bIns="45720" numCol="1" anchor="ctr" anchorCtr="0" compatLnSpc="1">
                          <a:prstTxWarp prst="textNoShape">
                            <a:avLst/>
                          </a:prstTxWarp>
                        </wps:bodyPr>
                      </wps:wsp>
                      <wps:wsp>
                        <wps:cNvPr id="75" name="橢圓 75"/>
                        <wps:cNvSpPr>
                          <a:spLocks/>
                        </wps:cNvSpPr>
                        <wps:spPr bwMode="auto">
                          <a:xfrm>
                            <a:off x="3298505" y="864097"/>
                            <a:ext cx="1330325" cy="1285875"/>
                          </a:xfrm>
                          <a:prstGeom prst="ellipse">
                            <a:avLst/>
                          </a:prstGeom>
                          <a:solidFill>
                            <a:schemeClr val="bg1"/>
                          </a:solidFill>
                          <a:ln w="25400">
                            <a:solidFill>
                              <a:schemeClr val="tx1"/>
                            </a:solidFill>
                            <a:round/>
                            <a:headEnd/>
                            <a:tailEnd/>
                          </a:ln>
                        </wps:spPr>
                        <wps:txbx>
                          <w:txbxContent>
                            <w:p w:rsidR="00570A7C" w:rsidRDefault="00570A7C" w:rsidP="00310CA6">
                              <w:pPr>
                                <w:pStyle w:val="Web"/>
                                <w:spacing w:before="0" w:beforeAutospacing="0" w:after="0" w:afterAutospacing="0"/>
                                <w:jc w:val="center"/>
                                <w:textAlignment w:val="baseline"/>
                              </w:pPr>
                              <w:r w:rsidRPr="00310CA6">
                                <w:rPr>
                                  <w:rFonts w:ascii="Times New Roman" w:hAnsi="Times New Roman" w:cs="Times New Roman"/>
                                  <w:b/>
                                  <w:bCs/>
                                  <w:color w:val="000000" w:themeColor="text1"/>
                                  <w:kern w:val="24"/>
                                  <w:sz w:val="20"/>
                                  <w:szCs w:val="20"/>
                                </w:rPr>
                                <w:t>Sustain Indigenous Community</w:t>
                              </w:r>
                            </w:p>
                          </w:txbxContent>
                        </wps:txbx>
                        <wps:bodyPr vert="horz" wrap="square" lIns="91440" tIns="45720" rIns="91440" bIns="45720" numCol="1" anchor="ctr" anchorCtr="0" compatLnSpc="1">
                          <a:prstTxWarp prst="textNoShape">
                            <a:avLst/>
                          </a:prstTxWarp>
                        </wps:bodyPr>
                      </wps:wsp>
                      <wps:wsp>
                        <wps:cNvPr id="76" name="橢圓 76"/>
                        <wps:cNvSpPr>
                          <a:spLocks noChangeArrowheads="1"/>
                        </wps:cNvSpPr>
                        <wps:spPr bwMode="auto">
                          <a:xfrm>
                            <a:off x="5030130" y="864097"/>
                            <a:ext cx="1162050" cy="469900"/>
                          </a:xfrm>
                          <a:prstGeom prst="ellipse">
                            <a:avLst/>
                          </a:prstGeom>
                          <a:solidFill>
                            <a:srgbClr val="FFFFFF"/>
                          </a:solidFill>
                          <a:ln w="25400">
                            <a:solidFill>
                              <a:srgbClr val="000000"/>
                            </a:solidFill>
                            <a:round/>
                            <a:headEnd/>
                            <a:tailEnd/>
                          </a:ln>
                        </wps:spPr>
                        <wps:txbx>
                          <w:txbxContent>
                            <w:p w:rsidR="00570A7C" w:rsidRDefault="00570A7C" w:rsidP="00310CA6">
                              <w:pPr>
                                <w:pStyle w:val="Web"/>
                                <w:spacing w:before="0" w:beforeAutospacing="0" w:after="0" w:afterAutospacing="0"/>
                                <w:jc w:val="center"/>
                                <w:textAlignment w:val="baseline"/>
                              </w:pPr>
                              <w:r w:rsidRPr="00310CA6">
                                <w:rPr>
                                  <w:rFonts w:ascii="Times New Roman" w:hAnsi="Times New Roman"/>
                                  <w:b/>
                                  <w:bCs/>
                                  <w:color w:val="000000" w:themeColor="text1"/>
                                  <w:kern w:val="24"/>
                                  <w:sz w:val="22"/>
                                  <w:szCs w:val="22"/>
                                </w:rPr>
                                <w:t>Economy</w:t>
                              </w:r>
                            </w:p>
                          </w:txbxContent>
                        </wps:txbx>
                        <wps:bodyPr vert="horz" wrap="square" lIns="91440" tIns="45720" rIns="91440" bIns="45720" numCol="1" anchor="ctr" anchorCtr="0" compatLnSpc="1">
                          <a:prstTxWarp prst="textNoShape">
                            <a:avLst/>
                          </a:prstTxWarp>
                        </wps:bodyPr>
                      </wps:wsp>
                      <wps:wsp>
                        <wps:cNvPr id="77" name="橢圓 77"/>
                        <wps:cNvSpPr>
                          <a:spLocks noChangeArrowheads="1"/>
                        </wps:cNvSpPr>
                        <wps:spPr bwMode="auto">
                          <a:xfrm>
                            <a:off x="5096805" y="1535975"/>
                            <a:ext cx="1095375" cy="485775"/>
                          </a:xfrm>
                          <a:prstGeom prst="ellipse">
                            <a:avLst/>
                          </a:prstGeom>
                          <a:solidFill>
                            <a:schemeClr val="bg1"/>
                          </a:solidFill>
                          <a:ln w="25400">
                            <a:solidFill>
                              <a:schemeClr val="tx1"/>
                            </a:solidFill>
                            <a:round/>
                            <a:headEnd/>
                            <a:tailEnd/>
                          </a:ln>
                        </wps:spPr>
                        <wps:txbx>
                          <w:txbxContent>
                            <w:p w:rsidR="00570A7C" w:rsidRDefault="00570A7C" w:rsidP="00310CA6">
                              <w:pPr>
                                <w:pStyle w:val="Web"/>
                                <w:spacing w:before="0" w:beforeAutospacing="0" w:after="0" w:afterAutospacing="0"/>
                                <w:jc w:val="center"/>
                                <w:textAlignment w:val="baseline"/>
                              </w:pPr>
                              <w:r w:rsidRPr="00310CA6">
                                <w:rPr>
                                  <w:rFonts w:ascii="Times New Roman" w:hAnsi="Times New Roman" w:cs="Times New Roman"/>
                                  <w:b/>
                                  <w:bCs/>
                                  <w:color w:val="000000" w:themeColor="text1"/>
                                  <w:kern w:val="24"/>
                                </w:rPr>
                                <w:t>Culture</w:t>
                              </w:r>
                            </w:p>
                          </w:txbxContent>
                        </wps:txbx>
                        <wps:bodyPr vert="horz" wrap="square" lIns="91440" tIns="45720" rIns="91440" bIns="45720" numCol="1" anchor="ctr" anchorCtr="0" compatLnSpc="1">
                          <a:prstTxWarp prst="textNoShape">
                            <a:avLst/>
                          </a:prstTxWarp>
                        </wps:bodyPr>
                      </wps:wsp>
                      <wps:wsp>
                        <wps:cNvPr id="78" name="直線單箭頭接點 78"/>
                        <wps:cNvCnPr>
                          <a:cxnSpLocks/>
                        </wps:cNvCnPr>
                        <wps:spPr bwMode="auto">
                          <a:xfrm flipH="1" flipV="1">
                            <a:off x="1290961" y="372609"/>
                            <a:ext cx="677476" cy="1226935"/>
                          </a:xfrm>
                          <a:prstGeom prst="straightConnector1">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9" name="直線單箭頭接點 79"/>
                        <wps:cNvCnPr>
                          <a:cxnSpLocks/>
                        </wps:cNvCnPr>
                        <wps:spPr bwMode="auto">
                          <a:xfrm flipH="1" flipV="1">
                            <a:off x="1396509" y="1170612"/>
                            <a:ext cx="571928" cy="428932"/>
                          </a:xfrm>
                          <a:prstGeom prst="straightConnector1">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0" name="直線單箭頭接點 80"/>
                        <wps:cNvCnPr>
                          <a:cxnSpLocks/>
                          <a:endCxn id="72" idx="6"/>
                        </wps:cNvCnPr>
                        <wps:spPr bwMode="auto">
                          <a:xfrm flipH="1">
                            <a:off x="1380981" y="1599544"/>
                            <a:ext cx="587456" cy="499330"/>
                          </a:xfrm>
                          <a:prstGeom prst="straightConnector1">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1" name="直線單箭頭接點 81"/>
                        <wps:cNvCnPr>
                          <a:cxnSpLocks/>
                        </wps:cNvCnPr>
                        <wps:spPr bwMode="auto">
                          <a:xfrm flipH="1">
                            <a:off x="1371017" y="1614373"/>
                            <a:ext cx="597420" cy="1397580"/>
                          </a:xfrm>
                          <a:prstGeom prst="straightConnector1">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2" name="直線單箭頭接點 82"/>
                        <wps:cNvCnPr>
                          <a:cxnSpLocks/>
                          <a:stCxn id="74" idx="6"/>
                        </wps:cNvCnPr>
                        <wps:spPr bwMode="auto">
                          <a:xfrm flipV="1">
                            <a:off x="2951099" y="1455287"/>
                            <a:ext cx="347406" cy="14773"/>
                          </a:xfrm>
                          <a:prstGeom prst="straightConnector1">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3" name="AutoShape 33"/>
                        <wps:cNvCnPr>
                          <a:cxnSpLocks noChangeShapeType="1"/>
                          <a:stCxn id="75" idx="6"/>
                        </wps:cNvCnPr>
                        <wps:spPr bwMode="auto">
                          <a:xfrm flipV="1">
                            <a:off x="4628830" y="1137871"/>
                            <a:ext cx="401300" cy="36916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32"/>
                        <wps:cNvCnPr>
                          <a:cxnSpLocks noChangeShapeType="1"/>
                          <a:stCxn id="75" idx="6"/>
                        </wps:cNvCnPr>
                        <wps:spPr bwMode="auto">
                          <a:xfrm>
                            <a:off x="4628830" y="1507035"/>
                            <a:ext cx="481075" cy="243943"/>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margin-left:0;margin-top:0;width:487.55pt;height:274.45pt;z-index:251753472" coordsize="61921,3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">
                <v:oval id="橢圓 70" o:spid="_x0000_s1027" style="position:absolute;left:464;width:13013;height:6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Wci8EA&#10;AADbAAAADwAAAGRycy9kb3ducmV2LnhtbERPz2vCMBS+D/Y/hCd4GTatbFU6o8hgIOxkLeLx0bw1&#10;xealNFlb//vlMNjx4/u9O8y2EyMNvnWsIEtSEMS10y03CqrL52oLwgdkjZ1jUvAgD4f989MOC+0m&#10;PtNYhkbEEPYFKjAh9IWUvjZk0SeuJ47ctxsshgiHRuoBpxhuO7lO01xabDk2GOzpw1B9L3+sgulc&#10;5V/lUWemkte39uJupn95VWq5mI/vIALN4V/85z5pBZu4Pn6JP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FnIvBAAAA2wAAAA8AAAAAAAAAAAAAAAAAmAIAAGRycy9kb3du&#10;cmV2LnhtbFBLBQYAAAAABAAEAPUAAACGAwAAAAA=&#10;" strokeweight="2pt">
                  <v:textbox>
                    <w:txbxContent>
                      <w:p w:rsidR="00570A7C" w:rsidRDefault="00570A7C" w:rsidP="00310CA6">
                        <w:pPr>
                          <w:pStyle w:val="Web"/>
                          <w:spacing w:before="0" w:beforeAutospacing="0" w:after="0" w:afterAutospacing="0"/>
                          <w:textAlignment w:val="baseline"/>
                        </w:pPr>
                        <w:r w:rsidRPr="00310CA6">
                          <w:rPr>
                            <w:rFonts w:ascii="Times New Roman" w:hAnsi="Times New Roman"/>
                            <w:color w:val="000000" w:themeColor="text1"/>
                            <w:kern w:val="24"/>
                          </w:rPr>
                          <w:t>Leadership</w:t>
                        </w:r>
                      </w:p>
                    </w:txbxContent>
                  </v:textbox>
                </v:oval>
                <v:oval id="橢圓 71" o:spid="_x0000_s1028" style="position:absolute;top:8640;width:13999;height:6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xBz8QA&#10;AADbAAAADwAAAGRycy9kb3ducmV2LnhtbESPQWvCQBSE7wX/w/KE3urGgFajq1hBEHJpUxG8PbLP&#10;JJh9G3e3Mf333UKhx2FmvmHW28G0oifnG8sKppMEBHFpdcOVgtPn4WUBwgdkja1lUvBNHrab0dMa&#10;M20f/EF9ESoRIewzVFCH0GVS+rImg35iO+LoXa0zGKJ0ldQOHxFuWpkmyVwabDgu1NjRvqbyVnwZ&#10;Bf3R5fl5potlu0/f0/xtfinkXann8bBbgQg0hP/wX/uoFbxO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MQc/EAAAA2wAAAA8AAAAAAAAAAAAAAAAAmAIAAGRycy9k&#10;b3ducmV2LnhtbFBLBQYAAAAABAAEAPUAAACJAwAAAAA=&#10;" fillcolor="white [3212]" strokecolor="black [3213]" strokeweight="2pt">
                  <v:path arrowok="t"/>
                  <v:textbox>
                    <w:txbxContent>
                      <w:p w:rsidR="00570A7C" w:rsidRDefault="00570A7C" w:rsidP="00310CA6">
                        <w:pPr>
                          <w:pStyle w:val="Web"/>
                          <w:spacing w:before="0" w:beforeAutospacing="0" w:after="0" w:afterAutospacing="0"/>
                          <w:jc w:val="center"/>
                          <w:textAlignment w:val="baseline"/>
                        </w:pPr>
                        <w:r w:rsidRPr="00310CA6">
                          <w:rPr>
                            <w:rFonts w:ascii="Times New Roman" w:hAnsi="Times New Roman"/>
                            <w:b/>
                            <w:bCs/>
                            <w:color w:val="000000" w:themeColor="text1"/>
                            <w:kern w:val="24"/>
                            <w:sz w:val="18"/>
                            <w:szCs w:val="18"/>
                          </w:rPr>
                          <w:t>Communication</w:t>
                        </w:r>
                      </w:p>
                    </w:txbxContent>
                  </v:textbox>
                </v:oval>
                <v:oval id="橢圓 72" o:spid="_x0000_s1029" style="position:absolute;top:17281;width:13809;height:7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7fuMQA&#10;AADbAAAADwAAAGRycy9kb3ducmV2LnhtbESPQWvCQBSE74X+h+UVvNVNA1pNXUUFQcjFxlLw9si+&#10;JqHZt3F3jfHfu4WCx2FmvmEWq8G0oifnG8sK3sYJCOLS6oYrBV/H3esMhA/IGlvLpOBGHlbL56cF&#10;Ztpe+ZP6IlQiQthnqKAOocuk9GVNBv3YdsTR+7HOYIjSVVI7vEa4aWWaJFNpsOG4UGNH25rK3+Ji&#10;FPR7l+ffE13M2216SPPN9FTIs1Kjl2H9ASLQEB7h//ZeK3hP4e9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e37jEAAAA2wAAAA8AAAAAAAAAAAAAAAAAmAIAAGRycy9k&#10;b3ducmV2LnhtbFBLBQYAAAAABAAEAPUAAACJAwAAAAA=&#10;" fillcolor="white [3212]" strokecolor="black [3213]" strokeweight="2pt">
                  <v:path arrowok="t"/>
                  <v:textbox>
                    <w:txbxContent>
                      <w:p w:rsidR="00570A7C" w:rsidRDefault="00570A7C" w:rsidP="00310CA6">
                        <w:pPr>
                          <w:pStyle w:val="Web"/>
                          <w:spacing w:before="0" w:beforeAutospacing="0" w:after="0" w:afterAutospacing="0"/>
                          <w:jc w:val="center"/>
                          <w:textAlignment w:val="baseline"/>
                        </w:pPr>
                        <w:r w:rsidRPr="00310CA6">
                          <w:rPr>
                            <w:rFonts w:ascii="Times New Roman" w:hAnsi="Times New Roman"/>
                            <w:b/>
                            <w:bCs/>
                            <w:color w:val="000000" w:themeColor="text1"/>
                            <w:kern w:val="24"/>
                            <w:sz w:val="18"/>
                            <w:szCs w:val="18"/>
                          </w:rPr>
                          <w:t>Employee Involvement</w:t>
                        </w:r>
                      </w:p>
                    </w:txbxContent>
                  </v:textbox>
                </v:oval>
                <v:oval id="橢圓 73" o:spid="_x0000_s1030" style="position:absolute;left:1082;top:27363;width:12727;height:7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LzncQA&#10;AADbAAAADwAAAGRycy9kb3ducmV2LnhtbESPQWsCMRSE70L/Q3iF3jSrBZWtUYq2oIiFte39sXnd&#10;LN28LJvUTf31RhA8DjPzDbNYRduIE3W+dqxgPMpAEJdO11wp+Pp8H85B+ICssXFMCv7Jw2r5MFhg&#10;rl3PBZ2OoRIJwj5HBSaENpfSl4Ys+pFriZP34zqLIcmukrrDPsFtIydZNpUWa04LBltaGyp/j39W&#10;wcZ+bOV8P55tduZQ9N91cX6LUamnx/j6AiJQDPfwrb3VCmbPcP2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853EAAAA2wAAAA8AAAAAAAAAAAAAAAAAmAIAAGRycy9k&#10;b3ducmV2LnhtbFBLBQYAAAAABAAEAPUAAACJAwAAAAA=&#10;" fillcolor="white [3212]" strokecolor="black [3213]" strokeweight="2pt">
                  <v:textbox>
                    <w:txbxContent>
                      <w:p w:rsidR="00570A7C" w:rsidRDefault="00570A7C" w:rsidP="00310CA6">
                        <w:pPr>
                          <w:pStyle w:val="Web"/>
                          <w:spacing w:before="0" w:beforeAutospacing="0" w:after="0" w:afterAutospacing="0"/>
                          <w:jc w:val="center"/>
                          <w:textAlignment w:val="baseline"/>
                        </w:pPr>
                        <w:r w:rsidRPr="00310CA6">
                          <w:rPr>
                            <w:rFonts w:ascii="Times New Roman" w:hAnsi="Times New Roman"/>
                            <w:b/>
                            <w:bCs/>
                            <w:color w:val="000000" w:themeColor="text1"/>
                            <w:kern w:val="24"/>
                            <w:sz w:val="22"/>
                            <w:szCs w:val="22"/>
                          </w:rPr>
                          <w:t>Strategic Planning</w:t>
                        </w:r>
                      </w:p>
                    </w:txbxContent>
                  </v:textbox>
                </v:oval>
                <v:oval id="橢圓 74" o:spid="_x0000_s1031" style="position:absolute;left:19684;top:10263;width:9826;height:8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6iMIA&#10;AADbAAAADwAAAGRycy9kb3ducmV2LnhtbESPT2sCMRDF7wW/QxihF6nZitSyNYoIwl4KanvwOGzG&#10;zdJksm6muv32TaHg8fH+/HjL9RC8ulKf2sgGnqcFKOI62pYbA58fu6dXUEmQLfrIZOCHEqxXo4cl&#10;ljbe+EDXozQqj3Aq0YAT6UqtU+0oYJrGjjh759gHlCz7Rtseb3k8eD0rihcdsOVMcNjR1lH9dfwO&#10;mbuvLuhPxbvXXi5VchM548SYx/GweQMlNMg9/N+urIHFHP6+5B+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qIwgAAANsAAAAPAAAAAAAAAAAAAAAAAJgCAABkcnMvZG93&#10;bnJldi54bWxQSwUGAAAAAAQABAD1AAAAhwMAAAAA&#10;" strokeweight="2pt">
                  <v:path arrowok="t"/>
                  <v:textbox>
                    <w:txbxContent>
                      <w:p w:rsidR="00570A7C" w:rsidRDefault="00570A7C" w:rsidP="00310CA6">
                        <w:pPr>
                          <w:pStyle w:val="Web"/>
                          <w:spacing w:before="0" w:beforeAutospacing="0" w:after="0" w:afterAutospacing="0"/>
                          <w:jc w:val="center"/>
                          <w:textAlignment w:val="baseline"/>
                        </w:pPr>
                        <w:r w:rsidRPr="00310CA6">
                          <w:rPr>
                            <w:rFonts w:ascii="Times New Roman" w:hAnsi="Times New Roman"/>
                            <w:b/>
                            <w:bCs/>
                            <w:color w:val="000000" w:themeColor="text1"/>
                            <w:kern w:val="24"/>
                          </w:rPr>
                          <w:t>TQM</w:t>
                        </w:r>
                      </w:p>
                    </w:txbxContent>
                  </v:textbox>
                </v:oval>
                <v:oval id="橢圓 75" o:spid="_x0000_s1032" style="position:absolute;left:32985;top:8640;width:13303;height:12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dHzMQA&#10;AADbAAAADwAAAGRycy9kb3ducmV2LnhtbESPQWvCQBSE7wX/w/IEb3VjQKvRVaxQEHJpUxG8PbLP&#10;JJh9m+5uY/z33UKhx2FmvmE2u8G0oifnG8sKZtMEBHFpdcOVgtPn2/MShA/IGlvLpOBBHnbb0dMG&#10;M23v/EF9ESoRIewzVFCH0GVS+rImg35qO+LoXa0zGKJ0ldQO7xFuWpkmyUIabDgu1NjRoabyVnwb&#10;Bf3R5fl5rotVe0jf0/x1cSnkl1KT8bBfgwg0hP/wX/uoFbzM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3R8zEAAAA2wAAAA8AAAAAAAAAAAAAAAAAmAIAAGRycy9k&#10;b3ducmV2LnhtbFBLBQYAAAAABAAEAPUAAACJAwAAAAA=&#10;" fillcolor="white [3212]" strokecolor="black [3213]" strokeweight="2pt">
                  <v:path arrowok="t"/>
                  <v:textbox>
                    <w:txbxContent>
                      <w:p w:rsidR="00570A7C" w:rsidRDefault="00570A7C" w:rsidP="00310CA6">
                        <w:pPr>
                          <w:pStyle w:val="Web"/>
                          <w:spacing w:before="0" w:beforeAutospacing="0" w:after="0" w:afterAutospacing="0"/>
                          <w:jc w:val="center"/>
                          <w:textAlignment w:val="baseline"/>
                        </w:pPr>
                        <w:r w:rsidRPr="00310CA6">
                          <w:rPr>
                            <w:rFonts w:ascii="Times New Roman" w:hAnsi="Times New Roman" w:cs="Times New Roman"/>
                            <w:b/>
                            <w:bCs/>
                            <w:color w:val="000000" w:themeColor="text1"/>
                            <w:kern w:val="24"/>
                            <w:sz w:val="20"/>
                            <w:szCs w:val="20"/>
                          </w:rPr>
                          <w:t>Sustain Indigenous Community</w:t>
                        </w:r>
                      </w:p>
                    </w:txbxContent>
                  </v:textbox>
                </v:oval>
                <v:oval id="橢圓 76" o:spid="_x0000_s1033" style="position:absolute;left:50301;top:8640;width:11620;height:4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hZMQA&#10;AADbAAAADwAAAGRycy9kb3ducmV2LnhtbESPQWvCQBSE7wX/w/IEL0U3ljaW1E0QoSD0ZAzi8ZF9&#10;zYZm34bsauK/dwuFHoeZ+YbZFpPtxI0G3zpWsF4lIIhrp1tuFFSnz+U7CB+QNXaOScGdPBT57GmL&#10;mXYjH+lWhkZECPsMFZgQ+kxKXxuy6FeuJ47etxsshiiHRuoBxwi3nXxJklRabDkuGOxpb6j+Ka9W&#10;wXis0q9yp9emkue39uQupn9+VWoxn3YfIAJN4T/81z5oBZsUfr/EHy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goWTEAAAA2wAAAA8AAAAAAAAAAAAAAAAAmAIAAGRycy9k&#10;b3ducmV2LnhtbFBLBQYAAAAABAAEAPUAAACJAwAAAAA=&#10;" strokeweight="2pt">
                  <v:textbox>
                    <w:txbxContent>
                      <w:p w:rsidR="00570A7C" w:rsidRDefault="00570A7C" w:rsidP="00310CA6">
                        <w:pPr>
                          <w:pStyle w:val="Web"/>
                          <w:spacing w:before="0" w:beforeAutospacing="0" w:after="0" w:afterAutospacing="0"/>
                          <w:jc w:val="center"/>
                          <w:textAlignment w:val="baseline"/>
                        </w:pPr>
                        <w:r w:rsidRPr="00310CA6">
                          <w:rPr>
                            <w:rFonts w:ascii="Times New Roman" w:hAnsi="Times New Roman"/>
                            <w:b/>
                            <w:bCs/>
                            <w:color w:val="000000" w:themeColor="text1"/>
                            <w:kern w:val="24"/>
                            <w:sz w:val="22"/>
                            <w:szCs w:val="22"/>
                          </w:rPr>
                          <w:t>Economy</w:t>
                        </w:r>
                      </w:p>
                    </w:txbxContent>
                  </v:textbox>
                </v:oval>
                <v:oval id="橢圓 77" o:spid="_x0000_s1034" style="position:absolute;left:50968;top:15359;width:10953;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1nsQA&#10;AADbAAAADwAAAGRycy9kb3ducmV2LnhtbESPQWsCMRSE74L/IbyCN83aQ1e2RinVgiIWVtv7Y/O6&#10;Wbp5WTapm/bXG6HgcZiZb5jlOtpWXKj3jWMF81kGgrhyuuFawcf5bboA4QOyxtYxKfglD+vVeLTE&#10;QruBS7qcQi0ShH2BCkwIXSGlrwxZ9DPXESfvy/UWQ5J9LXWPQ4LbVj5m2ZO02HBaMNjRq6Hq+/Rj&#10;FWzs+04uDvN8szfHcvhsyr9tjEpNHuLLM4hAMdzD/+2dVpDncPuSf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J9Z7EAAAA2wAAAA8AAAAAAAAAAAAAAAAAmAIAAGRycy9k&#10;b3ducmV2LnhtbFBLBQYAAAAABAAEAPUAAACJAwAAAAA=&#10;" fillcolor="white [3212]" strokecolor="black [3213]" strokeweight="2pt">
                  <v:textbox>
                    <w:txbxContent>
                      <w:p w:rsidR="00570A7C" w:rsidRDefault="00570A7C" w:rsidP="00310CA6">
                        <w:pPr>
                          <w:pStyle w:val="Web"/>
                          <w:spacing w:before="0" w:beforeAutospacing="0" w:after="0" w:afterAutospacing="0"/>
                          <w:jc w:val="center"/>
                          <w:textAlignment w:val="baseline"/>
                        </w:pPr>
                        <w:r w:rsidRPr="00310CA6">
                          <w:rPr>
                            <w:rFonts w:ascii="Times New Roman" w:hAnsi="Times New Roman" w:cs="Times New Roman"/>
                            <w:b/>
                            <w:bCs/>
                            <w:color w:val="000000" w:themeColor="text1"/>
                            <w:kern w:val="24"/>
                          </w:rPr>
                          <w:t>Culture</w:t>
                        </w:r>
                      </w:p>
                    </w:txbxContent>
                  </v:textbox>
                </v:oval>
                <v:shapetype id="_x0000_t32" coordsize="21600,21600" o:spt="32" o:oned="t" path="m,l21600,21600e" filled="f">
                  <v:path arrowok="t" fillok="f" o:connecttype="none"/>
                  <o:lock v:ext="edit" shapetype="t"/>
                </v:shapetype>
                <v:shape id="直線單箭頭接點 78" o:spid="_x0000_s1035" type="#_x0000_t32" style="position:absolute;left:12909;top:3726;width:6775;height:1226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iDE8EAAADbAAAADwAAAGRycy9kb3ducmV2LnhtbERPzUrDQBC+F3yHZQQvpd1YaY2xm6CC&#10;ot5MfYAxO02C2dmwOzbx7d2D0OPH97+vZjeoE4XYezZwvc5AETfe9twa+Dw8r3JQUZAtDp7JwC9F&#10;qMqLxR4L6yf+oFMtrUohHAs00ImMhdax6chhXPuROHFHHxxKgqHVNuCUwt2gN1m20w57Tg0djvTU&#10;UfNd/zgDx+049Y9fUr/cybsPN7t8uXnLjbm6nB/uQQnNchb/u1+tgds0Nn1JP0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mIMTwQAAANsAAAAPAAAAAAAAAAAAAAAA&#10;AKECAABkcnMvZG93bnJldi54bWxQSwUGAAAAAAQABAD5AAAAjwMAAAAA&#10;" strokeweight="2pt">
                  <v:stroke endarrow="open"/>
                  <o:lock v:ext="edit" shapetype="f"/>
                </v:shape>
                <v:shape id="直線單箭頭接點 79" o:spid="_x0000_s1036" type="#_x0000_t32" style="position:absolute;left:13965;top:11706;width:5719;height:428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QmiMQAAADbAAAADwAAAGRycy9kb3ducmV2LnhtbESPUUvDQBCE34X+h2MLfRF7sWJNY6/F&#10;FhTbN6M/YM1tk2BuL9xtm/jvPUHwcZiZb5j1dnSdulCIrWcDt/MMFHHlbcu1gY/355scVBRki51n&#10;MvBNEbabydUaC+sHfqNLKbVKEI4FGmhE+kLrWDXkMM59T5y8kw8OJclQaxtwSHDX6UWWLbXDltNC&#10;gz3tG6q+yrMzcLrvh3b3KeXLSo4+3C3z68UhN2Y2HZ8eQQmN8h/+a79aAw8r+P2SfoD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1CaIxAAAANsAAAAPAAAAAAAAAAAA&#10;AAAAAKECAABkcnMvZG93bnJldi54bWxQSwUGAAAAAAQABAD5AAAAkgMAAAAA&#10;" strokeweight="2pt">
                  <v:stroke endarrow="open"/>
                  <o:lock v:ext="edit" shapetype="f"/>
                </v:shape>
                <v:shape id="直線單箭頭接點 80" o:spid="_x0000_s1037" type="#_x0000_t32" style="position:absolute;left:13809;top:15995;width:5875;height:49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aj8EAAADbAAAADwAAAGRycy9kb3ducmV2LnhtbERPu2rDMBTdA/0HcQtZQi0ng+u6VkJp&#10;4tC1TqAdL9b1g1pXxpITt19fDYGMh/POd7PpxYVG11lWsI5iEMSV1R03Cs6n4ikF4Tyyxt4yKfgl&#10;B7vtwyLHTNsrf9Kl9I0IIewyVNB6P2RSuqolgy6yA3Hgajsa9AGOjdQjXkO46eUmjhNpsOPQ0OJA&#10;7y1VP+VkFCC9fOvjpi72R+2a6S+Znr8OK6WWj/PbKwhPs7+Lb+4PrSAN68OX8APk9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dZqPwQAAANsAAAAPAAAAAAAAAAAAAAAA&#10;AKECAABkcnMvZG93bnJldi54bWxQSwUGAAAAAAQABAD5AAAAjwMAAAAA&#10;" strokeweight="2pt">
                  <v:stroke endarrow="open"/>
                  <o:lock v:ext="edit" shapetype="f"/>
                </v:shape>
                <v:shape id="直線單箭頭接點 81" o:spid="_x0000_s1038" type="#_x0000_t32" style="position:absolute;left:13710;top:16143;width:5974;height:139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FMMAAADbAAAADwAAAGRycy9kb3ducmV2LnhtbESPQWvCQBSE7wX/w/IEL0U38ZBqdA3S&#10;Gum1VtDjI/tMgtm3IbvRtL++Kwg9DjPzDbPOBtOIG3WutqwgnkUgiAuray4VHL/z6QKE88gaG8uk&#10;4IccZJvRyxpTbe/8RbeDL0WAsEtRQeV9m0rpiooMupltiYN3sZ1BH2RXSt3hPcBNI+dRlEiDNYeF&#10;Clt6r6i4HnqjAGl51vv5Jf/Ya1f2v0n/dtq9KjUZD9sVCE+D/w8/259awSKGx5fw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5PxTDAAAA2wAAAA8AAAAAAAAAAAAA&#10;AAAAoQIAAGRycy9kb3ducmV2LnhtbFBLBQYAAAAABAAEAPkAAACRAwAAAAA=&#10;" strokeweight="2pt">
                  <v:stroke endarrow="open"/>
                  <o:lock v:ext="edit" shapetype="f"/>
                </v:shape>
                <v:shape id="直線單箭頭接點 82" o:spid="_x0000_s1039" type="#_x0000_t32" style="position:absolute;left:29510;top:14552;width:3475;height:1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hY8QAAADbAAAADwAAAGRycy9kb3ducmV2LnhtbESPQWvCQBSE7wX/w/IEL6VumoO10TWI&#10;Vem1KrTHR/a5CWbfhuzGpP31XUHwOMzMN8wyH2wtrtT6yrGC12kCgrhwumKj4HTcvcxB+ICssXZM&#10;Cn7JQ74aPS0x067nL7oeghERwj5DBWUITSalL0qy6KeuIY7e2bUWQ5StkbrFPsJtLdMkmUmLFceF&#10;EhvalFRcDp1VgPT+o/fpefex1950f7Pu7Xv7rNRkPKwXIAIN4RG+tz+1gnkKty/xB8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66FjxAAAANsAAAAPAAAAAAAAAAAA&#10;AAAAAKECAABkcnMvZG93bnJldi54bWxQSwUGAAAAAAQABAD5AAAAkgMAAAAA&#10;" strokeweight="2pt">
                  <v:stroke endarrow="open"/>
                  <o:lock v:ext="edit" shapetype="f"/>
                </v:shape>
                <v:shape id="AutoShape 33" o:spid="_x0000_s1040" type="#_x0000_t32" style="position:absolute;left:46288;top:11378;width:4013;height:36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G/YMIAAADbAAAADwAAAGRycy9kb3ducmV2LnhtbESPT2vCQBTE7wW/w/IK3uqmFUWiq6gg&#10;Fjz555LbY/c1Cc2+DdlXE7+9Wyj0OMzMb5jVZvCNulMX68AG3icZKGIbXM2lgdv18LYAFQXZYROY&#10;DDwowmY9ellh7kLPZ7pfpFQJwjFHA5VIm2sdbUUe4yS0xMn7Cp1HSbIrteuwT3Df6I8sm2uPNaeF&#10;ClvaV2S/Lz/eQGn74sr700x226P1hbhienTGjF+H7RKU0CD/4b/2pzOwmMLvl/QD9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G/YMIAAADbAAAADwAAAAAAAAAAAAAA&#10;AAChAgAAZHJzL2Rvd25yZXYueG1sUEsFBgAAAAAEAAQA+QAAAJADAAAAAA==&#10;" strokeweight="2pt">
                  <v:stroke endarrow="block"/>
                </v:shape>
                <v:shape id="AutoShape 32" o:spid="_x0000_s1041" type="#_x0000_t32" style="position:absolute;left:46288;top:15070;width:4811;height:24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DEzsUAAADbAAAADwAAAGRycy9kb3ducmV2LnhtbESPQWvCQBSE7wX/w/IKvemmVqrErKKW&#10;WkEMmPTQ4yP7TILZt2l2q/HfdwtCj8PMfMMky9404kKdqy0reB5FIIgLq2suFXzm78MZCOeRNTaW&#10;ScGNHCwXg4cEY22vfKRL5ksRIOxiVFB538ZSuqIig25kW+LgnWxn0AfZlVJ3eA1w08hxFL1KgzWH&#10;hQpb2lRUnLMfo8C46Utq/fY7Pdjd2/6W8Ve+/lDq6bFfzUF46v1/+N7eaQWzCfx9C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DEzsUAAADbAAAADwAAAAAAAAAA&#10;AAAAAAChAgAAZHJzL2Rvd25yZXYueG1sUEsFBgAAAAAEAAQA+QAAAJMDAAAAAA==&#10;" strokeweight="2pt">
                  <v:stroke endarrow="block"/>
                </v:shape>
              </v:group>
            </w:pict>
          </mc:Fallback>
        </mc:AlternateContent>
      </w:r>
    </w:p>
    <w:p w:rsidR="00BE7B0B" w:rsidRDefault="00BE7B0B" w:rsidP="00BE7B0B">
      <w:pPr>
        <w:rPr>
          <w:rFonts w:ascii="Times New Roman" w:hAnsi="Times New Roman" w:cs="Times New Roman"/>
        </w:rPr>
      </w:pPr>
    </w:p>
    <w:p w:rsidR="001715F4" w:rsidRDefault="001715F4" w:rsidP="00BE7B0B">
      <w:pPr>
        <w:rPr>
          <w:rFonts w:ascii="Times New Roman" w:hAnsi="Times New Roman" w:cs="Times New Roman"/>
        </w:rPr>
      </w:pPr>
    </w:p>
    <w:p w:rsidR="001715F4" w:rsidRDefault="001715F4" w:rsidP="00BE7B0B">
      <w:pPr>
        <w:rPr>
          <w:rFonts w:ascii="Times New Roman" w:hAnsi="Times New Roman" w:cs="Times New Roman"/>
        </w:rPr>
      </w:pPr>
    </w:p>
    <w:p w:rsidR="001715F4" w:rsidRPr="00BE7B0B" w:rsidRDefault="001715F4" w:rsidP="00BE7B0B">
      <w:pPr>
        <w:rPr>
          <w:rFonts w:ascii="Times New Roman" w:hAnsi="Times New Roman" w:cs="Times New Roman"/>
        </w:rPr>
      </w:pPr>
    </w:p>
    <w:p w:rsidR="00BE7B0B" w:rsidRPr="00BE7B0B" w:rsidRDefault="00BE7B0B" w:rsidP="00BE7B0B">
      <w:pPr>
        <w:rPr>
          <w:rFonts w:ascii="Times New Roman" w:hAnsi="Times New Roman" w:cs="Times New Roman"/>
        </w:rPr>
      </w:pPr>
    </w:p>
    <w:p w:rsidR="00BE7B0B" w:rsidRPr="00BE7B0B" w:rsidRDefault="00BE7B0B" w:rsidP="00BE7B0B">
      <w:pPr>
        <w:rPr>
          <w:rFonts w:ascii="Times New Roman" w:hAnsi="Times New Roman" w:cs="Times New Roman"/>
        </w:rPr>
      </w:pPr>
    </w:p>
    <w:p w:rsidR="00BE7B0B" w:rsidRPr="00BE7B0B" w:rsidRDefault="00BE7B0B" w:rsidP="00BE7B0B">
      <w:pPr>
        <w:rPr>
          <w:rFonts w:ascii="Times New Roman" w:hAnsi="Times New Roman" w:cs="Times New Roman"/>
        </w:rPr>
      </w:pPr>
    </w:p>
    <w:p w:rsidR="005B49AF" w:rsidRDefault="005B49AF" w:rsidP="005B49AF">
      <w:pPr>
        <w:pStyle w:val="a9"/>
        <w:rPr>
          <w:rFonts w:ascii="Times New Roman" w:hAnsi="Times New Roman" w:cs="Times New Roman"/>
        </w:rPr>
      </w:pPr>
    </w:p>
    <w:p w:rsidR="005B49AF" w:rsidRDefault="005B49AF" w:rsidP="005B49AF">
      <w:pPr>
        <w:pStyle w:val="a9"/>
        <w:rPr>
          <w:rFonts w:ascii="Times New Roman" w:hAnsi="Times New Roman" w:cs="Times New Roman"/>
        </w:rPr>
      </w:pPr>
    </w:p>
    <w:p w:rsidR="003250BA" w:rsidRDefault="003250BA" w:rsidP="005B49AF">
      <w:pPr>
        <w:pStyle w:val="a9"/>
        <w:rPr>
          <w:rFonts w:ascii="Times New Roman" w:hAnsi="Times New Roman" w:cs="Times New Roman"/>
        </w:rPr>
      </w:pPr>
    </w:p>
    <w:p w:rsidR="00BA7D0B" w:rsidRDefault="00BA7D0B" w:rsidP="005B49AF">
      <w:pPr>
        <w:pStyle w:val="a9"/>
        <w:rPr>
          <w:rFonts w:ascii="Times New Roman" w:hAnsi="Times New Roman" w:cs="Times New Roman"/>
        </w:rPr>
      </w:pPr>
    </w:p>
    <w:p w:rsidR="001715F4" w:rsidRDefault="001715F4" w:rsidP="005B49AF">
      <w:pPr>
        <w:pStyle w:val="a9"/>
        <w:rPr>
          <w:rFonts w:ascii="Times New Roman" w:hAnsi="Times New Roman" w:cs="Times New Roman"/>
        </w:rPr>
      </w:pPr>
    </w:p>
    <w:p w:rsidR="001715F4" w:rsidRDefault="001715F4" w:rsidP="005B49AF">
      <w:pPr>
        <w:pStyle w:val="a9"/>
        <w:rPr>
          <w:rFonts w:ascii="Times New Roman" w:hAnsi="Times New Roman" w:cs="Times New Roman"/>
        </w:rPr>
      </w:pPr>
    </w:p>
    <w:p w:rsidR="001715F4" w:rsidRPr="00310CA6" w:rsidRDefault="00870083" w:rsidP="005B49AF">
      <w:pPr>
        <w:pStyle w:val="a9"/>
        <w:rPr>
          <w:rFonts w:ascii="Times New Roman" w:hAnsi="Times New Roman" w:cs="Times New Roman"/>
          <w:b/>
        </w:rPr>
      </w:pPr>
      <w:r>
        <w:rPr>
          <w:rFonts w:ascii="Times New Roman" w:hAnsi="Times New Roman" w:cs="Times New Roman"/>
          <w:b/>
          <w:i/>
          <w:noProof/>
        </w:rPr>
        <mc:AlternateContent>
          <mc:Choice Requires="wps">
            <w:drawing>
              <wp:anchor distT="0" distB="0" distL="114300" distR="114300" simplePos="0" relativeHeight="251680768" behindDoc="0" locked="0" layoutInCell="1" allowOverlap="1" wp14:anchorId="6BB516B8" wp14:editId="1D35928C">
                <wp:simplePos x="0" y="0"/>
                <wp:positionH relativeFrom="column">
                  <wp:posOffset>1048385</wp:posOffset>
                </wp:positionH>
                <wp:positionV relativeFrom="paragraph">
                  <wp:posOffset>204470</wp:posOffset>
                </wp:positionV>
                <wp:extent cx="4596130" cy="548640"/>
                <wp:effectExtent l="0" t="0" r="0" b="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0" cy="548640"/>
                        </a:xfrm>
                        <a:prstGeom prst="rect">
                          <a:avLst/>
                        </a:prstGeom>
                        <a:noFill/>
                        <a:ln w="9525">
                          <a:noFill/>
                          <a:miter lim="800000"/>
                          <a:headEnd/>
                          <a:tailEnd/>
                        </a:ln>
                      </wps:spPr>
                      <wps:txbx>
                        <w:txbxContent>
                          <w:p w:rsidR="00570A7C" w:rsidRPr="00310CA6" w:rsidRDefault="00570A7C" w:rsidP="00B51C56">
                            <w:pPr>
                              <w:rPr>
                                <w:rFonts w:ascii="Times New Roman" w:hAnsi="Times New Roman" w:cs="Times New Roman"/>
                                <w:b/>
                                <w:sz w:val="22"/>
                              </w:rPr>
                            </w:pPr>
                            <w:r w:rsidRPr="00310CA6">
                              <w:rPr>
                                <w:rFonts w:ascii="Times New Roman" w:hAnsi="Times New Roman" w:cs="Times New Roman"/>
                                <w:b/>
                                <w:sz w:val="22"/>
                              </w:rPr>
                              <w:t>Figure 1. Conceptual model of the relationship between the constructs</w:t>
                            </w:r>
                          </w:p>
                          <w:p w:rsidR="00570A7C" w:rsidRDefault="00570A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42" type="#_x0000_t202" style="position:absolute;margin-left:82.55pt;margin-top:16.1pt;width:361.9pt;height:43.2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" filled="f" stroked="f">
                <v:textbox style="mso-fit-shape-to-text:t">
                  <w:txbxContent>
                    <w:p w:rsidR="00570A7C" w:rsidRPr="00310CA6" w:rsidRDefault="00570A7C" w:rsidP="00B51C56">
                      <w:pPr>
                        <w:rPr>
                          <w:rFonts w:ascii="Times New Roman" w:hAnsi="Times New Roman" w:cs="Times New Roman"/>
                          <w:b/>
                          <w:sz w:val="22"/>
                        </w:rPr>
                      </w:pPr>
                      <w:proofErr w:type="gramStart"/>
                      <w:r w:rsidRPr="00310CA6">
                        <w:rPr>
                          <w:rFonts w:ascii="Times New Roman" w:hAnsi="Times New Roman" w:cs="Times New Roman"/>
                          <w:b/>
                          <w:sz w:val="22"/>
                        </w:rPr>
                        <w:t>Figure 1.</w:t>
                      </w:r>
                      <w:proofErr w:type="gramEnd"/>
                      <w:r w:rsidRPr="00310CA6">
                        <w:rPr>
                          <w:rFonts w:ascii="Times New Roman" w:hAnsi="Times New Roman" w:cs="Times New Roman"/>
                          <w:b/>
                          <w:sz w:val="22"/>
                        </w:rPr>
                        <w:t xml:space="preserve"> Conceptual model of the relationship between the constructs</w:t>
                      </w:r>
                    </w:p>
                    <w:p w:rsidR="00570A7C" w:rsidRDefault="00570A7C"/>
                  </w:txbxContent>
                </v:textbox>
              </v:shape>
            </w:pict>
          </mc:Fallback>
        </mc:AlternateContent>
      </w:r>
    </w:p>
    <w:p w:rsidR="001715F4" w:rsidRDefault="001715F4" w:rsidP="005B49AF">
      <w:pPr>
        <w:pStyle w:val="a9"/>
        <w:rPr>
          <w:rFonts w:ascii="Times New Roman" w:hAnsi="Times New Roman" w:cs="Times New Roman"/>
        </w:rPr>
      </w:pPr>
    </w:p>
    <w:p w:rsidR="005B49AF" w:rsidRPr="00570A7C" w:rsidRDefault="005B49AF" w:rsidP="005B49AF">
      <w:pPr>
        <w:pStyle w:val="a9"/>
        <w:rPr>
          <w:rFonts w:ascii="Times New Roman" w:hAnsi="Times New Roman" w:cs="Times New Roman"/>
          <w:i/>
        </w:rPr>
      </w:pPr>
      <w:r w:rsidRPr="00570A7C">
        <w:rPr>
          <w:rFonts w:ascii="Times New Roman" w:hAnsi="Times New Roman" w:cs="Times New Roman" w:hint="eastAsia"/>
          <w:i/>
        </w:rPr>
        <w:t>Total quality management</w:t>
      </w:r>
    </w:p>
    <w:p w:rsidR="005B49AF" w:rsidRDefault="005B49AF" w:rsidP="005B49AF">
      <w:pPr>
        <w:pStyle w:val="a9"/>
        <w:ind w:firstLineChars="200" w:firstLine="480"/>
        <w:rPr>
          <w:rFonts w:ascii="Times New Roman" w:hAnsi="Times New Roman" w:cs="Times New Roman"/>
        </w:rPr>
      </w:pPr>
      <w:r>
        <w:rPr>
          <w:rFonts w:ascii="Times New Roman" w:hAnsi="Times New Roman" w:cs="Times New Roman" w:hint="eastAsia"/>
        </w:rPr>
        <w:t xml:space="preserve"> According from Saraph </w:t>
      </w:r>
      <w:r w:rsidRPr="00972311">
        <w:rPr>
          <w:rFonts w:ascii="Times New Roman" w:hAnsi="Times New Roman" w:cs="Times New Roman" w:hint="eastAsia"/>
          <w:i/>
        </w:rPr>
        <w:t>et al</w:t>
      </w:r>
      <w:r>
        <w:rPr>
          <w:rFonts w:ascii="Times New Roman" w:hAnsi="Times New Roman" w:cs="Times New Roman" w:hint="eastAsia"/>
        </w:rPr>
        <w:t>. (1989), many studies have intended to construct critical success factors to measure organizations</w:t>
      </w:r>
      <w:r>
        <w:rPr>
          <w:rFonts w:ascii="Times New Roman" w:hAnsi="Times New Roman" w:cs="Times New Roman"/>
        </w:rPr>
        <w:t>’</w:t>
      </w:r>
      <w:r>
        <w:rPr>
          <w:rFonts w:ascii="Times New Roman" w:hAnsi="Times New Roman" w:cs="Times New Roman" w:hint="eastAsia"/>
        </w:rPr>
        <w:t xml:space="preserve"> performance. MBNQA set the criteria for the performance excellence. Sustain communities development should gain more effective supports from the government. TQM method accords to the IPO (Input-Processing -Output) concept to display the relationship between the TQM system and participants</w:t>
      </w:r>
      <w:r w:rsidRPr="004B768C">
        <w:rPr>
          <w:rFonts w:ascii="Times New Roman" w:hAnsi="Times New Roman" w:cs="Times New Roman"/>
        </w:rPr>
        <w:t xml:space="preserve"> (Longo and Cox, </w:t>
      </w:r>
      <w:r w:rsidRPr="004B768C">
        <w:rPr>
          <w:rFonts w:ascii="Times New Roman" w:hAnsi="Times New Roman" w:cs="Times New Roman"/>
        </w:rPr>
        <w:lastRenderedPageBreak/>
        <w:t xml:space="preserve">1997; Youssef </w:t>
      </w:r>
      <w:r w:rsidRPr="0075010A">
        <w:rPr>
          <w:rFonts w:ascii="Times New Roman" w:hAnsi="Times New Roman" w:cs="Times New Roman"/>
          <w:i/>
        </w:rPr>
        <w:t>et al</w:t>
      </w:r>
      <w:r w:rsidRPr="004B768C">
        <w:rPr>
          <w:rFonts w:ascii="Times New Roman" w:hAnsi="Times New Roman" w:cs="Times New Roman"/>
        </w:rPr>
        <w:t>., 1996)</w:t>
      </w:r>
      <w:r>
        <w:rPr>
          <w:rFonts w:ascii="Times New Roman" w:hAnsi="Times New Roman" w:cs="Times New Roman" w:hint="eastAsia"/>
        </w:rPr>
        <w:t>. Input refers to participants between internal (employees) and external</w:t>
      </w:r>
      <w:r w:rsidRPr="0043068C">
        <w:rPr>
          <w:rFonts w:ascii="Times New Roman" w:hAnsi="Times New Roman" w:cs="Times New Roman" w:hint="eastAsia"/>
        </w:rPr>
        <w:t xml:space="preserve"> </w:t>
      </w:r>
      <w:r>
        <w:rPr>
          <w:rFonts w:ascii="Times New Roman" w:hAnsi="Times New Roman" w:cs="Times New Roman" w:hint="eastAsia"/>
        </w:rPr>
        <w:t xml:space="preserve">(indigenous) cooperation. Processing focuses on strategic planning to achieve desired goal. Output is defined as development of indigenous community. TQM is comprehensive management philosophy that motivates an organizational culture committed to satisfaction for internal and external participants through continuous improvement </w:t>
      </w:r>
      <w:r w:rsidRPr="00A80507">
        <w:rPr>
          <w:rFonts w:ascii="Times New Roman" w:hAnsi="Times New Roman" w:cs="Times New Roman"/>
        </w:rPr>
        <w:t>(Kanji, 2002).</w:t>
      </w:r>
    </w:p>
    <w:p w:rsidR="00A820D8" w:rsidRDefault="005B49AF" w:rsidP="003D5F0E">
      <w:pPr>
        <w:pStyle w:val="a9"/>
        <w:ind w:firstLineChars="200" w:firstLine="480"/>
        <w:rPr>
          <w:rFonts w:ascii="Times New Roman" w:hAnsi="Times New Roman" w:cs="Times New Roman"/>
        </w:rPr>
      </w:pPr>
      <w:r>
        <w:rPr>
          <w:rFonts w:ascii="Times New Roman" w:hAnsi="Times New Roman" w:cs="Times New Roman" w:hint="eastAsia"/>
        </w:rPr>
        <w:t>TQM requires the</w:t>
      </w:r>
      <w:r w:rsidR="00DF7614">
        <w:rPr>
          <w:rFonts w:ascii="Times New Roman" w:hAnsi="Times New Roman" w:cs="Times New Roman" w:hint="eastAsia"/>
        </w:rPr>
        <w:t xml:space="preserve"> commitment from the</w:t>
      </w:r>
      <w:r>
        <w:rPr>
          <w:rFonts w:ascii="Times New Roman" w:hAnsi="Times New Roman" w:cs="Times New Roman" w:hint="eastAsia"/>
        </w:rPr>
        <w:t xml:space="preserve"> </w:t>
      </w:r>
      <w:r w:rsidR="00913826">
        <w:rPr>
          <w:rFonts w:ascii="Times New Roman" w:hAnsi="Times New Roman" w:cs="Times New Roman" w:hint="eastAsia"/>
        </w:rPr>
        <w:t>s</w:t>
      </w:r>
      <w:r w:rsidR="00DF7614">
        <w:rPr>
          <w:rFonts w:ascii="Times New Roman" w:hAnsi="Times New Roman" w:cs="Times New Roman" w:hint="eastAsia"/>
        </w:rPr>
        <w:t>enior executives</w:t>
      </w:r>
      <w:r>
        <w:rPr>
          <w:rFonts w:ascii="Times New Roman" w:hAnsi="Times New Roman" w:cs="Times New Roman" w:hint="eastAsia"/>
        </w:rPr>
        <w:t xml:space="preserve"> (Deming, 1981-1982). Top management</w:t>
      </w:r>
      <w:r>
        <w:rPr>
          <w:rFonts w:ascii="Times New Roman" w:hAnsi="Times New Roman" w:cs="Times New Roman"/>
        </w:rPr>
        <w:t>’</w:t>
      </w:r>
      <w:r>
        <w:rPr>
          <w:rFonts w:ascii="Times New Roman" w:hAnsi="Times New Roman" w:cs="Times New Roman" w:hint="eastAsia"/>
        </w:rPr>
        <w:t xml:space="preserve">s guidance is expected to lead continuous quality management. Senior </w:t>
      </w:r>
      <w:r>
        <w:rPr>
          <w:rFonts w:ascii="Times New Roman" w:hAnsi="Times New Roman" w:cs="Times New Roman"/>
        </w:rPr>
        <w:t>executives’</w:t>
      </w:r>
      <w:r>
        <w:rPr>
          <w:rFonts w:ascii="Times New Roman" w:hAnsi="Times New Roman" w:cs="Times New Roman" w:hint="eastAsia"/>
        </w:rPr>
        <w:t xml:space="preserve"> </w:t>
      </w:r>
      <w:r>
        <w:rPr>
          <w:rFonts w:ascii="Times New Roman" w:hAnsi="Times New Roman" w:cs="Times New Roman"/>
        </w:rPr>
        <w:t>involvements in developing policies, such as planning, coordinating, reviewing, and directing are</w:t>
      </w:r>
      <w:r>
        <w:rPr>
          <w:rFonts w:ascii="Times New Roman" w:hAnsi="Times New Roman" w:cs="Times New Roman" w:hint="eastAsia"/>
        </w:rPr>
        <w:t xml:space="preserve"> an important part ensuring the success of TQM implementation. </w:t>
      </w:r>
      <w:r w:rsidR="00500713">
        <w:rPr>
          <w:rFonts w:ascii="Times New Roman" w:hAnsi="Times New Roman" w:cs="Times New Roman" w:hint="eastAsia"/>
        </w:rPr>
        <w:t xml:space="preserve">Leadership means that the senior executives share vision, value, and beliefs </w:t>
      </w:r>
      <w:r w:rsidR="00480BC6">
        <w:rPr>
          <w:rFonts w:ascii="Times New Roman" w:hAnsi="Times New Roman" w:cs="Times New Roman"/>
        </w:rPr>
        <w:t>with</w:t>
      </w:r>
      <w:r w:rsidR="00480BC6">
        <w:rPr>
          <w:rFonts w:ascii="Times New Roman" w:hAnsi="Times New Roman" w:cs="Times New Roman" w:hint="eastAsia"/>
        </w:rPr>
        <w:t xml:space="preserve"> entire organization </w:t>
      </w:r>
      <w:r w:rsidR="00DF7614">
        <w:rPr>
          <w:rFonts w:ascii="Times New Roman" w:hAnsi="Times New Roman" w:cs="Times New Roman" w:hint="eastAsia"/>
        </w:rPr>
        <w:t xml:space="preserve">and expect to </w:t>
      </w:r>
      <w:r w:rsidR="00500713">
        <w:rPr>
          <w:rFonts w:ascii="Times New Roman" w:hAnsi="Times New Roman" w:cs="Times New Roman" w:hint="eastAsia"/>
        </w:rPr>
        <w:t>achieve the goals</w:t>
      </w:r>
      <w:r w:rsidR="00DF7614" w:rsidRPr="00DF7614">
        <w:rPr>
          <w:rFonts w:ascii="Times New Roman" w:hAnsi="Times New Roman" w:cs="Times New Roman"/>
        </w:rPr>
        <w:t xml:space="preserve"> </w:t>
      </w:r>
      <w:r w:rsidR="00DF7614">
        <w:rPr>
          <w:rFonts w:ascii="Times New Roman" w:hAnsi="Times New Roman" w:cs="Times New Roman" w:hint="eastAsia"/>
        </w:rPr>
        <w:t>(</w:t>
      </w:r>
      <w:r w:rsidR="00DF7614" w:rsidRPr="00215705">
        <w:rPr>
          <w:rFonts w:ascii="Times New Roman" w:hAnsi="Times New Roman" w:cs="Times New Roman"/>
        </w:rPr>
        <w:t>Sureshchandar</w:t>
      </w:r>
      <w:r w:rsidR="0075010A">
        <w:rPr>
          <w:rFonts w:ascii="Times New Roman" w:hAnsi="Times New Roman" w:cs="Times New Roman" w:hint="eastAsia"/>
        </w:rPr>
        <w:t xml:space="preserve"> </w:t>
      </w:r>
      <w:r w:rsidR="0075010A" w:rsidRPr="0075010A">
        <w:rPr>
          <w:rFonts w:ascii="Times New Roman" w:hAnsi="Times New Roman" w:cs="Times New Roman" w:hint="eastAsia"/>
          <w:i/>
        </w:rPr>
        <w:t>et al.</w:t>
      </w:r>
      <w:r w:rsidR="00DF7614">
        <w:rPr>
          <w:rFonts w:ascii="Times New Roman" w:hAnsi="Times New Roman" w:cs="Times New Roman"/>
        </w:rPr>
        <w:t xml:space="preserve"> 2002</w:t>
      </w:r>
      <w:r w:rsidR="00DF7614">
        <w:rPr>
          <w:rFonts w:ascii="Times New Roman" w:hAnsi="Times New Roman" w:cs="Times New Roman" w:hint="eastAsia"/>
        </w:rPr>
        <w:t>).</w:t>
      </w:r>
      <w:r w:rsidR="00DF7614" w:rsidRPr="00DF7614">
        <w:rPr>
          <w:rFonts w:ascii="Times New Roman" w:hAnsi="Times New Roman" w:cs="Times New Roman" w:hint="eastAsia"/>
        </w:rPr>
        <w:t xml:space="preserve"> </w:t>
      </w:r>
      <w:r w:rsidR="00DF7614">
        <w:rPr>
          <w:rFonts w:ascii="Times New Roman" w:hAnsi="Times New Roman" w:cs="Times New Roman" w:hint="eastAsia"/>
        </w:rPr>
        <w:t>L</w:t>
      </w:r>
      <w:r w:rsidR="00DF7614" w:rsidRPr="00DF7614">
        <w:rPr>
          <w:rFonts w:ascii="Times New Roman" w:hAnsi="Times New Roman" w:cs="Times New Roman" w:hint="eastAsia"/>
        </w:rPr>
        <w:t>eadership</w:t>
      </w:r>
      <w:r w:rsidR="00DF7614">
        <w:rPr>
          <w:rFonts w:ascii="Times New Roman" w:hAnsi="Times New Roman" w:cs="Times New Roman" w:hint="eastAsia"/>
        </w:rPr>
        <w:t xml:space="preserve"> means that sen</w:t>
      </w:r>
      <w:r w:rsidR="0075010A">
        <w:rPr>
          <w:rFonts w:ascii="Times New Roman" w:hAnsi="Times New Roman" w:cs="Times New Roman" w:hint="eastAsia"/>
        </w:rPr>
        <w:t>ior executives would set the standa</w:t>
      </w:r>
      <w:r w:rsidR="00DF7614">
        <w:rPr>
          <w:rFonts w:ascii="Times New Roman" w:hAnsi="Times New Roman" w:cs="Times New Roman" w:hint="eastAsia"/>
        </w:rPr>
        <w:t xml:space="preserve">rd and maintain the qualification </w:t>
      </w:r>
      <w:r w:rsidR="004D589D">
        <w:rPr>
          <w:rFonts w:ascii="Times New Roman" w:hAnsi="Times New Roman" w:cs="Times New Roman" w:hint="eastAsia"/>
        </w:rPr>
        <w:t>of policies</w:t>
      </w:r>
      <w:r w:rsidR="0075010A">
        <w:rPr>
          <w:rFonts w:ascii="Times New Roman" w:hAnsi="Times New Roman" w:cs="Times New Roman" w:hint="eastAsia"/>
        </w:rPr>
        <w:t xml:space="preserve"> </w:t>
      </w:r>
      <w:r w:rsidR="004D589D">
        <w:rPr>
          <w:rFonts w:ascii="Times New Roman" w:hAnsi="Times New Roman" w:cs="Times New Roman" w:hint="eastAsia"/>
        </w:rPr>
        <w:t>(</w:t>
      </w:r>
      <w:r w:rsidR="004D589D" w:rsidRPr="00215705">
        <w:rPr>
          <w:rFonts w:ascii="Times New Roman" w:hAnsi="Times New Roman" w:cs="Times New Roman"/>
        </w:rPr>
        <w:t xml:space="preserve">Lytle </w:t>
      </w:r>
      <w:r w:rsidR="004D589D" w:rsidRPr="0075010A">
        <w:rPr>
          <w:rFonts w:ascii="Times New Roman" w:hAnsi="Times New Roman" w:cs="Times New Roman"/>
          <w:i/>
        </w:rPr>
        <w:t>et al</w:t>
      </w:r>
      <w:r w:rsidR="004D589D" w:rsidRPr="00215705">
        <w:rPr>
          <w:rFonts w:ascii="Times New Roman" w:hAnsi="Times New Roman" w:cs="Times New Roman"/>
        </w:rPr>
        <w:t>. 1998)</w:t>
      </w:r>
      <w:r w:rsidR="0075010A">
        <w:rPr>
          <w:rFonts w:ascii="Times New Roman" w:hAnsi="Times New Roman" w:cs="Times New Roman" w:hint="eastAsia"/>
        </w:rPr>
        <w:t xml:space="preserve"> </w:t>
      </w:r>
      <w:r w:rsidR="0075010A">
        <w:rPr>
          <w:rFonts w:ascii="Times New Roman" w:hAnsi="Times New Roman" w:cs="Times New Roman"/>
        </w:rPr>
        <w:t>and</w:t>
      </w:r>
      <w:r w:rsidR="006B4564">
        <w:rPr>
          <w:rFonts w:ascii="Times New Roman" w:hAnsi="Times New Roman" w:cs="Times New Roman" w:hint="eastAsia"/>
        </w:rPr>
        <w:t xml:space="preserve"> willing to </w:t>
      </w:r>
      <w:r w:rsidR="0075010A">
        <w:rPr>
          <w:rFonts w:ascii="Times New Roman" w:hAnsi="Times New Roman" w:cs="Times New Roman" w:hint="eastAsia"/>
        </w:rPr>
        <w:t>delegate authority to solve the problem</w:t>
      </w:r>
      <w:r w:rsidR="0075010A" w:rsidRPr="0075010A">
        <w:rPr>
          <w:rFonts w:ascii="Times New Roman" w:hAnsi="Times New Roman" w:cs="Times New Roman"/>
        </w:rPr>
        <w:t xml:space="preserve"> </w:t>
      </w:r>
      <w:r w:rsidR="0075010A">
        <w:rPr>
          <w:rFonts w:ascii="Times New Roman" w:hAnsi="Times New Roman" w:cs="Times New Roman" w:hint="eastAsia"/>
        </w:rPr>
        <w:t>with assistances and supports (</w:t>
      </w:r>
      <w:r w:rsidR="0075010A">
        <w:rPr>
          <w:rFonts w:ascii="Times New Roman" w:hAnsi="Times New Roman" w:cs="Times New Roman"/>
        </w:rPr>
        <w:t xml:space="preserve">Besterfield </w:t>
      </w:r>
      <w:r w:rsidR="0075010A" w:rsidRPr="0075010A">
        <w:rPr>
          <w:rFonts w:ascii="Times New Roman" w:hAnsi="Times New Roman" w:cs="Times New Roman" w:hint="eastAsia"/>
          <w:i/>
        </w:rPr>
        <w:t>et al.</w:t>
      </w:r>
      <w:r w:rsidR="0075010A">
        <w:rPr>
          <w:rFonts w:ascii="Times New Roman" w:hAnsi="Times New Roman" w:cs="Times New Roman" w:hint="eastAsia"/>
        </w:rPr>
        <w:t xml:space="preserve"> </w:t>
      </w:r>
      <w:r w:rsidR="0075010A">
        <w:rPr>
          <w:rFonts w:ascii="Times New Roman" w:hAnsi="Times New Roman" w:cs="Times New Roman"/>
        </w:rPr>
        <w:t>2003</w:t>
      </w:r>
      <w:r w:rsidR="0075010A">
        <w:rPr>
          <w:rFonts w:ascii="Times New Roman" w:hAnsi="Times New Roman" w:cs="Times New Roman" w:hint="eastAsia"/>
        </w:rPr>
        <w:t xml:space="preserve">; </w:t>
      </w:r>
      <w:r w:rsidR="0075010A">
        <w:rPr>
          <w:rFonts w:ascii="Times New Roman" w:hAnsi="Times New Roman" w:cs="Times New Roman"/>
        </w:rPr>
        <w:t>Nahm et al.</w:t>
      </w:r>
      <w:r w:rsidR="0075010A">
        <w:rPr>
          <w:rFonts w:ascii="Times New Roman" w:hAnsi="Times New Roman" w:cs="Times New Roman" w:hint="eastAsia"/>
        </w:rPr>
        <w:t xml:space="preserve"> </w:t>
      </w:r>
      <w:r w:rsidR="0075010A">
        <w:rPr>
          <w:rFonts w:ascii="Times New Roman" w:hAnsi="Times New Roman" w:cs="Times New Roman"/>
        </w:rPr>
        <w:t>2003</w:t>
      </w:r>
      <w:r w:rsidR="0075010A">
        <w:rPr>
          <w:rFonts w:ascii="Times New Roman" w:hAnsi="Times New Roman" w:cs="Times New Roman" w:hint="eastAsia"/>
        </w:rPr>
        <w:t xml:space="preserve">; </w:t>
      </w:r>
      <w:r w:rsidR="0075010A" w:rsidRPr="00215705">
        <w:rPr>
          <w:rFonts w:ascii="Times New Roman" w:hAnsi="Times New Roman" w:cs="Times New Roman"/>
        </w:rPr>
        <w:t xml:space="preserve">Keng, </w:t>
      </w:r>
      <w:r w:rsidR="0075010A" w:rsidRPr="0075010A">
        <w:rPr>
          <w:rFonts w:ascii="Times New Roman" w:hAnsi="Times New Roman" w:cs="Times New Roman" w:hint="eastAsia"/>
          <w:i/>
        </w:rPr>
        <w:t>et al.</w:t>
      </w:r>
      <w:r w:rsidR="0075010A">
        <w:rPr>
          <w:rFonts w:ascii="Times New Roman" w:hAnsi="Times New Roman" w:cs="Times New Roman" w:hint="eastAsia"/>
        </w:rPr>
        <w:t xml:space="preserve"> 2</w:t>
      </w:r>
      <w:r w:rsidR="0075010A" w:rsidRPr="00215705">
        <w:rPr>
          <w:rFonts w:ascii="Times New Roman" w:hAnsi="Times New Roman" w:cs="Times New Roman"/>
        </w:rPr>
        <w:t>007)</w:t>
      </w:r>
      <w:r w:rsidR="0075010A">
        <w:rPr>
          <w:rFonts w:ascii="Times New Roman" w:hAnsi="Times New Roman" w:cs="Times New Roman" w:hint="eastAsia"/>
        </w:rPr>
        <w:t>.</w:t>
      </w:r>
      <w:r w:rsidR="00A820D8">
        <w:rPr>
          <w:rFonts w:ascii="Times New Roman" w:hAnsi="Times New Roman" w:cs="Times New Roman" w:hint="eastAsia"/>
        </w:rPr>
        <w:t xml:space="preserve"> </w:t>
      </w:r>
    </w:p>
    <w:p w:rsidR="00493B0D" w:rsidRPr="000B109A" w:rsidRDefault="00493B0D" w:rsidP="00A820D8">
      <w:pPr>
        <w:pStyle w:val="a9"/>
        <w:rPr>
          <w:rFonts w:ascii="Times New Roman" w:hAnsi="Times New Roman" w:cs="Times New Roman"/>
          <w:i/>
        </w:rPr>
      </w:pPr>
    </w:p>
    <w:p w:rsidR="00493B0D" w:rsidRDefault="00493B0D" w:rsidP="00493B0D">
      <w:pPr>
        <w:tabs>
          <w:tab w:val="left" w:pos="5475"/>
        </w:tabs>
        <w:ind w:firstLineChars="200" w:firstLine="480"/>
        <w:rPr>
          <w:rFonts w:ascii="Times New Roman" w:hAnsi="Times New Roman" w:cs="Times New Roman"/>
        </w:rPr>
      </w:pPr>
      <w:r>
        <w:rPr>
          <w:rFonts w:ascii="Times New Roman" w:hAnsi="Times New Roman" w:cs="Times New Roman" w:hint="eastAsia"/>
        </w:rPr>
        <w:t>Communication structure should support both internal and external</w:t>
      </w:r>
      <w:r w:rsidRPr="00E57DBA">
        <w:rPr>
          <w:rFonts w:ascii="Times New Roman" w:hAnsi="Times New Roman" w:cs="Times New Roman"/>
        </w:rPr>
        <w:t xml:space="preserve"> flow of information. Internally, this means that information about the actual sources of problems and the results of subsequent improvement activities are conveyed to employees who are actually performing the work as well as a greater use of bottom-up data gathering techniques such as statistical process control (</w:t>
      </w:r>
      <w:r>
        <w:rPr>
          <w:rFonts w:ascii="Times New Roman" w:hAnsi="Times New Roman" w:cs="Times New Roman" w:hint="eastAsia"/>
        </w:rPr>
        <w:t xml:space="preserve"> </w:t>
      </w:r>
      <w:r w:rsidRPr="00E57DBA">
        <w:rPr>
          <w:rFonts w:ascii="Times New Roman" w:hAnsi="Times New Roman" w:cs="Times New Roman"/>
        </w:rPr>
        <w:t>Ittner and Larcker, 1995). Internal cross-functional communication is important among departments like operations, finance, marketing, IT, and customer service. Better</w:t>
      </w:r>
      <w:r>
        <w:rPr>
          <w:rFonts w:ascii="Times New Roman" w:hAnsi="Times New Roman" w:cs="Times New Roman" w:hint="eastAsia"/>
        </w:rPr>
        <w:t xml:space="preserve"> </w:t>
      </w:r>
      <w:r w:rsidRPr="00E57DBA">
        <w:rPr>
          <w:rFonts w:ascii="Times New Roman" w:hAnsi="Times New Roman" w:cs="Times New Roman"/>
        </w:rPr>
        <w:t>e</w:t>
      </w:r>
      <w:r>
        <w:rPr>
          <w:rFonts w:ascii="Times New Roman" w:hAnsi="Times New Roman" w:cs="Times New Roman"/>
        </w:rPr>
        <w:t>xternal communication includes</w:t>
      </w:r>
      <w:r>
        <w:rPr>
          <w:rFonts w:ascii="Times New Roman" w:hAnsi="Times New Roman" w:cs="Times New Roman" w:hint="eastAsia"/>
        </w:rPr>
        <w:t xml:space="preserve"> building the relationships and trusts with community and promptly responsive to complaints from the </w:t>
      </w:r>
      <w:r>
        <w:rPr>
          <w:rFonts w:ascii="Times New Roman" w:hAnsi="Times New Roman" w:cs="Times New Roman"/>
        </w:rPr>
        <w:t>communities</w:t>
      </w:r>
      <w:r>
        <w:rPr>
          <w:rFonts w:ascii="Times New Roman" w:hAnsi="Times New Roman" w:cs="Times New Roman" w:hint="eastAsia"/>
        </w:rPr>
        <w:t xml:space="preserve">. Strongly encourage </w:t>
      </w:r>
      <w:r>
        <w:rPr>
          <w:rFonts w:ascii="Times New Roman" w:hAnsi="Times New Roman" w:cs="Times New Roman"/>
        </w:rPr>
        <w:t>commun</w:t>
      </w:r>
      <w:r>
        <w:rPr>
          <w:rFonts w:ascii="Times New Roman" w:hAnsi="Times New Roman" w:cs="Times New Roman" w:hint="eastAsia"/>
        </w:rPr>
        <w:t>ity participation and involvement (</w:t>
      </w:r>
      <w:r w:rsidRPr="00444FF9">
        <w:rPr>
          <w:rFonts w:ascii="Times New Roman" w:hAnsi="Times New Roman" w:cs="Times New Roman" w:hint="eastAsia"/>
        </w:rPr>
        <w:t xml:space="preserve">Healy </w:t>
      </w:r>
      <w:r w:rsidRPr="005E18EF">
        <w:rPr>
          <w:rFonts w:ascii="Times New Roman" w:hAnsi="Times New Roman" w:cs="Times New Roman" w:hint="eastAsia"/>
          <w:i/>
        </w:rPr>
        <w:t>et.al</w:t>
      </w:r>
      <w:r w:rsidRPr="00444FF9">
        <w:rPr>
          <w:rFonts w:ascii="Times New Roman" w:hAnsi="Times New Roman" w:cs="Times New Roman" w:hint="eastAsia"/>
        </w:rPr>
        <w:t>., 2012</w:t>
      </w:r>
      <w:r>
        <w:rPr>
          <w:rFonts w:ascii="Times New Roman" w:hAnsi="Times New Roman" w:cs="Times New Roman" w:hint="eastAsia"/>
        </w:rPr>
        <w:t xml:space="preserve">; </w:t>
      </w:r>
      <w:r w:rsidRPr="00444FF9">
        <w:rPr>
          <w:rFonts w:ascii="Times New Roman" w:hAnsi="Times New Roman" w:cs="Times New Roman" w:hint="eastAsia"/>
        </w:rPr>
        <w:t>Wo</w:t>
      </w:r>
      <w:r>
        <w:rPr>
          <w:rFonts w:ascii="Times New Roman" w:hAnsi="Times New Roman" w:cs="Times New Roman" w:hint="eastAsia"/>
        </w:rPr>
        <w:t xml:space="preserve">rld Tourism Organisation, 2003). </w:t>
      </w:r>
    </w:p>
    <w:p w:rsidR="00A820D8" w:rsidRDefault="00A820D8" w:rsidP="005B49AF">
      <w:pPr>
        <w:pStyle w:val="a9"/>
        <w:ind w:firstLineChars="200" w:firstLine="480"/>
        <w:rPr>
          <w:rFonts w:ascii="Times New Roman" w:hAnsi="Times New Roman" w:cs="Times New Roman"/>
        </w:rPr>
      </w:pPr>
    </w:p>
    <w:p w:rsidR="000B7965" w:rsidRPr="003D5F0E" w:rsidRDefault="005B49AF" w:rsidP="005B49AF">
      <w:pPr>
        <w:pStyle w:val="a9"/>
        <w:rPr>
          <w:rFonts w:ascii="Times New Roman" w:hAnsi="Times New Roman" w:cs="Times New Roman"/>
        </w:rPr>
      </w:pPr>
      <w:r>
        <w:rPr>
          <w:rFonts w:ascii="Times New Roman" w:hAnsi="Times New Roman" w:cs="Times New Roman" w:hint="eastAsia"/>
        </w:rPr>
        <w:t xml:space="preserve">  </w:t>
      </w:r>
      <w:r w:rsidR="00570A7C">
        <w:rPr>
          <w:rFonts w:ascii="Times New Roman" w:hAnsi="Times New Roman" w:cs="Times New Roman" w:hint="eastAsia"/>
        </w:rPr>
        <w:t xml:space="preserve"> </w:t>
      </w:r>
      <w:r>
        <w:rPr>
          <w:rFonts w:ascii="Times New Roman" w:hAnsi="Times New Roman" w:cs="Times New Roman" w:hint="eastAsia"/>
        </w:rPr>
        <w:t>TQM puts a heavy emphasis on</w:t>
      </w:r>
      <w:r w:rsidRPr="00A820D8">
        <w:rPr>
          <w:rFonts w:ascii="Times New Roman" w:hAnsi="Times New Roman" w:cs="Times New Roman" w:hint="eastAsia"/>
        </w:rPr>
        <w:t xml:space="preserve"> employee involvement</w:t>
      </w:r>
      <w:r>
        <w:rPr>
          <w:rFonts w:ascii="Times New Roman" w:hAnsi="Times New Roman" w:cs="Times New Roman" w:hint="eastAsia"/>
        </w:rPr>
        <w:t xml:space="preserve"> and recognizes the need to advance people</w:t>
      </w:r>
      <w:r>
        <w:rPr>
          <w:rFonts w:ascii="Times New Roman" w:hAnsi="Times New Roman" w:cs="Times New Roman"/>
        </w:rPr>
        <w:t>’</w:t>
      </w:r>
      <w:r>
        <w:rPr>
          <w:rFonts w:ascii="Times New Roman" w:hAnsi="Times New Roman" w:cs="Times New Roman" w:hint="eastAsia"/>
        </w:rPr>
        <w:t>s mindset and change people</w:t>
      </w:r>
      <w:r>
        <w:rPr>
          <w:rFonts w:ascii="Times New Roman" w:hAnsi="Times New Roman" w:cs="Times New Roman"/>
        </w:rPr>
        <w:t>’</w:t>
      </w:r>
      <w:r>
        <w:rPr>
          <w:rFonts w:ascii="Times New Roman" w:hAnsi="Times New Roman" w:cs="Times New Roman" w:hint="eastAsia"/>
        </w:rPr>
        <w:t>s behavior, attitude, and p</w:t>
      </w:r>
      <w:r w:rsidR="00FB7CB8">
        <w:rPr>
          <w:rFonts w:ascii="Times New Roman" w:hAnsi="Times New Roman" w:cs="Times New Roman" w:hint="eastAsia"/>
        </w:rPr>
        <w:t>hilosophy of doing business. TQ</w:t>
      </w:r>
      <w:r>
        <w:rPr>
          <w:rFonts w:ascii="Times New Roman" w:hAnsi="Times New Roman" w:cs="Times New Roman" w:hint="eastAsia"/>
        </w:rPr>
        <w:t xml:space="preserve">M stress the importance of commitment to life-long learning, and having organization thinking. Employees take </w:t>
      </w:r>
      <w:r>
        <w:rPr>
          <w:rFonts w:ascii="Times New Roman" w:hAnsi="Times New Roman" w:cs="Times New Roman"/>
        </w:rPr>
        <w:t>responsible</w:t>
      </w:r>
      <w:r>
        <w:rPr>
          <w:rFonts w:ascii="Times New Roman" w:hAnsi="Times New Roman" w:cs="Times New Roman" w:hint="eastAsia"/>
        </w:rPr>
        <w:t xml:space="preserve"> of innovation and making decision. TQM assumes that people naturally want to do a good job and will try to improve as long as they are provided with the necessary training and resources </w:t>
      </w:r>
      <w:r>
        <w:rPr>
          <w:rFonts w:ascii="Times New Roman" w:hAnsi="Times New Roman" w:cs="Times New Roman"/>
        </w:rPr>
        <w:t xml:space="preserve">(Grant </w:t>
      </w:r>
      <w:r w:rsidRPr="00816EA1">
        <w:rPr>
          <w:rFonts w:ascii="Times New Roman" w:hAnsi="Times New Roman" w:cs="Times New Roman"/>
          <w:i/>
        </w:rPr>
        <w:t>et al</w:t>
      </w:r>
      <w:r>
        <w:rPr>
          <w:rFonts w:ascii="Times New Roman" w:hAnsi="Times New Roman" w:cs="Times New Roman"/>
        </w:rPr>
        <w:t>.,</w:t>
      </w:r>
      <w:r w:rsidRPr="00A3507D">
        <w:rPr>
          <w:rFonts w:ascii="Times New Roman" w:hAnsi="Times New Roman" w:cs="Times New Roman"/>
        </w:rPr>
        <w:t>1994; Hackman and Wag</w:t>
      </w:r>
      <w:r>
        <w:rPr>
          <w:rFonts w:ascii="Times New Roman" w:hAnsi="Times New Roman" w:cs="Times New Roman"/>
        </w:rPr>
        <w:t>eman, 1995), while feeling they</w:t>
      </w:r>
      <w:r w:rsidR="00A927B6">
        <w:rPr>
          <w:rFonts w:ascii="Times New Roman" w:hAnsi="Times New Roman" w:cs="Times New Roman" w:hint="eastAsia"/>
        </w:rPr>
        <w:t xml:space="preserve"> </w:t>
      </w:r>
      <w:r w:rsidRPr="00A3507D">
        <w:rPr>
          <w:rFonts w:ascii="Times New Roman" w:hAnsi="Times New Roman" w:cs="Times New Roman"/>
        </w:rPr>
        <w:t>are being sufficiently re</w:t>
      </w:r>
      <w:r>
        <w:rPr>
          <w:rFonts w:ascii="Times New Roman" w:hAnsi="Times New Roman" w:cs="Times New Roman"/>
        </w:rPr>
        <w:t>warded for their efforts, under</w:t>
      </w:r>
      <w:r>
        <w:rPr>
          <w:rFonts w:ascii="Times New Roman" w:hAnsi="Times New Roman" w:cs="Times New Roman" w:hint="eastAsia"/>
        </w:rPr>
        <w:t xml:space="preserve"> </w:t>
      </w:r>
      <w:r w:rsidRPr="00A3507D">
        <w:rPr>
          <w:rFonts w:ascii="Times New Roman" w:hAnsi="Times New Roman" w:cs="Times New Roman"/>
        </w:rPr>
        <w:t>appropriate appraisal sc</w:t>
      </w:r>
      <w:r>
        <w:rPr>
          <w:rFonts w:ascii="Times New Roman" w:hAnsi="Times New Roman" w:cs="Times New Roman"/>
        </w:rPr>
        <w:t>hemes. In fact, TQM requires a</w:t>
      </w:r>
      <w:r>
        <w:rPr>
          <w:rFonts w:ascii="Times New Roman" w:hAnsi="Times New Roman" w:cs="Times New Roman" w:hint="eastAsia"/>
        </w:rPr>
        <w:t xml:space="preserve"> </w:t>
      </w:r>
      <w:r w:rsidRPr="00A3507D">
        <w:rPr>
          <w:rFonts w:ascii="Times New Roman" w:hAnsi="Times New Roman" w:cs="Times New Roman"/>
        </w:rPr>
        <w:t>new set of competences. T</w:t>
      </w:r>
      <w:r>
        <w:rPr>
          <w:rFonts w:ascii="Times New Roman" w:hAnsi="Times New Roman" w:cs="Times New Roman"/>
        </w:rPr>
        <w:t>he changes in working practices</w:t>
      </w:r>
      <w:r>
        <w:rPr>
          <w:rFonts w:ascii="Times New Roman" w:hAnsi="Times New Roman" w:cs="Times New Roman" w:hint="eastAsia"/>
        </w:rPr>
        <w:t xml:space="preserve"> </w:t>
      </w:r>
      <w:r w:rsidRPr="00A3507D">
        <w:rPr>
          <w:rFonts w:ascii="Times New Roman" w:hAnsi="Times New Roman" w:cs="Times New Roman"/>
        </w:rPr>
        <w:t>demanded by TQM are onl</w:t>
      </w:r>
      <w:r>
        <w:rPr>
          <w:rFonts w:ascii="Times New Roman" w:hAnsi="Times New Roman" w:cs="Times New Roman"/>
        </w:rPr>
        <w:t>y possible if supportive people</w:t>
      </w:r>
      <w:r>
        <w:rPr>
          <w:rFonts w:ascii="Times New Roman" w:hAnsi="Times New Roman" w:cs="Times New Roman" w:hint="eastAsia"/>
        </w:rPr>
        <w:t xml:space="preserve"> </w:t>
      </w:r>
      <w:r w:rsidRPr="00A3507D">
        <w:rPr>
          <w:rFonts w:ascii="Times New Roman" w:hAnsi="Times New Roman" w:cs="Times New Roman"/>
        </w:rPr>
        <w:t>manage</w:t>
      </w:r>
      <w:r>
        <w:rPr>
          <w:rFonts w:ascii="Times New Roman" w:hAnsi="Times New Roman" w:cs="Times New Roman"/>
        </w:rPr>
        <w:t>ment practices are implemented.</w:t>
      </w:r>
      <w:r>
        <w:rPr>
          <w:rFonts w:ascii="Times New Roman" w:hAnsi="Times New Roman" w:cs="Times New Roman" w:hint="eastAsia"/>
        </w:rPr>
        <w:t xml:space="preserve"> </w:t>
      </w:r>
      <w:r w:rsidRPr="00A3507D">
        <w:rPr>
          <w:rFonts w:ascii="Times New Roman" w:hAnsi="Times New Roman" w:cs="Times New Roman"/>
        </w:rPr>
        <w:t>Moreover, people p</w:t>
      </w:r>
      <w:r>
        <w:rPr>
          <w:rFonts w:ascii="Times New Roman" w:hAnsi="Times New Roman" w:cs="Times New Roman"/>
        </w:rPr>
        <w:t>erform better if they work in a</w:t>
      </w:r>
      <w:r>
        <w:rPr>
          <w:rFonts w:ascii="Times New Roman" w:hAnsi="Times New Roman" w:cs="Times New Roman" w:hint="eastAsia"/>
        </w:rPr>
        <w:t xml:space="preserve"> </w:t>
      </w:r>
      <w:r w:rsidRPr="00A3507D">
        <w:rPr>
          <w:rFonts w:ascii="Times New Roman" w:hAnsi="Times New Roman" w:cs="Times New Roman"/>
        </w:rPr>
        <w:t xml:space="preserve">cooperative and friendly </w:t>
      </w:r>
      <w:r>
        <w:rPr>
          <w:rFonts w:ascii="Times New Roman" w:hAnsi="Times New Roman" w:cs="Times New Roman"/>
        </w:rPr>
        <w:t>environment. The nature of most</w:t>
      </w:r>
      <w:r>
        <w:rPr>
          <w:rFonts w:ascii="Times New Roman" w:hAnsi="Times New Roman" w:cs="Times New Roman" w:hint="eastAsia"/>
        </w:rPr>
        <w:t xml:space="preserve"> </w:t>
      </w:r>
      <w:r w:rsidR="00AE15F5">
        <w:rPr>
          <w:rFonts w:ascii="Times New Roman" w:hAnsi="Times New Roman" w:cs="Times New Roman"/>
        </w:rPr>
        <w:t>organi</w:t>
      </w:r>
      <w:r w:rsidR="00AE15F5">
        <w:rPr>
          <w:rFonts w:ascii="Times New Roman" w:hAnsi="Times New Roman" w:cs="Times New Roman" w:hint="eastAsia"/>
        </w:rPr>
        <w:t>z</w:t>
      </w:r>
      <w:r w:rsidRPr="00A3507D">
        <w:rPr>
          <w:rFonts w:ascii="Times New Roman" w:hAnsi="Times New Roman" w:cs="Times New Roman"/>
        </w:rPr>
        <w:t>ational problems requires a</w:t>
      </w:r>
      <w:r>
        <w:rPr>
          <w:rFonts w:ascii="Times New Roman" w:hAnsi="Times New Roman" w:cs="Times New Roman"/>
        </w:rPr>
        <w:t xml:space="preserve"> high degree of </w:t>
      </w:r>
      <w:r w:rsidR="00AE15F5">
        <w:rPr>
          <w:rFonts w:ascii="Times New Roman" w:hAnsi="Times New Roman" w:cs="Times New Roman" w:hint="eastAsia"/>
        </w:rPr>
        <w:t>cross-function</w:t>
      </w:r>
      <w:r>
        <w:rPr>
          <w:rFonts w:ascii="Times New Roman" w:hAnsi="Times New Roman" w:cs="Times New Roman" w:hint="eastAsia"/>
        </w:rPr>
        <w:t xml:space="preserve"> </w:t>
      </w:r>
      <w:r w:rsidRPr="00A3507D">
        <w:rPr>
          <w:rFonts w:ascii="Times New Roman" w:hAnsi="Times New Roman" w:cs="Times New Roman"/>
        </w:rPr>
        <w:t>interactio</w:t>
      </w:r>
      <w:r>
        <w:rPr>
          <w:rFonts w:ascii="Times New Roman" w:hAnsi="Times New Roman" w:cs="Times New Roman"/>
        </w:rPr>
        <w:t>n</w:t>
      </w:r>
      <w:r w:rsidR="00EA7BCA">
        <w:rPr>
          <w:rFonts w:ascii="Times New Roman" w:hAnsi="Times New Roman" w:cs="Times New Roman" w:hint="eastAsia"/>
        </w:rPr>
        <w:t xml:space="preserve"> to break down </w:t>
      </w:r>
      <w:r w:rsidR="00EA7BCA">
        <w:rPr>
          <w:rFonts w:ascii="Times New Roman" w:hAnsi="Times New Roman" w:cs="Times New Roman"/>
        </w:rPr>
        <w:t>boundaries</w:t>
      </w:r>
      <w:r w:rsidR="00EA7BCA">
        <w:rPr>
          <w:rFonts w:ascii="Times New Roman" w:hAnsi="Times New Roman" w:cs="Times New Roman" w:hint="eastAsia"/>
        </w:rPr>
        <w:t xml:space="preserve"> and flatten the organization structure</w:t>
      </w:r>
      <w:r w:rsidR="0098535E">
        <w:rPr>
          <w:rFonts w:ascii="Times New Roman" w:hAnsi="Times New Roman" w:cs="Times New Roman" w:hint="eastAsia"/>
        </w:rPr>
        <w:t xml:space="preserve"> to make the policies implementation more efficiency</w:t>
      </w:r>
      <w:r w:rsidR="004033B5" w:rsidRPr="004033B5">
        <w:rPr>
          <w:rFonts w:ascii="Times New Roman" w:hAnsi="Times New Roman" w:cs="Times New Roman"/>
        </w:rPr>
        <w:t xml:space="preserve"> </w:t>
      </w:r>
      <w:r w:rsidR="004033B5">
        <w:rPr>
          <w:rFonts w:ascii="Times New Roman" w:hAnsi="Times New Roman" w:cs="Times New Roman" w:hint="eastAsia"/>
        </w:rPr>
        <w:t>(</w:t>
      </w:r>
      <w:r w:rsidR="00AE15F5" w:rsidRPr="00843586">
        <w:rPr>
          <w:rFonts w:ascii="Times New Roman" w:hAnsi="Times New Roman" w:cs="Times New Roman"/>
        </w:rPr>
        <w:t>Parker &amp; Wall, 1998</w:t>
      </w:r>
      <w:r w:rsidR="00AE15F5">
        <w:rPr>
          <w:rFonts w:ascii="Times New Roman" w:hAnsi="Times New Roman" w:cs="Times New Roman" w:hint="eastAsia"/>
        </w:rPr>
        <w:t xml:space="preserve">; </w:t>
      </w:r>
      <w:r w:rsidR="00AE15F5" w:rsidRPr="00843586">
        <w:rPr>
          <w:rFonts w:ascii="Times New Roman" w:hAnsi="Times New Roman" w:cs="Times New Roman"/>
        </w:rPr>
        <w:t xml:space="preserve">Nahm </w:t>
      </w:r>
      <w:r w:rsidR="00AE15F5" w:rsidRPr="006123E1">
        <w:rPr>
          <w:rFonts w:ascii="Times New Roman" w:hAnsi="Times New Roman" w:cs="Times New Roman"/>
          <w:i/>
        </w:rPr>
        <w:t>et al.</w:t>
      </w:r>
      <w:r w:rsidR="00AE15F5" w:rsidRPr="00843586">
        <w:rPr>
          <w:rFonts w:ascii="Times New Roman" w:hAnsi="Times New Roman" w:cs="Times New Roman" w:hint="eastAsia"/>
        </w:rPr>
        <w:t xml:space="preserve"> </w:t>
      </w:r>
      <w:r w:rsidR="00AE15F5">
        <w:rPr>
          <w:rFonts w:ascii="Times New Roman" w:hAnsi="Times New Roman" w:cs="Times New Roman"/>
        </w:rPr>
        <w:t>200</w:t>
      </w:r>
      <w:r w:rsidR="000E00E3">
        <w:rPr>
          <w:rFonts w:ascii="Times New Roman" w:hAnsi="Times New Roman" w:cs="Times New Roman" w:hint="eastAsia"/>
        </w:rPr>
        <w:t>3</w:t>
      </w:r>
      <w:r w:rsidR="00AE15F5">
        <w:rPr>
          <w:rFonts w:ascii="Times New Roman" w:hAnsi="Times New Roman" w:cs="Times New Roman" w:hint="eastAsia"/>
        </w:rPr>
        <w:t xml:space="preserve">; </w:t>
      </w:r>
      <w:r w:rsidR="004033B5" w:rsidRPr="00843586">
        <w:rPr>
          <w:rFonts w:ascii="Times New Roman" w:hAnsi="Times New Roman" w:cs="Times New Roman"/>
        </w:rPr>
        <w:lastRenderedPageBreak/>
        <w:t>Keng</w:t>
      </w:r>
      <w:r w:rsidR="004033B5">
        <w:rPr>
          <w:rFonts w:ascii="Times New Roman" w:hAnsi="Times New Roman" w:cs="Times New Roman" w:hint="eastAsia"/>
        </w:rPr>
        <w:t xml:space="preserve"> </w:t>
      </w:r>
      <w:r w:rsidR="004033B5" w:rsidRPr="004033B5">
        <w:rPr>
          <w:rFonts w:ascii="Times New Roman" w:hAnsi="Times New Roman" w:cs="Times New Roman" w:hint="eastAsia"/>
          <w:i/>
        </w:rPr>
        <w:t>et al.</w:t>
      </w:r>
      <w:r w:rsidR="004033B5">
        <w:rPr>
          <w:rFonts w:ascii="Times New Roman" w:hAnsi="Times New Roman" w:cs="Times New Roman" w:hint="eastAsia"/>
        </w:rPr>
        <w:t xml:space="preserve"> </w:t>
      </w:r>
      <w:r w:rsidR="004033B5" w:rsidRPr="00843586">
        <w:rPr>
          <w:rFonts w:ascii="Times New Roman" w:hAnsi="Times New Roman" w:cs="Times New Roman"/>
        </w:rPr>
        <w:t>2007)</w:t>
      </w:r>
      <w:r>
        <w:rPr>
          <w:rFonts w:ascii="Times New Roman" w:hAnsi="Times New Roman" w:cs="Times New Roman"/>
        </w:rPr>
        <w:t xml:space="preserve">. </w:t>
      </w:r>
      <w:r w:rsidR="00AE15F5">
        <w:rPr>
          <w:rFonts w:ascii="Times New Roman" w:hAnsi="Times New Roman" w:cs="Times New Roman" w:hint="eastAsia"/>
        </w:rPr>
        <w:t xml:space="preserve">With encouragement and sufficiency knowledge of </w:t>
      </w:r>
      <w:r w:rsidR="00AE15F5" w:rsidRPr="00AE15F5">
        <w:rPr>
          <w:rFonts w:ascii="Times New Roman" w:hAnsi="Times New Roman" w:cs="Times New Roman" w:hint="eastAsia"/>
        </w:rPr>
        <w:t>employee involvement</w:t>
      </w:r>
      <w:r w:rsidR="00AE15F5">
        <w:rPr>
          <w:rFonts w:ascii="Times New Roman" w:hAnsi="Times New Roman" w:cs="Times New Roman" w:hint="eastAsia"/>
        </w:rPr>
        <w:t>, organizations sh</w:t>
      </w:r>
      <w:r w:rsidR="0098535E">
        <w:rPr>
          <w:rFonts w:ascii="Times New Roman" w:hAnsi="Times New Roman" w:cs="Times New Roman" w:hint="eastAsia"/>
        </w:rPr>
        <w:t xml:space="preserve">ould provide </w:t>
      </w:r>
      <w:r w:rsidR="0098535E" w:rsidRPr="0098535E">
        <w:rPr>
          <w:rFonts w:ascii="Times New Roman" w:hAnsi="Times New Roman" w:cs="Times New Roman" w:hint="eastAsia"/>
        </w:rPr>
        <w:t>continually training courses related to aboriginal culture</w:t>
      </w:r>
      <w:r w:rsidR="0098535E" w:rsidRPr="0098535E">
        <w:rPr>
          <w:rFonts w:ascii="Times New Roman" w:hAnsi="Times New Roman" w:cs="Times New Roman"/>
        </w:rPr>
        <w:t xml:space="preserve"> </w:t>
      </w:r>
      <w:r w:rsidR="0098535E" w:rsidRPr="00843586">
        <w:rPr>
          <w:rFonts w:ascii="Times New Roman" w:hAnsi="Times New Roman" w:cs="Times New Roman"/>
        </w:rPr>
        <w:t>(</w:t>
      </w:r>
      <w:r w:rsidR="006123E1">
        <w:rPr>
          <w:rFonts w:ascii="Times New Roman" w:hAnsi="Times New Roman" w:cs="Times New Roman"/>
        </w:rPr>
        <w:t xml:space="preserve">CEC </w:t>
      </w:r>
      <w:r w:rsidR="006123E1" w:rsidRPr="00843586">
        <w:rPr>
          <w:rFonts w:ascii="Times New Roman" w:hAnsi="Times New Roman" w:cs="Times New Roman"/>
        </w:rPr>
        <w:t>1998, 200</w:t>
      </w:r>
      <w:r w:rsidR="006123E1">
        <w:rPr>
          <w:rFonts w:ascii="Times New Roman" w:hAnsi="Times New Roman" w:cs="Times New Roman"/>
        </w:rPr>
        <w:t>2</w:t>
      </w:r>
      <w:r w:rsidR="006123E1">
        <w:rPr>
          <w:rFonts w:ascii="Times New Roman" w:hAnsi="Times New Roman" w:cs="Times New Roman" w:hint="eastAsia"/>
        </w:rPr>
        <w:t xml:space="preserve">; </w:t>
      </w:r>
      <w:r w:rsidR="0098535E" w:rsidRPr="00843586">
        <w:rPr>
          <w:rFonts w:ascii="Times New Roman" w:hAnsi="Times New Roman" w:cs="Times New Roman"/>
        </w:rPr>
        <w:t>Tihanyi et al., 2000</w:t>
      </w:r>
      <w:r w:rsidR="0098535E">
        <w:rPr>
          <w:rFonts w:ascii="Times New Roman" w:hAnsi="Times New Roman" w:cs="Times New Roman" w:hint="eastAsia"/>
        </w:rPr>
        <w:t xml:space="preserve">; </w:t>
      </w:r>
      <w:r w:rsidR="0098535E" w:rsidRPr="00843586">
        <w:rPr>
          <w:rFonts w:ascii="Times New Roman" w:hAnsi="Times New Roman" w:cs="Times New Roman"/>
        </w:rPr>
        <w:t xml:space="preserve">Boudreau </w:t>
      </w:r>
      <w:r w:rsidR="0098535E" w:rsidRPr="006B4564">
        <w:rPr>
          <w:rFonts w:ascii="Times New Roman" w:hAnsi="Times New Roman" w:cs="Times New Roman"/>
          <w:i/>
        </w:rPr>
        <w:t>et al</w:t>
      </w:r>
      <w:r w:rsidR="0098535E" w:rsidRPr="00843586">
        <w:rPr>
          <w:rFonts w:ascii="Times New Roman" w:hAnsi="Times New Roman" w:cs="Times New Roman"/>
        </w:rPr>
        <w:t>., 2001; Claver</w:t>
      </w:r>
      <w:r w:rsidR="0098535E" w:rsidRPr="006B4564">
        <w:rPr>
          <w:rFonts w:ascii="Times New Roman" w:hAnsi="Times New Roman" w:cs="Times New Roman"/>
          <w:i/>
        </w:rPr>
        <w:t xml:space="preserve"> et al</w:t>
      </w:r>
      <w:r w:rsidR="0098535E" w:rsidRPr="00843586">
        <w:rPr>
          <w:rFonts w:ascii="Times New Roman" w:hAnsi="Times New Roman" w:cs="Times New Roman"/>
        </w:rPr>
        <w:t>., 2006;</w:t>
      </w:r>
      <w:r w:rsidR="00764A61" w:rsidRPr="00764A61">
        <w:rPr>
          <w:rFonts w:ascii="Times New Roman" w:hAnsi="Times New Roman" w:cs="Times New Roman"/>
        </w:rPr>
        <w:t xml:space="preserve"> </w:t>
      </w:r>
      <w:r w:rsidR="00764A61" w:rsidRPr="00843586">
        <w:rPr>
          <w:rFonts w:ascii="Times New Roman" w:hAnsi="Times New Roman" w:cs="Times New Roman"/>
        </w:rPr>
        <w:t>Jun et al., 2006</w:t>
      </w:r>
      <w:r w:rsidR="00764A61">
        <w:rPr>
          <w:rFonts w:ascii="Times New Roman" w:hAnsi="Times New Roman" w:cs="Times New Roman" w:hint="eastAsia"/>
        </w:rPr>
        <w:t xml:space="preserve">; </w:t>
      </w:r>
      <w:r w:rsidR="00764A61" w:rsidRPr="00843586">
        <w:rPr>
          <w:rFonts w:ascii="Times New Roman" w:hAnsi="Times New Roman" w:cs="Times New Roman"/>
        </w:rPr>
        <w:t xml:space="preserve">Ooi, </w:t>
      </w:r>
      <w:r w:rsidR="006123E1" w:rsidRPr="006123E1">
        <w:rPr>
          <w:rFonts w:ascii="Times New Roman" w:hAnsi="Times New Roman" w:cs="Times New Roman" w:hint="eastAsia"/>
          <w:i/>
        </w:rPr>
        <w:t>et al</w:t>
      </w:r>
      <w:r w:rsidR="006123E1">
        <w:rPr>
          <w:rFonts w:ascii="Times New Roman" w:hAnsi="Times New Roman" w:cs="Times New Roman" w:hint="eastAsia"/>
        </w:rPr>
        <w:t>.</w:t>
      </w:r>
      <w:r w:rsidR="00764A61" w:rsidRPr="00843586">
        <w:rPr>
          <w:rFonts w:ascii="Times New Roman" w:hAnsi="Times New Roman" w:cs="Times New Roman"/>
        </w:rPr>
        <w:t>, 2007</w:t>
      </w:r>
      <w:r w:rsidR="0098535E" w:rsidRPr="00843586">
        <w:rPr>
          <w:rFonts w:ascii="Times New Roman" w:hAnsi="Times New Roman" w:cs="Times New Roman"/>
        </w:rPr>
        <w:t>)</w:t>
      </w:r>
      <w:r w:rsidR="00427AE0">
        <w:rPr>
          <w:rFonts w:ascii="Times New Roman" w:hAnsi="Times New Roman" w:cs="Times New Roman" w:hint="eastAsia"/>
        </w:rPr>
        <w:t>.</w:t>
      </w:r>
      <w:r w:rsidR="0098535E">
        <w:rPr>
          <w:rFonts w:ascii="Times New Roman" w:hAnsi="Times New Roman" w:cs="Times New Roman" w:hint="eastAsia"/>
        </w:rPr>
        <w:t xml:space="preserve"> </w:t>
      </w:r>
    </w:p>
    <w:p w:rsidR="00444FF9" w:rsidRDefault="00444FF9" w:rsidP="005B49AF">
      <w:pPr>
        <w:tabs>
          <w:tab w:val="left" w:pos="5475"/>
        </w:tabs>
        <w:rPr>
          <w:rFonts w:ascii="Times New Roman" w:hAnsi="Times New Roman" w:cs="Times New Roman"/>
        </w:rPr>
      </w:pPr>
    </w:p>
    <w:p w:rsidR="00493B0D" w:rsidRDefault="00493B0D" w:rsidP="00570A7C">
      <w:pPr>
        <w:tabs>
          <w:tab w:val="left" w:pos="1310"/>
        </w:tabs>
        <w:ind w:firstLineChars="300" w:firstLine="720"/>
        <w:rPr>
          <w:rFonts w:ascii="Times New Roman" w:hAnsi="Times New Roman" w:cs="Times New Roman"/>
        </w:rPr>
      </w:pPr>
      <w:r>
        <w:rPr>
          <w:rFonts w:ascii="Times New Roman" w:hAnsi="Times New Roman" w:cs="Times New Roman" w:hint="eastAsia"/>
        </w:rPr>
        <w:t>Strategic p</w:t>
      </w:r>
      <w:r w:rsidRPr="00711E1E">
        <w:rPr>
          <w:rFonts w:ascii="Times New Roman" w:hAnsi="Times New Roman" w:cs="Times New Roman" w:hint="eastAsia"/>
        </w:rPr>
        <w:t>lanning</w:t>
      </w:r>
      <w:r>
        <w:rPr>
          <w:rFonts w:ascii="Times New Roman" w:hAnsi="Times New Roman" w:cs="Times New Roman" w:hint="eastAsia"/>
        </w:rPr>
        <w:t xml:space="preserve"> is quality plan and the way to discover the future needs of the indigenous. It basically covers for three to ten years</w:t>
      </w:r>
      <w:r w:rsidRPr="009364FF">
        <w:rPr>
          <w:rFonts w:ascii="Times New Roman" w:hAnsi="Times New Roman" w:cs="Times New Roman"/>
        </w:rPr>
        <w:t xml:space="preserve"> </w:t>
      </w:r>
      <w:r>
        <w:rPr>
          <w:rFonts w:ascii="Times New Roman" w:hAnsi="Times New Roman" w:cs="Times New Roman" w:hint="eastAsia"/>
        </w:rPr>
        <w:t>(</w:t>
      </w:r>
      <w:r w:rsidRPr="009364FF">
        <w:rPr>
          <w:rFonts w:ascii="Times New Roman" w:hAnsi="Times New Roman" w:cs="Times New Roman"/>
        </w:rPr>
        <w:t>Besterfield, 2003</w:t>
      </w:r>
      <w:r>
        <w:rPr>
          <w:rFonts w:ascii="Times New Roman" w:hAnsi="Times New Roman" w:cs="Times New Roman" w:hint="eastAsia"/>
        </w:rPr>
        <w:t xml:space="preserve">). It is the process starts </w:t>
      </w:r>
      <w:r>
        <w:rPr>
          <w:rFonts w:ascii="Times New Roman" w:hAnsi="Times New Roman" w:cs="Times New Roman"/>
        </w:rPr>
        <w:t>with</w:t>
      </w:r>
      <w:r>
        <w:rPr>
          <w:rFonts w:ascii="Times New Roman" w:hAnsi="Times New Roman" w:cs="Times New Roman" w:hint="eastAsia"/>
        </w:rPr>
        <w:t xml:space="preserve"> the principle that quality and customer satisfaction are the center of an organization</w:t>
      </w:r>
      <w:r>
        <w:rPr>
          <w:rFonts w:ascii="Times New Roman" w:hAnsi="Times New Roman" w:cs="Times New Roman"/>
        </w:rPr>
        <w:t>’</w:t>
      </w:r>
      <w:r w:rsidR="000E00E3">
        <w:rPr>
          <w:rFonts w:ascii="Times New Roman" w:hAnsi="Times New Roman" w:cs="Times New Roman" w:hint="eastAsia"/>
        </w:rPr>
        <w:t>s future. It</w:t>
      </w:r>
      <w:r>
        <w:rPr>
          <w:rFonts w:ascii="Times New Roman" w:hAnsi="Times New Roman" w:cs="Times New Roman" w:hint="eastAsia"/>
        </w:rPr>
        <w:t xml:space="preserve"> bring</w:t>
      </w:r>
      <w:r w:rsidR="000E00E3">
        <w:rPr>
          <w:rFonts w:ascii="Times New Roman" w:hAnsi="Times New Roman" w:cs="Times New Roman" w:hint="eastAsia"/>
        </w:rPr>
        <w:t>s</w:t>
      </w:r>
      <w:r>
        <w:rPr>
          <w:rFonts w:ascii="Times New Roman" w:hAnsi="Times New Roman" w:cs="Times New Roman" w:hint="eastAsia"/>
        </w:rPr>
        <w:t xml:space="preserve"> together all </w:t>
      </w:r>
      <w:r>
        <w:rPr>
          <w:rFonts w:ascii="Times New Roman" w:hAnsi="Times New Roman" w:cs="Times New Roman"/>
        </w:rPr>
        <w:t>the</w:t>
      </w:r>
      <w:r>
        <w:rPr>
          <w:rFonts w:ascii="Times New Roman" w:hAnsi="Times New Roman" w:cs="Times New Roman" w:hint="eastAsia"/>
        </w:rPr>
        <w:t xml:space="preserve"> key stakeholders </w:t>
      </w:r>
      <w:r w:rsidRPr="009364FF">
        <w:rPr>
          <w:rFonts w:ascii="Times New Roman" w:hAnsi="Times New Roman" w:cs="Times New Roman" w:hint="eastAsia"/>
        </w:rPr>
        <w:t>(</w:t>
      </w:r>
      <w:r w:rsidRPr="009364FF">
        <w:rPr>
          <w:rFonts w:ascii="Times New Roman" w:hAnsi="Times New Roman" w:cs="Times New Roman"/>
        </w:rPr>
        <w:t>Besterfield, 2003</w:t>
      </w:r>
      <w:r>
        <w:rPr>
          <w:rFonts w:ascii="Times New Roman" w:hAnsi="Times New Roman" w:cs="Times New Roman" w:hint="eastAsia"/>
        </w:rPr>
        <w:t>; Dew, 1994</w:t>
      </w:r>
      <w:r w:rsidRPr="009364FF">
        <w:rPr>
          <w:rFonts w:ascii="Times New Roman" w:hAnsi="Times New Roman" w:cs="Times New Roman" w:hint="eastAsia"/>
        </w:rPr>
        <w:t>).</w:t>
      </w:r>
      <w:r>
        <w:rPr>
          <w:rFonts w:ascii="Times New Roman" w:hAnsi="Times New Roman" w:cs="Times New Roman" w:hint="eastAsia"/>
        </w:rPr>
        <w:t xml:space="preserve"> Planners must predict the future condition that will affect the community development. They also determine where the organization wants to be in relation to the indigenous. Planners must identify the core value of the indigenous community. All stakeholders should be included in the development of </w:t>
      </w:r>
      <w:r w:rsidR="00FB7CB8">
        <w:rPr>
          <w:rFonts w:ascii="Times New Roman" w:hAnsi="Times New Roman" w:cs="Times New Roman" w:hint="eastAsia"/>
        </w:rPr>
        <w:t>the plan. The plans must align</w:t>
      </w:r>
      <w:r>
        <w:rPr>
          <w:rFonts w:ascii="Times New Roman" w:hAnsi="Times New Roman" w:cs="Times New Roman" w:hint="eastAsia"/>
        </w:rPr>
        <w:t xml:space="preserve"> with the mission, vision </w:t>
      </w:r>
      <w:r>
        <w:rPr>
          <w:rFonts w:ascii="Times New Roman" w:hAnsi="Times New Roman" w:cs="Times New Roman"/>
        </w:rPr>
        <w:t>and</w:t>
      </w:r>
      <w:r>
        <w:rPr>
          <w:rFonts w:ascii="Times New Roman" w:hAnsi="Times New Roman" w:cs="Times New Roman" w:hint="eastAsia"/>
        </w:rPr>
        <w:t xml:space="preserve"> core value of the </w:t>
      </w:r>
      <w:r w:rsidRPr="00A76521">
        <w:rPr>
          <w:rFonts w:ascii="Times New Roman" w:hAnsi="Times New Roman" w:cs="Times New Roman" w:hint="eastAsia"/>
        </w:rPr>
        <w:t>indigenous community.</w:t>
      </w:r>
      <w:r>
        <w:rPr>
          <w:rFonts w:ascii="Times New Roman" w:hAnsi="Times New Roman" w:cs="Times New Roman" w:hint="eastAsia"/>
        </w:rPr>
        <w:t xml:space="preserve"> Finally, the monitoring activities have to ensure the progress is being implemented. Strategic planning is highly effective, and allows the organizations do the right thing at the right time</w:t>
      </w:r>
      <w:r w:rsidRPr="00BA0133">
        <w:rPr>
          <w:rFonts w:ascii="Times New Roman" w:hAnsi="Times New Roman" w:cs="Times New Roman" w:hint="eastAsia"/>
        </w:rPr>
        <w:t xml:space="preserve"> </w:t>
      </w:r>
      <w:r>
        <w:rPr>
          <w:rFonts w:ascii="Times New Roman" w:hAnsi="Times New Roman" w:cs="Times New Roman" w:hint="eastAsia"/>
        </w:rPr>
        <w:t>(</w:t>
      </w:r>
      <w:r w:rsidRPr="00BA0133">
        <w:rPr>
          <w:rFonts w:ascii="Times New Roman" w:hAnsi="Times New Roman" w:cs="Times New Roman" w:hint="eastAsia"/>
        </w:rPr>
        <w:t>Dew, 1994)</w:t>
      </w:r>
      <w:r>
        <w:rPr>
          <w:rFonts w:ascii="Times New Roman" w:hAnsi="Times New Roman" w:cs="Times New Roman" w:hint="eastAsia"/>
        </w:rPr>
        <w:t>. Consequently, the study hypothesizes:</w:t>
      </w:r>
    </w:p>
    <w:p w:rsidR="00493B0D" w:rsidRDefault="00C17D55" w:rsidP="00493B0D">
      <w:pPr>
        <w:tabs>
          <w:tab w:val="left" w:pos="1310"/>
        </w:tabs>
        <w:rPr>
          <w:rFonts w:ascii="Times New Roman" w:hAnsi="Times New Roman" w:cs="Times New Roman"/>
          <w:i/>
        </w:rPr>
      </w:pPr>
      <w:r>
        <w:rPr>
          <w:rFonts w:ascii="Times New Roman" w:hAnsi="Times New Roman" w:cs="Times New Roman" w:hint="eastAsia"/>
          <w:b/>
          <w:i/>
        </w:rPr>
        <w:t>Hypothesis</w:t>
      </w:r>
      <w:r w:rsidR="00493B0D" w:rsidRPr="006F7C3A">
        <w:rPr>
          <w:rFonts w:ascii="Times New Roman" w:hAnsi="Times New Roman" w:cs="Times New Roman" w:hint="eastAsia"/>
          <w:b/>
          <w:i/>
        </w:rPr>
        <w:t xml:space="preserve">  </w:t>
      </w:r>
      <w:r>
        <w:rPr>
          <w:rFonts w:ascii="Times New Roman" w:hAnsi="Times New Roman" w:cs="Times New Roman" w:hint="eastAsia"/>
          <w:i/>
        </w:rPr>
        <w:t>TQM</w:t>
      </w:r>
      <w:r w:rsidR="00493B0D" w:rsidRPr="006F7C3A">
        <w:rPr>
          <w:rFonts w:ascii="Times New Roman" w:hAnsi="Times New Roman" w:cs="Times New Roman" w:hint="eastAsia"/>
          <w:i/>
        </w:rPr>
        <w:t xml:space="preserve"> positively affects indigenous community development. </w:t>
      </w:r>
    </w:p>
    <w:p w:rsidR="00683F38" w:rsidRPr="00C17D55" w:rsidRDefault="00683F38" w:rsidP="00215ABA">
      <w:pPr>
        <w:tabs>
          <w:tab w:val="left" w:pos="1310"/>
        </w:tabs>
        <w:rPr>
          <w:rFonts w:ascii="Times New Roman" w:hAnsi="Times New Roman" w:cs="Times New Roman"/>
          <w:i/>
        </w:rPr>
      </w:pPr>
    </w:p>
    <w:p w:rsidR="00DE3CDB" w:rsidRDefault="00DF2C06" w:rsidP="00055E8F">
      <w:pPr>
        <w:tabs>
          <w:tab w:val="left" w:pos="1310"/>
        </w:tabs>
        <w:ind w:firstLineChars="200" w:firstLine="480"/>
        <w:rPr>
          <w:rFonts w:ascii="Times New Roman" w:hAnsi="Times New Roman" w:cs="Times New Roman"/>
        </w:rPr>
      </w:pPr>
      <w:r>
        <w:rPr>
          <w:rFonts w:ascii="Times New Roman" w:hAnsi="Times New Roman" w:cs="Times New Roman" w:hint="eastAsia"/>
          <w:color w:val="231F20"/>
          <w:kern w:val="0"/>
          <w:szCs w:val="24"/>
        </w:rPr>
        <w:t xml:space="preserve">Policies of </w:t>
      </w:r>
      <w:r>
        <w:rPr>
          <w:rFonts w:ascii="Times New Roman" w:hAnsi="Times New Roman" w:cs="Times New Roman" w:hint="eastAsia"/>
        </w:rPr>
        <w:t>s</w:t>
      </w:r>
      <w:r w:rsidR="00215ABA" w:rsidRPr="005460D2">
        <w:rPr>
          <w:rFonts w:ascii="Times New Roman" w:hAnsi="Times New Roman" w:cs="Times New Roman" w:hint="eastAsia"/>
        </w:rPr>
        <w:t>ustai</w:t>
      </w:r>
      <w:r w:rsidR="005460D2">
        <w:rPr>
          <w:rFonts w:ascii="Times New Roman" w:hAnsi="Times New Roman" w:cs="Times New Roman"/>
        </w:rPr>
        <w:t xml:space="preserve">nable </w:t>
      </w:r>
      <w:r w:rsidR="005460D2">
        <w:rPr>
          <w:rFonts w:ascii="Times New Roman" w:hAnsi="Times New Roman" w:cs="Times New Roman" w:hint="eastAsia"/>
        </w:rPr>
        <w:t>c</w:t>
      </w:r>
      <w:r w:rsidR="00215ABA" w:rsidRPr="005460D2">
        <w:rPr>
          <w:rFonts w:ascii="Times New Roman" w:hAnsi="Times New Roman" w:cs="Times New Roman"/>
        </w:rPr>
        <w:t xml:space="preserve">ommunity </w:t>
      </w:r>
      <w:r w:rsidR="005460D2">
        <w:rPr>
          <w:rFonts w:ascii="Times New Roman" w:hAnsi="Times New Roman" w:cs="Times New Roman" w:hint="eastAsia"/>
        </w:rPr>
        <w:t>d</w:t>
      </w:r>
      <w:r w:rsidR="00215ABA" w:rsidRPr="005460D2">
        <w:rPr>
          <w:rFonts w:ascii="Times New Roman" w:hAnsi="Times New Roman" w:cs="Times New Roman" w:hint="eastAsia"/>
        </w:rPr>
        <w:t>evelopment</w:t>
      </w:r>
      <w:r>
        <w:rPr>
          <w:rFonts w:ascii="Times New Roman" w:hAnsi="Times New Roman" w:cs="Times New Roman" w:hint="eastAsia"/>
          <w:color w:val="231F20"/>
          <w:kern w:val="0"/>
          <w:szCs w:val="24"/>
        </w:rPr>
        <w:t xml:space="preserve"> indicate that strengthen adaptive capacity of communities to mitigate poverty and wellbeing issues. It tends to lead toward</w:t>
      </w:r>
      <w:r w:rsidR="00052D94">
        <w:rPr>
          <w:rFonts w:ascii="Times New Roman" w:hAnsi="Times New Roman" w:cs="Times New Roman" w:hint="eastAsia"/>
          <w:color w:val="231F20"/>
          <w:kern w:val="0"/>
          <w:szCs w:val="24"/>
        </w:rPr>
        <w:t>s greater self</w:t>
      </w:r>
      <w:r w:rsidR="00711E1E">
        <w:rPr>
          <w:rFonts w:ascii="Times New Roman" w:hAnsi="Times New Roman" w:cs="Times New Roman" w:hint="eastAsia"/>
          <w:color w:val="231F20"/>
          <w:kern w:val="0"/>
          <w:szCs w:val="24"/>
        </w:rPr>
        <w:t xml:space="preserve">-sufficiency, and independence </w:t>
      </w:r>
      <w:r>
        <w:rPr>
          <w:rFonts w:ascii="Times New Roman" w:hAnsi="Times New Roman" w:cs="Times New Roman" w:hint="eastAsia"/>
          <w:color w:val="231F20"/>
          <w:kern w:val="0"/>
          <w:szCs w:val="24"/>
        </w:rPr>
        <w:t>(</w:t>
      </w:r>
      <w:r w:rsidRPr="00DF2C06">
        <w:rPr>
          <w:rFonts w:ascii="Times New Roman" w:hAnsi="Times New Roman" w:cs="Times New Roman" w:hint="eastAsia"/>
        </w:rPr>
        <w:t>Petheram</w:t>
      </w:r>
      <w:r>
        <w:rPr>
          <w:rFonts w:ascii="Times New Roman" w:hAnsi="Times New Roman" w:cs="Times New Roman" w:hint="eastAsia"/>
        </w:rPr>
        <w:t>, 2010)</w:t>
      </w:r>
      <w:r w:rsidR="00052D94">
        <w:rPr>
          <w:rFonts w:ascii="Times New Roman" w:hAnsi="Times New Roman" w:cs="Times New Roman" w:hint="eastAsia"/>
        </w:rPr>
        <w:t xml:space="preserve">. The policies strongly concern about </w:t>
      </w:r>
      <w:r w:rsidR="00052D94">
        <w:rPr>
          <w:rFonts w:ascii="Times New Roman" w:hAnsi="Times New Roman" w:cs="Times New Roman"/>
        </w:rPr>
        <w:t>indigenous</w:t>
      </w:r>
      <w:r w:rsidR="00052D94">
        <w:rPr>
          <w:rFonts w:ascii="Times New Roman" w:hAnsi="Times New Roman" w:cs="Times New Roman" w:hint="eastAsia"/>
        </w:rPr>
        <w:t xml:space="preserve"> knowledge and pass down, culture </w:t>
      </w:r>
      <w:r w:rsidR="00052D94">
        <w:rPr>
          <w:rFonts w:ascii="Times New Roman" w:hAnsi="Times New Roman" w:cs="Times New Roman"/>
        </w:rPr>
        <w:t>heritage</w:t>
      </w:r>
      <w:r w:rsidR="00052D94">
        <w:rPr>
          <w:rFonts w:ascii="Times New Roman" w:hAnsi="Times New Roman" w:cs="Times New Roman" w:hint="eastAsia"/>
        </w:rPr>
        <w:t xml:space="preserve"> to yo</w:t>
      </w:r>
      <w:r w:rsidR="00720C5E">
        <w:rPr>
          <w:rFonts w:ascii="Times New Roman" w:hAnsi="Times New Roman" w:cs="Times New Roman" w:hint="eastAsia"/>
        </w:rPr>
        <w:t>unger generation. Community mem</w:t>
      </w:r>
      <w:r w:rsidR="00052D94">
        <w:rPr>
          <w:rFonts w:ascii="Times New Roman" w:hAnsi="Times New Roman" w:cs="Times New Roman" w:hint="eastAsia"/>
        </w:rPr>
        <w:t>bers are motivated to carry out particular strategies that align with community values, attitudes, and norms.</w:t>
      </w:r>
      <w:r w:rsidR="00720C5E">
        <w:rPr>
          <w:rFonts w:ascii="Times New Roman" w:hAnsi="Times New Roman" w:cs="Times New Roman" w:hint="eastAsia"/>
        </w:rPr>
        <w:t xml:space="preserve"> With policies </w:t>
      </w:r>
      <w:r w:rsidR="005415E0">
        <w:rPr>
          <w:rFonts w:ascii="Times New Roman" w:hAnsi="Times New Roman" w:cs="Times New Roman"/>
        </w:rPr>
        <w:t>implementation</w:t>
      </w:r>
      <w:r w:rsidR="005415E0">
        <w:rPr>
          <w:rFonts w:ascii="Times New Roman" w:hAnsi="Times New Roman" w:cs="Times New Roman" w:hint="eastAsia"/>
        </w:rPr>
        <w:t>, government supports and community action work together, it will help improve indigenous maintain traditional values, and sustainability</w:t>
      </w:r>
      <w:r w:rsidR="005415E0" w:rsidRPr="005415E0">
        <w:rPr>
          <w:rFonts w:ascii="AdvP4DF60E" w:eastAsia="AdvP4DF60E" w:cs="AdvP4DF60E"/>
          <w:color w:val="000000"/>
          <w:kern w:val="0"/>
          <w:sz w:val="16"/>
          <w:szCs w:val="16"/>
        </w:rPr>
        <w:t xml:space="preserve"> </w:t>
      </w:r>
      <w:r w:rsidR="005415E0" w:rsidRPr="005415E0">
        <w:rPr>
          <w:rFonts w:ascii="Times New Roman" w:hAnsi="Times New Roman" w:cs="Times New Roman"/>
        </w:rPr>
        <w:t>(Sithole et al., 2009).</w:t>
      </w:r>
      <w:r w:rsidR="005415E0">
        <w:rPr>
          <w:rFonts w:ascii="Times New Roman" w:hAnsi="Times New Roman" w:cs="Times New Roman" w:hint="eastAsia"/>
        </w:rPr>
        <w:t xml:space="preserve"> </w:t>
      </w:r>
      <w:r w:rsidR="00E52D95">
        <w:rPr>
          <w:rFonts w:ascii="Times New Roman" w:hAnsi="Times New Roman" w:cs="Times New Roman" w:hint="eastAsia"/>
        </w:rPr>
        <w:t xml:space="preserve">Effective policies planning for sustainable indigenous community development has to be based on an analysis of actual and potential environment, social and economic conditions and the needs of indigenous </w:t>
      </w:r>
      <w:r w:rsidR="00E52D95">
        <w:rPr>
          <w:rFonts w:ascii="Times New Roman" w:hAnsi="Times New Roman" w:cs="Times New Roman"/>
        </w:rPr>
        <w:t>community</w:t>
      </w:r>
      <w:r w:rsidR="00E52D95">
        <w:rPr>
          <w:rFonts w:ascii="Times New Roman" w:hAnsi="Times New Roman" w:cs="Times New Roman" w:hint="eastAsia"/>
        </w:rPr>
        <w:t xml:space="preserve"> </w:t>
      </w:r>
      <w:r w:rsidR="00E52D95" w:rsidRPr="00E52D95">
        <w:rPr>
          <w:rFonts w:ascii="Times New Roman" w:hAnsi="Times New Roman" w:cs="Times New Roman"/>
        </w:rPr>
        <w:t>(Hezri, 2004; Rydin, Holman, &amp; Wolff, 2003).</w:t>
      </w:r>
      <w:r w:rsidR="00EE226E">
        <w:rPr>
          <w:rFonts w:ascii="Times New Roman" w:hAnsi="Times New Roman" w:cs="Times New Roman" w:hint="eastAsia"/>
        </w:rPr>
        <w:t xml:space="preserve"> S</w:t>
      </w:r>
      <w:r w:rsidR="00EE226E" w:rsidRPr="00EE226E">
        <w:rPr>
          <w:rFonts w:ascii="Times New Roman" w:hAnsi="Times New Roman" w:cs="Times New Roman"/>
        </w:rPr>
        <w:t>ustainable community development</w:t>
      </w:r>
      <w:r w:rsidR="00EE226E">
        <w:rPr>
          <w:rFonts w:ascii="Times New Roman" w:hAnsi="Times New Roman" w:cs="Times New Roman" w:hint="eastAsia"/>
        </w:rPr>
        <w:t xml:space="preserve"> should be integrated with local </w:t>
      </w:r>
      <w:r w:rsidR="00711E1E">
        <w:rPr>
          <w:rFonts w:ascii="Times New Roman" w:hAnsi="Times New Roman" w:cs="Times New Roman" w:hint="eastAsia"/>
        </w:rPr>
        <w:t>authority management decision (</w:t>
      </w:r>
      <w:r w:rsidR="00EE226E" w:rsidRPr="00EE226E">
        <w:rPr>
          <w:rFonts w:ascii="Times New Roman" w:hAnsi="Times New Roman" w:cs="Times New Roman"/>
        </w:rPr>
        <w:t>Godfrey</w:t>
      </w:r>
      <w:r w:rsidR="00EE226E">
        <w:rPr>
          <w:rFonts w:ascii="Times New Roman" w:hAnsi="Times New Roman" w:cs="Times New Roman" w:hint="eastAsia"/>
        </w:rPr>
        <w:t xml:space="preserve">, 1998). </w:t>
      </w:r>
      <w:r w:rsidR="008D1E1B">
        <w:rPr>
          <w:rFonts w:ascii="Times New Roman" w:hAnsi="Times New Roman" w:cs="Times New Roman" w:hint="eastAsia"/>
        </w:rPr>
        <w:t xml:space="preserve">Indigenous community </w:t>
      </w:r>
      <w:r w:rsidR="008D1E1B">
        <w:rPr>
          <w:rFonts w:ascii="Times New Roman" w:hAnsi="Times New Roman" w:cs="Times New Roman"/>
        </w:rPr>
        <w:t>development</w:t>
      </w:r>
      <w:r w:rsidR="008D1E1B">
        <w:rPr>
          <w:rFonts w:ascii="Times New Roman" w:hAnsi="Times New Roman" w:cs="Times New Roman" w:hint="eastAsia"/>
        </w:rPr>
        <w:t xml:space="preserve"> policies are often centralized and most decisions are made through </w:t>
      </w:r>
      <w:r w:rsidR="008D1E1B">
        <w:rPr>
          <w:rFonts w:ascii="Times New Roman" w:hAnsi="Times New Roman" w:cs="Times New Roman"/>
        </w:rPr>
        <w:t>government</w:t>
      </w:r>
      <w:r w:rsidR="008D1E1B">
        <w:rPr>
          <w:rFonts w:ascii="Times New Roman" w:hAnsi="Times New Roman" w:cs="Times New Roman" w:hint="eastAsia"/>
        </w:rPr>
        <w:t xml:space="preserve"> </w:t>
      </w:r>
      <w:r w:rsidR="00055E8F">
        <w:rPr>
          <w:rFonts w:ascii="Times New Roman" w:hAnsi="Times New Roman" w:cs="Times New Roman" w:hint="eastAsia"/>
        </w:rPr>
        <w:t>intervention</w:t>
      </w:r>
      <w:r w:rsidR="00055E8F" w:rsidRPr="00055E8F">
        <w:t xml:space="preserve"> </w:t>
      </w:r>
      <w:r w:rsidR="00055E8F">
        <w:rPr>
          <w:rFonts w:ascii="Times New Roman" w:hAnsi="Times New Roman" w:cs="Times New Roman"/>
        </w:rPr>
        <w:t>(Choi &amp;</w:t>
      </w:r>
      <w:r w:rsidR="00055E8F">
        <w:rPr>
          <w:rFonts w:ascii="Times New Roman" w:hAnsi="Times New Roman" w:cs="Times New Roman" w:hint="eastAsia"/>
        </w:rPr>
        <w:t xml:space="preserve"> </w:t>
      </w:r>
      <w:r w:rsidR="00055E8F" w:rsidRPr="00055E8F">
        <w:rPr>
          <w:rFonts w:ascii="Times New Roman" w:hAnsi="Times New Roman" w:cs="Times New Roman"/>
        </w:rPr>
        <w:t>Sirakay</w:t>
      </w:r>
      <w:r w:rsidR="007671B7">
        <w:rPr>
          <w:rFonts w:ascii="Times New Roman" w:hAnsi="Times New Roman" w:cs="Times New Roman"/>
        </w:rPr>
        <w:t>a, 2006; Tosun &amp; Timothy,</w:t>
      </w:r>
      <w:r w:rsidR="007671B7">
        <w:rPr>
          <w:rFonts w:ascii="Times New Roman" w:hAnsi="Times New Roman" w:cs="Times New Roman" w:hint="eastAsia"/>
        </w:rPr>
        <w:t xml:space="preserve"> </w:t>
      </w:r>
      <w:r w:rsidR="00055E8F" w:rsidRPr="00055E8F">
        <w:rPr>
          <w:rFonts w:ascii="Times New Roman" w:hAnsi="Times New Roman" w:cs="Times New Roman"/>
        </w:rPr>
        <w:t>2001)</w:t>
      </w:r>
      <w:r w:rsidR="00055E8F">
        <w:rPr>
          <w:rFonts w:ascii="Times New Roman" w:hAnsi="Times New Roman" w:cs="Times New Roman" w:hint="eastAsia"/>
        </w:rPr>
        <w:t>.</w:t>
      </w:r>
      <w:r w:rsidR="008D1E1B">
        <w:rPr>
          <w:rFonts w:ascii="Times New Roman" w:hAnsi="Times New Roman" w:cs="Times New Roman" w:hint="eastAsia"/>
        </w:rPr>
        <w:t xml:space="preserve"> </w:t>
      </w:r>
      <w:r w:rsidR="00DE3CDB">
        <w:rPr>
          <w:rFonts w:ascii="Times New Roman" w:hAnsi="Times New Roman" w:cs="Times New Roman"/>
        </w:rPr>
        <w:t>P</w:t>
      </w:r>
      <w:r w:rsidR="00DE3CDB">
        <w:rPr>
          <w:rFonts w:ascii="Times New Roman" w:hAnsi="Times New Roman" w:cs="Times New Roman" w:hint="eastAsia"/>
        </w:rPr>
        <w:t>olicies in practice are the product of political influence (</w:t>
      </w:r>
      <w:r w:rsidR="00DE3CDB" w:rsidRPr="00DE3CDB">
        <w:rPr>
          <w:rFonts w:ascii="Times New Roman" w:hAnsi="Times New Roman" w:cs="Times New Roman"/>
        </w:rPr>
        <w:t xml:space="preserve">Yasarata </w:t>
      </w:r>
      <w:r w:rsidR="00DE3CDB" w:rsidRPr="006B4564">
        <w:rPr>
          <w:rFonts w:ascii="Times New Roman" w:hAnsi="Times New Roman" w:cs="Times New Roman" w:hint="eastAsia"/>
          <w:i/>
        </w:rPr>
        <w:t>et al.</w:t>
      </w:r>
      <w:r w:rsidR="00DE3CDB">
        <w:rPr>
          <w:rFonts w:ascii="Times New Roman" w:hAnsi="Times New Roman" w:cs="Times New Roman" w:hint="eastAsia"/>
        </w:rPr>
        <w:t>, 2010)</w:t>
      </w:r>
      <w:r w:rsidR="00881B4A">
        <w:rPr>
          <w:rFonts w:ascii="Times New Roman" w:hAnsi="Times New Roman" w:cs="Times New Roman" w:hint="eastAsia"/>
        </w:rPr>
        <w:t>. A qualitative study stated that government</w:t>
      </w:r>
      <w:r w:rsidR="00881B4A">
        <w:rPr>
          <w:rFonts w:ascii="Times New Roman" w:hAnsi="Times New Roman" w:cs="Times New Roman"/>
        </w:rPr>
        <w:t>’</w:t>
      </w:r>
      <w:r w:rsidR="00881B4A">
        <w:rPr>
          <w:rFonts w:ascii="Times New Roman" w:hAnsi="Times New Roman" w:cs="Times New Roman" w:hint="eastAsia"/>
        </w:rPr>
        <w:t xml:space="preserve">s effective policies will facilitate the </w:t>
      </w:r>
      <w:r w:rsidR="00881B4A">
        <w:rPr>
          <w:rFonts w:ascii="Times New Roman" w:hAnsi="Times New Roman" w:cs="Times New Roman"/>
        </w:rPr>
        <w:t>development</w:t>
      </w:r>
      <w:r w:rsidR="00881B4A">
        <w:rPr>
          <w:rFonts w:ascii="Times New Roman" w:hAnsi="Times New Roman" w:cs="Times New Roman" w:hint="eastAsia"/>
        </w:rPr>
        <w:t xml:space="preserve"> of indigenous community</w:t>
      </w:r>
      <w:r w:rsidR="007671B7" w:rsidRPr="007671B7">
        <w:rPr>
          <w:rFonts w:ascii="Times New Roman" w:eastAsia="AdvGulliv-I" w:hAnsi="Times New Roman" w:cs="Times New Roman" w:hint="eastAsia"/>
          <w:kern w:val="0"/>
          <w:szCs w:val="24"/>
        </w:rPr>
        <w:t xml:space="preserve"> </w:t>
      </w:r>
      <w:r w:rsidR="007671B7">
        <w:rPr>
          <w:rFonts w:ascii="Times New Roman" w:eastAsia="AdvGulliv-I" w:hAnsi="Times New Roman" w:cs="Times New Roman" w:hint="eastAsia"/>
          <w:kern w:val="0"/>
          <w:szCs w:val="24"/>
        </w:rPr>
        <w:t>(</w:t>
      </w:r>
      <w:r w:rsidR="007671B7" w:rsidRPr="007671B7">
        <w:rPr>
          <w:rFonts w:ascii="Times New Roman" w:hAnsi="Times New Roman" w:cs="Times New Roman" w:hint="eastAsia"/>
        </w:rPr>
        <w:t>Wh</w:t>
      </w:r>
      <w:r w:rsidR="007671B7">
        <w:rPr>
          <w:rFonts w:ascii="Times New Roman" w:hAnsi="Times New Roman" w:cs="Times New Roman" w:hint="eastAsia"/>
        </w:rPr>
        <w:t xml:space="preserve">itford &amp; Ruhanen, </w:t>
      </w:r>
      <w:r w:rsidR="007671B7" w:rsidRPr="007671B7">
        <w:rPr>
          <w:rFonts w:ascii="Times New Roman" w:hAnsi="Times New Roman" w:cs="Times New Roman" w:hint="eastAsia"/>
        </w:rPr>
        <w:t>2010)</w:t>
      </w:r>
      <w:r w:rsidR="00881B4A">
        <w:rPr>
          <w:rFonts w:ascii="Times New Roman" w:hAnsi="Times New Roman" w:cs="Times New Roman" w:hint="eastAsia"/>
        </w:rPr>
        <w:t xml:space="preserve">. </w:t>
      </w:r>
      <w:r w:rsidR="00FF7918">
        <w:rPr>
          <w:rFonts w:ascii="Times New Roman" w:hAnsi="Times New Roman" w:cs="Times New Roman" w:hint="eastAsia"/>
        </w:rPr>
        <w:t xml:space="preserve">In sum, indigenous community policies focus on strategies that provide indigenous people with an opportunity for economic advancement, job and education opportunities and preservation of an ancient culture heritage (SATC, 2002). </w:t>
      </w:r>
    </w:p>
    <w:p w:rsidR="00215ABA" w:rsidRPr="00215ABA" w:rsidRDefault="00215ABA" w:rsidP="00215ABA">
      <w:pPr>
        <w:tabs>
          <w:tab w:val="left" w:pos="1310"/>
        </w:tabs>
        <w:rPr>
          <w:rFonts w:ascii="Times New Roman" w:hAnsi="Times New Roman" w:cs="Times New Roman"/>
        </w:rPr>
      </w:pPr>
    </w:p>
    <w:p w:rsidR="00BE7B0B" w:rsidRPr="00570A7C" w:rsidRDefault="00CA2DA0" w:rsidP="00570A7C">
      <w:pPr>
        <w:tabs>
          <w:tab w:val="left" w:pos="1310"/>
        </w:tabs>
        <w:rPr>
          <w:rFonts w:ascii="Times New Roman" w:hAnsi="Times New Roman" w:cs="Times New Roman"/>
        </w:rPr>
      </w:pPr>
      <w:r w:rsidRPr="00570A7C">
        <w:rPr>
          <w:rFonts w:ascii="Times New Roman" w:hAnsi="Times New Roman" w:cs="Times New Roman" w:hint="eastAsia"/>
        </w:rPr>
        <w:lastRenderedPageBreak/>
        <w:t>Methodology</w:t>
      </w:r>
    </w:p>
    <w:p w:rsidR="00701025" w:rsidRPr="0048237E" w:rsidRDefault="00701025" w:rsidP="00570A7C">
      <w:pPr>
        <w:tabs>
          <w:tab w:val="left" w:pos="1310"/>
        </w:tabs>
        <w:ind w:firstLineChars="100" w:firstLine="240"/>
        <w:rPr>
          <w:rFonts w:ascii="Times New Roman" w:hAnsi="Times New Roman" w:cs="Times New Roman"/>
          <w:i/>
        </w:rPr>
      </w:pPr>
      <w:r w:rsidRPr="0048237E">
        <w:rPr>
          <w:rFonts w:ascii="Times New Roman" w:hAnsi="Times New Roman" w:cs="Times New Roman" w:hint="eastAsia"/>
          <w:i/>
        </w:rPr>
        <w:t>Sample</w:t>
      </w:r>
    </w:p>
    <w:p w:rsidR="00C33360" w:rsidRPr="00E217D3" w:rsidRDefault="0048237E" w:rsidP="001F217E">
      <w:pPr>
        <w:tabs>
          <w:tab w:val="left" w:pos="1310"/>
        </w:tabs>
        <w:rPr>
          <w:rFonts w:ascii="Times New Roman" w:hAnsi="Times New Roman" w:cs="Times New Roman"/>
        </w:rPr>
      </w:pPr>
      <w:r w:rsidRPr="001F217E">
        <w:rPr>
          <w:rFonts w:ascii="Times New Roman" w:hAnsi="Times New Roman" w:cs="Times New Roman" w:hint="eastAsia"/>
        </w:rPr>
        <w:t>This study will focus on</w:t>
      </w:r>
      <w:r w:rsidR="00EC7240" w:rsidRPr="001F217E">
        <w:rPr>
          <w:rFonts w:ascii="Times New Roman" w:hAnsi="Times New Roman" w:cs="Times New Roman" w:hint="eastAsia"/>
        </w:rPr>
        <w:t xml:space="preserve"> Pingtung County Government</w:t>
      </w:r>
      <w:r w:rsidRPr="001F217E">
        <w:rPr>
          <w:rFonts w:ascii="Times New Roman" w:hAnsi="Times New Roman" w:cs="Times New Roman" w:hint="eastAsia"/>
        </w:rPr>
        <w:t xml:space="preserve"> located in </w:t>
      </w:r>
      <w:r w:rsidR="00DE168D" w:rsidRPr="001F217E">
        <w:rPr>
          <w:rFonts w:ascii="Times New Roman" w:hAnsi="Times New Roman" w:cs="Times New Roman" w:hint="eastAsia"/>
        </w:rPr>
        <w:t xml:space="preserve">southern Taiwan. About </w:t>
      </w:r>
      <w:r w:rsidR="00C825F4" w:rsidRPr="001F217E">
        <w:rPr>
          <w:rFonts w:ascii="Times New Roman" w:hAnsi="Times New Roman" w:cs="Times New Roman" w:hint="eastAsia"/>
        </w:rPr>
        <w:t>seven percent of popu</w:t>
      </w:r>
      <w:r w:rsidR="00DE168D" w:rsidRPr="001F217E">
        <w:rPr>
          <w:rFonts w:ascii="Times New Roman" w:hAnsi="Times New Roman" w:cs="Times New Roman" w:hint="eastAsia"/>
        </w:rPr>
        <w:t>lation</w:t>
      </w:r>
      <w:r w:rsidR="00305F67" w:rsidRPr="001F217E">
        <w:rPr>
          <w:rFonts w:ascii="Times New Roman" w:hAnsi="Times New Roman" w:cs="Times New Roman" w:hint="eastAsia"/>
        </w:rPr>
        <w:t xml:space="preserve"> (57, 634)</w:t>
      </w:r>
      <w:r w:rsidR="00DE168D" w:rsidRPr="001F217E">
        <w:rPr>
          <w:rFonts w:ascii="Times New Roman" w:hAnsi="Times New Roman" w:cs="Times New Roman" w:hint="eastAsia"/>
        </w:rPr>
        <w:t xml:space="preserve"> is </w:t>
      </w:r>
      <w:r w:rsidR="00DE168D" w:rsidRPr="001F217E">
        <w:rPr>
          <w:rFonts w:ascii="Times New Roman" w:hAnsi="Times New Roman" w:cs="Times New Roman"/>
        </w:rPr>
        <w:t>aboriginal</w:t>
      </w:r>
      <w:r w:rsidR="00DE168D" w:rsidRPr="001F217E">
        <w:rPr>
          <w:rFonts w:ascii="Times New Roman" w:hAnsi="Times New Roman" w:cs="Times New Roman" w:hint="eastAsia"/>
        </w:rPr>
        <w:t xml:space="preserve"> people. Most of them are inh</w:t>
      </w:r>
      <w:r w:rsidR="00B01B00" w:rsidRPr="001F217E">
        <w:rPr>
          <w:rFonts w:ascii="Times New Roman" w:hAnsi="Times New Roman" w:cs="Times New Roman" w:hint="eastAsia"/>
        </w:rPr>
        <w:t xml:space="preserve">abit the east part of Pingtung. The majority of them dwell in </w:t>
      </w:r>
      <w:r w:rsidR="00B01B00" w:rsidRPr="001F217E">
        <w:rPr>
          <w:rFonts w:ascii="Times New Roman" w:hAnsi="Times New Roman" w:cs="Times New Roman"/>
        </w:rPr>
        <w:t>Wutai, Sandimen, Majia, Taiwu, Laiyi, Chunri, Shizi, Mudau, Manzhou</w:t>
      </w:r>
      <w:r w:rsidR="00B01B00" w:rsidRPr="001F217E">
        <w:rPr>
          <w:rFonts w:ascii="Times New Roman" w:hAnsi="Times New Roman" w:cs="Times New Roman" w:hint="eastAsia"/>
        </w:rPr>
        <w:t xml:space="preserve"> townships</w:t>
      </w:r>
      <w:r w:rsidR="00305F67" w:rsidRPr="001F217E">
        <w:rPr>
          <w:rFonts w:ascii="Times New Roman" w:hAnsi="Times New Roman" w:cs="Times New Roman" w:hint="eastAsia"/>
        </w:rPr>
        <w:t xml:space="preserve"> (see figure </w:t>
      </w:r>
      <w:r w:rsidR="00B254E2">
        <w:rPr>
          <w:rFonts w:ascii="Times New Roman" w:hAnsi="Times New Roman" w:cs="Times New Roman" w:hint="eastAsia"/>
        </w:rPr>
        <w:t>2</w:t>
      </w:r>
      <w:r w:rsidR="00305F67" w:rsidRPr="001F217E">
        <w:rPr>
          <w:rFonts w:ascii="Times New Roman" w:hAnsi="Times New Roman" w:cs="Times New Roman" w:hint="eastAsia"/>
        </w:rPr>
        <w:t>)</w:t>
      </w:r>
      <w:r w:rsidR="00B01B00" w:rsidRPr="001F217E">
        <w:rPr>
          <w:rFonts w:ascii="Times New Roman" w:hAnsi="Times New Roman" w:cs="Times New Roman" w:hint="eastAsia"/>
        </w:rPr>
        <w:t xml:space="preserve">. </w:t>
      </w:r>
      <w:r w:rsidR="003C6D7C" w:rsidRPr="001F217E">
        <w:rPr>
          <w:rFonts w:ascii="Times New Roman" w:hAnsi="Times New Roman" w:cs="Times New Roman" w:hint="eastAsia"/>
        </w:rPr>
        <w:t xml:space="preserve">Pingtung County Government (PCG) has approximately 1,100 </w:t>
      </w:r>
      <w:r w:rsidR="0095784B" w:rsidRPr="001F217E">
        <w:rPr>
          <w:rFonts w:ascii="Times New Roman" w:hAnsi="Times New Roman" w:cs="Times New Roman" w:hint="eastAsia"/>
        </w:rPr>
        <w:t xml:space="preserve">administrative employees and </w:t>
      </w:r>
      <w:r w:rsidR="00305F67" w:rsidRPr="001F217E">
        <w:rPr>
          <w:rFonts w:ascii="Times New Roman" w:hAnsi="Times New Roman" w:cs="Times New Roman"/>
        </w:rPr>
        <w:t>852286</w:t>
      </w:r>
      <w:r w:rsidR="00C825F4" w:rsidRPr="001F217E">
        <w:rPr>
          <w:rFonts w:ascii="Times New Roman" w:hAnsi="Times New Roman" w:cs="Times New Roman" w:hint="eastAsia"/>
        </w:rPr>
        <w:t xml:space="preserve"> resid</w:t>
      </w:r>
      <w:r w:rsidR="00305F67" w:rsidRPr="001F217E">
        <w:rPr>
          <w:rFonts w:ascii="Times New Roman" w:hAnsi="Times New Roman" w:cs="Times New Roman" w:hint="eastAsia"/>
        </w:rPr>
        <w:t>e</w:t>
      </w:r>
      <w:r w:rsidR="00C825F4" w:rsidRPr="001F217E">
        <w:rPr>
          <w:rFonts w:ascii="Times New Roman" w:hAnsi="Times New Roman" w:cs="Times New Roman" w:hint="eastAsia"/>
        </w:rPr>
        <w:t>nts</w:t>
      </w:r>
      <w:r w:rsidR="00305F67" w:rsidRPr="001F217E">
        <w:rPr>
          <w:rFonts w:ascii="Times New Roman" w:hAnsi="Times New Roman" w:cs="Times New Roman" w:hint="eastAsia"/>
        </w:rPr>
        <w:t>.</w:t>
      </w:r>
      <w:r w:rsidR="00B254E2">
        <w:rPr>
          <w:rFonts w:ascii="Times New Roman" w:hAnsi="Times New Roman" w:cs="Times New Roman" w:hint="eastAsia"/>
        </w:rPr>
        <w:t xml:space="preserve"> The survey was cond</w:t>
      </w:r>
      <w:r w:rsidR="00457D69">
        <w:rPr>
          <w:rFonts w:ascii="Times New Roman" w:hAnsi="Times New Roman" w:cs="Times New Roman" w:hint="eastAsia"/>
        </w:rPr>
        <w:t>ucted in Chinese. All the items</w:t>
      </w:r>
      <w:r w:rsidR="00450EFB">
        <w:rPr>
          <w:rFonts w:ascii="Times New Roman" w:hAnsi="Times New Roman" w:cs="Times New Roman" w:hint="eastAsia"/>
        </w:rPr>
        <w:t xml:space="preserve"> </w:t>
      </w:r>
      <w:r w:rsidR="00B254E2">
        <w:rPr>
          <w:rFonts w:ascii="Times New Roman" w:hAnsi="Times New Roman" w:cs="Times New Roman" w:hint="eastAsia"/>
        </w:rPr>
        <w:t>in the survey were measured on five-point Likert-type scale ranging from strongly agree to strongly</w:t>
      </w:r>
      <w:r w:rsidR="00305F67" w:rsidRPr="001F217E">
        <w:rPr>
          <w:rFonts w:ascii="Times New Roman" w:hAnsi="Times New Roman" w:cs="Times New Roman" w:hint="eastAsia"/>
        </w:rPr>
        <w:t xml:space="preserve"> </w:t>
      </w:r>
      <w:r w:rsidR="00B254E2">
        <w:rPr>
          <w:rFonts w:ascii="Times New Roman" w:hAnsi="Times New Roman" w:cs="Times New Roman" w:hint="eastAsia"/>
        </w:rPr>
        <w:t xml:space="preserve">disagree. </w:t>
      </w:r>
      <w:r w:rsidR="00150AF5">
        <w:rPr>
          <w:rFonts w:ascii="Times New Roman" w:hAnsi="Times New Roman" w:cs="Times New Roman" w:hint="eastAsia"/>
        </w:rPr>
        <w:t>A total of 360</w:t>
      </w:r>
      <w:r w:rsidR="00D568D4" w:rsidRPr="001F217E">
        <w:rPr>
          <w:rFonts w:ascii="Times New Roman" w:hAnsi="Times New Roman" w:cs="Times New Roman" w:hint="eastAsia"/>
        </w:rPr>
        <w:t xml:space="preserve"> employees of the PCG participated in this survey. </w:t>
      </w:r>
      <w:r w:rsidR="00E66927" w:rsidRPr="001F217E">
        <w:rPr>
          <w:rFonts w:ascii="Times New Roman" w:hAnsi="Times New Roman" w:cs="Times New Roman" w:hint="eastAsia"/>
        </w:rPr>
        <w:t xml:space="preserve">All the questionnaires were filled out with anonymity and confidential. </w:t>
      </w:r>
      <w:r w:rsidR="00D568D4" w:rsidRPr="001F217E">
        <w:rPr>
          <w:rFonts w:ascii="Times New Roman" w:hAnsi="Times New Roman" w:cs="Times New Roman" w:hint="eastAsia"/>
        </w:rPr>
        <w:t>The questionnaires were distributed and collected once a week.</w:t>
      </w:r>
      <w:r w:rsidR="00E66927" w:rsidRPr="001F217E">
        <w:rPr>
          <w:rFonts w:ascii="Times New Roman" w:hAnsi="Times New Roman" w:cs="Times New Roman" w:hint="eastAsia"/>
        </w:rPr>
        <w:t xml:space="preserve"> A total of </w:t>
      </w:r>
      <w:r w:rsidR="000C1ADD" w:rsidRPr="000C1ADD">
        <w:rPr>
          <w:rFonts w:ascii="Times New Roman" w:hAnsi="Times New Roman" w:cs="Times New Roman" w:hint="eastAsia"/>
        </w:rPr>
        <w:t>236</w:t>
      </w:r>
      <w:r w:rsidR="00E66927" w:rsidRPr="001F217E">
        <w:rPr>
          <w:rFonts w:ascii="Times New Roman" w:hAnsi="Times New Roman" w:cs="Times New Roman" w:hint="eastAsia"/>
          <w:color w:val="FF0000"/>
        </w:rPr>
        <w:t xml:space="preserve"> </w:t>
      </w:r>
      <w:r w:rsidR="00E66927" w:rsidRPr="001F217E">
        <w:rPr>
          <w:rFonts w:ascii="Times New Roman" w:hAnsi="Times New Roman" w:cs="Times New Roman" w:hint="eastAsia"/>
          <w:color w:val="000000" w:themeColor="text1"/>
        </w:rPr>
        <w:t>were returned and fully completed.</w:t>
      </w:r>
      <w:r w:rsidR="001F217E" w:rsidRPr="001F217E">
        <w:rPr>
          <w:rFonts w:ascii="Times New Roman" w:hAnsi="Times New Roman" w:cs="Times New Roman" w:hint="eastAsia"/>
          <w:color w:val="000000" w:themeColor="text1"/>
        </w:rPr>
        <w:t xml:space="preserve"> A return rate is </w:t>
      </w:r>
      <w:r w:rsidR="001F217E" w:rsidRPr="001F217E">
        <w:rPr>
          <w:rFonts w:ascii="Times New Roman" w:hAnsi="Times New Roman" w:cs="Times New Roman"/>
          <w:color w:val="000000" w:themeColor="text1"/>
        </w:rPr>
        <w:t>approximately</w:t>
      </w:r>
      <w:r w:rsidR="001F217E" w:rsidRPr="001F217E">
        <w:rPr>
          <w:rFonts w:ascii="Times New Roman" w:hAnsi="Times New Roman" w:cs="Times New Roman" w:hint="eastAsia"/>
          <w:color w:val="000000" w:themeColor="text1"/>
        </w:rPr>
        <w:t xml:space="preserve"> </w:t>
      </w:r>
      <w:r w:rsidR="00150AF5">
        <w:rPr>
          <w:rFonts w:ascii="Times New Roman" w:hAnsi="Times New Roman" w:cs="Times New Roman" w:hint="eastAsia"/>
          <w:color w:val="000000" w:themeColor="text1"/>
        </w:rPr>
        <w:t>6</w:t>
      </w:r>
      <w:r w:rsidR="00E217D3">
        <w:rPr>
          <w:rFonts w:ascii="Times New Roman" w:hAnsi="Times New Roman" w:cs="Times New Roman" w:hint="eastAsia"/>
          <w:color w:val="000000" w:themeColor="text1"/>
        </w:rPr>
        <w:t>6</w:t>
      </w:r>
      <w:r w:rsidR="001F217E" w:rsidRPr="003F2B5C">
        <w:rPr>
          <w:rFonts w:ascii="Times New Roman" w:hAnsi="Times New Roman" w:cs="Times New Roman" w:hint="eastAsia"/>
          <w:color w:val="000000" w:themeColor="text1"/>
        </w:rPr>
        <w:t>%</w:t>
      </w:r>
      <w:r w:rsidR="00E217D3">
        <w:rPr>
          <w:rFonts w:ascii="Times New Roman" w:hAnsi="Times New Roman" w:cs="Times New Roman" w:hint="eastAsia"/>
        </w:rPr>
        <w:t>.</w:t>
      </w:r>
    </w:p>
    <w:p w:rsidR="002060FE" w:rsidRPr="001F217E" w:rsidRDefault="002C51D4" w:rsidP="00C33360">
      <w:pPr>
        <w:tabs>
          <w:tab w:val="left" w:pos="1310"/>
        </w:tabs>
        <w:rPr>
          <w:rFonts w:ascii="Times New Roman" w:hAnsi="Times New Roman" w:cs="Times New Roman"/>
          <w:color w:val="000000" w:themeColor="text1"/>
        </w:rPr>
      </w:pPr>
      <w:r>
        <w:rPr>
          <w:rFonts w:ascii="Times New Roman" w:hAnsi="Times New Roman" w:cs="Times New Roman" w:hint="eastAsia"/>
          <w:noProof/>
        </w:rPr>
        <w:drawing>
          <wp:inline distT="0" distB="0" distL="0" distR="0" wp14:anchorId="0749F0DA" wp14:editId="3AA9A18E">
            <wp:extent cx="1864945" cy="3105665"/>
            <wp:effectExtent l="0" t="0" r="254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gtungMap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6900" cy="3108921"/>
                    </a:xfrm>
                    <a:prstGeom prst="rect">
                      <a:avLst/>
                    </a:prstGeom>
                  </pic:spPr>
                </pic:pic>
              </a:graphicData>
            </a:graphic>
          </wp:inline>
        </w:drawing>
      </w:r>
      <w:r w:rsidR="00D1387B">
        <w:rPr>
          <w:rFonts w:ascii="Times New Roman" w:hAnsi="Times New Roman" w:cs="Times New Roman" w:hint="eastAsia"/>
          <w:noProof/>
        </w:rPr>
        <w:drawing>
          <wp:inline distT="0" distB="0" distL="0" distR="0" wp14:anchorId="0EAB1EC9" wp14:editId="55C8B114">
            <wp:extent cx="1779373" cy="3105665"/>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900_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8431" cy="3104021"/>
                    </a:xfrm>
                    <a:prstGeom prst="rect">
                      <a:avLst/>
                    </a:prstGeom>
                  </pic:spPr>
                </pic:pic>
              </a:graphicData>
            </a:graphic>
          </wp:inline>
        </w:drawing>
      </w:r>
      <w:r w:rsidR="00B01B00">
        <w:rPr>
          <w:rFonts w:ascii="Times New Roman" w:hAnsi="Times New Roman" w:cs="Times New Roman" w:hint="eastAsia"/>
        </w:rPr>
        <w:t xml:space="preserve"> </w:t>
      </w:r>
      <w:r w:rsidR="00D1387B">
        <w:rPr>
          <w:rFonts w:ascii="Times New Roman" w:hAnsi="Times New Roman" w:cs="Times New Roman"/>
        </w:rPr>
        <w:tab/>
      </w:r>
    </w:p>
    <w:p w:rsidR="00305F67" w:rsidRDefault="00305F67" w:rsidP="00C33360">
      <w:pPr>
        <w:tabs>
          <w:tab w:val="left" w:pos="1310"/>
        </w:tabs>
        <w:rPr>
          <w:rFonts w:ascii="Times New Roman" w:hAnsi="Times New Roman" w:cs="Times New Roman"/>
        </w:rPr>
      </w:pPr>
      <w:r>
        <w:rPr>
          <w:rFonts w:ascii="Times New Roman" w:hAnsi="Times New Roman" w:cs="Times New Roman" w:hint="eastAsia"/>
        </w:rPr>
        <w:t xml:space="preserve">Figure </w:t>
      </w:r>
      <w:r w:rsidR="00B254E2">
        <w:rPr>
          <w:rFonts w:ascii="Times New Roman" w:hAnsi="Times New Roman" w:cs="Times New Roman" w:hint="eastAsia"/>
        </w:rPr>
        <w:t>2</w:t>
      </w:r>
      <w:r w:rsidR="003C1488">
        <w:rPr>
          <w:rFonts w:ascii="Times New Roman" w:hAnsi="Times New Roman" w:cs="Times New Roman" w:hint="eastAsia"/>
        </w:rPr>
        <w:t xml:space="preserve">. </w:t>
      </w:r>
      <w:r>
        <w:rPr>
          <w:rFonts w:ascii="Times New Roman" w:hAnsi="Times New Roman" w:cs="Times New Roman" w:hint="eastAsia"/>
        </w:rPr>
        <w:t xml:space="preserve"> Pingtung township class</w:t>
      </w:r>
      <w:r w:rsidR="00D568D4">
        <w:rPr>
          <w:rFonts w:ascii="Times New Roman" w:hAnsi="Times New Roman" w:cs="Times New Roman" w:hint="eastAsia"/>
        </w:rPr>
        <w:t xml:space="preserve"> that downloads from website of Pingtung County Government</w:t>
      </w:r>
    </w:p>
    <w:p w:rsidR="00570A7C" w:rsidRDefault="00570A7C" w:rsidP="00BE7B0B">
      <w:pPr>
        <w:tabs>
          <w:tab w:val="left" w:pos="1310"/>
        </w:tabs>
        <w:rPr>
          <w:rFonts w:ascii="Times New Roman" w:hAnsi="Times New Roman" w:cs="Times New Roman"/>
        </w:rPr>
      </w:pPr>
    </w:p>
    <w:p w:rsidR="00BD732E" w:rsidRPr="000523FC" w:rsidRDefault="00BD732E" w:rsidP="00570A7C">
      <w:pPr>
        <w:tabs>
          <w:tab w:val="left" w:pos="1310"/>
        </w:tabs>
        <w:ind w:firstLineChars="100" w:firstLine="240"/>
        <w:rPr>
          <w:rFonts w:ascii="Times New Roman" w:hAnsi="Times New Roman" w:cs="Times New Roman"/>
          <w:i/>
        </w:rPr>
      </w:pPr>
      <w:r w:rsidRPr="000523FC">
        <w:rPr>
          <w:rFonts w:ascii="Times New Roman" w:hAnsi="Times New Roman" w:cs="Times New Roman"/>
          <w:i/>
        </w:rPr>
        <w:t xml:space="preserve">Measurement </w:t>
      </w:r>
    </w:p>
    <w:p w:rsidR="00663FF2" w:rsidRDefault="002120EF" w:rsidP="000523FC">
      <w:pPr>
        <w:pStyle w:val="a9"/>
        <w:rPr>
          <w:rFonts w:ascii="Times New Roman" w:hAnsi="Times New Roman" w:cs="Times New Roman"/>
          <w:szCs w:val="24"/>
        </w:rPr>
      </w:pPr>
      <w:r w:rsidRPr="002120EF">
        <w:rPr>
          <w:rFonts w:ascii="Times New Roman" w:hAnsi="Times New Roman" w:cs="Times New Roman" w:hint="eastAsia"/>
        </w:rPr>
        <w:t>The</w:t>
      </w:r>
      <w:r>
        <w:rPr>
          <w:rFonts w:ascii="Times New Roman" w:hAnsi="Times New Roman" w:cs="Times New Roman" w:hint="eastAsia"/>
        </w:rPr>
        <w:t xml:space="preserve"> questionnaire contained 2</w:t>
      </w:r>
      <w:r w:rsidR="00F81B74">
        <w:rPr>
          <w:rFonts w:ascii="Times New Roman" w:hAnsi="Times New Roman" w:cs="Times New Roman" w:hint="eastAsia"/>
        </w:rPr>
        <w:t xml:space="preserve">4 </w:t>
      </w:r>
      <w:r>
        <w:rPr>
          <w:rFonts w:ascii="Times New Roman" w:hAnsi="Times New Roman" w:cs="Times New Roman" w:hint="eastAsia"/>
        </w:rPr>
        <w:t>items for the main study. (shown in Appendix)</w:t>
      </w:r>
      <w:r w:rsidR="00E064FE">
        <w:rPr>
          <w:rFonts w:ascii="Times New Roman" w:hAnsi="Times New Roman" w:cs="Times New Roman" w:hint="eastAsia"/>
        </w:rPr>
        <w:t xml:space="preserve">. </w:t>
      </w:r>
      <w:r w:rsidR="00F2189E" w:rsidRPr="000523FC">
        <w:rPr>
          <w:rFonts w:ascii="Times New Roman" w:hAnsi="Times New Roman" w:cs="Times New Roman"/>
        </w:rPr>
        <w:t>All the variable</w:t>
      </w:r>
      <w:r w:rsidR="00B04E5A">
        <w:rPr>
          <w:rFonts w:ascii="Times New Roman" w:hAnsi="Times New Roman" w:cs="Times New Roman" w:hint="eastAsia"/>
        </w:rPr>
        <w:t>s</w:t>
      </w:r>
      <w:r w:rsidR="00F2189E" w:rsidRPr="000523FC">
        <w:rPr>
          <w:rFonts w:ascii="Times New Roman" w:hAnsi="Times New Roman" w:cs="Times New Roman"/>
        </w:rPr>
        <w:t xml:space="preserve"> were analyzed with pilot –test to ensure all of them had reliability exceeding value 0.7 suggest by Hair </w:t>
      </w:r>
      <w:r w:rsidR="00F2189E" w:rsidRPr="000523FC">
        <w:rPr>
          <w:rFonts w:ascii="Times New Roman" w:hAnsi="Times New Roman" w:cs="Times New Roman"/>
          <w:i/>
        </w:rPr>
        <w:t>et al.</w:t>
      </w:r>
      <w:r w:rsidR="00F2189E" w:rsidRPr="000523FC">
        <w:rPr>
          <w:rFonts w:ascii="Times New Roman" w:hAnsi="Times New Roman" w:cs="Times New Roman"/>
        </w:rPr>
        <w:t xml:space="preserve"> (1998). </w:t>
      </w:r>
      <w:r w:rsidR="00AA5D4F" w:rsidRPr="000523FC">
        <w:rPr>
          <w:rFonts w:ascii="Times New Roman" w:hAnsi="Times New Roman" w:cs="Times New Roman"/>
        </w:rPr>
        <w:t>Items with lower reliability were eliminated</w:t>
      </w:r>
      <w:r w:rsidR="002A41D0" w:rsidRPr="000523FC">
        <w:rPr>
          <w:rFonts w:ascii="Times New Roman" w:hAnsi="Times New Roman" w:cs="Times New Roman"/>
        </w:rPr>
        <w:t xml:space="preserve">. Finally TQM has </w:t>
      </w:r>
      <w:r w:rsidR="00875411">
        <w:rPr>
          <w:rFonts w:ascii="Times New Roman" w:hAnsi="Times New Roman" w:cs="Times New Roman" w:hint="eastAsia"/>
        </w:rPr>
        <w:t>four</w:t>
      </w:r>
      <w:r w:rsidR="002A41D0" w:rsidRPr="000523FC">
        <w:rPr>
          <w:rFonts w:ascii="Times New Roman" w:hAnsi="Times New Roman" w:cs="Times New Roman"/>
        </w:rPr>
        <w:t xml:space="preserve"> constructs </w:t>
      </w:r>
      <w:r w:rsidR="00457D69" w:rsidRPr="00457D69">
        <w:rPr>
          <w:rFonts w:ascii="Times New Roman" w:hAnsi="Times New Roman" w:cs="Times New Roman" w:hint="eastAsia"/>
        </w:rPr>
        <w:t>(refer to table 1)</w:t>
      </w:r>
      <w:r w:rsidR="00457D69">
        <w:rPr>
          <w:rFonts w:ascii="Times New Roman" w:hAnsi="Times New Roman" w:cs="Times New Roman" w:hint="eastAsia"/>
        </w:rPr>
        <w:t xml:space="preserve"> </w:t>
      </w:r>
      <w:r w:rsidR="002A41D0" w:rsidRPr="000523FC">
        <w:rPr>
          <w:rFonts w:ascii="Times New Roman" w:hAnsi="Times New Roman" w:cs="Times New Roman"/>
        </w:rPr>
        <w:t>with</w:t>
      </w:r>
      <w:r w:rsidR="002A41D0" w:rsidRPr="00B04E5A">
        <w:rPr>
          <w:rFonts w:ascii="Times New Roman" w:hAnsi="Times New Roman" w:cs="Times New Roman"/>
        </w:rPr>
        <w:t xml:space="preserve"> </w:t>
      </w:r>
      <w:r w:rsidR="00875411">
        <w:rPr>
          <w:rFonts w:ascii="Times New Roman" w:hAnsi="Times New Roman" w:cs="Times New Roman" w:hint="eastAsia"/>
        </w:rPr>
        <w:t>16</w:t>
      </w:r>
      <w:r w:rsidR="000531B7" w:rsidRPr="00B04E5A">
        <w:rPr>
          <w:rFonts w:ascii="Times New Roman" w:hAnsi="Times New Roman" w:cs="Times New Roman"/>
        </w:rPr>
        <w:t xml:space="preserve"> </w:t>
      </w:r>
      <w:r w:rsidR="000531B7" w:rsidRPr="000523FC">
        <w:rPr>
          <w:rFonts w:ascii="Times New Roman" w:hAnsi="Times New Roman" w:cs="Times New Roman"/>
        </w:rPr>
        <w:t>items, leadership has</w:t>
      </w:r>
      <w:r w:rsidR="00B04E5A">
        <w:rPr>
          <w:rFonts w:ascii="Times New Roman" w:hAnsi="Times New Roman" w:cs="Times New Roman" w:hint="eastAsia"/>
        </w:rPr>
        <w:t xml:space="preserve"> 4 </w:t>
      </w:r>
      <w:r w:rsidR="000531B7" w:rsidRPr="000523FC">
        <w:rPr>
          <w:rFonts w:ascii="Times New Roman" w:hAnsi="Times New Roman" w:cs="Times New Roman"/>
        </w:rPr>
        <w:t xml:space="preserve">variables, communication has </w:t>
      </w:r>
      <w:r w:rsidR="00B04E5A" w:rsidRPr="00B04E5A">
        <w:rPr>
          <w:rFonts w:ascii="Times New Roman" w:hAnsi="Times New Roman" w:cs="Times New Roman" w:hint="eastAsia"/>
        </w:rPr>
        <w:t>4</w:t>
      </w:r>
      <w:r w:rsidR="000531B7" w:rsidRPr="000523FC">
        <w:rPr>
          <w:rFonts w:ascii="Times New Roman" w:hAnsi="Times New Roman" w:cs="Times New Roman"/>
        </w:rPr>
        <w:t xml:space="preserve"> variables, employee involvement has</w:t>
      </w:r>
      <w:r w:rsidR="00B04E5A">
        <w:rPr>
          <w:rFonts w:ascii="Times New Roman" w:hAnsi="Times New Roman" w:cs="Times New Roman" w:hint="eastAsia"/>
        </w:rPr>
        <w:t xml:space="preserve"> 3</w:t>
      </w:r>
      <w:r w:rsidR="000531B7" w:rsidRPr="000523FC">
        <w:rPr>
          <w:rFonts w:ascii="Times New Roman" w:hAnsi="Times New Roman" w:cs="Times New Roman"/>
        </w:rPr>
        <w:t xml:space="preserve"> variables, strategic planning has </w:t>
      </w:r>
      <w:r w:rsidR="00B04E5A" w:rsidRPr="00B04E5A">
        <w:rPr>
          <w:rFonts w:ascii="Times New Roman" w:hAnsi="Times New Roman" w:cs="Times New Roman" w:hint="eastAsia"/>
        </w:rPr>
        <w:t>5</w:t>
      </w:r>
      <w:r w:rsidR="00B04E5A">
        <w:rPr>
          <w:rFonts w:ascii="Times New Roman" w:hAnsi="Times New Roman" w:cs="Times New Roman" w:hint="eastAsia"/>
          <w:color w:val="FF0000"/>
        </w:rPr>
        <w:t xml:space="preserve"> </w:t>
      </w:r>
      <w:r w:rsidR="00875411">
        <w:rPr>
          <w:rFonts w:ascii="Times New Roman" w:hAnsi="Times New Roman" w:cs="Times New Roman"/>
        </w:rPr>
        <w:t>variables</w:t>
      </w:r>
      <w:r w:rsidR="00875411">
        <w:rPr>
          <w:rFonts w:ascii="Times New Roman" w:hAnsi="Times New Roman" w:cs="Times New Roman" w:hint="eastAsia"/>
        </w:rPr>
        <w:t xml:space="preserve">. </w:t>
      </w:r>
      <w:r w:rsidR="00205715" w:rsidRPr="00C72FBB">
        <w:rPr>
          <w:rFonts w:ascii="Times New Roman" w:hAnsi="Times New Roman" w:cs="Times New Roman"/>
          <w:szCs w:val="24"/>
        </w:rPr>
        <w:t>T</w:t>
      </w:r>
      <w:r w:rsidR="00205715" w:rsidRPr="00C72FBB">
        <w:rPr>
          <w:rFonts w:ascii="Times New Roman" w:hAnsi="Times New Roman" w:cs="Times New Roman" w:hint="eastAsia"/>
          <w:szCs w:val="24"/>
        </w:rPr>
        <w:t xml:space="preserve">he effective sample size was </w:t>
      </w:r>
      <w:r w:rsidR="00B04E5A" w:rsidRPr="00B04E5A">
        <w:rPr>
          <w:rFonts w:ascii="Times New Roman" w:hAnsi="Times New Roman" w:cs="Times New Roman" w:hint="eastAsia"/>
          <w:szCs w:val="24"/>
        </w:rPr>
        <w:t>236</w:t>
      </w:r>
      <w:r w:rsidR="00205715" w:rsidRPr="00C72FBB">
        <w:rPr>
          <w:rFonts w:ascii="Times New Roman" w:hAnsi="Times New Roman" w:cs="Times New Roman" w:hint="eastAsia"/>
          <w:szCs w:val="24"/>
        </w:rPr>
        <w:t xml:space="preserve">, the overall response rate was </w:t>
      </w:r>
      <w:r w:rsidR="00305C71">
        <w:rPr>
          <w:rFonts w:ascii="Times New Roman" w:hAnsi="Times New Roman" w:cs="Times New Roman" w:hint="eastAsia"/>
          <w:color w:val="000000" w:themeColor="text1"/>
          <w:szCs w:val="24"/>
        </w:rPr>
        <w:t>65</w:t>
      </w:r>
      <w:r w:rsidR="00205715" w:rsidRPr="00C72FBB">
        <w:rPr>
          <w:rFonts w:ascii="Times New Roman" w:hAnsi="Times New Roman" w:cs="Times New Roman" w:hint="eastAsia"/>
          <w:szCs w:val="24"/>
        </w:rPr>
        <w:t>%. T</w:t>
      </w:r>
      <w:r w:rsidR="00205715" w:rsidRPr="00C72FBB">
        <w:rPr>
          <w:rFonts w:ascii="Times New Roman" w:hAnsi="Times New Roman" w:cs="Times New Roman"/>
          <w:szCs w:val="24"/>
        </w:rPr>
        <w:t>h</w:t>
      </w:r>
      <w:r w:rsidR="00205715" w:rsidRPr="00C72FBB">
        <w:rPr>
          <w:rFonts w:ascii="Times New Roman" w:hAnsi="Times New Roman" w:cs="Times New Roman" w:hint="eastAsia"/>
          <w:szCs w:val="24"/>
        </w:rPr>
        <w:t xml:space="preserve">e sample of </w:t>
      </w:r>
      <w:r w:rsidR="00EA2520" w:rsidRPr="00EA2520">
        <w:rPr>
          <w:rFonts w:ascii="Times New Roman" w:hAnsi="Times New Roman" w:cs="Times New Roman" w:hint="eastAsia"/>
          <w:szCs w:val="24"/>
        </w:rPr>
        <w:t>236</w:t>
      </w:r>
      <w:r w:rsidR="00205715" w:rsidRPr="00EA2520">
        <w:rPr>
          <w:rFonts w:ascii="Times New Roman" w:hAnsi="Times New Roman" w:cs="Times New Roman" w:hint="eastAsia"/>
          <w:szCs w:val="24"/>
        </w:rPr>
        <w:t xml:space="preserve"> </w:t>
      </w:r>
      <w:r w:rsidR="00205715" w:rsidRPr="00C72FBB">
        <w:rPr>
          <w:rFonts w:ascii="Times New Roman" w:hAnsi="Times New Roman" w:cs="Times New Roman" w:hint="eastAsia"/>
          <w:szCs w:val="24"/>
        </w:rPr>
        <w:t xml:space="preserve">was </w:t>
      </w:r>
      <w:r w:rsidR="00205715" w:rsidRPr="00C72FBB">
        <w:rPr>
          <w:rFonts w:ascii="Times New Roman" w:hAnsi="Times New Roman" w:cs="Times New Roman"/>
          <w:szCs w:val="24"/>
        </w:rPr>
        <w:t>appropriate</w:t>
      </w:r>
      <w:r w:rsidR="00205715" w:rsidRPr="00C72FBB">
        <w:rPr>
          <w:rFonts w:ascii="Times New Roman" w:hAnsi="Times New Roman" w:cs="Times New Roman" w:hint="eastAsia"/>
          <w:szCs w:val="24"/>
        </w:rPr>
        <w:t xml:space="preserve"> for the model with </w:t>
      </w:r>
      <w:r w:rsidR="00305C71">
        <w:rPr>
          <w:rFonts w:ascii="Times New Roman" w:hAnsi="Times New Roman" w:cs="Times New Roman" w:hint="eastAsia"/>
          <w:szCs w:val="24"/>
        </w:rPr>
        <w:t>four</w:t>
      </w:r>
      <w:r w:rsidR="00205715" w:rsidRPr="00C72FBB">
        <w:rPr>
          <w:rFonts w:ascii="Times New Roman" w:hAnsi="Times New Roman" w:cs="Times New Roman" w:hint="eastAsia"/>
          <w:szCs w:val="24"/>
        </w:rPr>
        <w:t xml:space="preserve"> constructs recommendation of Hair et al. (2006). </w:t>
      </w:r>
    </w:p>
    <w:p w:rsidR="00C53CEC" w:rsidRPr="00AE0A7A" w:rsidRDefault="00C53CEC" w:rsidP="000523FC">
      <w:pPr>
        <w:pStyle w:val="a9"/>
        <w:rPr>
          <w:rFonts w:ascii="Times New Roman" w:hAnsi="Times New Roman" w:cs="Times New Roman"/>
          <w:szCs w:val="24"/>
        </w:rPr>
      </w:pPr>
    </w:p>
    <w:p w:rsidR="0084441C" w:rsidRPr="00C53CEC" w:rsidRDefault="0084441C" w:rsidP="00693241">
      <w:pPr>
        <w:pStyle w:val="a9"/>
        <w:jc w:val="center"/>
        <w:rPr>
          <w:rFonts w:ascii="Times New Roman" w:hAnsi="Times New Roman" w:cs="Times New Roman"/>
          <w:szCs w:val="24"/>
        </w:rPr>
      </w:pPr>
      <w:r w:rsidRPr="00C53CEC">
        <w:rPr>
          <w:rFonts w:ascii="Times New Roman" w:hAnsi="Times New Roman" w:cs="Times New Roman"/>
          <w:szCs w:val="24"/>
        </w:rPr>
        <w:lastRenderedPageBreak/>
        <w:t>Table 1 Construct measurement.</w:t>
      </w:r>
    </w:p>
    <w:tbl>
      <w:tblPr>
        <w:tblpPr w:leftFromText="180" w:rightFromText="180" w:vertAnchor="text" w:horzAnchor="margin" w:tblpY="35"/>
        <w:tblW w:w="0" w:type="auto"/>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26"/>
      </w:tblGrid>
      <w:tr w:rsidR="00FF4F2E" w:rsidRPr="000523FC" w:rsidTr="00AD5CAE">
        <w:trPr>
          <w:trHeight w:val="150"/>
        </w:trPr>
        <w:tc>
          <w:tcPr>
            <w:tcW w:w="9126" w:type="dxa"/>
          </w:tcPr>
          <w:p w:rsidR="00FF4F2E" w:rsidRPr="000523FC" w:rsidRDefault="00FF4F2E" w:rsidP="00AD5CAE">
            <w:pPr>
              <w:pStyle w:val="a9"/>
              <w:rPr>
                <w:rFonts w:ascii="Times New Roman" w:hAnsi="Times New Roman" w:cs="Times New Roman"/>
                <w:sz w:val="16"/>
                <w:szCs w:val="16"/>
              </w:rPr>
            </w:pPr>
            <w:r w:rsidRPr="000523FC">
              <w:rPr>
                <w:rFonts w:ascii="Times New Roman" w:hAnsi="Times New Roman" w:cs="Times New Roman"/>
                <w:sz w:val="16"/>
                <w:szCs w:val="16"/>
              </w:rPr>
              <w:t xml:space="preserve">Construct         </w:t>
            </w:r>
            <w:r w:rsidR="00204AC6" w:rsidRPr="000523FC">
              <w:rPr>
                <w:rFonts w:ascii="Times New Roman" w:hAnsi="Times New Roman" w:cs="Times New Roman"/>
                <w:sz w:val="16"/>
                <w:szCs w:val="16"/>
              </w:rPr>
              <w:t xml:space="preserve">                      </w:t>
            </w:r>
            <w:r w:rsidRPr="000523FC">
              <w:rPr>
                <w:rFonts w:ascii="Times New Roman" w:hAnsi="Times New Roman" w:cs="Times New Roman"/>
                <w:sz w:val="16"/>
                <w:szCs w:val="16"/>
              </w:rPr>
              <w:t xml:space="preserve"> Construct</w:t>
            </w:r>
            <w:r w:rsidR="00204AC6" w:rsidRPr="000523FC">
              <w:rPr>
                <w:rFonts w:ascii="Times New Roman" w:hAnsi="Times New Roman" w:cs="Times New Roman"/>
                <w:sz w:val="16"/>
                <w:szCs w:val="16"/>
              </w:rPr>
              <w:t xml:space="preserve"> </w:t>
            </w:r>
            <w:r w:rsidRPr="000523FC">
              <w:rPr>
                <w:rFonts w:ascii="Times New Roman" w:hAnsi="Times New Roman" w:cs="Times New Roman"/>
                <w:sz w:val="16"/>
                <w:szCs w:val="16"/>
              </w:rPr>
              <w:t xml:space="preserve">definition                         </w:t>
            </w:r>
            <w:r w:rsidR="009314E2" w:rsidRPr="000523FC">
              <w:rPr>
                <w:rFonts w:ascii="Times New Roman" w:hAnsi="Times New Roman" w:cs="Times New Roman"/>
                <w:sz w:val="16"/>
                <w:szCs w:val="16"/>
              </w:rPr>
              <w:t xml:space="preserve">  </w:t>
            </w:r>
            <w:r w:rsidRPr="000523FC">
              <w:rPr>
                <w:rFonts w:ascii="Times New Roman" w:hAnsi="Times New Roman" w:cs="Times New Roman"/>
                <w:sz w:val="16"/>
                <w:szCs w:val="16"/>
              </w:rPr>
              <w:t>Construct sources</w:t>
            </w:r>
          </w:p>
        </w:tc>
      </w:tr>
    </w:tbl>
    <w:p w:rsidR="00153336" w:rsidRPr="000523FC" w:rsidRDefault="00870083" w:rsidP="00204AC6">
      <w:pPr>
        <w:pStyle w:val="a9"/>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91008" behindDoc="0" locked="0" layoutInCell="1" allowOverlap="1" wp14:anchorId="0F3E1E9D" wp14:editId="5D293869">
                <wp:simplePos x="0" y="0"/>
                <wp:positionH relativeFrom="column">
                  <wp:posOffset>4344670</wp:posOffset>
                </wp:positionH>
                <wp:positionV relativeFrom="paragraph">
                  <wp:posOffset>283845</wp:posOffset>
                </wp:positionV>
                <wp:extent cx="2083435" cy="73152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731520"/>
                        </a:xfrm>
                        <a:prstGeom prst="rect">
                          <a:avLst/>
                        </a:prstGeom>
                        <a:solidFill>
                          <a:srgbClr val="FFFFFF"/>
                        </a:solidFill>
                        <a:ln w="9525">
                          <a:noFill/>
                          <a:miter lim="800000"/>
                          <a:headEnd/>
                          <a:tailEnd/>
                        </a:ln>
                      </wps:spPr>
                      <wps:txbx>
                        <w:txbxContent>
                          <w:p w:rsidR="00570A7C" w:rsidRDefault="00570A7C">
                            <w:pPr>
                              <w:rPr>
                                <w:rFonts w:ascii="Times New Roman" w:hAnsi="Times New Roman" w:cs="Times New Roman"/>
                                <w:sz w:val="16"/>
                                <w:szCs w:val="16"/>
                              </w:rPr>
                            </w:pPr>
                            <w:r w:rsidRPr="00134558">
                              <w:rPr>
                                <w:rFonts w:ascii="Times New Roman" w:hAnsi="Times New Roman" w:cs="Times New Roman"/>
                                <w:sz w:val="16"/>
                                <w:szCs w:val="16"/>
                              </w:rPr>
                              <w:t>Li et al.</w:t>
                            </w:r>
                            <w:r w:rsidRPr="00134558">
                              <w:rPr>
                                <w:rFonts w:ascii="Times New Roman" w:hAnsi="Times New Roman" w:cs="Times New Roman" w:hint="eastAsia"/>
                                <w:sz w:val="16"/>
                                <w:szCs w:val="16"/>
                              </w:rPr>
                              <w:t xml:space="preserve"> (</w:t>
                            </w:r>
                            <w:r w:rsidRPr="00134558">
                              <w:rPr>
                                <w:rFonts w:ascii="Times New Roman" w:hAnsi="Times New Roman" w:cs="Times New Roman"/>
                                <w:sz w:val="16"/>
                                <w:szCs w:val="16"/>
                              </w:rPr>
                              <w:t xml:space="preserve"> 2007). Montes et al. (2003) </w:t>
                            </w:r>
                          </w:p>
                          <w:p w:rsidR="00570A7C" w:rsidRDefault="00570A7C">
                            <w:pPr>
                              <w:rPr>
                                <w:rFonts w:ascii="Times New Roman" w:hAnsi="Times New Roman" w:cs="Times New Roman"/>
                                <w:sz w:val="16"/>
                                <w:szCs w:val="16"/>
                              </w:rPr>
                            </w:pPr>
                            <w:r>
                              <w:rPr>
                                <w:rFonts w:ascii="Times New Roman" w:hAnsi="Times New Roman" w:cs="Times New Roman"/>
                                <w:sz w:val="16"/>
                                <w:szCs w:val="16"/>
                              </w:rPr>
                              <w:t>Antony et al. (2002) Keng</w:t>
                            </w:r>
                            <w:r>
                              <w:rPr>
                                <w:rFonts w:ascii="Times New Roman" w:hAnsi="Times New Roman" w:cs="Times New Roman" w:hint="eastAsia"/>
                                <w:sz w:val="16"/>
                                <w:szCs w:val="16"/>
                              </w:rPr>
                              <w:t xml:space="preserve"> et. </w:t>
                            </w:r>
                            <w:r>
                              <w:rPr>
                                <w:rFonts w:ascii="Times New Roman" w:hAnsi="Times New Roman" w:cs="Times New Roman"/>
                                <w:sz w:val="16"/>
                                <w:szCs w:val="16"/>
                              </w:rPr>
                              <w:t>A</w:t>
                            </w:r>
                            <w:r>
                              <w:rPr>
                                <w:rFonts w:ascii="Times New Roman" w:hAnsi="Times New Roman" w:cs="Times New Roman" w:hint="eastAsia"/>
                                <w:sz w:val="16"/>
                                <w:szCs w:val="16"/>
                              </w:rPr>
                              <w:t xml:space="preserve">l. </w:t>
                            </w:r>
                            <w:r w:rsidRPr="00134558">
                              <w:rPr>
                                <w:rFonts w:ascii="Times New Roman" w:hAnsi="Times New Roman" w:cs="Times New Roman"/>
                                <w:sz w:val="16"/>
                                <w:szCs w:val="16"/>
                              </w:rPr>
                              <w:t>(2007)</w:t>
                            </w:r>
                          </w:p>
                          <w:p w:rsidR="00570A7C" w:rsidRPr="00134558" w:rsidRDefault="00570A7C">
                            <w:pPr>
                              <w:rPr>
                                <w:rFonts w:ascii="Times New Roman" w:hAnsi="Times New Roman" w:cs="Times New Roman"/>
                                <w:sz w:val="16"/>
                                <w:szCs w:val="16"/>
                              </w:rPr>
                            </w:pPr>
                            <w:r w:rsidRPr="00134558">
                              <w:rPr>
                                <w:rFonts w:ascii="Times New Roman" w:hAnsi="Times New Roman" w:cs="Times New Roman"/>
                                <w:sz w:val="16"/>
                                <w:szCs w:val="16"/>
                              </w:rPr>
                              <w:t xml:space="preserve"> Sila and Ebrahimpour (2002)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42.1pt;margin-top:22.35pt;width:164.05pt;height:5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" stroked="f">
                <v:textbox>
                  <w:txbxContent>
                    <w:p w:rsidR="00570A7C" w:rsidRDefault="00570A7C">
                      <w:pPr>
                        <w:rPr>
                          <w:rFonts w:ascii="Times New Roman" w:hAnsi="Times New Roman" w:cs="Times New Roman"/>
                          <w:sz w:val="16"/>
                          <w:szCs w:val="16"/>
                        </w:rPr>
                      </w:pPr>
                      <w:r w:rsidRPr="00134558">
                        <w:rPr>
                          <w:rFonts w:ascii="Times New Roman" w:hAnsi="Times New Roman" w:cs="Times New Roman"/>
                          <w:sz w:val="16"/>
                          <w:szCs w:val="16"/>
                        </w:rPr>
                        <w:t>Li et al.</w:t>
                      </w:r>
                      <w:r w:rsidRPr="00134558">
                        <w:rPr>
                          <w:rFonts w:ascii="Times New Roman" w:hAnsi="Times New Roman" w:cs="Times New Roman" w:hint="eastAsia"/>
                          <w:sz w:val="16"/>
                          <w:szCs w:val="16"/>
                        </w:rPr>
                        <w:t xml:space="preserve"> </w:t>
                      </w:r>
                      <w:proofErr w:type="gramStart"/>
                      <w:r w:rsidRPr="00134558">
                        <w:rPr>
                          <w:rFonts w:ascii="Times New Roman" w:hAnsi="Times New Roman" w:cs="Times New Roman" w:hint="eastAsia"/>
                          <w:sz w:val="16"/>
                          <w:szCs w:val="16"/>
                        </w:rPr>
                        <w:t>(</w:t>
                      </w:r>
                      <w:r w:rsidRPr="00134558">
                        <w:rPr>
                          <w:rFonts w:ascii="Times New Roman" w:hAnsi="Times New Roman" w:cs="Times New Roman"/>
                          <w:sz w:val="16"/>
                          <w:szCs w:val="16"/>
                        </w:rPr>
                        <w:t xml:space="preserve"> 2007</w:t>
                      </w:r>
                      <w:proofErr w:type="gramEnd"/>
                      <w:r w:rsidRPr="00134558">
                        <w:rPr>
                          <w:rFonts w:ascii="Times New Roman" w:hAnsi="Times New Roman" w:cs="Times New Roman"/>
                          <w:sz w:val="16"/>
                          <w:szCs w:val="16"/>
                        </w:rPr>
                        <w:t xml:space="preserve">). Montes et al. (2003) </w:t>
                      </w:r>
                    </w:p>
                    <w:p w:rsidR="00570A7C" w:rsidRDefault="00570A7C">
                      <w:pPr>
                        <w:rPr>
                          <w:rFonts w:ascii="Times New Roman" w:hAnsi="Times New Roman" w:cs="Times New Roman"/>
                          <w:sz w:val="16"/>
                          <w:szCs w:val="16"/>
                        </w:rPr>
                      </w:pPr>
                      <w:r>
                        <w:rPr>
                          <w:rFonts w:ascii="Times New Roman" w:hAnsi="Times New Roman" w:cs="Times New Roman"/>
                          <w:sz w:val="16"/>
                          <w:szCs w:val="16"/>
                        </w:rPr>
                        <w:t xml:space="preserve">Antony et al. (2002) </w:t>
                      </w:r>
                      <w:proofErr w:type="spellStart"/>
                      <w:r>
                        <w:rPr>
                          <w:rFonts w:ascii="Times New Roman" w:hAnsi="Times New Roman" w:cs="Times New Roman"/>
                          <w:sz w:val="16"/>
                          <w:szCs w:val="16"/>
                        </w:rPr>
                        <w:t>Keng</w:t>
                      </w:r>
                      <w:proofErr w:type="spellEnd"/>
                      <w:r>
                        <w:rPr>
                          <w:rFonts w:ascii="Times New Roman" w:hAnsi="Times New Roman" w:cs="Times New Roman" w:hint="eastAsia"/>
                          <w:sz w:val="16"/>
                          <w:szCs w:val="16"/>
                        </w:rPr>
                        <w:t xml:space="preserve"> </w:t>
                      </w:r>
                      <w:proofErr w:type="gramStart"/>
                      <w:r>
                        <w:rPr>
                          <w:rFonts w:ascii="Times New Roman" w:hAnsi="Times New Roman" w:cs="Times New Roman" w:hint="eastAsia"/>
                          <w:sz w:val="16"/>
                          <w:szCs w:val="16"/>
                        </w:rPr>
                        <w:t>et</w:t>
                      </w:r>
                      <w:proofErr w:type="gramEnd"/>
                      <w:r>
                        <w:rPr>
                          <w:rFonts w:ascii="Times New Roman" w:hAnsi="Times New Roman" w:cs="Times New Roman" w:hint="eastAsia"/>
                          <w:sz w:val="16"/>
                          <w:szCs w:val="16"/>
                        </w:rPr>
                        <w:t xml:space="preserve">. </w:t>
                      </w:r>
                      <w:r>
                        <w:rPr>
                          <w:rFonts w:ascii="Times New Roman" w:hAnsi="Times New Roman" w:cs="Times New Roman"/>
                          <w:sz w:val="16"/>
                          <w:szCs w:val="16"/>
                        </w:rPr>
                        <w:t>A</w:t>
                      </w:r>
                      <w:r>
                        <w:rPr>
                          <w:rFonts w:ascii="Times New Roman" w:hAnsi="Times New Roman" w:cs="Times New Roman" w:hint="eastAsia"/>
                          <w:sz w:val="16"/>
                          <w:szCs w:val="16"/>
                        </w:rPr>
                        <w:t xml:space="preserve">l. </w:t>
                      </w:r>
                      <w:r w:rsidRPr="00134558">
                        <w:rPr>
                          <w:rFonts w:ascii="Times New Roman" w:hAnsi="Times New Roman" w:cs="Times New Roman"/>
                          <w:sz w:val="16"/>
                          <w:szCs w:val="16"/>
                        </w:rPr>
                        <w:t>(2007)</w:t>
                      </w:r>
                    </w:p>
                    <w:p w:rsidR="00570A7C" w:rsidRPr="00134558" w:rsidRDefault="00570A7C">
                      <w:pPr>
                        <w:rPr>
                          <w:rFonts w:ascii="Times New Roman" w:hAnsi="Times New Roman" w:cs="Times New Roman"/>
                          <w:sz w:val="16"/>
                          <w:szCs w:val="16"/>
                        </w:rPr>
                      </w:pPr>
                      <w:r w:rsidRPr="00134558">
                        <w:rPr>
                          <w:rFonts w:ascii="Times New Roman" w:hAnsi="Times New Roman" w:cs="Times New Roman"/>
                          <w:sz w:val="16"/>
                          <w:szCs w:val="16"/>
                        </w:rPr>
                        <w:t xml:space="preserve"> </w:t>
                      </w:r>
                      <w:proofErr w:type="spellStart"/>
                      <w:r w:rsidRPr="00134558">
                        <w:rPr>
                          <w:rFonts w:ascii="Times New Roman" w:hAnsi="Times New Roman" w:cs="Times New Roman"/>
                          <w:sz w:val="16"/>
                          <w:szCs w:val="16"/>
                        </w:rPr>
                        <w:t>Sila</w:t>
                      </w:r>
                      <w:proofErr w:type="spellEnd"/>
                      <w:r w:rsidRPr="00134558">
                        <w:rPr>
                          <w:rFonts w:ascii="Times New Roman" w:hAnsi="Times New Roman" w:cs="Times New Roman"/>
                          <w:sz w:val="16"/>
                          <w:szCs w:val="16"/>
                        </w:rPr>
                        <w:t xml:space="preserve"> and </w:t>
                      </w:r>
                      <w:proofErr w:type="spellStart"/>
                      <w:r w:rsidRPr="00134558">
                        <w:rPr>
                          <w:rFonts w:ascii="Times New Roman" w:hAnsi="Times New Roman" w:cs="Times New Roman"/>
                          <w:sz w:val="16"/>
                          <w:szCs w:val="16"/>
                        </w:rPr>
                        <w:t>Ebrahimpour</w:t>
                      </w:r>
                      <w:proofErr w:type="spellEnd"/>
                      <w:r w:rsidRPr="00134558">
                        <w:rPr>
                          <w:rFonts w:ascii="Times New Roman" w:hAnsi="Times New Roman" w:cs="Times New Roman"/>
                          <w:sz w:val="16"/>
                          <w:szCs w:val="16"/>
                        </w:rPr>
                        <w:t xml:space="preserve"> (2002)</w:t>
                      </w:r>
                    </w:p>
                  </w:txbxContent>
                </v:textbox>
              </v:shape>
            </w:pict>
          </mc:Fallback>
        </mc:AlternateContent>
      </w:r>
      <w:r w:rsidR="00204AC6" w:rsidRPr="000523FC">
        <w:rPr>
          <w:rFonts w:ascii="Times New Roman" w:hAnsi="Times New Roman" w:cs="Times New Roman"/>
          <w:b/>
          <w:sz w:val="16"/>
          <w:szCs w:val="16"/>
        </w:rPr>
        <w:t>Leadership</w:t>
      </w:r>
      <w:r w:rsidR="00153336" w:rsidRPr="000523FC">
        <w:rPr>
          <w:rFonts w:ascii="Times New Roman" w:hAnsi="Times New Roman" w:cs="Times New Roman"/>
          <w:sz w:val="16"/>
          <w:szCs w:val="16"/>
        </w:rPr>
        <w:t xml:space="preserve">      </w:t>
      </w:r>
      <w:r w:rsidR="003B49C3" w:rsidRPr="000523FC">
        <w:rPr>
          <w:rFonts w:ascii="Times New Roman" w:hAnsi="Times New Roman" w:cs="Times New Roman"/>
          <w:sz w:val="16"/>
          <w:szCs w:val="16"/>
        </w:rPr>
        <w:t xml:space="preserve">        </w:t>
      </w:r>
      <w:r w:rsidR="00153336" w:rsidRPr="000523FC">
        <w:rPr>
          <w:rFonts w:ascii="Times New Roman" w:hAnsi="Times New Roman" w:cs="Times New Roman"/>
          <w:sz w:val="16"/>
          <w:szCs w:val="16"/>
        </w:rPr>
        <w:t xml:space="preserve">Senior executives’ involvements in developing policies, </w:t>
      </w:r>
    </w:p>
    <w:p w:rsidR="00153336" w:rsidRPr="000523FC" w:rsidRDefault="00153336" w:rsidP="00134558">
      <w:pPr>
        <w:pStyle w:val="a9"/>
        <w:ind w:firstLineChars="1200" w:firstLine="1920"/>
        <w:rPr>
          <w:rFonts w:ascii="Times New Roman" w:hAnsi="Times New Roman" w:cs="Times New Roman"/>
          <w:sz w:val="16"/>
          <w:szCs w:val="16"/>
        </w:rPr>
      </w:pPr>
      <w:r w:rsidRPr="000523FC">
        <w:rPr>
          <w:rFonts w:ascii="Times New Roman" w:hAnsi="Times New Roman" w:cs="Times New Roman"/>
          <w:sz w:val="16"/>
          <w:szCs w:val="16"/>
        </w:rPr>
        <w:t xml:space="preserve">such as planning, coordinating, reviewing, and directing are </w:t>
      </w:r>
    </w:p>
    <w:p w:rsidR="0084441C" w:rsidRPr="000523FC" w:rsidRDefault="00153336" w:rsidP="00134558">
      <w:pPr>
        <w:pStyle w:val="a9"/>
        <w:ind w:firstLineChars="1200" w:firstLine="1920"/>
        <w:rPr>
          <w:rFonts w:ascii="Times New Roman" w:hAnsi="Times New Roman" w:cs="Times New Roman"/>
          <w:sz w:val="16"/>
          <w:szCs w:val="16"/>
        </w:rPr>
      </w:pPr>
      <w:r w:rsidRPr="000523FC">
        <w:rPr>
          <w:rFonts w:ascii="Times New Roman" w:hAnsi="Times New Roman" w:cs="Times New Roman"/>
          <w:sz w:val="16"/>
          <w:szCs w:val="16"/>
        </w:rPr>
        <w:t>an important part ensuring the success of TQM implementation.</w:t>
      </w:r>
    </w:p>
    <w:p w:rsidR="00134558" w:rsidRPr="000523FC" w:rsidRDefault="00134558" w:rsidP="00134558">
      <w:pPr>
        <w:pStyle w:val="a9"/>
        <w:ind w:firstLineChars="1200" w:firstLine="1920"/>
        <w:rPr>
          <w:rFonts w:ascii="Times New Roman" w:hAnsi="Times New Roman" w:cs="Times New Roman"/>
          <w:sz w:val="16"/>
          <w:szCs w:val="16"/>
        </w:rPr>
      </w:pPr>
    </w:p>
    <w:p w:rsidR="00153336" w:rsidRPr="000523FC" w:rsidRDefault="00870083" w:rsidP="00204AC6">
      <w:pPr>
        <w:pStyle w:val="a9"/>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11660A03" wp14:editId="129ABDDB">
                <wp:simplePos x="0" y="0"/>
                <wp:positionH relativeFrom="column">
                  <wp:posOffset>4328160</wp:posOffset>
                </wp:positionH>
                <wp:positionV relativeFrom="paragraph">
                  <wp:posOffset>53975</wp:posOffset>
                </wp:positionV>
                <wp:extent cx="2487930" cy="588010"/>
                <wp:effectExtent l="0" t="0" r="0" b="254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588010"/>
                        </a:xfrm>
                        <a:prstGeom prst="rect">
                          <a:avLst/>
                        </a:prstGeom>
                        <a:noFill/>
                        <a:ln w="9525">
                          <a:noFill/>
                          <a:miter lim="800000"/>
                          <a:headEnd/>
                          <a:tailEnd/>
                        </a:ln>
                      </wps:spPr>
                      <wps:txbx>
                        <w:txbxContent>
                          <w:p w:rsidR="00570A7C" w:rsidRDefault="00570A7C" w:rsidP="00A84B02">
                            <w:pPr>
                              <w:pStyle w:val="a9"/>
                              <w:rPr>
                                <w:rFonts w:ascii="Times New Roman" w:hAnsi="Times New Roman" w:cs="Times New Roman"/>
                                <w:sz w:val="16"/>
                                <w:szCs w:val="16"/>
                              </w:rPr>
                            </w:pPr>
                            <w:r w:rsidRPr="00904F16">
                              <w:rPr>
                                <w:rFonts w:ascii="Times New Roman" w:hAnsi="Times New Roman" w:cs="Times New Roman"/>
                                <w:sz w:val="16"/>
                                <w:szCs w:val="16"/>
                              </w:rPr>
                              <w:t>Healy et.al. (2012) World Tourism</w:t>
                            </w:r>
                          </w:p>
                          <w:p w:rsidR="00570A7C" w:rsidRPr="00904F16" w:rsidRDefault="00570A7C" w:rsidP="00A84B02">
                            <w:pPr>
                              <w:pStyle w:val="a9"/>
                              <w:rPr>
                                <w:rFonts w:ascii="Times New Roman" w:hAnsi="Times New Roman" w:cs="Times New Roman"/>
                                <w:sz w:val="16"/>
                                <w:szCs w:val="16"/>
                              </w:rPr>
                            </w:pPr>
                            <w:r w:rsidRPr="00904F16">
                              <w:rPr>
                                <w:rFonts w:ascii="Times New Roman" w:hAnsi="Times New Roman" w:cs="Times New Roman"/>
                                <w:sz w:val="16"/>
                                <w:szCs w:val="16"/>
                              </w:rPr>
                              <w:t xml:space="preserve"> Organisation,</w:t>
                            </w:r>
                            <w:r>
                              <w:rPr>
                                <w:rFonts w:ascii="Times New Roman" w:hAnsi="Times New Roman" w:cs="Times New Roman" w:hint="eastAsia"/>
                                <w:sz w:val="16"/>
                                <w:szCs w:val="16"/>
                              </w:rPr>
                              <w:t>(</w:t>
                            </w:r>
                            <w:r w:rsidRPr="00904F16">
                              <w:rPr>
                                <w:rFonts w:ascii="Times New Roman" w:hAnsi="Times New Roman" w:cs="Times New Roman"/>
                                <w:sz w:val="16"/>
                                <w:szCs w:val="16"/>
                              </w:rPr>
                              <w:t xml:space="preserve"> 2003</w:t>
                            </w:r>
                            <w:r>
                              <w:rPr>
                                <w:rFonts w:ascii="Times New Roman" w:hAnsi="Times New Roman" w:cs="Times New Roman" w:hint="eastAsia"/>
                                <w:sz w:val="16"/>
                                <w:szCs w:val="16"/>
                              </w:rPr>
                              <w:t>)</w:t>
                            </w:r>
                            <w:r w:rsidRPr="00904F16">
                              <w:rPr>
                                <w:rFonts w:ascii="Times New Roman" w:hAnsi="Times New Roman" w:cs="Times New Roman"/>
                                <w:sz w:val="16"/>
                                <w:szCs w:val="16"/>
                              </w:rPr>
                              <w:t xml:space="preserve"> Grootaert</w:t>
                            </w:r>
                            <w:r>
                              <w:rPr>
                                <w:rFonts w:ascii="Times New Roman" w:hAnsi="Times New Roman" w:cs="Times New Roman" w:hint="eastAsia"/>
                                <w:sz w:val="16"/>
                                <w:szCs w:val="16"/>
                              </w:rPr>
                              <w:t xml:space="preserve"> (2001) </w:t>
                            </w:r>
                            <w:r w:rsidRPr="00904F16">
                              <w:rPr>
                                <w:rFonts w:ascii="Times New Roman" w:hAnsi="Times New Roman" w:cs="Times New Roman"/>
                                <w:sz w:val="16"/>
                                <w:szCs w:val="16"/>
                              </w:rPr>
                              <w:t xml:space="preserve"> </w:t>
                            </w:r>
                          </w:p>
                          <w:p w:rsidR="00570A7C" w:rsidRPr="00A84B02" w:rsidRDefault="00570A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40.8pt;margin-top:4.25pt;width:195.9pt;height:4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" filled="f" stroked="f">
                <v:textbox>
                  <w:txbxContent>
                    <w:p w:rsidR="00570A7C" w:rsidRDefault="00570A7C" w:rsidP="00A84B02">
                      <w:pPr>
                        <w:pStyle w:val="a9"/>
                        <w:rPr>
                          <w:rFonts w:ascii="Times New Roman" w:hAnsi="Times New Roman" w:cs="Times New Roman"/>
                          <w:sz w:val="16"/>
                          <w:szCs w:val="16"/>
                        </w:rPr>
                      </w:pPr>
                      <w:proofErr w:type="gramStart"/>
                      <w:r w:rsidRPr="00904F16">
                        <w:rPr>
                          <w:rFonts w:ascii="Times New Roman" w:hAnsi="Times New Roman" w:cs="Times New Roman"/>
                          <w:sz w:val="16"/>
                          <w:szCs w:val="16"/>
                        </w:rPr>
                        <w:t>Healy et.al.</w:t>
                      </w:r>
                      <w:proofErr w:type="gramEnd"/>
                      <w:r w:rsidRPr="00904F16">
                        <w:rPr>
                          <w:rFonts w:ascii="Times New Roman" w:hAnsi="Times New Roman" w:cs="Times New Roman"/>
                          <w:sz w:val="16"/>
                          <w:szCs w:val="16"/>
                        </w:rPr>
                        <w:t xml:space="preserve"> (2012) World Tourism</w:t>
                      </w:r>
                    </w:p>
                    <w:p w:rsidR="00570A7C" w:rsidRPr="00904F16" w:rsidRDefault="00570A7C" w:rsidP="00A84B02">
                      <w:pPr>
                        <w:pStyle w:val="a9"/>
                        <w:rPr>
                          <w:rFonts w:ascii="Times New Roman" w:hAnsi="Times New Roman" w:cs="Times New Roman"/>
                          <w:sz w:val="16"/>
                          <w:szCs w:val="16"/>
                        </w:rPr>
                      </w:pPr>
                      <w:r w:rsidRPr="00904F16">
                        <w:rPr>
                          <w:rFonts w:ascii="Times New Roman" w:hAnsi="Times New Roman" w:cs="Times New Roman"/>
                          <w:sz w:val="16"/>
                          <w:szCs w:val="16"/>
                        </w:rPr>
                        <w:t xml:space="preserve"> </w:t>
                      </w:r>
                      <w:proofErr w:type="spellStart"/>
                      <w:r w:rsidRPr="00904F16">
                        <w:rPr>
                          <w:rFonts w:ascii="Times New Roman" w:hAnsi="Times New Roman" w:cs="Times New Roman"/>
                          <w:sz w:val="16"/>
                          <w:szCs w:val="16"/>
                        </w:rPr>
                        <w:t>Organisation</w:t>
                      </w:r>
                      <w:proofErr w:type="spellEnd"/>
                      <w:proofErr w:type="gramStart"/>
                      <w:r w:rsidRPr="00904F16">
                        <w:rPr>
                          <w:rFonts w:ascii="Times New Roman" w:hAnsi="Times New Roman" w:cs="Times New Roman"/>
                          <w:sz w:val="16"/>
                          <w:szCs w:val="16"/>
                        </w:rPr>
                        <w:t>,</w:t>
                      </w:r>
                      <w:r>
                        <w:rPr>
                          <w:rFonts w:ascii="Times New Roman" w:hAnsi="Times New Roman" w:cs="Times New Roman" w:hint="eastAsia"/>
                          <w:sz w:val="16"/>
                          <w:szCs w:val="16"/>
                        </w:rPr>
                        <w:t>(</w:t>
                      </w:r>
                      <w:proofErr w:type="gramEnd"/>
                      <w:r w:rsidRPr="00904F16">
                        <w:rPr>
                          <w:rFonts w:ascii="Times New Roman" w:hAnsi="Times New Roman" w:cs="Times New Roman"/>
                          <w:sz w:val="16"/>
                          <w:szCs w:val="16"/>
                        </w:rPr>
                        <w:t xml:space="preserve"> 2003</w:t>
                      </w:r>
                      <w:r>
                        <w:rPr>
                          <w:rFonts w:ascii="Times New Roman" w:hAnsi="Times New Roman" w:cs="Times New Roman" w:hint="eastAsia"/>
                          <w:sz w:val="16"/>
                          <w:szCs w:val="16"/>
                        </w:rPr>
                        <w:t>)</w:t>
                      </w:r>
                      <w:r w:rsidRPr="00904F16">
                        <w:rPr>
                          <w:rFonts w:ascii="Times New Roman" w:hAnsi="Times New Roman" w:cs="Times New Roman"/>
                          <w:sz w:val="16"/>
                          <w:szCs w:val="16"/>
                        </w:rPr>
                        <w:t xml:space="preserve"> </w:t>
                      </w:r>
                      <w:proofErr w:type="spellStart"/>
                      <w:r w:rsidRPr="00904F16">
                        <w:rPr>
                          <w:rFonts w:ascii="Times New Roman" w:hAnsi="Times New Roman" w:cs="Times New Roman"/>
                          <w:sz w:val="16"/>
                          <w:szCs w:val="16"/>
                        </w:rPr>
                        <w:t>Grootaert</w:t>
                      </w:r>
                      <w:proofErr w:type="spellEnd"/>
                      <w:r>
                        <w:rPr>
                          <w:rFonts w:ascii="Times New Roman" w:hAnsi="Times New Roman" w:cs="Times New Roman" w:hint="eastAsia"/>
                          <w:sz w:val="16"/>
                          <w:szCs w:val="16"/>
                        </w:rPr>
                        <w:t xml:space="preserve"> (2001) </w:t>
                      </w:r>
                      <w:r w:rsidRPr="00904F16">
                        <w:rPr>
                          <w:rFonts w:ascii="Times New Roman" w:hAnsi="Times New Roman" w:cs="Times New Roman"/>
                          <w:sz w:val="16"/>
                          <w:szCs w:val="16"/>
                        </w:rPr>
                        <w:t xml:space="preserve"> </w:t>
                      </w:r>
                    </w:p>
                    <w:p w:rsidR="00570A7C" w:rsidRPr="00A84B02" w:rsidRDefault="00570A7C"/>
                  </w:txbxContent>
                </v:textbox>
              </v:shape>
            </w:pict>
          </mc:Fallback>
        </mc:AlternateContent>
      </w:r>
      <w:r w:rsidR="00204AC6" w:rsidRPr="000523FC">
        <w:rPr>
          <w:rFonts w:ascii="Times New Roman" w:hAnsi="Times New Roman" w:cs="Times New Roman"/>
          <w:b/>
          <w:sz w:val="16"/>
          <w:szCs w:val="16"/>
        </w:rPr>
        <w:t>Communication</w:t>
      </w:r>
      <w:r w:rsidR="00153336" w:rsidRPr="000523FC">
        <w:rPr>
          <w:rFonts w:ascii="Times New Roman" w:hAnsi="Times New Roman" w:cs="Times New Roman"/>
          <w:b/>
          <w:sz w:val="16"/>
          <w:szCs w:val="16"/>
        </w:rPr>
        <w:t xml:space="preserve">          </w:t>
      </w:r>
      <w:r w:rsidR="00153336" w:rsidRPr="000523FC">
        <w:rPr>
          <w:rFonts w:ascii="Times New Roman" w:hAnsi="Times New Roman" w:cs="Times New Roman"/>
          <w:sz w:val="16"/>
          <w:szCs w:val="16"/>
        </w:rPr>
        <w:t xml:space="preserve">Communication structure should support both internal and </w:t>
      </w:r>
      <w:r w:rsidR="00013D8F" w:rsidRPr="000523FC">
        <w:rPr>
          <w:rFonts w:ascii="Times New Roman" w:hAnsi="Times New Roman" w:cs="Times New Roman"/>
          <w:sz w:val="16"/>
          <w:szCs w:val="16"/>
        </w:rPr>
        <w:t xml:space="preserve">                        </w:t>
      </w:r>
    </w:p>
    <w:p w:rsidR="00204AC6" w:rsidRPr="000523FC" w:rsidRDefault="00013D8F" w:rsidP="00134558">
      <w:pPr>
        <w:pStyle w:val="a9"/>
        <w:ind w:firstLineChars="1200" w:firstLine="1920"/>
        <w:rPr>
          <w:rFonts w:ascii="Times New Roman" w:hAnsi="Times New Roman" w:cs="Times New Roman"/>
          <w:sz w:val="16"/>
          <w:szCs w:val="16"/>
        </w:rPr>
      </w:pPr>
      <w:r w:rsidRPr="000523FC">
        <w:rPr>
          <w:rFonts w:ascii="Times New Roman" w:hAnsi="Times New Roman" w:cs="Times New Roman"/>
          <w:sz w:val="16"/>
          <w:szCs w:val="16"/>
        </w:rPr>
        <w:t xml:space="preserve">external </w:t>
      </w:r>
      <w:r w:rsidR="00153336" w:rsidRPr="000523FC">
        <w:rPr>
          <w:rFonts w:ascii="Times New Roman" w:hAnsi="Times New Roman" w:cs="Times New Roman"/>
          <w:sz w:val="16"/>
          <w:szCs w:val="16"/>
        </w:rPr>
        <w:t>flow of information.</w:t>
      </w:r>
    </w:p>
    <w:p w:rsidR="00134558" w:rsidRPr="000523FC" w:rsidRDefault="00870083" w:rsidP="00A84B02">
      <w:pPr>
        <w:pStyle w:val="a9"/>
        <w:ind w:firstLineChars="1200" w:firstLine="2880"/>
        <w:rPr>
          <w:rFonts w:ascii="Times New Roman" w:hAnsi="Times New Roman" w:cs="Times New Roman"/>
          <w:b/>
          <w:sz w:val="16"/>
          <w:szCs w:val="16"/>
        </w:rPr>
      </w:pPr>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557226D7" wp14:editId="1748ED5C">
                <wp:simplePos x="0" y="0"/>
                <wp:positionH relativeFrom="column">
                  <wp:posOffset>4344670</wp:posOffset>
                </wp:positionH>
                <wp:positionV relativeFrom="paragraph">
                  <wp:posOffset>120015</wp:posOffset>
                </wp:positionV>
                <wp:extent cx="2313940" cy="962025"/>
                <wp:effectExtent l="0" t="0" r="0" b="9525"/>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962025"/>
                        </a:xfrm>
                        <a:prstGeom prst="rect">
                          <a:avLst/>
                        </a:prstGeom>
                        <a:solidFill>
                          <a:srgbClr val="FFFFFF"/>
                        </a:solidFill>
                        <a:ln w="9525">
                          <a:noFill/>
                          <a:miter lim="800000"/>
                          <a:headEnd/>
                          <a:tailEnd/>
                        </a:ln>
                      </wps:spPr>
                      <wps:txbx>
                        <w:txbxContent>
                          <w:p w:rsidR="00570A7C" w:rsidRDefault="00570A7C" w:rsidP="00A84B02">
                            <w:pPr>
                              <w:pStyle w:val="a9"/>
                              <w:rPr>
                                <w:rFonts w:ascii="Times New Roman" w:hAnsi="Times New Roman" w:cs="Times New Roman"/>
                                <w:sz w:val="16"/>
                                <w:szCs w:val="16"/>
                              </w:rPr>
                            </w:pPr>
                            <w:r w:rsidRPr="00A84B02">
                              <w:rPr>
                                <w:rFonts w:ascii="Times New Roman" w:hAnsi="Times New Roman" w:cs="Times New Roman"/>
                                <w:sz w:val="16"/>
                                <w:szCs w:val="16"/>
                              </w:rPr>
                              <w:t xml:space="preserve">Boudreau et al. ( 2001); Claver et al. (2006) </w:t>
                            </w:r>
                          </w:p>
                          <w:p w:rsidR="00570A7C" w:rsidRDefault="00570A7C" w:rsidP="00A84B02">
                            <w:pPr>
                              <w:pStyle w:val="a9"/>
                              <w:rPr>
                                <w:rFonts w:ascii="Times New Roman" w:hAnsi="Times New Roman" w:cs="Times New Roman"/>
                                <w:sz w:val="16"/>
                                <w:szCs w:val="16"/>
                              </w:rPr>
                            </w:pPr>
                            <w:r w:rsidRPr="00A84B02">
                              <w:rPr>
                                <w:rFonts w:ascii="Times New Roman" w:hAnsi="Times New Roman" w:cs="Times New Roman"/>
                                <w:sz w:val="16"/>
                                <w:szCs w:val="16"/>
                              </w:rPr>
                              <w:t>Tihanyi et al. (2000) Antony et al. (2002)</w:t>
                            </w:r>
                          </w:p>
                          <w:p w:rsidR="00570A7C" w:rsidRDefault="00570A7C" w:rsidP="00A84B02">
                            <w:pPr>
                              <w:pStyle w:val="a9"/>
                              <w:rPr>
                                <w:rFonts w:ascii="Times New Roman" w:hAnsi="Times New Roman" w:cs="Times New Roman"/>
                                <w:sz w:val="16"/>
                                <w:szCs w:val="16"/>
                              </w:rPr>
                            </w:pPr>
                            <w:r w:rsidRPr="00A84B02">
                              <w:rPr>
                                <w:rFonts w:ascii="Times New Roman" w:hAnsi="Times New Roman" w:cs="Times New Roman"/>
                                <w:sz w:val="16"/>
                                <w:szCs w:val="16"/>
                              </w:rPr>
                              <w:t xml:space="preserve"> Keng et al. (2007) Sila &amp; Ebrahimpour </w:t>
                            </w:r>
                          </w:p>
                          <w:p w:rsidR="00570A7C" w:rsidRPr="00A84B02" w:rsidRDefault="00570A7C" w:rsidP="00A84B02">
                            <w:pPr>
                              <w:pStyle w:val="a9"/>
                            </w:pPr>
                            <w:r w:rsidRPr="00A84B02">
                              <w:rPr>
                                <w:rFonts w:ascii="Times New Roman" w:hAnsi="Times New Roman" w:cs="Times New Roman"/>
                                <w:sz w:val="16"/>
                                <w:szCs w:val="16"/>
                              </w:rPr>
                              <w:t>(20</w:t>
                            </w:r>
                            <w:r w:rsidRPr="00904F16">
                              <w:rPr>
                                <w:rFonts w:ascii="Times New Roman" w:hAnsi="Times New Roman" w:cs="Times New Roman"/>
                                <w:sz w:val="16"/>
                                <w:szCs w:val="16"/>
                              </w:rPr>
                              <w:t>0</w:t>
                            </w:r>
                            <w:r w:rsidRPr="00904F16">
                              <w:rPr>
                                <w:sz w:val="16"/>
                                <w:szCs w:val="16"/>
                              </w:rPr>
                              <w:t>2)</w:t>
                            </w:r>
                          </w:p>
                          <w:p w:rsidR="00570A7C" w:rsidRDefault="00570A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42.1pt;margin-top:9.45pt;width:182.2pt;height:7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" stroked="f">
                <v:textbox>
                  <w:txbxContent>
                    <w:p w:rsidR="00570A7C" w:rsidRDefault="00570A7C" w:rsidP="00A84B02">
                      <w:pPr>
                        <w:pStyle w:val="a9"/>
                        <w:rPr>
                          <w:rFonts w:ascii="Times New Roman" w:hAnsi="Times New Roman" w:cs="Times New Roman"/>
                          <w:sz w:val="16"/>
                          <w:szCs w:val="16"/>
                        </w:rPr>
                      </w:pPr>
                      <w:r w:rsidRPr="00A84B02">
                        <w:rPr>
                          <w:rFonts w:ascii="Times New Roman" w:hAnsi="Times New Roman" w:cs="Times New Roman"/>
                          <w:sz w:val="16"/>
                          <w:szCs w:val="16"/>
                        </w:rPr>
                        <w:t xml:space="preserve">Boudreau et al. </w:t>
                      </w:r>
                      <w:proofErr w:type="gramStart"/>
                      <w:r w:rsidRPr="00A84B02">
                        <w:rPr>
                          <w:rFonts w:ascii="Times New Roman" w:hAnsi="Times New Roman" w:cs="Times New Roman"/>
                          <w:sz w:val="16"/>
                          <w:szCs w:val="16"/>
                        </w:rPr>
                        <w:t>( 2001</w:t>
                      </w:r>
                      <w:proofErr w:type="gramEnd"/>
                      <w:r w:rsidRPr="00A84B02">
                        <w:rPr>
                          <w:rFonts w:ascii="Times New Roman" w:hAnsi="Times New Roman" w:cs="Times New Roman"/>
                          <w:sz w:val="16"/>
                          <w:szCs w:val="16"/>
                        </w:rPr>
                        <w:t xml:space="preserve">); </w:t>
                      </w:r>
                      <w:proofErr w:type="spellStart"/>
                      <w:r w:rsidRPr="00A84B02">
                        <w:rPr>
                          <w:rFonts w:ascii="Times New Roman" w:hAnsi="Times New Roman" w:cs="Times New Roman"/>
                          <w:sz w:val="16"/>
                          <w:szCs w:val="16"/>
                        </w:rPr>
                        <w:t>Claver</w:t>
                      </w:r>
                      <w:proofErr w:type="spellEnd"/>
                      <w:r w:rsidRPr="00A84B02">
                        <w:rPr>
                          <w:rFonts w:ascii="Times New Roman" w:hAnsi="Times New Roman" w:cs="Times New Roman"/>
                          <w:sz w:val="16"/>
                          <w:szCs w:val="16"/>
                        </w:rPr>
                        <w:t xml:space="preserve"> et al. (2006) </w:t>
                      </w:r>
                    </w:p>
                    <w:p w:rsidR="00570A7C" w:rsidRDefault="00570A7C" w:rsidP="00A84B02">
                      <w:pPr>
                        <w:pStyle w:val="a9"/>
                        <w:rPr>
                          <w:rFonts w:ascii="Times New Roman" w:hAnsi="Times New Roman" w:cs="Times New Roman"/>
                          <w:sz w:val="16"/>
                          <w:szCs w:val="16"/>
                        </w:rPr>
                      </w:pPr>
                      <w:proofErr w:type="spellStart"/>
                      <w:r w:rsidRPr="00A84B02">
                        <w:rPr>
                          <w:rFonts w:ascii="Times New Roman" w:hAnsi="Times New Roman" w:cs="Times New Roman"/>
                          <w:sz w:val="16"/>
                          <w:szCs w:val="16"/>
                        </w:rPr>
                        <w:t>Tihanyi</w:t>
                      </w:r>
                      <w:proofErr w:type="spellEnd"/>
                      <w:r w:rsidRPr="00A84B02">
                        <w:rPr>
                          <w:rFonts w:ascii="Times New Roman" w:hAnsi="Times New Roman" w:cs="Times New Roman"/>
                          <w:sz w:val="16"/>
                          <w:szCs w:val="16"/>
                        </w:rPr>
                        <w:t xml:space="preserve"> et al. (2000) Antony et al. (2002)</w:t>
                      </w:r>
                    </w:p>
                    <w:p w:rsidR="00570A7C" w:rsidRDefault="00570A7C" w:rsidP="00A84B02">
                      <w:pPr>
                        <w:pStyle w:val="a9"/>
                        <w:rPr>
                          <w:rFonts w:ascii="Times New Roman" w:hAnsi="Times New Roman" w:cs="Times New Roman"/>
                          <w:sz w:val="16"/>
                          <w:szCs w:val="16"/>
                        </w:rPr>
                      </w:pPr>
                      <w:r w:rsidRPr="00A84B02">
                        <w:rPr>
                          <w:rFonts w:ascii="Times New Roman" w:hAnsi="Times New Roman" w:cs="Times New Roman"/>
                          <w:sz w:val="16"/>
                          <w:szCs w:val="16"/>
                        </w:rPr>
                        <w:t xml:space="preserve"> </w:t>
                      </w:r>
                      <w:proofErr w:type="spellStart"/>
                      <w:r w:rsidRPr="00A84B02">
                        <w:rPr>
                          <w:rFonts w:ascii="Times New Roman" w:hAnsi="Times New Roman" w:cs="Times New Roman"/>
                          <w:sz w:val="16"/>
                          <w:szCs w:val="16"/>
                        </w:rPr>
                        <w:t>Keng</w:t>
                      </w:r>
                      <w:proofErr w:type="spellEnd"/>
                      <w:r w:rsidRPr="00A84B02">
                        <w:rPr>
                          <w:rFonts w:ascii="Times New Roman" w:hAnsi="Times New Roman" w:cs="Times New Roman"/>
                          <w:sz w:val="16"/>
                          <w:szCs w:val="16"/>
                        </w:rPr>
                        <w:t xml:space="preserve"> et al. (2007) </w:t>
                      </w:r>
                      <w:proofErr w:type="spellStart"/>
                      <w:r w:rsidRPr="00A84B02">
                        <w:rPr>
                          <w:rFonts w:ascii="Times New Roman" w:hAnsi="Times New Roman" w:cs="Times New Roman"/>
                          <w:sz w:val="16"/>
                          <w:szCs w:val="16"/>
                        </w:rPr>
                        <w:t>Sila</w:t>
                      </w:r>
                      <w:proofErr w:type="spellEnd"/>
                      <w:r w:rsidRPr="00A84B02">
                        <w:rPr>
                          <w:rFonts w:ascii="Times New Roman" w:hAnsi="Times New Roman" w:cs="Times New Roman"/>
                          <w:sz w:val="16"/>
                          <w:szCs w:val="16"/>
                        </w:rPr>
                        <w:t xml:space="preserve"> &amp; </w:t>
                      </w:r>
                      <w:proofErr w:type="spellStart"/>
                      <w:r w:rsidRPr="00A84B02">
                        <w:rPr>
                          <w:rFonts w:ascii="Times New Roman" w:hAnsi="Times New Roman" w:cs="Times New Roman"/>
                          <w:sz w:val="16"/>
                          <w:szCs w:val="16"/>
                        </w:rPr>
                        <w:t>Ebrahimpour</w:t>
                      </w:r>
                      <w:proofErr w:type="spellEnd"/>
                      <w:r w:rsidRPr="00A84B02">
                        <w:rPr>
                          <w:rFonts w:ascii="Times New Roman" w:hAnsi="Times New Roman" w:cs="Times New Roman"/>
                          <w:sz w:val="16"/>
                          <w:szCs w:val="16"/>
                        </w:rPr>
                        <w:t xml:space="preserve"> </w:t>
                      </w:r>
                    </w:p>
                    <w:p w:rsidR="00570A7C" w:rsidRPr="00A84B02" w:rsidRDefault="00570A7C" w:rsidP="00A84B02">
                      <w:pPr>
                        <w:pStyle w:val="a9"/>
                      </w:pPr>
                      <w:r w:rsidRPr="00A84B02">
                        <w:rPr>
                          <w:rFonts w:ascii="Times New Roman" w:hAnsi="Times New Roman" w:cs="Times New Roman"/>
                          <w:sz w:val="16"/>
                          <w:szCs w:val="16"/>
                        </w:rPr>
                        <w:t>(20</w:t>
                      </w:r>
                      <w:r w:rsidRPr="00904F16">
                        <w:rPr>
                          <w:rFonts w:ascii="Times New Roman" w:hAnsi="Times New Roman" w:cs="Times New Roman"/>
                          <w:sz w:val="16"/>
                          <w:szCs w:val="16"/>
                        </w:rPr>
                        <w:t>0</w:t>
                      </w:r>
                      <w:r w:rsidRPr="00904F16">
                        <w:rPr>
                          <w:sz w:val="16"/>
                          <w:szCs w:val="16"/>
                        </w:rPr>
                        <w:t>2)</w:t>
                      </w:r>
                    </w:p>
                    <w:p w:rsidR="00570A7C" w:rsidRDefault="00570A7C"/>
                  </w:txbxContent>
                </v:textbox>
              </v:shape>
            </w:pict>
          </mc:Fallback>
        </mc:AlternateContent>
      </w:r>
    </w:p>
    <w:p w:rsidR="00013D8F" w:rsidRPr="000523FC" w:rsidRDefault="00204AC6" w:rsidP="00A84B02">
      <w:pPr>
        <w:pStyle w:val="a9"/>
        <w:ind w:left="2082" w:hangingChars="1300" w:hanging="2082"/>
        <w:rPr>
          <w:rFonts w:ascii="Times New Roman" w:hAnsi="Times New Roman" w:cs="Times New Roman"/>
          <w:sz w:val="16"/>
          <w:szCs w:val="16"/>
        </w:rPr>
      </w:pPr>
      <w:r w:rsidRPr="000523FC">
        <w:rPr>
          <w:rFonts w:ascii="Times New Roman" w:hAnsi="Times New Roman" w:cs="Times New Roman"/>
          <w:b/>
          <w:sz w:val="16"/>
          <w:szCs w:val="16"/>
        </w:rPr>
        <w:t>Employee Involvement</w:t>
      </w:r>
      <w:r w:rsidR="003B49C3" w:rsidRPr="000523FC">
        <w:rPr>
          <w:rFonts w:ascii="Times New Roman" w:hAnsi="Times New Roman" w:cs="Times New Roman"/>
          <w:b/>
          <w:sz w:val="16"/>
          <w:szCs w:val="16"/>
        </w:rPr>
        <w:t xml:space="preserve">    </w:t>
      </w:r>
      <w:r w:rsidR="00153336" w:rsidRPr="000523FC">
        <w:rPr>
          <w:rFonts w:ascii="Times New Roman" w:hAnsi="Times New Roman" w:cs="Times New Roman"/>
          <w:sz w:val="16"/>
          <w:szCs w:val="16"/>
        </w:rPr>
        <w:t>Employee involvement and recognizes the need advance people’s</w:t>
      </w:r>
    </w:p>
    <w:p w:rsidR="00134558" w:rsidRPr="000523FC" w:rsidRDefault="00013D8F" w:rsidP="00134558">
      <w:pPr>
        <w:pStyle w:val="a9"/>
        <w:ind w:firstLineChars="1200" w:firstLine="1920"/>
        <w:rPr>
          <w:rFonts w:ascii="Times New Roman" w:hAnsi="Times New Roman" w:cs="Times New Roman"/>
          <w:sz w:val="16"/>
          <w:szCs w:val="16"/>
        </w:rPr>
      </w:pPr>
      <w:r w:rsidRPr="000523FC">
        <w:rPr>
          <w:rFonts w:ascii="Times New Roman" w:hAnsi="Times New Roman" w:cs="Times New Roman"/>
          <w:sz w:val="16"/>
          <w:szCs w:val="16"/>
        </w:rPr>
        <w:t xml:space="preserve">mindset </w:t>
      </w:r>
      <w:r w:rsidR="00153336" w:rsidRPr="000523FC">
        <w:rPr>
          <w:rFonts w:ascii="Times New Roman" w:hAnsi="Times New Roman" w:cs="Times New Roman"/>
          <w:sz w:val="16"/>
          <w:szCs w:val="16"/>
        </w:rPr>
        <w:t xml:space="preserve">and change people’s behavior, attitude, and philosophy of </w:t>
      </w:r>
    </w:p>
    <w:p w:rsidR="00204AC6" w:rsidRPr="000523FC" w:rsidRDefault="00153336" w:rsidP="00134558">
      <w:pPr>
        <w:pStyle w:val="a9"/>
        <w:ind w:firstLineChars="1200" w:firstLine="1920"/>
        <w:rPr>
          <w:rFonts w:ascii="Times New Roman" w:hAnsi="Times New Roman" w:cs="Times New Roman"/>
          <w:sz w:val="16"/>
          <w:szCs w:val="16"/>
        </w:rPr>
      </w:pPr>
      <w:r w:rsidRPr="000523FC">
        <w:rPr>
          <w:rFonts w:ascii="Times New Roman" w:hAnsi="Times New Roman" w:cs="Times New Roman"/>
          <w:sz w:val="16"/>
          <w:szCs w:val="16"/>
        </w:rPr>
        <w:t>doing</w:t>
      </w:r>
      <w:r w:rsidR="00134558" w:rsidRPr="000523FC">
        <w:rPr>
          <w:rFonts w:ascii="Times New Roman" w:hAnsi="Times New Roman" w:cs="Times New Roman"/>
          <w:sz w:val="16"/>
          <w:szCs w:val="16"/>
        </w:rPr>
        <w:t xml:space="preserve"> </w:t>
      </w:r>
      <w:r w:rsidRPr="000523FC">
        <w:rPr>
          <w:rFonts w:ascii="Times New Roman" w:hAnsi="Times New Roman" w:cs="Times New Roman"/>
          <w:sz w:val="16"/>
          <w:szCs w:val="16"/>
        </w:rPr>
        <w:t>business.</w:t>
      </w:r>
    </w:p>
    <w:p w:rsidR="00134558" w:rsidRPr="000523FC" w:rsidRDefault="00134558" w:rsidP="00134558">
      <w:pPr>
        <w:pStyle w:val="a9"/>
        <w:ind w:firstLineChars="1200" w:firstLine="1920"/>
        <w:rPr>
          <w:rFonts w:ascii="Times New Roman" w:hAnsi="Times New Roman" w:cs="Times New Roman"/>
          <w:sz w:val="16"/>
          <w:szCs w:val="16"/>
        </w:rPr>
      </w:pPr>
    </w:p>
    <w:p w:rsidR="003B49C3" w:rsidRPr="000523FC" w:rsidRDefault="00870083" w:rsidP="00204AC6">
      <w:pPr>
        <w:pStyle w:val="a9"/>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97152" behindDoc="0" locked="0" layoutInCell="1" allowOverlap="1" wp14:anchorId="63C6A16F" wp14:editId="562C164F">
                <wp:simplePos x="0" y="0"/>
                <wp:positionH relativeFrom="column">
                  <wp:posOffset>4328160</wp:posOffset>
                </wp:positionH>
                <wp:positionV relativeFrom="paragraph">
                  <wp:posOffset>10160</wp:posOffset>
                </wp:positionV>
                <wp:extent cx="2043430" cy="779145"/>
                <wp:effectExtent l="0" t="0" r="0" b="1905"/>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779145"/>
                        </a:xfrm>
                        <a:prstGeom prst="rect">
                          <a:avLst/>
                        </a:prstGeom>
                        <a:solidFill>
                          <a:srgbClr val="FFFFFF"/>
                        </a:solidFill>
                        <a:ln w="9525">
                          <a:noFill/>
                          <a:miter lim="800000"/>
                          <a:headEnd/>
                          <a:tailEnd/>
                        </a:ln>
                      </wps:spPr>
                      <wps:txbx>
                        <w:txbxContent>
                          <w:p w:rsidR="00570A7C" w:rsidRPr="00C40030" w:rsidRDefault="00570A7C" w:rsidP="00C40030">
                            <w:pPr>
                              <w:tabs>
                                <w:tab w:val="left" w:pos="1310"/>
                              </w:tabs>
                              <w:rPr>
                                <w:rFonts w:ascii="Times New Roman" w:hAnsi="Times New Roman" w:cs="Times New Roman"/>
                                <w:sz w:val="16"/>
                                <w:szCs w:val="16"/>
                              </w:rPr>
                            </w:pPr>
                            <w:r>
                              <w:rPr>
                                <w:rFonts w:ascii="Times New Roman" w:hAnsi="Times New Roman" w:cs="Times New Roman"/>
                                <w:sz w:val="16"/>
                                <w:szCs w:val="16"/>
                              </w:rPr>
                              <w:t>Dinh et al.</w:t>
                            </w:r>
                            <w:r>
                              <w:rPr>
                                <w:rFonts w:ascii="Times New Roman" w:hAnsi="Times New Roman" w:cs="Times New Roman" w:hint="eastAsia"/>
                                <w:sz w:val="16"/>
                                <w:szCs w:val="16"/>
                              </w:rPr>
                              <w:t xml:space="preserve"> </w:t>
                            </w:r>
                            <w:r w:rsidRPr="00C40030">
                              <w:rPr>
                                <w:rFonts w:ascii="Times New Roman" w:hAnsi="Times New Roman" w:cs="Times New Roman"/>
                                <w:sz w:val="16"/>
                                <w:szCs w:val="16"/>
                              </w:rPr>
                              <w:t>(2006) Ismail (2006) Sila and Ebrahimpour (2002) Besterfield et al., (2003) Ruhanen (2004)</w:t>
                            </w:r>
                          </w:p>
                          <w:p w:rsidR="00570A7C" w:rsidRDefault="00570A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40.8pt;margin-top:.8pt;width:160.9pt;height:6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" stroked="f">
                <v:textbox>
                  <w:txbxContent>
                    <w:p w:rsidR="00570A7C" w:rsidRPr="00C40030" w:rsidRDefault="00570A7C" w:rsidP="00C40030">
                      <w:pPr>
                        <w:tabs>
                          <w:tab w:val="left" w:pos="1310"/>
                        </w:tabs>
                        <w:rPr>
                          <w:rFonts w:ascii="Times New Roman" w:hAnsi="Times New Roman" w:cs="Times New Roman"/>
                          <w:sz w:val="16"/>
                          <w:szCs w:val="16"/>
                        </w:rPr>
                      </w:pPr>
                      <w:proofErr w:type="spellStart"/>
                      <w:r>
                        <w:rPr>
                          <w:rFonts w:ascii="Times New Roman" w:hAnsi="Times New Roman" w:cs="Times New Roman"/>
                          <w:sz w:val="16"/>
                          <w:szCs w:val="16"/>
                        </w:rPr>
                        <w:t>Dinh</w:t>
                      </w:r>
                      <w:proofErr w:type="spellEnd"/>
                      <w:r>
                        <w:rPr>
                          <w:rFonts w:ascii="Times New Roman" w:hAnsi="Times New Roman" w:cs="Times New Roman"/>
                          <w:sz w:val="16"/>
                          <w:szCs w:val="16"/>
                        </w:rPr>
                        <w:t xml:space="preserve"> et al.</w:t>
                      </w:r>
                      <w:r>
                        <w:rPr>
                          <w:rFonts w:ascii="Times New Roman" w:hAnsi="Times New Roman" w:cs="Times New Roman" w:hint="eastAsia"/>
                          <w:sz w:val="16"/>
                          <w:szCs w:val="16"/>
                        </w:rPr>
                        <w:t xml:space="preserve"> </w:t>
                      </w:r>
                      <w:r w:rsidRPr="00C40030">
                        <w:rPr>
                          <w:rFonts w:ascii="Times New Roman" w:hAnsi="Times New Roman" w:cs="Times New Roman"/>
                          <w:sz w:val="16"/>
                          <w:szCs w:val="16"/>
                        </w:rPr>
                        <w:t xml:space="preserve">(2006) Ismail (2006) </w:t>
                      </w:r>
                      <w:proofErr w:type="spellStart"/>
                      <w:r w:rsidRPr="00C40030">
                        <w:rPr>
                          <w:rFonts w:ascii="Times New Roman" w:hAnsi="Times New Roman" w:cs="Times New Roman"/>
                          <w:sz w:val="16"/>
                          <w:szCs w:val="16"/>
                        </w:rPr>
                        <w:t>Sila</w:t>
                      </w:r>
                      <w:proofErr w:type="spellEnd"/>
                      <w:r w:rsidRPr="00C40030">
                        <w:rPr>
                          <w:rFonts w:ascii="Times New Roman" w:hAnsi="Times New Roman" w:cs="Times New Roman"/>
                          <w:sz w:val="16"/>
                          <w:szCs w:val="16"/>
                        </w:rPr>
                        <w:t xml:space="preserve"> and </w:t>
                      </w:r>
                      <w:proofErr w:type="spellStart"/>
                      <w:r w:rsidRPr="00C40030">
                        <w:rPr>
                          <w:rFonts w:ascii="Times New Roman" w:hAnsi="Times New Roman" w:cs="Times New Roman"/>
                          <w:sz w:val="16"/>
                          <w:szCs w:val="16"/>
                        </w:rPr>
                        <w:t>Ebrahimpour</w:t>
                      </w:r>
                      <w:proofErr w:type="spellEnd"/>
                      <w:r w:rsidRPr="00C40030">
                        <w:rPr>
                          <w:rFonts w:ascii="Times New Roman" w:hAnsi="Times New Roman" w:cs="Times New Roman"/>
                          <w:sz w:val="16"/>
                          <w:szCs w:val="16"/>
                        </w:rPr>
                        <w:t xml:space="preserve"> (2002) </w:t>
                      </w:r>
                      <w:proofErr w:type="spellStart"/>
                      <w:r w:rsidRPr="00C40030">
                        <w:rPr>
                          <w:rFonts w:ascii="Times New Roman" w:hAnsi="Times New Roman" w:cs="Times New Roman"/>
                          <w:sz w:val="16"/>
                          <w:szCs w:val="16"/>
                        </w:rPr>
                        <w:t>Besterfield</w:t>
                      </w:r>
                      <w:proofErr w:type="spellEnd"/>
                      <w:r w:rsidRPr="00C40030">
                        <w:rPr>
                          <w:rFonts w:ascii="Times New Roman" w:hAnsi="Times New Roman" w:cs="Times New Roman"/>
                          <w:sz w:val="16"/>
                          <w:szCs w:val="16"/>
                        </w:rPr>
                        <w:t xml:space="preserve"> et al., (2003) </w:t>
                      </w:r>
                      <w:proofErr w:type="spellStart"/>
                      <w:r w:rsidRPr="00C40030">
                        <w:rPr>
                          <w:rFonts w:ascii="Times New Roman" w:hAnsi="Times New Roman" w:cs="Times New Roman"/>
                          <w:sz w:val="16"/>
                          <w:szCs w:val="16"/>
                        </w:rPr>
                        <w:t>Ruhanen</w:t>
                      </w:r>
                      <w:proofErr w:type="spellEnd"/>
                      <w:r w:rsidRPr="00C40030">
                        <w:rPr>
                          <w:rFonts w:ascii="Times New Roman" w:hAnsi="Times New Roman" w:cs="Times New Roman"/>
                          <w:sz w:val="16"/>
                          <w:szCs w:val="16"/>
                        </w:rPr>
                        <w:t xml:space="preserve"> (2004)</w:t>
                      </w:r>
                    </w:p>
                    <w:p w:rsidR="00570A7C" w:rsidRDefault="00570A7C"/>
                  </w:txbxContent>
                </v:textbox>
              </v:shape>
            </w:pict>
          </mc:Fallback>
        </mc:AlternateContent>
      </w:r>
      <w:r w:rsidR="00204AC6" w:rsidRPr="000523FC">
        <w:rPr>
          <w:rFonts w:ascii="Times New Roman" w:hAnsi="Times New Roman" w:cs="Times New Roman"/>
          <w:b/>
          <w:sz w:val="16"/>
          <w:szCs w:val="16"/>
        </w:rPr>
        <w:t>Strategic Planning</w:t>
      </w:r>
      <w:r w:rsidR="003B49C3" w:rsidRPr="000523FC">
        <w:rPr>
          <w:rFonts w:ascii="Times New Roman" w:hAnsi="Times New Roman" w:cs="Times New Roman"/>
          <w:b/>
          <w:sz w:val="16"/>
          <w:szCs w:val="16"/>
        </w:rPr>
        <w:t xml:space="preserve">      </w:t>
      </w:r>
      <w:r w:rsidR="00460759" w:rsidRPr="000523FC">
        <w:rPr>
          <w:rFonts w:ascii="Times New Roman" w:hAnsi="Times New Roman" w:cs="Times New Roman"/>
          <w:b/>
          <w:sz w:val="16"/>
          <w:szCs w:val="16"/>
        </w:rPr>
        <w:t xml:space="preserve"> </w:t>
      </w:r>
      <w:r w:rsidR="00324FFA" w:rsidRPr="000523FC">
        <w:rPr>
          <w:rFonts w:ascii="Times New Roman" w:hAnsi="Times New Roman" w:cs="Times New Roman"/>
          <w:b/>
          <w:sz w:val="16"/>
          <w:szCs w:val="16"/>
        </w:rPr>
        <w:t xml:space="preserve"> </w:t>
      </w:r>
      <w:r w:rsidR="003B49C3" w:rsidRPr="000523FC">
        <w:rPr>
          <w:rFonts w:ascii="Times New Roman" w:hAnsi="Times New Roman" w:cs="Times New Roman"/>
          <w:sz w:val="16"/>
          <w:szCs w:val="16"/>
        </w:rPr>
        <w:t xml:space="preserve">Strategic planning is quality plan and the way to discover the future needs </w:t>
      </w:r>
    </w:p>
    <w:p w:rsidR="00460759" w:rsidRPr="000523FC" w:rsidRDefault="003B49C3" w:rsidP="00134558">
      <w:pPr>
        <w:pStyle w:val="a9"/>
        <w:ind w:firstLineChars="1200" w:firstLine="1920"/>
        <w:rPr>
          <w:rFonts w:ascii="Times New Roman" w:hAnsi="Times New Roman" w:cs="Times New Roman"/>
          <w:sz w:val="16"/>
          <w:szCs w:val="16"/>
        </w:rPr>
      </w:pPr>
      <w:r w:rsidRPr="000523FC">
        <w:rPr>
          <w:rFonts w:ascii="Times New Roman" w:hAnsi="Times New Roman" w:cs="Times New Roman"/>
          <w:sz w:val="16"/>
          <w:szCs w:val="16"/>
        </w:rPr>
        <w:t xml:space="preserve">of the indigenous. It is the process starts with the principle that quality </w:t>
      </w:r>
      <w:r w:rsidR="00460759" w:rsidRPr="000523FC">
        <w:rPr>
          <w:rFonts w:ascii="Times New Roman" w:hAnsi="Times New Roman" w:cs="Times New Roman"/>
          <w:sz w:val="16"/>
          <w:szCs w:val="16"/>
        </w:rPr>
        <w:t>and</w:t>
      </w:r>
    </w:p>
    <w:p w:rsidR="00134558" w:rsidRPr="000523FC" w:rsidRDefault="00460759" w:rsidP="00134558">
      <w:pPr>
        <w:pStyle w:val="a9"/>
        <w:ind w:leftChars="200" w:left="480" w:firstLineChars="900" w:firstLine="1440"/>
        <w:rPr>
          <w:rFonts w:ascii="Times New Roman" w:hAnsi="Times New Roman" w:cs="Times New Roman"/>
          <w:sz w:val="16"/>
          <w:szCs w:val="16"/>
        </w:rPr>
      </w:pPr>
      <w:r w:rsidRPr="000523FC">
        <w:rPr>
          <w:rFonts w:ascii="Times New Roman" w:hAnsi="Times New Roman" w:cs="Times New Roman"/>
          <w:sz w:val="16"/>
          <w:szCs w:val="16"/>
        </w:rPr>
        <w:t xml:space="preserve"> customer satisfaction are the center of an organization’s future.</w:t>
      </w:r>
      <w:r w:rsidR="003B49C3" w:rsidRPr="000523FC">
        <w:rPr>
          <w:rFonts w:ascii="Times New Roman" w:hAnsi="Times New Roman" w:cs="Times New Roman"/>
          <w:sz w:val="16"/>
          <w:szCs w:val="16"/>
        </w:rPr>
        <w:t xml:space="preserve">       </w:t>
      </w:r>
    </w:p>
    <w:p w:rsidR="00134558" w:rsidRPr="000523FC" w:rsidRDefault="00870083" w:rsidP="00B160F1">
      <w:pPr>
        <w:pStyle w:val="a9"/>
        <w:ind w:leftChars="200" w:left="480" w:firstLineChars="900" w:firstLine="2160"/>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7460BF9E" wp14:editId="3EA41852">
                <wp:simplePos x="0" y="0"/>
                <wp:positionH relativeFrom="column">
                  <wp:posOffset>4399915</wp:posOffset>
                </wp:positionH>
                <wp:positionV relativeFrom="paragraph">
                  <wp:posOffset>216535</wp:posOffset>
                </wp:positionV>
                <wp:extent cx="1423035" cy="539750"/>
                <wp:effectExtent l="0" t="0" r="5715" b="0"/>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539750"/>
                        </a:xfrm>
                        <a:prstGeom prst="rect">
                          <a:avLst/>
                        </a:prstGeom>
                        <a:solidFill>
                          <a:srgbClr val="FFFFFF"/>
                        </a:solidFill>
                        <a:ln w="9525">
                          <a:noFill/>
                          <a:miter lim="800000"/>
                          <a:headEnd/>
                          <a:tailEnd/>
                        </a:ln>
                      </wps:spPr>
                      <wps:txbx>
                        <w:txbxContent>
                          <w:p w:rsidR="00570A7C" w:rsidRPr="00453B53" w:rsidRDefault="00570A7C" w:rsidP="00453B53">
                            <w:pPr>
                              <w:tabs>
                                <w:tab w:val="left" w:pos="1310"/>
                              </w:tabs>
                              <w:rPr>
                                <w:rFonts w:ascii="Times New Roman" w:hAnsi="Times New Roman" w:cs="Times New Roman"/>
                                <w:sz w:val="16"/>
                                <w:szCs w:val="16"/>
                              </w:rPr>
                            </w:pPr>
                            <w:r w:rsidRPr="00453B53">
                              <w:rPr>
                                <w:rFonts w:ascii="Times New Roman" w:hAnsi="Times New Roman" w:cs="Times New Roman"/>
                                <w:sz w:val="16"/>
                                <w:szCs w:val="16"/>
                              </w:rPr>
                              <w:t>Grandzol and Gershon (1998) Montes et al. (2003)</w:t>
                            </w:r>
                          </w:p>
                          <w:p w:rsidR="00570A7C" w:rsidRDefault="00570A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46.45pt;margin-top:17.05pt;width:112.05pt;height: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" stroked="f">
                <v:textbox>
                  <w:txbxContent>
                    <w:p w:rsidR="00570A7C" w:rsidRPr="00453B53" w:rsidRDefault="00570A7C" w:rsidP="00453B53">
                      <w:pPr>
                        <w:tabs>
                          <w:tab w:val="left" w:pos="1310"/>
                        </w:tabs>
                        <w:rPr>
                          <w:rFonts w:ascii="Times New Roman" w:hAnsi="Times New Roman" w:cs="Times New Roman"/>
                          <w:sz w:val="16"/>
                          <w:szCs w:val="16"/>
                        </w:rPr>
                      </w:pPr>
                      <w:proofErr w:type="spellStart"/>
                      <w:r w:rsidRPr="00453B53">
                        <w:rPr>
                          <w:rFonts w:ascii="Times New Roman" w:hAnsi="Times New Roman" w:cs="Times New Roman"/>
                          <w:sz w:val="16"/>
                          <w:szCs w:val="16"/>
                        </w:rPr>
                        <w:t>Grandzol</w:t>
                      </w:r>
                      <w:proofErr w:type="spellEnd"/>
                      <w:r w:rsidRPr="00453B53">
                        <w:rPr>
                          <w:rFonts w:ascii="Times New Roman" w:hAnsi="Times New Roman" w:cs="Times New Roman"/>
                          <w:sz w:val="16"/>
                          <w:szCs w:val="16"/>
                        </w:rPr>
                        <w:t xml:space="preserve"> and </w:t>
                      </w:r>
                      <w:proofErr w:type="spellStart"/>
                      <w:r w:rsidRPr="00453B53">
                        <w:rPr>
                          <w:rFonts w:ascii="Times New Roman" w:hAnsi="Times New Roman" w:cs="Times New Roman"/>
                          <w:sz w:val="16"/>
                          <w:szCs w:val="16"/>
                        </w:rPr>
                        <w:t>Gershon</w:t>
                      </w:r>
                      <w:proofErr w:type="spellEnd"/>
                      <w:r w:rsidRPr="00453B53">
                        <w:rPr>
                          <w:rFonts w:ascii="Times New Roman" w:hAnsi="Times New Roman" w:cs="Times New Roman"/>
                          <w:sz w:val="16"/>
                          <w:szCs w:val="16"/>
                        </w:rPr>
                        <w:t xml:space="preserve"> (1998) Montes et al. (2003)</w:t>
                      </w:r>
                    </w:p>
                    <w:p w:rsidR="00570A7C" w:rsidRDefault="00570A7C"/>
                  </w:txbxContent>
                </v:textbox>
              </v:shape>
            </w:pict>
          </mc:Fallback>
        </mc:AlternateContent>
      </w:r>
      <w:r w:rsidR="003B49C3" w:rsidRPr="000523FC">
        <w:rPr>
          <w:rFonts w:ascii="Times New Roman" w:hAnsi="Times New Roman" w:cs="Times New Roman"/>
          <w:sz w:val="16"/>
          <w:szCs w:val="16"/>
        </w:rPr>
        <w:t xml:space="preserve">            </w:t>
      </w:r>
    </w:p>
    <w:p w:rsidR="005C3C05" w:rsidRPr="000523FC" w:rsidRDefault="00870083" w:rsidP="008A4EB7">
      <w:pPr>
        <w:pStyle w:val="a9"/>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3845C84C" wp14:editId="6821E286">
                <wp:simplePos x="0" y="0"/>
                <wp:positionH relativeFrom="column">
                  <wp:posOffset>4401185</wp:posOffset>
                </wp:positionH>
                <wp:positionV relativeFrom="paragraph">
                  <wp:posOffset>75565</wp:posOffset>
                </wp:positionV>
                <wp:extent cx="1423035" cy="539750"/>
                <wp:effectExtent l="0" t="0" r="5715" b="0"/>
                <wp:wrapNone/>
                <wp:docPr id="3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539750"/>
                        </a:xfrm>
                        <a:prstGeom prst="rect">
                          <a:avLst/>
                        </a:prstGeom>
                        <a:solidFill>
                          <a:srgbClr val="FFFFFF"/>
                        </a:solidFill>
                        <a:ln w="9525">
                          <a:noFill/>
                          <a:miter lim="800000"/>
                          <a:headEnd/>
                          <a:tailEnd/>
                        </a:ln>
                      </wps:spPr>
                      <wps:txbx>
                        <w:txbxContent>
                          <w:p w:rsidR="00570A7C" w:rsidRPr="00453B53" w:rsidRDefault="00570A7C" w:rsidP="00623F3D">
                            <w:pPr>
                              <w:tabs>
                                <w:tab w:val="left" w:pos="1310"/>
                              </w:tabs>
                              <w:rPr>
                                <w:rFonts w:ascii="Times New Roman" w:hAnsi="Times New Roman" w:cs="Times New Roman"/>
                                <w:sz w:val="16"/>
                                <w:szCs w:val="16"/>
                              </w:rPr>
                            </w:pPr>
                            <w:r w:rsidRPr="00134558">
                              <w:rPr>
                                <w:rFonts w:ascii="Times New Roman" w:hAnsi="Times New Roman" w:cs="Times New Roman"/>
                                <w:sz w:val="16"/>
                                <w:szCs w:val="16"/>
                              </w:rPr>
                              <w:t xml:space="preserve">Petheram </w:t>
                            </w:r>
                            <w:r w:rsidRPr="00134558">
                              <w:rPr>
                                <w:rFonts w:ascii="Times New Roman" w:hAnsi="Times New Roman" w:cs="Times New Roman" w:hint="eastAsia"/>
                                <w:sz w:val="16"/>
                                <w:szCs w:val="16"/>
                              </w:rPr>
                              <w:t>(</w:t>
                            </w:r>
                            <w:r w:rsidRPr="00134558">
                              <w:rPr>
                                <w:rFonts w:ascii="Times New Roman" w:hAnsi="Times New Roman" w:cs="Times New Roman"/>
                                <w:sz w:val="16"/>
                                <w:szCs w:val="16"/>
                              </w:rPr>
                              <w:t>2010)</w:t>
                            </w:r>
                            <w:r w:rsidRPr="00A84B02">
                              <w:rPr>
                                <w:rFonts w:ascii="Times New Roman" w:hAnsi="Times New Roman" w:cs="Times New Roman"/>
                                <w:sz w:val="16"/>
                                <w:szCs w:val="16"/>
                              </w:rPr>
                              <w:t xml:space="preserve"> </w:t>
                            </w:r>
                            <w:r>
                              <w:rPr>
                                <w:rFonts w:ascii="Times New Roman" w:hAnsi="Times New Roman" w:cs="Times New Roman" w:hint="eastAsia"/>
                                <w:sz w:val="16"/>
                                <w:szCs w:val="16"/>
                              </w:rPr>
                              <w:t xml:space="preserve">     </w:t>
                            </w:r>
                            <w:r w:rsidRPr="00134558">
                              <w:rPr>
                                <w:rFonts w:ascii="Times New Roman" w:hAnsi="Times New Roman" w:cs="Times New Roman"/>
                                <w:sz w:val="16"/>
                                <w:szCs w:val="16"/>
                              </w:rPr>
                              <w:t>Sithole et al</w:t>
                            </w:r>
                            <w:r w:rsidRPr="00134558">
                              <w:rPr>
                                <w:rFonts w:ascii="Times New Roman" w:hAnsi="Times New Roman" w:cs="Times New Roman" w:hint="eastAsia"/>
                                <w:sz w:val="16"/>
                                <w:szCs w:val="16"/>
                              </w:rPr>
                              <w:t>. (</w:t>
                            </w:r>
                            <w:r w:rsidRPr="00134558">
                              <w:rPr>
                                <w:rFonts w:ascii="Times New Roman" w:hAnsi="Times New Roman" w:cs="Times New Roman"/>
                                <w:sz w:val="16"/>
                                <w:szCs w:val="16"/>
                              </w:rPr>
                              <w:t>2009</w:t>
                            </w:r>
                            <w:r w:rsidRPr="00134558">
                              <w:rPr>
                                <w:rFonts w:ascii="Times New Roman" w:hAnsi="Times New Roman" w:cs="Times New Roman" w:hint="eastAsia"/>
                                <w:sz w:val="16"/>
                                <w:szCs w:val="16"/>
                              </w:rPr>
                              <w:t>)</w:t>
                            </w:r>
                          </w:p>
                          <w:p w:rsidR="00570A7C" w:rsidRDefault="00570A7C" w:rsidP="00453B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46.55pt;margin-top:5.95pt;width:112.05pt;height: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" stroked="f">
                <v:textbox>
                  <w:txbxContent>
                    <w:p w:rsidR="00570A7C" w:rsidRPr="00453B53" w:rsidRDefault="00570A7C" w:rsidP="00623F3D">
                      <w:pPr>
                        <w:tabs>
                          <w:tab w:val="left" w:pos="1310"/>
                        </w:tabs>
                        <w:rPr>
                          <w:rFonts w:ascii="Times New Roman" w:hAnsi="Times New Roman" w:cs="Times New Roman"/>
                          <w:sz w:val="16"/>
                          <w:szCs w:val="16"/>
                        </w:rPr>
                      </w:pPr>
                      <w:proofErr w:type="spellStart"/>
                      <w:r w:rsidRPr="00134558">
                        <w:rPr>
                          <w:rFonts w:ascii="Times New Roman" w:hAnsi="Times New Roman" w:cs="Times New Roman"/>
                          <w:sz w:val="16"/>
                          <w:szCs w:val="16"/>
                        </w:rPr>
                        <w:t>Petheram</w:t>
                      </w:r>
                      <w:proofErr w:type="spellEnd"/>
                      <w:r w:rsidRPr="00134558">
                        <w:rPr>
                          <w:rFonts w:ascii="Times New Roman" w:hAnsi="Times New Roman" w:cs="Times New Roman"/>
                          <w:sz w:val="16"/>
                          <w:szCs w:val="16"/>
                        </w:rPr>
                        <w:t xml:space="preserve"> </w:t>
                      </w:r>
                      <w:r w:rsidRPr="00134558">
                        <w:rPr>
                          <w:rFonts w:ascii="Times New Roman" w:hAnsi="Times New Roman" w:cs="Times New Roman" w:hint="eastAsia"/>
                          <w:sz w:val="16"/>
                          <w:szCs w:val="16"/>
                        </w:rPr>
                        <w:t>(</w:t>
                      </w:r>
                      <w:r w:rsidRPr="00134558">
                        <w:rPr>
                          <w:rFonts w:ascii="Times New Roman" w:hAnsi="Times New Roman" w:cs="Times New Roman"/>
                          <w:sz w:val="16"/>
                          <w:szCs w:val="16"/>
                        </w:rPr>
                        <w:t>2010)</w:t>
                      </w:r>
                      <w:r w:rsidRPr="00A84B02">
                        <w:rPr>
                          <w:rFonts w:ascii="Times New Roman" w:hAnsi="Times New Roman" w:cs="Times New Roman"/>
                          <w:sz w:val="16"/>
                          <w:szCs w:val="16"/>
                        </w:rPr>
                        <w:t xml:space="preserve"> </w:t>
                      </w:r>
                      <w:r>
                        <w:rPr>
                          <w:rFonts w:ascii="Times New Roman" w:hAnsi="Times New Roman" w:cs="Times New Roman" w:hint="eastAsia"/>
                          <w:sz w:val="16"/>
                          <w:szCs w:val="16"/>
                        </w:rPr>
                        <w:t xml:space="preserve">     </w:t>
                      </w:r>
                      <w:proofErr w:type="spellStart"/>
                      <w:r w:rsidRPr="00134558">
                        <w:rPr>
                          <w:rFonts w:ascii="Times New Roman" w:hAnsi="Times New Roman" w:cs="Times New Roman"/>
                          <w:sz w:val="16"/>
                          <w:szCs w:val="16"/>
                        </w:rPr>
                        <w:t>Sithole</w:t>
                      </w:r>
                      <w:proofErr w:type="spellEnd"/>
                      <w:r w:rsidRPr="00134558">
                        <w:rPr>
                          <w:rFonts w:ascii="Times New Roman" w:hAnsi="Times New Roman" w:cs="Times New Roman"/>
                          <w:sz w:val="16"/>
                          <w:szCs w:val="16"/>
                        </w:rPr>
                        <w:t xml:space="preserve"> et al</w:t>
                      </w:r>
                      <w:r w:rsidRPr="00134558">
                        <w:rPr>
                          <w:rFonts w:ascii="Times New Roman" w:hAnsi="Times New Roman" w:cs="Times New Roman" w:hint="eastAsia"/>
                          <w:sz w:val="16"/>
                          <w:szCs w:val="16"/>
                        </w:rPr>
                        <w:t>. (</w:t>
                      </w:r>
                      <w:r w:rsidRPr="00134558">
                        <w:rPr>
                          <w:rFonts w:ascii="Times New Roman" w:hAnsi="Times New Roman" w:cs="Times New Roman"/>
                          <w:sz w:val="16"/>
                          <w:szCs w:val="16"/>
                        </w:rPr>
                        <w:t>2009</w:t>
                      </w:r>
                      <w:r w:rsidRPr="00134558">
                        <w:rPr>
                          <w:rFonts w:ascii="Times New Roman" w:hAnsi="Times New Roman" w:cs="Times New Roman" w:hint="eastAsia"/>
                          <w:sz w:val="16"/>
                          <w:szCs w:val="16"/>
                        </w:rPr>
                        <w:t>)</w:t>
                      </w:r>
                    </w:p>
                    <w:p w:rsidR="00570A7C" w:rsidRDefault="00570A7C" w:rsidP="00453B53"/>
                  </w:txbxContent>
                </v:textbox>
              </v:shape>
            </w:pict>
          </mc:Fallback>
        </mc:AlternateContent>
      </w:r>
      <w:r w:rsidR="00F155DE" w:rsidRPr="000523FC">
        <w:rPr>
          <w:rFonts w:ascii="Times New Roman" w:hAnsi="Times New Roman" w:cs="Times New Roman"/>
          <w:b/>
          <w:sz w:val="16"/>
          <w:szCs w:val="16"/>
        </w:rPr>
        <w:t xml:space="preserve">sustainable community </w:t>
      </w:r>
      <w:r w:rsidR="005C3C05" w:rsidRPr="000523FC">
        <w:rPr>
          <w:rFonts w:ascii="Times New Roman" w:hAnsi="Times New Roman" w:cs="Times New Roman"/>
          <w:b/>
          <w:sz w:val="16"/>
          <w:szCs w:val="16"/>
        </w:rPr>
        <w:t xml:space="preserve">   </w:t>
      </w:r>
      <w:r w:rsidR="005C3C05" w:rsidRPr="000523FC">
        <w:rPr>
          <w:rFonts w:ascii="Times New Roman" w:hAnsi="Times New Roman" w:cs="Times New Roman"/>
          <w:sz w:val="16"/>
          <w:szCs w:val="16"/>
        </w:rPr>
        <w:t>Policies of sustainable community development indicate that strengthen</w:t>
      </w:r>
    </w:p>
    <w:p w:rsidR="00B15F8E" w:rsidRPr="000523FC" w:rsidRDefault="005C3C05" w:rsidP="00134558">
      <w:pPr>
        <w:pStyle w:val="a9"/>
        <w:ind w:left="1922" w:hangingChars="1200" w:hanging="1922"/>
        <w:rPr>
          <w:rFonts w:ascii="Times New Roman" w:hAnsi="Times New Roman" w:cs="Times New Roman"/>
          <w:sz w:val="16"/>
          <w:szCs w:val="16"/>
        </w:rPr>
      </w:pPr>
      <w:r w:rsidRPr="000523FC">
        <w:rPr>
          <w:rFonts w:ascii="Times New Roman" w:hAnsi="Times New Roman" w:cs="Times New Roman"/>
          <w:b/>
          <w:sz w:val="16"/>
          <w:szCs w:val="16"/>
        </w:rPr>
        <w:t>development</w:t>
      </w:r>
      <w:r w:rsidRPr="000523FC">
        <w:rPr>
          <w:rFonts w:ascii="Times New Roman" w:hAnsi="Times New Roman" w:cs="Times New Roman"/>
          <w:sz w:val="16"/>
          <w:szCs w:val="16"/>
        </w:rPr>
        <w:t xml:space="preserve">             adaptive capacity of communities to mitigate poverty and wellbeing issues.  </w:t>
      </w:r>
      <w:r w:rsidR="009314E2" w:rsidRPr="000523FC">
        <w:rPr>
          <w:rFonts w:ascii="Times New Roman" w:hAnsi="Times New Roman" w:cs="Times New Roman"/>
          <w:sz w:val="16"/>
          <w:szCs w:val="16"/>
        </w:rPr>
        <w:t xml:space="preserve">  </w:t>
      </w:r>
    </w:p>
    <w:p w:rsidR="00204AC6" w:rsidRPr="000523FC" w:rsidRDefault="00B15F8E" w:rsidP="00EE6412">
      <w:pPr>
        <w:pStyle w:val="a9"/>
        <w:ind w:firstLineChars="1200" w:firstLine="1920"/>
        <w:rPr>
          <w:rFonts w:ascii="Times New Roman" w:hAnsi="Times New Roman" w:cs="Times New Roman"/>
          <w:sz w:val="16"/>
          <w:szCs w:val="16"/>
        </w:rPr>
      </w:pPr>
      <w:r w:rsidRPr="000523FC">
        <w:rPr>
          <w:rFonts w:ascii="Times New Roman" w:hAnsi="Times New Roman" w:cs="Times New Roman"/>
          <w:sz w:val="16"/>
          <w:szCs w:val="16"/>
        </w:rPr>
        <w:t xml:space="preserve">It tends to lead towards greater self-sufficiency, and independence.          </w:t>
      </w:r>
    </w:p>
    <w:tbl>
      <w:tblPr>
        <w:tblW w:w="0" w:type="auto"/>
        <w:tblInd w:w="71" w:type="dxa"/>
        <w:tblBorders>
          <w:top w:val="single" w:sz="4" w:space="0" w:color="auto"/>
        </w:tblBorders>
        <w:tblCellMar>
          <w:left w:w="28" w:type="dxa"/>
          <w:right w:w="28" w:type="dxa"/>
        </w:tblCellMar>
        <w:tblLook w:val="0000" w:firstRow="0" w:lastRow="0" w:firstColumn="0" w:lastColumn="0" w:noHBand="0" w:noVBand="0"/>
      </w:tblPr>
      <w:tblGrid>
        <w:gridCol w:w="9055"/>
      </w:tblGrid>
      <w:tr w:rsidR="00204AC6" w:rsidRPr="000523FC" w:rsidTr="00204AC6">
        <w:trPr>
          <w:trHeight w:val="100"/>
        </w:trPr>
        <w:tc>
          <w:tcPr>
            <w:tcW w:w="9592" w:type="dxa"/>
          </w:tcPr>
          <w:p w:rsidR="00204AC6" w:rsidRPr="000523FC" w:rsidRDefault="00204AC6" w:rsidP="00204AC6">
            <w:pPr>
              <w:pStyle w:val="a9"/>
              <w:rPr>
                <w:rFonts w:ascii="Times New Roman" w:hAnsi="Times New Roman" w:cs="Times New Roman"/>
                <w:sz w:val="16"/>
                <w:szCs w:val="16"/>
              </w:rPr>
            </w:pPr>
          </w:p>
        </w:tc>
      </w:tr>
    </w:tbl>
    <w:p w:rsidR="00C53CEC" w:rsidRPr="00C630BC" w:rsidRDefault="00B33C1C" w:rsidP="00C53CEC">
      <w:pPr>
        <w:pStyle w:val="a9"/>
        <w:rPr>
          <w:rFonts w:ascii="Times New Roman" w:hAnsi="Times New Roman" w:cs="Times New Roman"/>
          <w:szCs w:val="24"/>
        </w:rPr>
      </w:pPr>
      <w:r w:rsidRPr="00C72FBB">
        <w:rPr>
          <w:rFonts w:ascii="Times New Roman" w:hAnsi="Times New Roman" w:cs="Times New Roman" w:hint="eastAsia"/>
          <w:szCs w:val="24"/>
        </w:rPr>
        <w:t xml:space="preserve">    In any type of survey research, non-response bias shall be tested. This study adopted the approach used by Armstrong and Overton (1977) of testing for non-response bias in mail survey. </w:t>
      </w:r>
      <w:r w:rsidR="00723648" w:rsidRPr="00C72FBB">
        <w:rPr>
          <w:rFonts w:ascii="Times New Roman" w:hAnsi="Times New Roman" w:cs="Times New Roman" w:hint="eastAsia"/>
          <w:szCs w:val="24"/>
        </w:rPr>
        <w:t xml:space="preserve">The data was divided into two parts according to the number of days from initial mailing until receipt of the returned </w:t>
      </w:r>
      <w:r w:rsidR="000523FC" w:rsidRPr="00C72FBB">
        <w:rPr>
          <w:rFonts w:ascii="Times New Roman" w:hAnsi="Times New Roman" w:cs="Times New Roman" w:hint="eastAsia"/>
          <w:szCs w:val="24"/>
        </w:rPr>
        <w:t xml:space="preserve">questionnaire. Early respondents were compared </w:t>
      </w:r>
      <w:r w:rsidR="000523FC" w:rsidRPr="00C72FBB">
        <w:rPr>
          <w:rFonts w:ascii="Times New Roman" w:hAnsi="Times New Roman" w:cs="Times New Roman"/>
          <w:szCs w:val="24"/>
        </w:rPr>
        <w:t>with</w:t>
      </w:r>
      <w:r w:rsidR="000523FC" w:rsidRPr="00C72FBB">
        <w:rPr>
          <w:rFonts w:ascii="Times New Roman" w:hAnsi="Times New Roman" w:cs="Times New Roman" w:hint="eastAsia"/>
          <w:szCs w:val="24"/>
        </w:rPr>
        <w:t xml:space="preserve"> late respondents in terms of questionnaire</w:t>
      </w:r>
      <w:r w:rsidR="00C72FBB" w:rsidRPr="00C72FBB">
        <w:rPr>
          <w:rFonts w:ascii="Times New Roman" w:hAnsi="Times New Roman" w:cs="Times New Roman" w:hint="eastAsia"/>
          <w:szCs w:val="24"/>
        </w:rPr>
        <w:t xml:space="preserve"> items included in each scales, and the </w:t>
      </w:r>
      <w:r w:rsidR="00C72FBB" w:rsidRPr="00C72FBB">
        <w:rPr>
          <w:rFonts w:ascii="Times New Roman" w:hAnsi="Times New Roman" w:cs="Times New Roman" w:hint="eastAsia"/>
          <w:i/>
          <w:szCs w:val="24"/>
        </w:rPr>
        <w:t>t</w:t>
      </w:r>
      <w:r w:rsidR="00C72FBB" w:rsidRPr="00C72FBB">
        <w:rPr>
          <w:rFonts w:ascii="Times New Roman" w:hAnsi="Times New Roman" w:cs="Times New Roman" w:hint="eastAsia"/>
          <w:szCs w:val="24"/>
        </w:rPr>
        <w:t xml:space="preserve">-test was applied in the procedure to exam the difference between the early and late respondent. In addition, a single respondent filled out all measurement items usually comes out with Common Method Variance (CMV) problem </w:t>
      </w:r>
      <w:r w:rsidR="00C72FBB" w:rsidRPr="00C72FBB">
        <w:rPr>
          <w:rFonts w:ascii="Times New Roman" w:hAnsi="Times New Roman" w:cs="Times New Roman"/>
          <w:szCs w:val="24"/>
        </w:rPr>
        <w:t>(Podsakoff and Organ, 1986)</w:t>
      </w:r>
      <w:r w:rsidR="00C72FBB" w:rsidRPr="00C72FBB">
        <w:rPr>
          <w:rFonts w:ascii="Times New Roman" w:hAnsi="Times New Roman" w:cs="Times New Roman" w:hint="eastAsia"/>
          <w:szCs w:val="24"/>
        </w:rPr>
        <w:t xml:space="preserve"> that is one of the main sources of measurement error. Measurement error causes doubtfulness </w:t>
      </w:r>
      <w:r w:rsidR="00C72FBB" w:rsidRPr="00C72FBB">
        <w:rPr>
          <w:rFonts w:ascii="Times New Roman" w:hAnsi="Times New Roman" w:cs="Times New Roman"/>
          <w:szCs w:val="24"/>
        </w:rPr>
        <w:t>validity</w:t>
      </w:r>
      <w:r w:rsidR="00C72FBB" w:rsidRPr="00C72FBB">
        <w:rPr>
          <w:rFonts w:ascii="Times New Roman" w:hAnsi="Times New Roman" w:cs="Times New Roman" w:hint="eastAsia"/>
          <w:szCs w:val="24"/>
        </w:rPr>
        <w:t xml:space="preserve"> of conclusions </w:t>
      </w:r>
      <w:r w:rsidR="00C72FBB" w:rsidRPr="00C72FBB">
        <w:rPr>
          <w:rFonts w:ascii="Times New Roman" w:hAnsi="Times New Roman" w:cs="Times New Roman"/>
          <w:szCs w:val="24"/>
        </w:rPr>
        <w:t>(Bagozzi and Yi, 1991; Nunnally, 1978; Spector, 1987)</w:t>
      </w:r>
      <w:r w:rsidR="00C72FBB" w:rsidRPr="00C72FBB">
        <w:rPr>
          <w:rFonts w:ascii="Times New Roman" w:hAnsi="Times New Roman" w:cs="Times New Roman" w:hint="eastAsia"/>
          <w:szCs w:val="24"/>
        </w:rPr>
        <w:t>. Consequently, this study applied the Harman</w:t>
      </w:r>
      <w:r w:rsidR="00C72FBB" w:rsidRPr="00C72FBB">
        <w:rPr>
          <w:rFonts w:ascii="Times New Roman" w:hAnsi="Times New Roman" w:cs="Times New Roman"/>
          <w:szCs w:val="24"/>
        </w:rPr>
        <w:t>’</w:t>
      </w:r>
      <w:r w:rsidR="00C72FBB" w:rsidRPr="00C72FBB">
        <w:rPr>
          <w:rFonts w:ascii="Times New Roman" w:hAnsi="Times New Roman" w:cs="Times New Roman" w:hint="eastAsia"/>
          <w:szCs w:val="24"/>
        </w:rPr>
        <w:t>s single-factor test to CMV</w:t>
      </w:r>
      <w:r w:rsidR="00802A0C" w:rsidRPr="00802A0C">
        <w:rPr>
          <w:rFonts w:ascii="MGMLB B+ Gulliver RM" w:eastAsia="MGMLB B+ Gulliver RM" w:cs="MGMLB B+ Gulliver RM"/>
          <w:color w:val="000000"/>
          <w:kern w:val="0"/>
          <w:sz w:val="16"/>
          <w:szCs w:val="16"/>
        </w:rPr>
        <w:t xml:space="preserve"> </w:t>
      </w:r>
      <w:r w:rsidR="00802A0C" w:rsidRPr="00802A0C">
        <w:rPr>
          <w:rFonts w:ascii="Times New Roman" w:hAnsi="Times New Roman" w:cs="Times New Roman"/>
          <w:szCs w:val="24"/>
        </w:rPr>
        <w:t>(Andersson and Bateman, 1997; Aulakh and Gencturk, 2000)</w:t>
      </w:r>
      <w:r w:rsidR="00A63866">
        <w:rPr>
          <w:rFonts w:ascii="Times New Roman" w:hAnsi="Times New Roman" w:cs="Times New Roman" w:hint="eastAsia"/>
          <w:szCs w:val="24"/>
        </w:rPr>
        <w:t>. All factors were extracted, with the first factor</w:t>
      </w:r>
      <w:r w:rsidR="00AF3AD0" w:rsidRPr="0065571E">
        <w:rPr>
          <w:rFonts w:ascii="Times New Roman" w:hAnsi="Times New Roman" w:cs="Times New Roman"/>
          <w:szCs w:val="24"/>
        </w:rPr>
        <w:t xml:space="preserve"> explaining 0.</w:t>
      </w:r>
      <w:r w:rsidR="0065571E" w:rsidRPr="0065571E">
        <w:rPr>
          <w:rFonts w:ascii="Times New Roman" w:hAnsi="Times New Roman" w:cs="Times New Roman"/>
          <w:szCs w:val="24"/>
        </w:rPr>
        <w:t>47</w:t>
      </w:r>
      <w:r w:rsidR="00AF3AD0" w:rsidRPr="0065571E">
        <w:rPr>
          <w:rFonts w:ascii="Times New Roman" w:hAnsi="Times New Roman" w:cs="Times New Roman"/>
          <w:szCs w:val="24"/>
        </w:rPr>
        <w:t xml:space="preserve"> of the total variance. It is lower than 0.50 (Peng et al., 2006). Clearly the observed relationships among constructs are largely unexplained by the systematic variance associated with the measurement technique. </w:t>
      </w:r>
      <w:r w:rsidR="00C630BC">
        <w:rPr>
          <w:rFonts w:ascii="Times New Roman" w:hAnsi="Times New Roman" w:cs="Times New Roman"/>
          <w:szCs w:val="24"/>
        </w:rPr>
        <w:t xml:space="preserve"> </w:t>
      </w:r>
    </w:p>
    <w:p w:rsidR="006C7B6E" w:rsidRPr="00C53CEC" w:rsidRDefault="00C53CEC" w:rsidP="00C53CEC">
      <w:pPr>
        <w:pStyle w:val="a9"/>
        <w:jc w:val="center"/>
        <w:rPr>
          <w:rFonts w:ascii="Times New Roman" w:hAnsi="Times New Roman" w:cs="Times New Roman"/>
          <w:szCs w:val="24"/>
        </w:rPr>
      </w:pPr>
      <w:r>
        <w:rPr>
          <w:rFonts w:ascii="Times New Roman" w:hAnsi="Times New Roman" w:cs="Times New Roman" w:hint="eastAsia"/>
          <w:szCs w:val="24"/>
        </w:rPr>
        <w:t xml:space="preserve">Table2  </w:t>
      </w:r>
      <w:r w:rsidR="00290F71" w:rsidRPr="00C53CEC">
        <w:rPr>
          <w:rFonts w:ascii="Times New Roman" w:hAnsi="Times New Roman" w:cs="Times New Roman" w:hint="eastAsia"/>
          <w:szCs w:val="24"/>
        </w:rPr>
        <w:t xml:space="preserve">Constructs </w:t>
      </w:r>
      <w:r w:rsidR="00425485" w:rsidRPr="00C53CEC">
        <w:rPr>
          <w:rFonts w:ascii="Times New Roman" w:hAnsi="Times New Roman" w:cs="Times New Roman" w:hint="eastAsia"/>
          <w:szCs w:val="24"/>
        </w:rPr>
        <w:t>R</w:t>
      </w:r>
      <w:r w:rsidR="00344DB1" w:rsidRPr="00C53CEC">
        <w:rPr>
          <w:rFonts w:ascii="Times New Roman" w:hAnsi="Times New Roman" w:cs="Times New Roman" w:hint="eastAsia"/>
          <w:szCs w:val="24"/>
        </w:rPr>
        <w:t>e</w:t>
      </w:r>
      <w:r w:rsidR="000E379D" w:rsidRPr="00C53CEC">
        <w:rPr>
          <w:rFonts w:ascii="Times New Roman" w:hAnsi="Times New Roman" w:cs="Times New Roman" w:hint="eastAsia"/>
          <w:szCs w:val="24"/>
        </w:rPr>
        <w:t>li</w:t>
      </w:r>
      <w:r w:rsidR="00344DB1" w:rsidRPr="00C53CEC">
        <w:rPr>
          <w:rFonts w:ascii="Times New Roman" w:hAnsi="Times New Roman" w:cs="Times New Roman" w:hint="eastAsia"/>
          <w:szCs w:val="24"/>
        </w:rPr>
        <w:t>abil</w:t>
      </w:r>
      <w:r w:rsidR="000E379D" w:rsidRPr="00C53CEC">
        <w:rPr>
          <w:rFonts w:ascii="Times New Roman" w:hAnsi="Times New Roman" w:cs="Times New Roman" w:hint="eastAsia"/>
          <w:szCs w:val="24"/>
        </w:rPr>
        <w:t>ity Analysis</w:t>
      </w:r>
    </w:p>
    <w:tbl>
      <w:tblPr>
        <w:tblW w:w="798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006"/>
        <w:gridCol w:w="6"/>
        <w:gridCol w:w="4345"/>
        <w:gridCol w:w="1624"/>
      </w:tblGrid>
      <w:tr w:rsidR="006C7B6E" w:rsidRPr="006C7B6E" w:rsidTr="00C53CEC">
        <w:trPr>
          <w:cantSplit/>
          <w:trHeight w:hRule="exact" w:val="397"/>
        </w:trPr>
        <w:tc>
          <w:tcPr>
            <w:tcW w:w="2012" w:type="dxa"/>
            <w:gridSpan w:val="2"/>
            <w:vMerge w:val="restart"/>
            <w:tcBorders>
              <w:top w:val="single" w:sz="2" w:space="0" w:color="auto"/>
              <w:left w:val="single" w:sz="2" w:space="0" w:color="auto"/>
            </w:tcBorders>
            <w:vAlign w:val="center"/>
          </w:tcPr>
          <w:p w:rsidR="006C7B6E" w:rsidRPr="005338BB" w:rsidRDefault="006C7B6E" w:rsidP="006C7B6E">
            <w:pPr>
              <w:adjustRightInd w:val="0"/>
              <w:jc w:val="center"/>
              <w:rPr>
                <w:rFonts w:ascii="Times New Roman" w:eastAsia="標楷體" w:hAnsi="Times New Roman" w:cs="Times New Roman"/>
                <w:b/>
                <w:color w:val="000000"/>
                <w:sz w:val="20"/>
                <w:szCs w:val="20"/>
              </w:rPr>
            </w:pPr>
            <w:r w:rsidRPr="005338BB">
              <w:rPr>
                <w:rFonts w:ascii="Times New Roman" w:eastAsia="標楷體" w:hAnsi="Times New Roman" w:cs="Times New Roman" w:hint="eastAsia"/>
                <w:b/>
                <w:color w:val="000000"/>
                <w:sz w:val="20"/>
                <w:szCs w:val="20"/>
              </w:rPr>
              <w:t>Construct</w:t>
            </w:r>
          </w:p>
        </w:tc>
        <w:tc>
          <w:tcPr>
            <w:tcW w:w="4345" w:type="dxa"/>
            <w:vMerge w:val="restart"/>
            <w:tcBorders>
              <w:top w:val="single" w:sz="2" w:space="0" w:color="auto"/>
            </w:tcBorders>
            <w:vAlign w:val="center"/>
          </w:tcPr>
          <w:p w:rsidR="006C7B6E" w:rsidRPr="006C7B6E" w:rsidRDefault="006C7B6E" w:rsidP="006C7B6E">
            <w:pPr>
              <w:adjustRightInd w:val="0"/>
              <w:jc w:val="center"/>
              <w:rPr>
                <w:rFonts w:ascii="Times New Roman" w:eastAsia="標楷體" w:hAnsi="Times New Roman" w:cs="Times New Roman"/>
                <w:b/>
                <w:color w:val="000000"/>
                <w:sz w:val="20"/>
                <w:szCs w:val="20"/>
              </w:rPr>
            </w:pPr>
            <w:r w:rsidRPr="006C7B6E">
              <w:rPr>
                <w:rFonts w:ascii="Times New Roman" w:eastAsia="標楷體" w:hAnsi="Times New Roman" w:cs="Times New Roman" w:hint="eastAsia"/>
                <w:b/>
                <w:color w:val="000000"/>
                <w:sz w:val="20"/>
                <w:szCs w:val="20"/>
              </w:rPr>
              <w:t>Construct Description</w:t>
            </w:r>
          </w:p>
        </w:tc>
        <w:tc>
          <w:tcPr>
            <w:tcW w:w="1624" w:type="dxa"/>
            <w:vMerge w:val="restart"/>
            <w:tcBorders>
              <w:top w:val="single" w:sz="2" w:space="0" w:color="auto"/>
              <w:right w:val="single" w:sz="2" w:space="0" w:color="auto"/>
            </w:tcBorders>
            <w:vAlign w:val="center"/>
          </w:tcPr>
          <w:p w:rsidR="006C7B6E" w:rsidRPr="006C7B6E" w:rsidRDefault="006C7B6E" w:rsidP="006C7B6E">
            <w:pPr>
              <w:adjustRightInd w:val="0"/>
              <w:jc w:val="center"/>
              <w:rPr>
                <w:rFonts w:ascii="Times New Roman" w:eastAsia="標楷體" w:hAnsi="Times New Roman" w:cs="Times New Roman"/>
                <w:b/>
                <w:color w:val="000000"/>
                <w:sz w:val="20"/>
                <w:szCs w:val="20"/>
                <w:lang w:val="pt-BR"/>
              </w:rPr>
            </w:pPr>
            <w:r w:rsidRPr="006C7B6E">
              <w:rPr>
                <w:rFonts w:ascii="Times New Roman" w:eastAsia="標楷體" w:hAnsi="Times New Roman" w:cs="Times New Roman" w:hint="eastAsia"/>
                <w:b/>
                <w:color w:val="000000"/>
                <w:sz w:val="20"/>
                <w:szCs w:val="20"/>
              </w:rPr>
              <w:t>Cronbach</w:t>
            </w:r>
            <w:r w:rsidRPr="006C7B6E">
              <w:rPr>
                <w:rFonts w:ascii="Times New Roman" w:eastAsia="標楷體" w:hAnsi="Times New Roman" w:cs="Times New Roman"/>
                <w:b/>
                <w:color w:val="000000"/>
                <w:sz w:val="20"/>
                <w:szCs w:val="20"/>
              </w:rPr>
              <w:t>’</w:t>
            </w:r>
            <w:r w:rsidRPr="006C7B6E">
              <w:rPr>
                <w:rFonts w:ascii="Times New Roman" w:eastAsia="標楷體" w:hAnsi="Times New Roman" w:cs="Times New Roman" w:hint="eastAsia"/>
                <w:b/>
                <w:color w:val="000000"/>
                <w:sz w:val="20"/>
                <w:szCs w:val="20"/>
              </w:rPr>
              <w:t xml:space="preserve">s </w:t>
            </w:r>
            <w:r w:rsidRPr="006C7B6E">
              <w:rPr>
                <w:rFonts w:ascii="Times New Roman" w:eastAsia="標楷體" w:hAnsi="Times New Roman" w:cs="Times New Roman" w:hint="eastAsia"/>
                <w:b/>
                <w:color w:val="000000"/>
                <w:sz w:val="20"/>
                <w:szCs w:val="20"/>
              </w:rPr>
              <w:t>α</w:t>
            </w:r>
          </w:p>
        </w:tc>
      </w:tr>
      <w:tr w:rsidR="006C7B6E" w:rsidRPr="006C7B6E" w:rsidTr="00C630BC">
        <w:trPr>
          <w:cantSplit/>
          <w:trHeight w:val="360"/>
        </w:trPr>
        <w:tc>
          <w:tcPr>
            <w:tcW w:w="2012" w:type="dxa"/>
            <w:gridSpan w:val="2"/>
            <w:vMerge/>
            <w:tcBorders>
              <w:left w:val="single" w:sz="2" w:space="0" w:color="auto"/>
            </w:tcBorders>
            <w:vAlign w:val="center"/>
          </w:tcPr>
          <w:p w:rsidR="006C7B6E" w:rsidRPr="006C7B6E" w:rsidRDefault="006C7B6E" w:rsidP="006C7B6E">
            <w:pPr>
              <w:jc w:val="center"/>
              <w:rPr>
                <w:rFonts w:ascii="Times New Roman" w:eastAsia="標楷體" w:hAnsi="Times New Roman" w:cs="Times New Roman"/>
                <w:color w:val="000000"/>
                <w:sz w:val="20"/>
                <w:szCs w:val="20"/>
                <w:lang w:val="pt-BR"/>
              </w:rPr>
            </w:pPr>
          </w:p>
        </w:tc>
        <w:tc>
          <w:tcPr>
            <w:tcW w:w="4345" w:type="dxa"/>
            <w:vMerge/>
            <w:tcBorders>
              <w:bottom w:val="single" w:sz="2" w:space="0" w:color="auto"/>
            </w:tcBorders>
            <w:vAlign w:val="center"/>
          </w:tcPr>
          <w:p w:rsidR="006C7B6E" w:rsidRPr="006C7B6E" w:rsidRDefault="006C7B6E" w:rsidP="006C7B6E">
            <w:pPr>
              <w:jc w:val="center"/>
              <w:rPr>
                <w:rFonts w:ascii="Times New Roman" w:eastAsia="標楷體" w:hAnsi="Times New Roman" w:cs="Times New Roman"/>
                <w:color w:val="000000"/>
                <w:sz w:val="20"/>
                <w:szCs w:val="20"/>
                <w:lang w:val="pt-BR"/>
              </w:rPr>
            </w:pPr>
          </w:p>
        </w:tc>
        <w:tc>
          <w:tcPr>
            <w:tcW w:w="1624" w:type="dxa"/>
            <w:vMerge/>
            <w:tcBorders>
              <w:right w:val="single" w:sz="2" w:space="0" w:color="auto"/>
            </w:tcBorders>
          </w:tcPr>
          <w:p w:rsidR="006C7B6E" w:rsidRPr="006C7B6E" w:rsidRDefault="006C7B6E" w:rsidP="006C7B6E">
            <w:pPr>
              <w:ind w:left="-876" w:right="412" w:firstLine="751"/>
              <w:jc w:val="center"/>
              <w:rPr>
                <w:rFonts w:ascii="Times New Roman" w:eastAsia="標楷體" w:hAnsi="Times New Roman" w:cs="Times New Roman"/>
                <w:color w:val="000000"/>
                <w:sz w:val="20"/>
                <w:szCs w:val="20"/>
              </w:rPr>
            </w:pPr>
          </w:p>
        </w:tc>
      </w:tr>
      <w:tr w:rsidR="006C7B6E" w:rsidRPr="006C7B6E" w:rsidTr="00C53CEC">
        <w:trPr>
          <w:cantSplit/>
          <w:trHeight w:hRule="exact" w:val="397"/>
        </w:trPr>
        <w:tc>
          <w:tcPr>
            <w:tcW w:w="2012" w:type="dxa"/>
            <w:gridSpan w:val="2"/>
            <w:vMerge w:val="restart"/>
            <w:tcBorders>
              <w:left w:val="single" w:sz="2" w:space="0" w:color="auto"/>
              <w:right w:val="single" w:sz="2" w:space="0" w:color="auto"/>
            </w:tcBorders>
            <w:vAlign w:val="center"/>
          </w:tcPr>
          <w:p w:rsidR="006C7B6E" w:rsidRPr="006C7B6E" w:rsidRDefault="006C7B6E" w:rsidP="006C7B6E">
            <w:pPr>
              <w:spacing w:before="36" w:after="36" w:line="280" w:lineRule="exact"/>
              <w:jc w:val="center"/>
              <w:rPr>
                <w:rFonts w:ascii="Times New Roman" w:eastAsia="標楷體" w:hAnsi="Times New Roman" w:cs="Times New Roman"/>
                <w:b/>
                <w:color w:val="000000"/>
                <w:sz w:val="20"/>
                <w:szCs w:val="20"/>
              </w:rPr>
            </w:pPr>
            <w:r w:rsidRPr="006C7B6E">
              <w:rPr>
                <w:rFonts w:ascii="Times New Roman" w:eastAsia="標楷體" w:hAnsi="Times New Roman" w:cs="Times New Roman" w:hint="eastAsia"/>
                <w:b/>
                <w:color w:val="000000"/>
                <w:sz w:val="20"/>
                <w:szCs w:val="20"/>
              </w:rPr>
              <w:t>Leadership</w:t>
            </w:r>
          </w:p>
        </w:tc>
        <w:tc>
          <w:tcPr>
            <w:tcW w:w="4345" w:type="dxa"/>
            <w:tcBorders>
              <w:top w:val="single" w:sz="2" w:space="0" w:color="auto"/>
              <w:left w:val="single" w:sz="2" w:space="0" w:color="auto"/>
              <w:bottom w:val="single" w:sz="2" w:space="0" w:color="auto"/>
              <w:right w:val="single" w:sz="2" w:space="0" w:color="auto"/>
            </w:tcBorders>
            <w:vAlign w:val="center"/>
          </w:tcPr>
          <w:p w:rsidR="006C7B6E" w:rsidRPr="006C7B6E" w:rsidRDefault="006C7B6E" w:rsidP="006C7B6E">
            <w:pPr>
              <w:spacing w:before="100" w:beforeAutospacing="1" w:after="100" w:afterAutospacing="1"/>
              <w:rPr>
                <w:rFonts w:ascii="Times New Roman" w:eastAsia="標楷體" w:hAnsi="Times New Roman" w:cs="Times New Roman"/>
                <w:color w:val="000000"/>
                <w:sz w:val="16"/>
                <w:szCs w:val="16"/>
              </w:rPr>
            </w:pPr>
            <w:r w:rsidRPr="006C7B6E">
              <w:rPr>
                <w:rFonts w:ascii="Times New Roman" w:eastAsia="標楷體" w:hAnsi="Times New Roman" w:cs="Times New Roman" w:hint="eastAsia"/>
                <w:color w:val="000000"/>
                <w:sz w:val="20"/>
                <w:szCs w:val="20"/>
              </w:rPr>
              <w:t>1.</w:t>
            </w:r>
            <w:r w:rsidRPr="006C7B6E">
              <w:rPr>
                <w:rFonts w:ascii="Times New Roman" w:eastAsia="標楷體" w:hAnsi="Times New Roman" w:cs="Times New Roman" w:hint="eastAsia"/>
                <w:color w:val="000000"/>
                <w:sz w:val="16"/>
                <w:szCs w:val="16"/>
              </w:rPr>
              <w:t xml:space="preserve"> Senior executives improve policies and achieve the goal.</w:t>
            </w:r>
          </w:p>
        </w:tc>
        <w:tc>
          <w:tcPr>
            <w:tcW w:w="1624" w:type="dxa"/>
            <w:vMerge w:val="restart"/>
            <w:tcBorders>
              <w:left w:val="single" w:sz="2" w:space="0" w:color="auto"/>
              <w:right w:val="single" w:sz="2" w:space="0" w:color="auto"/>
            </w:tcBorders>
            <w:vAlign w:val="center"/>
          </w:tcPr>
          <w:p w:rsidR="006C7B6E" w:rsidRPr="00893923" w:rsidRDefault="00F07069" w:rsidP="00C03B8B">
            <w:pPr>
              <w:spacing w:before="36" w:after="36" w:line="280" w:lineRule="exact"/>
              <w:jc w:val="center"/>
              <w:rPr>
                <w:rFonts w:ascii="Times New Roman" w:eastAsia="標楷體" w:hAnsi="Times New Roman" w:cs="Times New Roman"/>
                <w:color w:val="000000"/>
                <w:sz w:val="20"/>
                <w:szCs w:val="20"/>
              </w:rPr>
            </w:pPr>
            <w:r w:rsidRPr="00893923">
              <w:rPr>
                <w:rFonts w:ascii="Times New Roman" w:eastAsia="標楷體" w:hAnsi="Times New Roman" w:cs="Times New Roman" w:hint="eastAsia"/>
                <w:color w:val="000000"/>
                <w:sz w:val="20"/>
                <w:szCs w:val="20"/>
              </w:rPr>
              <w:t>0.8</w:t>
            </w:r>
            <w:r w:rsidR="00B7616F">
              <w:rPr>
                <w:rFonts w:ascii="Times New Roman" w:eastAsia="標楷體" w:hAnsi="Times New Roman" w:cs="Times New Roman" w:hint="eastAsia"/>
                <w:color w:val="000000"/>
                <w:sz w:val="20"/>
                <w:szCs w:val="20"/>
              </w:rPr>
              <w:t>63</w:t>
            </w:r>
          </w:p>
        </w:tc>
      </w:tr>
      <w:tr w:rsidR="006C7B6E" w:rsidRPr="006C7B6E" w:rsidTr="00C53CEC">
        <w:trPr>
          <w:cantSplit/>
          <w:trHeight w:hRule="exact" w:val="397"/>
        </w:trPr>
        <w:tc>
          <w:tcPr>
            <w:tcW w:w="2012" w:type="dxa"/>
            <w:gridSpan w:val="2"/>
            <w:vMerge/>
            <w:tcBorders>
              <w:left w:val="single" w:sz="2" w:space="0" w:color="auto"/>
              <w:right w:val="single" w:sz="2" w:space="0" w:color="auto"/>
            </w:tcBorders>
            <w:textDirection w:val="tbRlV"/>
            <w:vAlign w:val="center"/>
          </w:tcPr>
          <w:p w:rsidR="006C7B6E" w:rsidRPr="006C7B6E" w:rsidRDefault="006C7B6E" w:rsidP="006C7B6E">
            <w:pPr>
              <w:jc w:val="center"/>
              <w:rPr>
                <w:rFonts w:ascii="Times New Roman" w:eastAsia="標楷體" w:hAnsi="Times New Roman" w:cs="Times New Roman"/>
                <w:color w:val="000000"/>
                <w:sz w:val="20"/>
                <w:szCs w:val="20"/>
              </w:rPr>
            </w:pPr>
          </w:p>
        </w:tc>
        <w:tc>
          <w:tcPr>
            <w:tcW w:w="4345" w:type="dxa"/>
            <w:tcBorders>
              <w:top w:val="single" w:sz="2" w:space="0" w:color="auto"/>
              <w:left w:val="single" w:sz="2" w:space="0" w:color="auto"/>
              <w:bottom w:val="single" w:sz="2" w:space="0" w:color="auto"/>
              <w:right w:val="single" w:sz="2" w:space="0" w:color="auto"/>
            </w:tcBorders>
            <w:vAlign w:val="center"/>
          </w:tcPr>
          <w:p w:rsidR="006C7B6E" w:rsidRPr="006C7B6E" w:rsidRDefault="006C7B6E" w:rsidP="006C7B6E">
            <w:pPr>
              <w:spacing w:before="100" w:beforeAutospacing="1" w:after="100" w:afterAutospacing="1"/>
              <w:rPr>
                <w:rFonts w:ascii="Times New Roman" w:eastAsia="標楷體" w:hAnsi="Times New Roman" w:cs="Times New Roman"/>
                <w:color w:val="000000"/>
                <w:sz w:val="20"/>
                <w:szCs w:val="20"/>
              </w:rPr>
            </w:pPr>
            <w:r w:rsidRPr="006C7B6E">
              <w:rPr>
                <w:rFonts w:ascii="Times New Roman" w:eastAsia="標楷體" w:hAnsi="Times New Roman" w:cs="Times New Roman" w:hint="eastAsia"/>
                <w:color w:val="000000"/>
                <w:sz w:val="20"/>
                <w:szCs w:val="20"/>
              </w:rPr>
              <w:t xml:space="preserve">2. </w:t>
            </w:r>
            <w:r w:rsidRPr="006C7B6E">
              <w:rPr>
                <w:rFonts w:ascii="Times New Roman" w:eastAsia="標楷體" w:hAnsi="Times New Roman" w:cs="Times New Roman" w:hint="eastAsia"/>
                <w:color w:val="000000"/>
                <w:sz w:val="16"/>
                <w:szCs w:val="16"/>
              </w:rPr>
              <w:t>S</w:t>
            </w:r>
            <w:r w:rsidRPr="006C7B6E">
              <w:rPr>
                <w:rFonts w:ascii="Times New Roman" w:eastAsia="標楷體" w:hAnsi="Times New Roman" w:cs="Times New Roman"/>
                <w:color w:val="000000"/>
                <w:sz w:val="16"/>
                <w:szCs w:val="16"/>
              </w:rPr>
              <w:t>enior executives share vision, value and beliefs</w:t>
            </w:r>
            <w:r w:rsidRPr="006C7B6E">
              <w:rPr>
                <w:rFonts w:ascii="Times New Roman" w:eastAsia="標楷體" w:hAnsi="Times New Roman" w:cs="Times New Roman" w:hint="eastAsia"/>
                <w:color w:val="000000"/>
                <w:sz w:val="16"/>
                <w:szCs w:val="16"/>
              </w:rPr>
              <w:t>.</w:t>
            </w:r>
          </w:p>
        </w:tc>
        <w:tc>
          <w:tcPr>
            <w:tcW w:w="1624" w:type="dxa"/>
            <w:vMerge/>
            <w:tcBorders>
              <w:left w:val="single" w:sz="2" w:space="0" w:color="auto"/>
              <w:right w:val="single" w:sz="2" w:space="0" w:color="auto"/>
            </w:tcBorders>
            <w:vAlign w:val="center"/>
          </w:tcPr>
          <w:p w:rsidR="006C7B6E" w:rsidRPr="006C7B6E" w:rsidRDefault="006C7B6E" w:rsidP="006C7B6E">
            <w:pPr>
              <w:spacing w:before="36" w:after="36" w:line="280" w:lineRule="exact"/>
              <w:jc w:val="center"/>
              <w:rPr>
                <w:rFonts w:ascii="Times New Roman" w:eastAsia="標楷體" w:hAnsi="Times New Roman" w:cs="Times New Roman"/>
                <w:color w:val="000000"/>
                <w:sz w:val="20"/>
                <w:szCs w:val="20"/>
              </w:rPr>
            </w:pPr>
          </w:p>
        </w:tc>
      </w:tr>
      <w:tr w:rsidR="006C7B6E" w:rsidRPr="006C7B6E" w:rsidTr="00C53CEC">
        <w:trPr>
          <w:cantSplit/>
          <w:trHeight w:hRule="exact" w:val="397"/>
        </w:trPr>
        <w:tc>
          <w:tcPr>
            <w:tcW w:w="2012" w:type="dxa"/>
            <w:gridSpan w:val="2"/>
            <w:vMerge/>
            <w:tcBorders>
              <w:left w:val="single" w:sz="2" w:space="0" w:color="auto"/>
              <w:right w:val="single" w:sz="2" w:space="0" w:color="auto"/>
            </w:tcBorders>
            <w:textDirection w:val="tbRlV"/>
            <w:vAlign w:val="center"/>
          </w:tcPr>
          <w:p w:rsidR="006C7B6E" w:rsidRPr="006C7B6E" w:rsidRDefault="006C7B6E" w:rsidP="006C7B6E">
            <w:pPr>
              <w:jc w:val="center"/>
              <w:rPr>
                <w:rFonts w:ascii="Times New Roman" w:eastAsia="標楷體" w:hAnsi="Times New Roman" w:cs="Times New Roman"/>
                <w:color w:val="000000"/>
                <w:sz w:val="20"/>
                <w:szCs w:val="20"/>
              </w:rPr>
            </w:pPr>
          </w:p>
        </w:tc>
        <w:tc>
          <w:tcPr>
            <w:tcW w:w="4345" w:type="dxa"/>
            <w:tcBorders>
              <w:top w:val="single" w:sz="2" w:space="0" w:color="auto"/>
              <w:left w:val="single" w:sz="2" w:space="0" w:color="auto"/>
              <w:bottom w:val="single" w:sz="2" w:space="0" w:color="auto"/>
              <w:right w:val="single" w:sz="2" w:space="0" w:color="auto"/>
            </w:tcBorders>
            <w:vAlign w:val="center"/>
          </w:tcPr>
          <w:p w:rsidR="006C7B6E" w:rsidRPr="006C7B6E" w:rsidRDefault="006C7B6E" w:rsidP="006C7B6E">
            <w:pPr>
              <w:spacing w:before="100" w:beforeAutospacing="1" w:after="100" w:afterAutospacing="1"/>
              <w:rPr>
                <w:rFonts w:ascii="Times New Roman" w:eastAsia="標楷體" w:hAnsi="Times New Roman" w:cs="Times New Roman"/>
                <w:color w:val="000000"/>
                <w:sz w:val="20"/>
                <w:szCs w:val="20"/>
              </w:rPr>
            </w:pPr>
            <w:r w:rsidRPr="006C7B6E">
              <w:rPr>
                <w:rFonts w:ascii="Times New Roman" w:eastAsia="標楷體" w:hAnsi="Times New Roman" w:cs="Times New Roman" w:hint="eastAsia"/>
                <w:color w:val="000000"/>
                <w:sz w:val="20"/>
                <w:szCs w:val="20"/>
              </w:rPr>
              <w:t>3.</w:t>
            </w:r>
            <w:r w:rsidRPr="006C7B6E">
              <w:rPr>
                <w:rFonts w:ascii="Times New Roman" w:eastAsia="新細明體" w:hAnsi="Times New Roman" w:cs="Times New Roman"/>
                <w:szCs w:val="24"/>
              </w:rPr>
              <w:t xml:space="preserve"> </w:t>
            </w:r>
            <w:r w:rsidRPr="006C7B6E">
              <w:rPr>
                <w:rFonts w:ascii="Times New Roman" w:eastAsia="標楷體" w:hAnsi="Times New Roman" w:cs="Times New Roman" w:hint="eastAsia"/>
                <w:color w:val="000000"/>
                <w:sz w:val="16"/>
                <w:szCs w:val="16"/>
              </w:rPr>
              <w:t>A</w:t>
            </w:r>
            <w:r w:rsidRPr="006C7B6E">
              <w:rPr>
                <w:rFonts w:ascii="Times New Roman" w:eastAsia="標楷體" w:hAnsi="Times New Roman" w:cs="Times New Roman"/>
                <w:color w:val="000000"/>
                <w:sz w:val="16"/>
                <w:szCs w:val="16"/>
              </w:rPr>
              <w:t>ssistance and supports to do the job</w:t>
            </w:r>
            <w:r w:rsidRPr="006C7B6E">
              <w:rPr>
                <w:rFonts w:ascii="Times New Roman" w:eastAsia="標楷體" w:hAnsi="Times New Roman" w:cs="Times New Roman" w:hint="eastAsia"/>
                <w:color w:val="000000"/>
                <w:sz w:val="16"/>
                <w:szCs w:val="16"/>
              </w:rPr>
              <w:t>.</w:t>
            </w:r>
          </w:p>
          <w:p w:rsidR="006C7B6E" w:rsidRPr="006C7B6E" w:rsidRDefault="006C7B6E" w:rsidP="006C7B6E">
            <w:pPr>
              <w:spacing w:before="100" w:beforeAutospacing="1" w:after="100" w:afterAutospacing="1"/>
              <w:rPr>
                <w:rFonts w:ascii="Times New Roman" w:eastAsia="標楷體" w:hAnsi="Times New Roman" w:cs="Times New Roman"/>
                <w:color w:val="000000"/>
                <w:sz w:val="20"/>
                <w:szCs w:val="20"/>
              </w:rPr>
            </w:pPr>
          </w:p>
        </w:tc>
        <w:tc>
          <w:tcPr>
            <w:tcW w:w="1624" w:type="dxa"/>
            <w:vMerge/>
            <w:tcBorders>
              <w:left w:val="single" w:sz="2" w:space="0" w:color="auto"/>
              <w:right w:val="single" w:sz="2" w:space="0" w:color="auto"/>
            </w:tcBorders>
            <w:vAlign w:val="center"/>
          </w:tcPr>
          <w:p w:rsidR="006C7B6E" w:rsidRPr="006C7B6E" w:rsidRDefault="006C7B6E" w:rsidP="006C7B6E">
            <w:pPr>
              <w:spacing w:before="36" w:after="36" w:line="280" w:lineRule="exact"/>
              <w:jc w:val="center"/>
              <w:rPr>
                <w:rFonts w:ascii="Times New Roman" w:eastAsia="標楷體" w:hAnsi="Times New Roman" w:cs="Times New Roman"/>
                <w:color w:val="000000"/>
                <w:sz w:val="20"/>
                <w:szCs w:val="20"/>
              </w:rPr>
            </w:pPr>
          </w:p>
        </w:tc>
      </w:tr>
      <w:tr w:rsidR="006C7B6E" w:rsidRPr="006C7B6E" w:rsidTr="00C53CEC">
        <w:trPr>
          <w:cantSplit/>
          <w:trHeight w:hRule="exact" w:val="397"/>
        </w:trPr>
        <w:tc>
          <w:tcPr>
            <w:tcW w:w="2012" w:type="dxa"/>
            <w:gridSpan w:val="2"/>
            <w:vMerge/>
            <w:tcBorders>
              <w:left w:val="single" w:sz="2" w:space="0" w:color="auto"/>
              <w:right w:val="single" w:sz="2" w:space="0" w:color="auto"/>
            </w:tcBorders>
            <w:textDirection w:val="tbRlV"/>
            <w:vAlign w:val="center"/>
          </w:tcPr>
          <w:p w:rsidR="006C7B6E" w:rsidRPr="006C7B6E" w:rsidRDefault="006C7B6E" w:rsidP="006C7B6E">
            <w:pPr>
              <w:jc w:val="center"/>
              <w:rPr>
                <w:rFonts w:ascii="Times New Roman" w:eastAsia="標楷體" w:hAnsi="Times New Roman" w:cs="Times New Roman"/>
                <w:color w:val="000000"/>
                <w:sz w:val="20"/>
                <w:szCs w:val="20"/>
              </w:rPr>
            </w:pPr>
          </w:p>
        </w:tc>
        <w:tc>
          <w:tcPr>
            <w:tcW w:w="4345" w:type="dxa"/>
            <w:tcBorders>
              <w:top w:val="single" w:sz="2" w:space="0" w:color="auto"/>
              <w:left w:val="single" w:sz="2" w:space="0" w:color="auto"/>
              <w:bottom w:val="single" w:sz="2" w:space="0" w:color="auto"/>
              <w:right w:val="single" w:sz="2" w:space="0" w:color="auto"/>
            </w:tcBorders>
            <w:vAlign w:val="center"/>
          </w:tcPr>
          <w:p w:rsidR="006C7B6E" w:rsidRPr="006C7B6E" w:rsidRDefault="00893923" w:rsidP="006C7B6E">
            <w:pPr>
              <w:spacing w:before="100" w:beforeAutospacing="1" w:after="100" w:afterAutospacing="1"/>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4</w:t>
            </w:r>
            <w:r w:rsidR="006C7B6E" w:rsidRPr="006C7B6E">
              <w:rPr>
                <w:rFonts w:ascii="Times New Roman" w:eastAsia="標楷體" w:hAnsi="Times New Roman" w:cs="Times New Roman" w:hint="eastAsia"/>
                <w:color w:val="000000"/>
                <w:sz w:val="20"/>
                <w:szCs w:val="20"/>
              </w:rPr>
              <w:t>.</w:t>
            </w:r>
            <w:r w:rsidR="006C7B6E" w:rsidRPr="006C7B6E">
              <w:rPr>
                <w:rFonts w:ascii="Times New Roman" w:eastAsia="新細明體" w:hAnsi="Times New Roman" w:cs="Times New Roman"/>
                <w:szCs w:val="24"/>
              </w:rPr>
              <w:t xml:space="preserve"> </w:t>
            </w:r>
            <w:r w:rsidR="006C7B6E" w:rsidRPr="006C7B6E">
              <w:rPr>
                <w:rFonts w:ascii="Times New Roman" w:eastAsia="標楷體" w:hAnsi="Times New Roman" w:cs="Times New Roman" w:hint="eastAsia"/>
                <w:color w:val="000000"/>
                <w:sz w:val="20"/>
                <w:szCs w:val="20"/>
              </w:rPr>
              <w:t>D</w:t>
            </w:r>
            <w:r w:rsidR="006C7B6E" w:rsidRPr="006C7B6E">
              <w:rPr>
                <w:rFonts w:ascii="Times New Roman" w:eastAsia="標楷體" w:hAnsi="Times New Roman" w:cs="Times New Roman"/>
                <w:color w:val="000000"/>
                <w:sz w:val="16"/>
                <w:szCs w:val="16"/>
              </w:rPr>
              <w:t>elegate authority to solve the problem.</w:t>
            </w:r>
          </w:p>
        </w:tc>
        <w:tc>
          <w:tcPr>
            <w:tcW w:w="1624" w:type="dxa"/>
            <w:vMerge/>
            <w:tcBorders>
              <w:left w:val="single" w:sz="2" w:space="0" w:color="auto"/>
              <w:right w:val="single" w:sz="2" w:space="0" w:color="auto"/>
            </w:tcBorders>
            <w:vAlign w:val="center"/>
          </w:tcPr>
          <w:p w:rsidR="006C7B6E" w:rsidRPr="006C7B6E" w:rsidRDefault="006C7B6E" w:rsidP="006C7B6E">
            <w:pPr>
              <w:spacing w:before="36" w:after="36" w:line="280" w:lineRule="exact"/>
              <w:jc w:val="center"/>
              <w:rPr>
                <w:rFonts w:ascii="Times New Roman" w:eastAsia="標楷體" w:hAnsi="Times New Roman" w:cs="Times New Roman"/>
                <w:color w:val="000000"/>
                <w:sz w:val="20"/>
                <w:szCs w:val="20"/>
              </w:rPr>
            </w:pPr>
          </w:p>
        </w:tc>
      </w:tr>
      <w:tr w:rsidR="006C7B6E" w:rsidRPr="006C7B6E" w:rsidTr="00C53CEC">
        <w:trPr>
          <w:cantSplit/>
          <w:trHeight w:hRule="exact" w:val="397"/>
        </w:trPr>
        <w:tc>
          <w:tcPr>
            <w:tcW w:w="2012" w:type="dxa"/>
            <w:gridSpan w:val="2"/>
            <w:vMerge w:val="restart"/>
            <w:tcBorders>
              <w:left w:val="single" w:sz="2" w:space="0" w:color="auto"/>
            </w:tcBorders>
            <w:vAlign w:val="center"/>
          </w:tcPr>
          <w:p w:rsidR="006C7B6E" w:rsidRPr="006C7B6E" w:rsidRDefault="006C7B6E" w:rsidP="006C7B6E">
            <w:pPr>
              <w:spacing w:before="36" w:after="36" w:line="280" w:lineRule="exact"/>
              <w:jc w:val="center"/>
              <w:rPr>
                <w:rFonts w:ascii="Times New Roman" w:eastAsia="標楷體" w:hAnsi="Times New Roman" w:cs="Times New Roman"/>
                <w:b/>
                <w:color w:val="000000"/>
                <w:sz w:val="20"/>
                <w:szCs w:val="20"/>
              </w:rPr>
            </w:pPr>
            <w:r w:rsidRPr="006C7B6E">
              <w:rPr>
                <w:rFonts w:ascii="Times New Roman" w:eastAsia="標楷體" w:hAnsi="Times New Roman" w:cs="Times New Roman" w:hint="eastAsia"/>
                <w:b/>
                <w:color w:val="000000"/>
                <w:sz w:val="20"/>
                <w:szCs w:val="20"/>
              </w:rPr>
              <w:t>Communication</w:t>
            </w:r>
          </w:p>
        </w:tc>
        <w:tc>
          <w:tcPr>
            <w:tcW w:w="4345" w:type="dxa"/>
            <w:vAlign w:val="center"/>
          </w:tcPr>
          <w:p w:rsidR="006C7B6E" w:rsidRPr="006C7B6E" w:rsidRDefault="004514DD" w:rsidP="006C7B6E">
            <w:pPr>
              <w:spacing w:before="100" w:beforeAutospacing="1" w:after="100" w:afterAutospacing="1"/>
              <w:rPr>
                <w:rFonts w:ascii="Times New Roman" w:eastAsia="標楷體" w:hAnsi="Times New Roman" w:cs="Times New Roman"/>
                <w:color w:val="000000"/>
                <w:sz w:val="16"/>
                <w:szCs w:val="16"/>
              </w:rPr>
            </w:pPr>
            <w:r>
              <w:rPr>
                <w:rFonts w:ascii="Times New Roman" w:eastAsia="標楷體" w:hAnsi="Times New Roman" w:cs="Times New Roman" w:hint="eastAsia"/>
                <w:color w:val="000000"/>
                <w:sz w:val="20"/>
                <w:szCs w:val="20"/>
              </w:rPr>
              <w:t>5</w:t>
            </w:r>
            <w:r w:rsidR="006C7B6E" w:rsidRPr="006C7B6E">
              <w:rPr>
                <w:rFonts w:ascii="Times New Roman" w:eastAsia="標楷體" w:hAnsi="Times New Roman" w:cs="Times New Roman" w:hint="eastAsia"/>
                <w:color w:val="000000"/>
                <w:sz w:val="16"/>
                <w:szCs w:val="16"/>
              </w:rPr>
              <w:t xml:space="preserve">. </w:t>
            </w:r>
            <w:r w:rsidR="006C7B6E" w:rsidRPr="006C7B6E">
              <w:rPr>
                <w:rFonts w:ascii="Times New Roman" w:eastAsia="標楷體" w:hAnsi="Times New Roman" w:cs="Times New Roman"/>
                <w:color w:val="000000"/>
                <w:sz w:val="16"/>
                <w:szCs w:val="16"/>
              </w:rPr>
              <w:t>Build relationships and trusts with community.</w:t>
            </w:r>
          </w:p>
        </w:tc>
        <w:tc>
          <w:tcPr>
            <w:tcW w:w="1624" w:type="dxa"/>
            <w:vMerge w:val="restart"/>
            <w:tcBorders>
              <w:right w:val="single" w:sz="2" w:space="0" w:color="auto"/>
            </w:tcBorders>
            <w:vAlign w:val="center"/>
          </w:tcPr>
          <w:p w:rsidR="00A23AE5" w:rsidRDefault="00A23AE5" w:rsidP="00A23AE5">
            <w:pPr>
              <w:spacing w:before="36" w:after="36" w:line="280" w:lineRule="exact"/>
              <w:jc w:val="center"/>
              <w:rPr>
                <w:rFonts w:ascii="Times New Roman" w:eastAsia="標楷體" w:hAnsi="Times New Roman" w:cs="Times New Roman"/>
                <w:color w:val="000000"/>
                <w:sz w:val="20"/>
                <w:szCs w:val="20"/>
              </w:rPr>
            </w:pPr>
          </w:p>
          <w:p w:rsidR="00A23AE5" w:rsidRPr="00A23AE5" w:rsidRDefault="00B7616F" w:rsidP="00A23AE5">
            <w:pPr>
              <w:spacing w:before="36" w:after="36" w:line="28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0.862</w:t>
            </w:r>
          </w:p>
        </w:tc>
      </w:tr>
      <w:tr w:rsidR="006C7B6E" w:rsidRPr="006C7B6E" w:rsidTr="00C53CEC">
        <w:trPr>
          <w:cantSplit/>
          <w:trHeight w:hRule="exact" w:val="397"/>
        </w:trPr>
        <w:tc>
          <w:tcPr>
            <w:tcW w:w="2012" w:type="dxa"/>
            <w:gridSpan w:val="2"/>
            <w:vMerge/>
            <w:tcBorders>
              <w:left w:val="single" w:sz="2" w:space="0" w:color="auto"/>
            </w:tcBorders>
            <w:textDirection w:val="tbRlV"/>
            <w:vAlign w:val="center"/>
          </w:tcPr>
          <w:p w:rsidR="006C7B6E" w:rsidRPr="006C7B6E" w:rsidRDefault="006C7B6E" w:rsidP="006C7B6E">
            <w:pPr>
              <w:jc w:val="center"/>
              <w:rPr>
                <w:rFonts w:ascii="Times New Roman" w:eastAsia="標楷體" w:hAnsi="Times New Roman" w:cs="Times New Roman"/>
                <w:color w:val="000000"/>
                <w:sz w:val="20"/>
                <w:szCs w:val="20"/>
              </w:rPr>
            </w:pPr>
          </w:p>
        </w:tc>
        <w:tc>
          <w:tcPr>
            <w:tcW w:w="4345" w:type="dxa"/>
            <w:vAlign w:val="center"/>
          </w:tcPr>
          <w:p w:rsidR="006C7B6E" w:rsidRPr="006C7B6E" w:rsidRDefault="004514DD" w:rsidP="006C7B6E">
            <w:pPr>
              <w:spacing w:before="100" w:beforeAutospacing="1" w:after="100" w:afterAutospacing="1"/>
              <w:rPr>
                <w:rFonts w:ascii="Times New Roman" w:eastAsia="標楷體" w:hAnsi="Times New Roman" w:cs="Times New Roman"/>
                <w:color w:val="000000"/>
                <w:sz w:val="16"/>
                <w:szCs w:val="16"/>
              </w:rPr>
            </w:pPr>
            <w:r>
              <w:rPr>
                <w:rFonts w:ascii="Times New Roman" w:eastAsia="標楷體" w:hAnsi="Times New Roman" w:cs="Times New Roman" w:hint="eastAsia"/>
                <w:color w:val="000000"/>
                <w:sz w:val="20"/>
                <w:szCs w:val="20"/>
              </w:rPr>
              <w:t>6</w:t>
            </w:r>
            <w:r w:rsidR="006C7B6E" w:rsidRPr="006C7B6E">
              <w:rPr>
                <w:rFonts w:ascii="Times New Roman" w:eastAsia="標楷體" w:hAnsi="Times New Roman" w:cs="Times New Roman" w:hint="eastAsia"/>
                <w:color w:val="000000"/>
                <w:sz w:val="20"/>
                <w:szCs w:val="20"/>
              </w:rPr>
              <w:t xml:space="preserve">. </w:t>
            </w:r>
            <w:r w:rsidR="006C7B6E" w:rsidRPr="006C7B6E">
              <w:rPr>
                <w:rFonts w:ascii="Times New Roman" w:eastAsia="標楷體" w:hAnsi="Times New Roman" w:cs="Times New Roman" w:hint="eastAsia"/>
                <w:color w:val="000000"/>
                <w:sz w:val="16"/>
                <w:szCs w:val="16"/>
              </w:rPr>
              <w:t xml:space="preserve">Encourage community participation and involvement. </w:t>
            </w:r>
          </w:p>
          <w:p w:rsidR="006C7B6E" w:rsidRPr="006C7B6E" w:rsidRDefault="006C7B6E" w:rsidP="006C7B6E">
            <w:pPr>
              <w:spacing w:before="100" w:beforeAutospacing="1" w:after="100" w:afterAutospacing="1"/>
              <w:rPr>
                <w:rFonts w:ascii="Times New Roman" w:eastAsia="標楷體" w:hAnsi="Times New Roman" w:cs="Tahoma"/>
                <w:color w:val="000000"/>
                <w:kern w:val="0"/>
                <w:sz w:val="20"/>
                <w:szCs w:val="20"/>
              </w:rPr>
            </w:pPr>
          </w:p>
        </w:tc>
        <w:tc>
          <w:tcPr>
            <w:tcW w:w="1624" w:type="dxa"/>
            <w:vMerge/>
            <w:tcBorders>
              <w:right w:val="single" w:sz="2" w:space="0" w:color="auto"/>
            </w:tcBorders>
            <w:vAlign w:val="center"/>
          </w:tcPr>
          <w:p w:rsidR="006C7B6E" w:rsidRPr="006C7B6E" w:rsidRDefault="006C7B6E" w:rsidP="00893923">
            <w:pPr>
              <w:spacing w:before="36" w:after="36" w:line="280" w:lineRule="exact"/>
              <w:jc w:val="center"/>
              <w:rPr>
                <w:rFonts w:ascii="Times New Roman" w:eastAsia="標楷體" w:hAnsi="Times New Roman" w:cs="Times New Roman"/>
                <w:color w:val="000000"/>
                <w:sz w:val="20"/>
                <w:szCs w:val="20"/>
              </w:rPr>
            </w:pPr>
          </w:p>
        </w:tc>
      </w:tr>
      <w:tr w:rsidR="006C7B6E" w:rsidRPr="006C7B6E" w:rsidTr="00C53CEC">
        <w:trPr>
          <w:cantSplit/>
          <w:trHeight w:hRule="exact" w:val="397"/>
        </w:trPr>
        <w:tc>
          <w:tcPr>
            <w:tcW w:w="2012" w:type="dxa"/>
            <w:gridSpan w:val="2"/>
            <w:vMerge/>
            <w:tcBorders>
              <w:left w:val="single" w:sz="2" w:space="0" w:color="auto"/>
            </w:tcBorders>
            <w:textDirection w:val="tbRlV"/>
            <w:vAlign w:val="center"/>
          </w:tcPr>
          <w:p w:rsidR="006C7B6E" w:rsidRPr="006C7B6E" w:rsidRDefault="006C7B6E" w:rsidP="006C7B6E">
            <w:pPr>
              <w:jc w:val="center"/>
              <w:rPr>
                <w:rFonts w:ascii="Times New Roman" w:eastAsia="標楷體" w:hAnsi="Times New Roman" w:cs="Times New Roman"/>
                <w:color w:val="000000"/>
                <w:sz w:val="20"/>
                <w:szCs w:val="20"/>
              </w:rPr>
            </w:pPr>
          </w:p>
        </w:tc>
        <w:tc>
          <w:tcPr>
            <w:tcW w:w="4345" w:type="dxa"/>
            <w:vAlign w:val="center"/>
          </w:tcPr>
          <w:p w:rsidR="006C7B6E" w:rsidRPr="006C7B6E" w:rsidRDefault="004514DD" w:rsidP="006C7B6E">
            <w:pPr>
              <w:tabs>
                <w:tab w:val="left" w:pos="2280"/>
              </w:tabs>
              <w:spacing w:before="100" w:beforeAutospacing="1" w:after="100" w:afterAutospacing="1"/>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7</w:t>
            </w:r>
            <w:r w:rsidR="006C7B6E" w:rsidRPr="006C7B6E">
              <w:rPr>
                <w:rFonts w:ascii="Times New Roman" w:eastAsia="標楷體" w:hAnsi="Times New Roman" w:cs="Times New Roman" w:hint="eastAsia"/>
                <w:color w:val="000000"/>
                <w:sz w:val="20"/>
                <w:szCs w:val="20"/>
              </w:rPr>
              <w:t xml:space="preserve">. </w:t>
            </w:r>
            <w:r w:rsidR="006C7B6E" w:rsidRPr="006C7B6E">
              <w:rPr>
                <w:rFonts w:ascii="Times New Roman" w:eastAsia="標楷體" w:hAnsi="Times New Roman" w:cs="Times New Roman"/>
                <w:color w:val="000000"/>
                <w:sz w:val="16"/>
                <w:szCs w:val="16"/>
              </w:rPr>
              <w:t>Encourage Bottom-up community proposals.</w:t>
            </w:r>
          </w:p>
        </w:tc>
        <w:tc>
          <w:tcPr>
            <w:tcW w:w="1624" w:type="dxa"/>
            <w:vMerge/>
            <w:tcBorders>
              <w:bottom w:val="nil"/>
              <w:right w:val="single" w:sz="2" w:space="0" w:color="auto"/>
            </w:tcBorders>
            <w:vAlign w:val="center"/>
          </w:tcPr>
          <w:p w:rsidR="006C7B6E" w:rsidRPr="006C7B6E" w:rsidRDefault="006C7B6E" w:rsidP="00893923">
            <w:pPr>
              <w:spacing w:before="36" w:after="36" w:line="280" w:lineRule="exact"/>
              <w:jc w:val="center"/>
              <w:rPr>
                <w:rFonts w:ascii="Times New Roman" w:eastAsia="標楷體" w:hAnsi="Times New Roman" w:cs="Times New Roman"/>
                <w:color w:val="000000"/>
                <w:sz w:val="20"/>
                <w:szCs w:val="20"/>
              </w:rPr>
            </w:pPr>
          </w:p>
        </w:tc>
      </w:tr>
      <w:tr w:rsidR="006C7B6E" w:rsidRPr="006C7B6E" w:rsidTr="00C53CEC">
        <w:trPr>
          <w:cantSplit/>
          <w:trHeight w:hRule="exact" w:val="397"/>
        </w:trPr>
        <w:tc>
          <w:tcPr>
            <w:tcW w:w="2012" w:type="dxa"/>
            <w:gridSpan w:val="2"/>
            <w:vMerge/>
            <w:tcBorders>
              <w:left w:val="single" w:sz="2" w:space="0" w:color="auto"/>
            </w:tcBorders>
            <w:textDirection w:val="tbRlV"/>
            <w:vAlign w:val="center"/>
          </w:tcPr>
          <w:p w:rsidR="006C7B6E" w:rsidRPr="006C7B6E" w:rsidRDefault="006C7B6E" w:rsidP="006C7B6E">
            <w:pPr>
              <w:jc w:val="center"/>
              <w:rPr>
                <w:rFonts w:ascii="Times New Roman" w:eastAsia="標楷體" w:hAnsi="Times New Roman" w:cs="Times New Roman"/>
                <w:color w:val="000000"/>
                <w:sz w:val="20"/>
                <w:szCs w:val="20"/>
              </w:rPr>
            </w:pPr>
          </w:p>
        </w:tc>
        <w:tc>
          <w:tcPr>
            <w:tcW w:w="4345" w:type="dxa"/>
            <w:tcBorders>
              <w:right w:val="single" w:sz="4" w:space="0" w:color="auto"/>
            </w:tcBorders>
            <w:vAlign w:val="center"/>
          </w:tcPr>
          <w:p w:rsidR="006C7B6E" w:rsidRPr="006C7B6E" w:rsidRDefault="004514DD" w:rsidP="006C7B6E">
            <w:pPr>
              <w:tabs>
                <w:tab w:val="left" w:pos="2280"/>
              </w:tabs>
              <w:spacing w:before="100" w:beforeAutospacing="1" w:after="100" w:afterAutospacing="1"/>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8</w:t>
            </w:r>
            <w:r w:rsidR="006C7B6E" w:rsidRPr="006C7B6E">
              <w:rPr>
                <w:rFonts w:ascii="Times New Roman" w:eastAsia="標楷體" w:hAnsi="Times New Roman" w:cs="Times New Roman" w:hint="eastAsia"/>
                <w:color w:val="000000"/>
                <w:sz w:val="20"/>
                <w:szCs w:val="20"/>
              </w:rPr>
              <w:t>.</w:t>
            </w:r>
            <w:r w:rsidR="006C7B6E" w:rsidRPr="006C7B6E">
              <w:rPr>
                <w:rFonts w:ascii="Times New Roman" w:eastAsia="新細明體" w:hAnsi="Times New Roman" w:cs="Times New Roman"/>
                <w:sz w:val="16"/>
                <w:szCs w:val="16"/>
              </w:rPr>
              <w:t xml:space="preserve"> </w:t>
            </w:r>
            <w:r w:rsidR="006C7B6E" w:rsidRPr="006C7B6E">
              <w:rPr>
                <w:rFonts w:ascii="Times New Roman" w:eastAsia="新細明體" w:hAnsi="Times New Roman" w:cs="Times New Roman" w:hint="eastAsia"/>
                <w:sz w:val="16"/>
                <w:szCs w:val="16"/>
              </w:rPr>
              <w:t>P</w:t>
            </w:r>
            <w:r w:rsidR="006C7B6E" w:rsidRPr="006C7B6E">
              <w:rPr>
                <w:rFonts w:ascii="Times New Roman" w:eastAsia="標楷體" w:hAnsi="Times New Roman" w:cs="Times New Roman"/>
                <w:color w:val="000000"/>
                <w:sz w:val="16"/>
                <w:szCs w:val="16"/>
              </w:rPr>
              <w:t>romptly responsive to complaints.</w:t>
            </w:r>
          </w:p>
        </w:tc>
        <w:tc>
          <w:tcPr>
            <w:tcW w:w="1624" w:type="dxa"/>
            <w:tcBorders>
              <w:top w:val="nil"/>
              <w:left w:val="single" w:sz="4" w:space="0" w:color="auto"/>
              <w:bottom w:val="single" w:sz="4" w:space="0" w:color="auto"/>
              <w:right w:val="single" w:sz="2" w:space="0" w:color="auto"/>
            </w:tcBorders>
            <w:vAlign w:val="center"/>
          </w:tcPr>
          <w:p w:rsidR="006C7B6E" w:rsidRPr="006C7B6E" w:rsidRDefault="006C7B6E" w:rsidP="00893923">
            <w:pPr>
              <w:spacing w:before="36" w:after="36" w:line="280" w:lineRule="exact"/>
              <w:jc w:val="center"/>
              <w:rPr>
                <w:rFonts w:ascii="Times New Roman" w:eastAsia="標楷體" w:hAnsi="Times New Roman" w:cs="Times New Roman"/>
                <w:color w:val="000000"/>
                <w:sz w:val="20"/>
                <w:szCs w:val="20"/>
              </w:rPr>
            </w:pPr>
          </w:p>
        </w:tc>
      </w:tr>
      <w:tr w:rsidR="006C7B6E" w:rsidRPr="006C7B6E" w:rsidTr="00C53CEC">
        <w:trPr>
          <w:cantSplit/>
          <w:trHeight w:hRule="exact" w:val="397"/>
        </w:trPr>
        <w:tc>
          <w:tcPr>
            <w:tcW w:w="2012" w:type="dxa"/>
            <w:gridSpan w:val="2"/>
            <w:vMerge w:val="restart"/>
            <w:tcBorders>
              <w:left w:val="single" w:sz="2" w:space="0" w:color="auto"/>
            </w:tcBorders>
            <w:vAlign w:val="center"/>
          </w:tcPr>
          <w:p w:rsidR="006C7B6E" w:rsidRPr="006C7B6E" w:rsidRDefault="006C7B6E" w:rsidP="006C7B6E">
            <w:pPr>
              <w:spacing w:before="36" w:after="36" w:line="280" w:lineRule="exact"/>
              <w:jc w:val="center"/>
              <w:rPr>
                <w:rFonts w:ascii="Times New Roman" w:eastAsia="標楷體" w:hAnsi="Times New Roman" w:cs="Times New Roman"/>
                <w:b/>
                <w:color w:val="000000"/>
                <w:sz w:val="20"/>
                <w:szCs w:val="20"/>
              </w:rPr>
            </w:pPr>
            <w:r w:rsidRPr="006C7B6E">
              <w:rPr>
                <w:rFonts w:ascii="Times New Roman" w:eastAsia="標楷體" w:hAnsi="Times New Roman" w:cs="Times New Roman" w:hint="eastAsia"/>
                <w:b/>
                <w:color w:val="000000"/>
                <w:sz w:val="20"/>
                <w:szCs w:val="20"/>
              </w:rPr>
              <w:t xml:space="preserve">Employee </w:t>
            </w:r>
          </w:p>
          <w:p w:rsidR="006C7B6E" w:rsidRPr="006C7B6E" w:rsidRDefault="006C7B6E" w:rsidP="006C7B6E">
            <w:pPr>
              <w:spacing w:before="36" w:after="36" w:line="280" w:lineRule="exact"/>
              <w:jc w:val="center"/>
              <w:rPr>
                <w:rFonts w:ascii="Times New Roman" w:eastAsia="標楷體" w:hAnsi="Times New Roman" w:cs="Times New Roman"/>
                <w:color w:val="000000"/>
                <w:sz w:val="20"/>
                <w:szCs w:val="20"/>
              </w:rPr>
            </w:pPr>
            <w:r w:rsidRPr="006C7B6E">
              <w:rPr>
                <w:rFonts w:ascii="Times New Roman" w:eastAsia="標楷體" w:hAnsi="Times New Roman" w:cs="Times New Roman" w:hint="eastAsia"/>
                <w:b/>
                <w:color w:val="000000"/>
                <w:sz w:val="20"/>
                <w:szCs w:val="20"/>
              </w:rPr>
              <w:t>Involvement</w:t>
            </w:r>
          </w:p>
        </w:tc>
        <w:tc>
          <w:tcPr>
            <w:tcW w:w="4345" w:type="dxa"/>
            <w:vAlign w:val="center"/>
          </w:tcPr>
          <w:p w:rsidR="006C7B6E" w:rsidRPr="006C7B6E" w:rsidRDefault="004514DD" w:rsidP="006C7B6E">
            <w:pPr>
              <w:spacing w:before="100" w:beforeAutospacing="1" w:after="100" w:afterAutospacing="1"/>
              <w:rPr>
                <w:rFonts w:ascii="Times New Roman" w:eastAsia="標楷體" w:hAnsi="Times New Roman" w:cs="Times New Roman"/>
                <w:color w:val="000000"/>
                <w:sz w:val="16"/>
                <w:szCs w:val="16"/>
              </w:rPr>
            </w:pPr>
            <w:r>
              <w:rPr>
                <w:rFonts w:ascii="Times New Roman" w:eastAsia="標楷體" w:hAnsi="Times New Roman" w:cs="Tahoma" w:hint="eastAsia"/>
                <w:color w:val="000000"/>
                <w:kern w:val="0"/>
                <w:sz w:val="20"/>
                <w:szCs w:val="20"/>
              </w:rPr>
              <w:t>9</w:t>
            </w:r>
            <w:r w:rsidR="006C7B6E" w:rsidRPr="006C7B6E">
              <w:rPr>
                <w:rFonts w:ascii="Times New Roman" w:eastAsia="標楷體" w:hAnsi="Times New Roman" w:cs="Tahoma" w:hint="eastAsia"/>
                <w:color w:val="000000"/>
                <w:kern w:val="0"/>
                <w:sz w:val="20"/>
                <w:szCs w:val="20"/>
              </w:rPr>
              <w:t>.</w:t>
            </w:r>
            <w:r w:rsidR="006C7B6E" w:rsidRPr="006C7B6E">
              <w:rPr>
                <w:rFonts w:ascii="Times New Roman" w:eastAsia="新細明體" w:hAnsi="Times New Roman" w:cs="Times New Roman"/>
                <w:sz w:val="16"/>
                <w:szCs w:val="16"/>
              </w:rPr>
              <w:t xml:space="preserve"> </w:t>
            </w:r>
            <w:r w:rsidR="006C7B6E" w:rsidRPr="006C7B6E">
              <w:rPr>
                <w:rFonts w:ascii="Times New Roman" w:eastAsia="標楷體" w:hAnsi="Times New Roman" w:cs="Tahoma" w:hint="eastAsia"/>
                <w:color w:val="000000"/>
                <w:kern w:val="0"/>
                <w:sz w:val="16"/>
                <w:szCs w:val="16"/>
              </w:rPr>
              <w:t>W</w:t>
            </w:r>
            <w:r w:rsidR="006C7B6E" w:rsidRPr="006C7B6E">
              <w:rPr>
                <w:rFonts w:ascii="Times New Roman" w:eastAsia="標楷體" w:hAnsi="Times New Roman" w:cs="Tahoma"/>
                <w:color w:val="000000"/>
                <w:kern w:val="0"/>
                <w:sz w:val="16"/>
                <w:szCs w:val="16"/>
              </w:rPr>
              <w:t>illing to contribute myself to develop activities.</w:t>
            </w:r>
          </w:p>
        </w:tc>
        <w:tc>
          <w:tcPr>
            <w:tcW w:w="1624" w:type="dxa"/>
            <w:vMerge w:val="restart"/>
            <w:tcBorders>
              <w:top w:val="single" w:sz="4" w:space="0" w:color="auto"/>
              <w:right w:val="single" w:sz="2" w:space="0" w:color="auto"/>
            </w:tcBorders>
            <w:vAlign w:val="center"/>
          </w:tcPr>
          <w:p w:rsidR="006C7B6E" w:rsidRPr="008B573A" w:rsidRDefault="00B7616F" w:rsidP="00D713BA">
            <w:pPr>
              <w:spacing w:before="36" w:after="36" w:line="28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0.801</w:t>
            </w:r>
          </w:p>
        </w:tc>
      </w:tr>
      <w:tr w:rsidR="006C7B6E" w:rsidRPr="006C7B6E" w:rsidTr="00C53CEC">
        <w:trPr>
          <w:cantSplit/>
          <w:trHeight w:hRule="exact" w:val="397"/>
        </w:trPr>
        <w:tc>
          <w:tcPr>
            <w:tcW w:w="2012" w:type="dxa"/>
            <w:gridSpan w:val="2"/>
            <w:vMerge/>
            <w:tcBorders>
              <w:left w:val="single" w:sz="2" w:space="0" w:color="auto"/>
            </w:tcBorders>
          </w:tcPr>
          <w:p w:rsidR="006C7B6E" w:rsidRPr="006C7B6E" w:rsidRDefault="006C7B6E" w:rsidP="006C7B6E">
            <w:pPr>
              <w:jc w:val="center"/>
              <w:rPr>
                <w:rFonts w:ascii="Times New Roman" w:eastAsia="標楷體" w:hAnsi="Times New Roman" w:cs="Times New Roman"/>
                <w:color w:val="000000"/>
                <w:sz w:val="20"/>
                <w:szCs w:val="20"/>
              </w:rPr>
            </w:pPr>
          </w:p>
        </w:tc>
        <w:tc>
          <w:tcPr>
            <w:tcW w:w="4345" w:type="dxa"/>
            <w:vAlign w:val="center"/>
          </w:tcPr>
          <w:p w:rsidR="006C7B6E" w:rsidRPr="006C7B6E" w:rsidRDefault="006C7B6E" w:rsidP="006C7B6E">
            <w:pPr>
              <w:spacing w:before="100" w:beforeAutospacing="1" w:after="100" w:afterAutospacing="1"/>
              <w:rPr>
                <w:rFonts w:ascii="Times New Roman" w:eastAsia="標楷體" w:hAnsi="Times New Roman" w:cs="Times New Roman"/>
                <w:color w:val="000000"/>
                <w:sz w:val="16"/>
                <w:szCs w:val="16"/>
              </w:rPr>
            </w:pPr>
            <w:r w:rsidRPr="006C7B6E">
              <w:rPr>
                <w:rFonts w:ascii="Times New Roman" w:eastAsia="標楷體" w:hAnsi="Times New Roman" w:cs="Times New Roman" w:hint="eastAsia"/>
                <w:color w:val="000000"/>
                <w:sz w:val="20"/>
                <w:szCs w:val="20"/>
              </w:rPr>
              <w:t>1</w:t>
            </w:r>
            <w:r w:rsidR="004514DD">
              <w:rPr>
                <w:rFonts w:ascii="Times New Roman" w:eastAsia="標楷體" w:hAnsi="Times New Roman" w:cs="Times New Roman" w:hint="eastAsia"/>
                <w:color w:val="000000"/>
                <w:sz w:val="20"/>
                <w:szCs w:val="20"/>
              </w:rPr>
              <w:t>0</w:t>
            </w:r>
            <w:r w:rsidRPr="006C7B6E">
              <w:rPr>
                <w:rFonts w:ascii="Times New Roman" w:eastAsia="標楷體" w:hAnsi="Times New Roman" w:cs="Times New Roman" w:hint="eastAsia"/>
                <w:color w:val="000000"/>
                <w:sz w:val="20"/>
                <w:szCs w:val="20"/>
              </w:rPr>
              <w:t>.</w:t>
            </w:r>
            <w:r w:rsidRPr="006C7B6E">
              <w:rPr>
                <w:rFonts w:ascii="Times New Roman" w:eastAsia="標楷體" w:hAnsi="Times New Roman" w:cs="Times New Roman"/>
                <w:color w:val="000000"/>
                <w:sz w:val="16"/>
                <w:szCs w:val="16"/>
              </w:rPr>
              <w:t xml:space="preserve"> </w:t>
            </w:r>
            <w:r w:rsidRPr="006C7B6E">
              <w:rPr>
                <w:rFonts w:ascii="Times New Roman" w:eastAsia="標楷體" w:hAnsi="Times New Roman" w:cs="Times New Roman" w:hint="eastAsia"/>
                <w:color w:val="000000"/>
                <w:sz w:val="16"/>
                <w:szCs w:val="16"/>
              </w:rPr>
              <w:t xml:space="preserve">A </w:t>
            </w:r>
            <w:r w:rsidRPr="006C7B6E">
              <w:rPr>
                <w:rFonts w:ascii="Times New Roman" w:eastAsia="標楷體" w:hAnsi="Times New Roman" w:cs="Times New Roman"/>
                <w:color w:val="000000"/>
                <w:sz w:val="16"/>
                <w:szCs w:val="16"/>
              </w:rPr>
              <w:t>team breaks down functional area boundaries. Boundaries</w:t>
            </w:r>
          </w:p>
        </w:tc>
        <w:tc>
          <w:tcPr>
            <w:tcW w:w="1624" w:type="dxa"/>
            <w:vMerge/>
            <w:tcBorders>
              <w:right w:val="single" w:sz="2" w:space="0" w:color="auto"/>
            </w:tcBorders>
            <w:vAlign w:val="center"/>
          </w:tcPr>
          <w:p w:rsidR="006C7B6E" w:rsidRPr="006C7B6E" w:rsidRDefault="006C7B6E" w:rsidP="006C7B6E">
            <w:pPr>
              <w:jc w:val="center"/>
              <w:rPr>
                <w:rFonts w:ascii="Times New Roman" w:eastAsia="標楷體" w:hAnsi="Times New Roman" w:cs="Times New Roman"/>
                <w:color w:val="000000"/>
                <w:sz w:val="16"/>
                <w:szCs w:val="16"/>
              </w:rPr>
            </w:pPr>
          </w:p>
        </w:tc>
      </w:tr>
      <w:tr w:rsidR="006C7B6E" w:rsidRPr="006C7B6E" w:rsidTr="00C53CEC">
        <w:trPr>
          <w:cantSplit/>
          <w:trHeight w:hRule="exact" w:val="397"/>
        </w:trPr>
        <w:tc>
          <w:tcPr>
            <w:tcW w:w="2012" w:type="dxa"/>
            <w:gridSpan w:val="2"/>
            <w:vMerge/>
            <w:tcBorders>
              <w:left w:val="single" w:sz="2" w:space="0" w:color="auto"/>
            </w:tcBorders>
          </w:tcPr>
          <w:p w:rsidR="006C7B6E" w:rsidRPr="006C7B6E" w:rsidRDefault="006C7B6E" w:rsidP="006C7B6E">
            <w:pPr>
              <w:jc w:val="center"/>
              <w:rPr>
                <w:rFonts w:ascii="Times New Roman" w:eastAsia="標楷體" w:hAnsi="Times New Roman" w:cs="Times New Roman"/>
                <w:color w:val="000000"/>
                <w:sz w:val="20"/>
                <w:szCs w:val="20"/>
              </w:rPr>
            </w:pPr>
          </w:p>
        </w:tc>
        <w:tc>
          <w:tcPr>
            <w:tcW w:w="4345" w:type="dxa"/>
            <w:vAlign w:val="center"/>
          </w:tcPr>
          <w:p w:rsidR="006C7B6E" w:rsidRPr="006C7B6E" w:rsidRDefault="006C7B6E" w:rsidP="006C7B6E">
            <w:pPr>
              <w:spacing w:before="100" w:beforeAutospacing="1" w:after="100" w:afterAutospacing="1"/>
              <w:rPr>
                <w:rFonts w:ascii="Times New Roman" w:eastAsia="標楷體" w:hAnsi="Times New Roman" w:cs="Tahoma"/>
                <w:color w:val="000000"/>
                <w:kern w:val="0"/>
                <w:sz w:val="16"/>
                <w:szCs w:val="16"/>
              </w:rPr>
            </w:pPr>
            <w:r w:rsidRPr="006C7B6E">
              <w:rPr>
                <w:rFonts w:ascii="Times New Roman" w:eastAsia="標楷體" w:hAnsi="Times New Roman" w:cs="Tahoma" w:hint="eastAsia"/>
                <w:color w:val="000000"/>
                <w:kern w:val="0"/>
                <w:sz w:val="20"/>
                <w:szCs w:val="20"/>
              </w:rPr>
              <w:t>1</w:t>
            </w:r>
            <w:r w:rsidR="004514DD">
              <w:rPr>
                <w:rFonts w:ascii="Times New Roman" w:eastAsia="標楷體" w:hAnsi="Times New Roman" w:cs="Tahoma" w:hint="eastAsia"/>
                <w:color w:val="000000"/>
                <w:kern w:val="0"/>
                <w:sz w:val="20"/>
                <w:szCs w:val="20"/>
              </w:rPr>
              <w:t>1</w:t>
            </w:r>
            <w:r w:rsidRPr="006C7B6E">
              <w:rPr>
                <w:rFonts w:ascii="Times New Roman" w:eastAsia="標楷體" w:hAnsi="Times New Roman" w:cs="Tahoma" w:hint="eastAsia"/>
                <w:color w:val="000000"/>
                <w:kern w:val="0"/>
                <w:sz w:val="20"/>
                <w:szCs w:val="20"/>
              </w:rPr>
              <w:t>.</w:t>
            </w:r>
            <w:r w:rsidRPr="006C7B6E">
              <w:rPr>
                <w:rFonts w:ascii="Times New Roman" w:eastAsia="標楷體" w:hAnsi="Times New Roman" w:cs="Tahoma" w:hint="eastAsia"/>
                <w:color w:val="000000"/>
                <w:kern w:val="0"/>
                <w:sz w:val="16"/>
                <w:szCs w:val="16"/>
              </w:rPr>
              <w:t xml:space="preserve"> </w:t>
            </w:r>
            <w:r w:rsidRPr="006C7B6E">
              <w:rPr>
                <w:rFonts w:ascii="Times New Roman" w:eastAsia="標楷體" w:hAnsi="Times New Roman" w:cs="Tahoma"/>
                <w:color w:val="000000"/>
                <w:kern w:val="0"/>
                <w:sz w:val="16"/>
                <w:szCs w:val="16"/>
              </w:rPr>
              <w:t>The training courses help us to solve the problems.</w:t>
            </w:r>
          </w:p>
        </w:tc>
        <w:tc>
          <w:tcPr>
            <w:tcW w:w="1624" w:type="dxa"/>
            <w:vMerge/>
            <w:tcBorders>
              <w:bottom w:val="single" w:sz="4" w:space="0" w:color="auto"/>
              <w:right w:val="single" w:sz="2" w:space="0" w:color="auto"/>
            </w:tcBorders>
            <w:vAlign w:val="center"/>
          </w:tcPr>
          <w:p w:rsidR="006C7B6E" w:rsidRPr="006C7B6E" w:rsidRDefault="006C7B6E" w:rsidP="006C7B6E">
            <w:pPr>
              <w:jc w:val="center"/>
              <w:rPr>
                <w:rFonts w:ascii="Times New Roman" w:eastAsia="標楷體" w:hAnsi="Times New Roman" w:cs="Times New Roman"/>
                <w:color w:val="000000"/>
                <w:sz w:val="16"/>
                <w:szCs w:val="16"/>
              </w:rPr>
            </w:pPr>
          </w:p>
        </w:tc>
      </w:tr>
      <w:tr w:rsidR="006C7B6E" w:rsidRPr="006C7B6E" w:rsidTr="00C53CEC">
        <w:trPr>
          <w:cantSplit/>
          <w:trHeight w:hRule="exact" w:val="397"/>
        </w:trPr>
        <w:tc>
          <w:tcPr>
            <w:tcW w:w="2012" w:type="dxa"/>
            <w:gridSpan w:val="2"/>
            <w:vMerge w:val="restart"/>
            <w:tcBorders>
              <w:left w:val="single" w:sz="2" w:space="0" w:color="auto"/>
            </w:tcBorders>
            <w:vAlign w:val="center"/>
          </w:tcPr>
          <w:p w:rsidR="006C7B6E" w:rsidRPr="006C7B6E" w:rsidRDefault="006C7B6E" w:rsidP="006C7B6E">
            <w:pPr>
              <w:jc w:val="center"/>
              <w:rPr>
                <w:rFonts w:ascii="Times New Roman" w:eastAsia="標楷體" w:hAnsi="Times New Roman" w:cs="Times New Roman"/>
                <w:b/>
                <w:color w:val="000000"/>
                <w:sz w:val="20"/>
                <w:szCs w:val="20"/>
              </w:rPr>
            </w:pPr>
            <w:r w:rsidRPr="006C7B6E">
              <w:rPr>
                <w:rFonts w:ascii="Times New Roman" w:eastAsia="標楷體" w:hAnsi="Times New Roman" w:cs="Times New Roman" w:hint="eastAsia"/>
                <w:b/>
                <w:color w:val="000000"/>
                <w:sz w:val="20"/>
                <w:szCs w:val="20"/>
              </w:rPr>
              <w:t>Strategic</w:t>
            </w:r>
          </w:p>
          <w:p w:rsidR="006C7B6E" w:rsidRPr="006C7B6E" w:rsidRDefault="006C7B6E" w:rsidP="006C7B6E">
            <w:pPr>
              <w:jc w:val="center"/>
              <w:rPr>
                <w:rFonts w:ascii="Times New Roman" w:eastAsia="標楷體" w:hAnsi="Times New Roman" w:cs="Times New Roman"/>
                <w:color w:val="000000"/>
                <w:sz w:val="20"/>
                <w:szCs w:val="20"/>
              </w:rPr>
            </w:pPr>
            <w:r w:rsidRPr="006C7B6E">
              <w:rPr>
                <w:rFonts w:ascii="Times New Roman" w:eastAsia="標楷體" w:hAnsi="Times New Roman" w:cs="Times New Roman" w:hint="eastAsia"/>
                <w:b/>
                <w:color w:val="000000"/>
                <w:sz w:val="20"/>
                <w:szCs w:val="20"/>
              </w:rPr>
              <w:t>Planning</w:t>
            </w:r>
          </w:p>
        </w:tc>
        <w:tc>
          <w:tcPr>
            <w:tcW w:w="4345" w:type="dxa"/>
            <w:vAlign w:val="center"/>
          </w:tcPr>
          <w:p w:rsidR="006C7B6E" w:rsidRPr="006C7B6E" w:rsidRDefault="006C7B6E" w:rsidP="006C7B6E">
            <w:pPr>
              <w:spacing w:before="100" w:beforeAutospacing="1" w:after="100" w:afterAutospacing="1"/>
              <w:rPr>
                <w:rFonts w:ascii="Times New Roman" w:eastAsia="標楷體" w:hAnsi="Times New Roman" w:cs="Tahoma"/>
                <w:color w:val="000000"/>
                <w:kern w:val="0"/>
                <w:sz w:val="16"/>
                <w:szCs w:val="16"/>
              </w:rPr>
            </w:pPr>
            <w:r w:rsidRPr="006C7B6E">
              <w:rPr>
                <w:rFonts w:ascii="Times New Roman" w:eastAsia="標楷體" w:hAnsi="Times New Roman" w:cs="Tahoma" w:hint="eastAsia"/>
                <w:color w:val="000000"/>
                <w:kern w:val="0"/>
                <w:sz w:val="20"/>
                <w:szCs w:val="20"/>
              </w:rPr>
              <w:t>1</w:t>
            </w:r>
            <w:r w:rsidR="004514DD">
              <w:rPr>
                <w:rFonts w:ascii="Times New Roman" w:eastAsia="標楷體" w:hAnsi="Times New Roman" w:cs="Tahoma" w:hint="eastAsia"/>
                <w:color w:val="000000"/>
                <w:kern w:val="0"/>
                <w:sz w:val="20"/>
                <w:szCs w:val="20"/>
              </w:rPr>
              <w:t>2</w:t>
            </w:r>
            <w:r w:rsidRPr="006C7B6E">
              <w:rPr>
                <w:rFonts w:ascii="Times New Roman" w:eastAsia="標楷體" w:hAnsi="Times New Roman" w:cs="Tahoma" w:hint="eastAsia"/>
                <w:color w:val="000000"/>
                <w:kern w:val="0"/>
                <w:sz w:val="20"/>
                <w:szCs w:val="20"/>
              </w:rPr>
              <w:t>.</w:t>
            </w:r>
            <w:r w:rsidRPr="006C7B6E">
              <w:rPr>
                <w:rFonts w:ascii="Times New Roman" w:eastAsia="新細明體" w:hAnsi="Times New Roman" w:cs="Times New Roman"/>
                <w:sz w:val="20"/>
                <w:szCs w:val="20"/>
              </w:rPr>
              <w:t xml:space="preserve"> </w:t>
            </w:r>
            <w:r w:rsidRPr="006C7B6E">
              <w:rPr>
                <w:rFonts w:ascii="Times New Roman" w:eastAsia="新細明體" w:hAnsi="Times New Roman" w:cs="Times New Roman" w:hint="eastAsia"/>
                <w:sz w:val="16"/>
                <w:szCs w:val="16"/>
              </w:rPr>
              <w:t xml:space="preserve">Have </w:t>
            </w:r>
            <w:r w:rsidRPr="006C7B6E">
              <w:rPr>
                <w:rFonts w:ascii="Times New Roman" w:eastAsia="標楷體" w:hAnsi="Times New Roman" w:cs="Tahoma"/>
                <w:color w:val="000000"/>
                <w:kern w:val="0"/>
                <w:sz w:val="16"/>
                <w:szCs w:val="16"/>
              </w:rPr>
              <w:t xml:space="preserve">short, middle, long term plan </w:t>
            </w:r>
            <w:r w:rsidRPr="006C7B6E">
              <w:rPr>
                <w:rFonts w:ascii="Times New Roman" w:eastAsia="標楷體" w:hAnsi="Times New Roman" w:cs="Tahoma" w:hint="eastAsia"/>
                <w:color w:val="000000"/>
                <w:kern w:val="0"/>
                <w:sz w:val="16"/>
                <w:szCs w:val="16"/>
              </w:rPr>
              <w:t>c</w:t>
            </w:r>
            <w:r w:rsidRPr="006C7B6E">
              <w:rPr>
                <w:rFonts w:ascii="Times New Roman" w:eastAsia="標楷體" w:hAnsi="Times New Roman" w:cs="Tahoma"/>
                <w:color w:val="000000"/>
                <w:kern w:val="0"/>
                <w:sz w:val="16"/>
                <w:szCs w:val="16"/>
              </w:rPr>
              <w:t>ommunities.</w:t>
            </w:r>
          </w:p>
        </w:tc>
        <w:tc>
          <w:tcPr>
            <w:tcW w:w="1624" w:type="dxa"/>
            <w:vMerge w:val="restart"/>
            <w:tcBorders>
              <w:top w:val="single" w:sz="4" w:space="0" w:color="auto"/>
              <w:bottom w:val="single" w:sz="2" w:space="0" w:color="auto"/>
              <w:right w:val="single" w:sz="2" w:space="0" w:color="auto"/>
            </w:tcBorders>
            <w:vAlign w:val="center"/>
          </w:tcPr>
          <w:p w:rsidR="006C7B6E" w:rsidRDefault="006C7B6E" w:rsidP="006C7B6E">
            <w:pPr>
              <w:jc w:val="center"/>
              <w:rPr>
                <w:rFonts w:ascii="Times New Roman" w:eastAsia="標楷體" w:hAnsi="Times New Roman" w:cs="Times New Roman"/>
                <w:color w:val="000000"/>
                <w:sz w:val="16"/>
                <w:szCs w:val="16"/>
              </w:rPr>
            </w:pPr>
          </w:p>
          <w:p w:rsidR="008D4BD4" w:rsidRPr="008D4BD4" w:rsidRDefault="008D4BD4" w:rsidP="00580244">
            <w:pPr>
              <w:jc w:val="center"/>
              <w:rPr>
                <w:rFonts w:ascii="Times New Roman" w:eastAsia="標楷體" w:hAnsi="Times New Roman" w:cs="Times New Roman"/>
                <w:color w:val="000000"/>
                <w:sz w:val="20"/>
                <w:szCs w:val="20"/>
              </w:rPr>
            </w:pPr>
            <w:r w:rsidRPr="008D4BD4">
              <w:rPr>
                <w:rFonts w:ascii="Times New Roman" w:eastAsia="標楷體" w:hAnsi="Times New Roman" w:cs="Times New Roman" w:hint="eastAsia"/>
                <w:color w:val="000000"/>
                <w:sz w:val="20"/>
                <w:szCs w:val="20"/>
              </w:rPr>
              <w:t>0.8</w:t>
            </w:r>
            <w:r w:rsidR="00B7616F">
              <w:rPr>
                <w:rFonts w:ascii="Times New Roman" w:eastAsia="標楷體" w:hAnsi="Times New Roman" w:cs="Times New Roman" w:hint="eastAsia"/>
                <w:color w:val="000000"/>
                <w:sz w:val="20"/>
                <w:szCs w:val="20"/>
              </w:rPr>
              <w:t>89</w:t>
            </w:r>
          </w:p>
        </w:tc>
      </w:tr>
      <w:tr w:rsidR="006C7B6E" w:rsidRPr="006C7B6E" w:rsidTr="00C53CEC">
        <w:trPr>
          <w:cantSplit/>
          <w:trHeight w:hRule="exact" w:val="397"/>
        </w:trPr>
        <w:tc>
          <w:tcPr>
            <w:tcW w:w="2012" w:type="dxa"/>
            <w:gridSpan w:val="2"/>
            <w:vMerge/>
            <w:tcBorders>
              <w:left w:val="single" w:sz="2" w:space="0" w:color="auto"/>
            </w:tcBorders>
          </w:tcPr>
          <w:p w:rsidR="006C7B6E" w:rsidRPr="006C7B6E" w:rsidRDefault="006C7B6E" w:rsidP="006C7B6E">
            <w:pPr>
              <w:jc w:val="center"/>
              <w:rPr>
                <w:rFonts w:ascii="Times New Roman" w:eastAsia="標楷體" w:hAnsi="Times New Roman" w:cs="Times New Roman"/>
                <w:color w:val="000000"/>
                <w:sz w:val="20"/>
                <w:szCs w:val="20"/>
              </w:rPr>
            </w:pPr>
          </w:p>
        </w:tc>
        <w:tc>
          <w:tcPr>
            <w:tcW w:w="4345" w:type="dxa"/>
            <w:vAlign w:val="center"/>
          </w:tcPr>
          <w:p w:rsidR="006C7B6E" w:rsidRPr="006C7B6E" w:rsidRDefault="006C7B6E" w:rsidP="006C7B6E">
            <w:pPr>
              <w:spacing w:before="100" w:beforeAutospacing="1" w:after="100" w:afterAutospacing="1"/>
              <w:rPr>
                <w:rFonts w:ascii="Times New Roman" w:eastAsia="標楷體" w:hAnsi="Times New Roman" w:cs="Tahoma"/>
                <w:color w:val="000000"/>
                <w:kern w:val="0"/>
                <w:sz w:val="16"/>
                <w:szCs w:val="16"/>
              </w:rPr>
            </w:pPr>
            <w:r w:rsidRPr="006C7B6E">
              <w:rPr>
                <w:rFonts w:ascii="Times New Roman" w:eastAsia="標楷體" w:hAnsi="Times New Roman" w:cs="Tahoma" w:hint="eastAsia"/>
                <w:color w:val="000000"/>
                <w:kern w:val="0"/>
                <w:sz w:val="20"/>
                <w:szCs w:val="20"/>
              </w:rPr>
              <w:t>1</w:t>
            </w:r>
            <w:r w:rsidR="004514DD">
              <w:rPr>
                <w:rFonts w:ascii="Times New Roman" w:eastAsia="標楷體" w:hAnsi="Times New Roman" w:cs="Tahoma" w:hint="eastAsia"/>
                <w:color w:val="000000"/>
                <w:kern w:val="0"/>
                <w:sz w:val="20"/>
                <w:szCs w:val="20"/>
              </w:rPr>
              <w:t>3</w:t>
            </w:r>
            <w:r w:rsidRPr="006C7B6E">
              <w:rPr>
                <w:rFonts w:ascii="Times New Roman" w:eastAsia="標楷體" w:hAnsi="Times New Roman" w:cs="Tahoma" w:hint="eastAsia"/>
                <w:color w:val="000000"/>
                <w:kern w:val="0"/>
                <w:sz w:val="20"/>
                <w:szCs w:val="20"/>
              </w:rPr>
              <w:t>.</w:t>
            </w:r>
            <w:r w:rsidRPr="006C7B6E">
              <w:rPr>
                <w:rFonts w:ascii="Times New Roman" w:eastAsia="標楷體" w:hAnsi="Times New Roman" w:cs="Tahoma" w:hint="eastAsia"/>
                <w:color w:val="000000"/>
                <w:kern w:val="0"/>
                <w:sz w:val="16"/>
                <w:szCs w:val="16"/>
              </w:rPr>
              <w:t xml:space="preserve"> D</w:t>
            </w:r>
            <w:r w:rsidRPr="006C7B6E">
              <w:rPr>
                <w:rFonts w:ascii="Times New Roman" w:eastAsia="標楷體" w:hAnsi="Times New Roman" w:cs="Tahoma"/>
                <w:color w:val="000000"/>
                <w:kern w:val="0"/>
                <w:sz w:val="16"/>
                <w:szCs w:val="16"/>
              </w:rPr>
              <w:t>etermines education environment for communities.</w:t>
            </w:r>
          </w:p>
        </w:tc>
        <w:tc>
          <w:tcPr>
            <w:tcW w:w="1624" w:type="dxa"/>
            <w:vMerge/>
            <w:tcBorders>
              <w:top w:val="single" w:sz="2" w:space="0" w:color="auto"/>
              <w:bottom w:val="single" w:sz="2" w:space="0" w:color="auto"/>
              <w:right w:val="single" w:sz="2" w:space="0" w:color="auto"/>
            </w:tcBorders>
            <w:vAlign w:val="center"/>
          </w:tcPr>
          <w:p w:rsidR="006C7B6E" w:rsidRPr="006C7B6E" w:rsidRDefault="006C7B6E" w:rsidP="006C7B6E">
            <w:pPr>
              <w:jc w:val="center"/>
              <w:rPr>
                <w:rFonts w:ascii="Times New Roman" w:eastAsia="標楷體" w:hAnsi="Times New Roman" w:cs="Times New Roman"/>
                <w:color w:val="000000"/>
                <w:sz w:val="16"/>
                <w:szCs w:val="16"/>
              </w:rPr>
            </w:pPr>
          </w:p>
        </w:tc>
      </w:tr>
      <w:tr w:rsidR="006C7B6E" w:rsidRPr="006C7B6E" w:rsidTr="00C53CEC">
        <w:trPr>
          <w:cantSplit/>
          <w:trHeight w:hRule="exact" w:val="397"/>
        </w:trPr>
        <w:tc>
          <w:tcPr>
            <w:tcW w:w="2012" w:type="dxa"/>
            <w:gridSpan w:val="2"/>
            <w:vMerge/>
            <w:tcBorders>
              <w:left w:val="single" w:sz="2" w:space="0" w:color="auto"/>
            </w:tcBorders>
          </w:tcPr>
          <w:p w:rsidR="006C7B6E" w:rsidRPr="006C7B6E" w:rsidRDefault="006C7B6E" w:rsidP="006C7B6E">
            <w:pPr>
              <w:jc w:val="center"/>
              <w:rPr>
                <w:rFonts w:ascii="Times New Roman" w:eastAsia="標楷體" w:hAnsi="Times New Roman" w:cs="Times New Roman"/>
                <w:color w:val="000000"/>
                <w:sz w:val="20"/>
                <w:szCs w:val="20"/>
              </w:rPr>
            </w:pPr>
          </w:p>
        </w:tc>
        <w:tc>
          <w:tcPr>
            <w:tcW w:w="4345" w:type="dxa"/>
            <w:vAlign w:val="center"/>
          </w:tcPr>
          <w:p w:rsidR="006C7B6E" w:rsidRPr="006C7B6E" w:rsidRDefault="006C7B6E" w:rsidP="006C7B6E">
            <w:pPr>
              <w:spacing w:before="100" w:beforeAutospacing="1" w:after="100" w:afterAutospacing="1"/>
              <w:rPr>
                <w:rFonts w:ascii="Times New Roman" w:eastAsia="標楷體" w:hAnsi="Times New Roman" w:cs="Tahoma"/>
                <w:color w:val="000000"/>
                <w:kern w:val="0"/>
                <w:sz w:val="20"/>
                <w:szCs w:val="20"/>
              </w:rPr>
            </w:pPr>
            <w:r w:rsidRPr="006C7B6E">
              <w:rPr>
                <w:rFonts w:ascii="Times New Roman" w:eastAsia="標楷體" w:hAnsi="Times New Roman" w:cs="Tahoma" w:hint="eastAsia"/>
                <w:color w:val="000000"/>
                <w:kern w:val="0"/>
                <w:sz w:val="20"/>
                <w:szCs w:val="20"/>
              </w:rPr>
              <w:t>1</w:t>
            </w:r>
            <w:r w:rsidR="004514DD">
              <w:rPr>
                <w:rFonts w:ascii="Times New Roman" w:eastAsia="標楷體" w:hAnsi="Times New Roman" w:cs="Tahoma" w:hint="eastAsia"/>
                <w:color w:val="000000"/>
                <w:kern w:val="0"/>
                <w:sz w:val="20"/>
                <w:szCs w:val="20"/>
              </w:rPr>
              <w:t>4</w:t>
            </w:r>
            <w:r w:rsidRPr="006C7B6E">
              <w:rPr>
                <w:rFonts w:ascii="Times New Roman" w:eastAsia="標楷體" w:hAnsi="Times New Roman" w:cs="Tahoma" w:hint="eastAsia"/>
                <w:color w:val="000000"/>
                <w:kern w:val="0"/>
                <w:sz w:val="20"/>
                <w:szCs w:val="20"/>
              </w:rPr>
              <w:t xml:space="preserve">. </w:t>
            </w:r>
            <w:r w:rsidRPr="006C7B6E">
              <w:rPr>
                <w:rFonts w:ascii="Times New Roman" w:eastAsia="標楷體" w:hAnsi="Times New Roman" w:cs="Tahoma" w:hint="eastAsia"/>
                <w:color w:val="000000"/>
                <w:kern w:val="0"/>
                <w:sz w:val="16"/>
                <w:szCs w:val="16"/>
              </w:rPr>
              <w:t>S</w:t>
            </w:r>
            <w:r w:rsidRPr="006C7B6E">
              <w:rPr>
                <w:rFonts w:ascii="Times New Roman" w:eastAsia="標楷體" w:hAnsi="Times New Roman" w:cs="Tahoma"/>
                <w:color w:val="000000"/>
                <w:kern w:val="0"/>
                <w:sz w:val="16"/>
                <w:szCs w:val="16"/>
              </w:rPr>
              <w:t>upport and assist aboriginal culture for</w:t>
            </w:r>
            <w:r w:rsidR="003B36A8">
              <w:rPr>
                <w:rFonts w:ascii="Times New Roman" w:eastAsia="標楷體" w:hAnsi="Times New Roman" w:cs="Tahoma" w:hint="eastAsia"/>
                <w:color w:val="000000"/>
                <w:kern w:val="0"/>
                <w:sz w:val="16"/>
                <w:szCs w:val="16"/>
              </w:rPr>
              <w:t xml:space="preserve"> c</w:t>
            </w:r>
            <w:r w:rsidRPr="006C7B6E">
              <w:rPr>
                <w:rFonts w:ascii="Times New Roman" w:eastAsia="標楷體" w:hAnsi="Times New Roman" w:cs="Tahoma" w:hint="eastAsia"/>
                <w:color w:val="000000"/>
                <w:kern w:val="0"/>
                <w:sz w:val="16"/>
                <w:szCs w:val="16"/>
              </w:rPr>
              <w:t>o</w:t>
            </w:r>
            <w:r w:rsidRPr="006C7B6E">
              <w:rPr>
                <w:rFonts w:ascii="Times New Roman" w:eastAsia="標楷體" w:hAnsi="Times New Roman" w:cs="Tahoma"/>
                <w:color w:val="000000"/>
                <w:kern w:val="0"/>
                <w:sz w:val="16"/>
                <w:szCs w:val="16"/>
              </w:rPr>
              <w:t>m</w:t>
            </w:r>
            <w:r w:rsidRPr="006C7B6E">
              <w:rPr>
                <w:rFonts w:ascii="Times New Roman" w:eastAsia="標楷體" w:hAnsi="Times New Roman" w:cs="Tahoma" w:hint="eastAsia"/>
                <w:color w:val="000000"/>
                <w:kern w:val="0"/>
                <w:sz w:val="16"/>
                <w:szCs w:val="16"/>
              </w:rPr>
              <w:t>m</w:t>
            </w:r>
            <w:r w:rsidRPr="006C7B6E">
              <w:rPr>
                <w:rFonts w:ascii="Times New Roman" w:eastAsia="標楷體" w:hAnsi="Times New Roman" w:cs="Tahoma"/>
                <w:color w:val="000000"/>
                <w:kern w:val="0"/>
                <w:sz w:val="16"/>
                <w:szCs w:val="16"/>
              </w:rPr>
              <w:t>unities.</w:t>
            </w:r>
          </w:p>
        </w:tc>
        <w:tc>
          <w:tcPr>
            <w:tcW w:w="1624" w:type="dxa"/>
            <w:vMerge/>
            <w:tcBorders>
              <w:top w:val="single" w:sz="2" w:space="0" w:color="auto"/>
              <w:bottom w:val="single" w:sz="2" w:space="0" w:color="auto"/>
              <w:right w:val="single" w:sz="2" w:space="0" w:color="auto"/>
            </w:tcBorders>
            <w:vAlign w:val="center"/>
          </w:tcPr>
          <w:p w:rsidR="006C7B6E" w:rsidRPr="006C7B6E" w:rsidRDefault="006C7B6E" w:rsidP="006C7B6E">
            <w:pPr>
              <w:jc w:val="center"/>
              <w:rPr>
                <w:rFonts w:ascii="Times New Roman" w:eastAsia="標楷體" w:hAnsi="Times New Roman" w:cs="Times New Roman"/>
                <w:color w:val="000000"/>
                <w:sz w:val="20"/>
                <w:szCs w:val="20"/>
              </w:rPr>
            </w:pPr>
          </w:p>
        </w:tc>
      </w:tr>
      <w:tr w:rsidR="006C7B6E" w:rsidRPr="006C7B6E" w:rsidTr="00C53CEC">
        <w:trPr>
          <w:cantSplit/>
          <w:trHeight w:hRule="exact" w:val="397"/>
        </w:trPr>
        <w:tc>
          <w:tcPr>
            <w:tcW w:w="2012" w:type="dxa"/>
            <w:gridSpan w:val="2"/>
            <w:vMerge/>
            <w:tcBorders>
              <w:left w:val="single" w:sz="2" w:space="0" w:color="auto"/>
              <w:bottom w:val="nil"/>
            </w:tcBorders>
          </w:tcPr>
          <w:p w:rsidR="006C7B6E" w:rsidRPr="006C7B6E" w:rsidRDefault="006C7B6E" w:rsidP="006C7B6E">
            <w:pPr>
              <w:jc w:val="center"/>
              <w:rPr>
                <w:rFonts w:ascii="Times New Roman" w:eastAsia="標楷體" w:hAnsi="Times New Roman" w:cs="Times New Roman"/>
                <w:color w:val="000000"/>
                <w:sz w:val="20"/>
                <w:szCs w:val="20"/>
              </w:rPr>
            </w:pPr>
          </w:p>
        </w:tc>
        <w:tc>
          <w:tcPr>
            <w:tcW w:w="4345" w:type="dxa"/>
            <w:vAlign w:val="center"/>
          </w:tcPr>
          <w:p w:rsidR="006C7B6E" w:rsidRPr="006C7B6E" w:rsidRDefault="006C7B6E" w:rsidP="006C7B6E">
            <w:pPr>
              <w:spacing w:before="100" w:beforeAutospacing="1" w:after="100" w:afterAutospacing="1"/>
              <w:rPr>
                <w:rFonts w:ascii="Times New Roman" w:eastAsia="標楷體" w:hAnsi="Times New Roman" w:cs="Tahoma"/>
                <w:color w:val="000000"/>
                <w:kern w:val="0"/>
                <w:sz w:val="20"/>
                <w:szCs w:val="20"/>
              </w:rPr>
            </w:pPr>
            <w:r w:rsidRPr="006C7B6E">
              <w:rPr>
                <w:rFonts w:ascii="Times New Roman" w:eastAsia="標楷體" w:hAnsi="Times New Roman" w:cs="Tahoma" w:hint="eastAsia"/>
                <w:color w:val="000000"/>
                <w:kern w:val="0"/>
                <w:sz w:val="20"/>
                <w:szCs w:val="20"/>
              </w:rPr>
              <w:t>1</w:t>
            </w:r>
            <w:r w:rsidR="004514DD">
              <w:rPr>
                <w:rFonts w:ascii="Times New Roman" w:eastAsia="標楷體" w:hAnsi="Times New Roman" w:cs="Tahoma" w:hint="eastAsia"/>
                <w:color w:val="000000"/>
                <w:kern w:val="0"/>
                <w:sz w:val="20"/>
                <w:szCs w:val="20"/>
              </w:rPr>
              <w:t>5</w:t>
            </w:r>
            <w:r w:rsidRPr="006C7B6E">
              <w:rPr>
                <w:rFonts w:ascii="Times New Roman" w:eastAsia="標楷體" w:hAnsi="Times New Roman" w:cs="Tahoma" w:hint="eastAsia"/>
                <w:color w:val="000000"/>
                <w:kern w:val="0"/>
                <w:sz w:val="20"/>
                <w:szCs w:val="20"/>
              </w:rPr>
              <w:t>.</w:t>
            </w:r>
            <w:r w:rsidRPr="006C7B6E">
              <w:rPr>
                <w:rFonts w:ascii="Times New Roman" w:eastAsia="新細明體" w:hAnsi="Times New Roman" w:cs="Times New Roman"/>
                <w:szCs w:val="24"/>
              </w:rPr>
              <w:t xml:space="preserve"> </w:t>
            </w:r>
            <w:r w:rsidRPr="006C7B6E">
              <w:rPr>
                <w:rFonts w:ascii="Times New Roman" w:eastAsia="標楷體" w:hAnsi="Times New Roman" w:cs="Tahoma" w:hint="eastAsia"/>
                <w:color w:val="000000"/>
                <w:kern w:val="0"/>
                <w:sz w:val="20"/>
                <w:szCs w:val="20"/>
              </w:rPr>
              <w:t>P</w:t>
            </w:r>
            <w:r w:rsidRPr="006C7B6E">
              <w:rPr>
                <w:rFonts w:ascii="Times New Roman" w:eastAsia="標楷體" w:hAnsi="Times New Roman" w:cs="Tahoma"/>
                <w:color w:val="000000"/>
                <w:kern w:val="0"/>
                <w:sz w:val="16"/>
                <w:szCs w:val="16"/>
              </w:rPr>
              <w:t>rovides aborigines with financing.</w:t>
            </w:r>
          </w:p>
        </w:tc>
        <w:tc>
          <w:tcPr>
            <w:tcW w:w="1624" w:type="dxa"/>
            <w:vMerge/>
            <w:tcBorders>
              <w:top w:val="single" w:sz="2" w:space="0" w:color="auto"/>
              <w:bottom w:val="nil"/>
              <w:right w:val="single" w:sz="2" w:space="0" w:color="auto"/>
            </w:tcBorders>
            <w:vAlign w:val="center"/>
          </w:tcPr>
          <w:p w:rsidR="006C7B6E" w:rsidRPr="006C7B6E" w:rsidRDefault="006C7B6E" w:rsidP="006C7B6E">
            <w:pPr>
              <w:jc w:val="center"/>
              <w:rPr>
                <w:rFonts w:ascii="Times New Roman" w:eastAsia="標楷體" w:hAnsi="Times New Roman" w:cs="Times New Roman"/>
                <w:color w:val="000000"/>
                <w:sz w:val="20"/>
                <w:szCs w:val="20"/>
              </w:rPr>
            </w:pPr>
          </w:p>
        </w:tc>
      </w:tr>
      <w:tr w:rsidR="004514DD" w:rsidRPr="006C7B6E" w:rsidTr="00C53CEC">
        <w:trPr>
          <w:cantSplit/>
          <w:trHeight w:hRule="exact" w:val="397"/>
        </w:trPr>
        <w:tc>
          <w:tcPr>
            <w:tcW w:w="2012" w:type="dxa"/>
            <w:gridSpan w:val="2"/>
            <w:tcBorders>
              <w:top w:val="nil"/>
              <w:left w:val="single" w:sz="2" w:space="0" w:color="auto"/>
              <w:bottom w:val="single" w:sz="4" w:space="0" w:color="auto"/>
              <w:right w:val="single" w:sz="4" w:space="0" w:color="auto"/>
            </w:tcBorders>
          </w:tcPr>
          <w:p w:rsidR="004514DD" w:rsidRPr="006C7B6E" w:rsidRDefault="004514DD" w:rsidP="006C7B6E">
            <w:pPr>
              <w:jc w:val="center"/>
              <w:rPr>
                <w:rFonts w:ascii="Times New Roman" w:eastAsia="標楷體" w:hAnsi="Times New Roman" w:cs="Times New Roman"/>
                <w:color w:val="000000"/>
                <w:sz w:val="20"/>
                <w:szCs w:val="20"/>
              </w:rPr>
            </w:pPr>
          </w:p>
        </w:tc>
        <w:tc>
          <w:tcPr>
            <w:tcW w:w="4345" w:type="dxa"/>
            <w:tcBorders>
              <w:left w:val="single" w:sz="4" w:space="0" w:color="auto"/>
              <w:bottom w:val="single" w:sz="4" w:space="0" w:color="auto"/>
              <w:right w:val="single" w:sz="4" w:space="0" w:color="auto"/>
            </w:tcBorders>
            <w:vAlign w:val="center"/>
          </w:tcPr>
          <w:p w:rsidR="004514DD" w:rsidRPr="006C7B6E" w:rsidRDefault="00E80C7E" w:rsidP="003B36A8">
            <w:pPr>
              <w:spacing w:before="100" w:beforeAutospacing="1" w:after="100" w:afterAutospacing="1"/>
              <w:rPr>
                <w:rFonts w:ascii="Times New Roman" w:eastAsia="標楷體" w:hAnsi="Times New Roman" w:cs="Tahoma"/>
                <w:color w:val="000000"/>
                <w:kern w:val="0"/>
                <w:sz w:val="20"/>
                <w:szCs w:val="20"/>
              </w:rPr>
            </w:pPr>
            <w:r>
              <w:rPr>
                <w:rFonts w:ascii="Times New Roman" w:eastAsia="標楷體" w:hAnsi="Times New Roman" w:cs="Tahoma" w:hint="eastAsia"/>
                <w:color w:val="000000"/>
                <w:kern w:val="0"/>
                <w:sz w:val="20"/>
                <w:szCs w:val="20"/>
              </w:rPr>
              <w:t>16</w:t>
            </w:r>
            <w:r w:rsidR="00C2774F">
              <w:rPr>
                <w:rFonts w:ascii="Times New Roman" w:eastAsia="標楷體" w:hAnsi="Times New Roman" w:cs="Tahoma" w:hint="eastAsia"/>
                <w:color w:val="000000"/>
                <w:kern w:val="0"/>
                <w:sz w:val="20"/>
                <w:szCs w:val="20"/>
              </w:rPr>
              <w:t xml:space="preserve">. </w:t>
            </w:r>
            <w:r w:rsidR="00C2774F">
              <w:rPr>
                <w:rFonts w:ascii="Times New Roman" w:eastAsia="標楷體" w:hAnsi="Times New Roman" w:cs="Tahoma" w:hint="eastAsia"/>
                <w:color w:val="000000"/>
                <w:kern w:val="0"/>
                <w:sz w:val="16"/>
                <w:szCs w:val="16"/>
              </w:rPr>
              <w:t>B</w:t>
            </w:r>
            <w:r w:rsidR="00C2774F" w:rsidRPr="00C2774F">
              <w:rPr>
                <w:rFonts w:ascii="Times New Roman" w:eastAsia="標楷體" w:hAnsi="Times New Roman" w:cs="Tahoma" w:hint="eastAsia"/>
                <w:color w:val="000000"/>
                <w:kern w:val="0"/>
                <w:sz w:val="16"/>
                <w:szCs w:val="16"/>
              </w:rPr>
              <w:t xml:space="preserve">uild up the </w:t>
            </w:r>
            <w:r w:rsidR="003B36A8">
              <w:rPr>
                <w:rFonts w:ascii="Times New Roman" w:eastAsia="標楷體" w:hAnsi="Times New Roman" w:cs="Tahoma" w:hint="eastAsia"/>
                <w:color w:val="000000"/>
                <w:kern w:val="0"/>
                <w:sz w:val="16"/>
                <w:szCs w:val="16"/>
              </w:rPr>
              <w:t>implementation</w:t>
            </w:r>
            <w:r w:rsidR="00C2774F">
              <w:rPr>
                <w:rFonts w:ascii="Times New Roman" w:eastAsia="標楷體" w:hAnsi="Times New Roman" w:cs="Tahoma" w:hint="eastAsia"/>
                <w:color w:val="000000"/>
                <w:kern w:val="0"/>
                <w:sz w:val="16"/>
                <w:szCs w:val="16"/>
              </w:rPr>
              <w:t xml:space="preserve"> plan</w:t>
            </w:r>
            <w:r w:rsidR="003B36A8">
              <w:rPr>
                <w:rFonts w:ascii="Times New Roman" w:eastAsia="標楷體" w:hAnsi="Times New Roman" w:cs="Tahoma" w:hint="eastAsia"/>
                <w:color w:val="000000"/>
                <w:kern w:val="0"/>
                <w:sz w:val="16"/>
                <w:szCs w:val="16"/>
              </w:rPr>
              <w:t>.</w:t>
            </w:r>
          </w:p>
        </w:tc>
        <w:tc>
          <w:tcPr>
            <w:tcW w:w="1624" w:type="dxa"/>
            <w:tcBorders>
              <w:top w:val="nil"/>
              <w:left w:val="single" w:sz="4" w:space="0" w:color="auto"/>
              <w:bottom w:val="single" w:sz="4" w:space="0" w:color="auto"/>
              <w:right w:val="single" w:sz="2" w:space="0" w:color="auto"/>
            </w:tcBorders>
            <w:vAlign w:val="center"/>
          </w:tcPr>
          <w:p w:rsidR="004514DD" w:rsidRPr="006C7B6E" w:rsidRDefault="004514DD" w:rsidP="006C7B6E">
            <w:pPr>
              <w:jc w:val="center"/>
              <w:rPr>
                <w:rFonts w:ascii="Times New Roman" w:eastAsia="標楷體" w:hAnsi="Times New Roman" w:cs="Times New Roman"/>
                <w:color w:val="000000"/>
                <w:sz w:val="20"/>
                <w:szCs w:val="20"/>
              </w:rPr>
            </w:pPr>
          </w:p>
        </w:tc>
      </w:tr>
      <w:tr w:rsidR="00921228" w:rsidRPr="006C7B6E" w:rsidTr="00C53CEC">
        <w:trPr>
          <w:cantSplit/>
          <w:trHeight w:hRule="exact" w:val="397"/>
        </w:trPr>
        <w:tc>
          <w:tcPr>
            <w:tcW w:w="2012" w:type="dxa"/>
            <w:gridSpan w:val="2"/>
            <w:tcBorders>
              <w:top w:val="nil"/>
              <w:left w:val="single" w:sz="2" w:space="0" w:color="auto"/>
              <w:bottom w:val="single" w:sz="4" w:space="0" w:color="auto"/>
              <w:right w:val="single" w:sz="4" w:space="0" w:color="auto"/>
            </w:tcBorders>
          </w:tcPr>
          <w:p w:rsidR="00921228" w:rsidRPr="00E34126" w:rsidRDefault="00921228" w:rsidP="006C7B6E">
            <w:pPr>
              <w:jc w:val="center"/>
              <w:rPr>
                <w:rFonts w:ascii="Times New Roman" w:eastAsia="標楷體" w:hAnsi="Times New Roman" w:cs="Times New Roman"/>
                <w:b/>
                <w:color w:val="000000"/>
                <w:szCs w:val="24"/>
              </w:rPr>
            </w:pPr>
            <w:r w:rsidRPr="00E34126">
              <w:rPr>
                <w:rFonts w:ascii="Times New Roman" w:eastAsia="標楷體" w:hAnsi="Times New Roman" w:cs="Times New Roman" w:hint="eastAsia"/>
                <w:b/>
                <w:color w:val="000000"/>
                <w:szCs w:val="24"/>
              </w:rPr>
              <w:t xml:space="preserve">TQM </w:t>
            </w:r>
          </w:p>
        </w:tc>
        <w:tc>
          <w:tcPr>
            <w:tcW w:w="4345" w:type="dxa"/>
            <w:tcBorders>
              <w:left w:val="single" w:sz="4" w:space="0" w:color="auto"/>
              <w:bottom w:val="single" w:sz="4" w:space="0" w:color="auto"/>
              <w:right w:val="single" w:sz="4" w:space="0" w:color="auto"/>
            </w:tcBorders>
            <w:vAlign w:val="center"/>
          </w:tcPr>
          <w:p w:rsidR="00921228" w:rsidRDefault="00921228" w:rsidP="003B36A8">
            <w:pPr>
              <w:spacing w:before="100" w:beforeAutospacing="1" w:after="100" w:afterAutospacing="1"/>
              <w:rPr>
                <w:rFonts w:ascii="Times New Roman" w:eastAsia="標楷體" w:hAnsi="Times New Roman" w:cs="Tahoma"/>
                <w:color w:val="000000"/>
                <w:kern w:val="0"/>
                <w:sz w:val="20"/>
                <w:szCs w:val="20"/>
              </w:rPr>
            </w:pPr>
          </w:p>
        </w:tc>
        <w:tc>
          <w:tcPr>
            <w:tcW w:w="1624" w:type="dxa"/>
            <w:tcBorders>
              <w:top w:val="nil"/>
              <w:left w:val="single" w:sz="4" w:space="0" w:color="auto"/>
              <w:bottom w:val="single" w:sz="4" w:space="0" w:color="auto"/>
              <w:right w:val="single" w:sz="2" w:space="0" w:color="auto"/>
            </w:tcBorders>
            <w:vAlign w:val="center"/>
          </w:tcPr>
          <w:p w:rsidR="00921228" w:rsidRPr="002F6F40" w:rsidRDefault="002F6F40" w:rsidP="006C7B6E">
            <w:pPr>
              <w:jc w:val="center"/>
              <w:rPr>
                <w:rFonts w:ascii="Times New Roman" w:eastAsia="標楷體" w:hAnsi="Times New Roman" w:cs="Times New Roman"/>
                <w:b/>
                <w:color w:val="000000"/>
                <w:szCs w:val="24"/>
              </w:rPr>
            </w:pPr>
            <w:r w:rsidRPr="002F6F40">
              <w:rPr>
                <w:rFonts w:ascii="Times New Roman" w:eastAsia="標楷體" w:hAnsi="Times New Roman" w:cs="Times New Roman" w:hint="eastAsia"/>
                <w:b/>
                <w:color w:val="000000"/>
                <w:szCs w:val="24"/>
              </w:rPr>
              <w:t>0.93</w:t>
            </w:r>
          </w:p>
        </w:tc>
      </w:tr>
      <w:tr w:rsidR="006C7B6E" w:rsidRPr="006C7B6E" w:rsidTr="00C53CEC">
        <w:trPr>
          <w:cantSplit/>
          <w:trHeight w:hRule="exact" w:val="397"/>
        </w:trPr>
        <w:tc>
          <w:tcPr>
            <w:tcW w:w="2012" w:type="dxa"/>
            <w:gridSpan w:val="2"/>
            <w:vMerge w:val="restart"/>
            <w:tcBorders>
              <w:top w:val="single" w:sz="4" w:space="0" w:color="auto"/>
              <w:left w:val="single" w:sz="2" w:space="0" w:color="auto"/>
              <w:bottom w:val="single" w:sz="2" w:space="0" w:color="auto"/>
            </w:tcBorders>
            <w:vAlign w:val="center"/>
          </w:tcPr>
          <w:p w:rsidR="00B7616F" w:rsidRPr="004A2CA4" w:rsidRDefault="004A2CA4" w:rsidP="006C7B6E">
            <w:pPr>
              <w:jc w:val="center"/>
              <w:rPr>
                <w:rFonts w:ascii="Times New Roman" w:eastAsia="標楷體" w:hAnsi="Times New Roman" w:cs="Times New Roman"/>
                <w:b/>
                <w:color w:val="000000"/>
                <w:sz w:val="20"/>
                <w:szCs w:val="20"/>
              </w:rPr>
            </w:pPr>
            <w:r w:rsidRPr="004A2CA4">
              <w:rPr>
                <w:rFonts w:ascii="Times New Roman" w:eastAsia="標楷體" w:hAnsi="Times New Roman" w:cs="Times New Roman" w:hint="eastAsia"/>
                <w:b/>
                <w:color w:val="000000"/>
                <w:sz w:val="20"/>
                <w:szCs w:val="20"/>
              </w:rPr>
              <w:t>Economy</w:t>
            </w:r>
          </w:p>
        </w:tc>
        <w:tc>
          <w:tcPr>
            <w:tcW w:w="4345" w:type="dxa"/>
            <w:vAlign w:val="center"/>
          </w:tcPr>
          <w:p w:rsidR="006C7B6E" w:rsidRPr="006C7B6E" w:rsidRDefault="00B160F1" w:rsidP="00C01B2C">
            <w:pPr>
              <w:spacing w:before="100" w:beforeAutospacing="1" w:after="100" w:afterAutospacing="1"/>
              <w:rPr>
                <w:rFonts w:ascii="Times New Roman" w:eastAsia="標楷體" w:hAnsi="Times New Roman" w:cs="Tahoma"/>
                <w:color w:val="000000"/>
                <w:kern w:val="0"/>
                <w:sz w:val="16"/>
                <w:szCs w:val="16"/>
              </w:rPr>
            </w:pPr>
            <w:r>
              <w:rPr>
                <w:rFonts w:ascii="Times New Roman" w:eastAsia="標楷體" w:hAnsi="Times New Roman" w:cs="Tahoma" w:hint="eastAsia"/>
                <w:color w:val="000000"/>
                <w:kern w:val="0"/>
                <w:sz w:val="20"/>
                <w:szCs w:val="20"/>
              </w:rPr>
              <w:t>17</w:t>
            </w:r>
            <w:r w:rsidR="006C7B6E" w:rsidRPr="006C7B6E">
              <w:rPr>
                <w:rFonts w:ascii="Times New Roman" w:eastAsia="標楷體" w:hAnsi="Times New Roman" w:cs="Tahoma" w:hint="eastAsia"/>
                <w:color w:val="000000"/>
                <w:kern w:val="0"/>
                <w:sz w:val="20"/>
                <w:szCs w:val="20"/>
              </w:rPr>
              <w:t>.</w:t>
            </w:r>
            <w:r w:rsidR="006C7B6E" w:rsidRPr="006C7B6E">
              <w:rPr>
                <w:rFonts w:ascii="Times New Roman" w:eastAsia="新細明體" w:hAnsi="Times New Roman" w:cs="Times New Roman"/>
                <w:sz w:val="16"/>
                <w:szCs w:val="16"/>
              </w:rPr>
              <w:t xml:space="preserve"> </w:t>
            </w:r>
            <w:r w:rsidR="006C7B6E" w:rsidRPr="006C7B6E">
              <w:rPr>
                <w:rFonts w:ascii="Times New Roman" w:eastAsia="標楷體" w:hAnsi="Times New Roman" w:cs="Tahoma"/>
                <w:color w:val="000000"/>
                <w:kern w:val="0"/>
                <w:sz w:val="16"/>
                <w:szCs w:val="16"/>
              </w:rPr>
              <w:t>Provide aboriginal education environment</w:t>
            </w:r>
            <w:r w:rsidR="006C7B6E" w:rsidRPr="006C7B6E">
              <w:rPr>
                <w:rFonts w:ascii="Times New Roman" w:eastAsia="標楷體" w:hAnsi="Times New Roman" w:cs="Tahoma" w:hint="eastAsia"/>
                <w:color w:val="000000"/>
                <w:kern w:val="0"/>
                <w:sz w:val="16"/>
                <w:szCs w:val="16"/>
              </w:rPr>
              <w:t>.</w:t>
            </w:r>
            <w:r w:rsidR="00C01B2C">
              <w:rPr>
                <w:rFonts w:ascii="Times New Roman" w:eastAsia="標楷體" w:hAnsi="Times New Roman" w:cs="Tahoma" w:hint="eastAsia"/>
                <w:color w:val="000000"/>
                <w:kern w:val="0"/>
                <w:sz w:val="16"/>
                <w:szCs w:val="16"/>
              </w:rPr>
              <w:t xml:space="preserve"> </w:t>
            </w:r>
          </w:p>
        </w:tc>
        <w:tc>
          <w:tcPr>
            <w:tcW w:w="1624" w:type="dxa"/>
            <w:vMerge w:val="restart"/>
            <w:tcBorders>
              <w:right w:val="single" w:sz="2" w:space="0" w:color="auto"/>
            </w:tcBorders>
            <w:vAlign w:val="center"/>
          </w:tcPr>
          <w:p w:rsidR="006C7B6E" w:rsidRPr="00047617" w:rsidRDefault="00047617" w:rsidP="00C82811">
            <w:pPr>
              <w:jc w:val="center"/>
              <w:rPr>
                <w:rFonts w:ascii="Times New Roman" w:eastAsia="標楷體" w:hAnsi="Times New Roman" w:cs="Times New Roman"/>
                <w:color w:val="000000"/>
                <w:sz w:val="20"/>
                <w:szCs w:val="20"/>
              </w:rPr>
            </w:pPr>
            <w:r w:rsidRPr="00047617">
              <w:rPr>
                <w:rFonts w:ascii="Times New Roman" w:eastAsia="標楷體" w:hAnsi="Times New Roman" w:cs="Times New Roman" w:hint="eastAsia"/>
                <w:color w:val="000000"/>
                <w:sz w:val="20"/>
                <w:szCs w:val="20"/>
              </w:rPr>
              <w:t>0.</w:t>
            </w:r>
            <w:r w:rsidR="00C82811">
              <w:rPr>
                <w:rFonts w:ascii="Times New Roman" w:eastAsia="標楷體" w:hAnsi="Times New Roman" w:cs="Times New Roman" w:hint="eastAsia"/>
                <w:color w:val="000000"/>
                <w:sz w:val="20"/>
                <w:szCs w:val="20"/>
              </w:rPr>
              <w:t>892</w:t>
            </w:r>
          </w:p>
        </w:tc>
      </w:tr>
      <w:tr w:rsidR="006C7B6E" w:rsidRPr="006C7B6E" w:rsidTr="00C53CEC">
        <w:trPr>
          <w:cantSplit/>
          <w:trHeight w:hRule="exact" w:val="397"/>
        </w:trPr>
        <w:tc>
          <w:tcPr>
            <w:tcW w:w="2012" w:type="dxa"/>
            <w:gridSpan w:val="2"/>
            <w:vMerge/>
            <w:tcBorders>
              <w:top w:val="single" w:sz="2" w:space="0" w:color="auto"/>
              <w:left w:val="single" w:sz="2" w:space="0" w:color="auto"/>
              <w:bottom w:val="single" w:sz="2" w:space="0" w:color="auto"/>
            </w:tcBorders>
          </w:tcPr>
          <w:p w:rsidR="006C7B6E" w:rsidRPr="006C7B6E" w:rsidRDefault="006C7B6E" w:rsidP="006C7B6E">
            <w:pPr>
              <w:jc w:val="center"/>
              <w:rPr>
                <w:rFonts w:ascii="Times New Roman" w:eastAsia="標楷體" w:hAnsi="Times New Roman" w:cs="Times New Roman"/>
                <w:color w:val="000000"/>
                <w:sz w:val="20"/>
                <w:szCs w:val="20"/>
              </w:rPr>
            </w:pPr>
          </w:p>
        </w:tc>
        <w:tc>
          <w:tcPr>
            <w:tcW w:w="4345" w:type="dxa"/>
            <w:vAlign w:val="center"/>
          </w:tcPr>
          <w:p w:rsidR="006C7B6E" w:rsidRPr="006C7B6E" w:rsidRDefault="00D338CD" w:rsidP="00C01B2C">
            <w:pPr>
              <w:spacing w:before="100" w:beforeAutospacing="1" w:after="100" w:afterAutospacing="1"/>
              <w:rPr>
                <w:rFonts w:ascii="Times New Roman" w:eastAsia="標楷體" w:hAnsi="Times New Roman" w:cs="Tahoma"/>
                <w:color w:val="000000"/>
                <w:kern w:val="0"/>
                <w:sz w:val="20"/>
                <w:szCs w:val="20"/>
              </w:rPr>
            </w:pPr>
            <w:r>
              <w:rPr>
                <w:rFonts w:ascii="Times New Roman" w:eastAsia="標楷體" w:hAnsi="Times New Roman" w:cs="Tahoma" w:hint="eastAsia"/>
                <w:color w:val="000000"/>
                <w:kern w:val="0"/>
                <w:sz w:val="20"/>
                <w:szCs w:val="20"/>
              </w:rPr>
              <w:t>1</w:t>
            </w:r>
            <w:r w:rsidR="00B160F1">
              <w:rPr>
                <w:rFonts w:ascii="Times New Roman" w:eastAsia="標楷體" w:hAnsi="Times New Roman" w:cs="Tahoma" w:hint="eastAsia"/>
                <w:color w:val="000000"/>
                <w:kern w:val="0"/>
                <w:sz w:val="20"/>
                <w:szCs w:val="20"/>
              </w:rPr>
              <w:t>8</w:t>
            </w:r>
            <w:r w:rsidR="006C7B6E" w:rsidRPr="006C7B6E">
              <w:rPr>
                <w:rFonts w:ascii="Times New Roman" w:eastAsia="標楷體" w:hAnsi="Times New Roman" w:cs="Tahoma" w:hint="eastAsia"/>
                <w:color w:val="000000"/>
                <w:kern w:val="0"/>
                <w:sz w:val="20"/>
                <w:szCs w:val="20"/>
              </w:rPr>
              <w:t>.</w:t>
            </w:r>
            <w:r w:rsidR="006C7B6E" w:rsidRPr="006C7B6E">
              <w:rPr>
                <w:rFonts w:ascii="Times New Roman" w:eastAsia="標楷體" w:hAnsi="Times New Roman" w:cs="Tahoma" w:hint="eastAsia"/>
                <w:color w:val="000000"/>
                <w:kern w:val="0"/>
                <w:sz w:val="16"/>
                <w:szCs w:val="16"/>
              </w:rPr>
              <w:t xml:space="preserve"> P</w:t>
            </w:r>
            <w:r w:rsidR="006C7B6E" w:rsidRPr="006C7B6E">
              <w:rPr>
                <w:rFonts w:ascii="Times New Roman" w:eastAsia="標楷體" w:hAnsi="Times New Roman" w:cs="Tahoma"/>
                <w:color w:val="000000"/>
                <w:kern w:val="0"/>
                <w:sz w:val="16"/>
                <w:szCs w:val="16"/>
              </w:rPr>
              <w:t>rovide job opportunities and training program.</w:t>
            </w:r>
          </w:p>
        </w:tc>
        <w:tc>
          <w:tcPr>
            <w:tcW w:w="1624" w:type="dxa"/>
            <w:vMerge/>
            <w:tcBorders>
              <w:right w:val="single" w:sz="2" w:space="0" w:color="auto"/>
            </w:tcBorders>
            <w:vAlign w:val="center"/>
          </w:tcPr>
          <w:p w:rsidR="006C7B6E" w:rsidRPr="006C7B6E" w:rsidRDefault="006C7B6E" w:rsidP="006C7B6E">
            <w:pPr>
              <w:jc w:val="center"/>
              <w:rPr>
                <w:rFonts w:ascii="Times New Roman" w:eastAsia="標楷體" w:hAnsi="Times New Roman" w:cs="Times New Roman"/>
                <w:color w:val="000000"/>
                <w:sz w:val="20"/>
                <w:szCs w:val="20"/>
              </w:rPr>
            </w:pPr>
          </w:p>
        </w:tc>
      </w:tr>
      <w:tr w:rsidR="006C7B6E" w:rsidRPr="006C7B6E" w:rsidTr="00C53CEC">
        <w:trPr>
          <w:cantSplit/>
          <w:trHeight w:hRule="exact" w:val="397"/>
        </w:trPr>
        <w:tc>
          <w:tcPr>
            <w:tcW w:w="2012" w:type="dxa"/>
            <w:gridSpan w:val="2"/>
            <w:vMerge/>
            <w:tcBorders>
              <w:top w:val="single" w:sz="2" w:space="0" w:color="auto"/>
              <w:left w:val="single" w:sz="2" w:space="0" w:color="auto"/>
              <w:bottom w:val="single" w:sz="2" w:space="0" w:color="auto"/>
            </w:tcBorders>
          </w:tcPr>
          <w:p w:rsidR="006C7B6E" w:rsidRPr="006C7B6E" w:rsidRDefault="006C7B6E" w:rsidP="006C7B6E">
            <w:pPr>
              <w:jc w:val="center"/>
              <w:rPr>
                <w:rFonts w:ascii="Times New Roman" w:eastAsia="標楷體" w:hAnsi="Times New Roman" w:cs="Times New Roman"/>
                <w:color w:val="000000"/>
                <w:sz w:val="20"/>
                <w:szCs w:val="20"/>
              </w:rPr>
            </w:pPr>
          </w:p>
        </w:tc>
        <w:tc>
          <w:tcPr>
            <w:tcW w:w="4345" w:type="dxa"/>
            <w:vAlign w:val="center"/>
          </w:tcPr>
          <w:p w:rsidR="006C7B6E" w:rsidRPr="006C7B6E" w:rsidRDefault="00B160F1" w:rsidP="00C01B2C">
            <w:pPr>
              <w:spacing w:before="100" w:beforeAutospacing="1" w:after="100" w:afterAutospacing="1"/>
              <w:rPr>
                <w:rFonts w:ascii="Times New Roman" w:eastAsia="標楷體" w:hAnsi="Times New Roman" w:cs="Tahoma"/>
                <w:color w:val="000000"/>
                <w:kern w:val="0"/>
                <w:sz w:val="20"/>
                <w:szCs w:val="20"/>
              </w:rPr>
            </w:pPr>
            <w:r>
              <w:rPr>
                <w:rFonts w:ascii="Times New Roman" w:eastAsia="標楷體" w:hAnsi="Times New Roman" w:cs="Tahoma" w:hint="eastAsia"/>
                <w:color w:val="000000"/>
                <w:kern w:val="0"/>
                <w:sz w:val="20"/>
                <w:szCs w:val="20"/>
              </w:rPr>
              <w:t>19</w:t>
            </w:r>
            <w:r w:rsidR="006C7B6E" w:rsidRPr="006C7B6E">
              <w:rPr>
                <w:rFonts w:ascii="Times New Roman" w:eastAsia="標楷體" w:hAnsi="Times New Roman" w:cs="Tahoma" w:hint="eastAsia"/>
                <w:color w:val="000000"/>
                <w:kern w:val="0"/>
                <w:sz w:val="16"/>
                <w:szCs w:val="16"/>
              </w:rPr>
              <w:t>. E</w:t>
            </w:r>
            <w:r w:rsidR="006C7B6E" w:rsidRPr="006C7B6E">
              <w:rPr>
                <w:rFonts w:ascii="Times New Roman" w:eastAsia="標楷體" w:hAnsi="Times New Roman" w:cs="Tahoma"/>
                <w:color w:val="000000"/>
                <w:kern w:val="0"/>
                <w:sz w:val="16"/>
                <w:szCs w:val="16"/>
              </w:rPr>
              <w:t>ncourages aborigines to manage their own business.</w:t>
            </w:r>
            <w:r w:rsidR="00C01B2C">
              <w:rPr>
                <w:rFonts w:ascii="Times New Roman" w:eastAsia="標楷體" w:hAnsi="Times New Roman" w:cs="Tahoma" w:hint="eastAsia"/>
                <w:color w:val="000000"/>
                <w:kern w:val="0"/>
                <w:sz w:val="16"/>
                <w:szCs w:val="16"/>
              </w:rPr>
              <w:t xml:space="preserve"> </w:t>
            </w:r>
          </w:p>
        </w:tc>
        <w:tc>
          <w:tcPr>
            <w:tcW w:w="1624" w:type="dxa"/>
            <w:vMerge/>
            <w:tcBorders>
              <w:right w:val="single" w:sz="2" w:space="0" w:color="auto"/>
            </w:tcBorders>
            <w:vAlign w:val="center"/>
          </w:tcPr>
          <w:p w:rsidR="006C7B6E" w:rsidRPr="006C7B6E" w:rsidRDefault="006C7B6E" w:rsidP="006C7B6E">
            <w:pPr>
              <w:jc w:val="center"/>
              <w:rPr>
                <w:rFonts w:ascii="Times New Roman" w:eastAsia="標楷體" w:hAnsi="Times New Roman" w:cs="Times New Roman"/>
                <w:color w:val="000000"/>
                <w:sz w:val="20"/>
                <w:szCs w:val="20"/>
              </w:rPr>
            </w:pPr>
          </w:p>
        </w:tc>
      </w:tr>
      <w:tr w:rsidR="006C7B6E" w:rsidRPr="006C7B6E" w:rsidTr="00C53CEC">
        <w:trPr>
          <w:cantSplit/>
          <w:trHeight w:hRule="exact" w:val="397"/>
        </w:trPr>
        <w:tc>
          <w:tcPr>
            <w:tcW w:w="2012" w:type="dxa"/>
            <w:gridSpan w:val="2"/>
            <w:vMerge/>
            <w:tcBorders>
              <w:top w:val="single" w:sz="2" w:space="0" w:color="auto"/>
              <w:left w:val="single" w:sz="2" w:space="0" w:color="auto"/>
              <w:bottom w:val="single" w:sz="2" w:space="0" w:color="auto"/>
            </w:tcBorders>
          </w:tcPr>
          <w:p w:rsidR="006C7B6E" w:rsidRPr="006C7B6E" w:rsidRDefault="006C7B6E" w:rsidP="006C7B6E">
            <w:pPr>
              <w:jc w:val="center"/>
              <w:rPr>
                <w:rFonts w:ascii="Times New Roman" w:eastAsia="標楷體" w:hAnsi="Times New Roman" w:cs="Times New Roman"/>
                <w:color w:val="000000"/>
                <w:sz w:val="20"/>
                <w:szCs w:val="20"/>
              </w:rPr>
            </w:pPr>
          </w:p>
        </w:tc>
        <w:tc>
          <w:tcPr>
            <w:tcW w:w="4345" w:type="dxa"/>
            <w:vAlign w:val="center"/>
          </w:tcPr>
          <w:p w:rsidR="006C7B6E" w:rsidRPr="006C7B6E" w:rsidRDefault="006C7B6E" w:rsidP="004A2CA4">
            <w:pPr>
              <w:spacing w:before="100" w:beforeAutospacing="1" w:after="100" w:afterAutospacing="1"/>
              <w:rPr>
                <w:rFonts w:ascii="Times New Roman" w:eastAsia="標楷體" w:hAnsi="Times New Roman" w:cs="Tahoma"/>
                <w:color w:val="000000"/>
                <w:kern w:val="0"/>
                <w:sz w:val="20"/>
                <w:szCs w:val="20"/>
              </w:rPr>
            </w:pPr>
            <w:r w:rsidRPr="006C7B6E">
              <w:rPr>
                <w:rFonts w:ascii="Times New Roman" w:eastAsia="標楷體" w:hAnsi="Times New Roman" w:cs="Tahoma" w:hint="eastAsia"/>
                <w:color w:val="000000"/>
                <w:kern w:val="0"/>
                <w:sz w:val="20"/>
                <w:szCs w:val="20"/>
              </w:rPr>
              <w:t>2</w:t>
            </w:r>
            <w:r w:rsidR="00B160F1">
              <w:rPr>
                <w:rFonts w:ascii="Times New Roman" w:eastAsia="標楷體" w:hAnsi="Times New Roman" w:cs="Tahoma" w:hint="eastAsia"/>
                <w:color w:val="000000"/>
                <w:kern w:val="0"/>
                <w:sz w:val="20"/>
                <w:szCs w:val="20"/>
              </w:rPr>
              <w:t>0</w:t>
            </w:r>
            <w:r w:rsidRPr="006C7B6E">
              <w:rPr>
                <w:rFonts w:ascii="Times New Roman" w:eastAsia="標楷體" w:hAnsi="Times New Roman" w:cs="Tahoma" w:hint="eastAsia"/>
                <w:color w:val="000000"/>
                <w:kern w:val="0"/>
                <w:sz w:val="20"/>
                <w:szCs w:val="20"/>
              </w:rPr>
              <w:t xml:space="preserve">. </w:t>
            </w:r>
            <w:r w:rsidR="004A2CA4" w:rsidRPr="006C7B6E">
              <w:rPr>
                <w:rFonts w:ascii="Times New Roman" w:eastAsia="標楷體" w:hAnsi="Times New Roman" w:cs="Tahoma"/>
                <w:color w:val="000000"/>
                <w:kern w:val="0"/>
                <w:sz w:val="16"/>
                <w:szCs w:val="16"/>
              </w:rPr>
              <w:t>Improve the infrastructure for the communities.</w:t>
            </w:r>
            <w:r w:rsidR="004A2CA4">
              <w:rPr>
                <w:rFonts w:ascii="Times New Roman" w:eastAsia="標楷體" w:hAnsi="Times New Roman" w:cs="Tahoma" w:hint="eastAsia"/>
                <w:color w:val="000000"/>
                <w:kern w:val="0"/>
                <w:sz w:val="16"/>
                <w:szCs w:val="16"/>
              </w:rPr>
              <w:t xml:space="preserve"> </w:t>
            </w:r>
          </w:p>
        </w:tc>
        <w:tc>
          <w:tcPr>
            <w:tcW w:w="1624" w:type="dxa"/>
            <w:vMerge/>
            <w:tcBorders>
              <w:right w:val="single" w:sz="2" w:space="0" w:color="auto"/>
            </w:tcBorders>
            <w:vAlign w:val="center"/>
          </w:tcPr>
          <w:p w:rsidR="006C7B6E" w:rsidRPr="006C7B6E" w:rsidRDefault="006C7B6E" w:rsidP="006C7B6E">
            <w:pPr>
              <w:jc w:val="center"/>
              <w:rPr>
                <w:rFonts w:ascii="Times New Roman" w:eastAsia="標楷體" w:hAnsi="Times New Roman" w:cs="Times New Roman"/>
                <w:color w:val="000000"/>
                <w:sz w:val="20"/>
                <w:szCs w:val="20"/>
              </w:rPr>
            </w:pPr>
          </w:p>
        </w:tc>
      </w:tr>
      <w:tr w:rsidR="006C7B6E" w:rsidRPr="006C7B6E" w:rsidTr="00C53CEC">
        <w:trPr>
          <w:cantSplit/>
          <w:trHeight w:hRule="exact" w:val="397"/>
        </w:trPr>
        <w:tc>
          <w:tcPr>
            <w:tcW w:w="2012" w:type="dxa"/>
            <w:gridSpan w:val="2"/>
            <w:vMerge/>
            <w:tcBorders>
              <w:top w:val="single" w:sz="2" w:space="0" w:color="auto"/>
              <w:left w:val="single" w:sz="2" w:space="0" w:color="auto"/>
              <w:bottom w:val="single" w:sz="4" w:space="0" w:color="auto"/>
            </w:tcBorders>
          </w:tcPr>
          <w:p w:rsidR="006C7B6E" w:rsidRPr="006C7B6E" w:rsidRDefault="006C7B6E" w:rsidP="006C7B6E">
            <w:pPr>
              <w:jc w:val="center"/>
              <w:rPr>
                <w:rFonts w:ascii="Times New Roman" w:eastAsia="標楷體" w:hAnsi="Times New Roman" w:cs="Times New Roman"/>
                <w:color w:val="000000"/>
                <w:sz w:val="20"/>
                <w:szCs w:val="20"/>
              </w:rPr>
            </w:pPr>
          </w:p>
        </w:tc>
        <w:tc>
          <w:tcPr>
            <w:tcW w:w="4345" w:type="dxa"/>
            <w:vAlign w:val="center"/>
          </w:tcPr>
          <w:p w:rsidR="006C7B6E" w:rsidRPr="006C7B6E" w:rsidRDefault="006C7B6E" w:rsidP="004A2CA4">
            <w:pPr>
              <w:spacing w:before="100" w:beforeAutospacing="1" w:after="100" w:afterAutospacing="1"/>
              <w:rPr>
                <w:rFonts w:ascii="Times New Roman" w:eastAsia="標楷體" w:hAnsi="Times New Roman" w:cs="Tahoma"/>
                <w:color w:val="000000"/>
                <w:kern w:val="0"/>
                <w:sz w:val="20"/>
                <w:szCs w:val="20"/>
              </w:rPr>
            </w:pPr>
            <w:r w:rsidRPr="006C7B6E">
              <w:rPr>
                <w:rFonts w:ascii="Times New Roman" w:eastAsia="標楷體" w:hAnsi="Times New Roman" w:cs="Tahoma" w:hint="eastAsia"/>
                <w:color w:val="000000"/>
                <w:kern w:val="0"/>
                <w:sz w:val="20"/>
                <w:szCs w:val="20"/>
              </w:rPr>
              <w:t>2</w:t>
            </w:r>
            <w:r w:rsidR="00B160F1">
              <w:rPr>
                <w:rFonts w:ascii="Times New Roman" w:eastAsia="標楷體" w:hAnsi="Times New Roman" w:cs="Tahoma" w:hint="eastAsia"/>
                <w:color w:val="000000"/>
                <w:kern w:val="0"/>
                <w:sz w:val="20"/>
                <w:szCs w:val="20"/>
              </w:rPr>
              <w:t>1</w:t>
            </w:r>
            <w:r w:rsidRPr="006C7B6E">
              <w:rPr>
                <w:rFonts w:ascii="Times New Roman" w:eastAsia="標楷體" w:hAnsi="Times New Roman" w:cs="Tahoma" w:hint="eastAsia"/>
                <w:color w:val="000000"/>
                <w:kern w:val="0"/>
                <w:sz w:val="20"/>
                <w:szCs w:val="20"/>
              </w:rPr>
              <w:t>.</w:t>
            </w:r>
            <w:r w:rsidRPr="006C7B6E">
              <w:rPr>
                <w:rFonts w:ascii="Times New Roman" w:eastAsia="新細明體" w:hAnsi="Times New Roman" w:cs="Times New Roman"/>
                <w:szCs w:val="24"/>
              </w:rPr>
              <w:t xml:space="preserve"> </w:t>
            </w:r>
            <w:r w:rsidR="004A2CA4" w:rsidRPr="006C7B6E">
              <w:rPr>
                <w:rFonts w:ascii="Times New Roman" w:eastAsia="標楷體" w:hAnsi="Times New Roman" w:cs="Tahoma" w:hint="eastAsia"/>
                <w:color w:val="000000"/>
                <w:kern w:val="0"/>
                <w:sz w:val="16"/>
                <w:szCs w:val="16"/>
              </w:rPr>
              <w:t>B</w:t>
            </w:r>
            <w:r w:rsidR="004A2CA4" w:rsidRPr="006C7B6E">
              <w:rPr>
                <w:rFonts w:ascii="Times New Roman" w:eastAsia="標楷體" w:hAnsi="Times New Roman" w:cs="Tahoma"/>
                <w:color w:val="000000"/>
                <w:kern w:val="0"/>
                <w:sz w:val="16"/>
                <w:szCs w:val="16"/>
              </w:rPr>
              <w:t>oost the living standard for the communitie</w:t>
            </w:r>
            <w:r w:rsidR="004A2CA4" w:rsidRPr="006C7B6E">
              <w:rPr>
                <w:rFonts w:ascii="Times New Roman" w:eastAsia="標楷體" w:hAnsi="Times New Roman" w:cs="Tahoma" w:hint="eastAsia"/>
                <w:color w:val="000000"/>
                <w:kern w:val="0"/>
                <w:sz w:val="16"/>
                <w:szCs w:val="16"/>
              </w:rPr>
              <w:t>s</w:t>
            </w:r>
            <w:r w:rsidR="004A2CA4">
              <w:rPr>
                <w:rFonts w:ascii="Times New Roman" w:eastAsia="標楷體" w:hAnsi="Times New Roman" w:cs="Tahoma" w:hint="eastAsia"/>
                <w:color w:val="000000"/>
                <w:kern w:val="0"/>
                <w:sz w:val="16"/>
                <w:szCs w:val="16"/>
              </w:rPr>
              <w:t>.</w:t>
            </w:r>
            <w:r w:rsidR="004A2CA4" w:rsidRPr="00C01B2C">
              <w:rPr>
                <w:rFonts w:ascii="Times New Roman" w:eastAsia="標楷體" w:hAnsi="Times New Roman" w:cs="Tahoma" w:hint="eastAsia"/>
                <w:b/>
                <w:color w:val="000000"/>
                <w:kern w:val="0"/>
                <w:sz w:val="16"/>
                <w:szCs w:val="16"/>
              </w:rPr>
              <w:t xml:space="preserve"> </w:t>
            </w:r>
          </w:p>
        </w:tc>
        <w:tc>
          <w:tcPr>
            <w:tcW w:w="1624" w:type="dxa"/>
            <w:vMerge/>
            <w:tcBorders>
              <w:bottom w:val="single" w:sz="4" w:space="0" w:color="auto"/>
              <w:right w:val="single" w:sz="2" w:space="0" w:color="auto"/>
            </w:tcBorders>
            <w:vAlign w:val="center"/>
          </w:tcPr>
          <w:p w:rsidR="006C7B6E" w:rsidRPr="006C7B6E" w:rsidRDefault="006C7B6E" w:rsidP="006C7B6E">
            <w:pPr>
              <w:jc w:val="center"/>
              <w:rPr>
                <w:rFonts w:ascii="Times New Roman" w:eastAsia="標楷體" w:hAnsi="Times New Roman" w:cs="Times New Roman"/>
                <w:color w:val="000000"/>
                <w:sz w:val="20"/>
                <w:szCs w:val="20"/>
              </w:rPr>
            </w:pPr>
          </w:p>
        </w:tc>
      </w:tr>
      <w:tr w:rsidR="006C7B6E" w:rsidRPr="006C7B6E" w:rsidTr="00C53CEC">
        <w:trPr>
          <w:cantSplit/>
          <w:trHeight w:hRule="exact" w:val="397"/>
        </w:trPr>
        <w:tc>
          <w:tcPr>
            <w:tcW w:w="2012" w:type="dxa"/>
            <w:gridSpan w:val="2"/>
            <w:vMerge w:val="restart"/>
            <w:tcBorders>
              <w:top w:val="single" w:sz="4" w:space="0" w:color="auto"/>
              <w:left w:val="single" w:sz="2" w:space="0" w:color="auto"/>
              <w:bottom w:val="single" w:sz="2" w:space="0" w:color="auto"/>
            </w:tcBorders>
            <w:vAlign w:val="center"/>
          </w:tcPr>
          <w:p w:rsidR="006C7B6E" w:rsidRPr="004A2CA4" w:rsidRDefault="004A2CA4" w:rsidP="004A2CA4">
            <w:pPr>
              <w:jc w:val="center"/>
              <w:rPr>
                <w:rFonts w:ascii="Times New Roman" w:eastAsia="標楷體" w:hAnsi="Times New Roman" w:cs="Times New Roman"/>
                <w:b/>
                <w:color w:val="000000"/>
                <w:sz w:val="20"/>
                <w:szCs w:val="20"/>
              </w:rPr>
            </w:pPr>
            <w:r w:rsidRPr="004A2CA4">
              <w:rPr>
                <w:rFonts w:ascii="Times New Roman" w:eastAsia="標楷體" w:hAnsi="Times New Roman" w:cs="Times New Roman" w:hint="eastAsia"/>
                <w:b/>
                <w:color w:val="000000"/>
                <w:sz w:val="20"/>
                <w:szCs w:val="20"/>
              </w:rPr>
              <w:t>Culture</w:t>
            </w:r>
          </w:p>
        </w:tc>
        <w:tc>
          <w:tcPr>
            <w:tcW w:w="4345" w:type="dxa"/>
            <w:vAlign w:val="center"/>
          </w:tcPr>
          <w:p w:rsidR="006C7B6E" w:rsidRPr="006C7B6E" w:rsidRDefault="00B160F1" w:rsidP="004A2CA4">
            <w:pPr>
              <w:spacing w:before="100" w:beforeAutospacing="1" w:after="100" w:afterAutospacing="1"/>
              <w:rPr>
                <w:rFonts w:ascii="Times New Roman" w:eastAsia="標楷體" w:hAnsi="Times New Roman" w:cs="Tahoma"/>
                <w:color w:val="000000"/>
                <w:kern w:val="0"/>
                <w:sz w:val="20"/>
                <w:szCs w:val="20"/>
              </w:rPr>
            </w:pPr>
            <w:r>
              <w:rPr>
                <w:rFonts w:ascii="Times New Roman" w:eastAsia="標楷體" w:hAnsi="Times New Roman" w:cs="Tahoma" w:hint="eastAsia"/>
                <w:color w:val="000000"/>
                <w:kern w:val="0"/>
                <w:sz w:val="20"/>
                <w:szCs w:val="20"/>
              </w:rPr>
              <w:t>22</w:t>
            </w:r>
            <w:r w:rsidR="006C7B6E" w:rsidRPr="006C7B6E">
              <w:rPr>
                <w:rFonts w:ascii="Times New Roman" w:eastAsia="標楷體" w:hAnsi="Times New Roman" w:cs="Tahoma" w:hint="eastAsia"/>
                <w:color w:val="000000"/>
                <w:kern w:val="0"/>
                <w:sz w:val="20"/>
                <w:szCs w:val="20"/>
              </w:rPr>
              <w:t xml:space="preserve">. </w:t>
            </w:r>
            <w:r w:rsidR="004A2CA4">
              <w:rPr>
                <w:rFonts w:ascii="Times New Roman" w:eastAsia="標楷體" w:hAnsi="Times New Roman" w:cs="Tahoma" w:hint="eastAsia"/>
                <w:color w:val="000000"/>
                <w:kern w:val="0"/>
                <w:sz w:val="20"/>
                <w:szCs w:val="20"/>
              </w:rPr>
              <w:t>I</w:t>
            </w:r>
            <w:r w:rsidR="004A2CA4" w:rsidRPr="006C7B6E">
              <w:rPr>
                <w:rFonts w:ascii="Times New Roman" w:eastAsia="標楷體" w:hAnsi="Times New Roman" w:cs="Tahoma"/>
                <w:color w:val="000000"/>
                <w:kern w:val="0"/>
                <w:sz w:val="16"/>
                <w:szCs w:val="16"/>
              </w:rPr>
              <w:t>mprove and promote the image of aboriginal communities.</w:t>
            </w:r>
          </w:p>
        </w:tc>
        <w:tc>
          <w:tcPr>
            <w:tcW w:w="1624" w:type="dxa"/>
            <w:vMerge w:val="restart"/>
            <w:tcBorders>
              <w:top w:val="single" w:sz="4" w:space="0" w:color="auto"/>
              <w:right w:val="single" w:sz="2" w:space="0" w:color="auto"/>
            </w:tcBorders>
            <w:vAlign w:val="center"/>
          </w:tcPr>
          <w:p w:rsidR="006C7B6E" w:rsidRPr="006C7B6E" w:rsidRDefault="003666D6" w:rsidP="006C7B6E">
            <w:pPr>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0.903</w:t>
            </w:r>
          </w:p>
        </w:tc>
      </w:tr>
      <w:tr w:rsidR="006C7B6E" w:rsidRPr="006C7B6E" w:rsidTr="00C53CEC">
        <w:trPr>
          <w:cantSplit/>
          <w:trHeight w:hRule="exact" w:val="397"/>
        </w:trPr>
        <w:tc>
          <w:tcPr>
            <w:tcW w:w="2012" w:type="dxa"/>
            <w:gridSpan w:val="2"/>
            <w:vMerge/>
            <w:tcBorders>
              <w:top w:val="single" w:sz="2" w:space="0" w:color="auto"/>
              <w:left w:val="single" w:sz="2" w:space="0" w:color="auto"/>
              <w:bottom w:val="single" w:sz="2" w:space="0" w:color="auto"/>
            </w:tcBorders>
          </w:tcPr>
          <w:p w:rsidR="006C7B6E" w:rsidRPr="006C7B6E" w:rsidRDefault="006C7B6E" w:rsidP="006C7B6E">
            <w:pPr>
              <w:jc w:val="center"/>
              <w:rPr>
                <w:rFonts w:ascii="Times New Roman" w:eastAsia="標楷體" w:hAnsi="Times New Roman" w:cs="Times New Roman"/>
                <w:color w:val="000000"/>
                <w:sz w:val="20"/>
                <w:szCs w:val="20"/>
              </w:rPr>
            </w:pPr>
          </w:p>
        </w:tc>
        <w:tc>
          <w:tcPr>
            <w:tcW w:w="4345" w:type="dxa"/>
            <w:vAlign w:val="center"/>
          </w:tcPr>
          <w:p w:rsidR="006C7B6E" w:rsidRPr="006C7B6E" w:rsidRDefault="00B160F1" w:rsidP="00C01B2C">
            <w:pPr>
              <w:spacing w:before="100" w:beforeAutospacing="1" w:after="100" w:afterAutospacing="1"/>
              <w:rPr>
                <w:rFonts w:ascii="Times New Roman" w:eastAsia="標楷體" w:hAnsi="Times New Roman" w:cs="Tahoma"/>
                <w:color w:val="000000"/>
                <w:kern w:val="0"/>
                <w:sz w:val="20"/>
                <w:szCs w:val="20"/>
              </w:rPr>
            </w:pPr>
            <w:r>
              <w:rPr>
                <w:rFonts w:ascii="Times New Roman" w:eastAsia="標楷體" w:hAnsi="Times New Roman" w:cs="Tahoma" w:hint="eastAsia"/>
                <w:color w:val="000000"/>
                <w:kern w:val="0"/>
                <w:sz w:val="20"/>
                <w:szCs w:val="20"/>
              </w:rPr>
              <w:t>23</w:t>
            </w:r>
            <w:r w:rsidR="006C7B6E" w:rsidRPr="006C7B6E">
              <w:rPr>
                <w:rFonts w:ascii="Times New Roman" w:eastAsia="標楷體" w:hAnsi="Times New Roman" w:cs="Tahoma" w:hint="eastAsia"/>
                <w:color w:val="000000"/>
                <w:kern w:val="0"/>
                <w:sz w:val="20"/>
                <w:szCs w:val="20"/>
              </w:rPr>
              <w:t>.</w:t>
            </w:r>
            <w:r w:rsidR="006C7B6E" w:rsidRPr="006C7B6E">
              <w:rPr>
                <w:rFonts w:ascii="Times New Roman" w:eastAsia="新細明體" w:hAnsi="Times New Roman" w:cs="Times New Roman"/>
                <w:szCs w:val="24"/>
              </w:rPr>
              <w:t xml:space="preserve"> </w:t>
            </w:r>
            <w:r w:rsidR="006C7B6E" w:rsidRPr="006C7B6E">
              <w:rPr>
                <w:rFonts w:ascii="Times New Roman" w:eastAsia="標楷體" w:hAnsi="Times New Roman" w:cs="Tahoma"/>
                <w:color w:val="000000"/>
                <w:kern w:val="0"/>
                <w:sz w:val="16"/>
                <w:szCs w:val="16"/>
              </w:rPr>
              <w:t>Preserve the aboriginal heritage and culture</w:t>
            </w:r>
            <w:r w:rsidR="00C01B2C">
              <w:rPr>
                <w:rFonts w:ascii="Times New Roman" w:eastAsia="標楷體" w:hAnsi="Times New Roman" w:cs="Tahoma" w:hint="eastAsia"/>
                <w:color w:val="000000"/>
                <w:kern w:val="0"/>
                <w:sz w:val="16"/>
                <w:szCs w:val="16"/>
              </w:rPr>
              <w:t xml:space="preserve">. </w:t>
            </w:r>
          </w:p>
        </w:tc>
        <w:tc>
          <w:tcPr>
            <w:tcW w:w="1624" w:type="dxa"/>
            <w:vMerge/>
            <w:tcBorders>
              <w:right w:val="single" w:sz="2" w:space="0" w:color="auto"/>
            </w:tcBorders>
            <w:vAlign w:val="center"/>
          </w:tcPr>
          <w:p w:rsidR="006C7B6E" w:rsidRPr="006C7B6E" w:rsidRDefault="006C7B6E" w:rsidP="006C7B6E">
            <w:pPr>
              <w:jc w:val="center"/>
              <w:rPr>
                <w:rFonts w:ascii="Times New Roman" w:eastAsia="標楷體" w:hAnsi="Times New Roman" w:cs="Times New Roman"/>
                <w:color w:val="000000"/>
                <w:sz w:val="20"/>
                <w:szCs w:val="20"/>
              </w:rPr>
            </w:pPr>
          </w:p>
        </w:tc>
      </w:tr>
      <w:tr w:rsidR="006C7B6E" w:rsidRPr="006C7B6E" w:rsidTr="00C53CEC">
        <w:trPr>
          <w:cantSplit/>
          <w:trHeight w:hRule="exact" w:val="397"/>
        </w:trPr>
        <w:tc>
          <w:tcPr>
            <w:tcW w:w="2012" w:type="dxa"/>
            <w:gridSpan w:val="2"/>
            <w:vMerge/>
            <w:tcBorders>
              <w:top w:val="single" w:sz="2" w:space="0" w:color="auto"/>
              <w:left w:val="single" w:sz="2" w:space="0" w:color="auto"/>
              <w:bottom w:val="single" w:sz="2" w:space="0" w:color="auto"/>
            </w:tcBorders>
          </w:tcPr>
          <w:p w:rsidR="006C7B6E" w:rsidRPr="006C7B6E" w:rsidRDefault="006C7B6E" w:rsidP="006C7B6E">
            <w:pPr>
              <w:jc w:val="center"/>
              <w:rPr>
                <w:rFonts w:ascii="Times New Roman" w:eastAsia="標楷體" w:hAnsi="Times New Roman" w:cs="Times New Roman"/>
                <w:color w:val="000000"/>
                <w:sz w:val="20"/>
                <w:szCs w:val="20"/>
              </w:rPr>
            </w:pPr>
          </w:p>
        </w:tc>
        <w:tc>
          <w:tcPr>
            <w:tcW w:w="4345" w:type="dxa"/>
            <w:vAlign w:val="center"/>
          </w:tcPr>
          <w:p w:rsidR="006C7B6E" w:rsidRPr="006C7B6E" w:rsidRDefault="00B160F1" w:rsidP="006C7B6E">
            <w:pPr>
              <w:spacing w:before="100" w:beforeAutospacing="1" w:after="100" w:afterAutospacing="1"/>
              <w:rPr>
                <w:rFonts w:ascii="Times New Roman" w:eastAsia="標楷體" w:hAnsi="Times New Roman" w:cs="Tahoma"/>
                <w:color w:val="000000"/>
                <w:kern w:val="0"/>
                <w:sz w:val="20"/>
                <w:szCs w:val="20"/>
              </w:rPr>
            </w:pPr>
            <w:r>
              <w:rPr>
                <w:rFonts w:ascii="Times New Roman" w:eastAsia="標楷體" w:hAnsi="Times New Roman" w:cs="Tahoma" w:hint="eastAsia"/>
                <w:color w:val="000000"/>
                <w:kern w:val="0"/>
                <w:sz w:val="20"/>
                <w:szCs w:val="20"/>
              </w:rPr>
              <w:t>24</w:t>
            </w:r>
            <w:r w:rsidR="006C7B6E" w:rsidRPr="006C7B6E">
              <w:rPr>
                <w:rFonts w:ascii="Times New Roman" w:eastAsia="標楷體" w:hAnsi="Times New Roman" w:cs="Tahoma" w:hint="eastAsia"/>
                <w:color w:val="000000"/>
                <w:kern w:val="0"/>
                <w:sz w:val="20"/>
                <w:szCs w:val="20"/>
              </w:rPr>
              <w:t>.</w:t>
            </w:r>
            <w:r w:rsidR="006C7B6E" w:rsidRPr="00C01B2C">
              <w:rPr>
                <w:rFonts w:ascii="Times New Roman" w:eastAsia="新細明體" w:hAnsi="Times New Roman" w:cs="Times New Roman" w:hint="eastAsia"/>
                <w:sz w:val="16"/>
                <w:szCs w:val="16"/>
              </w:rPr>
              <w:t xml:space="preserve"> </w:t>
            </w:r>
            <w:r w:rsidR="006C7B6E" w:rsidRPr="00C01B2C">
              <w:rPr>
                <w:rFonts w:ascii="Times New Roman" w:eastAsia="標楷體" w:hAnsi="Times New Roman" w:cs="Tahoma" w:hint="eastAsia"/>
                <w:color w:val="000000"/>
                <w:kern w:val="0"/>
                <w:sz w:val="16"/>
                <w:szCs w:val="16"/>
              </w:rPr>
              <w:t>C</w:t>
            </w:r>
            <w:r w:rsidR="006C7B6E" w:rsidRPr="006C7B6E">
              <w:rPr>
                <w:rFonts w:ascii="Times New Roman" w:eastAsia="標楷體" w:hAnsi="Times New Roman" w:cs="Tahoma" w:hint="eastAsia"/>
                <w:color w:val="000000"/>
                <w:kern w:val="0"/>
                <w:sz w:val="16"/>
                <w:szCs w:val="16"/>
              </w:rPr>
              <w:t>ultivate young generation to recognize aboriginal</w:t>
            </w:r>
            <w:r w:rsidR="006C7B6E" w:rsidRPr="006C7B6E">
              <w:rPr>
                <w:rFonts w:ascii="Times New Roman" w:eastAsia="標楷體" w:hAnsi="Times New Roman" w:cs="Tahoma" w:hint="eastAsia"/>
                <w:color w:val="000000"/>
                <w:kern w:val="0"/>
                <w:sz w:val="20"/>
                <w:szCs w:val="20"/>
              </w:rPr>
              <w:t xml:space="preserve"> </w:t>
            </w:r>
            <w:r w:rsidR="006C7B6E" w:rsidRPr="006C7B6E">
              <w:rPr>
                <w:rFonts w:ascii="Times New Roman" w:eastAsia="標楷體" w:hAnsi="Times New Roman" w:cs="Tahoma" w:hint="eastAsia"/>
                <w:color w:val="000000"/>
                <w:kern w:val="0"/>
                <w:sz w:val="16"/>
                <w:szCs w:val="16"/>
              </w:rPr>
              <w:t>heritage.</w:t>
            </w:r>
            <w:r w:rsidR="00C01B2C">
              <w:rPr>
                <w:rFonts w:ascii="Times New Roman" w:eastAsia="標楷體" w:hAnsi="Times New Roman" w:cs="Tahoma" w:hint="eastAsia"/>
                <w:color w:val="000000"/>
                <w:kern w:val="0"/>
                <w:sz w:val="16"/>
                <w:szCs w:val="16"/>
              </w:rPr>
              <w:t xml:space="preserve"> </w:t>
            </w:r>
            <w:r w:rsidR="004A2CA4">
              <w:rPr>
                <w:rFonts w:ascii="Times New Roman" w:eastAsia="標楷體" w:hAnsi="Times New Roman" w:cs="Tahoma" w:hint="eastAsia"/>
                <w:color w:val="000000"/>
                <w:kern w:val="0"/>
                <w:sz w:val="16"/>
                <w:szCs w:val="16"/>
              </w:rPr>
              <w:t>8</w:t>
            </w:r>
            <w:r w:rsidR="00C01B2C">
              <w:rPr>
                <w:rFonts w:ascii="Times New Roman" w:eastAsia="標楷體" w:hAnsi="Times New Roman" w:cs="Tahoma" w:hint="eastAsia"/>
                <w:color w:val="000000"/>
                <w:kern w:val="0"/>
                <w:sz w:val="16"/>
                <w:szCs w:val="16"/>
              </w:rPr>
              <w:t>cC</w:t>
            </w:r>
          </w:p>
        </w:tc>
        <w:tc>
          <w:tcPr>
            <w:tcW w:w="1624" w:type="dxa"/>
            <w:vMerge/>
            <w:tcBorders>
              <w:right w:val="single" w:sz="2" w:space="0" w:color="auto"/>
            </w:tcBorders>
            <w:vAlign w:val="center"/>
          </w:tcPr>
          <w:p w:rsidR="006C7B6E" w:rsidRPr="006C7B6E" w:rsidRDefault="006C7B6E" w:rsidP="006C7B6E">
            <w:pPr>
              <w:jc w:val="center"/>
              <w:rPr>
                <w:rFonts w:ascii="Times New Roman" w:eastAsia="標楷體" w:hAnsi="Times New Roman" w:cs="Times New Roman"/>
                <w:color w:val="000000"/>
                <w:sz w:val="20"/>
                <w:szCs w:val="20"/>
              </w:rPr>
            </w:pPr>
          </w:p>
        </w:tc>
      </w:tr>
      <w:tr w:rsidR="00E34126" w:rsidRPr="006C7B6E" w:rsidTr="00C53CEC">
        <w:trPr>
          <w:cantSplit/>
          <w:trHeight w:val="376"/>
        </w:trPr>
        <w:tc>
          <w:tcPr>
            <w:tcW w:w="2006" w:type="dxa"/>
            <w:tcBorders>
              <w:left w:val="single" w:sz="2" w:space="0" w:color="auto"/>
              <w:bottom w:val="single" w:sz="2" w:space="0" w:color="auto"/>
              <w:right w:val="single" w:sz="4" w:space="0" w:color="auto"/>
            </w:tcBorders>
            <w:vAlign w:val="center"/>
          </w:tcPr>
          <w:p w:rsidR="00E34126" w:rsidRPr="00E34126" w:rsidRDefault="00E34126" w:rsidP="00E34126">
            <w:pPr>
              <w:jc w:val="center"/>
              <w:rPr>
                <w:rFonts w:ascii="Times New Roman" w:eastAsia="標楷體" w:hAnsi="Times New Roman" w:cs="Times New Roman"/>
                <w:b/>
                <w:color w:val="000000"/>
                <w:szCs w:val="24"/>
              </w:rPr>
            </w:pPr>
            <w:r w:rsidRPr="00E34126">
              <w:rPr>
                <w:rFonts w:ascii="Times New Roman" w:eastAsia="標楷體" w:hAnsi="Times New Roman" w:cs="Times New Roman" w:hint="eastAsia"/>
                <w:b/>
                <w:color w:val="000000"/>
                <w:szCs w:val="24"/>
              </w:rPr>
              <w:t>Community Development</w:t>
            </w:r>
          </w:p>
        </w:tc>
        <w:tc>
          <w:tcPr>
            <w:tcW w:w="4351" w:type="dxa"/>
            <w:gridSpan w:val="2"/>
            <w:tcBorders>
              <w:left w:val="single" w:sz="4" w:space="0" w:color="auto"/>
              <w:bottom w:val="single" w:sz="2" w:space="0" w:color="auto"/>
              <w:right w:val="single" w:sz="2" w:space="0" w:color="auto"/>
            </w:tcBorders>
            <w:vAlign w:val="center"/>
          </w:tcPr>
          <w:p w:rsidR="00E34126" w:rsidRDefault="00E34126" w:rsidP="00E34126">
            <w:pPr>
              <w:rPr>
                <w:rFonts w:ascii="Times New Roman" w:eastAsia="標楷體" w:hAnsi="Times New Roman" w:cs="Times New Roman"/>
                <w:color w:val="000000"/>
                <w:sz w:val="20"/>
                <w:szCs w:val="20"/>
              </w:rPr>
            </w:pPr>
          </w:p>
        </w:tc>
        <w:tc>
          <w:tcPr>
            <w:tcW w:w="1624" w:type="dxa"/>
            <w:tcBorders>
              <w:left w:val="single" w:sz="4" w:space="0" w:color="auto"/>
              <w:bottom w:val="single" w:sz="2" w:space="0" w:color="auto"/>
              <w:right w:val="single" w:sz="2" w:space="0" w:color="auto"/>
            </w:tcBorders>
            <w:vAlign w:val="center"/>
          </w:tcPr>
          <w:p w:rsidR="00E34126" w:rsidRPr="002F6F40" w:rsidRDefault="002F6F40" w:rsidP="002F6F40">
            <w:pPr>
              <w:jc w:val="center"/>
              <w:rPr>
                <w:rFonts w:ascii="Times New Roman" w:eastAsia="標楷體" w:hAnsi="Times New Roman" w:cs="Times New Roman"/>
                <w:b/>
                <w:color w:val="000000"/>
                <w:szCs w:val="24"/>
              </w:rPr>
            </w:pPr>
            <w:r w:rsidRPr="002F6F40">
              <w:rPr>
                <w:rFonts w:ascii="Times New Roman" w:eastAsia="標楷體" w:hAnsi="Times New Roman" w:cs="Times New Roman" w:hint="eastAsia"/>
                <w:b/>
                <w:color w:val="000000"/>
                <w:szCs w:val="24"/>
              </w:rPr>
              <w:t>0.91</w:t>
            </w:r>
          </w:p>
        </w:tc>
      </w:tr>
    </w:tbl>
    <w:p w:rsidR="00FD7CCE" w:rsidRDefault="00FD7CCE" w:rsidP="00FD7CCE">
      <w:pPr>
        <w:pStyle w:val="a9"/>
        <w:rPr>
          <w:rFonts w:ascii="Times New Roman" w:hAnsi="Times New Roman" w:cs="Times New Roman"/>
        </w:rPr>
      </w:pPr>
    </w:p>
    <w:p w:rsidR="000A3D05" w:rsidRDefault="000A3D05" w:rsidP="00FD7CCE">
      <w:pPr>
        <w:pStyle w:val="a9"/>
        <w:rPr>
          <w:rFonts w:ascii="Times New Roman" w:hAnsi="Times New Roman" w:cs="Times New Roman"/>
        </w:rPr>
      </w:pPr>
    </w:p>
    <w:p w:rsidR="000A3D05" w:rsidRDefault="000A3D05" w:rsidP="00FD7CCE">
      <w:pPr>
        <w:pStyle w:val="a9"/>
        <w:rPr>
          <w:rFonts w:ascii="Times New Roman" w:hAnsi="Times New Roman" w:cs="Times New Roman"/>
        </w:rPr>
      </w:pPr>
    </w:p>
    <w:p w:rsidR="00081535" w:rsidRDefault="00081535" w:rsidP="00FD7CCE">
      <w:pPr>
        <w:pStyle w:val="a9"/>
        <w:rPr>
          <w:rFonts w:ascii="Times New Roman" w:hAnsi="Times New Roman" w:cs="Times New Roman"/>
        </w:rPr>
      </w:pPr>
    </w:p>
    <w:p w:rsidR="00081535" w:rsidRDefault="00081535" w:rsidP="00FD7CCE">
      <w:pPr>
        <w:pStyle w:val="a9"/>
        <w:rPr>
          <w:rFonts w:ascii="Times New Roman" w:hAnsi="Times New Roman" w:cs="Times New Roman"/>
        </w:rPr>
      </w:pPr>
    </w:p>
    <w:p w:rsidR="00081535" w:rsidRDefault="00081535" w:rsidP="00FD7CCE">
      <w:pPr>
        <w:pStyle w:val="a9"/>
        <w:rPr>
          <w:rFonts w:ascii="Times New Roman" w:hAnsi="Times New Roman" w:cs="Times New Roman"/>
        </w:rPr>
      </w:pPr>
    </w:p>
    <w:p w:rsidR="00081535" w:rsidRDefault="00081535" w:rsidP="00FD7CCE">
      <w:pPr>
        <w:pStyle w:val="a9"/>
        <w:rPr>
          <w:rFonts w:ascii="Times New Roman" w:hAnsi="Times New Roman" w:cs="Times New Roman"/>
        </w:rPr>
      </w:pPr>
    </w:p>
    <w:p w:rsidR="00081535" w:rsidRDefault="00081535" w:rsidP="00FD7CCE">
      <w:pPr>
        <w:pStyle w:val="a9"/>
        <w:rPr>
          <w:rFonts w:ascii="Times New Roman" w:hAnsi="Times New Roman" w:cs="Times New Roman"/>
        </w:rPr>
      </w:pPr>
    </w:p>
    <w:p w:rsidR="00F13B06" w:rsidRPr="00EA4B18" w:rsidRDefault="00FD7CCE" w:rsidP="001817F7">
      <w:pPr>
        <w:pStyle w:val="a9"/>
        <w:numPr>
          <w:ilvl w:val="1"/>
          <w:numId w:val="1"/>
        </w:numPr>
        <w:rPr>
          <w:rFonts w:ascii="Times New Roman" w:hAnsi="Times New Roman" w:cs="Times New Roman"/>
          <w:i/>
        </w:rPr>
      </w:pPr>
      <w:r w:rsidRPr="00FD7CCE">
        <w:rPr>
          <w:rFonts w:ascii="Times New Roman" w:hAnsi="Times New Roman" w:cs="Times New Roman" w:hint="eastAsia"/>
          <w:i/>
        </w:rPr>
        <w:t>St</w:t>
      </w:r>
      <w:r w:rsidR="001817F7">
        <w:rPr>
          <w:rFonts w:ascii="Times New Roman" w:hAnsi="Times New Roman" w:cs="Times New Roman" w:hint="eastAsia"/>
          <w:i/>
        </w:rPr>
        <w:t>ructural model and hypotheses testing</w:t>
      </w:r>
    </w:p>
    <w:p w:rsidR="00F13B06" w:rsidRDefault="00192D66" w:rsidP="001817F7">
      <w:pPr>
        <w:pStyle w:val="a9"/>
        <w:rPr>
          <w:rFonts w:ascii="Times New Roman" w:hAnsi="Times New Roman" w:cs="Times New Roman"/>
          <w:sz w:val="16"/>
          <w:szCs w:val="16"/>
        </w:rPr>
      </w:pPr>
      <w:r>
        <w:rPr>
          <w:rFonts w:ascii="Times New Roman" w:hAnsi="Times New Roman" w:cs="Times New Roman"/>
          <w:noProof/>
          <w:sz w:val="16"/>
          <w:szCs w:val="16"/>
        </w:rPr>
        <mc:AlternateContent>
          <mc:Choice Requires="wpg">
            <w:drawing>
              <wp:anchor distT="0" distB="0" distL="114300" distR="114300" simplePos="0" relativeHeight="251751424" behindDoc="0" locked="0" layoutInCell="1" allowOverlap="1" wp14:anchorId="76FC237D" wp14:editId="41EA796E">
                <wp:simplePos x="0" y="0"/>
                <wp:positionH relativeFrom="column">
                  <wp:posOffset>65485</wp:posOffset>
                </wp:positionH>
                <wp:positionV relativeFrom="paragraph">
                  <wp:posOffset>164130</wp:posOffset>
                </wp:positionV>
                <wp:extent cx="5199669" cy="1976466"/>
                <wp:effectExtent l="0" t="0" r="20320" b="24130"/>
                <wp:wrapNone/>
                <wp:docPr id="2" name="群組 2"/>
                <wp:cNvGraphicFramePr/>
                <a:graphic xmlns:a="http://schemas.openxmlformats.org/drawingml/2006/main">
                  <a:graphicData uri="http://schemas.microsoft.com/office/word/2010/wordprocessingGroup">
                    <wpg:wgp>
                      <wpg:cNvGrpSpPr/>
                      <wpg:grpSpPr>
                        <a:xfrm>
                          <a:off x="0" y="0"/>
                          <a:ext cx="5199669" cy="1976466"/>
                          <a:chOff x="0" y="-4386"/>
                          <a:chExt cx="5199669" cy="1976466"/>
                        </a:xfrm>
                      </wpg:grpSpPr>
                      <wps:wsp>
                        <wps:cNvPr id="34" name="橢圓 34"/>
                        <wps:cNvSpPr>
                          <a:spLocks/>
                        </wps:cNvSpPr>
                        <wps:spPr>
                          <a:xfrm>
                            <a:off x="1474124" y="648393"/>
                            <a:ext cx="798830" cy="410210"/>
                          </a:xfrm>
                          <a:prstGeom prst="ellipse">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0A7C" w:rsidRPr="00BC68EE" w:rsidRDefault="00570A7C" w:rsidP="00BC68EE">
                              <w:pPr>
                                <w:jc w:val="center"/>
                                <w:rPr>
                                  <w:rFonts w:ascii="Times New Roman" w:hAnsi="Times New Roman" w:cs="Times New Roman"/>
                                </w:rPr>
                              </w:pPr>
                              <w:r w:rsidRPr="00BC68EE">
                                <w:rPr>
                                  <w:rFonts w:ascii="Times New Roman" w:hAnsi="Times New Roman" w:cs="Times New Roman"/>
                                </w:rPr>
                                <w:t>TQM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矩形 27"/>
                        <wps:cNvSpPr>
                          <a:spLocks/>
                        </wps:cNvSpPr>
                        <wps:spPr>
                          <a:xfrm>
                            <a:off x="0" y="-4386"/>
                            <a:ext cx="799465" cy="280670"/>
                          </a:xfrm>
                          <a:prstGeom prst="rect">
                            <a:avLst/>
                          </a:prstGeom>
                          <a:ln w="1905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570A7C" w:rsidRPr="0056525F" w:rsidRDefault="00570A7C" w:rsidP="0056525F">
                              <w:pPr>
                                <w:jc w:val="center"/>
                                <w:rPr>
                                  <w:rFonts w:ascii="Times New Roman" w:hAnsi="Times New Roman" w:cs="Times New Roman"/>
                                </w:rPr>
                              </w:pPr>
                              <w:r w:rsidRPr="0056525F">
                                <w:rPr>
                                  <w:rFonts w:ascii="Times New Roman" w:hAnsi="Times New Roman" w:cs="Times New Roman"/>
                                </w:rPr>
                                <w:t>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矩形 29"/>
                        <wps:cNvSpPr>
                          <a:spLocks/>
                        </wps:cNvSpPr>
                        <wps:spPr>
                          <a:xfrm>
                            <a:off x="0" y="570807"/>
                            <a:ext cx="798830" cy="280670"/>
                          </a:xfrm>
                          <a:prstGeom prst="rect">
                            <a:avLst/>
                          </a:prstGeom>
                          <a:solidFill>
                            <a:sysClr val="window" lastClr="FFFFFF"/>
                          </a:solidFill>
                          <a:ln w="19050" cap="flat" cmpd="sng" algn="ctr">
                            <a:solidFill>
                              <a:sysClr val="windowText" lastClr="000000"/>
                            </a:solidFill>
                            <a:prstDash val="solid"/>
                          </a:ln>
                          <a:effectLst/>
                        </wps:spPr>
                        <wps:txbx>
                          <w:txbxContent>
                            <w:p w:rsidR="00570A7C" w:rsidRPr="0056525F" w:rsidRDefault="00570A7C" w:rsidP="0056525F">
                              <w:pPr>
                                <w:ind w:firstLineChars="50" w:firstLine="120"/>
                                <w:rPr>
                                  <w:rFonts w:ascii="Times New Roman" w:hAnsi="Times New Roman" w:cs="Times New Roman"/>
                                  <w:color w:val="000000" w:themeColor="text1"/>
                                </w:rPr>
                              </w:pPr>
                              <w:r w:rsidRPr="0056525F">
                                <w:rPr>
                                  <w:rFonts w:ascii="Times New Roman" w:hAnsi="Times New Roman" w:cs="Times New Roman"/>
                                  <w:color w:val="000000" w:themeColor="text1"/>
                                </w:rPr>
                                <w:t>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矩形 36"/>
                        <wps:cNvSpPr>
                          <a:spLocks/>
                        </wps:cNvSpPr>
                        <wps:spPr>
                          <a:xfrm>
                            <a:off x="4400204" y="282633"/>
                            <a:ext cx="799465" cy="280670"/>
                          </a:xfrm>
                          <a:prstGeom prst="rect">
                            <a:avLst/>
                          </a:prstGeom>
                          <a:solidFill>
                            <a:sysClr val="window" lastClr="FFFFFF"/>
                          </a:solidFill>
                          <a:ln w="19050" cap="flat" cmpd="sng" algn="ctr">
                            <a:solidFill>
                              <a:sysClr val="windowText" lastClr="000000"/>
                            </a:solidFill>
                            <a:prstDash val="solid"/>
                          </a:ln>
                          <a:effectLst/>
                        </wps:spPr>
                        <wps:txbx>
                          <w:txbxContent>
                            <w:p w:rsidR="00570A7C" w:rsidRPr="0056525F" w:rsidRDefault="00570A7C" w:rsidP="00BC68EE">
                              <w:pPr>
                                <w:jc w:val="center"/>
                                <w:rPr>
                                  <w:rFonts w:ascii="Times New Roman" w:hAnsi="Times New Roman" w:cs="Times New Roman"/>
                                  <w:color w:val="000000" w:themeColor="text1"/>
                                </w:rPr>
                              </w:pPr>
                              <w:r w:rsidRPr="0056525F">
                                <w:rPr>
                                  <w:rFonts w:ascii="Times New Roman" w:hAnsi="Times New Roman" w:cs="Times New Roman"/>
                                  <w:color w:val="000000" w:themeColor="text1"/>
                                </w:rPr>
                                <w:t>ECO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橢圓 38"/>
                        <wps:cNvSpPr>
                          <a:spLocks/>
                        </wps:cNvSpPr>
                        <wps:spPr>
                          <a:xfrm>
                            <a:off x="2926080" y="648393"/>
                            <a:ext cx="798830" cy="410210"/>
                          </a:xfrm>
                          <a:prstGeom prst="ellipse">
                            <a:avLst/>
                          </a:prstGeom>
                          <a:solidFill>
                            <a:sysClr val="window" lastClr="FFFFFF"/>
                          </a:solidFill>
                          <a:ln w="19050" cap="flat" cmpd="sng" algn="ctr">
                            <a:solidFill>
                              <a:sysClr val="windowText" lastClr="000000"/>
                            </a:solidFill>
                            <a:prstDash val="solid"/>
                          </a:ln>
                          <a:effectLst/>
                        </wps:spPr>
                        <wps:txbx>
                          <w:txbxContent>
                            <w:p w:rsidR="00570A7C" w:rsidRPr="00081FE5" w:rsidRDefault="00570A7C" w:rsidP="00BC68EE">
                              <w:pPr>
                                <w:jc w:val="center"/>
                                <w:rPr>
                                  <w:rFonts w:ascii="Times New Roman" w:hAnsi="Times New Roman" w:cs="Times New Roman"/>
                                  <w:sz w:val="20"/>
                                  <w:szCs w:val="20"/>
                                </w:rPr>
                              </w:pPr>
                              <w:r w:rsidRPr="0056525F">
                                <w:rPr>
                                  <w:rFonts w:ascii="Times New Roman" w:hAnsi="Times New Roman" w:cs="Times New Roman" w:hint="eastAsia"/>
                                  <w:color w:val="000000" w:themeColor="text1"/>
                                  <w:sz w:val="20"/>
                                  <w:szCs w:val="20"/>
                                </w:rPr>
                                <w:t>DEV</w:t>
                              </w:r>
                              <w:r>
                                <w:rPr>
                                  <w:rFonts w:ascii="Times New Roman" w:hAnsi="Times New Roman" w:cs="Times New Roman" w:hint="eastAsia"/>
                                  <w:color w:val="000000" w:themeColor="text1"/>
                                  <w:sz w:val="20"/>
                                  <w:szCs w:val="20"/>
                                </w:rPr>
                                <w:t>P</w:t>
                              </w:r>
                              <w:r>
                                <w:rPr>
                                  <w:rFonts w:ascii="Times New Roman" w:hAnsi="Times New Roman" w:cs="Times New Roman" w:hint="eastAsia"/>
                                  <w:sz w:val="20"/>
                                  <w:szCs w:val="20"/>
                                </w:rPr>
                                <w:t>Dd</w:t>
                              </w:r>
                              <w:r w:rsidRPr="00081FE5">
                                <w:rPr>
                                  <w:rFonts w:ascii="Times New Roman" w:hAnsi="Times New Roman" w:cs="Times New Roman" w:hint="eastAsia"/>
                                  <w:sz w:val="20"/>
                                  <w:szCs w:val="20"/>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直線單箭頭接點 39"/>
                        <wps:cNvCnPr>
                          <a:cxnSpLocks/>
                        </wps:cNvCnPr>
                        <wps:spPr>
                          <a:xfrm flipH="1" flipV="1">
                            <a:off x="798022" y="171796"/>
                            <a:ext cx="676910" cy="67691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直線單箭頭接點 40"/>
                        <wps:cNvCnPr>
                          <a:cxnSpLocks/>
                        </wps:cNvCnPr>
                        <wps:spPr>
                          <a:xfrm flipH="1" flipV="1">
                            <a:off x="803564" y="665018"/>
                            <a:ext cx="676275" cy="20066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矩形 30"/>
                        <wps:cNvSpPr>
                          <a:spLocks/>
                        </wps:cNvSpPr>
                        <wps:spPr>
                          <a:xfrm>
                            <a:off x="0" y="1131687"/>
                            <a:ext cx="798830" cy="280670"/>
                          </a:xfrm>
                          <a:prstGeom prst="rect">
                            <a:avLst/>
                          </a:prstGeom>
                          <a:solidFill>
                            <a:sysClr val="window" lastClr="FFFFFF"/>
                          </a:solidFill>
                          <a:ln w="19050" cap="flat" cmpd="sng" algn="ctr">
                            <a:solidFill>
                              <a:sysClr val="windowText" lastClr="000000"/>
                            </a:solidFill>
                            <a:prstDash val="solid"/>
                          </a:ln>
                          <a:effectLst/>
                        </wps:spPr>
                        <wps:txbx>
                          <w:txbxContent>
                            <w:p w:rsidR="00570A7C" w:rsidRPr="0056525F" w:rsidRDefault="00570A7C" w:rsidP="0056525F">
                              <w:pPr>
                                <w:jc w:val="center"/>
                                <w:rPr>
                                  <w:rFonts w:ascii="Times New Roman" w:hAnsi="Times New Roman" w:cs="Times New Roman"/>
                                  <w:color w:val="000000" w:themeColor="text1"/>
                                </w:rPr>
                              </w:pPr>
                              <w:r w:rsidRPr="0056525F">
                                <w:rPr>
                                  <w:rFonts w:ascii="Times New Roman" w:hAnsi="Times New Roman" w:cs="Times New Roman"/>
                                  <w:color w:val="000000" w:themeColor="text1"/>
                                </w:rPr>
                                <w:t>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矩形 33"/>
                        <wps:cNvSpPr>
                          <a:spLocks/>
                        </wps:cNvSpPr>
                        <wps:spPr>
                          <a:xfrm>
                            <a:off x="0" y="1691410"/>
                            <a:ext cx="798830" cy="280670"/>
                          </a:xfrm>
                          <a:prstGeom prst="rect">
                            <a:avLst/>
                          </a:prstGeom>
                          <a:solidFill>
                            <a:sysClr val="window" lastClr="FFFFFF"/>
                          </a:solidFill>
                          <a:ln w="19050" cap="flat" cmpd="sng" algn="ctr">
                            <a:solidFill>
                              <a:sysClr val="windowText" lastClr="000000"/>
                            </a:solidFill>
                            <a:prstDash val="solid"/>
                          </a:ln>
                          <a:effectLst/>
                        </wps:spPr>
                        <wps:txbx>
                          <w:txbxContent>
                            <w:p w:rsidR="00570A7C" w:rsidRPr="0056525F" w:rsidRDefault="00570A7C" w:rsidP="00801EF6">
                              <w:pPr>
                                <w:jc w:val="center"/>
                                <w:rPr>
                                  <w:rFonts w:ascii="Times New Roman" w:hAnsi="Times New Roman" w:cs="Times New Roman"/>
                                  <w:color w:val="000000" w:themeColor="text1"/>
                                </w:rPr>
                              </w:pPr>
                              <w:r w:rsidRPr="0056525F">
                                <w:rPr>
                                  <w:rFonts w:ascii="Times New Roman" w:hAnsi="Times New Roman" w:cs="Times New Roman"/>
                                  <w:color w:val="000000" w:themeColor="text1"/>
                                </w:rPr>
                                <w:t>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矩形 37"/>
                        <wps:cNvSpPr>
                          <a:spLocks/>
                        </wps:cNvSpPr>
                        <wps:spPr>
                          <a:xfrm>
                            <a:off x="4394662" y="1174865"/>
                            <a:ext cx="798830" cy="280670"/>
                          </a:xfrm>
                          <a:prstGeom prst="rect">
                            <a:avLst/>
                          </a:prstGeom>
                          <a:solidFill>
                            <a:sysClr val="window" lastClr="FFFFFF"/>
                          </a:solidFill>
                          <a:ln w="19050" cap="flat" cmpd="sng" algn="ctr">
                            <a:solidFill>
                              <a:sysClr val="windowText" lastClr="000000"/>
                            </a:solidFill>
                            <a:prstDash val="solid"/>
                          </a:ln>
                          <a:effectLst/>
                        </wps:spPr>
                        <wps:txbx>
                          <w:txbxContent>
                            <w:p w:rsidR="00570A7C" w:rsidRPr="0056525F" w:rsidRDefault="00570A7C" w:rsidP="0056525F">
                              <w:pPr>
                                <w:jc w:val="center"/>
                                <w:rPr>
                                  <w:rFonts w:ascii="Times New Roman" w:hAnsi="Times New Roman" w:cs="Times New Roman"/>
                                  <w:color w:val="000000" w:themeColor="text1"/>
                                </w:rPr>
                              </w:pPr>
                              <w:r w:rsidRPr="0056525F">
                                <w:rPr>
                                  <w:rFonts w:ascii="Times New Roman" w:hAnsi="Times New Roman" w:cs="Times New Roman"/>
                                  <w:color w:val="000000" w:themeColor="text1"/>
                                </w:rPr>
                                <w:t>CUL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直線單箭頭接點 41"/>
                        <wps:cNvCnPr>
                          <a:cxnSpLocks/>
                        </wps:cNvCnPr>
                        <wps:spPr>
                          <a:xfrm flipH="1">
                            <a:off x="803564" y="870065"/>
                            <a:ext cx="676275" cy="3886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直線單箭頭接點 42"/>
                        <wps:cNvCnPr>
                          <a:cxnSpLocks/>
                        </wps:cNvCnPr>
                        <wps:spPr>
                          <a:xfrm flipH="1">
                            <a:off x="786939" y="865679"/>
                            <a:ext cx="683260" cy="93599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 name="直線單箭頭接點 43"/>
                        <wps:cNvCnPr>
                          <a:cxnSpLocks/>
                        </wps:cNvCnPr>
                        <wps:spPr>
                          <a:xfrm>
                            <a:off x="2272146" y="847898"/>
                            <a:ext cx="655320" cy="63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 name="直線單箭頭接點 45"/>
                        <wps:cNvCnPr>
                          <a:cxnSpLocks/>
                        </wps:cNvCnPr>
                        <wps:spPr>
                          <a:xfrm>
                            <a:off x="3729644" y="847898"/>
                            <a:ext cx="669290" cy="5175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群組 2" o:spid="_x0000_s1049" style="position:absolute;margin-left:5.15pt;margin-top:12.9pt;width:409.4pt;height:155.65pt;z-index:251751424" coordorigin=",-43" coordsize="51996,1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">
                <v:oval id="橢圓 34" o:spid="_x0000_s1050" style="position:absolute;left:14741;top:6483;width:7988;height:4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rzMIA&#10;AADbAAAADwAAAGRycy9kb3ducmV2LnhtbESPzarCMBSE94LvEM4Fd5peFZFqlIui6MKFPw9wSM5t&#10;i81JaaKtPr0RBJfDzHzDzJetLcWdal84VvA7SEAQa2cKzhRczpv+FIQPyAZLx6TgQR6Wi25njqlx&#10;DR/pfgqZiBD2KSrIQ6hSKb3OyaIfuIo4ev+uthiirDNpamwi3JZymCQTabHguJBjRauc9PV0swqe&#10;h2H73Mij3q+uo/VWr31jrFeq99P+zUAEasM3/GnvjILRGN5f4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KvMwgAAANsAAAAPAAAAAAAAAAAAAAAAAJgCAABkcnMvZG93&#10;bnJldi54bWxQSwUGAAAAAAQABAD1AAAAhwMAAAAA&#10;" fillcolor="white [3212]" strokecolor="black [3213]" strokeweight="1.5pt">
                  <v:path arrowok="t"/>
                  <v:textbox>
                    <w:txbxContent>
                      <w:p w:rsidR="00570A7C" w:rsidRPr="00BC68EE" w:rsidRDefault="00570A7C" w:rsidP="00BC68EE">
                        <w:pPr>
                          <w:jc w:val="center"/>
                          <w:rPr>
                            <w:rFonts w:ascii="Times New Roman" w:hAnsi="Times New Roman" w:cs="Times New Roman"/>
                          </w:rPr>
                        </w:pPr>
                        <w:r w:rsidRPr="00BC68EE">
                          <w:rPr>
                            <w:rFonts w:ascii="Times New Roman" w:hAnsi="Times New Roman" w:cs="Times New Roman"/>
                          </w:rPr>
                          <w:t>TQM</w:t>
                        </w:r>
                      </w:p>
                    </w:txbxContent>
                  </v:textbox>
                </v:oval>
                <v:rect id="矩形 27" o:spid="_x0000_s1051" style="position:absolute;top:-43;width:7994;height:2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9ja8UA&#10;AADbAAAADwAAAGRycy9kb3ducmV2LnhtbESPQWvCQBSE70L/w/IKvZmNOTQluoooUkEqJO2h3h7Z&#10;1yQ1+zZkt0n8912h0OMwM98wq81kWjFQ7xrLChZRDIK4tLrhSsHH+2H+AsJ5ZI2tZVJwIweb9cNs&#10;hZm2I+c0FL4SAcIuQwW1910mpStrMugi2xEH78v2Bn2QfSV1j2OAm1YmcfwsDTYcFmrsaFdTeS1+&#10;jIKTrNzncE6PlLxdtvv8teVvt1Dq6XHaLkF4mvx/+K991AqSFO5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2NrxQAAANsAAAAPAAAAAAAAAAAAAAAAAJgCAABkcnMv&#10;ZG93bnJldi54bWxQSwUGAAAAAAQABAD1AAAAigMAAAAA&#10;" fillcolor="white [3201]" strokecolor="black [3213]" strokeweight="1.5pt">
                  <v:path arrowok="t"/>
                  <v:textbox>
                    <w:txbxContent>
                      <w:p w:rsidR="00570A7C" w:rsidRPr="0056525F" w:rsidRDefault="00570A7C" w:rsidP="0056525F">
                        <w:pPr>
                          <w:jc w:val="center"/>
                          <w:rPr>
                            <w:rFonts w:ascii="Times New Roman" w:hAnsi="Times New Roman" w:cs="Times New Roman"/>
                          </w:rPr>
                        </w:pPr>
                        <w:r w:rsidRPr="0056525F">
                          <w:rPr>
                            <w:rFonts w:ascii="Times New Roman" w:hAnsi="Times New Roman" w:cs="Times New Roman"/>
                          </w:rPr>
                          <w:t>LED</w:t>
                        </w:r>
                      </w:p>
                    </w:txbxContent>
                  </v:textbox>
                </v:rect>
                <v:rect id="矩形 29" o:spid="_x0000_s1052" style="position:absolute;top:5708;width:7988;height:2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vGdsYA&#10;AADbAAAADwAAAGRycy9kb3ducmV2LnhtbESPT2vCQBTE7wW/w/IEL0U32lLb6CoSCPRQqFXx/Mg+&#10;k2j2bchu/thP3y0Uehxm5jfMejuYSnTUuNKygvksAkGcWV1yruB0TKevIJxH1lhZJgV3crDdjB7W&#10;GGvb8xd1B5+LAGEXo4LC+zqW0mUFGXQzWxMH72Ibgz7IJpe6wT7ATSUXUfQiDZYcFgqsKSkoux1a&#10;o+B8vev0+THpL/L8OX/aL78/qvaq1GQ87FYgPA3+P/zXftcKFm/w+yX8AL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vGdsYAAADbAAAADwAAAAAAAAAAAAAAAACYAgAAZHJz&#10;L2Rvd25yZXYueG1sUEsFBgAAAAAEAAQA9QAAAIsDAAAAAA==&#10;" fillcolor="window" strokecolor="windowText" strokeweight="1.5pt">
                  <v:path arrowok="t"/>
                  <v:textbox>
                    <w:txbxContent>
                      <w:p w:rsidR="00570A7C" w:rsidRPr="0056525F" w:rsidRDefault="00570A7C" w:rsidP="0056525F">
                        <w:pPr>
                          <w:ind w:firstLineChars="50" w:firstLine="120"/>
                          <w:rPr>
                            <w:rFonts w:ascii="Times New Roman" w:hAnsi="Times New Roman" w:cs="Times New Roman"/>
                            <w:color w:val="000000" w:themeColor="text1"/>
                          </w:rPr>
                        </w:pPr>
                        <w:r w:rsidRPr="0056525F">
                          <w:rPr>
                            <w:rFonts w:ascii="Times New Roman" w:hAnsi="Times New Roman" w:cs="Times New Roman"/>
                            <w:color w:val="000000" w:themeColor="text1"/>
                          </w:rPr>
                          <w:t>COM</w:t>
                        </w:r>
                      </w:p>
                    </w:txbxContent>
                  </v:textbox>
                </v:rect>
                <v:rect id="矩形 36" o:spid="_x0000_s1053" style="position:absolute;left:44002;top:2826;width:7994;height:2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3E2cQA&#10;AADbAAAADwAAAGRycy9kb3ducmV2LnhtbESPQYvCMBSE78L+h/AWvIimrqLSNcoiCB4E3a54fjTP&#10;tm7zUppoq7/eCILHYWa+YebL1pTiSrUrLCsYDiIQxKnVBWcKDn/r/gyE88gaS8uk4EYOlouPzhxj&#10;bRv+pWviMxEg7GJUkHtfxVK6NCeDbmAr4uCdbG3QB1lnUtfYBLgp5VcUTaTBgsNCjhWtckr/k4tR&#10;cDzf9HrcWzUnedwNR/vpfVtezkp1P9ufbxCeWv8Ov9obrWA0ge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dxNnEAAAA2wAAAA8AAAAAAAAAAAAAAAAAmAIAAGRycy9k&#10;b3ducmV2LnhtbFBLBQYAAAAABAAEAPUAAACJAwAAAAA=&#10;" fillcolor="window" strokecolor="windowText" strokeweight="1.5pt">
                  <v:path arrowok="t"/>
                  <v:textbox>
                    <w:txbxContent>
                      <w:p w:rsidR="00570A7C" w:rsidRPr="0056525F" w:rsidRDefault="00570A7C" w:rsidP="00BC68EE">
                        <w:pPr>
                          <w:jc w:val="center"/>
                          <w:rPr>
                            <w:rFonts w:ascii="Times New Roman" w:hAnsi="Times New Roman" w:cs="Times New Roman"/>
                            <w:color w:val="000000" w:themeColor="text1"/>
                          </w:rPr>
                        </w:pPr>
                        <w:r w:rsidRPr="0056525F">
                          <w:rPr>
                            <w:rFonts w:ascii="Times New Roman" w:hAnsi="Times New Roman" w:cs="Times New Roman"/>
                            <w:color w:val="000000" w:themeColor="text1"/>
                          </w:rPr>
                          <w:t>ECO</w:t>
                        </w:r>
                      </w:p>
                    </w:txbxContent>
                  </v:textbox>
                </v:rect>
                <v:oval id="橢圓 38" o:spid="_x0000_s1054" style="position:absolute;left:29260;top:6483;width:7989;height:4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YyBsEA&#10;AADbAAAADwAAAGRycy9kb3ducmV2LnhtbERPTWvCQBC9C/0PyxR6040KxURXkVrRi0KtIN6G7JgE&#10;s7MhO9X477sHwePjfc8WnavVjdpQeTYwHCSgiHNvKy4MHH/X/QmoIMgWa89k4EEBFvO33gwz6+/8&#10;Q7eDFCqGcMjQQCnSZFqHvCSHYeAb4shdfOtQImwLbVu8x3BX61GSfGqHFceGEhv6Kim/Hv6cgXS1&#10;PK3lPBqOt9+08/tJupFVaszHe7ecghLq5CV+urfWwDiOjV/iD9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WMgbBAAAA2wAAAA8AAAAAAAAAAAAAAAAAmAIAAGRycy9kb3du&#10;cmV2LnhtbFBLBQYAAAAABAAEAPUAAACGAwAAAAA=&#10;" fillcolor="window" strokecolor="windowText" strokeweight="1.5pt">
                  <v:path arrowok="t"/>
                  <v:textbox>
                    <w:txbxContent>
                      <w:p w:rsidR="00570A7C" w:rsidRPr="00081FE5" w:rsidRDefault="00570A7C" w:rsidP="00BC68EE">
                        <w:pPr>
                          <w:jc w:val="center"/>
                          <w:rPr>
                            <w:rFonts w:ascii="Times New Roman" w:hAnsi="Times New Roman" w:cs="Times New Roman"/>
                            <w:sz w:val="20"/>
                            <w:szCs w:val="20"/>
                          </w:rPr>
                        </w:pPr>
                        <w:proofErr w:type="spellStart"/>
                        <w:r w:rsidRPr="0056525F">
                          <w:rPr>
                            <w:rFonts w:ascii="Times New Roman" w:hAnsi="Times New Roman" w:cs="Times New Roman" w:hint="eastAsia"/>
                            <w:color w:val="000000" w:themeColor="text1"/>
                            <w:sz w:val="20"/>
                            <w:szCs w:val="20"/>
                          </w:rPr>
                          <w:t>DEV</w:t>
                        </w:r>
                        <w:r>
                          <w:rPr>
                            <w:rFonts w:ascii="Times New Roman" w:hAnsi="Times New Roman" w:cs="Times New Roman" w:hint="eastAsia"/>
                            <w:color w:val="000000" w:themeColor="text1"/>
                            <w:sz w:val="20"/>
                            <w:szCs w:val="20"/>
                          </w:rPr>
                          <w:t>P</w:t>
                        </w:r>
                        <w:r>
                          <w:rPr>
                            <w:rFonts w:ascii="Times New Roman" w:hAnsi="Times New Roman" w:cs="Times New Roman" w:hint="eastAsia"/>
                            <w:sz w:val="20"/>
                            <w:szCs w:val="20"/>
                          </w:rPr>
                          <w:t>Dd</w:t>
                        </w:r>
                        <w:r w:rsidRPr="00081FE5">
                          <w:rPr>
                            <w:rFonts w:ascii="Times New Roman" w:hAnsi="Times New Roman" w:cs="Times New Roman" w:hint="eastAsia"/>
                            <w:sz w:val="20"/>
                            <w:szCs w:val="20"/>
                          </w:rPr>
                          <w:t>P</w:t>
                        </w:r>
                        <w:proofErr w:type="spellEnd"/>
                      </w:p>
                    </w:txbxContent>
                  </v:textbox>
                </v:oval>
                <v:shapetype id="_x0000_t32" coordsize="21600,21600" o:spt="32" o:oned="t" path="m,l21600,21600e" filled="f">
                  <v:path arrowok="t" fillok="f" o:connecttype="none"/>
                  <o:lock v:ext="edit" shapetype="t"/>
                </v:shapetype>
                <v:shape id="直線單箭頭接點 39" o:spid="_x0000_s1055" type="#_x0000_t32" style="position:absolute;left:7980;top:1717;width:6769;height:67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6GsYAAADbAAAADwAAAGRycy9kb3ducmV2LnhtbESPQWvCQBSE74L/YXlCb7rRQqjRTVDB&#10;trSI1BTB22v2NQlm34bsVtN/3y0IHoeZ+YZZZr1pxIU6V1tWMJ1EIIgLq2suFXzm2/ETCOeRNTaW&#10;ScEvOcjS4WCJibZX/qDLwZciQNglqKDyvk2kdEVFBt3EtsTB+7adQR9kV0rd4TXATSNnURRLgzWH&#10;hQpb2lRUnA8/RkH/dtq9bGb8/L7O4+P5y53yeN8q9TDqVwsQnnp/D9/ar1rB4xz+v4QfIN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f+hrGAAAA2wAAAA8AAAAAAAAA&#10;AAAAAAAAoQIAAGRycy9kb3ducmV2LnhtbFBLBQYAAAAABAAEAPkAAACUAwAAAAA=&#10;" strokecolor="black [3213]" strokeweight="1pt">
                  <v:stroke endarrow="open"/>
                  <o:lock v:ext="edit" shapetype="f"/>
                </v:shape>
                <v:shape id="直線單箭頭接點 40" o:spid="_x0000_s1056" type="#_x0000_t32" style="position:absolute;left:8035;top:6650;width:6763;height:200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Mg+sIAAADbAAAADwAAAGRycy9kb3ducmV2LnhtbERPy4rCMBTdD/gP4QruNFWkDNUoKvhg&#10;hkG0Iri7Nte22NyUJmrn7ycLYZaH857OW1OJJzWutKxgOIhAEGdWl5wrOKXr/icI55E1VpZJwS85&#10;mM86H1NMtH3xgZ5Hn4sQwi5BBYX3dSKlywoy6Aa2Jg7czTYGfYBNLnWDrxBuKjmKolgaLDk0FFjT&#10;qqDsfnwYBe3X5We7GvHme5nG5/vVXdJ4XyvV67aLCQhPrf8Xv907rWAc1ocv4Q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2Mg+sIAAADbAAAADwAAAAAAAAAAAAAA&#10;AAChAgAAZHJzL2Rvd25yZXYueG1sUEsFBgAAAAAEAAQA+QAAAJADAAAAAA==&#10;" strokecolor="black [3213]" strokeweight="1pt">
                  <v:stroke endarrow="open"/>
                  <o:lock v:ext="edit" shapetype="f"/>
                </v:shape>
                <v:rect id="矩形 30" o:spid="_x0000_s1057" style="position:absolute;top:11316;width:7988;height:2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j5NsIA&#10;AADbAAAADwAAAGRycy9kb3ducmV2LnhtbERPyWrDMBC9F/IPYgK9hFrOQlvcKCEEDD0U0qQl58Ea&#10;L6k1Mpa89eujQ6HHx9u3+9HUoqfWVZYVLKMYBHFmdcWFgu+v9OkVhPPIGmvLpGAiB/vd7GGLibYD&#10;n6m/+EKEEHYJKii9bxIpXVaSQRfZhjhwuW0N+gDbQuoWhxBuarmK42dpsOLQUGJDx5Kyn0tnFFxv&#10;k043i+OQy+tpuf58+f2ou5tSj/Px8AbC0+j/xX/ud61gHdaHL+EH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ePk2wgAAANsAAAAPAAAAAAAAAAAAAAAAAJgCAABkcnMvZG93&#10;bnJldi54bWxQSwUGAAAAAAQABAD1AAAAhwMAAAAA&#10;" fillcolor="window" strokecolor="windowText" strokeweight="1.5pt">
                  <v:path arrowok="t"/>
                  <v:textbox>
                    <w:txbxContent>
                      <w:p w:rsidR="00570A7C" w:rsidRPr="0056525F" w:rsidRDefault="00570A7C" w:rsidP="0056525F">
                        <w:pPr>
                          <w:jc w:val="center"/>
                          <w:rPr>
                            <w:rFonts w:ascii="Times New Roman" w:hAnsi="Times New Roman" w:cs="Times New Roman"/>
                            <w:color w:val="000000" w:themeColor="text1"/>
                          </w:rPr>
                        </w:pPr>
                        <w:r w:rsidRPr="0056525F">
                          <w:rPr>
                            <w:rFonts w:ascii="Times New Roman" w:hAnsi="Times New Roman" w:cs="Times New Roman"/>
                            <w:color w:val="000000" w:themeColor="text1"/>
                          </w:rPr>
                          <w:t>EI</w:t>
                        </w:r>
                      </w:p>
                    </w:txbxContent>
                  </v:textbox>
                </v:rect>
                <v:rect id="矩形 33" o:spid="_x0000_s1058" style="position:absolute;top:16914;width:7988;height:2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pnQcYA&#10;AADbAAAADwAAAGRycy9kb3ducmV2LnhtbESPT2vCQBTE74V+h+UVvIhuYqSW1FVKQOihUGuL50f2&#10;mcRm34bsmj9+ercg9DjMzG+Y9XYwteiodZVlBfE8AkGcW11xoeDnezd7AeE8ssbaMikYycF28/iw&#10;xlTbnr+oO/hCBAi7FBWU3jeplC4vyaCb24Y4eCfbGvRBtoXULfYBbmq5iKJnabDisFBiQ1lJ+e/h&#10;YhQcz6PeLadZf5LHzzjZr64f9eWs1ORpeHsF4Wnw/+F7+10rSBL4+xJ+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pnQcYAAADbAAAADwAAAAAAAAAAAAAAAACYAgAAZHJz&#10;L2Rvd25yZXYueG1sUEsFBgAAAAAEAAQA9QAAAIsDAAAAAA==&#10;" fillcolor="window" strokecolor="windowText" strokeweight="1.5pt">
                  <v:path arrowok="t"/>
                  <v:textbox>
                    <w:txbxContent>
                      <w:p w:rsidR="00570A7C" w:rsidRPr="0056525F" w:rsidRDefault="00570A7C" w:rsidP="00801EF6">
                        <w:pPr>
                          <w:jc w:val="center"/>
                          <w:rPr>
                            <w:rFonts w:ascii="Times New Roman" w:hAnsi="Times New Roman" w:cs="Times New Roman"/>
                            <w:color w:val="000000" w:themeColor="text1"/>
                          </w:rPr>
                        </w:pPr>
                        <w:r w:rsidRPr="0056525F">
                          <w:rPr>
                            <w:rFonts w:ascii="Times New Roman" w:hAnsi="Times New Roman" w:cs="Times New Roman"/>
                            <w:color w:val="000000" w:themeColor="text1"/>
                          </w:rPr>
                          <w:t>SP</w:t>
                        </w:r>
                      </w:p>
                    </w:txbxContent>
                  </v:textbox>
                </v:rect>
                <v:rect id="矩形 37" o:spid="_x0000_s1059" style="position:absolute;left:43946;top:11748;width:7988;height:2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QsQA&#10;AADbAAAADwAAAGRycy9kb3ducmV2LnhtbESPT4vCMBTE7wt+h/CEvSyauopKNYoIggfBv3h+NM+2&#10;2ryUJtrqpzfCwh6HmfkNM503phAPqlxuWUGvG4EgTqzOOVVwOq46YxDOI2ssLJOCJzmYz1pfU4y1&#10;rXlPj4NPRYCwi1FB5n0ZS+mSjAy6ri2Jg3exlUEfZJVKXWEd4KaQv1E0lAZzDgsZlrTMKLkd7kbB&#10;+frUq8HPsr7I87bX341em+J+Veq73SwmIDw1/j/8115rBf0RfL6EHyB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RYULEAAAA2wAAAA8AAAAAAAAAAAAAAAAAmAIAAGRycy9k&#10;b3ducmV2LnhtbFBLBQYAAAAABAAEAPUAAACJAwAAAAA=&#10;" fillcolor="window" strokecolor="windowText" strokeweight="1.5pt">
                  <v:path arrowok="t"/>
                  <v:textbox>
                    <w:txbxContent>
                      <w:p w:rsidR="00570A7C" w:rsidRPr="0056525F" w:rsidRDefault="00570A7C" w:rsidP="0056525F">
                        <w:pPr>
                          <w:jc w:val="center"/>
                          <w:rPr>
                            <w:rFonts w:ascii="Times New Roman" w:hAnsi="Times New Roman" w:cs="Times New Roman"/>
                            <w:color w:val="000000" w:themeColor="text1"/>
                          </w:rPr>
                        </w:pPr>
                        <w:r w:rsidRPr="0056525F">
                          <w:rPr>
                            <w:rFonts w:ascii="Times New Roman" w:hAnsi="Times New Roman" w:cs="Times New Roman"/>
                            <w:color w:val="000000" w:themeColor="text1"/>
                          </w:rPr>
                          <w:t>CUL</w:t>
                        </w:r>
                      </w:p>
                    </w:txbxContent>
                  </v:textbox>
                </v:rect>
                <v:shape id="直線單箭頭接點 41" o:spid="_x0000_s1060" type="#_x0000_t32" style="position:absolute;left:8035;top:8700;width:6763;height:38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3yMUAAADbAAAADwAAAGRycy9kb3ducmV2LnhtbESPQWvCQBSE74L/YXkFL1I3Si0ldRVT&#10;KORibVORHh/Z1ySYfRt2VxP/fbcgeBxm5htmtRlMKy7kfGNZwXyWgCAurW64UnD4fn98AeEDssbW&#10;Mim4kofNejxaYaptz190KUIlIoR9igrqELpUSl/WZNDPbEccvV/rDIYoXSW1wz7CTSsXSfIsDTYc&#10;F2rs6K2m8lScjYJskSXd5890n39o12fH0255zXdKTR6G7SuIQEO4h2/tXCt4msP/l/gD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q3yMUAAADbAAAADwAAAAAAAAAA&#10;AAAAAAChAgAAZHJzL2Rvd25yZXYueG1sUEsFBgAAAAAEAAQA+QAAAJMDAAAAAA==&#10;" strokecolor="black [3213]" strokeweight="1pt">
                  <v:stroke endarrow="open"/>
                  <o:lock v:ext="edit" shapetype="f"/>
                </v:shape>
                <v:shape id="直線單箭頭接點 42" o:spid="_x0000_s1061" type="#_x0000_t32" style="position:absolute;left:7869;top:8656;width:6832;height:9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gpv8YAAADbAAAADwAAAGRycy9kb3ducmV2LnhtbESPT2vCQBTE74V+h+UVeim6MdRSoquY&#10;QiEX/9SKeHxkn0kw+zbsbk389l2h0OMwM79h5svBtOJKzjeWFUzGCQji0uqGKwWH78/ROwgfkDW2&#10;lknBjTwsF48Pc8y07fmLrvtQiQhhn6GCOoQuk9KXNRn0Y9sRR+9sncEQpaukdthHuGllmiRv0mDD&#10;caHGjj5qKi/7H6MgT/Ok251etsVGuz4/XtbTW7FW6vlpWM1ABBrCf/ivXWgFryncv8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YKb/GAAAA2wAAAA8AAAAAAAAA&#10;AAAAAAAAoQIAAGRycy9kb3ducmV2LnhtbFBLBQYAAAAABAAEAPkAAACUAwAAAAA=&#10;" strokecolor="black [3213]" strokeweight="1pt">
                  <v:stroke endarrow="open"/>
                  <o:lock v:ext="edit" shapetype="f"/>
                </v:shape>
                <v:shape id="直線單箭頭接點 43" o:spid="_x0000_s1062" type="#_x0000_t32" style="position:absolute;left:22721;top:8478;width:655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DoocYAAADbAAAADwAAAGRycy9kb3ducmV2LnhtbESP3WoCMRSE74W+QzgFb6Rm/aHU1Si2&#10;aPWipfjzAIfNcbO4OVk2UVefvhEEL4eZ+YaZzBpbijPVvnCsoNdNQBBnThecK9jvlm8fIHxA1lg6&#10;JgVX8jCbvrQmmGp34Q2dtyEXEcI+RQUmhCqV0meGLPquq4ijd3C1xRBlnUtd4yXCbSn7SfIuLRYc&#10;FwxW9GUoO25PVkFY3b43n6dOM78Vx/XfzowWP71fpdqvzXwMIlATnuFHe60VDAdw/xJ/g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A6KHGAAAA2wAAAA8AAAAAAAAA&#10;AAAAAAAAoQIAAGRycy9kb3ducmV2LnhtbFBLBQYAAAAABAAEAPkAAACUAwAAAAA=&#10;" strokecolor="black [3213]" strokeweight="1pt">
                  <v:stroke endarrow="open"/>
                  <o:lock v:ext="edit" shapetype="f"/>
                </v:shape>
                <v:shape id="直線單箭頭接點 45" o:spid="_x0000_s1063" type="#_x0000_t32" style="position:absolute;left:37296;top:8478;width:6693;height:51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VTsYAAADbAAAADwAAAGRycy9kb3ducmV2LnhtbESP3WoCMRSE74W+QzgFb6RmFS11NYot&#10;Wr1oKf48wGFz3CxuTpZN1NWnbwTBy2FmvmEms8aW4ky1Lxwr6HUTEMSZ0wXnCva75dsHCB+QNZaO&#10;ScGVPMymL60JptpdeEPnbchFhLBPUYEJoUql9Jkhi77rKuLoHVxtMURZ51LXeIlwW8p+krxLiwXH&#10;BYMVfRnKjtuTVRBWt+/N56nTzG/Fcf23M6PFT+9XqfZrMx+DCNSEZ/jRXmsFgyHcv8QfI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l1U7GAAAA2wAAAA8AAAAAAAAA&#10;AAAAAAAAoQIAAGRycy9kb3ducmV2LnhtbFBLBQYAAAAABAAEAPkAAACUAwAAAAA=&#10;" strokecolor="black [3213]" strokeweight="1pt">
                  <v:stroke endarrow="open"/>
                  <o:lock v:ext="edit" shapetype="f"/>
                </v:shape>
              </v:group>
            </w:pict>
          </mc:Fallback>
        </mc:AlternateContent>
      </w:r>
    </w:p>
    <w:p w:rsidR="00F13B06" w:rsidRPr="006D5D28" w:rsidRDefault="006D5D28" w:rsidP="001817F7">
      <w:pPr>
        <w:pStyle w:val="a9"/>
        <w:rPr>
          <w:rFonts w:ascii="Times New Roman" w:hAnsi="Times New Roman" w:cs="Times New Roman"/>
          <w:b/>
          <w:sz w:val="16"/>
          <w:szCs w:val="16"/>
        </w:rPr>
      </w:pPr>
      <w:r>
        <w:rPr>
          <w:rFonts w:ascii="Times New Roman" w:hAnsi="Times New Roman" w:cs="Times New Roman" w:hint="eastAsia"/>
          <w:sz w:val="16"/>
          <w:szCs w:val="16"/>
        </w:rPr>
        <w:t xml:space="preserve">                     </w:t>
      </w:r>
      <w:r w:rsidRPr="006D5D28">
        <w:rPr>
          <w:rFonts w:ascii="Times New Roman" w:hAnsi="Times New Roman" w:cs="Times New Roman" w:hint="eastAsia"/>
          <w:b/>
          <w:sz w:val="16"/>
          <w:szCs w:val="16"/>
        </w:rPr>
        <w:t>0.92</w:t>
      </w:r>
    </w:p>
    <w:p w:rsidR="00F13B06" w:rsidRDefault="00192D66" w:rsidP="001817F7">
      <w:pPr>
        <w:pStyle w:val="a9"/>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44256" behindDoc="0" locked="0" layoutInCell="1" allowOverlap="1" wp14:anchorId="20AA618C" wp14:editId="436D02DD">
                <wp:simplePos x="0" y="0"/>
                <wp:positionH relativeFrom="column">
                  <wp:posOffset>3787948</wp:posOffset>
                </wp:positionH>
                <wp:positionV relativeFrom="paragraph">
                  <wp:posOffset>141432</wp:posOffset>
                </wp:positionV>
                <wp:extent cx="669925" cy="423545"/>
                <wp:effectExtent l="0" t="38100" r="53975" b="33655"/>
                <wp:wrapNone/>
                <wp:docPr id="44" name="直線單箭頭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9925" cy="42354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單箭頭接點 44" o:spid="_x0000_s1026" type="#_x0000_t32" style="position:absolute;margin-left:298.25pt;margin-top:11.15pt;width:52.75pt;height:33.35pt;flip:y;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" strokecolor="black [3213]" strokeweight="1pt">
                <v:stroke endarrow="open"/>
                <o:lock v:ext="edit" shapetype="f"/>
              </v:shape>
            </w:pict>
          </mc:Fallback>
        </mc:AlternateContent>
      </w:r>
    </w:p>
    <w:p w:rsidR="00701F45" w:rsidRPr="006D5D28" w:rsidRDefault="009A178D" w:rsidP="006D5D28">
      <w:pPr>
        <w:pStyle w:val="a9"/>
        <w:tabs>
          <w:tab w:val="left" w:pos="1621"/>
          <w:tab w:val="left" w:pos="3912"/>
          <w:tab w:val="left" w:pos="6070"/>
        </w:tabs>
        <w:rPr>
          <w:rFonts w:ascii="Times New Roman" w:hAnsi="Times New Roman" w:cs="Times New Roman"/>
          <w:b/>
          <w:sz w:val="16"/>
          <w:szCs w:val="16"/>
        </w:rPr>
      </w:pPr>
      <w:r>
        <w:rPr>
          <w:rFonts w:ascii="Times New Roman" w:hAnsi="Times New Roman" w:cs="Times New Roman"/>
          <w:sz w:val="16"/>
          <w:szCs w:val="16"/>
        </w:rPr>
        <w:tab/>
      </w:r>
      <w:r w:rsidRPr="006D5D28">
        <w:rPr>
          <w:rFonts w:ascii="Times New Roman" w:hAnsi="Times New Roman" w:cs="Times New Roman" w:hint="eastAsia"/>
          <w:b/>
          <w:sz w:val="16"/>
          <w:szCs w:val="16"/>
        </w:rPr>
        <w:t>0.68</w:t>
      </w:r>
      <w:r w:rsidR="006D5D28">
        <w:rPr>
          <w:rFonts w:ascii="Times New Roman" w:hAnsi="Times New Roman" w:cs="Times New Roman"/>
          <w:b/>
          <w:sz w:val="16"/>
          <w:szCs w:val="16"/>
        </w:rPr>
        <w:tab/>
      </w:r>
      <w:r w:rsidR="006D5D28" w:rsidRPr="006D5D28">
        <w:rPr>
          <w:rFonts w:ascii="Times New Roman" w:hAnsi="Times New Roman" w:cs="Times New Roman" w:hint="eastAsia"/>
          <w:b/>
          <w:sz w:val="16"/>
          <w:szCs w:val="16"/>
        </w:rPr>
        <w:t>0.85</w:t>
      </w:r>
      <w:r w:rsidR="00C24FCD">
        <w:rPr>
          <w:rFonts w:ascii="Times New Roman" w:hAnsi="Times New Roman" w:cs="Times New Roman" w:hint="eastAsia"/>
          <w:b/>
          <w:sz w:val="16"/>
          <w:szCs w:val="16"/>
        </w:rPr>
        <w:t xml:space="preserve"> </w:t>
      </w:r>
      <w:r w:rsidR="00C46120">
        <w:rPr>
          <w:rFonts w:ascii="Times New Roman" w:hAnsi="Times New Roman" w:cs="Times New Roman" w:hint="eastAsia"/>
          <w:b/>
          <w:sz w:val="16"/>
          <w:szCs w:val="16"/>
        </w:rPr>
        <w:t>(</w:t>
      </w:r>
      <w:r w:rsidR="004008FD">
        <w:rPr>
          <w:rFonts w:ascii="Times New Roman" w:hAnsi="Times New Roman" w:cs="Times New Roman" w:hint="eastAsia"/>
          <w:b/>
          <w:sz w:val="16"/>
          <w:szCs w:val="16"/>
        </w:rPr>
        <w:t>8.81)</w:t>
      </w:r>
      <w:r w:rsidR="00701F45">
        <w:rPr>
          <w:rFonts w:ascii="Times New Roman" w:hAnsi="Times New Roman" w:cs="Times New Roman"/>
          <w:b/>
          <w:sz w:val="16"/>
          <w:szCs w:val="16"/>
        </w:rPr>
        <w:tab/>
      </w:r>
      <w:r w:rsidR="00701F45">
        <w:rPr>
          <w:rFonts w:ascii="Times New Roman" w:hAnsi="Times New Roman" w:cs="Times New Roman" w:hint="eastAsia"/>
          <w:b/>
          <w:sz w:val="16"/>
          <w:szCs w:val="16"/>
        </w:rPr>
        <w:t>0.93</w:t>
      </w:r>
    </w:p>
    <w:p w:rsidR="00701F45" w:rsidRDefault="00701F45" w:rsidP="006D5D28">
      <w:pPr>
        <w:pStyle w:val="a9"/>
        <w:tabs>
          <w:tab w:val="center" w:pos="4156"/>
        </w:tabs>
        <w:rPr>
          <w:rFonts w:ascii="Times New Roman" w:hAnsi="Times New Roman" w:cs="Times New Roman"/>
          <w:sz w:val="16"/>
          <w:szCs w:val="16"/>
        </w:rPr>
      </w:pPr>
      <w:r>
        <w:rPr>
          <w:rFonts w:ascii="Times New Roman" w:hAnsi="Times New Roman" w:cs="Times New Roman"/>
          <w:sz w:val="16"/>
          <w:szCs w:val="16"/>
        </w:rPr>
        <w:tab/>
      </w:r>
    </w:p>
    <w:p w:rsidR="00701F45" w:rsidRPr="006D5D28" w:rsidRDefault="00701F45" w:rsidP="006D5D28">
      <w:pPr>
        <w:pStyle w:val="a9"/>
        <w:tabs>
          <w:tab w:val="left" w:pos="1435"/>
          <w:tab w:val="left" w:pos="6130"/>
        </w:tabs>
        <w:rPr>
          <w:rFonts w:ascii="Times New Roman" w:hAnsi="Times New Roman" w:cs="Times New Roman"/>
          <w:b/>
          <w:sz w:val="16"/>
          <w:szCs w:val="16"/>
        </w:rPr>
      </w:pPr>
      <w:r>
        <w:rPr>
          <w:rFonts w:ascii="Times New Roman" w:hAnsi="Times New Roman" w:cs="Times New Roman"/>
          <w:sz w:val="16"/>
          <w:szCs w:val="16"/>
        </w:rPr>
        <w:tab/>
      </w:r>
      <w:r w:rsidRPr="006D5D28">
        <w:rPr>
          <w:rFonts w:ascii="Times New Roman" w:hAnsi="Times New Roman" w:cs="Times New Roman" w:hint="eastAsia"/>
          <w:b/>
          <w:sz w:val="16"/>
          <w:szCs w:val="16"/>
        </w:rPr>
        <w:t>0.85</w:t>
      </w:r>
      <w:r>
        <w:rPr>
          <w:rFonts w:ascii="Times New Roman" w:hAnsi="Times New Roman" w:cs="Times New Roman"/>
          <w:b/>
          <w:sz w:val="16"/>
          <w:szCs w:val="16"/>
        </w:rPr>
        <w:tab/>
      </w:r>
      <w:r>
        <w:rPr>
          <w:rFonts w:ascii="Times New Roman" w:hAnsi="Times New Roman" w:cs="Times New Roman" w:hint="eastAsia"/>
          <w:b/>
          <w:sz w:val="16"/>
          <w:szCs w:val="16"/>
        </w:rPr>
        <w:t>0.65</w:t>
      </w:r>
    </w:p>
    <w:p w:rsidR="00701F45" w:rsidRDefault="00701F45" w:rsidP="001817F7">
      <w:pPr>
        <w:pStyle w:val="a9"/>
        <w:rPr>
          <w:rFonts w:ascii="Times New Roman" w:hAnsi="Times New Roman" w:cs="Times New Roman"/>
          <w:sz w:val="16"/>
          <w:szCs w:val="16"/>
        </w:rPr>
      </w:pPr>
    </w:p>
    <w:p w:rsidR="00701F45" w:rsidRPr="006D5D28" w:rsidRDefault="00701F45" w:rsidP="001817F7">
      <w:pPr>
        <w:pStyle w:val="a9"/>
        <w:rPr>
          <w:rFonts w:ascii="Times New Roman" w:hAnsi="Times New Roman" w:cs="Times New Roman"/>
          <w:b/>
          <w:sz w:val="16"/>
          <w:szCs w:val="16"/>
        </w:rPr>
      </w:pPr>
      <w:r>
        <w:rPr>
          <w:rFonts w:ascii="Times New Roman" w:hAnsi="Times New Roman" w:cs="Times New Roman" w:hint="eastAsia"/>
          <w:sz w:val="16"/>
          <w:szCs w:val="16"/>
        </w:rPr>
        <w:t xml:space="preserve">               </w:t>
      </w:r>
      <w:r w:rsidRPr="006D5D28">
        <w:rPr>
          <w:rFonts w:ascii="Times New Roman" w:hAnsi="Times New Roman" w:cs="Times New Roman" w:hint="eastAsia"/>
          <w:b/>
          <w:sz w:val="16"/>
          <w:szCs w:val="16"/>
        </w:rPr>
        <w:t xml:space="preserve"> 0.84</w:t>
      </w:r>
    </w:p>
    <w:p w:rsidR="00701F45" w:rsidRPr="003D2647" w:rsidRDefault="00701F45" w:rsidP="001817F7">
      <w:pPr>
        <w:pStyle w:val="a9"/>
        <w:rPr>
          <w:rFonts w:ascii="Times New Roman" w:hAnsi="Times New Roman" w:cs="Times New Roman"/>
          <w:sz w:val="16"/>
          <w:szCs w:val="16"/>
        </w:rPr>
      </w:pPr>
    </w:p>
    <w:p w:rsidR="00701F45" w:rsidRDefault="00701F45" w:rsidP="001817F7">
      <w:pPr>
        <w:pStyle w:val="a9"/>
        <w:rPr>
          <w:rFonts w:ascii="Times New Roman" w:hAnsi="Times New Roman" w:cs="Times New Roman"/>
        </w:rPr>
      </w:pPr>
    </w:p>
    <w:p w:rsidR="00701F45" w:rsidRPr="00A4466C" w:rsidRDefault="00701F45" w:rsidP="001817F7">
      <w:pPr>
        <w:pStyle w:val="a9"/>
        <w:rPr>
          <w:rFonts w:ascii="Times New Roman" w:hAnsi="Times New Roman" w:cs="Times New Roman"/>
          <w:sz w:val="20"/>
          <w:szCs w:val="20"/>
        </w:rPr>
      </w:pPr>
      <w:r w:rsidRPr="00A4466C">
        <w:rPr>
          <w:rFonts w:ascii="Times New Roman" w:hAnsi="Times New Roman" w:cs="Times New Roman" w:hint="eastAsia"/>
          <w:sz w:val="20"/>
          <w:szCs w:val="20"/>
        </w:rPr>
        <w:t>Note</w:t>
      </w:r>
      <w:r w:rsidRPr="00A4466C">
        <w:rPr>
          <w:rFonts w:ascii="Times New Roman" w:hAnsi="Times New Roman" w:cs="Times New Roman"/>
          <w:sz w:val="20"/>
          <w:szCs w:val="20"/>
        </w:rPr>
        <w:t xml:space="preserve">: </w:t>
      </w:r>
    </w:p>
    <w:p w:rsidR="00701F45" w:rsidRPr="00A4466C" w:rsidRDefault="00701F45" w:rsidP="00BB5E13">
      <w:pPr>
        <w:pStyle w:val="a9"/>
        <w:numPr>
          <w:ilvl w:val="0"/>
          <w:numId w:val="10"/>
        </w:numPr>
        <w:rPr>
          <w:rFonts w:ascii="Times New Roman" w:hAnsi="Times New Roman" w:cs="Times New Roman"/>
          <w:sz w:val="20"/>
          <w:szCs w:val="20"/>
        </w:rPr>
      </w:pPr>
      <w:r w:rsidRPr="00A4466C">
        <w:rPr>
          <w:rFonts w:ascii="Times New Roman" w:hAnsi="Times New Roman" w:cs="Times New Roman"/>
          <w:sz w:val="20"/>
          <w:szCs w:val="20"/>
        </w:rPr>
        <w:t>The figure with</w:t>
      </w:r>
      <w:r w:rsidRPr="00A4466C">
        <w:rPr>
          <w:rFonts w:ascii="Times New Roman" w:hAnsi="Times New Roman" w:cs="Times New Roman" w:hint="eastAsia"/>
          <w:sz w:val="20"/>
          <w:szCs w:val="20"/>
        </w:rPr>
        <w:t xml:space="preserve"> parentheses () is critical ration (t value), *denotes p&lt; 0.001</w:t>
      </w:r>
    </w:p>
    <w:p w:rsidR="00701F45" w:rsidRPr="00A4466C" w:rsidRDefault="008C5009" w:rsidP="00E471B1">
      <w:pPr>
        <w:pStyle w:val="aa"/>
        <w:numPr>
          <w:ilvl w:val="0"/>
          <w:numId w:val="10"/>
        </w:numPr>
        <w:autoSpaceDE w:val="0"/>
        <w:autoSpaceDN w:val="0"/>
        <w:adjustRightInd w:val="0"/>
        <w:ind w:leftChars="0"/>
        <w:rPr>
          <w:rFonts w:ascii="Times New Roman" w:eastAsia="AdvP4DF60E" w:hAnsi="Times New Roman" w:cs="Times New Roman"/>
          <w:kern w:val="0"/>
          <w:sz w:val="20"/>
          <w:szCs w:val="20"/>
        </w:rPr>
      </w:pPr>
      <w:r w:rsidRPr="00C77E7D">
        <w:rPr>
          <w:rFonts w:ascii="Times New Roman" w:eastAsia="標楷體" w:hAnsi="Times New Roman"/>
          <w:bCs/>
          <w:i/>
          <w:color w:val="000000"/>
          <w:sz w:val="20"/>
          <w:szCs w:val="20"/>
        </w:rPr>
        <w:t>Χ</w:t>
      </w:r>
      <w:r>
        <w:rPr>
          <w:rFonts w:ascii="Times New Roman" w:eastAsia="標楷體" w:hAnsi="Times New Roman" w:hint="eastAsia"/>
          <w:bCs/>
          <w:i/>
          <w:color w:val="000000"/>
          <w:sz w:val="20"/>
          <w:szCs w:val="20"/>
        </w:rPr>
        <w:t xml:space="preserve"> </w:t>
      </w:r>
      <w:r w:rsidRPr="00C77E7D">
        <w:rPr>
          <w:rFonts w:ascii="Times New Roman" w:eastAsia="標楷體" w:hAnsi="Times New Roman"/>
          <w:bCs/>
          <w:i/>
          <w:color w:val="000000"/>
          <w:sz w:val="20"/>
          <w:szCs w:val="20"/>
          <w:vertAlign w:val="superscript"/>
        </w:rPr>
        <w:t>2</w:t>
      </w:r>
      <w:r>
        <w:rPr>
          <w:rFonts w:ascii="Times New Roman" w:eastAsia="標楷體" w:hAnsi="Times New Roman" w:hint="eastAsia"/>
          <w:bCs/>
          <w:i/>
          <w:color w:val="000000"/>
          <w:sz w:val="20"/>
          <w:szCs w:val="20"/>
          <w:vertAlign w:val="superscript"/>
        </w:rPr>
        <w:t xml:space="preserve"> </w:t>
      </w:r>
      <w:r>
        <w:rPr>
          <w:rFonts w:ascii="Times New Roman" w:eastAsia="AdvP4DF60E" w:hAnsi="Times New Roman" w:cs="Times New Roman" w:hint="eastAsia"/>
          <w:kern w:val="0"/>
          <w:sz w:val="20"/>
          <w:szCs w:val="20"/>
        </w:rPr>
        <w:t>(</w:t>
      </w:r>
      <w:r>
        <w:rPr>
          <w:rFonts w:ascii="Times New Roman" w:eastAsia="AdvP4DF60E" w:hAnsi="Times New Roman" w:cs="Times New Roman"/>
          <w:kern w:val="0"/>
          <w:sz w:val="20"/>
          <w:szCs w:val="20"/>
        </w:rPr>
        <w:t xml:space="preserve">Chi-square) </w:t>
      </w:r>
      <w:r w:rsidR="00701F45" w:rsidRPr="00A4466C">
        <w:rPr>
          <w:rFonts w:ascii="Times New Roman" w:eastAsia="AdvP4DF60E" w:hAnsi="Times New Roman" w:cs="Times New Roman"/>
          <w:kern w:val="0"/>
          <w:sz w:val="20"/>
          <w:szCs w:val="20"/>
        </w:rPr>
        <w:t xml:space="preserve">= </w:t>
      </w:r>
      <w:r w:rsidR="00037F04" w:rsidRPr="00A4466C">
        <w:rPr>
          <w:rFonts w:ascii="Times New Roman" w:eastAsia="AdvP4DF60E" w:hAnsi="Times New Roman" w:cs="Times New Roman" w:hint="eastAsia"/>
          <w:kern w:val="0"/>
          <w:sz w:val="20"/>
          <w:szCs w:val="20"/>
        </w:rPr>
        <w:t>322.02</w:t>
      </w:r>
      <w:r w:rsidR="00CB122A">
        <w:rPr>
          <w:rFonts w:ascii="Times New Roman" w:eastAsia="AdvP4DF60E" w:hAnsi="Times New Roman" w:cs="Times New Roman" w:hint="eastAsia"/>
          <w:kern w:val="0"/>
          <w:sz w:val="20"/>
          <w:szCs w:val="20"/>
        </w:rPr>
        <w:t xml:space="preserve">, </w:t>
      </w:r>
      <w:r w:rsidR="00037F04" w:rsidRPr="00A4466C">
        <w:rPr>
          <w:rFonts w:ascii="Times New Roman" w:eastAsia="AdvP4DF60E" w:hAnsi="Times New Roman" w:cs="Times New Roman"/>
          <w:kern w:val="0"/>
          <w:sz w:val="20"/>
          <w:szCs w:val="20"/>
        </w:rPr>
        <w:t xml:space="preserve">df = </w:t>
      </w:r>
      <w:r w:rsidR="00F07250" w:rsidRPr="00A4466C">
        <w:rPr>
          <w:rFonts w:ascii="Times New Roman" w:eastAsia="AdvP4DF60E" w:hAnsi="Times New Roman" w:cs="Times New Roman" w:hint="eastAsia"/>
          <w:kern w:val="0"/>
          <w:sz w:val="20"/>
          <w:szCs w:val="20"/>
        </w:rPr>
        <w:t>210</w:t>
      </w:r>
      <w:r w:rsidR="00037F04" w:rsidRPr="00A4466C">
        <w:rPr>
          <w:rFonts w:ascii="Times New Roman" w:eastAsia="AdvP4DF60E" w:hAnsi="Times New Roman" w:cs="Times New Roman"/>
          <w:kern w:val="0"/>
          <w:sz w:val="20"/>
          <w:szCs w:val="20"/>
        </w:rPr>
        <w:t xml:space="preserve">; </w:t>
      </w:r>
      <w:r w:rsidR="00E971A4" w:rsidRPr="00A4466C">
        <w:rPr>
          <w:rFonts w:ascii="Times New Roman" w:eastAsia="標楷體" w:hAnsi="Times New Roman" w:cs="Times New Roman"/>
          <w:bCs/>
          <w:i/>
          <w:color w:val="000000"/>
          <w:sz w:val="20"/>
          <w:szCs w:val="20"/>
        </w:rPr>
        <w:t>χ</w:t>
      </w:r>
      <w:r w:rsidR="00E971A4" w:rsidRPr="00A4466C">
        <w:rPr>
          <w:rFonts w:ascii="Times New Roman" w:eastAsia="標楷體" w:hAnsi="Times New Roman" w:cs="Times New Roman"/>
          <w:bCs/>
          <w:i/>
          <w:color w:val="000000"/>
          <w:sz w:val="20"/>
          <w:szCs w:val="20"/>
          <w:vertAlign w:val="superscript"/>
        </w:rPr>
        <w:t>2</w:t>
      </w:r>
      <w:r w:rsidR="00E971A4" w:rsidRPr="00A4466C">
        <w:rPr>
          <w:rFonts w:ascii="Times New Roman" w:eastAsia="標楷體" w:hAnsi="標楷體" w:cs="Times New Roman" w:hint="eastAsia"/>
          <w:bCs/>
          <w:color w:val="000000"/>
          <w:sz w:val="20"/>
          <w:szCs w:val="20"/>
        </w:rPr>
        <w:t>/df</w:t>
      </w:r>
      <w:r w:rsidR="00E971A4" w:rsidRPr="00A4466C">
        <w:rPr>
          <w:rFonts w:ascii="Times New Roman" w:eastAsia="AdvP4DF60E" w:hAnsi="Times New Roman" w:cs="Times New Roman"/>
          <w:kern w:val="0"/>
          <w:sz w:val="20"/>
          <w:szCs w:val="20"/>
        </w:rPr>
        <w:t xml:space="preserve"> </w:t>
      </w:r>
      <w:r w:rsidR="00E971A4" w:rsidRPr="00A4466C">
        <w:rPr>
          <w:rFonts w:ascii="Times New Roman" w:eastAsia="AdvP4DF60E" w:hAnsi="Times New Roman" w:cs="Times New Roman" w:hint="eastAsia"/>
          <w:kern w:val="0"/>
          <w:sz w:val="20"/>
          <w:szCs w:val="20"/>
        </w:rPr>
        <w:t xml:space="preserve">= 1.5; </w:t>
      </w:r>
      <w:r w:rsidR="00037F04" w:rsidRPr="00A4466C">
        <w:rPr>
          <w:rFonts w:ascii="Times New Roman" w:eastAsia="AdvP4DF60E" w:hAnsi="Times New Roman" w:cs="Times New Roman"/>
          <w:kern w:val="0"/>
          <w:sz w:val="20"/>
          <w:szCs w:val="20"/>
        </w:rPr>
        <w:t>GFI = 0.9</w:t>
      </w:r>
      <w:r w:rsidR="00037F04" w:rsidRPr="00A4466C">
        <w:rPr>
          <w:rFonts w:ascii="Times New Roman" w:eastAsia="AdvP4DF60E" w:hAnsi="Times New Roman" w:cs="Times New Roman" w:hint="eastAsia"/>
          <w:kern w:val="0"/>
          <w:sz w:val="20"/>
          <w:szCs w:val="20"/>
        </w:rPr>
        <w:t>1</w:t>
      </w:r>
      <w:r w:rsidR="00701F45" w:rsidRPr="00A4466C">
        <w:rPr>
          <w:rFonts w:ascii="Times New Roman" w:eastAsia="AdvP4DF60E" w:hAnsi="Times New Roman" w:cs="Times New Roman"/>
          <w:kern w:val="0"/>
          <w:sz w:val="20"/>
          <w:szCs w:val="20"/>
        </w:rPr>
        <w:t xml:space="preserve">; CFI = </w:t>
      </w:r>
      <w:r w:rsidR="00037F04" w:rsidRPr="00A4466C">
        <w:rPr>
          <w:rFonts w:ascii="Times New Roman" w:eastAsia="AdvP4DF60E" w:hAnsi="Times New Roman" w:cs="Times New Roman"/>
          <w:kern w:val="0"/>
          <w:sz w:val="20"/>
          <w:szCs w:val="20"/>
        </w:rPr>
        <w:t>0.9</w:t>
      </w:r>
      <w:r w:rsidR="00037F04" w:rsidRPr="00A4466C">
        <w:rPr>
          <w:rFonts w:ascii="Times New Roman" w:eastAsia="AdvP4DF60E" w:hAnsi="Times New Roman" w:cs="Times New Roman" w:hint="eastAsia"/>
          <w:kern w:val="0"/>
          <w:sz w:val="20"/>
          <w:szCs w:val="20"/>
        </w:rPr>
        <w:t>7</w:t>
      </w:r>
      <w:r w:rsidR="00037F04" w:rsidRPr="00A4466C">
        <w:rPr>
          <w:rFonts w:ascii="Times New Roman" w:eastAsia="AdvP4DF60E" w:hAnsi="Times New Roman" w:cs="Times New Roman"/>
          <w:kern w:val="0"/>
          <w:sz w:val="20"/>
          <w:szCs w:val="20"/>
        </w:rPr>
        <w:t>; IFI = 0.9</w:t>
      </w:r>
      <w:r w:rsidR="00037F04" w:rsidRPr="00A4466C">
        <w:rPr>
          <w:rFonts w:ascii="Times New Roman" w:eastAsia="AdvP4DF60E" w:hAnsi="Times New Roman" w:cs="Times New Roman" w:hint="eastAsia"/>
          <w:kern w:val="0"/>
          <w:sz w:val="20"/>
          <w:szCs w:val="20"/>
        </w:rPr>
        <w:t>7</w:t>
      </w:r>
      <w:r w:rsidR="00037F04" w:rsidRPr="00A4466C">
        <w:rPr>
          <w:rFonts w:ascii="Times New Roman" w:eastAsia="AdvP4DF60E" w:hAnsi="Times New Roman" w:cs="Times New Roman"/>
          <w:kern w:val="0"/>
          <w:sz w:val="20"/>
          <w:szCs w:val="20"/>
        </w:rPr>
        <w:t>; AGFI = 0.8</w:t>
      </w:r>
      <w:r w:rsidR="00037F04" w:rsidRPr="00A4466C">
        <w:rPr>
          <w:rFonts w:ascii="Times New Roman" w:eastAsia="AdvP4DF60E" w:hAnsi="Times New Roman" w:cs="Times New Roman" w:hint="eastAsia"/>
          <w:kern w:val="0"/>
          <w:sz w:val="20"/>
          <w:szCs w:val="20"/>
        </w:rPr>
        <w:t>9</w:t>
      </w:r>
      <w:r w:rsidR="00037F04" w:rsidRPr="00A4466C">
        <w:rPr>
          <w:rFonts w:ascii="Times New Roman" w:eastAsia="AdvP4DF60E" w:hAnsi="Times New Roman" w:cs="Times New Roman"/>
          <w:kern w:val="0"/>
          <w:sz w:val="20"/>
          <w:szCs w:val="20"/>
        </w:rPr>
        <w:t>; NFI = 0.9</w:t>
      </w:r>
      <w:r w:rsidR="00037F04" w:rsidRPr="00A4466C">
        <w:rPr>
          <w:rFonts w:ascii="Times New Roman" w:eastAsia="AdvP4DF60E" w:hAnsi="Times New Roman" w:cs="Times New Roman" w:hint="eastAsia"/>
          <w:kern w:val="0"/>
          <w:sz w:val="20"/>
          <w:szCs w:val="20"/>
        </w:rPr>
        <w:t>3</w:t>
      </w:r>
      <w:r w:rsidR="00037F04" w:rsidRPr="00A4466C">
        <w:rPr>
          <w:rFonts w:ascii="Times New Roman" w:eastAsia="AdvP4DF60E" w:hAnsi="Times New Roman" w:cs="Times New Roman"/>
          <w:kern w:val="0"/>
          <w:sz w:val="20"/>
          <w:szCs w:val="20"/>
        </w:rPr>
        <w:t>; RMR = 0.0</w:t>
      </w:r>
      <w:r w:rsidR="00037F04" w:rsidRPr="00A4466C">
        <w:rPr>
          <w:rFonts w:ascii="Times New Roman" w:eastAsia="AdvP4DF60E" w:hAnsi="Times New Roman" w:cs="Times New Roman" w:hint="eastAsia"/>
          <w:kern w:val="0"/>
          <w:sz w:val="20"/>
          <w:szCs w:val="20"/>
        </w:rPr>
        <w:t>3</w:t>
      </w:r>
      <w:r w:rsidR="00DB62B3" w:rsidRPr="00A4466C">
        <w:rPr>
          <w:rFonts w:ascii="Times New Roman" w:eastAsia="AdvP4DF60E" w:hAnsi="Times New Roman" w:cs="Times New Roman" w:hint="eastAsia"/>
          <w:kern w:val="0"/>
          <w:sz w:val="20"/>
          <w:szCs w:val="20"/>
        </w:rPr>
        <w:t>;</w:t>
      </w:r>
      <w:r w:rsidR="00037F04" w:rsidRPr="00A4466C">
        <w:rPr>
          <w:rFonts w:ascii="Times New Roman" w:eastAsia="AdvP4DF60E" w:hAnsi="Times New Roman" w:cs="Times New Roman"/>
          <w:kern w:val="0"/>
          <w:sz w:val="20"/>
          <w:szCs w:val="20"/>
        </w:rPr>
        <w:t xml:space="preserve"> RMSEA = 0.0</w:t>
      </w:r>
      <w:r w:rsidR="00037F04" w:rsidRPr="00A4466C">
        <w:rPr>
          <w:rFonts w:ascii="Times New Roman" w:eastAsia="AdvP4DF60E" w:hAnsi="Times New Roman" w:cs="Times New Roman" w:hint="eastAsia"/>
          <w:kern w:val="0"/>
          <w:sz w:val="20"/>
          <w:szCs w:val="20"/>
        </w:rPr>
        <w:t>5, SRMR=0.05</w:t>
      </w:r>
      <w:r w:rsidR="00DB62B3" w:rsidRPr="00A4466C">
        <w:rPr>
          <w:rFonts w:ascii="Times New Roman" w:eastAsia="AdvP4DF60E" w:hAnsi="Times New Roman" w:cs="Times New Roman" w:hint="eastAsia"/>
          <w:kern w:val="0"/>
          <w:sz w:val="20"/>
          <w:szCs w:val="20"/>
        </w:rPr>
        <w:t>; PGFI= 0.63; PNFI=0.7</w:t>
      </w:r>
      <w:r w:rsidR="00701F45" w:rsidRPr="00A4466C">
        <w:rPr>
          <w:rFonts w:ascii="Times New Roman" w:eastAsia="AdvP4DF60E" w:hAnsi="Times New Roman" w:cs="Times New Roman"/>
          <w:kern w:val="0"/>
          <w:sz w:val="20"/>
          <w:szCs w:val="20"/>
        </w:rPr>
        <w:t>.</w:t>
      </w:r>
      <w:r w:rsidR="00701F45" w:rsidRPr="00A4466C">
        <w:rPr>
          <w:rFonts w:ascii="Times New Roman" w:eastAsia="AdvP4DF60E" w:hAnsi="Times New Roman" w:cs="Times New Roman" w:hint="eastAsia"/>
          <w:kern w:val="0"/>
          <w:sz w:val="20"/>
          <w:szCs w:val="20"/>
        </w:rPr>
        <w:t xml:space="preserve"> </w:t>
      </w:r>
      <w:r w:rsidR="00701F45" w:rsidRPr="00A4466C">
        <w:rPr>
          <w:rFonts w:ascii="Times New Roman" w:eastAsia="AdvP4DF60E" w:hAnsi="Times New Roman" w:cs="Times New Roman"/>
          <w:kern w:val="0"/>
          <w:sz w:val="20"/>
          <w:szCs w:val="20"/>
        </w:rPr>
        <w:t xml:space="preserve">*** </w:t>
      </w:r>
      <w:r w:rsidR="00701F45" w:rsidRPr="00A4466C">
        <w:rPr>
          <w:rFonts w:ascii="Times New Roman" w:eastAsia="AdvP4DF60F" w:hAnsi="Times New Roman" w:cs="Times New Roman"/>
          <w:kern w:val="0"/>
          <w:sz w:val="20"/>
          <w:szCs w:val="20"/>
        </w:rPr>
        <w:t>p</w:t>
      </w:r>
      <w:r w:rsidR="00701F45" w:rsidRPr="00A4466C">
        <w:rPr>
          <w:rFonts w:ascii="Times New Roman" w:eastAsia="AdvP4C4E51" w:hAnsi="Times New Roman" w:cs="Times New Roman"/>
          <w:kern w:val="0"/>
          <w:sz w:val="20"/>
          <w:szCs w:val="20"/>
        </w:rPr>
        <w:t xml:space="preserve">&lt; </w:t>
      </w:r>
      <w:r w:rsidR="00701F45" w:rsidRPr="00A4466C">
        <w:rPr>
          <w:rFonts w:ascii="Times New Roman" w:eastAsia="AdvP4DF60E" w:hAnsi="Times New Roman" w:cs="Times New Roman"/>
          <w:kern w:val="0"/>
          <w:sz w:val="20"/>
          <w:szCs w:val="20"/>
        </w:rPr>
        <w:t>0.001.</w:t>
      </w:r>
    </w:p>
    <w:p w:rsidR="00701F45" w:rsidRPr="00E531E0" w:rsidRDefault="00701F45" w:rsidP="001D59BB">
      <w:pPr>
        <w:autoSpaceDE w:val="0"/>
        <w:autoSpaceDN w:val="0"/>
        <w:adjustRightInd w:val="0"/>
        <w:rPr>
          <w:rFonts w:ascii="Times New Roman" w:eastAsia="標楷體" w:hAnsi="Times New Roman" w:cs="Times New Roman"/>
          <w:kern w:val="0"/>
          <w:szCs w:val="24"/>
        </w:rPr>
      </w:pPr>
    </w:p>
    <w:p w:rsidR="00693241" w:rsidRDefault="00701F45" w:rsidP="00EA4B18">
      <w:pPr>
        <w:rPr>
          <w:rFonts w:ascii="Times New Roman" w:eastAsia="新細明體" w:hAnsi="Times New Roman" w:cs="Times New Roman"/>
        </w:rPr>
      </w:pPr>
      <w:r w:rsidRPr="008A25DF">
        <w:rPr>
          <w:rFonts w:ascii="Times New Roman" w:eastAsia="新細明體" w:hAnsi="Times New Roman" w:cs="Times New Roman"/>
        </w:rPr>
        <w:t>Results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and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 xml:space="preserve">analyses </w:t>
      </w:r>
    </w:p>
    <w:p w:rsidR="000A3D05" w:rsidRPr="00570A7C" w:rsidRDefault="00701F45" w:rsidP="00EA4B18">
      <w:pPr>
        <w:rPr>
          <w:rFonts w:ascii="Times New Roman" w:eastAsia="新細明體" w:hAnsi="Times New Roman" w:cs="Times New Roman"/>
          <w:i/>
        </w:rPr>
      </w:pPr>
      <w:r w:rsidRPr="00570A7C">
        <w:rPr>
          <w:rFonts w:ascii="Times New Roman" w:eastAsia="新細明體" w:hAnsi="Times New Roman" w:cs="Times New Roman"/>
          <w:i/>
        </w:rPr>
        <w:t>Reliability</w:t>
      </w:r>
      <w:r w:rsidRPr="00570A7C">
        <w:rPr>
          <w:rFonts w:ascii="Times New Roman" w:eastAsia="新細明體" w:hAnsi="Times New Roman" w:cs="Times New Roman" w:hint="eastAsia"/>
          <w:i/>
        </w:rPr>
        <w:t xml:space="preserve"> </w:t>
      </w:r>
      <w:r w:rsidRPr="00570A7C">
        <w:rPr>
          <w:rFonts w:ascii="Times New Roman" w:eastAsia="新細明體" w:hAnsi="Times New Roman" w:cs="Times New Roman"/>
          <w:i/>
        </w:rPr>
        <w:t>and</w:t>
      </w:r>
      <w:r w:rsidRPr="00570A7C">
        <w:rPr>
          <w:rFonts w:ascii="Times New Roman" w:eastAsia="新細明體" w:hAnsi="Times New Roman" w:cs="Times New Roman" w:hint="eastAsia"/>
          <w:i/>
        </w:rPr>
        <w:t xml:space="preserve"> </w:t>
      </w:r>
      <w:r w:rsidRPr="00570A7C">
        <w:rPr>
          <w:rFonts w:ascii="Times New Roman" w:eastAsia="新細明體" w:hAnsi="Times New Roman" w:cs="Times New Roman"/>
          <w:i/>
        </w:rPr>
        <w:t>validity</w:t>
      </w:r>
      <w:r w:rsidRPr="00570A7C">
        <w:rPr>
          <w:rFonts w:ascii="Times New Roman" w:eastAsia="新細明體" w:hAnsi="Times New Roman" w:cs="Times New Roman" w:hint="eastAsia"/>
          <w:i/>
        </w:rPr>
        <w:t xml:space="preserve"> </w:t>
      </w:r>
      <w:r w:rsidRPr="00570A7C">
        <w:rPr>
          <w:rFonts w:ascii="Times New Roman" w:eastAsia="新細明體" w:hAnsi="Times New Roman" w:cs="Times New Roman"/>
          <w:i/>
        </w:rPr>
        <w:t xml:space="preserve">analyses </w:t>
      </w:r>
    </w:p>
    <w:p w:rsidR="00B20E87" w:rsidRDefault="00701F45" w:rsidP="00EA4B18">
      <w:pPr>
        <w:rPr>
          <w:rFonts w:ascii="Times New Roman" w:eastAsia="新細明體" w:hAnsi="Times New Roman" w:cs="Times New Roman"/>
        </w:rPr>
      </w:pPr>
      <w:r w:rsidRPr="008A25DF">
        <w:rPr>
          <w:rFonts w:ascii="Times New Roman" w:eastAsia="新細明體" w:hAnsi="Times New Roman" w:cs="Times New Roman"/>
        </w:rPr>
        <w:t>Two-step structural</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equation</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modeling</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was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used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for</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model</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testing. Maximum</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likelihood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was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used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for</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all</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parameter</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estimation with Amos16.</w:t>
      </w:r>
      <w:r w:rsidR="00D6135B">
        <w:rPr>
          <w:rFonts w:ascii="Times New Roman" w:eastAsia="新細明體" w:hAnsi="Times New Roman" w:cs="Times New Roman" w:hint="eastAsia"/>
        </w:rPr>
        <w:t xml:space="preserve"> </w:t>
      </w:r>
      <w:r w:rsidRPr="008A25DF">
        <w:rPr>
          <w:rFonts w:ascii="Times New Roman" w:eastAsia="新細明體" w:hAnsi="Times New Roman" w:cs="Times New Roman"/>
        </w:rPr>
        <w:t>First</w:t>
      </w:r>
      <w:r w:rsidR="00D6135B">
        <w:rPr>
          <w:rFonts w:ascii="Times New Roman" w:eastAsia="新細明體" w:hAnsi="Times New Roman" w:cs="Times New Roman" w:hint="eastAsia"/>
        </w:rPr>
        <w:t xml:space="preserve"> </w:t>
      </w:r>
      <w:r w:rsidRPr="008A25DF">
        <w:rPr>
          <w:rFonts w:ascii="Times New Roman" w:eastAsia="新細明體" w:hAnsi="Times New Roman" w:cs="Times New Roman"/>
        </w:rPr>
        <w:t>confirmatory</w:t>
      </w:r>
      <w:r w:rsidR="00D6135B">
        <w:rPr>
          <w:rFonts w:ascii="Times New Roman" w:eastAsia="新細明體" w:hAnsi="Times New Roman" w:cs="Times New Roman" w:hint="eastAsia"/>
        </w:rPr>
        <w:t xml:space="preserve"> </w:t>
      </w:r>
      <w:r w:rsidRPr="008A25DF">
        <w:rPr>
          <w:rFonts w:ascii="Times New Roman" w:eastAsia="新細明體" w:hAnsi="Times New Roman" w:cs="Times New Roman"/>
        </w:rPr>
        <w:t>factor</w:t>
      </w:r>
      <w:r w:rsidR="00D6135B">
        <w:rPr>
          <w:rFonts w:ascii="Times New Roman" w:eastAsia="新細明體" w:hAnsi="Times New Roman" w:cs="Times New Roman" w:hint="eastAsia"/>
        </w:rPr>
        <w:t xml:space="preserve"> </w:t>
      </w:r>
      <w:r w:rsidRPr="008A25DF">
        <w:rPr>
          <w:rFonts w:ascii="Times New Roman" w:eastAsia="新細明體" w:hAnsi="Times New Roman" w:cs="Times New Roman"/>
        </w:rPr>
        <w:t>analysis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(CFA)</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is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conducted to evaluate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model</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used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to</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measure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modeled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constructs.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CFA enables testing</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of</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reliability,</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convergent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validity</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and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discriminate validity</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of</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measurement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model.</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reliability</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and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internal validity of</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measurement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model</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is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examined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by</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calculating</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 composite reliability</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(CR)</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and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average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variance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extracted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(AVE). Table 2 shows that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all</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constructs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have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acceptable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composite reliability coefficients,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since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they</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exceed</w:t>
      </w:r>
      <w:r w:rsidR="00F4737F">
        <w:rPr>
          <w:rFonts w:ascii="Times New Roman" w:eastAsia="新細明體" w:hAnsi="Times New Roman" w:cs="Times New Roman" w:hint="eastAsia"/>
        </w:rPr>
        <w:t xml:space="preserve"> </w:t>
      </w:r>
      <w:r w:rsidRPr="008A25DF">
        <w:rPr>
          <w:rFonts w:ascii="Times New Roman" w:eastAsia="新細明體" w:hAnsi="Times New Roman" w:cs="Times New Roman"/>
        </w:rPr>
        <w:t>0.6</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(Bagozzi and</w:t>
      </w:r>
      <w:r w:rsidR="004576A7">
        <w:rPr>
          <w:rFonts w:ascii="Times New Roman" w:eastAsia="新細明體" w:hAnsi="Times New Roman" w:cs="Times New Roman" w:hint="eastAsia"/>
        </w:rPr>
        <w:t xml:space="preserve"> </w:t>
      </w:r>
      <w:r w:rsidRPr="008A25DF">
        <w:rPr>
          <w:rFonts w:ascii="Times New Roman" w:eastAsia="新細明體" w:hAnsi="Times New Roman" w:cs="Times New Roman"/>
        </w:rPr>
        <w:t>Yi,</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1988; Hair et</w:t>
      </w:r>
      <w:r w:rsidR="004576A7">
        <w:rPr>
          <w:rFonts w:ascii="Times New Roman" w:eastAsia="新細明體" w:hAnsi="Times New Roman" w:cs="Times New Roman" w:hint="eastAsia"/>
        </w:rPr>
        <w:t xml:space="preserve"> </w:t>
      </w:r>
      <w:r w:rsidRPr="008A25DF">
        <w:rPr>
          <w:rFonts w:ascii="Times New Roman" w:eastAsia="新細明體" w:hAnsi="Times New Roman" w:cs="Times New Roman"/>
        </w:rPr>
        <w:t>al.,</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1998). 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AVE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of</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each</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measure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accounts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for</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more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than 50% of</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variance,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w:t>
      </w:r>
      <w:r w:rsidRPr="008A25DF">
        <w:rPr>
          <w:rFonts w:ascii="Times New Roman" w:eastAsia="新細明體" w:hAnsi="Times New Roman" w:cs="Times New Roman" w:hint="eastAsia"/>
        </w:rPr>
        <w:t xml:space="preserve">s </w:t>
      </w:r>
      <w:r w:rsidRPr="008A25DF">
        <w:rPr>
          <w:rFonts w:ascii="Times New Roman" w:eastAsia="新細明體" w:hAnsi="Times New Roman" w:cs="Times New Roman"/>
        </w:rPr>
        <w:t>suggested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by Bagozzi and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Yi</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(1988), and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indicates that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variance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captured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by</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construct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exceeds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that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due to 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measurement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error</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(Fornell and</w:t>
      </w:r>
      <w:r w:rsidR="004576A7">
        <w:rPr>
          <w:rFonts w:ascii="Times New Roman" w:eastAsia="新細明體" w:hAnsi="Times New Roman" w:cs="Times New Roman" w:hint="eastAsia"/>
        </w:rPr>
        <w:t xml:space="preserve"> </w:t>
      </w:r>
      <w:r w:rsidRPr="008A25DF">
        <w:rPr>
          <w:rFonts w:ascii="Times New Roman" w:eastAsia="新細明體" w:hAnsi="Times New Roman" w:cs="Times New Roman"/>
        </w:rPr>
        <w:t>Larcker,</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1981). Therefore, the measurement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model</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has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adequate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internal</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validity. Convergent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validity</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measures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correlation</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between</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two observed variables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used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to</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measure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same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construct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and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is expected when</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estimated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pattern</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coefficient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on</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underlying construct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factor</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of</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estimated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pattern</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of</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each</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coefficient is significant.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Items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have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factor</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loadings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exceeding</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0.45(J</w:t>
      </w:r>
      <w:r w:rsidRPr="008A25DF">
        <w:rPr>
          <w:rFonts w:ascii="Times New Roman" w:eastAsia="新細明體" w:hAnsi="Times New Roman" w:cs="Times New Roman" w:hint="eastAsia"/>
        </w:rPr>
        <w:t>ö</w:t>
      </w:r>
      <w:r w:rsidRPr="008A25DF">
        <w:rPr>
          <w:rFonts w:ascii="Times New Roman" w:eastAsia="新細明體" w:hAnsi="Times New Roman" w:cs="Times New Roman"/>
        </w:rPr>
        <w:t>reskog and S</w:t>
      </w:r>
      <w:r w:rsidRPr="008A25DF">
        <w:rPr>
          <w:rFonts w:ascii="Times New Roman" w:eastAsia="新細明體" w:hAnsi="Times New Roman" w:cs="Times New Roman" w:hint="eastAsia"/>
        </w:rPr>
        <w:t>ö</w:t>
      </w:r>
      <w:r w:rsidRPr="008A25DF">
        <w:rPr>
          <w:rFonts w:ascii="Times New Roman" w:eastAsia="新細明體" w:hAnsi="Times New Roman" w:cs="Times New Roman"/>
        </w:rPr>
        <w:t>rbom,</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 xml:space="preserve">1996). Table </w:t>
      </w:r>
      <w:r w:rsidR="00C53CEC">
        <w:rPr>
          <w:rFonts w:ascii="Times New Roman" w:eastAsia="新細明體" w:hAnsi="Times New Roman" w:cs="Times New Roman" w:hint="eastAsia"/>
        </w:rPr>
        <w:t>3</w:t>
      </w:r>
      <w:r w:rsidRPr="008A25DF">
        <w:rPr>
          <w:rFonts w:ascii="Times New Roman" w:eastAsia="新細明體" w:hAnsi="Times New Roman" w:cs="Times New Roman"/>
        </w:rPr>
        <w:t xml:space="preserve"> lists 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convergent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validity</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result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of each latent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variable.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standardized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factor</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loadings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of</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each</w:t>
      </w:r>
      <w:r w:rsidRPr="008A25DF">
        <w:rPr>
          <w:rFonts w:ascii="Times New Roman" w:eastAsia="新細明體" w:hAnsi="Times New Roman" w:cs="Times New Roman" w:hint="eastAsia"/>
        </w:rPr>
        <w:t xml:space="preserve"> </w:t>
      </w:r>
      <w:r w:rsidR="00F4737F">
        <w:rPr>
          <w:rFonts w:ascii="Times New Roman" w:eastAsia="新細明體" w:hAnsi="Times New Roman" w:cs="Times New Roman"/>
        </w:rPr>
        <w:t>sub</w:t>
      </w:r>
      <w:r w:rsidR="00F4737F">
        <w:rPr>
          <w:rFonts w:ascii="Times New Roman" w:eastAsia="新細明體" w:hAnsi="Times New Roman" w:cs="Times New Roman" w:hint="eastAsia"/>
        </w:rPr>
        <w:t>-</w:t>
      </w:r>
      <w:r w:rsidRPr="008A25DF">
        <w:rPr>
          <w:rFonts w:ascii="Times New Roman" w:eastAsia="新細明體" w:hAnsi="Times New Roman" w:cs="Times New Roman"/>
        </w:rPr>
        <w:t>dimension all</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exceed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0.45</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and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are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significant.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Convergent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validity</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thus was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achieved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for</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all</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study</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constructs.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Discriminate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validity was assessed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using</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approach</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suggested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by Fornell and</w:t>
      </w:r>
      <w:r w:rsidR="00A4466C">
        <w:rPr>
          <w:rFonts w:ascii="Times New Roman" w:eastAsia="新細明體" w:hAnsi="Times New Roman" w:cs="Times New Roman" w:hint="eastAsia"/>
        </w:rPr>
        <w:t xml:space="preserve"> </w:t>
      </w:r>
      <w:r w:rsidRPr="008A25DF">
        <w:rPr>
          <w:rFonts w:ascii="Times New Roman" w:eastAsia="新細明體" w:hAnsi="Times New Roman" w:cs="Times New Roman"/>
        </w:rPr>
        <w:t xml:space="preserve">Larcker (1981). </w:t>
      </w:r>
      <w:r w:rsidR="00856031">
        <w:rPr>
          <w:rFonts w:ascii="Times New Roman" w:eastAsia="新細明體" w:hAnsi="Times New Roman" w:cs="Times New Roman" w:hint="eastAsia"/>
        </w:rPr>
        <w:t>Table 4 e</w:t>
      </w:r>
      <w:r w:rsidR="00856031">
        <w:rPr>
          <w:rFonts w:ascii="Times New Roman" w:eastAsia="新細明體" w:hAnsi="Times New Roman" w:cs="Times New Roman"/>
        </w:rPr>
        <w:t>xa</w:t>
      </w:r>
      <w:r w:rsidR="00856031">
        <w:rPr>
          <w:rFonts w:ascii="Times New Roman" w:eastAsia="新細明體" w:hAnsi="Times New Roman" w:cs="Times New Roman" w:hint="eastAsia"/>
        </w:rPr>
        <w:t xml:space="preserve">ms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AVE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for</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each</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of</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latent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constructs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and comparing this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with</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squared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lastRenderedPageBreak/>
        <w:t>correlations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among</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constructs revealed that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shared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variance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among</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any</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two</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constructs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(that is, 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square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of</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their</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inter</w:t>
      </w:r>
      <w:r w:rsidRPr="008A25DF">
        <w:rPr>
          <w:rFonts w:ascii="Times New Roman" w:eastAsia="新細明體" w:hAnsi="Times New Roman" w:cs="Times New Roman" w:hint="eastAsia"/>
        </w:rPr>
        <w:t>-</w:t>
      </w:r>
      <w:r w:rsidRPr="008A25DF">
        <w:rPr>
          <w:rFonts w:ascii="Times New Roman" w:eastAsia="新細明體" w:hAnsi="Times New Roman" w:cs="Times New Roman"/>
        </w:rPr>
        <w:t>correlation)</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was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always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less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than</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 average variance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explained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by</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construct,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suggesting</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discriminate validity. Table 3 lists 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result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of</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discriminate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validity.</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This study concludes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that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all</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measures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exhibit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construct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validity.</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Based on all</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of</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reliability</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and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validity</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analysis,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construc</w:t>
      </w:r>
      <w:r w:rsidRPr="008A25DF">
        <w:rPr>
          <w:rFonts w:ascii="Times New Roman" w:eastAsia="新細明體" w:hAnsi="Times New Roman" w:cs="Times New Roman" w:hint="eastAsia"/>
        </w:rPr>
        <w:t xml:space="preserve">t </w:t>
      </w:r>
      <w:r w:rsidRPr="008A25DF">
        <w:rPr>
          <w:rFonts w:ascii="Times New Roman" w:eastAsia="新細明體" w:hAnsi="Times New Roman" w:cs="Times New Roman"/>
        </w:rPr>
        <w:t>scale appears to</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exhibit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satisfactory</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measurement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qualities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and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is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 xml:space="preserve">adequate. </w:t>
      </w:r>
    </w:p>
    <w:p w:rsidR="00330029" w:rsidRPr="00330029" w:rsidRDefault="00701F45" w:rsidP="000A3D05">
      <w:pPr>
        <w:rPr>
          <w:rFonts w:ascii="Times New Roman" w:eastAsia="新細明體" w:hAnsi="Times New Roman" w:cs="Times New Roman"/>
          <w:i/>
        </w:rPr>
      </w:pPr>
      <w:r w:rsidRPr="00330029">
        <w:rPr>
          <w:rFonts w:ascii="Times New Roman" w:eastAsia="新細明體" w:hAnsi="Times New Roman" w:cs="Times New Roman"/>
          <w:i/>
        </w:rPr>
        <w:t>Structural</w:t>
      </w:r>
      <w:r w:rsidRPr="00330029">
        <w:rPr>
          <w:rFonts w:ascii="Times New Roman" w:eastAsia="新細明體" w:hAnsi="Times New Roman" w:cs="Times New Roman" w:hint="eastAsia"/>
          <w:i/>
        </w:rPr>
        <w:t xml:space="preserve"> </w:t>
      </w:r>
      <w:r w:rsidRPr="00330029">
        <w:rPr>
          <w:rFonts w:ascii="Times New Roman" w:eastAsia="新細明體" w:hAnsi="Times New Roman" w:cs="Times New Roman"/>
          <w:i/>
        </w:rPr>
        <w:t>model</w:t>
      </w:r>
      <w:r w:rsidRPr="00330029">
        <w:rPr>
          <w:rFonts w:ascii="Times New Roman" w:eastAsia="新細明體" w:hAnsi="Times New Roman" w:cs="Times New Roman" w:hint="eastAsia"/>
          <w:i/>
        </w:rPr>
        <w:t xml:space="preserve"> </w:t>
      </w:r>
      <w:r w:rsidRPr="00330029">
        <w:rPr>
          <w:rFonts w:ascii="Times New Roman" w:eastAsia="新細明體" w:hAnsi="Times New Roman" w:cs="Times New Roman"/>
          <w:i/>
        </w:rPr>
        <w:t>and</w:t>
      </w:r>
      <w:r w:rsidRPr="00330029">
        <w:rPr>
          <w:rFonts w:ascii="Times New Roman" w:eastAsia="新細明體" w:hAnsi="Times New Roman" w:cs="Times New Roman" w:hint="eastAsia"/>
          <w:i/>
        </w:rPr>
        <w:t xml:space="preserve"> </w:t>
      </w:r>
      <w:r w:rsidRPr="00330029">
        <w:rPr>
          <w:rFonts w:ascii="Times New Roman" w:eastAsia="新細明體" w:hAnsi="Times New Roman" w:cs="Times New Roman"/>
          <w:i/>
        </w:rPr>
        <w:t>hypotheses</w:t>
      </w:r>
      <w:r w:rsidRPr="00330029">
        <w:rPr>
          <w:rFonts w:ascii="Times New Roman" w:eastAsia="新細明體" w:hAnsi="Times New Roman" w:cs="Times New Roman" w:hint="eastAsia"/>
          <w:i/>
        </w:rPr>
        <w:t xml:space="preserve"> </w:t>
      </w:r>
      <w:r w:rsidRPr="00330029">
        <w:rPr>
          <w:rFonts w:ascii="Times New Roman" w:eastAsia="新細明體" w:hAnsi="Times New Roman" w:cs="Times New Roman"/>
          <w:i/>
        </w:rPr>
        <w:t>testing</w:t>
      </w:r>
    </w:p>
    <w:p w:rsidR="000A3D05" w:rsidRPr="000A3D05" w:rsidRDefault="00701F45" w:rsidP="000A3D05">
      <w:pPr>
        <w:rPr>
          <w:rFonts w:ascii="Times New Roman" w:eastAsia="新細明體" w:hAnsi="Times New Roman" w:cs="Times New Roman"/>
        </w:rPr>
      </w:pPr>
      <w:r w:rsidRPr="008A25DF">
        <w:rPr>
          <w:rFonts w:ascii="Times New Roman" w:eastAsia="新細明體" w:hAnsi="Times New Roman" w:cs="Times New Roman"/>
        </w:rPr>
        <w:t>The simultaneous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maximum-likelihood-estimation</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procedures are used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to</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examine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hypothesized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relationships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among</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total quality management,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market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orientation</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and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hotel</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 xml:space="preserve">performance. </w:t>
      </w:r>
      <w:r w:rsidR="00856031">
        <w:rPr>
          <w:rFonts w:ascii="Times New Roman" w:eastAsia="新細明體" w:hAnsi="Times New Roman" w:cs="Times New Roman" w:hint="eastAsia"/>
        </w:rPr>
        <w:t>Table 5</w:t>
      </w:r>
      <w:r w:rsidRPr="008A25DF">
        <w:rPr>
          <w:rFonts w:ascii="Times New Roman" w:eastAsia="新細明體" w:hAnsi="Times New Roman" w:cs="Times New Roman"/>
        </w:rPr>
        <w:t xml:space="preserve"> shows that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structural</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model</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exhibits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good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fit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with</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 data, with</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fit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indices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of</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Root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Mean</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Square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Error</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of</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Approximation (RMSEA), Goodness-of-Fit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Index</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(GFI),</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Adjusted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Goodness-of-Fit Index (AGFI),</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and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Comparative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Fit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Index</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(CFI)</w:t>
      </w:r>
      <w:r w:rsidR="00F4737F">
        <w:rPr>
          <w:rFonts w:ascii="Times New Roman" w:eastAsia="新細明體" w:hAnsi="Times New Roman" w:cs="Times New Roman" w:hint="eastAsia"/>
        </w:rPr>
        <w:t xml:space="preserve"> </w:t>
      </w:r>
      <w:r w:rsidRPr="008A25DF">
        <w:rPr>
          <w:rFonts w:ascii="Times New Roman" w:eastAsia="新細明體" w:hAnsi="Times New Roman" w:cs="Times New Roman"/>
        </w:rPr>
        <w:t>fulfilling</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respective benchmarks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(Bagozzi and</w:t>
      </w:r>
      <w:r w:rsidR="00D6135B">
        <w:rPr>
          <w:rFonts w:ascii="Times New Roman" w:eastAsia="新細明體" w:hAnsi="Times New Roman" w:cs="Times New Roman" w:hint="eastAsia"/>
        </w:rPr>
        <w:t xml:space="preserve"> </w:t>
      </w:r>
      <w:r w:rsidRPr="008A25DF">
        <w:rPr>
          <w:rFonts w:ascii="Times New Roman" w:eastAsia="新細明體" w:hAnsi="Times New Roman" w:cs="Times New Roman"/>
        </w:rPr>
        <w:t>Yi,</w:t>
      </w:r>
      <w:r w:rsidR="00776B83">
        <w:rPr>
          <w:rFonts w:ascii="Times New Roman" w:eastAsia="新細明體" w:hAnsi="Times New Roman" w:cs="Times New Roman" w:hint="eastAsia"/>
        </w:rPr>
        <w:t xml:space="preserve"> </w:t>
      </w:r>
      <w:r w:rsidRPr="008A25DF">
        <w:rPr>
          <w:rFonts w:ascii="Times New Roman" w:eastAsia="新細明體" w:hAnsi="Times New Roman" w:cs="Times New Roman"/>
        </w:rPr>
        <w:t>1988;</w:t>
      </w:r>
      <w:r w:rsidR="00D6135B">
        <w:rPr>
          <w:rFonts w:ascii="Times New Roman" w:eastAsia="新細明體" w:hAnsi="Times New Roman" w:cs="Times New Roman" w:hint="eastAsia"/>
        </w:rPr>
        <w:t xml:space="preserve"> </w:t>
      </w:r>
      <w:r w:rsidRPr="008A25DF">
        <w:rPr>
          <w:rFonts w:ascii="Times New Roman" w:eastAsia="新細明體" w:hAnsi="Times New Roman" w:cs="Times New Roman"/>
        </w:rPr>
        <w:t xml:space="preserve">Hairetal.,1998). </w:t>
      </w:r>
      <w:r w:rsidR="00856031">
        <w:rPr>
          <w:rFonts w:ascii="Times New Roman" w:eastAsia="新細明體" w:hAnsi="Times New Roman" w:cs="Times New Roman" w:hint="eastAsia"/>
        </w:rPr>
        <w:t>Table 6</w:t>
      </w:r>
      <w:r w:rsidRPr="008A25DF">
        <w:rPr>
          <w:rFonts w:ascii="Times New Roman" w:eastAsia="新細明體" w:hAnsi="Times New Roman" w:cs="Times New Roman"/>
        </w:rPr>
        <w:t xml:space="preserve"> also shows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path</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coefficients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for</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model</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and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their significance. Regarding</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hypothesis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tests,</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all</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of</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hypothesized relationships are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supported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for</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the</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estimated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structural</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model. Total quality</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management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significantly</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and</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positively</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affects</w:t>
      </w:r>
      <w:r w:rsidRPr="008A25DF">
        <w:rPr>
          <w:rFonts w:ascii="Times New Roman" w:eastAsia="新細明體" w:hAnsi="Times New Roman" w:cs="Times New Roman" w:hint="eastAsia"/>
        </w:rPr>
        <w:t xml:space="preserve"> </w:t>
      </w:r>
      <w:r w:rsidR="00A60C69">
        <w:rPr>
          <w:rFonts w:ascii="Times New Roman" w:eastAsia="新細明體" w:hAnsi="Times New Roman" w:cs="Times New Roman" w:hint="eastAsia"/>
        </w:rPr>
        <w:t>community development</w:t>
      </w:r>
      <w:r w:rsidRPr="008A25DF">
        <w:rPr>
          <w:rFonts w:ascii="Times New Roman" w:eastAsia="新細明體" w:hAnsi="Times New Roman" w:cs="Times New Roman" w:hint="eastAsia"/>
        </w:rPr>
        <w:t xml:space="preserve"> </w:t>
      </w:r>
      <w:r w:rsidRPr="008A25DF">
        <w:rPr>
          <w:rFonts w:ascii="Times New Roman" w:eastAsia="新細明體" w:hAnsi="Times New Roman" w:cs="Times New Roman"/>
        </w:rPr>
        <w:t>(TQM-</w:t>
      </w:r>
      <w:r w:rsidR="0033507F">
        <w:rPr>
          <w:rFonts w:ascii="Times New Roman" w:eastAsia="新細明體" w:hAnsi="Times New Roman" w:cs="Times New Roman" w:hint="eastAsia"/>
        </w:rPr>
        <w:t>DEVP)</w:t>
      </w:r>
      <w:r w:rsidR="002B5238">
        <w:rPr>
          <w:rFonts w:ascii="Times New Roman" w:eastAsia="新細明體" w:hAnsi="Times New Roman" w:cs="Times New Roman"/>
        </w:rPr>
        <w:t xml:space="preserve"> = 0.</w:t>
      </w:r>
      <w:r w:rsidR="002B5238">
        <w:rPr>
          <w:rFonts w:ascii="Times New Roman" w:eastAsia="新細明體" w:hAnsi="Times New Roman" w:cs="Times New Roman" w:hint="eastAsia"/>
        </w:rPr>
        <w:t>85</w:t>
      </w:r>
      <w:r w:rsidR="002B5238">
        <w:rPr>
          <w:rFonts w:ascii="Times New Roman" w:eastAsia="新細明體" w:hAnsi="Times New Roman" w:cs="Times New Roman"/>
        </w:rPr>
        <w:t>, t-value =8.</w:t>
      </w:r>
      <w:r w:rsidR="002B5238">
        <w:rPr>
          <w:rFonts w:ascii="Times New Roman" w:eastAsia="新細明體" w:hAnsi="Times New Roman" w:cs="Times New Roman" w:hint="eastAsia"/>
        </w:rPr>
        <w:t>8</w:t>
      </w:r>
      <w:r w:rsidRPr="008A25DF">
        <w:rPr>
          <w:rFonts w:ascii="Times New Roman" w:eastAsia="新細明體" w:hAnsi="Times New Roman" w:cs="Times New Roman"/>
        </w:rPr>
        <w:t>1)</w:t>
      </w:r>
      <w:r w:rsidR="0033507F">
        <w:rPr>
          <w:rFonts w:ascii="Times New Roman" w:eastAsia="新細明體" w:hAnsi="Times New Roman" w:cs="Times New Roman" w:hint="eastAsia"/>
        </w:rPr>
        <w:t xml:space="preserve">. </w:t>
      </w:r>
      <w:r w:rsidRPr="008A25DF">
        <w:rPr>
          <w:rFonts w:ascii="Times New Roman" w:eastAsia="新細明體" w:hAnsi="Times New Roman" w:cs="Times New Roman"/>
        </w:rPr>
        <w:t>Hence, H</w:t>
      </w:r>
      <w:r w:rsidR="00C23FA5">
        <w:rPr>
          <w:rFonts w:ascii="Times New Roman" w:eastAsia="新細明體" w:hAnsi="Times New Roman" w:cs="Times New Roman" w:hint="eastAsia"/>
        </w:rPr>
        <w:t>ypothesis</w:t>
      </w:r>
      <w:r w:rsidR="0033507F">
        <w:rPr>
          <w:rFonts w:ascii="Times New Roman" w:eastAsia="新細明體" w:hAnsi="Times New Roman" w:cs="Times New Roman" w:hint="eastAsia"/>
        </w:rPr>
        <w:t xml:space="preserve"> is </w:t>
      </w:r>
      <w:r w:rsidRPr="008A25DF">
        <w:rPr>
          <w:rFonts w:ascii="Times New Roman" w:eastAsia="新細明體" w:hAnsi="Times New Roman" w:cs="Times New Roman"/>
        </w:rPr>
        <w:t>supported.</w:t>
      </w:r>
    </w:p>
    <w:p w:rsidR="000A3D05" w:rsidRDefault="000A3D05" w:rsidP="0084689E">
      <w:pPr>
        <w:autoSpaceDE w:val="0"/>
        <w:autoSpaceDN w:val="0"/>
        <w:adjustRightInd w:val="0"/>
        <w:rPr>
          <w:rFonts w:ascii="Times New Roman" w:eastAsia="標楷體" w:hAnsi="Times New Roman" w:cs="Times New Roman"/>
          <w:kern w:val="0"/>
          <w:sz w:val="20"/>
          <w:szCs w:val="20"/>
        </w:rPr>
      </w:pPr>
    </w:p>
    <w:p w:rsidR="0084689E" w:rsidRPr="00B10CF0" w:rsidRDefault="00C53CEC" w:rsidP="0084689E">
      <w:pPr>
        <w:autoSpaceDE w:val="0"/>
        <w:autoSpaceDN w:val="0"/>
        <w:adjustRightInd w:val="0"/>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 xml:space="preserve">Table 3 </w:t>
      </w:r>
      <w:r w:rsidR="0084689E" w:rsidRPr="00B10CF0">
        <w:rPr>
          <w:rFonts w:ascii="Times New Roman" w:eastAsia="標楷體" w:hAnsi="Times New Roman" w:cs="Times New Roman" w:hint="eastAsia"/>
          <w:kern w:val="0"/>
          <w:sz w:val="20"/>
          <w:szCs w:val="20"/>
        </w:rPr>
        <w:t>Construct reliability and convergent validity coefficient</w:t>
      </w:r>
    </w:p>
    <w:tbl>
      <w:tblPr>
        <w:tblW w:w="9000" w:type="dxa"/>
        <w:tblCellMar>
          <w:left w:w="28" w:type="dxa"/>
          <w:right w:w="28" w:type="dxa"/>
        </w:tblCellMar>
        <w:tblLook w:val="04A0" w:firstRow="1" w:lastRow="0" w:firstColumn="1" w:lastColumn="0" w:noHBand="0" w:noVBand="1"/>
      </w:tblPr>
      <w:tblGrid>
        <w:gridCol w:w="2013"/>
        <w:gridCol w:w="747"/>
        <w:gridCol w:w="1840"/>
        <w:gridCol w:w="2260"/>
        <w:gridCol w:w="580"/>
        <w:gridCol w:w="740"/>
        <w:gridCol w:w="820"/>
      </w:tblGrid>
      <w:tr w:rsidR="0084689E" w:rsidRPr="00B10CF0" w:rsidTr="00A60C69">
        <w:trPr>
          <w:trHeight w:val="792"/>
        </w:trPr>
        <w:tc>
          <w:tcPr>
            <w:tcW w:w="2013" w:type="dxa"/>
            <w:tcBorders>
              <w:top w:val="single" w:sz="4" w:space="0" w:color="auto"/>
              <w:left w:val="nil"/>
              <w:bottom w:val="single" w:sz="4" w:space="0" w:color="auto"/>
              <w:right w:val="nil"/>
            </w:tcBorders>
            <w:shd w:val="clear" w:color="auto" w:fill="auto"/>
            <w:noWrap/>
            <w:vAlign w:val="center"/>
            <w:hideMark/>
          </w:tcPr>
          <w:p w:rsidR="0084689E" w:rsidRPr="00B10CF0" w:rsidRDefault="0084689E" w:rsidP="00A60C69">
            <w:pPr>
              <w:widowControl/>
              <w:rPr>
                <w:rFonts w:ascii="Times New Roman" w:eastAsia="新細明體" w:hAnsi="Times New Roman" w:cs="Times New Roman"/>
                <w:color w:val="000000"/>
                <w:kern w:val="0"/>
                <w:sz w:val="20"/>
                <w:szCs w:val="20"/>
              </w:rPr>
            </w:pPr>
            <w:r w:rsidRPr="00B10CF0">
              <w:rPr>
                <w:rFonts w:ascii="Times New Roman" w:eastAsia="新細明體" w:hAnsi="Times New Roman" w:cs="Times New Roman"/>
                <w:color w:val="000000"/>
                <w:kern w:val="0"/>
                <w:sz w:val="20"/>
                <w:szCs w:val="20"/>
              </w:rPr>
              <w:t xml:space="preserve">Construct </w:t>
            </w:r>
            <w:r w:rsidRPr="00EC0FBC">
              <w:rPr>
                <w:rFonts w:ascii="Times New Roman" w:eastAsia="新細明體" w:hAnsi="Times New Roman" w:cs="Times New Roman" w:hint="eastAsia"/>
                <w:color w:val="000000"/>
                <w:kern w:val="0"/>
                <w:sz w:val="20"/>
                <w:szCs w:val="20"/>
              </w:rPr>
              <w:t xml:space="preserve">   </w:t>
            </w:r>
            <w:r w:rsidRPr="00B10CF0">
              <w:rPr>
                <w:rFonts w:ascii="Times New Roman" w:eastAsia="新細明體" w:hAnsi="Times New Roman" w:cs="Times New Roman"/>
                <w:color w:val="000000"/>
                <w:kern w:val="0"/>
                <w:sz w:val="20"/>
                <w:szCs w:val="20"/>
              </w:rPr>
              <w:t xml:space="preserve">  </w:t>
            </w:r>
          </w:p>
        </w:tc>
        <w:tc>
          <w:tcPr>
            <w:tcW w:w="747" w:type="dxa"/>
            <w:tcBorders>
              <w:top w:val="single" w:sz="4" w:space="0" w:color="auto"/>
              <w:left w:val="nil"/>
              <w:bottom w:val="single" w:sz="4" w:space="0" w:color="auto"/>
              <w:right w:val="nil"/>
            </w:tcBorders>
            <w:shd w:val="clear" w:color="auto" w:fill="auto"/>
            <w:noWrap/>
            <w:vAlign w:val="center"/>
            <w:hideMark/>
          </w:tcPr>
          <w:p w:rsidR="0084689E" w:rsidRPr="00B10CF0" w:rsidRDefault="0084689E" w:rsidP="00A60C69">
            <w:pP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Number of ite</w:t>
            </w:r>
            <w:r>
              <w:rPr>
                <w:rFonts w:ascii="Times New Roman" w:hAnsi="Times New Roman" w:cs="Times New Roman" w:hint="eastAsia"/>
                <w:color w:val="000000"/>
                <w:sz w:val="20"/>
                <w:szCs w:val="20"/>
              </w:rPr>
              <w:t>ms</w:t>
            </w:r>
          </w:p>
        </w:tc>
        <w:tc>
          <w:tcPr>
            <w:tcW w:w="1840" w:type="dxa"/>
            <w:tcBorders>
              <w:top w:val="single" w:sz="4" w:space="0" w:color="auto"/>
              <w:left w:val="nil"/>
              <w:bottom w:val="single" w:sz="4" w:space="0" w:color="auto"/>
              <w:right w:val="nil"/>
            </w:tcBorders>
            <w:shd w:val="clear" w:color="auto" w:fill="auto"/>
            <w:noWrap/>
            <w:vAlign w:val="center"/>
            <w:hideMark/>
          </w:tcPr>
          <w:p w:rsidR="0084689E" w:rsidRPr="00B10CF0" w:rsidRDefault="0084689E" w:rsidP="00A60C69">
            <w:pPr>
              <w:widowControl/>
              <w:rPr>
                <w:rFonts w:ascii="Times New Roman" w:eastAsia="新細明體" w:hAnsi="Times New Roman" w:cs="Times New Roman"/>
                <w:color w:val="000000"/>
                <w:kern w:val="0"/>
                <w:sz w:val="20"/>
                <w:szCs w:val="20"/>
              </w:rPr>
            </w:pPr>
            <w:r w:rsidRPr="00B10CF0">
              <w:rPr>
                <w:rFonts w:ascii="Times New Roman" w:eastAsia="新細明體" w:hAnsi="Times New Roman" w:cs="Times New Roman"/>
                <w:color w:val="000000"/>
                <w:kern w:val="0"/>
                <w:sz w:val="20"/>
                <w:szCs w:val="20"/>
              </w:rPr>
              <w:t xml:space="preserve"> </w:t>
            </w:r>
            <w:r w:rsidRPr="00EC0FBC">
              <w:rPr>
                <w:rFonts w:ascii="Times New Roman" w:eastAsia="新細明體" w:hAnsi="Times New Roman" w:cs="Times New Roman" w:hint="eastAsia"/>
                <w:color w:val="000000"/>
                <w:kern w:val="0"/>
                <w:sz w:val="20"/>
                <w:szCs w:val="20"/>
              </w:rPr>
              <w:t xml:space="preserve">  </w:t>
            </w:r>
            <w:r w:rsidRPr="00B10CF0">
              <w:rPr>
                <w:rFonts w:ascii="Times New Roman" w:eastAsia="新細明體" w:hAnsi="Times New Roman" w:cs="Times New Roman"/>
                <w:color w:val="000000"/>
                <w:kern w:val="0"/>
                <w:sz w:val="20"/>
                <w:szCs w:val="20"/>
              </w:rPr>
              <w:t>SFL</w:t>
            </w:r>
            <w:r>
              <w:rPr>
                <w:rStyle w:val="af5"/>
                <w:rFonts w:ascii="Times New Roman" w:eastAsia="新細明體" w:hAnsi="Times New Roman" w:cs="Times New Roman"/>
                <w:color w:val="000000"/>
                <w:kern w:val="0"/>
                <w:sz w:val="20"/>
                <w:szCs w:val="20"/>
              </w:rPr>
              <w:footnoteReference w:customMarkFollows="1" w:id="1"/>
              <w:t>a</w:t>
            </w:r>
            <w:r>
              <w:rPr>
                <w:rFonts w:ascii="Times New Roman" w:eastAsia="新細明體" w:hAnsi="Times New Roman" w:cs="Times New Roman" w:hint="eastAsia"/>
                <w:color w:val="000000"/>
                <w:kern w:val="0"/>
                <w:sz w:val="20"/>
                <w:szCs w:val="20"/>
              </w:rPr>
              <w:t xml:space="preserve"> </w:t>
            </w:r>
            <w:r w:rsidRPr="00B10CF0">
              <w:rPr>
                <w:rFonts w:ascii="Times New Roman" w:eastAsia="新細明體" w:hAnsi="Times New Roman" w:cs="Times New Roman"/>
                <w:color w:val="000000"/>
                <w:kern w:val="0"/>
                <w:sz w:val="20"/>
                <w:szCs w:val="20"/>
              </w:rPr>
              <w:t>(min- max)</w:t>
            </w:r>
          </w:p>
        </w:tc>
        <w:tc>
          <w:tcPr>
            <w:tcW w:w="2260" w:type="dxa"/>
            <w:tcBorders>
              <w:top w:val="single" w:sz="4" w:space="0" w:color="auto"/>
              <w:left w:val="nil"/>
              <w:bottom w:val="single" w:sz="4" w:space="0" w:color="auto"/>
              <w:right w:val="nil"/>
            </w:tcBorders>
            <w:shd w:val="clear" w:color="auto" w:fill="auto"/>
            <w:noWrap/>
            <w:vAlign w:val="center"/>
            <w:hideMark/>
          </w:tcPr>
          <w:p w:rsidR="0084689E" w:rsidRPr="00B10CF0" w:rsidRDefault="0084689E" w:rsidP="00A60C69">
            <w:pPr>
              <w:widowControl/>
              <w:rPr>
                <w:rFonts w:ascii="Times New Roman" w:eastAsia="新細明體" w:hAnsi="Times New Roman" w:cs="Times New Roman"/>
                <w:color w:val="000000"/>
                <w:kern w:val="0"/>
                <w:sz w:val="20"/>
                <w:szCs w:val="20"/>
              </w:rPr>
            </w:pPr>
            <w:r w:rsidRPr="00B10CF0">
              <w:rPr>
                <w:rFonts w:ascii="Times New Roman" w:eastAsia="新細明體" w:hAnsi="Times New Roman" w:cs="Times New Roman"/>
                <w:color w:val="000000"/>
                <w:kern w:val="0"/>
                <w:sz w:val="20"/>
                <w:szCs w:val="20"/>
              </w:rPr>
              <w:t xml:space="preserve"> </w:t>
            </w:r>
            <w:r w:rsidRPr="00EC0FBC">
              <w:rPr>
                <w:rFonts w:ascii="Times New Roman" w:eastAsia="新細明體" w:hAnsi="Times New Roman" w:cs="Times New Roman" w:hint="eastAsia"/>
                <w:color w:val="000000"/>
                <w:kern w:val="0"/>
                <w:sz w:val="20"/>
                <w:szCs w:val="20"/>
              </w:rPr>
              <w:t xml:space="preserve"> </w:t>
            </w:r>
            <w:r w:rsidRPr="00EC0FBC">
              <w:rPr>
                <w:rFonts w:ascii="Times New Roman" w:eastAsia="新細明體" w:hAnsi="Times New Roman" w:cs="Times New Roman"/>
                <w:color w:val="000000"/>
                <w:kern w:val="0"/>
                <w:sz w:val="20"/>
                <w:szCs w:val="20"/>
              </w:rPr>
              <w:t>t-Value</w:t>
            </w:r>
            <w:r>
              <w:rPr>
                <w:rStyle w:val="af5"/>
                <w:rFonts w:ascii="Times New Roman" w:eastAsia="新細明體" w:hAnsi="Times New Roman" w:cs="Times New Roman"/>
                <w:color w:val="000000"/>
                <w:kern w:val="0"/>
                <w:sz w:val="20"/>
                <w:szCs w:val="20"/>
              </w:rPr>
              <w:footnoteReference w:customMarkFollows="1" w:id="2"/>
              <w:t>b</w:t>
            </w:r>
            <w:r w:rsidRPr="00B10CF0">
              <w:rPr>
                <w:rFonts w:ascii="Times New Roman" w:eastAsia="新細明體" w:hAnsi="Times New Roman" w:cs="Times New Roman"/>
                <w:color w:val="000000"/>
                <w:kern w:val="0"/>
                <w:sz w:val="20"/>
                <w:szCs w:val="20"/>
              </w:rPr>
              <w:t xml:space="preserve"> (min- max)</w:t>
            </w:r>
            <w:r w:rsidRPr="00EC0FBC">
              <w:rPr>
                <w:rFonts w:ascii="Times New Roman" w:eastAsia="新細明體" w:hAnsi="Times New Roman" w:cs="Times New Roman" w:hint="eastAsia"/>
                <w:color w:val="000000"/>
                <w:kern w:val="0"/>
                <w:sz w:val="20"/>
                <w:szCs w:val="20"/>
              </w:rPr>
              <w:t xml:space="preserve"> </w:t>
            </w:r>
          </w:p>
        </w:tc>
        <w:tc>
          <w:tcPr>
            <w:tcW w:w="580" w:type="dxa"/>
            <w:tcBorders>
              <w:top w:val="single" w:sz="4" w:space="0" w:color="auto"/>
              <w:left w:val="nil"/>
              <w:bottom w:val="single" w:sz="4" w:space="0" w:color="auto"/>
              <w:right w:val="nil"/>
            </w:tcBorders>
            <w:shd w:val="clear" w:color="auto" w:fill="auto"/>
            <w:noWrap/>
            <w:vAlign w:val="center"/>
            <w:hideMark/>
          </w:tcPr>
          <w:p w:rsidR="0084689E" w:rsidRPr="00B10CF0" w:rsidRDefault="0084689E" w:rsidP="00A60C69">
            <w:pPr>
              <w:widowControl/>
              <w:rPr>
                <w:rFonts w:ascii="Times New Roman" w:eastAsia="標楷體" w:hAnsi="Times New Roman" w:cs="Times New Roman"/>
                <w:color w:val="000000"/>
                <w:kern w:val="0"/>
                <w:sz w:val="20"/>
                <w:szCs w:val="20"/>
              </w:rPr>
            </w:pPr>
            <w:r w:rsidRPr="00B10CF0">
              <w:rPr>
                <w:rFonts w:ascii="Times New Roman" w:eastAsia="標楷體" w:hAnsi="Times New Roman" w:cs="Times New Roman"/>
                <w:color w:val="000000"/>
                <w:kern w:val="0"/>
                <w:sz w:val="20"/>
                <w:szCs w:val="20"/>
              </w:rPr>
              <w:t>α</w:t>
            </w:r>
            <w:r>
              <w:rPr>
                <w:rStyle w:val="af5"/>
                <w:rFonts w:ascii="Times New Roman" w:eastAsia="標楷體" w:hAnsi="Times New Roman" w:cs="Times New Roman"/>
                <w:color w:val="000000"/>
                <w:kern w:val="0"/>
                <w:sz w:val="20"/>
                <w:szCs w:val="20"/>
              </w:rPr>
              <w:footnoteReference w:customMarkFollows="1" w:id="3"/>
              <w:t>c</w:t>
            </w:r>
            <w:r w:rsidRPr="00EC0FBC">
              <w:rPr>
                <w:rFonts w:ascii="Times New Roman" w:eastAsia="標楷體" w:hAnsi="Times New Roman" w:cs="Times New Roman" w:hint="eastAsia"/>
                <w:color w:val="000000"/>
                <w:kern w:val="0"/>
                <w:sz w:val="20"/>
                <w:szCs w:val="20"/>
              </w:rPr>
              <w:t xml:space="preserve">  </w:t>
            </w:r>
          </w:p>
        </w:tc>
        <w:tc>
          <w:tcPr>
            <w:tcW w:w="740" w:type="dxa"/>
            <w:tcBorders>
              <w:top w:val="single" w:sz="4" w:space="0" w:color="auto"/>
              <w:left w:val="nil"/>
              <w:bottom w:val="single" w:sz="4" w:space="0" w:color="auto"/>
              <w:right w:val="nil"/>
            </w:tcBorders>
            <w:shd w:val="clear" w:color="auto" w:fill="auto"/>
            <w:noWrap/>
            <w:vAlign w:val="center"/>
            <w:hideMark/>
          </w:tcPr>
          <w:p w:rsidR="0084689E" w:rsidRPr="00B10CF0" w:rsidRDefault="0084689E" w:rsidP="00A60C69">
            <w:pPr>
              <w:widowControl/>
              <w:rPr>
                <w:rFonts w:ascii="Times New Roman" w:eastAsia="新細明體" w:hAnsi="Times New Roman" w:cs="Times New Roman"/>
                <w:color w:val="000000"/>
                <w:kern w:val="0"/>
                <w:sz w:val="20"/>
                <w:szCs w:val="20"/>
              </w:rPr>
            </w:pPr>
            <w:r w:rsidRPr="00B10CF0">
              <w:rPr>
                <w:rFonts w:ascii="Times New Roman" w:eastAsia="新細明體" w:hAnsi="Times New Roman" w:cs="Times New Roman"/>
                <w:color w:val="000000"/>
                <w:kern w:val="0"/>
                <w:sz w:val="20"/>
                <w:szCs w:val="20"/>
              </w:rPr>
              <w:t>CR</w:t>
            </w:r>
            <w:r>
              <w:rPr>
                <w:rStyle w:val="af5"/>
                <w:rFonts w:ascii="Times New Roman" w:eastAsia="新細明體" w:hAnsi="Times New Roman" w:cs="Times New Roman"/>
                <w:color w:val="000000"/>
                <w:kern w:val="0"/>
                <w:sz w:val="20"/>
                <w:szCs w:val="20"/>
              </w:rPr>
              <w:footnoteReference w:customMarkFollows="1" w:id="4"/>
              <w:t>d</w:t>
            </w:r>
            <w:r w:rsidRPr="00EC0FBC">
              <w:rPr>
                <w:rFonts w:ascii="Times New Roman" w:eastAsia="新細明體" w:hAnsi="Times New Roman" w:cs="Times New Roman" w:hint="eastAsia"/>
                <w:color w:val="000000"/>
                <w:kern w:val="0"/>
                <w:sz w:val="20"/>
                <w:szCs w:val="20"/>
              </w:rPr>
              <w:t xml:space="preserve">      </w:t>
            </w:r>
          </w:p>
        </w:tc>
        <w:tc>
          <w:tcPr>
            <w:tcW w:w="820" w:type="dxa"/>
            <w:tcBorders>
              <w:top w:val="single" w:sz="4" w:space="0" w:color="auto"/>
              <w:left w:val="nil"/>
              <w:bottom w:val="single" w:sz="4" w:space="0" w:color="auto"/>
              <w:right w:val="nil"/>
            </w:tcBorders>
            <w:shd w:val="clear" w:color="auto" w:fill="auto"/>
            <w:noWrap/>
            <w:vAlign w:val="center"/>
            <w:hideMark/>
          </w:tcPr>
          <w:p w:rsidR="0084689E" w:rsidRPr="00B10CF0" w:rsidRDefault="0084689E" w:rsidP="00A60C69">
            <w:pPr>
              <w:widowControl/>
              <w:rPr>
                <w:rFonts w:ascii="Times New Roman" w:eastAsia="新細明體" w:hAnsi="Times New Roman" w:cs="Times New Roman"/>
                <w:color w:val="000000"/>
                <w:kern w:val="0"/>
                <w:sz w:val="20"/>
                <w:szCs w:val="20"/>
              </w:rPr>
            </w:pPr>
            <w:r w:rsidRPr="00B10CF0">
              <w:rPr>
                <w:rFonts w:ascii="Times New Roman" w:eastAsia="新細明體" w:hAnsi="Times New Roman" w:cs="Times New Roman"/>
                <w:color w:val="000000"/>
                <w:kern w:val="0"/>
                <w:sz w:val="20"/>
                <w:szCs w:val="20"/>
              </w:rPr>
              <w:t>AVE</w:t>
            </w:r>
            <w:r>
              <w:rPr>
                <w:rStyle w:val="af5"/>
                <w:rFonts w:ascii="Times New Roman" w:eastAsia="新細明體" w:hAnsi="Times New Roman" w:cs="Times New Roman"/>
                <w:color w:val="000000"/>
                <w:kern w:val="0"/>
                <w:sz w:val="20"/>
                <w:szCs w:val="20"/>
              </w:rPr>
              <w:footnoteReference w:customMarkFollows="1" w:id="5"/>
              <w:t>e</w:t>
            </w:r>
            <w:r>
              <w:rPr>
                <w:rFonts w:ascii="Times New Roman" w:eastAsia="新細明體" w:hAnsi="Times New Roman" w:cs="Times New Roman" w:hint="eastAsia"/>
                <w:color w:val="000000"/>
                <w:kern w:val="0"/>
                <w:sz w:val="20"/>
                <w:szCs w:val="20"/>
              </w:rPr>
              <w:t xml:space="preserve"> P</w:t>
            </w:r>
            <w:r>
              <w:rPr>
                <w:rStyle w:val="af5"/>
                <w:rFonts w:ascii="Times New Roman" w:eastAsia="新細明體" w:hAnsi="Times New Roman" w:cs="Times New Roman"/>
                <w:color w:val="000000"/>
                <w:kern w:val="0"/>
                <w:sz w:val="20"/>
                <w:szCs w:val="20"/>
              </w:rPr>
              <w:footnoteReference w:customMarkFollows="1" w:id="6"/>
              <w:t>f</w:t>
            </w:r>
          </w:p>
        </w:tc>
      </w:tr>
    </w:tbl>
    <w:p w:rsidR="0084689E" w:rsidRDefault="0084689E" w:rsidP="0084689E">
      <w:pPr>
        <w:autoSpaceDE w:val="0"/>
        <w:autoSpaceDN w:val="0"/>
        <w:adjustRightInd w:val="0"/>
        <w:rPr>
          <w:rFonts w:ascii="Times New Roman" w:eastAsia="標楷體" w:hAnsi="Times New Roman" w:cs="Times New Roman"/>
          <w:kern w:val="0"/>
          <w:sz w:val="20"/>
          <w:szCs w:val="20"/>
        </w:rPr>
      </w:pPr>
      <w:r w:rsidRPr="00FB552D">
        <w:rPr>
          <w:rFonts w:ascii="Times New Roman" w:eastAsia="標楷體" w:hAnsi="Times New Roman" w:cs="Times New Roman" w:hint="eastAsia"/>
          <w:b/>
          <w:kern w:val="0"/>
          <w:sz w:val="20"/>
          <w:szCs w:val="20"/>
        </w:rPr>
        <w:t xml:space="preserve">TQM </w:t>
      </w:r>
      <w:r w:rsidRPr="00FB552D">
        <w:rPr>
          <w:rFonts w:ascii="Times New Roman" w:eastAsia="標楷體" w:hAnsi="Times New Roman" w:cs="Times New Roman" w:hint="eastAsia"/>
          <w:b/>
          <w:kern w:val="0"/>
          <w:sz w:val="18"/>
          <w:szCs w:val="18"/>
        </w:rPr>
        <w:t>(2</w:t>
      </w:r>
      <w:r w:rsidRPr="00FB552D">
        <w:rPr>
          <w:rFonts w:ascii="Times New Roman" w:eastAsia="標楷體" w:hAnsi="Times New Roman" w:cs="Times New Roman" w:hint="eastAsia"/>
          <w:b/>
          <w:kern w:val="0"/>
          <w:sz w:val="18"/>
          <w:szCs w:val="18"/>
          <w:vertAlign w:val="superscript"/>
        </w:rPr>
        <w:t>nd</w:t>
      </w:r>
      <w:r w:rsidRPr="00FB552D">
        <w:rPr>
          <w:rFonts w:ascii="Times New Roman" w:eastAsia="標楷體" w:hAnsi="Times New Roman" w:cs="Times New Roman" w:hint="eastAsia"/>
          <w:b/>
          <w:kern w:val="0"/>
          <w:sz w:val="18"/>
          <w:szCs w:val="18"/>
        </w:rPr>
        <w:t xml:space="preserve"> order CFA)</w:t>
      </w:r>
      <w:r>
        <w:rPr>
          <w:rFonts w:ascii="Times New Roman" w:eastAsia="標楷體" w:hAnsi="Times New Roman" w:cs="Times New Roman" w:hint="eastAsia"/>
          <w:kern w:val="0"/>
          <w:sz w:val="20"/>
          <w:szCs w:val="20"/>
        </w:rPr>
        <w:t xml:space="preserve">     4       0.50-0.83          7.83-15.25           0.93   0.90    0.83  </w:t>
      </w:r>
    </w:p>
    <w:p w:rsidR="0084689E" w:rsidRPr="00EC0FBC" w:rsidRDefault="0084689E" w:rsidP="0084689E">
      <w:pPr>
        <w:autoSpaceDE w:val="0"/>
        <w:autoSpaceDN w:val="0"/>
        <w:adjustRightInd w:val="0"/>
        <w:ind w:firstLineChars="100" w:firstLine="180"/>
        <w:rPr>
          <w:rFonts w:ascii="Times New Roman" w:eastAsia="標楷體" w:hAnsi="Times New Roman" w:cs="Times New Roman"/>
          <w:kern w:val="0"/>
          <w:sz w:val="18"/>
          <w:szCs w:val="18"/>
        </w:rPr>
      </w:pPr>
      <w:r w:rsidRPr="00EC0FBC">
        <w:rPr>
          <w:rFonts w:ascii="Times New Roman" w:eastAsia="標楷體" w:hAnsi="Times New Roman" w:cs="Times New Roman" w:hint="eastAsia"/>
          <w:kern w:val="0"/>
          <w:sz w:val="18"/>
          <w:szCs w:val="18"/>
        </w:rPr>
        <w:t>Leadership</w:t>
      </w:r>
      <w:r>
        <w:rPr>
          <w:rFonts w:ascii="Times New Roman" w:eastAsia="標楷體" w:hAnsi="Times New Roman" w:cs="Times New Roman" w:hint="eastAsia"/>
          <w:kern w:val="0"/>
          <w:sz w:val="18"/>
          <w:szCs w:val="18"/>
        </w:rPr>
        <w:t xml:space="preserve">              4        0.68-0.90            12.08-16.50            0.87    0.87     0.79  </w:t>
      </w:r>
      <w:r>
        <w:rPr>
          <w:rFonts w:ascii="Times New Roman" w:eastAsia="標楷體" w:hAnsi="Times New Roman" w:cs="Times New Roman" w:hint="eastAsia"/>
          <w:kern w:val="0"/>
          <w:sz w:val="20"/>
          <w:szCs w:val="20"/>
        </w:rPr>
        <w:t>***</w:t>
      </w:r>
      <w:r>
        <w:rPr>
          <w:rStyle w:val="af5"/>
          <w:rFonts w:ascii="Times New Roman" w:eastAsia="標楷體" w:hAnsi="Times New Roman" w:cs="Times New Roman"/>
          <w:kern w:val="0"/>
          <w:sz w:val="20"/>
          <w:szCs w:val="20"/>
        </w:rPr>
        <w:footnoteReference w:customMarkFollows="1" w:id="7"/>
        <w:t>g</w:t>
      </w:r>
    </w:p>
    <w:p w:rsidR="0084689E" w:rsidRDefault="0084689E" w:rsidP="0084689E">
      <w:pPr>
        <w:autoSpaceDE w:val="0"/>
        <w:autoSpaceDN w:val="0"/>
        <w:adjustRightInd w:val="0"/>
        <w:ind w:firstLineChars="100" w:firstLine="180"/>
        <w:rPr>
          <w:rFonts w:ascii="Times New Roman" w:eastAsia="標楷體" w:hAnsi="Times New Roman" w:cs="Times New Roman"/>
          <w:kern w:val="0"/>
          <w:sz w:val="18"/>
          <w:szCs w:val="18"/>
        </w:rPr>
      </w:pPr>
      <w:r w:rsidRPr="00EC0FBC">
        <w:rPr>
          <w:rFonts w:ascii="Times New Roman" w:eastAsia="標楷體" w:hAnsi="Times New Roman" w:cs="Times New Roman" w:hint="eastAsia"/>
          <w:kern w:val="0"/>
          <w:sz w:val="18"/>
          <w:szCs w:val="18"/>
        </w:rPr>
        <w:t>Communication</w:t>
      </w:r>
      <w:r>
        <w:rPr>
          <w:rFonts w:ascii="Times New Roman" w:eastAsia="標楷體" w:hAnsi="Times New Roman" w:cs="Times New Roman" w:hint="eastAsia"/>
          <w:kern w:val="0"/>
          <w:sz w:val="18"/>
          <w:szCs w:val="18"/>
        </w:rPr>
        <w:t xml:space="preserve">          4        0.71-0.85            12.48-15.21            0.86    0.86     0.78  </w:t>
      </w:r>
      <w:r>
        <w:rPr>
          <w:rFonts w:ascii="Times New Roman" w:eastAsia="標楷體" w:hAnsi="Times New Roman" w:cs="Times New Roman" w:hint="eastAsia"/>
          <w:kern w:val="0"/>
          <w:sz w:val="20"/>
          <w:szCs w:val="20"/>
        </w:rPr>
        <w:t>***</w:t>
      </w:r>
    </w:p>
    <w:p w:rsidR="0084689E" w:rsidRDefault="0084689E" w:rsidP="0084689E">
      <w:pPr>
        <w:autoSpaceDE w:val="0"/>
        <w:autoSpaceDN w:val="0"/>
        <w:adjustRightInd w:val="0"/>
        <w:ind w:firstLineChars="100" w:firstLine="180"/>
        <w:rPr>
          <w:rFonts w:ascii="Times New Roman" w:eastAsia="標楷體" w:hAnsi="Times New Roman" w:cs="Times New Roman"/>
          <w:kern w:val="0"/>
          <w:sz w:val="18"/>
          <w:szCs w:val="18"/>
        </w:rPr>
      </w:pPr>
      <w:r>
        <w:rPr>
          <w:rFonts w:ascii="Times New Roman" w:eastAsia="標楷體" w:hAnsi="Times New Roman" w:cs="Times New Roman" w:hint="eastAsia"/>
          <w:kern w:val="0"/>
          <w:sz w:val="18"/>
          <w:szCs w:val="18"/>
        </w:rPr>
        <w:t xml:space="preserve">Employee involvement    3        0.71-0.83            12.41-13.24            0.80     0.80    0.76  </w:t>
      </w:r>
      <w:r>
        <w:rPr>
          <w:rFonts w:ascii="Times New Roman" w:eastAsia="標楷體" w:hAnsi="Times New Roman" w:cs="Times New Roman" w:hint="eastAsia"/>
          <w:kern w:val="0"/>
          <w:sz w:val="20"/>
          <w:szCs w:val="20"/>
        </w:rPr>
        <w:t>***</w:t>
      </w:r>
    </w:p>
    <w:p w:rsidR="0084689E" w:rsidRDefault="0084689E" w:rsidP="0084689E">
      <w:pPr>
        <w:autoSpaceDE w:val="0"/>
        <w:autoSpaceDN w:val="0"/>
        <w:adjustRightInd w:val="0"/>
        <w:ind w:firstLineChars="100" w:firstLine="180"/>
        <w:rPr>
          <w:rFonts w:ascii="Times New Roman" w:eastAsia="標楷體" w:hAnsi="Times New Roman" w:cs="Times New Roman"/>
          <w:kern w:val="0"/>
          <w:sz w:val="18"/>
          <w:szCs w:val="18"/>
        </w:rPr>
      </w:pPr>
      <w:r>
        <w:rPr>
          <w:rFonts w:ascii="Times New Roman" w:eastAsia="標楷體" w:hAnsi="Times New Roman" w:cs="Times New Roman" w:hint="eastAsia"/>
          <w:kern w:val="0"/>
          <w:sz w:val="18"/>
          <w:szCs w:val="18"/>
        </w:rPr>
        <w:t xml:space="preserve">Strategic planning        5        0.6-0.92             10.16-17.41            0.90     0.90    0.80  ***                           </w:t>
      </w:r>
    </w:p>
    <w:p w:rsidR="0084689E" w:rsidRPr="00E214C9" w:rsidRDefault="0084689E" w:rsidP="0084689E">
      <w:pPr>
        <w:autoSpaceDE w:val="0"/>
        <w:autoSpaceDN w:val="0"/>
        <w:adjustRightInd w:val="0"/>
        <w:rPr>
          <w:rFonts w:ascii="Times New Roman" w:eastAsia="標楷體" w:hAnsi="Times New Roman" w:cs="Times New Roman"/>
          <w:kern w:val="0"/>
          <w:sz w:val="20"/>
          <w:szCs w:val="20"/>
        </w:rPr>
      </w:pPr>
      <w:r w:rsidRPr="00FB552D">
        <w:rPr>
          <w:rFonts w:ascii="Times New Roman" w:eastAsia="標楷體" w:hAnsi="Times New Roman" w:cs="Times New Roman" w:hint="eastAsia"/>
          <w:b/>
          <w:kern w:val="0"/>
          <w:sz w:val="16"/>
          <w:szCs w:val="16"/>
        </w:rPr>
        <w:t>Development (2</w:t>
      </w:r>
      <w:r w:rsidRPr="00FB552D">
        <w:rPr>
          <w:rFonts w:ascii="Times New Roman" w:eastAsia="標楷體" w:hAnsi="Times New Roman" w:cs="Times New Roman" w:hint="eastAsia"/>
          <w:b/>
          <w:kern w:val="0"/>
          <w:sz w:val="16"/>
          <w:szCs w:val="16"/>
          <w:vertAlign w:val="superscript"/>
        </w:rPr>
        <w:t>nd</w:t>
      </w:r>
      <w:r w:rsidRPr="00FB552D">
        <w:rPr>
          <w:rFonts w:ascii="Times New Roman" w:eastAsia="標楷體" w:hAnsi="Times New Roman" w:cs="Times New Roman" w:hint="eastAsia"/>
          <w:b/>
          <w:kern w:val="0"/>
          <w:sz w:val="16"/>
          <w:szCs w:val="16"/>
        </w:rPr>
        <w:t xml:space="preserve"> order CFA) </w:t>
      </w:r>
      <w:r>
        <w:rPr>
          <w:rFonts w:ascii="Times New Roman" w:eastAsia="標楷體" w:hAnsi="Times New Roman" w:cs="Times New Roman" w:hint="eastAsia"/>
          <w:kern w:val="0"/>
          <w:sz w:val="20"/>
          <w:szCs w:val="20"/>
        </w:rPr>
        <w:t xml:space="preserve"> 2</w:t>
      </w:r>
      <w:r w:rsidR="00F4737F">
        <w:rPr>
          <w:rFonts w:ascii="Times New Roman" w:eastAsia="標楷體" w:hAnsi="Times New Roman" w:cs="Times New Roman" w:hint="eastAsia"/>
          <w:kern w:val="0"/>
          <w:sz w:val="20"/>
          <w:szCs w:val="20"/>
        </w:rPr>
        <w:t xml:space="preserve">       0.64-0.83          </w:t>
      </w:r>
      <w:r>
        <w:rPr>
          <w:rFonts w:ascii="Times New Roman" w:eastAsia="標楷體" w:hAnsi="Times New Roman" w:cs="Times New Roman" w:hint="eastAsia"/>
          <w:kern w:val="0"/>
          <w:sz w:val="20"/>
          <w:szCs w:val="20"/>
        </w:rPr>
        <w:t xml:space="preserve">10.38-17.65         </w:t>
      </w:r>
      <w:r w:rsidR="00F4737F">
        <w:rPr>
          <w:rFonts w:ascii="Times New Roman" w:eastAsia="標楷體" w:hAnsi="Times New Roman" w:cs="Times New Roman" w:hint="eastAsia"/>
          <w:kern w:val="0"/>
          <w:sz w:val="20"/>
          <w:szCs w:val="20"/>
        </w:rPr>
        <w:t xml:space="preserve"> 0.91    0.78    </w:t>
      </w:r>
      <w:r>
        <w:rPr>
          <w:rFonts w:ascii="Times New Roman" w:eastAsia="標楷體" w:hAnsi="Times New Roman" w:cs="Times New Roman" w:hint="eastAsia"/>
          <w:kern w:val="0"/>
          <w:sz w:val="20"/>
          <w:szCs w:val="20"/>
        </w:rPr>
        <w:t>0.80</w:t>
      </w:r>
    </w:p>
    <w:p w:rsidR="0084689E" w:rsidRDefault="0084689E" w:rsidP="0084689E">
      <w:pPr>
        <w:autoSpaceDE w:val="0"/>
        <w:autoSpaceDN w:val="0"/>
        <w:adjustRightInd w:val="0"/>
        <w:rPr>
          <w:rFonts w:ascii="Times New Roman" w:eastAsia="標楷體" w:hAnsi="Times New Roman" w:cs="Times New Roman"/>
          <w:kern w:val="0"/>
          <w:sz w:val="18"/>
          <w:szCs w:val="18"/>
        </w:rPr>
      </w:pPr>
      <w:r>
        <w:rPr>
          <w:rFonts w:ascii="Times New Roman" w:eastAsia="標楷體" w:hAnsi="Times New Roman" w:cs="Times New Roman" w:hint="eastAsia"/>
          <w:kern w:val="0"/>
          <w:sz w:val="18"/>
          <w:szCs w:val="18"/>
        </w:rPr>
        <w:t xml:space="preserve">  Economy              </w:t>
      </w:r>
      <w:r w:rsidR="00F4737F">
        <w:rPr>
          <w:rFonts w:ascii="Times New Roman" w:eastAsia="標楷體" w:hAnsi="Times New Roman" w:cs="Times New Roman" w:hint="eastAsia"/>
          <w:kern w:val="0"/>
          <w:sz w:val="18"/>
          <w:szCs w:val="18"/>
        </w:rPr>
        <w:t xml:space="preserve"> 5        0.60-0.88            </w:t>
      </w:r>
      <w:r>
        <w:rPr>
          <w:rFonts w:ascii="Times New Roman" w:eastAsia="標楷體" w:hAnsi="Times New Roman" w:cs="Times New Roman" w:hint="eastAsia"/>
          <w:kern w:val="0"/>
          <w:sz w:val="18"/>
          <w:szCs w:val="18"/>
        </w:rPr>
        <w:t xml:space="preserve">10.41-15.32          </w:t>
      </w:r>
      <w:r w:rsidR="00F4737F">
        <w:rPr>
          <w:rFonts w:ascii="Times New Roman" w:eastAsia="標楷體" w:hAnsi="Times New Roman" w:cs="Times New Roman" w:hint="eastAsia"/>
          <w:kern w:val="0"/>
          <w:sz w:val="18"/>
          <w:szCs w:val="18"/>
        </w:rPr>
        <w:t xml:space="preserve">  </w:t>
      </w:r>
      <w:r>
        <w:rPr>
          <w:rFonts w:ascii="Times New Roman" w:eastAsia="標楷體" w:hAnsi="Times New Roman" w:cs="Times New Roman" w:hint="eastAsia"/>
          <w:kern w:val="0"/>
          <w:sz w:val="18"/>
          <w:szCs w:val="18"/>
        </w:rPr>
        <w:t>0.89     0.89    0.79  ***</w:t>
      </w:r>
    </w:p>
    <w:p w:rsidR="0084689E" w:rsidRPr="00EC0FBC" w:rsidRDefault="0084689E" w:rsidP="0084689E">
      <w:pPr>
        <w:autoSpaceDE w:val="0"/>
        <w:autoSpaceDN w:val="0"/>
        <w:adjustRightInd w:val="0"/>
        <w:rPr>
          <w:rFonts w:ascii="Times New Roman" w:eastAsia="標楷體" w:hAnsi="Times New Roman" w:cs="Times New Roman"/>
          <w:kern w:val="0"/>
          <w:sz w:val="18"/>
          <w:szCs w:val="18"/>
        </w:rPr>
      </w:pPr>
      <w:r>
        <w:rPr>
          <w:rFonts w:ascii="Times New Roman" w:eastAsia="標楷體" w:hAnsi="Times New Roman" w:cs="Times New Roman" w:hint="eastAsia"/>
          <w:kern w:val="0"/>
          <w:sz w:val="18"/>
          <w:szCs w:val="18"/>
        </w:rPr>
        <w:t xml:space="preserve">  Culture                </w:t>
      </w:r>
      <w:r w:rsidR="00F4737F">
        <w:rPr>
          <w:rFonts w:ascii="Times New Roman" w:eastAsia="標楷體" w:hAnsi="Times New Roman" w:cs="Times New Roman" w:hint="eastAsia"/>
          <w:kern w:val="0"/>
          <w:sz w:val="18"/>
          <w:szCs w:val="18"/>
        </w:rPr>
        <w:t xml:space="preserve"> 3        0.80-0.92            </w:t>
      </w:r>
      <w:r>
        <w:rPr>
          <w:rFonts w:ascii="Times New Roman" w:eastAsia="標楷體" w:hAnsi="Times New Roman" w:cs="Times New Roman" w:hint="eastAsia"/>
          <w:kern w:val="0"/>
          <w:sz w:val="18"/>
          <w:szCs w:val="18"/>
        </w:rPr>
        <w:t xml:space="preserve">13.75-14.57          </w:t>
      </w:r>
      <w:r w:rsidR="00F4737F">
        <w:rPr>
          <w:rFonts w:ascii="Times New Roman" w:eastAsia="標楷體" w:hAnsi="Times New Roman" w:cs="Times New Roman" w:hint="eastAsia"/>
          <w:kern w:val="0"/>
          <w:sz w:val="18"/>
          <w:szCs w:val="18"/>
        </w:rPr>
        <w:t xml:space="preserve"> </w:t>
      </w:r>
      <w:r>
        <w:rPr>
          <w:rFonts w:ascii="Times New Roman" w:eastAsia="標楷體" w:hAnsi="Times New Roman" w:cs="Times New Roman" w:hint="eastAsia"/>
          <w:kern w:val="0"/>
          <w:sz w:val="18"/>
          <w:szCs w:val="18"/>
        </w:rPr>
        <w:t xml:space="preserve"> 0.91     0.91    0.87  ***</w:t>
      </w:r>
    </w:p>
    <w:tbl>
      <w:tblPr>
        <w:tblW w:w="0" w:type="auto"/>
        <w:tblInd w:w="73" w:type="dxa"/>
        <w:tblBorders>
          <w:top w:val="single" w:sz="4" w:space="0" w:color="auto"/>
        </w:tblBorders>
        <w:tblCellMar>
          <w:left w:w="28" w:type="dxa"/>
          <w:right w:w="28" w:type="dxa"/>
        </w:tblCellMar>
        <w:tblLook w:val="0000" w:firstRow="0" w:lastRow="0" w:firstColumn="0" w:lastColumn="0" w:noHBand="0" w:noVBand="0"/>
      </w:tblPr>
      <w:tblGrid>
        <w:gridCol w:w="8946"/>
      </w:tblGrid>
      <w:tr w:rsidR="0084689E" w:rsidRPr="00877CA1" w:rsidTr="00A60C69">
        <w:trPr>
          <w:trHeight w:val="100"/>
        </w:trPr>
        <w:tc>
          <w:tcPr>
            <w:tcW w:w="8946" w:type="dxa"/>
          </w:tcPr>
          <w:p w:rsidR="0084689E" w:rsidRPr="00877CA1" w:rsidRDefault="0084689E" w:rsidP="00A60C69">
            <w:pPr>
              <w:rPr>
                <w:rFonts w:ascii="Times New Roman" w:hAnsi="Times New Roman" w:cs="Times New Roman"/>
                <w:sz w:val="18"/>
                <w:szCs w:val="18"/>
              </w:rPr>
            </w:pPr>
          </w:p>
        </w:tc>
      </w:tr>
    </w:tbl>
    <w:p w:rsidR="0084689E" w:rsidRDefault="0084689E" w:rsidP="001D59BB">
      <w:pPr>
        <w:autoSpaceDE w:val="0"/>
        <w:autoSpaceDN w:val="0"/>
        <w:adjustRightInd w:val="0"/>
        <w:rPr>
          <w:rFonts w:ascii="Times New Roman" w:eastAsia="標楷體" w:hAnsi="Times New Roman" w:cs="Times New Roman"/>
          <w:kern w:val="0"/>
          <w:szCs w:val="24"/>
        </w:rPr>
      </w:pPr>
    </w:p>
    <w:p w:rsidR="0084689E" w:rsidRDefault="0084689E" w:rsidP="001D59BB">
      <w:pPr>
        <w:autoSpaceDE w:val="0"/>
        <w:autoSpaceDN w:val="0"/>
        <w:adjustRightInd w:val="0"/>
        <w:rPr>
          <w:rFonts w:ascii="Times New Roman" w:eastAsia="標楷體" w:hAnsi="Times New Roman" w:cs="Times New Roman"/>
          <w:kern w:val="0"/>
          <w:szCs w:val="24"/>
        </w:rPr>
      </w:pPr>
    </w:p>
    <w:p w:rsidR="00B20E87" w:rsidRDefault="00B20E87" w:rsidP="001D59BB">
      <w:pPr>
        <w:autoSpaceDE w:val="0"/>
        <w:autoSpaceDN w:val="0"/>
        <w:adjustRightInd w:val="0"/>
        <w:rPr>
          <w:rFonts w:ascii="Times New Roman" w:eastAsia="標楷體" w:hAnsi="Times New Roman" w:cs="Times New Roman"/>
          <w:kern w:val="0"/>
          <w:szCs w:val="24"/>
        </w:rPr>
      </w:pPr>
    </w:p>
    <w:p w:rsidR="00B20E87" w:rsidRDefault="00B20E87" w:rsidP="001D59BB">
      <w:pPr>
        <w:autoSpaceDE w:val="0"/>
        <w:autoSpaceDN w:val="0"/>
        <w:adjustRightInd w:val="0"/>
        <w:rPr>
          <w:rFonts w:ascii="Times New Roman" w:eastAsia="標楷體" w:hAnsi="Times New Roman" w:cs="Times New Roman"/>
          <w:kern w:val="0"/>
          <w:szCs w:val="24"/>
        </w:rPr>
      </w:pPr>
    </w:p>
    <w:p w:rsidR="00B20E87" w:rsidRDefault="00B20E87" w:rsidP="00481DB4">
      <w:pPr>
        <w:pStyle w:val="a9"/>
        <w:rPr>
          <w:rFonts w:ascii="Times New Roman" w:hAnsi="Times New Roman" w:cs="Times New Roman"/>
        </w:rPr>
      </w:pPr>
    </w:p>
    <w:p w:rsidR="00701F45" w:rsidRDefault="00B20E87" w:rsidP="00481DB4">
      <w:pPr>
        <w:pStyle w:val="a9"/>
        <w:rPr>
          <w:rFonts w:ascii="Times New Roman" w:hAnsi="Times New Roman" w:cs="Times New Roman"/>
        </w:rPr>
      </w:pPr>
      <w:r>
        <w:rPr>
          <w:rFonts w:ascii="Times New Roman" w:hAnsi="Times New Roman" w:cs="Times New Roman" w:hint="eastAsia"/>
        </w:rPr>
        <w:t xml:space="preserve">Table 4 </w:t>
      </w:r>
      <w:r w:rsidR="00701F45">
        <w:rPr>
          <w:rFonts w:ascii="Times New Roman" w:hAnsi="Times New Roman" w:cs="Times New Roman" w:hint="eastAsia"/>
        </w:rPr>
        <w:t>Discriminate validity coefficient</w:t>
      </w:r>
      <w:r w:rsidR="00DA6328">
        <w:rPr>
          <w:rFonts w:ascii="Times New Roman" w:hAnsi="Times New Roman" w:cs="Times New Roman" w:hint="eastAsia"/>
        </w:rPr>
        <w:t xml:space="preserve"> </w:t>
      </w:r>
      <w:r w:rsidR="0084689E">
        <w:rPr>
          <w:rStyle w:val="af5"/>
          <w:rFonts w:ascii="Times New Roman" w:hAnsi="Times New Roman" w:cs="Times New Roman"/>
        </w:rPr>
        <w:footnoteReference w:customMarkFollows="1" w:id="8"/>
        <w:t>a</w:t>
      </w:r>
    </w:p>
    <w:tbl>
      <w:tblPr>
        <w:tblW w:w="760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16"/>
        <w:gridCol w:w="1056"/>
        <w:gridCol w:w="1286"/>
        <w:gridCol w:w="1135"/>
        <w:gridCol w:w="879"/>
        <w:gridCol w:w="1014"/>
        <w:gridCol w:w="1014"/>
      </w:tblGrid>
      <w:tr w:rsidR="00701F45" w:rsidRPr="00FC5363" w:rsidTr="00002668">
        <w:trPr>
          <w:trHeight w:val="495"/>
        </w:trPr>
        <w:tc>
          <w:tcPr>
            <w:tcW w:w="1216" w:type="dxa"/>
            <w:shd w:val="clear" w:color="auto" w:fill="auto"/>
            <w:vAlign w:val="bottom"/>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p>
        </w:tc>
        <w:tc>
          <w:tcPr>
            <w:tcW w:w="1056" w:type="dxa"/>
            <w:shd w:val="clear" w:color="auto" w:fill="auto"/>
            <w:vAlign w:val="bottom"/>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r w:rsidRPr="00FC5363">
              <w:rPr>
                <w:rFonts w:ascii="Times New Roman" w:eastAsia="細明體" w:hAnsi="Times New Roman" w:cs="Times New Roman"/>
                <w:color w:val="000000"/>
                <w:kern w:val="0"/>
                <w:sz w:val="18"/>
                <w:szCs w:val="18"/>
              </w:rPr>
              <w:t>Leadership</w:t>
            </w:r>
          </w:p>
        </w:tc>
        <w:tc>
          <w:tcPr>
            <w:tcW w:w="1286" w:type="dxa"/>
            <w:shd w:val="clear" w:color="auto" w:fill="auto"/>
            <w:vAlign w:val="bottom"/>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r w:rsidRPr="00FC5363">
              <w:rPr>
                <w:rFonts w:ascii="Times New Roman" w:eastAsia="細明體" w:hAnsi="Times New Roman" w:cs="Times New Roman"/>
                <w:color w:val="000000"/>
                <w:kern w:val="0"/>
                <w:sz w:val="18"/>
                <w:szCs w:val="18"/>
              </w:rPr>
              <w:t>Communication</w:t>
            </w:r>
          </w:p>
        </w:tc>
        <w:tc>
          <w:tcPr>
            <w:tcW w:w="1135" w:type="dxa"/>
            <w:shd w:val="clear" w:color="auto" w:fill="auto"/>
            <w:vAlign w:val="bottom"/>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r w:rsidRPr="00FC5363">
              <w:rPr>
                <w:rFonts w:ascii="Times New Roman" w:eastAsia="細明體" w:hAnsi="Times New Roman" w:cs="Times New Roman"/>
                <w:color w:val="000000"/>
                <w:kern w:val="0"/>
                <w:sz w:val="18"/>
                <w:szCs w:val="18"/>
              </w:rPr>
              <w:t>Employment</w:t>
            </w:r>
          </w:p>
        </w:tc>
        <w:tc>
          <w:tcPr>
            <w:tcW w:w="879" w:type="dxa"/>
            <w:shd w:val="clear" w:color="auto" w:fill="auto"/>
            <w:vAlign w:val="bottom"/>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r w:rsidRPr="00FC5363">
              <w:rPr>
                <w:rFonts w:ascii="Times New Roman" w:eastAsia="細明體" w:hAnsi="Times New Roman" w:cs="Times New Roman"/>
                <w:color w:val="000000"/>
                <w:kern w:val="0"/>
                <w:sz w:val="18"/>
                <w:szCs w:val="18"/>
              </w:rPr>
              <w:t>Strategy</w:t>
            </w:r>
          </w:p>
        </w:tc>
        <w:tc>
          <w:tcPr>
            <w:tcW w:w="1014" w:type="dxa"/>
            <w:shd w:val="clear" w:color="auto" w:fill="auto"/>
            <w:vAlign w:val="bottom"/>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r w:rsidRPr="00FC5363">
              <w:rPr>
                <w:rFonts w:ascii="Times New Roman" w:eastAsia="細明體" w:hAnsi="Times New Roman" w:cs="Times New Roman"/>
                <w:color w:val="000000"/>
                <w:kern w:val="0"/>
                <w:sz w:val="18"/>
                <w:szCs w:val="18"/>
              </w:rPr>
              <w:t>Economy</w:t>
            </w:r>
          </w:p>
        </w:tc>
        <w:tc>
          <w:tcPr>
            <w:tcW w:w="1014" w:type="dxa"/>
            <w:shd w:val="clear" w:color="auto" w:fill="auto"/>
            <w:vAlign w:val="bottom"/>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r w:rsidRPr="00FC5363">
              <w:rPr>
                <w:rFonts w:ascii="Times New Roman" w:eastAsia="細明體" w:hAnsi="Times New Roman" w:cs="Times New Roman"/>
                <w:color w:val="000000"/>
                <w:kern w:val="0"/>
                <w:sz w:val="18"/>
                <w:szCs w:val="18"/>
              </w:rPr>
              <w:t>Culture</w:t>
            </w:r>
          </w:p>
        </w:tc>
      </w:tr>
      <w:tr w:rsidR="00701F45" w:rsidRPr="00FC5363" w:rsidTr="00002668">
        <w:trPr>
          <w:trHeight w:val="345"/>
        </w:trPr>
        <w:tc>
          <w:tcPr>
            <w:tcW w:w="1216" w:type="dxa"/>
            <w:shd w:val="clear" w:color="auto" w:fill="auto"/>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r w:rsidRPr="00FC5363">
              <w:rPr>
                <w:rFonts w:ascii="Times New Roman" w:eastAsia="細明體" w:hAnsi="Times New Roman" w:cs="Times New Roman"/>
                <w:color w:val="000000"/>
                <w:kern w:val="0"/>
                <w:sz w:val="18"/>
                <w:szCs w:val="18"/>
              </w:rPr>
              <w:t>Leadership</w:t>
            </w:r>
          </w:p>
        </w:tc>
        <w:tc>
          <w:tcPr>
            <w:tcW w:w="1056" w:type="dxa"/>
            <w:shd w:val="clear" w:color="auto" w:fill="auto"/>
            <w:noWrap/>
            <w:hideMark/>
          </w:tcPr>
          <w:p w:rsidR="00701F45" w:rsidRPr="00FC5363" w:rsidRDefault="00701F45" w:rsidP="00002668">
            <w:pPr>
              <w:widowControl/>
              <w:jc w:val="center"/>
              <w:rPr>
                <w:rFonts w:ascii="Times New Roman" w:eastAsia="細明體" w:hAnsi="Times New Roman" w:cs="Times New Roman"/>
                <w:b/>
                <w:color w:val="000000"/>
                <w:kern w:val="0"/>
                <w:sz w:val="18"/>
                <w:szCs w:val="18"/>
              </w:rPr>
            </w:pPr>
            <w:r w:rsidRPr="00FC5363">
              <w:rPr>
                <w:rFonts w:ascii="Times New Roman" w:eastAsia="細明體" w:hAnsi="Times New Roman" w:cs="Times New Roman"/>
                <w:b/>
                <w:color w:val="000000"/>
                <w:kern w:val="0"/>
                <w:sz w:val="18"/>
                <w:szCs w:val="18"/>
              </w:rPr>
              <w:t>0.781</w:t>
            </w:r>
          </w:p>
        </w:tc>
        <w:tc>
          <w:tcPr>
            <w:tcW w:w="1286"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p>
        </w:tc>
        <w:tc>
          <w:tcPr>
            <w:tcW w:w="1135"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p>
        </w:tc>
        <w:tc>
          <w:tcPr>
            <w:tcW w:w="879"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p>
        </w:tc>
        <w:tc>
          <w:tcPr>
            <w:tcW w:w="1014"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p>
        </w:tc>
        <w:tc>
          <w:tcPr>
            <w:tcW w:w="1014"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p>
        </w:tc>
      </w:tr>
      <w:tr w:rsidR="00701F45" w:rsidRPr="00FC5363" w:rsidTr="00002668">
        <w:trPr>
          <w:trHeight w:val="337"/>
        </w:trPr>
        <w:tc>
          <w:tcPr>
            <w:tcW w:w="1216" w:type="dxa"/>
            <w:shd w:val="clear" w:color="auto" w:fill="auto"/>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r w:rsidRPr="00FC5363">
              <w:rPr>
                <w:rFonts w:ascii="Times New Roman" w:eastAsia="細明體" w:hAnsi="Times New Roman" w:cs="Times New Roman"/>
                <w:color w:val="000000"/>
                <w:kern w:val="0"/>
                <w:sz w:val="18"/>
                <w:szCs w:val="18"/>
              </w:rPr>
              <w:t>Communication</w:t>
            </w:r>
          </w:p>
        </w:tc>
        <w:tc>
          <w:tcPr>
            <w:tcW w:w="1056"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r w:rsidRPr="00FC5363">
              <w:rPr>
                <w:rFonts w:ascii="Times New Roman" w:eastAsia="細明體" w:hAnsi="Times New Roman" w:cs="Times New Roman"/>
                <w:color w:val="000000"/>
                <w:kern w:val="0"/>
                <w:sz w:val="18"/>
                <w:szCs w:val="18"/>
              </w:rPr>
              <w:t>0.572</w:t>
            </w:r>
          </w:p>
        </w:tc>
        <w:tc>
          <w:tcPr>
            <w:tcW w:w="1286" w:type="dxa"/>
            <w:shd w:val="clear" w:color="auto" w:fill="auto"/>
            <w:noWrap/>
            <w:hideMark/>
          </w:tcPr>
          <w:p w:rsidR="00701F45" w:rsidRPr="00FC5363" w:rsidRDefault="00701F45" w:rsidP="00002668">
            <w:pPr>
              <w:widowControl/>
              <w:jc w:val="center"/>
              <w:rPr>
                <w:rFonts w:ascii="Times New Roman" w:eastAsia="細明體" w:hAnsi="Times New Roman" w:cs="Times New Roman"/>
                <w:b/>
                <w:color w:val="000000"/>
                <w:kern w:val="0"/>
                <w:sz w:val="18"/>
                <w:szCs w:val="18"/>
              </w:rPr>
            </w:pPr>
            <w:r w:rsidRPr="00FC5363">
              <w:rPr>
                <w:rFonts w:ascii="Times New Roman" w:eastAsia="細明體" w:hAnsi="Times New Roman" w:cs="Times New Roman"/>
                <w:b/>
                <w:color w:val="000000"/>
                <w:kern w:val="0"/>
                <w:sz w:val="18"/>
                <w:szCs w:val="18"/>
              </w:rPr>
              <w:t>0.781</w:t>
            </w:r>
          </w:p>
        </w:tc>
        <w:tc>
          <w:tcPr>
            <w:tcW w:w="1135"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p>
        </w:tc>
        <w:tc>
          <w:tcPr>
            <w:tcW w:w="879"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p>
        </w:tc>
        <w:tc>
          <w:tcPr>
            <w:tcW w:w="1014"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p>
        </w:tc>
        <w:tc>
          <w:tcPr>
            <w:tcW w:w="1014"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p>
        </w:tc>
      </w:tr>
      <w:tr w:rsidR="00701F45" w:rsidRPr="00FC5363" w:rsidTr="00002668">
        <w:trPr>
          <w:trHeight w:val="330"/>
        </w:trPr>
        <w:tc>
          <w:tcPr>
            <w:tcW w:w="1216" w:type="dxa"/>
            <w:shd w:val="clear" w:color="auto" w:fill="auto"/>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r w:rsidRPr="00FC5363">
              <w:rPr>
                <w:rFonts w:ascii="Times New Roman" w:eastAsia="細明體" w:hAnsi="Times New Roman" w:cs="Times New Roman"/>
                <w:color w:val="000000"/>
                <w:kern w:val="0"/>
                <w:sz w:val="18"/>
                <w:szCs w:val="18"/>
              </w:rPr>
              <w:t>Employment</w:t>
            </w:r>
          </w:p>
        </w:tc>
        <w:tc>
          <w:tcPr>
            <w:tcW w:w="1056"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r w:rsidRPr="00FC5363">
              <w:rPr>
                <w:rFonts w:ascii="Times New Roman" w:eastAsia="細明體" w:hAnsi="Times New Roman" w:cs="Times New Roman"/>
                <w:color w:val="000000"/>
                <w:kern w:val="0"/>
                <w:sz w:val="18"/>
                <w:szCs w:val="18"/>
              </w:rPr>
              <w:t>0.678</w:t>
            </w:r>
          </w:p>
        </w:tc>
        <w:tc>
          <w:tcPr>
            <w:tcW w:w="1286"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r w:rsidRPr="00FC5363">
              <w:rPr>
                <w:rFonts w:ascii="Times New Roman" w:eastAsia="細明體" w:hAnsi="Times New Roman" w:cs="Times New Roman"/>
                <w:color w:val="000000"/>
                <w:kern w:val="0"/>
                <w:sz w:val="18"/>
                <w:szCs w:val="18"/>
              </w:rPr>
              <w:t>0.481</w:t>
            </w:r>
          </w:p>
        </w:tc>
        <w:tc>
          <w:tcPr>
            <w:tcW w:w="1135" w:type="dxa"/>
            <w:shd w:val="clear" w:color="auto" w:fill="auto"/>
            <w:noWrap/>
            <w:hideMark/>
          </w:tcPr>
          <w:p w:rsidR="00701F45" w:rsidRPr="00FC5363" w:rsidRDefault="00701F45" w:rsidP="00002668">
            <w:pPr>
              <w:widowControl/>
              <w:jc w:val="center"/>
              <w:rPr>
                <w:rFonts w:ascii="Times New Roman" w:eastAsia="細明體" w:hAnsi="Times New Roman" w:cs="Times New Roman"/>
                <w:b/>
                <w:color w:val="000000"/>
                <w:kern w:val="0"/>
                <w:sz w:val="18"/>
                <w:szCs w:val="18"/>
              </w:rPr>
            </w:pPr>
            <w:r w:rsidRPr="00FC5363">
              <w:rPr>
                <w:rFonts w:ascii="Times New Roman" w:eastAsia="細明體" w:hAnsi="Times New Roman" w:cs="Times New Roman"/>
                <w:b/>
                <w:color w:val="000000"/>
                <w:kern w:val="0"/>
                <w:sz w:val="18"/>
                <w:szCs w:val="18"/>
              </w:rPr>
              <w:t>0.761</w:t>
            </w:r>
          </w:p>
        </w:tc>
        <w:tc>
          <w:tcPr>
            <w:tcW w:w="879"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p>
        </w:tc>
        <w:tc>
          <w:tcPr>
            <w:tcW w:w="1014"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p>
        </w:tc>
        <w:tc>
          <w:tcPr>
            <w:tcW w:w="1014"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p>
        </w:tc>
      </w:tr>
      <w:tr w:rsidR="00701F45" w:rsidRPr="00FC5363" w:rsidTr="00002668">
        <w:trPr>
          <w:trHeight w:val="330"/>
        </w:trPr>
        <w:tc>
          <w:tcPr>
            <w:tcW w:w="1216" w:type="dxa"/>
            <w:shd w:val="clear" w:color="auto" w:fill="auto"/>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r w:rsidRPr="00FC5363">
              <w:rPr>
                <w:rFonts w:ascii="Times New Roman" w:eastAsia="細明體" w:hAnsi="Times New Roman" w:cs="Times New Roman"/>
                <w:color w:val="000000"/>
                <w:kern w:val="0"/>
                <w:sz w:val="18"/>
                <w:szCs w:val="18"/>
              </w:rPr>
              <w:t>Strategy</w:t>
            </w:r>
          </w:p>
        </w:tc>
        <w:tc>
          <w:tcPr>
            <w:tcW w:w="1056"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r w:rsidRPr="00FC5363">
              <w:rPr>
                <w:rFonts w:ascii="Times New Roman" w:eastAsia="細明體" w:hAnsi="Times New Roman" w:cs="Times New Roman"/>
                <w:color w:val="000000"/>
                <w:kern w:val="0"/>
                <w:sz w:val="18"/>
                <w:szCs w:val="18"/>
              </w:rPr>
              <w:t>0.734</w:t>
            </w:r>
          </w:p>
        </w:tc>
        <w:tc>
          <w:tcPr>
            <w:tcW w:w="1286"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r w:rsidRPr="00FC5363">
              <w:rPr>
                <w:rFonts w:ascii="Times New Roman" w:eastAsia="細明體" w:hAnsi="Times New Roman" w:cs="Times New Roman"/>
                <w:color w:val="000000"/>
                <w:kern w:val="0"/>
                <w:sz w:val="18"/>
                <w:szCs w:val="18"/>
              </w:rPr>
              <w:t>0.455</w:t>
            </w:r>
          </w:p>
        </w:tc>
        <w:tc>
          <w:tcPr>
            <w:tcW w:w="1135"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r>
              <w:rPr>
                <w:rFonts w:ascii="Times New Roman" w:eastAsia="細明體" w:hAnsi="Times New Roman" w:cs="Times New Roman" w:hint="eastAsia"/>
                <w:color w:val="000000"/>
                <w:kern w:val="0"/>
                <w:sz w:val="18"/>
                <w:szCs w:val="18"/>
              </w:rPr>
              <w:t>0</w:t>
            </w:r>
            <w:r w:rsidRPr="00FC5363">
              <w:rPr>
                <w:rFonts w:ascii="Times New Roman" w:eastAsia="細明體" w:hAnsi="Times New Roman" w:cs="Times New Roman"/>
                <w:color w:val="000000"/>
                <w:kern w:val="0"/>
                <w:sz w:val="18"/>
                <w:szCs w:val="18"/>
              </w:rPr>
              <w:t>.570</w:t>
            </w:r>
          </w:p>
        </w:tc>
        <w:tc>
          <w:tcPr>
            <w:tcW w:w="879" w:type="dxa"/>
            <w:shd w:val="clear" w:color="auto" w:fill="auto"/>
            <w:noWrap/>
            <w:hideMark/>
          </w:tcPr>
          <w:p w:rsidR="00701F45" w:rsidRPr="00FC5363" w:rsidRDefault="00701F45" w:rsidP="00002668">
            <w:pPr>
              <w:widowControl/>
              <w:jc w:val="center"/>
              <w:rPr>
                <w:rFonts w:ascii="Times New Roman" w:eastAsia="細明體" w:hAnsi="Times New Roman" w:cs="Times New Roman"/>
                <w:b/>
                <w:color w:val="000000"/>
                <w:kern w:val="0"/>
                <w:sz w:val="18"/>
                <w:szCs w:val="18"/>
              </w:rPr>
            </w:pPr>
            <w:r w:rsidRPr="00FC5363">
              <w:rPr>
                <w:rFonts w:ascii="Times New Roman" w:eastAsia="細明體" w:hAnsi="Times New Roman" w:cs="Times New Roman"/>
                <w:b/>
                <w:color w:val="000000"/>
                <w:kern w:val="0"/>
                <w:sz w:val="18"/>
                <w:szCs w:val="18"/>
              </w:rPr>
              <w:t>0.794</w:t>
            </w:r>
          </w:p>
        </w:tc>
        <w:tc>
          <w:tcPr>
            <w:tcW w:w="1014"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p>
        </w:tc>
        <w:tc>
          <w:tcPr>
            <w:tcW w:w="1014"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p>
        </w:tc>
      </w:tr>
      <w:tr w:rsidR="00701F45" w:rsidRPr="00FC5363" w:rsidTr="00002668">
        <w:trPr>
          <w:trHeight w:val="330"/>
        </w:trPr>
        <w:tc>
          <w:tcPr>
            <w:tcW w:w="1216" w:type="dxa"/>
            <w:shd w:val="clear" w:color="auto" w:fill="auto"/>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r w:rsidRPr="00FC5363">
              <w:rPr>
                <w:rFonts w:ascii="Times New Roman" w:eastAsia="細明體" w:hAnsi="Times New Roman" w:cs="Times New Roman"/>
                <w:color w:val="000000"/>
                <w:kern w:val="0"/>
                <w:sz w:val="18"/>
                <w:szCs w:val="18"/>
              </w:rPr>
              <w:t>Economy</w:t>
            </w:r>
          </w:p>
        </w:tc>
        <w:tc>
          <w:tcPr>
            <w:tcW w:w="1056"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r w:rsidRPr="00FC5363">
              <w:rPr>
                <w:rFonts w:ascii="Times New Roman" w:eastAsia="細明體" w:hAnsi="Times New Roman" w:cs="Times New Roman"/>
                <w:color w:val="000000"/>
                <w:kern w:val="0"/>
                <w:sz w:val="18"/>
                <w:szCs w:val="18"/>
              </w:rPr>
              <w:t>0.587</w:t>
            </w:r>
          </w:p>
        </w:tc>
        <w:tc>
          <w:tcPr>
            <w:tcW w:w="1286"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r>
              <w:rPr>
                <w:rFonts w:ascii="Times New Roman" w:eastAsia="細明體" w:hAnsi="Times New Roman" w:cs="Times New Roman" w:hint="eastAsia"/>
                <w:color w:val="000000"/>
                <w:kern w:val="0"/>
                <w:sz w:val="18"/>
                <w:szCs w:val="18"/>
              </w:rPr>
              <w:t>0</w:t>
            </w:r>
            <w:r w:rsidRPr="00FC5363">
              <w:rPr>
                <w:rFonts w:ascii="Times New Roman" w:eastAsia="細明體" w:hAnsi="Times New Roman" w:cs="Times New Roman"/>
                <w:color w:val="000000"/>
                <w:kern w:val="0"/>
                <w:sz w:val="18"/>
                <w:szCs w:val="18"/>
              </w:rPr>
              <w:t>.571</w:t>
            </w:r>
          </w:p>
        </w:tc>
        <w:tc>
          <w:tcPr>
            <w:tcW w:w="1135"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r>
              <w:rPr>
                <w:rFonts w:ascii="Times New Roman" w:eastAsia="細明體" w:hAnsi="Times New Roman" w:cs="Times New Roman" w:hint="eastAsia"/>
                <w:color w:val="000000"/>
                <w:kern w:val="0"/>
                <w:sz w:val="18"/>
                <w:szCs w:val="18"/>
              </w:rPr>
              <w:t>0</w:t>
            </w:r>
            <w:r w:rsidRPr="00FC5363">
              <w:rPr>
                <w:rFonts w:ascii="Times New Roman" w:eastAsia="細明體" w:hAnsi="Times New Roman" w:cs="Times New Roman"/>
                <w:color w:val="000000"/>
                <w:kern w:val="0"/>
                <w:sz w:val="18"/>
                <w:szCs w:val="18"/>
              </w:rPr>
              <w:t>.617</w:t>
            </w:r>
          </w:p>
        </w:tc>
        <w:tc>
          <w:tcPr>
            <w:tcW w:w="879"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r>
              <w:rPr>
                <w:rFonts w:ascii="Times New Roman" w:eastAsia="細明體" w:hAnsi="Times New Roman" w:cs="Times New Roman" w:hint="eastAsia"/>
                <w:color w:val="000000"/>
                <w:kern w:val="0"/>
                <w:sz w:val="18"/>
                <w:szCs w:val="18"/>
              </w:rPr>
              <w:t>0</w:t>
            </w:r>
            <w:r w:rsidRPr="00FC5363">
              <w:rPr>
                <w:rFonts w:ascii="Times New Roman" w:eastAsia="細明體" w:hAnsi="Times New Roman" w:cs="Times New Roman"/>
                <w:color w:val="000000"/>
                <w:kern w:val="0"/>
                <w:sz w:val="18"/>
                <w:szCs w:val="18"/>
              </w:rPr>
              <w:t>.643</w:t>
            </w:r>
          </w:p>
        </w:tc>
        <w:tc>
          <w:tcPr>
            <w:tcW w:w="1014" w:type="dxa"/>
            <w:shd w:val="clear" w:color="auto" w:fill="auto"/>
            <w:noWrap/>
            <w:hideMark/>
          </w:tcPr>
          <w:p w:rsidR="00701F45" w:rsidRPr="004F0101" w:rsidRDefault="00701F45" w:rsidP="00002668">
            <w:pPr>
              <w:widowControl/>
              <w:jc w:val="center"/>
              <w:rPr>
                <w:rFonts w:ascii="Times New Roman" w:eastAsia="細明體" w:hAnsi="Times New Roman" w:cs="Times New Roman"/>
                <w:b/>
                <w:color w:val="000000"/>
                <w:kern w:val="0"/>
                <w:sz w:val="18"/>
                <w:szCs w:val="18"/>
              </w:rPr>
            </w:pPr>
            <w:r w:rsidRPr="004F0101">
              <w:rPr>
                <w:rFonts w:ascii="Times New Roman" w:eastAsia="細明體" w:hAnsi="Times New Roman" w:cs="Times New Roman"/>
                <w:b/>
                <w:color w:val="000000"/>
                <w:kern w:val="0"/>
                <w:sz w:val="18"/>
                <w:szCs w:val="18"/>
              </w:rPr>
              <w:t>0.787</w:t>
            </w:r>
          </w:p>
        </w:tc>
        <w:tc>
          <w:tcPr>
            <w:tcW w:w="1014"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r w:rsidRPr="00FC5363">
              <w:rPr>
                <w:rFonts w:ascii="Times New Roman" w:eastAsia="細明體" w:hAnsi="Times New Roman" w:cs="Times New Roman"/>
                <w:color w:val="000000"/>
                <w:kern w:val="0"/>
                <w:sz w:val="18"/>
                <w:szCs w:val="18"/>
                <w:vertAlign w:val="superscript"/>
              </w:rPr>
              <w:t>*</w:t>
            </w:r>
          </w:p>
        </w:tc>
      </w:tr>
      <w:tr w:rsidR="00701F45" w:rsidRPr="00FC5363" w:rsidTr="00002668">
        <w:trPr>
          <w:trHeight w:val="330"/>
        </w:trPr>
        <w:tc>
          <w:tcPr>
            <w:tcW w:w="1216" w:type="dxa"/>
            <w:shd w:val="clear" w:color="auto" w:fill="auto"/>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r w:rsidRPr="00FC5363">
              <w:rPr>
                <w:rFonts w:ascii="Times New Roman" w:eastAsia="細明體" w:hAnsi="Times New Roman" w:cs="Times New Roman"/>
                <w:color w:val="000000"/>
                <w:kern w:val="0"/>
                <w:sz w:val="18"/>
                <w:szCs w:val="18"/>
              </w:rPr>
              <w:t>Culture</w:t>
            </w:r>
          </w:p>
        </w:tc>
        <w:tc>
          <w:tcPr>
            <w:tcW w:w="1056"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r w:rsidRPr="00FC5363">
              <w:rPr>
                <w:rFonts w:ascii="Times New Roman" w:eastAsia="細明體" w:hAnsi="Times New Roman" w:cs="Times New Roman"/>
                <w:color w:val="000000"/>
                <w:kern w:val="0"/>
                <w:sz w:val="18"/>
                <w:szCs w:val="18"/>
              </w:rPr>
              <w:t>0.449</w:t>
            </w:r>
          </w:p>
        </w:tc>
        <w:tc>
          <w:tcPr>
            <w:tcW w:w="1286"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r>
              <w:rPr>
                <w:rFonts w:ascii="Times New Roman" w:eastAsia="細明體" w:hAnsi="Times New Roman" w:cs="Times New Roman" w:hint="eastAsia"/>
                <w:color w:val="000000"/>
                <w:kern w:val="0"/>
                <w:sz w:val="18"/>
                <w:szCs w:val="18"/>
              </w:rPr>
              <w:t>0</w:t>
            </w:r>
            <w:r w:rsidRPr="00FC5363">
              <w:rPr>
                <w:rFonts w:ascii="Times New Roman" w:eastAsia="細明體" w:hAnsi="Times New Roman" w:cs="Times New Roman"/>
                <w:color w:val="000000"/>
                <w:kern w:val="0"/>
                <w:sz w:val="18"/>
                <w:szCs w:val="18"/>
              </w:rPr>
              <w:t>.574</w:t>
            </w:r>
          </w:p>
        </w:tc>
        <w:tc>
          <w:tcPr>
            <w:tcW w:w="1135"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r>
              <w:rPr>
                <w:rFonts w:ascii="Times New Roman" w:eastAsia="細明體" w:hAnsi="Times New Roman" w:cs="Times New Roman" w:hint="eastAsia"/>
                <w:color w:val="000000"/>
                <w:kern w:val="0"/>
                <w:sz w:val="18"/>
                <w:szCs w:val="18"/>
              </w:rPr>
              <w:t>0</w:t>
            </w:r>
            <w:r w:rsidRPr="00FC5363">
              <w:rPr>
                <w:rFonts w:ascii="Times New Roman" w:eastAsia="細明體" w:hAnsi="Times New Roman" w:cs="Times New Roman"/>
                <w:color w:val="000000"/>
                <w:kern w:val="0"/>
                <w:sz w:val="18"/>
                <w:szCs w:val="18"/>
              </w:rPr>
              <w:t>.382</w:t>
            </w:r>
          </w:p>
        </w:tc>
        <w:tc>
          <w:tcPr>
            <w:tcW w:w="879"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r>
              <w:rPr>
                <w:rFonts w:ascii="Times New Roman" w:eastAsia="細明體" w:hAnsi="Times New Roman" w:cs="Times New Roman" w:hint="eastAsia"/>
                <w:color w:val="000000"/>
                <w:kern w:val="0"/>
                <w:sz w:val="18"/>
                <w:szCs w:val="18"/>
              </w:rPr>
              <w:t>0</w:t>
            </w:r>
            <w:r w:rsidRPr="00FC5363">
              <w:rPr>
                <w:rFonts w:ascii="Times New Roman" w:eastAsia="細明體" w:hAnsi="Times New Roman" w:cs="Times New Roman"/>
                <w:color w:val="000000"/>
                <w:kern w:val="0"/>
                <w:sz w:val="18"/>
                <w:szCs w:val="18"/>
              </w:rPr>
              <w:t>.402</w:t>
            </w:r>
          </w:p>
        </w:tc>
        <w:tc>
          <w:tcPr>
            <w:tcW w:w="1014" w:type="dxa"/>
            <w:shd w:val="clear" w:color="auto" w:fill="auto"/>
            <w:noWrap/>
            <w:hideMark/>
          </w:tcPr>
          <w:p w:rsidR="00701F45" w:rsidRPr="00FC5363" w:rsidRDefault="00701F45" w:rsidP="00002668">
            <w:pPr>
              <w:widowControl/>
              <w:jc w:val="center"/>
              <w:rPr>
                <w:rFonts w:ascii="Times New Roman" w:eastAsia="細明體" w:hAnsi="Times New Roman" w:cs="Times New Roman"/>
                <w:color w:val="000000"/>
                <w:kern w:val="0"/>
                <w:sz w:val="18"/>
                <w:szCs w:val="18"/>
              </w:rPr>
            </w:pPr>
            <w:r>
              <w:rPr>
                <w:rFonts w:ascii="Times New Roman" w:eastAsia="細明體" w:hAnsi="Times New Roman" w:cs="Times New Roman" w:hint="eastAsia"/>
                <w:color w:val="000000"/>
                <w:kern w:val="0"/>
                <w:sz w:val="18"/>
                <w:szCs w:val="18"/>
              </w:rPr>
              <w:t>0</w:t>
            </w:r>
            <w:r w:rsidRPr="00FC5363">
              <w:rPr>
                <w:rFonts w:ascii="Times New Roman" w:eastAsia="細明體" w:hAnsi="Times New Roman" w:cs="Times New Roman"/>
                <w:color w:val="000000"/>
                <w:kern w:val="0"/>
                <w:sz w:val="18"/>
                <w:szCs w:val="18"/>
              </w:rPr>
              <w:t>.643</w:t>
            </w:r>
          </w:p>
        </w:tc>
        <w:tc>
          <w:tcPr>
            <w:tcW w:w="1014" w:type="dxa"/>
            <w:shd w:val="clear" w:color="auto" w:fill="auto"/>
            <w:noWrap/>
            <w:hideMark/>
          </w:tcPr>
          <w:p w:rsidR="00701F45" w:rsidRPr="004F0101" w:rsidRDefault="00701F45" w:rsidP="00002668">
            <w:pPr>
              <w:widowControl/>
              <w:jc w:val="center"/>
              <w:rPr>
                <w:rFonts w:ascii="Times New Roman" w:eastAsia="細明體" w:hAnsi="Times New Roman" w:cs="Times New Roman"/>
                <w:b/>
                <w:color w:val="000000"/>
                <w:kern w:val="0"/>
                <w:sz w:val="18"/>
                <w:szCs w:val="18"/>
              </w:rPr>
            </w:pPr>
            <w:r w:rsidRPr="004F0101">
              <w:rPr>
                <w:rFonts w:ascii="Times New Roman" w:eastAsia="細明體" w:hAnsi="Times New Roman" w:cs="Times New Roman"/>
                <w:b/>
                <w:color w:val="000000"/>
                <w:kern w:val="0"/>
                <w:sz w:val="18"/>
                <w:szCs w:val="18"/>
              </w:rPr>
              <w:t>0.872</w:t>
            </w:r>
          </w:p>
        </w:tc>
      </w:tr>
    </w:tbl>
    <w:p w:rsidR="00B20E87" w:rsidRPr="001F0D6B" w:rsidRDefault="00B20E87" w:rsidP="00877CA1">
      <w:pPr>
        <w:pStyle w:val="af3"/>
      </w:pPr>
    </w:p>
    <w:p w:rsidR="001F0D6B" w:rsidRPr="00C77E7D" w:rsidRDefault="00B20E87" w:rsidP="001F0D6B">
      <w:pPr>
        <w:pStyle w:val="ac"/>
        <w:rPr>
          <w:rFonts w:ascii="Times New Roman" w:eastAsia="標楷體" w:hAnsi="Times New Roman"/>
          <w:bCs/>
          <w:color w:val="000000"/>
          <w:sz w:val="24"/>
          <w:szCs w:val="24"/>
        </w:rPr>
      </w:pPr>
      <w:r>
        <w:rPr>
          <w:rFonts w:ascii="Times New Roman" w:eastAsia="標楷體" w:hAnsi="標楷體" w:hint="eastAsia"/>
          <w:color w:val="000000"/>
          <w:sz w:val="24"/>
          <w:szCs w:val="24"/>
        </w:rPr>
        <w:t xml:space="preserve">Table 5 </w:t>
      </w:r>
      <w:r w:rsidR="001F0D6B">
        <w:rPr>
          <w:rFonts w:ascii="Times New Roman" w:eastAsia="標楷體" w:hAnsi="標楷體" w:hint="eastAsia"/>
          <w:color w:val="000000"/>
          <w:sz w:val="24"/>
          <w:szCs w:val="24"/>
        </w:rPr>
        <w:t>Results of the overall Model Fit</w:t>
      </w:r>
    </w:p>
    <w:tbl>
      <w:tblPr>
        <w:tblW w:w="7815" w:type="dxa"/>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60"/>
        <w:gridCol w:w="1821"/>
        <w:gridCol w:w="1743"/>
        <w:gridCol w:w="2091"/>
      </w:tblGrid>
      <w:tr w:rsidR="001F0D6B" w:rsidRPr="00C77E7D" w:rsidTr="00877CA1">
        <w:tc>
          <w:tcPr>
            <w:tcW w:w="2160" w:type="dxa"/>
            <w:tcBorders>
              <w:left w:val="nil"/>
              <w:bottom w:val="single" w:sz="4" w:space="0" w:color="auto"/>
            </w:tcBorders>
          </w:tcPr>
          <w:p w:rsidR="001F0D6B" w:rsidRPr="00C77E7D" w:rsidRDefault="001F0D6B" w:rsidP="00877CA1">
            <w:pPr>
              <w:ind w:firstLineChars="200" w:firstLine="400"/>
              <w:rPr>
                <w:rFonts w:ascii="Times New Roman" w:eastAsia="標楷體" w:hAnsi="Times New Roman"/>
                <w:bCs/>
                <w:color w:val="000000"/>
                <w:sz w:val="20"/>
                <w:szCs w:val="20"/>
              </w:rPr>
            </w:pPr>
            <w:r>
              <w:rPr>
                <w:rFonts w:ascii="Times New Roman" w:eastAsia="標楷體" w:hAnsi="Times New Roman"/>
                <w:bCs/>
                <w:color w:val="000000"/>
                <w:sz w:val="20"/>
                <w:szCs w:val="20"/>
              </w:rPr>
              <w:t>Fit Indices</w:t>
            </w:r>
          </w:p>
        </w:tc>
        <w:tc>
          <w:tcPr>
            <w:tcW w:w="1821" w:type="dxa"/>
            <w:tcBorders>
              <w:bottom w:val="single" w:sz="4" w:space="0" w:color="auto"/>
            </w:tcBorders>
          </w:tcPr>
          <w:p w:rsidR="001F0D6B" w:rsidRPr="00C77E7D" w:rsidRDefault="001F0D6B" w:rsidP="00877CA1">
            <w:pPr>
              <w:jc w:val="center"/>
              <w:rPr>
                <w:rFonts w:ascii="Times New Roman" w:eastAsia="標楷體" w:hAnsi="Times New Roman"/>
                <w:bCs/>
                <w:color w:val="000000"/>
                <w:sz w:val="20"/>
                <w:szCs w:val="20"/>
              </w:rPr>
            </w:pPr>
            <w:r>
              <w:rPr>
                <w:rFonts w:ascii="Times New Roman" w:eastAsia="標楷體" w:hAnsi="標楷體" w:hint="eastAsia"/>
                <w:bCs/>
                <w:color w:val="000000"/>
                <w:sz w:val="20"/>
                <w:szCs w:val="20"/>
              </w:rPr>
              <w:t>Recommended values for good fit</w:t>
            </w:r>
          </w:p>
        </w:tc>
        <w:tc>
          <w:tcPr>
            <w:tcW w:w="1743" w:type="dxa"/>
            <w:tcBorders>
              <w:bottom w:val="single" w:sz="4" w:space="0" w:color="auto"/>
            </w:tcBorders>
          </w:tcPr>
          <w:p w:rsidR="001F0D6B" w:rsidRPr="00C77E7D" w:rsidRDefault="001F0D6B" w:rsidP="00877CA1">
            <w:pPr>
              <w:jc w:val="center"/>
              <w:rPr>
                <w:rFonts w:ascii="Times New Roman" w:eastAsia="標楷體" w:hAnsi="Times New Roman"/>
                <w:bCs/>
                <w:color w:val="000000"/>
                <w:sz w:val="20"/>
                <w:szCs w:val="20"/>
              </w:rPr>
            </w:pPr>
            <w:r>
              <w:rPr>
                <w:rFonts w:ascii="Times New Roman" w:eastAsia="標楷體" w:hAnsi="標楷體" w:hint="eastAsia"/>
                <w:bCs/>
                <w:color w:val="000000"/>
                <w:sz w:val="20"/>
                <w:szCs w:val="20"/>
              </w:rPr>
              <w:t xml:space="preserve">    Model values</w:t>
            </w:r>
          </w:p>
        </w:tc>
        <w:tc>
          <w:tcPr>
            <w:tcW w:w="2091" w:type="dxa"/>
            <w:tcBorders>
              <w:bottom w:val="single" w:sz="4" w:space="0" w:color="auto"/>
              <w:right w:val="nil"/>
            </w:tcBorders>
          </w:tcPr>
          <w:p w:rsidR="001F0D6B" w:rsidRPr="00C77E7D" w:rsidRDefault="000B1198" w:rsidP="000B1198">
            <w:pPr>
              <w:ind w:right="100"/>
              <w:jc w:val="right"/>
              <w:rPr>
                <w:rFonts w:ascii="Times New Roman" w:eastAsia="標楷體" w:hAnsi="Times New Roman"/>
                <w:bCs/>
                <w:color w:val="000000"/>
                <w:sz w:val="20"/>
                <w:szCs w:val="20"/>
              </w:rPr>
            </w:pPr>
            <w:r>
              <w:rPr>
                <w:rFonts w:ascii="Times New Roman" w:eastAsia="標楷體" w:hAnsi="Times New Roman" w:hint="eastAsia"/>
                <w:bCs/>
                <w:color w:val="000000"/>
                <w:sz w:val="20"/>
                <w:szCs w:val="20"/>
              </w:rPr>
              <w:t>Supported</w:t>
            </w:r>
          </w:p>
        </w:tc>
      </w:tr>
      <w:tr w:rsidR="001F0D6B" w:rsidRPr="00C77E7D" w:rsidTr="00877CA1">
        <w:tc>
          <w:tcPr>
            <w:tcW w:w="2160" w:type="dxa"/>
            <w:tcBorders>
              <w:top w:val="single" w:sz="4" w:space="0" w:color="auto"/>
              <w:left w:val="nil"/>
            </w:tcBorders>
          </w:tcPr>
          <w:p w:rsidR="001F0D6B" w:rsidRPr="00C77E7D" w:rsidRDefault="001F0D6B" w:rsidP="00877CA1">
            <w:pPr>
              <w:jc w:val="center"/>
              <w:rPr>
                <w:rFonts w:ascii="Times New Roman" w:eastAsia="標楷體" w:hAnsi="Times New Roman"/>
                <w:bCs/>
                <w:color w:val="000000"/>
                <w:sz w:val="20"/>
                <w:szCs w:val="20"/>
              </w:rPr>
            </w:pPr>
            <w:r w:rsidRPr="00C77E7D">
              <w:rPr>
                <w:rFonts w:ascii="Times New Roman" w:eastAsia="標楷體" w:hAnsi="Times New Roman"/>
                <w:bCs/>
                <w:i/>
                <w:color w:val="000000"/>
                <w:sz w:val="20"/>
                <w:szCs w:val="20"/>
              </w:rPr>
              <w:t>χ</w:t>
            </w:r>
            <w:r w:rsidRPr="00C77E7D">
              <w:rPr>
                <w:rFonts w:ascii="Times New Roman" w:eastAsia="標楷體" w:hAnsi="Times New Roman"/>
                <w:bCs/>
                <w:i/>
                <w:color w:val="000000"/>
                <w:sz w:val="20"/>
                <w:szCs w:val="20"/>
                <w:vertAlign w:val="superscript"/>
              </w:rPr>
              <w:t>2</w:t>
            </w:r>
            <w:r w:rsidRPr="00C77E7D">
              <w:rPr>
                <w:rFonts w:ascii="Times New Roman" w:eastAsia="標楷體" w:hAnsi="Times New Roman"/>
                <w:bCs/>
                <w:color w:val="000000"/>
                <w:sz w:val="20"/>
                <w:szCs w:val="20"/>
              </w:rPr>
              <w:t>(Chi-square)</w:t>
            </w:r>
          </w:p>
        </w:tc>
        <w:tc>
          <w:tcPr>
            <w:tcW w:w="1821" w:type="dxa"/>
            <w:tcBorders>
              <w:top w:val="single" w:sz="4" w:space="0" w:color="auto"/>
            </w:tcBorders>
          </w:tcPr>
          <w:p w:rsidR="001F0D6B" w:rsidRPr="00C77E7D" w:rsidRDefault="001F0D6B" w:rsidP="00877CA1">
            <w:pPr>
              <w:jc w:val="center"/>
              <w:rPr>
                <w:rFonts w:ascii="Times New Roman" w:eastAsia="標楷體" w:hAnsi="Times New Roman"/>
                <w:bCs/>
                <w:color w:val="000000"/>
                <w:sz w:val="20"/>
                <w:szCs w:val="20"/>
              </w:rPr>
            </w:pPr>
            <w:r>
              <w:rPr>
                <w:rFonts w:ascii="Times New Roman" w:eastAsia="標楷體" w:hAnsi="標楷體" w:hint="eastAsia"/>
                <w:bCs/>
                <w:color w:val="000000"/>
                <w:sz w:val="20"/>
                <w:szCs w:val="20"/>
              </w:rPr>
              <w:t>the smaller the better</w:t>
            </w:r>
          </w:p>
        </w:tc>
        <w:tc>
          <w:tcPr>
            <w:tcW w:w="1743" w:type="dxa"/>
            <w:tcBorders>
              <w:top w:val="single" w:sz="4" w:space="0" w:color="auto"/>
            </w:tcBorders>
          </w:tcPr>
          <w:p w:rsidR="001F0D6B" w:rsidRPr="00C77E7D" w:rsidRDefault="00B74930" w:rsidP="00877CA1">
            <w:pPr>
              <w:jc w:val="right"/>
              <w:rPr>
                <w:rFonts w:ascii="Times New Roman" w:eastAsia="標楷體" w:hAnsi="Times New Roman"/>
                <w:bCs/>
                <w:color w:val="000000"/>
                <w:sz w:val="20"/>
                <w:szCs w:val="20"/>
              </w:rPr>
            </w:pPr>
            <w:r>
              <w:rPr>
                <w:rFonts w:ascii="Times New Roman" w:eastAsia="標楷體" w:hAnsi="Times New Roman" w:hint="eastAsia"/>
                <w:bCs/>
                <w:color w:val="000000"/>
                <w:sz w:val="20"/>
                <w:szCs w:val="20"/>
              </w:rPr>
              <w:t>322</w:t>
            </w:r>
            <w:r w:rsidR="001F0D6B">
              <w:rPr>
                <w:rFonts w:ascii="Times New Roman" w:eastAsia="標楷體" w:hAnsi="Times New Roman" w:hint="eastAsia"/>
                <w:bCs/>
                <w:color w:val="000000"/>
                <w:sz w:val="20"/>
                <w:szCs w:val="20"/>
              </w:rPr>
              <w:t>.</w:t>
            </w:r>
            <w:r>
              <w:rPr>
                <w:rFonts w:ascii="Times New Roman" w:eastAsia="標楷體" w:hAnsi="Times New Roman" w:hint="eastAsia"/>
                <w:bCs/>
                <w:color w:val="000000"/>
                <w:sz w:val="20"/>
                <w:szCs w:val="20"/>
              </w:rPr>
              <w:t>02</w:t>
            </w:r>
          </w:p>
        </w:tc>
        <w:tc>
          <w:tcPr>
            <w:tcW w:w="2091" w:type="dxa"/>
            <w:tcBorders>
              <w:top w:val="single" w:sz="4" w:space="0" w:color="auto"/>
              <w:right w:val="nil"/>
            </w:tcBorders>
          </w:tcPr>
          <w:p w:rsidR="001F0D6B" w:rsidRPr="00C77E7D" w:rsidRDefault="001F0D6B" w:rsidP="00877CA1">
            <w:pPr>
              <w:jc w:val="right"/>
              <w:rPr>
                <w:rFonts w:ascii="Times New Roman" w:eastAsia="標楷體" w:hAnsi="Times New Roman"/>
                <w:bCs/>
                <w:color w:val="000000"/>
                <w:sz w:val="20"/>
                <w:szCs w:val="20"/>
              </w:rPr>
            </w:pPr>
          </w:p>
        </w:tc>
      </w:tr>
      <w:tr w:rsidR="001F0D6B" w:rsidRPr="00C77E7D" w:rsidTr="00877CA1">
        <w:tc>
          <w:tcPr>
            <w:tcW w:w="2160" w:type="dxa"/>
            <w:tcBorders>
              <w:left w:val="nil"/>
            </w:tcBorders>
            <w:vAlign w:val="center"/>
          </w:tcPr>
          <w:p w:rsidR="001F0D6B" w:rsidRPr="00C77E7D" w:rsidRDefault="001F0D6B" w:rsidP="00877CA1">
            <w:pPr>
              <w:widowControl/>
              <w:jc w:val="center"/>
              <w:rPr>
                <w:rFonts w:ascii="Times New Roman" w:eastAsia="標楷體" w:hAnsi="Times New Roman"/>
                <w:color w:val="000000"/>
                <w:kern w:val="0"/>
                <w:sz w:val="20"/>
                <w:szCs w:val="20"/>
              </w:rPr>
            </w:pPr>
            <w:r w:rsidRPr="00C77E7D">
              <w:rPr>
                <w:rFonts w:ascii="Times New Roman" w:eastAsia="標楷體" w:hAnsi="Times New Roman"/>
                <w:bCs/>
                <w:i/>
                <w:color w:val="000000"/>
                <w:sz w:val="20"/>
                <w:szCs w:val="20"/>
              </w:rPr>
              <w:t>χ</w:t>
            </w:r>
            <w:r w:rsidRPr="00C77E7D">
              <w:rPr>
                <w:rFonts w:ascii="Times New Roman" w:eastAsia="標楷體" w:hAnsi="Times New Roman"/>
                <w:bCs/>
                <w:i/>
                <w:color w:val="000000"/>
                <w:sz w:val="20"/>
                <w:szCs w:val="20"/>
                <w:vertAlign w:val="superscript"/>
              </w:rPr>
              <w:t>2</w:t>
            </w:r>
            <w:r>
              <w:rPr>
                <w:rFonts w:ascii="Times New Roman" w:eastAsia="標楷體" w:hAnsi="標楷體" w:hint="eastAsia"/>
                <w:bCs/>
                <w:color w:val="000000"/>
                <w:sz w:val="20"/>
                <w:szCs w:val="20"/>
              </w:rPr>
              <w:t>/df</w:t>
            </w:r>
          </w:p>
        </w:tc>
        <w:tc>
          <w:tcPr>
            <w:tcW w:w="1821" w:type="dxa"/>
            <w:vAlign w:val="center"/>
          </w:tcPr>
          <w:p w:rsidR="001F0D6B" w:rsidRPr="00C77E7D" w:rsidRDefault="001F0D6B" w:rsidP="00877CA1">
            <w:pPr>
              <w:widowControl/>
              <w:jc w:val="center"/>
              <w:rPr>
                <w:rFonts w:ascii="Times New Roman" w:eastAsia="標楷體" w:hAnsi="Times New Roman"/>
                <w:color w:val="000000"/>
                <w:kern w:val="0"/>
                <w:sz w:val="20"/>
                <w:szCs w:val="20"/>
              </w:rPr>
            </w:pPr>
            <w:r>
              <w:rPr>
                <w:rFonts w:ascii="Times New Roman" w:eastAsia="標楷體" w:hAnsi="Times New Roman" w:hint="eastAsia"/>
                <w:color w:val="000000"/>
                <w:kern w:val="0"/>
                <w:sz w:val="20"/>
                <w:szCs w:val="20"/>
              </w:rPr>
              <w:t>&lt;3</w:t>
            </w:r>
          </w:p>
        </w:tc>
        <w:tc>
          <w:tcPr>
            <w:tcW w:w="1743" w:type="dxa"/>
          </w:tcPr>
          <w:p w:rsidR="001F0D6B" w:rsidRPr="00C77E7D" w:rsidRDefault="00B74930" w:rsidP="00877CA1">
            <w:pPr>
              <w:jc w:val="right"/>
              <w:rPr>
                <w:rFonts w:ascii="Times New Roman" w:eastAsia="標楷體" w:hAnsi="Times New Roman"/>
                <w:bCs/>
                <w:color w:val="000000"/>
                <w:sz w:val="20"/>
                <w:szCs w:val="20"/>
              </w:rPr>
            </w:pPr>
            <w:r>
              <w:rPr>
                <w:rFonts w:ascii="Times New Roman" w:eastAsia="標楷體" w:hAnsi="Times New Roman" w:hint="eastAsia"/>
                <w:bCs/>
                <w:color w:val="000000"/>
                <w:sz w:val="20"/>
                <w:szCs w:val="20"/>
              </w:rPr>
              <w:t>1.5</w:t>
            </w:r>
            <w:r w:rsidR="001F0D6B">
              <w:rPr>
                <w:rFonts w:ascii="Times New Roman" w:eastAsia="標楷體" w:hAnsi="Times New Roman" w:hint="eastAsia"/>
                <w:bCs/>
                <w:color w:val="000000"/>
                <w:sz w:val="20"/>
                <w:szCs w:val="20"/>
              </w:rPr>
              <w:t>0</w:t>
            </w:r>
          </w:p>
        </w:tc>
        <w:tc>
          <w:tcPr>
            <w:tcW w:w="2091" w:type="dxa"/>
            <w:tcBorders>
              <w:right w:val="nil"/>
            </w:tcBorders>
          </w:tcPr>
          <w:p w:rsidR="001F0D6B" w:rsidRPr="00C77E7D" w:rsidRDefault="000B1198" w:rsidP="00877CA1">
            <w:pPr>
              <w:jc w:val="center"/>
              <w:rPr>
                <w:rFonts w:ascii="Times New Roman" w:eastAsia="標楷體" w:hAnsi="Times New Roman"/>
                <w:bCs/>
                <w:color w:val="000000"/>
                <w:sz w:val="20"/>
                <w:szCs w:val="20"/>
              </w:rPr>
            </w:pPr>
            <w:r>
              <w:rPr>
                <w:rFonts w:ascii="Times New Roman" w:eastAsia="標楷體" w:hAnsi="Times New Roman" w:hint="eastAsia"/>
                <w:bCs/>
                <w:color w:val="000000"/>
                <w:sz w:val="20"/>
                <w:szCs w:val="20"/>
              </w:rPr>
              <w:t xml:space="preserve">      Yes</w:t>
            </w:r>
          </w:p>
        </w:tc>
      </w:tr>
      <w:tr w:rsidR="001F0D6B" w:rsidRPr="00C77E7D" w:rsidTr="00877CA1">
        <w:tc>
          <w:tcPr>
            <w:tcW w:w="2160" w:type="dxa"/>
            <w:tcBorders>
              <w:left w:val="nil"/>
            </w:tcBorders>
            <w:vAlign w:val="center"/>
          </w:tcPr>
          <w:p w:rsidR="001F0D6B" w:rsidRPr="00C77E7D" w:rsidRDefault="001F0D6B" w:rsidP="00877CA1">
            <w:pPr>
              <w:widowControl/>
              <w:jc w:val="center"/>
              <w:rPr>
                <w:rFonts w:ascii="Times New Roman" w:eastAsia="標楷體" w:hAnsi="Times New Roman"/>
                <w:color w:val="000000"/>
                <w:kern w:val="0"/>
                <w:sz w:val="20"/>
                <w:szCs w:val="20"/>
              </w:rPr>
            </w:pPr>
            <w:r w:rsidRPr="00C77E7D">
              <w:rPr>
                <w:rFonts w:ascii="Times New Roman" w:eastAsia="標楷體" w:hAnsi="Times New Roman"/>
                <w:bCs/>
                <w:color w:val="000000"/>
                <w:sz w:val="20"/>
                <w:szCs w:val="20"/>
              </w:rPr>
              <w:t>GFI</w:t>
            </w:r>
          </w:p>
        </w:tc>
        <w:tc>
          <w:tcPr>
            <w:tcW w:w="1821" w:type="dxa"/>
            <w:vAlign w:val="center"/>
          </w:tcPr>
          <w:p w:rsidR="001F0D6B" w:rsidRPr="00C77E7D" w:rsidRDefault="001F0D6B" w:rsidP="00877CA1">
            <w:pPr>
              <w:widowControl/>
              <w:jc w:val="center"/>
              <w:rPr>
                <w:rFonts w:ascii="Times New Roman" w:eastAsia="標楷體" w:hAnsi="Times New Roman"/>
                <w:color w:val="000000"/>
                <w:kern w:val="0"/>
                <w:sz w:val="20"/>
                <w:szCs w:val="20"/>
              </w:rPr>
            </w:pPr>
            <w:r w:rsidRPr="00C77E7D">
              <w:rPr>
                <w:rFonts w:ascii="Times New Roman" w:eastAsia="標楷體" w:hAnsi="Times New Roman"/>
                <w:color w:val="000000"/>
                <w:kern w:val="0"/>
                <w:sz w:val="20"/>
                <w:szCs w:val="20"/>
              </w:rPr>
              <w:t>&gt;</w:t>
            </w:r>
            <w:r>
              <w:rPr>
                <w:rFonts w:ascii="Times New Roman" w:eastAsia="標楷體" w:hAnsi="Times New Roman" w:hint="eastAsia"/>
                <w:color w:val="000000"/>
                <w:kern w:val="0"/>
                <w:sz w:val="20"/>
                <w:szCs w:val="20"/>
              </w:rPr>
              <w:t>0</w:t>
            </w:r>
            <w:r w:rsidRPr="00C77E7D">
              <w:rPr>
                <w:rFonts w:ascii="Times New Roman" w:eastAsia="標楷體" w:hAnsi="Times New Roman"/>
                <w:color w:val="000000"/>
                <w:kern w:val="0"/>
                <w:sz w:val="20"/>
                <w:szCs w:val="20"/>
              </w:rPr>
              <w:t>.9</w:t>
            </w:r>
          </w:p>
        </w:tc>
        <w:tc>
          <w:tcPr>
            <w:tcW w:w="1743" w:type="dxa"/>
          </w:tcPr>
          <w:p w:rsidR="001F0D6B" w:rsidRPr="00C77E7D" w:rsidRDefault="001F0D6B" w:rsidP="00877CA1">
            <w:pPr>
              <w:jc w:val="right"/>
              <w:rPr>
                <w:rFonts w:ascii="Times New Roman" w:eastAsia="標楷體" w:hAnsi="Times New Roman"/>
                <w:bCs/>
                <w:color w:val="000000"/>
                <w:sz w:val="20"/>
                <w:szCs w:val="20"/>
              </w:rPr>
            </w:pPr>
            <w:r>
              <w:rPr>
                <w:rFonts w:ascii="Times New Roman" w:eastAsia="標楷體" w:hAnsi="Times New Roman" w:hint="eastAsia"/>
                <w:bCs/>
                <w:color w:val="000000"/>
                <w:sz w:val="20"/>
                <w:szCs w:val="20"/>
              </w:rPr>
              <w:t>0.9</w:t>
            </w:r>
            <w:r w:rsidR="00B74930">
              <w:rPr>
                <w:rFonts w:ascii="Times New Roman" w:eastAsia="標楷體" w:hAnsi="Times New Roman" w:hint="eastAsia"/>
                <w:bCs/>
                <w:color w:val="000000"/>
                <w:sz w:val="20"/>
                <w:szCs w:val="20"/>
              </w:rPr>
              <w:t>1</w:t>
            </w:r>
          </w:p>
        </w:tc>
        <w:tc>
          <w:tcPr>
            <w:tcW w:w="2091" w:type="dxa"/>
            <w:tcBorders>
              <w:right w:val="nil"/>
            </w:tcBorders>
          </w:tcPr>
          <w:p w:rsidR="001F0D6B" w:rsidRPr="00C77E7D" w:rsidRDefault="000B1198" w:rsidP="000B1198">
            <w:pPr>
              <w:wordWrap w:val="0"/>
              <w:ind w:right="400"/>
              <w:jc w:val="center"/>
              <w:rPr>
                <w:rFonts w:ascii="Times New Roman" w:eastAsia="標楷體" w:hAnsi="Times New Roman"/>
                <w:bCs/>
                <w:color w:val="000000"/>
                <w:sz w:val="20"/>
                <w:szCs w:val="20"/>
              </w:rPr>
            </w:pPr>
            <w:r>
              <w:rPr>
                <w:rFonts w:ascii="Times New Roman" w:eastAsia="標楷體" w:hAnsi="Times New Roman" w:hint="eastAsia"/>
                <w:bCs/>
                <w:color w:val="000000"/>
                <w:sz w:val="20"/>
                <w:szCs w:val="20"/>
              </w:rPr>
              <w:t xml:space="preserve">          Yes</w:t>
            </w:r>
          </w:p>
        </w:tc>
      </w:tr>
      <w:tr w:rsidR="001F0D6B" w:rsidRPr="00C77E7D" w:rsidTr="00877CA1">
        <w:tc>
          <w:tcPr>
            <w:tcW w:w="2160" w:type="dxa"/>
            <w:tcBorders>
              <w:left w:val="nil"/>
            </w:tcBorders>
            <w:vAlign w:val="center"/>
          </w:tcPr>
          <w:p w:rsidR="001F0D6B" w:rsidRPr="00C77E7D" w:rsidRDefault="001F0D6B" w:rsidP="00877CA1">
            <w:pPr>
              <w:widowControl/>
              <w:jc w:val="center"/>
              <w:rPr>
                <w:rFonts w:ascii="Times New Roman" w:eastAsia="標楷體" w:hAnsi="Times New Roman"/>
                <w:color w:val="000000"/>
                <w:kern w:val="0"/>
                <w:sz w:val="20"/>
                <w:szCs w:val="20"/>
              </w:rPr>
            </w:pPr>
            <w:r w:rsidRPr="00C77E7D">
              <w:rPr>
                <w:rFonts w:ascii="Times New Roman" w:eastAsia="標楷體" w:hAnsi="Times New Roman"/>
                <w:bCs/>
                <w:color w:val="000000"/>
                <w:sz w:val="20"/>
                <w:szCs w:val="20"/>
              </w:rPr>
              <w:t>AGFI</w:t>
            </w:r>
          </w:p>
        </w:tc>
        <w:tc>
          <w:tcPr>
            <w:tcW w:w="1821" w:type="dxa"/>
            <w:vAlign w:val="center"/>
          </w:tcPr>
          <w:p w:rsidR="001F0D6B" w:rsidRPr="00C77E7D" w:rsidRDefault="001F0D6B" w:rsidP="00877CA1">
            <w:pPr>
              <w:widowControl/>
              <w:jc w:val="center"/>
              <w:rPr>
                <w:rFonts w:ascii="Times New Roman" w:eastAsia="標楷體" w:hAnsi="Times New Roman"/>
                <w:color w:val="000000"/>
                <w:kern w:val="0"/>
                <w:sz w:val="20"/>
                <w:szCs w:val="20"/>
              </w:rPr>
            </w:pPr>
            <w:r>
              <w:rPr>
                <w:rFonts w:ascii="Times New Roman" w:eastAsia="標楷體" w:hAnsi="Times New Roman"/>
                <w:color w:val="000000"/>
                <w:kern w:val="0"/>
                <w:sz w:val="20"/>
                <w:szCs w:val="20"/>
              </w:rPr>
              <w:t>&gt;</w:t>
            </w:r>
            <w:r>
              <w:rPr>
                <w:rFonts w:ascii="Times New Roman" w:eastAsia="標楷體" w:hAnsi="Times New Roman" w:hint="eastAsia"/>
                <w:color w:val="000000"/>
                <w:kern w:val="0"/>
                <w:sz w:val="20"/>
                <w:szCs w:val="20"/>
              </w:rPr>
              <w:t>0</w:t>
            </w:r>
            <w:r>
              <w:rPr>
                <w:rFonts w:ascii="Times New Roman" w:eastAsia="標楷體" w:hAnsi="Times New Roman"/>
                <w:color w:val="000000"/>
                <w:kern w:val="0"/>
                <w:sz w:val="20"/>
                <w:szCs w:val="20"/>
              </w:rPr>
              <w:t>.</w:t>
            </w:r>
            <w:r>
              <w:rPr>
                <w:rFonts w:ascii="Times New Roman" w:eastAsia="標楷體" w:hAnsi="Times New Roman" w:hint="eastAsia"/>
                <w:color w:val="000000"/>
                <w:kern w:val="0"/>
                <w:sz w:val="20"/>
                <w:szCs w:val="20"/>
              </w:rPr>
              <w:t>8</w:t>
            </w:r>
          </w:p>
        </w:tc>
        <w:tc>
          <w:tcPr>
            <w:tcW w:w="1743" w:type="dxa"/>
          </w:tcPr>
          <w:p w:rsidR="001F0D6B" w:rsidRPr="00C77E7D" w:rsidRDefault="001F0D6B" w:rsidP="00877CA1">
            <w:pPr>
              <w:jc w:val="right"/>
              <w:rPr>
                <w:rFonts w:ascii="Times New Roman" w:eastAsia="標楷體" w:hAnsi="Times New Roman"/>
                <w:bCs/>
                <w:color w:val="000000"/>
                <w:sz w:val="20"/>
                <w:szCs w:val="20"/>
              </w:rPr>
            </w:pPr>
            <w:r>
              <w:rPr>
                <w:rFonts w:ascii="Times New Roman" w:eastAsia="標楷體" w:hAnsi="Times New Roman" w:hint="eastAsia"/>
                <w:bCs/>
                <w:color w:val="000000"/>
                <w:sz w:val="20"/>
                <w:szCs w:val="20"/>
              </w:rPr>
              <w:t>0.89</w:t>
            </w:r>
          </w:p>
        </w:tc>
        <w:tc>
          <w:tcPr>
            <w:tcW w:w="2091" w:type="dxa"/>
            <w:tcBorders>
              <w:right w:val="nil"/>
            </w:tcBorders>
          </w:tcPr>
          <w:p w:rsidR="001F0D6B" w:rsidRPr="00C77E7D" w:rsidRDefault="000B1198" w:rsidP="000B1198">
            <w:pPr>
              <w:ind w:right="500"/>
              <w:jc w:val="right"/>
              <w:rPr>
                <w:rFonts w:ascii="Times New Roman" w:eastAsia="標楷體" w:hAnsi="Times New Roman"/>
                <w:bCs/>
                <w:color w:val="000000"/>
                <w:sz w:val="20"/>
                <w:szCs w:val="20"/>
              </w:rPr>
            </w:pPr>
            <w:r>
              <w:rPr>
                <w:rFonts w:ascii="Times New Roman" w:eastAsia="標楷體" w:hAnsi="Times New Roman" w:hint="eastAsia"/>
                <w:bCs/>
                <w:color w:val="000000"/>
                <w:sz w:val="20"/>
                <w:szCs w:val="20"/>
              </w:rPr>
              <w:t>Yes</w:t>
            </w:r>
          </w:p>
        </w:tc>
      </w:tr>
      <w:tr w:rsidR="001F0D6B" w:rsidRPr="00C77E7D" w:rsidTr="00877CA1">
        <w:tc>
          <w:tcPr>
            <w:tcW w:w="2160" w:type="dxa"/>
            <w:tcBorders>
              <w:left w:val="nil"/>
            </w:tcBorders>
            <w:vAlign w:val="center"/>
          </w:tcPr>
          <w:p w:rsidR="001F0D6B" w:rsidRPr="00C77E7D" w:rsidRDefault="001F0D6B" w:rsidP="00877CA1">
            <w:pPr>
              <w:widowControl/>
              <w:jc w:val="center"/>
              <w:rPr>
                <w:rFonts w:ascii="Times New Roman" w:eastAsia="標楷體" w:hAnsi="Times New Roman"/>
                <w:color w:val="000000"/>
                <w:kern w:val="0"/>
                <w:sz w:val="20"/>
                <w:szCs w:val="20"/>
              </w:rPr>
            </w:pPr>
            <w:r w:rsidRPr="00C77E7D">
              <w:rPr>
                <w:rFonts w:ascii="Times New Roman" w:eastAsia="標楷體" w:hAnsi="Times New Roman"/>
                <w:bCs/>
                <w:color w:val="000000"/>
                <w:sz w:val="20"/>
                <w:szCs w:val="20"/>
              </w:rPr>
              <w:t>RMSEA</w:t>
            </w:r>
          </w:p>
        </w:tc>
        <w:tc>
          <w:tcPr>
            <w:tcW w:w="1821" w:type="dxa"/>
            <w:vAlign w:val="center"/>
          </w:tcPr>
          <w:p w:rsidR="001F0D6B" w:rsidRPr="00C77E7D" w:rsidRDefault="001F0D6B" w:rsidP="00877CA1">
            <w:pPr>
              <w:widowControl/>
              <w:jc w:val="center"/>
              <w:rPr>
                <w:rFonts w:ascii="Times New Roman" w:eastAsia="標楷體" w:hAnsi="Times New Roman"/>
                <w:color w:val="000000"/>
                <w:kern w:val="0"/>
                <w:sz w:val="20"/>
                <w:szCs w:val="20"/>
              </w:rPr>
            </w:pPr>
            <w:r w:rsidRPr="00C77E7D">
              <w:rPr>
                <w:rFonts w:ascii="Times New Roman" w:eastAsia="標楷體" w:hAnsi="Times New Roman"/>
                <w:color w:val="000000"/>
                <w:kern w:val="0"/>
                <w:sz w:val="20"/>
                <w:szCs w:val="20"/>
              </w:rPr>
              <w:t>&lt;.08</w:t>
            </w:r>
          </w:p>
        </w:tc>
        <w:tc>
          <w:tcPr>
            <w:tcW w:w="1743" w:type="dxa"/>
          </w:tcPr>
          <w:p w:rsidR="001F0D6B" w:rsidRPr="00C77E7D" w:rsidRDefault="001F0D6B" w:rsidP="00877CA1">
            <w:pPr>
              <w:jc w:val="right"/>
              <w:rPr>
                <w:rFonts w:ascii="Times New Roman" w:eastAsia="標楷體" w:hAnsi="Times New Roman"/>
                <w:bCs/>
                <w:color w:val="000000"/>
                <w:sz w:val="20"/>
                <w:szCs w:val="20"/>
              </w:rPr>
            </w:pPr>
            <w:r>
              <w:rPr>
                <w:rFonts w:ascii="Times New Roman" w:eastAsia="標楷體" w:hAnsi="Times New Roman" w:hint="eastAsia"/>
                <w:bCs/>
                <w:color w:val="000000"/>
                <w:sz w:val="20"/>
                <w:szCs w:val="20"/>
              </w:rPr>
              <w:t>0.05</w:t>
            </w:r>
          </w:p>
        </w:tc>
        <w:tc>
          <w:tcPr>
            <w:tcW w:w="2091" w:type="dxa"/>
            <w:tcBorders>
              <w:right w:val="nil"/>
            </w:tcBorders>
          </w:tcPr>
          <w:p w:rsidR="001F0D6B" w:rsidRPr="00C77E7D" w:rsidRDefault="000B1198" w:rsidP="000B1198">
            <w:pPr>
              <w:ind w:right="400"/>
              <w:rPr>
                <w:rFonts w:ascii="Times New Roman" w:eastAsia="標楷體" w:hAnsi="Times New Roman"/>
                <w:bCs/>
                <w:color w:val="000000"/>
                <w:sz w:val="20"/>
                <w:szCs w:val="20"/>
              </w:rPr>
            </w:pPr>
            <w:r>
              <w:rPr>
                <w:rFonts w:ascii="Times New Roman" w:eastAsia="標楷體" w:hAnsi="Times New Roman" w:hint="eastAsia"/>
                <w:bCs/>
                <w:color w:val="000000"/>
                <w:sz w:val="20"/>
                <w:szCs w:val="20"/>
              </w:rPr>
              <w:t xml:space="preserve">           Yes</w:t>
            </w:r>
          </w:p>
        </w:tc>
      </w:tr>
      <w:tr w:rsidR="001F0D6B" w:rsidRPr="00C77E7D" w:rsidTr="00877CA1">
        <w:tc>
          <w:tcPr>
            <w:tcW w:w="2160" w:type="dxa"/>
            <w:tcBorders>
              <w:left w:val="nil"/>
            </w:tcBorders>
            <w:vAlign w:val="center"/>
          </w:tcPr>
          <w:p w:rsidR="001F0D6B" w:rsidRPr="00C77E7D" w:rsidRDefault="001F0D6B" w:rsidP="00877CA1">
            <w:pPr>
              <w:widowControl/>
              <w:jc w:val="center"/>
              <w:rPr>
                <w:rFonts w:ascii="Times New Roman" w:eastAsia="標楷體" w:hAnsi="Times New Roman"/>
                <w:color w:val="000000"/>
                <w:kern w:val="0"/>
                <w:sz w:val="20"/>
                <w:szCs w:val="20"/>
              </w:rPr>
            </w:pPr>
            <w:r w:rsidRPr="00C77E7D">
              <w:rPr>
                <w:rFonts w:ascii="Times New Roman" w:eastAsia="標楷體" w:hAnsi="Times New Roman"/>
                <w:bCs/>
                <w:color w:val="000000"/>
                <w:sz w:val="20"/>
                <w:szCs w:val="20"/>
              </w:rPr>
              <w:t>CFI</w:t>
            </w:r>
          </w:p>
        </w:tc>
        <w:tc>
          <w:tcPr>
            <w:tcW w:w="1821" w:type="dxa"/>
            <w:vAlign w:val="center"/>
          </w:tcPr>
          <w:p w:rsidR="001F0D6B" w:rsidRPr="00C77E7D" w:rsidRDefault="001F0D6B" w:rsidP="00877CA1">
            <w:pPr>
              <w:widowControl/>
              <w:jc w:val="center"/>
              <w:rPr>
                <w:rFonts w:ascii="Times New Roman" w:eastAsia="標楷體" w:hAnsi="Times New Roman"/>
                <w:color w:val="000000"/>
                <w:kern w:val="0"/>
                <w:sz w:val="20"/>
                <w:szCs w:val="20"/>
              </w:rPr>
            </w:pPr>
            <w:r w:rsidRPr="00C77E7D">
              <w:rPr>
                <w:rFonts w:ascii="Times New Roman" w:eastAsia="標楷體" w:hAnsi="Times New Roman"/>
                <w:color w:val="000000"/>
                <w:kern w:val="0"/>
                <w:sz w:val="20"/>
                <w:szCs w:val="20"/>
              </w:rPr>
              <w:t>&gt;</w:t>
            </w:r>
            <w:r>
              <w:rPr>
                <w:rFonts w:ascii="Times New Roman" w:eastAsia="標楷體" w:hAnsi="Times New Roman" w:hint="eastAsia"/>
                <w:color w:val="000000"/>
                <w:kern w:val="0"/>
                <w:sz w:val="20"/>
                <w:szCs w:val="20"/>
              </w:rPr>
              <w:t>0</w:t>
            </w:r>
            <w:r w:rsidRPr="00C77E7D">
              <w:rPr>
                <w:rFonts w:ascii="Times New Roman" w:eastAsia="標楷體" w:hAnsi="Times New Roman"/>
                <w:color w:val="000000"/>
                <w:kern w:val="0"/>
                <w:sz w:val="20"/>
                <w:szCs w:val="20"/>
              </w:rPr>
              <w:t>.9</w:t>
            </w:r>
          </w:p>
        </w:tc>
        <w:tc>
          <w:tcPr>
            <w:tcW w:w="1743" w:type="dxa"/>
          </w:tcPr>
          <w:p w:rsidR="001F0D6B" w:rsidRPr="00C77E7D" w:rsidRDefault="001F0D6B" w:rsidP="00877CA1">
            <w:pPr>
              <w:jc w:val="right"/>
              <w:rPr>
                <w:rFonts w:ascii="Times New Roman" w:eastAsia="標楷體" w:hAnsi="Times New Roman"/>
                <w:bCs/>
                <w:color w:val="000000"/>
                <w:sz w:val="20"/>
                <w:szCs w:val="20"/>
              </w:rPr>
            </w:pPr>
            <w:r>
              <w:rPr>
                <w:rFonts w:ascii="Times New Roman" w:eastAsia="標楷體" w:hAnsi="Times New Roman" w:hint="eastAsia"/>
                <w:bCs/>
                <w:color w:val="000000"/>
                <w:sz w:val="20"/>
                <w:szCs w:val="20"/>
              </w:rPr>
              <w:t>0.9</w:t>
            </w:r>
            <w:r w:rsidR="00B74930">
              <w:rPr>
                <w:rFonts w:ascii="Times New Roman" w:eastAsia="標楷體" w:hAnsi="Times New Roman" w:hint="eastAsia"/>
                <w:bCs/>
                <w:color w:val="000000"/>
                <w:sz w:val="20"/>
                <w:szCs w:val="20"/>
              </w:rPr>
              <w:t>7</w:t>
            </w:r>
          </w:p>
        </w:tc>
        <w:tc>
          <w:tcPr>
            <w:tcW w:w="2091" w:type="dxa"/>
            <w:tcBorders>
              <w:right w:val="nil"/>
            </w:tcBorders>
          </w:tcPr>
          <w:p w:rsidR="001F0D6B" w:rsidRPr="00C77E7D" w:rsidRDefault="000B1198" w:rsidP="000B1198">
            <w:pPr>
              <w:ind w:right="400"/>
              <w:rPr>
                <w:rFonts w:ascii="Times New Roman" w:eastAsia="標楷體" w:hAnsi="Times New Roman"/>
                <w:bCs/>
                <w:color w:val="000000"/>
                <w:sz w:val="20"/>
                <w:szCs w:val="20"/>
              </w:rPr>
            </w:pPr>
            <w:r>
              <w:rPr>
                <w:rFonts w:ascii="Times New Roman" w:eastAsia="標楷體" w:hAnsi="Times New Roman" w:hint="eastAsia"/>
                <w:bCs/>
                <w:color w:val="000000"/>
                <w:sz w:val="20"/>
                <w:szCs w:val="20"/>
              </w:rPr>
              <w:t xml:space="preserve">           Yes</w:t>
            </w:r>
          </w:p>
        </w:tc>
      </w:tr>
      <w:tr w:rsidR="001F0D6B" w:rsidRPr="00C77E7D" w:rsidTr="00877CA1">
        <w:tc>
          <w:tcPr>
            <w:tcW w:w="2160" w:type="dxa"/>
            <w:tcBorders>
              <w:left w:val="nil"/>
            </w:tcBorders>
            <w:vAlign w:val="center"/>
          </w:tcPr>
          <w:p w:rsidR="001F0D6B" w:rsidRPr="00107AFA" w:rsidRDefault="001F0D6B" w:rsidP="00877CA1">
            <w:pPr>
              <w:widowControl/>
              <w:jc w:val="center"/>
              <w:rPr>
                <w:rFonts w:ascii="Times New Roman" w:eastAsia="標楷體" w:hAnsi="Times New Roman"/>
                <w:bCs/>
                <w:sz w:val="20"/>
                <w:szCs w:val="20"/>
              </w:rPr>
            </w:pPr>
            <w:r w:rsidRPr="00107AFA">
              <w:rPr>
                <w:rFonts w:ascii="Times New Roman" w:eastAsia="標楷體" w:hAnsi="Times New Roman" w:hint="eastAsia"/>
                <w:bCs/>
                <w:sz w:val="20"/>
                <w:szCs w:val="20"/>
              </w:rPr>
              <w:t>NFI</w:t>
            </w:r>
          </w:p>
        </w:tc>
        <w:tc>
          <w:tcPr>
            <w:tcW w:w="1821" w:type="dxa"/>
            <w:vAlign w:val="center"/>
          </w:tcPr>
          <w:p w:rsidR="001F0D6B" w:rsidRPr="00C77E7D" w:rsidRDefault="001F0D6B" w:rsidP="00877CA1">
            <w:pPr>
              <w:widowControl/>
              <w:jc w:val="center"/>
              <w:rPr>
                <w:rFonts w:ascii="Times New Roman" w:eastAsia="標楷體" w:hAnsi="Times New Roman"/>
                <w:color w:val="000000"/>
                <w:kern w:val="0"/>
                <w:sz w:val="20"/>
                <w:szCs w:val="20"/>
              </w:rPr>
            </w:pPr>
            <w:r w:rsidRPr="00C77E7D">
              <w:rPr>
                <w:rFonts w:ascii="Times New Roman" w:eastAsia="標楷體" w:hAnsi="Times New Roman"/>
                <w:color w:val="000000"/>
                <w:kern w:val="0"/>
                <w:sz w:val="20"/>
                <w:szCs w:val="20"/>
              </w:rPr>
              <w:t>&gt;</w:t>
            </w:r>
            <w:r>
              <w:rPr>
                <w:rFonts w:ascii="Times New Roman" w:eastAsia="標楷體" w:hAnsi="Times New Roman" w:hint="eastAsia"/>
                <w:color w:val="000000"/>
                <w:kern w:val="0"/>
                <w:sz w:val="20"/>
                <w:szCs w:val="20"/>
              </w:rPr>
              <w:t>0</w:t>
            </w:r>
            <w:r w:rsidRPr="00C77E7D">
              <w:rPr>
                <w:rFonts w:ascii="Times New Roman" w:eastAsia="標楷體" w:hAnsi="Times New Roman"/>
                <w:color w:val="000000"/>
                <w:kern w:val="0"/>
                <w:sz w:val="20"/>
                <w:szCs w:val="20"/>
              </w:rPr>
              <w:t>.9</w:t>
            </w:r>
          </w:p>
        </w:tc>
        <w:tc>
          <w:tcPr>
            <w:tcW w:w="1743" w:type="dxa"/>
          </w:tcPr>
          <w:p w:rsidR="001F0D6B" w:rsidRDefault="001F0D6B" w:rsidP="00877CA1">
            <w:pPr>
              <w:jc w:val="right"/>
              <w:rPr>
                <w:rFonts w:ascii="Times New Roman" w:eastAsia="標楷體" w:hAnsi="Times New Roman"/>
                <w:bCs/>
                <w:color w:val="000000"/>
                <w:sz w:val="20"/>
                <w:szCs w:val="20"/>
              </w:rPr>
            </w:pPr>
            <w:r>
              <w:rPr>
                <w:rFonts w:ascii="Times New Roman" w:eastAsia="標楷體" w:hAnsi="Times New Roman" w:hint="eastAsia"/>
                <w:bCs/>
                <w:color w:val="000000"/>
                <w:sz w:val="20"/>
                <w:szCs w:val="20"/>
              </w:rPr>
              <w:t>0.9</w:t>
            </w:r>
            <w:r w:rsidR="00B74930">
              <w:rPr>
                <w:rFonts w:ascii="Times New Roman" w:eastAsia="標楷體" w:hAnsi="Times New Roman" w:hint="eastAsia"/>
                <w:bCs/>
                <w:color w:val="000000"/>
                <w:sz w:val="20"/>
                <w:szCs w:val="20"/>
              </w:rPr>
              <w:t>3</w:t>
            </w:r>
          </w:p>
        </w:tc>
        <w:tc>
          <w:tcPr>
            <w:tcW w:w="2091" w:type="dxa"/>
            <w:tcBorders>
              <w:right w:val="nil"/>
            </w:tcBorders>
          </w:tcPr>
          <w:p w:rsidR="001F0D6B" w:rsidRPr="00C77E7D" w:rsidRDefault="000B1198" w:rsidP="000B1198">
            <w:pPr>
              <w:ind w:right="400"/>
              <w:jc w:val="center"/>
              <w:rPr>
                <w:rFonts w:ascii="Times New Roman" w:eastAsia="標楷體" w:hAnsi="標楷體"/>
                <w:bCs/>
                <w:color w:val="000000"/>
                <w:sz w:val="20"/>
                <w:szCs w:val="20"/>
              </w:rPr>
            </w:pPr>
            <w:r>
              <w:rPr>
                <w:rFonts w:ascii="Times New Roman" w:eastAsia="標楷體" w:hAnsi="標楷體" w:hint="eastAsia"/>
                <w:bCs/>
                <w:color w:val="000000"/>
                <w:sz w:val="20"/>
                <w:szCs w:val="20"/>
              </w:rPr>
              <w:t xml:space="preserve">          Yes</w:t>
            </w:r>
          </w:p>
        </w:tc>
      </w:tr>
      <w:tr w:rsidR="00B74930" w:rsidRPr="00C77E7D" w:rsidTr="00877CA1">
        <w:tc>
          <w:tcPr>
            <w:tcW w:w="2160" w:type="dxa"/>
            <w:tcBorders>
              <w:left w:val="nil"/>
            </w:tcBorders>
            <w:vAlign w:val="center"/>
          </w:tcPr>
          <w:p w:rsidR="00B74930" w:rsidRPr="00107AFA" w:rsidRDefault="00A2096A" w:rsidP="00877CA1">
            <w:pPr>
              <w:widowControl/>
              <w:jc w:val="center"/>
              <w:rPr>
                <w:rFonts w:ascii="Times New Roman" w:eastAsia="標楷體" w:hAnsi="Times New Roman"/>
                <w:bCs/>
                <w:sz w:val="20"/>
                <w:szCs w:val="20"/>
              </w:rPr>
            </w:pPr>
            <w:r>
              <w:rPr>
                <w:rFonts w:ascii="Times New Roman" w:eastAsia="標楷體" w:hAnsi="Times New Roman" w:hint="eastAsia"/>
                <w:bCs/>
                <w:sz w:val="20"/>
                <w:szCs w:val="20"/>
              </w:rPr>
              <w:t>NNFI</w:t>
            </w:r>
          </w:p>
        </w:tc>
        <w:tc>
          <w:tcPr>
            <w:tcW w:w="1821" w:type="dxa"/>
            <w:vAlign w:val="center"/>
          </w:tcPr>
          <w:p w:rsidR="00B74930" w:rsidRPr="00C77E7D" w:rsidRDefault="00A2096A" w:rsidP="00877CA1">
            <w:pPr>
              <w:widowControl/>
              <w:jc w:val="center"/>
              <w:rPr>
                <w:rFonts w:ascii="Times New Roman" w:eastAsia="標楷體" w:hAnsi="Times New Roman"/>
                <w:color w:val="000000"/>
                <w:kern w:val="0"/>
                <w:sz w:val="20"/>
                <w:szCs w:val="20"/>
              </w:rPr>
            </w:pPr>
            <w:r w:rsidRPr="00C77E7D">
              <w:rPr>
                <w:rFonts w:ascii="Times New Roman" w:eastAsia="標楷體" w:hAnsi="Times New Roman"/>
                <w:color w:val="000000"/>
                <w:kern w:val="0"/>
                <w:sz w:val="20"/>
                <w:szCs w:val="20"/>
              </w:rPr>
              <w:t>&gt;</w:t>
            </w:r>
            <w:r>
              <w:rPr>
                <w:rFonts w:ascii="Times New Roman" w:eastAsia="標楷體" w:hAnsi="Times New Roman" w:hint="eastAsia"/>
                <w:color w:val="000000"/>
                <w:kern w:val="0"/>
                <w:sz w:val="20"/>
                <w:szCs w:val="20"/>
              </w:rPr>
              <w:t>0</w:t>
            </w:r>
            <w:r w:rsidRPr="00C77E7D">
              <w:rPr>
                <w:rFonts w:ascii="Times New Roman" w:eastAsia="標楷體" w:hAnsi="Times New Roman"/>
                <w:color w:val="000000"/>
                <w:kern w:val="0"/>
                <w:sz w:val="20"/>
                <w:szCs w:val="20"/>
              </w:rPr>
              <w:t>.9</w:t>
            </w:r>
          </w:p>
        </w:tc>
        <w:tc>
          <w:tcPr>
            <w:tcW w:w="1743" w:type="dxa"/>
          </w:tcPr>
          <w:p w:rsidR="00B74930" w:rsidRDefault="008A4191" w:rsidP="008A4191">
            <w:pPr>
              <w:jc w:val="right"/>
              <w:rPr>
                <w:rFonts w:ascii="Times New Roman" w:eastAsia="標楷體" w:hAnsi="Times New Roman"/>
                <w:bCs/>
                <w:color w:val="000000"/>
                <w:sz w:val="20"/>
                <w:szCs w:val="20"/>
              </w:rPr>
            </w:pPr>
            <w:r>
              <w:rPr>
                <w:rFonts w:ascii="Times New Roman" w:eastAsia="標楷體" w:hAnsi="Times New Roman" w:hint="eastAsia"/>
                <w:bCs/>
                <w:color w:val="000000"/>
                <w:sz w:val="20"/>
                <w:szCs w:val="20"/>
              </w:rPr>
              <w:t>0.97</w:t>
            </w:r>
          </w:p>
        </w:tc>
        <w:tc>
          <w:tcPr>
            <w:tcW w:w="2091" w:type="dxa"/>
            <w:tcBorders>
              <w:right w:val="nil"/>
            </w:tcBorders>
          </w:tcPr>
          <w:p w:rsidR="00B74930" w:rsidRPr="00C77E7D" w:rsidRDefault="000B1198" w:rsidP="000B1198">
            <w:pPr>
              <w:ind w:right="400"/>
              <w:rPr>
                <w:rFonts w:ascii="Times New Roman" w:eastAsia="標楷體" w:hAnsi="標楷體"/>
                <w:bCs/>
                <w:color w:val="000000"/>
                <w:sz w:val="20"/>
                <w:szCs w:val="20"/>
              </w:rPr>
            </w:pPr>
            <w:r>
              <w:rPr>
                <w:rFonts w:ascii="Times New Roman" w:eastAsia="標楷體" w:hAnsi="標楷體" w:hint="eastAsia"/>
                <w:bCs/>
                <w:color w:val="000000"/>
                <w:sz w:val="20"/>
                <w:szCs w:val="20"/>
              </w:rPr>
              <w:t xml:space="preserve">           Yes</w:t>
            </w:r>
          </w:p>
        </w:tc>
      </w:tr>
      <w:tr w:rsidR="00B74930" w:rsidRPr="00C77E7D" w:rsidTr="00877CA1">
        <w:tc>
          <w:tcPr>
            <w:tcW w:w="2160" w:type="dxa"/>
            <w:tcBorders>
              <w:left w:val="nil"/>
            </w:tcBorders>
            <w:vAlign w:val="center"/>
          </w:tcPr>
          <w:p w:rsidR="00B74930" w:rsidRPr="00107AFA" w:rsidRDefault="00CE0B5D" w:rsidP="00877CA1">
            <w:pPr>
              <w:widowControl/>
              <w:jc w:val="center"/>
              <w:rPr>
                <w:rFonts w:ascii="Times New Roman" w:eastAsia="標楷體" w:hAnsi="Times New Roman"/>
                <w:bCs/>
                <w:sz w:val="20"/>
                <w:szCs w:val="20"/>
              </w:rPr>
            </w:pPr>
            <w:r>
              <w:rPr>
                <w:rFonts w:ascii="Times New Roman" w:eastAsia="標楷體" w:hAnsi="Times New Roman" w:hint="eastAsia"/>
                <w:bCs/>
                <w:sz w:val="20"/>
                <w:szCs w:val="20"/>
              </w:rPr>
              <w:t>RMR</w:t>
            </w:r>
          </w:p>
        </w:tc>
        <w:tc>
          <w:tcPr>
            <w:tcW w:w="1821" w:type="dxa"/>
            <w:vAlign w:val="center"/>
          </w:tcPr>
          <w:p w:rsidR="00B74930" w:rsidRPr="00C77E7D" w:rsidRDefault="00CE0B5D" w:rsidP="00877CA1">
            <w:pPr>
              <w:widowControl/>
              <w:jc w:val="center"/>
              <w:rPr>
                <w:rFonts w:ascii="Times New Roman" w:eastAsia="標楷體" w:hAnsi="Times New Roman"/>
                <w:color w:val="000000"/>
                <w:kern w:val="0"/>
                <w:sz w:val="20"/>
                <w:szCs w:val="20"/>
              </w:rPr>
            </w:pPr>
            <w:r>
              <w:rPr>
                <w:rFonts w:ascii="Times New Roman" w:eastAsia="標楷體" w:hAnsi="Times New Roman" w:hint="eastAsia"/>
                <w:color w:val="000000"/>
                <w:kern w:val="0"/>
                <w:sz w:val="20"/>
                <w:szCs w:val="20"/>
              </w:rPr>
              <w:t>&lt;0.08</w:t>
            </w:r>
          </w:p>
        </w:tc>
        <w:tc>
          <w:tcPr>
            <w:tcW w:w="1743" w:type="dxa"/>
          </w:tcPr>
          <w:p w:rsidR="00B74930" w:rsidRDefault="004C1BBD" w:rsidP="004C1BBD">
            <w:pPr>
              <w:jc w:val="right"/>
              <w:rPr>
                <w:rFonts w:ascii="Times New Roman" w:eastAsia="標楷體" w:hAnsi="Times New Roman"/>
                <w:bCs/>
                <w:color w:val="000000"/>
                <w:sz w:val="20"/>
                <w:szCs w:val="20"/>
              </w:rPr>
            </w:pPr>
            <w:r>
              <w:rPr>
                <w:rFonts w:ascii="Times New Roman" w:eastAsia="標楷體" w:hAnsi="Times New Roman" w:hint="eastAsia"/>
                <w:bCs/>
                <w:color w:val="000000"/>
                <w:sz w:val="20"/>
                <w:szCs w:val="20"/>
              </w:rPr>
              <w:t>0.03</w:t>
            </w:r>
          </w:p>
        </w:tc>
        <w:tc>
          <w:tcPr>
            <w:tcW w:w="2091" w:type="dxa"/>
            <w:tcBorders>
              <w:right w:val="nil"/>
            </w:tcBorders>
          </w:tcPr>
          <w:p w:rsidR="00B74930" w:rsidRPr="00C77E7D" w:rsidRDefault="000B1198" w:rsidP="000B1198">
            <w:pPr>
              <w:ind w:right="400"/>
              <w:jc w:val="center"/>
              <w:rPr>
                <w:rFonts w:ascii="Times New Roman" w:eastAsia="標楷體" w:hAnsi="標楷體"/>
                <w:bCs/>
                <w:color w:val="000000"/>
                <w:sz w:val="20"/>
                <w:szCs w:val="20"/>
              </w:rPr>
            </w:pPr>
            <w:r>
              <w:rPr>
                <w:rFonts w:ascii="Times New Roman" w:eastAsia="標楷體" w:hAnsi="標楷體" w:hint="eastAsia"/>
                <w:bCs/>
                <w:color w:val="000000"/>
                <w:sz w:val="20"/>
                <w:szCs w:val="20"/>
              </w:rPr>
              <w:t xml:space="preserve">          Yes</w:t>
            </w:r>
          </w:p>
        </w:tc>
      </w:tr>
      <w:tr w:rsidR="00CA2BFC" w:rsidRPr="00C77E7D" w:rsidTr="00877CA1">
        <w:tc>
          <w:tcPr>
            <w:tcW w:w="2160" w:type="dxa"/>
            <w:tcBorders>
              <w:left w:val="nil"/>
            </w:tcBorders>
            <w:vAlign w:val="center"/>
          </w:tcPr>
          <w:p w:rsidR="00CA2BFC" w:rsidRPr="00107AFA" w:rsidRDefault="00CA2BFC" w:rsidP="008F1B7D">
            <w:pPr>
              <w:widowControl/>
              <w:jc w:val="center"/>
              <w:rPr>
                <w:rFonts w:ascii="Times New Roman" w:eastAsia="標楷體" w:hAnsi="Times New Roman"/>
                <w:bCs/>
                <w:sz w:val="20"/>
                <w:szCs w:val="20"/>
              </w:rPr>
            </w:pPr>
            <w:r>
              <w:rPr>
                <w:rFonts w:ascii="Times New Roman" w:eastAsia="標楷體" w:hAnsi="Times New Roman" w:hint="eastAsia"/>
                <w:bCs/>
                <w:sz w:val="20"/>
                <w:szCs w:val="20"/>
              </w:rPr>
              <w:t>SRMR</w:t>
            </w:r>
          </w:p>
        </w:tc>
        <w:tc>
          <w:tcPr>
            <w:tcW w:w="1821" w:type="dxa"/>
            <w:vAlign w:val="center"/>
          </w:tcPr>
          <w:p w:rsidR="00CA2BFC" w:rsidRPr="00C77E7D" w:rsidRDefault="00CA2BFC" w:rsidP="008F1B7D">
            <w:pPr>
              <w:widowControl/>
              <w:jc w:val="center"/>
              <w:rPr>
                <w:rFonts w:ascii="Times New Roman" w:eastAsia="標楷體" w:hAnsi="Times New Roman"/>
                <w:color w:val="000000"/>
                <w:kern w:val="0"/>
                <w:sz w:val="20"/>
                <w:szCs w:val="20"/>
              </w:rPr>
            </w:pPr>
            <w:r>
              <w:rPr>
                <w:rFonts w:ascii="Times New Roman" w:eastAsia="標楷體" w:hAnsi="Times New Roman" w:hint="eastAsia"/>
                <w:color w:val="000000"/>
                <w:kern w:val="0"/>
                <w:sz w:val="20"/>
                <w:szCs w:val="20"/>
              </w:rPr>
              <w:t>&lt;0.08</w:t>
            </w:r>
          </w:p>
        </w:tc>
        <w:tc>
          <w:tcPr>
            <w:tcW w:w="1743" w:type="dxa"/>
          </w:tcPr>
          <w:p w:rsidR="00CA2BFC" w:rsidRDefault="00CA2BFC" w:rsidP="008F1B7D">
            <w:pPr>
              <w:jc w:val="right"/>
              <w:rPr>
                <w:rFonts w:ascii="Times New Roman" w:eastAsia="標楷體" w:hAnsi="Times New Roman"/>
                <w:bCs/>
                <w:color w:val="000000"/>
                <w:sz w:val="20"/>
                <w:szCs w:val="20"/>
              </w:rPr>
            </w:pPr>
            <w:r>
              <w:rPr>
                <w:rFonts w:ascii="Times New Roman" w:eastAsia="標楷體" w:hAnsi="Times New Roman" w:hint="eastAsia"/>
                <w:bCs/>
                <w:color w:val="000000"/>
                <w:sz w:val="20"/>
                <w:szCs w:val="20"/>
              </w:rPr>
              <w:t>0.05</w:t>
            </w:r>
          </w:p>
        </w:tc>
        <w:tc>
          <w:tcPr>
            <w:tcW w:w="2091" w:type="dxa"/>
            <w:tcBorders>
              <w:right w:val="nil"/>
            </w:tcBorders>
          </w:tcPr>
          <w:p w:rsidR="00CA2BFC" w:rsidRPr="00C77E7D" w:rsidRDefault="000B1198" w:rsidP="000B1198">
            <w:pPr>
              <w:ind w:right="500"/>
              <w:jc w:val="right"/>
              <w:rPr>
                <w:rFonts w:ascii="Times New Roman" w:eastAsia="標楷體" w:hAnsi="標楷體"/>
                <w:bCs/>
                <w:color w:val="000000"/>
                <w:sz w:val="20"/>
                <w:szCs w:val="20"/>
              </w:rPr>
            </w:pPr>
            <w:r>
              <w:rPr>
                <w:rFonts w:ascii="Times New Roman" w:eastAsia="標楷體" w:hAnsi="標楷體" w:hint="eastAsia"/>
                <w:bCs/>
                <w:color w:val="000000"/>
                <w:sz w:val="20"/>
                <w:szCs w:val="20"/>
              </w:rPr>
              <w:t>Yes</w:t>
            </w:r>
          </w:p>
        </w:tc>
      </w:tr>
      <w:tr w:rsidR="00CA2BFC" w:rsidRPr="00C77E7D" w:rsidTr="00877CA1">
        <w:tc>
          <w:tcPr>
            <w:tcW w:w="2160" w:type="dxa"/>
            <w:tcBorders>
              <w:left w:val="nil"/>
            </w:tcBorders>
            <w:vAlign w:val="center"/>
          </w:tcPr>
          <w:p w:rsidR="00CA2BFC" w:rsidRPr="00107AFA" w:rsidRDefault="00CA2BFC" w:rsidP="00877CA1">
            <w:pPr>
              <w:widowControl/>
              <w:jc w:val="center"/>
              <w:rPr>
                <w:rFonts w:ascii="Times New Roman" w:eastAsia="標楷體" w:hAnsi="Times New Roman"/>
                <w:bCs/>
                <w:sz w:val="20"/>
                <w:szCs w:val="20"/>
              </w:rPr>
            </w:pPr>
            <w:r>
              <w:rPr>
                <w:rFonts w:ascii="Times New Roman" w:eastAsia="標楷體" w:hAnsi="Times New Roman" w:hint="eastAsia"/>
                <w:bCs/>
                <w:sz w:val="20"/>
                <w:szCs w:val="20"/>
              </w:rPr>
              <w:t>RFI</w:t>
            </w:r>
          </w:p>
        </w:tc>
        <w:tc>
          <w:tcPr>
            <w:tcW w:w="1821" w:type="dxa"/>
            <w:vAlign w:val="center"/>
          </w:tcPr>
          <w:p w:rsidR="00CA2BFC" w:rsidRPr="00C77E7D" w:rsidRDefault="00CA2BFC" w:rsidP="00877CA1">
            <w:pPr>
              <w:widowControl/>
              <w:jc w:val="center"/>
              <w:rPr>
                <w:rFonts w:ascii="Times New Roman" w:eastAsia="標楷體" w:hAnsi="Times New Roman"/>
                <w:color w:val="000000"/>
                <w:kern w:val="0"/>
                <w:sz w:val="20"/>
                <w:szCs w:val="20"/>
              </w:rPr>
            </w:pPr>
            <w:r>
              <w:rPr>
                <w:rFonts w:ascii="Times New Roman" w:eastAsia="標楷體" w:hAnsi="Times New Roman" w:hint="eastAsia"/>
                <w:color w:val="000000"/>
                <w:kern w:val="0"/>
                <w:sz w:val="20"/>
                <w:szCs w:val="20"/>
              </w:rPr>
              <w:t>&gt;0.9</w:t>
            </w:r>
          </w:p>
        </w:tc>
        <w:tc>
          <w:tcPr>
            <w:tcW w:w="1743" w:type="dxa"/>
          </w:tcPr>
          <w:p w:rsidR="00CA2BFC" w:rsidRDefault="00CA2BFC" w:rsidP="00877CA1">
            <w:pPr>
              <w:jc w:val="right"/>
              <w:rPr>
                <w:rFonts w:ascii="Times New Roman" w:eastAsia="標楷體" w:hAnsi="Times New Roman"/>
                <w:bCs/>
                <w:color w:val="000000"/>
                <w:sz w:val="20"/>
                <w:szCs w:val="20"/>
              </w:rPr>
            </w:pPr>
            <w:r>
              <w:rPr>
                <w:rFonts w:ascii="Times New Roman" w:eastAsia="標楷體" w:hAnsi="Times New Roman" w:hint="eastAsia"/>
                <w:bCs/>
                <w:color w:val="000000"/>
                <w:sz w:val="20"/>
                <w:szCs w:val="20"/>
              </w:rPr>
              <w:t>0.91</w:t>
            </w:r>
          </w:p>
        </w:tc>
        <w:tc>
          <w:tcPr>
            <w:tcW w:w="2091" w:type="dxa"/>
            <w:tcBorders>
              <w:right w:val="nil"/>
            </w:tcBorders>
          </w:tcPr>
          <w:p w:rsidR="00CA2BFC" w:rsidRPr="00C77E7D" w:rsidRDefault="000B1198" w:rsidP="000B1198">
            <w:pPr>
              <w:ind w:right="500"/>
              <w:jc w:val="right"/>
              <w:rPr>
                <w:rFonts w:ascii="Times New Roman" w:eastAsia="標楷體" w:hAnsi="標楷體"/>
                <w:bCs/>
                <w:color w:val="000000"/>
                <w:sz w:val="20"/>
                <w:szCs w:val="20"/>
              </w:rPr>
            </w:pPr>
            <w:r>
              <w:rPr>
                <w:rFonts w:ascii="Times New Roman" w:eastAsia="標楷體" w:hAnsi="標楷體" w:hint="eastAsia"/>
                <w:bCs/>
                <w:color w:val="000000"/>
                <w:sz w:val="20"/>
                <w:szCs w:val="20"/>
              </w:rPr>
              <w:t>Yes</w:t>
            </w:r>
          </w:p>
        </w:tc>
      </w:tr>
      <w:tr w:rsidR="00CA2BFC" w:rsidRPr="00C77E7D" w:rsidTr="00877CA1">
        <w:tc>
          <w:tcPr>
            <w:tcW w:w="2160" w:type="dxa"/>
            <w:tcBorders>
              <w:left w:val="nil"/>
            </w:tcBorders>
            <w:vAlign w:val="center"/>
          </w:tcPr>
          <w:p w:rsidR="00CA2BFC" w:rsidRPr="00107AFA" w:rsidRDefault="00CA2BFC" w:rsidP="00877CA1">
            <w:pPr>
              <w:widowControl/>
              <w:jc w:val="center"/>
              <w:rPr>
                <w:rFonts w:ascii="Times New Roman" w:eastAsia="標楷體" w:hAnsi="Times New Roman"/>
                <w:bCs/>
                <w:sz w:val="20"/>
                <w:szCs w:val="20"/>
              </w:rPr>
            </w:pPr>
            <w:r>
              <w:rPr>
                <w:rFonts w:ascii="Times New Roman" w:eastAsia="標楷體" w:hAnsi="Times New Roman" w:hint="eastAsia"/>
                <w:bCs/>
                <w:sz w:val="20"/>
                <w:szCs w:val="20"/>
              </w:rPr>
              <w:t>IFI</w:t>
            </w:r>
          </w:p>
        </w:tc>
        <w:tc>
          <w:tcPr>
            <w:tcW w:w="1821" w:type="dxa"/>
            <w:vAlign w:val="center"/>
          </w:tcPr>
          <w:p w:rsidR="00CA2BFC" w:rsidRPr="00C77E7D" w:rsidRDefault="00CA2BFC" w:rsidP="00877CA1">
            <w:pPr>
              <w:widowControl/>
              <w:jc w:val="center"/>
              <w:rPr>
                <w:rFonts w:ascii="Times New Roman" w:eastAsia="標楷體" w:hAnsi="Times New Roman"/>
                <w:color w:val="000000"/>
                <w:kern w:val="0"/>
                <w:sz w:val="20"/>
                <w:szCs w:val="20"/>
              </w:rPr>
            </w:pPr>
            <w:r>
              <w:rPr>
                <w:rFonts w:ascii="Times New Roman" w:eastAsia="標楷體" w:hAnsi="Times New Roman" w:hint="eastAsia"/>
                <w:color w:val="000000"/>
                <w:kern w:val="0"/>
                <w:sz w:val="20"/>
                <w:szCs w:val="20"/>
              </w:rPr>
              <w:t>&gt;0.9</w:t>
            </w:r>
          </w:p>
        </w:tc>
        <w:tc>
          <w:tcPr>
            <w:tcW w:w="1743" w:type="dxa"/>
          </w:tcPr>
          <w:p w:rsidR="00CA2BFC" w:rsidRDefault="00434912" w:rsidP="00877CA1">
            <w:pPr>
              <w:jc w:val="right"/>
              <w:rPr>
                <w:rFonts w:ascii="Times New Roman" w:eastAsia="標楷體" w:hAnsi="Times New Roman"/>
                <w:bCs/>
                <w:color w:val="000000"/>
                <w:sz w:val="20"/>
                <w:szCs w:val="20"/>
              </w:rPr>
            </w:pPr>
            <w:r>
              <w:rPr>
                <w:rFonts w:ascii="Times New Roman" w:eastAsia="標楷體" w:hAnsi="Times New Roman" w:hint="eastAsia"/>
                <w:bCs/>
                <w:color w:val="000000"/>
                <w:sz w:val="20"/>
                <w:szCs w:val="20"/>
              </w:rPr>
              <w:t>0.97</w:t>
            </w:r>
          </w:p>
        </w:tc>
        <w:tc>
          <w:tcPr>
            <w:tcW w:w="2091" w:type="dxa"/>
            <w:tcBorders>
              <w:right w:val="nil"/>
            </w:tcBorders>
          </w:tcPr>
          <w:p w:rsidR="00CA2BFC" w:rsidRPr="00C77E7D" w:rsidRDefault="000B1198" w:rsidP="000B1198">
            <w:pPr>
              <w:ind w:right="500"/>
              <w:jc w:val="right"/>
              <w:rPr>
                <w:rFonts w:ascii="Times New Roman" w:eastAsia="標楷體" w:hAnsi="標楷體"/>
                <w:bCs/>
                <w:color w:val="000000"/>
                <w:sz w:val="20"/>
                <w:szCs w:val="20"/>
              </w:rPr>
            </w:pPr>
            <w:r>
              <w:rPr>
                <w:rFonts w:ascii="Times New Roman" w:eastAsia="標楷體" w:hAnsi="標楷體" w:hint="eastAsia"/>
                <w:bCs/>
                <w:color w:val="000000"/>
                <w:sz w:val="20"/>
                <w:szCs w:val="20"/>
              </w:rPr>
              <w:t>Yes</w:t>
            </w:r>
          </w:p>
        </w:tc>
      </w:tr>
      <w:tr w:rsidR="00CA2BFC" w:rsidRPr="00C77E7D" w:rsidTr="00877CA1">
        <w:tc>
          <w:tcPr>
            <w:tcW w:w="2160" w:type="dxa"/>
            <w:tcBorders>
              <w:left w:val="nil"/>
            </w:tcBorders>
            <w:vAlign w:val="center"/>
          </w:tcPr>
          <w:p w:rsidR="00CA2BFC" w:rsidRPr="00107AFA" w:rsidRDefault="00CA2BFC" w:rsidP="00877CA1">
            <w:pPr>
              <w:widowControl/>
              <w:jc w:val="center"/>
              <w:rPr>
                <w:rFonts w:ascii="Times New Roman" w:eastAsia="標楷體" w:hAnsi="Times New Roman"/>
                <w:bCs/>
                <w:sz w:val="20"/>
                <w:szCs w:val="20"/>
              </w:rPr>
            </w:pPr>
            <w:r>
              <w:rPr>
                <w:rFonts w:ascii="Times New Roman" w:eastAsia="標楷體" w:hAnsi="Times New Roman" w:hint="eastAsia"/>
                <w:bCs/>
                <w:sz w:val="20"/>
                <w:szCs w:val="20"/>
              </w:rPr>
              <w:t>PGFI</w:t>
            </w:r>
          </w:p>
        </w:tc>
        <w:tc>
          <w:tcPr>
            <w:tcW w:w="1821" w:type="dxa"/>
            <w:vAlign w:val="center"/>
          </w:tcPr>
          <w:p w:rsidR="00CA2BFC" w:rsidRPr="00C77E7D" w:rsidRDefault="00CA2BFC" w:rsidP="00877CA1">
            <w:pPr>
              <w:widowControl/>
              <w:jc w:val="center"/>
              <w:rPr>
                <w:rFonts w:ascii="Times New Roman" w:eastAsia="標楷體" w:hAnsi="Times New Roman"/>
                <w:color w:val="000000"/>
                <w:kern w:val="0"/>
                <w:sz w:val="20"/>
                <w:szCs w:val="20"/>
              </w:rPr>
            </w:pPr>
            <w:r>
              <w:rPr>
                <w:rFonts w:ascii="Times New Roman" w:eastAsia="標楷體" w:hAnsi="Times New Roman" w:hint="eastAsia"/>
                <w:color w:val="000000"/>
                <w:kern w:val="0"/>
                <w:sz w:val="20"/>
                <w:szCs w:val="20"/>
              </w:rPr>
              <w:t>&gt;0.5</w:t>
            </w:r>
          </w:p>
        </w:tc>
        <w:tc>
          <w:tcPr>
            <w:tcW w:w="1743" w:type="dxa"/>
          </w:tcPr>
          <w:p w:rsidR="00CA2BFC" w:rsidRDefault="00434912" w:rsidP="00877CA1">
            <w:pPr>
              <w:jc w:val="right"/>
              <w:rPr>
                <w:rFonts w:ascii="Times New Roman" w:eastAsia="標楷體" w:hAnsi="Times New Roman"/>
                <w:bCs/>
                <w:color w:val="000000"/>
                <w:sz w:val="20"/>
                <w:szCs w:val="20"/>
              </w:rPr>
            </w:pPr>
            <w:r>
              <w:rPr>
                <w:rFonts w:ascii="Times New Roman" w:eastAsia="標楷體" w:hAnsi="Times New Roman" w:hint="eastAsia"/>
                <w:bCs/>
                <w:color w:val="000000"/>
                <w:sz w:val="20"/>
                <w:szCs w:val="20"/>
              </w:rPr>
              <w:t>0.63</w:t>
            </w:r>
          </w:p>
        </w:tc>
        <w:tc>
          <w:tcPr>
            <w:tcW w:w="2091" w:type="dxa"/>
            <w:tcBorders>
              <w:right w:val="nil"/>
            </w:tcBorders>
          </w:tcPr>
          <w:p w:rsidR="00CA2BFC" w:rsidRPr="00C77E7D" w:rsidRDefault="000B1198" w:rsidP="000B1198">
            <w:pPr>
              <w:ind w:right="500"/>
              <w:jc w:val="right"/>
              <w:rPr>
                <w:rFonts w:ascii="Times New Roman" w:eastAsia="標楷體" w:hAnsi="標楷體"/>
                <w:bCs/>
                <w:color w:val="000000"/>
                <w:sz w:val="20"/>
                <w:szCs w:val="20"/>
              </w:rPr>
            </w:pPr>
            <w:r>
              <w:rPr>
                <w:rFonts w:ascii="Times New Roman" w:eastAsia="標楷體" w:hAnsi="標楷體" w:hint="eastAsia"/>
                <w:bCs/>
                <w:color w:val="000000"/>
                <w:sz w:val="20"/>
                <w:szCs w:val="20"/>
              </w:rPr>
              <w:t>Yes</w:t>
            </w:r>
          </w:p>
        </w:tc>
      </w:tr>
      <w:tr w:rsidR="00CA2BFC" w:rsidRPr="00C77E7D" w:rsidTr="00877CA1">
        <w:tc>
          <w:tcPr>
            <w:tcW w:w="2160" w:type="dxa"/>
            <w:tcBorders>
              <w:left w:val="nil"/>
            </w:tcBorders>
            <w:vAlign w:val="center"/>
          </w:tcPr>
          <w:p w:rsidR="00CA2BFC" w:rsidRPr="00107AFA" w:rsidRDefault="00CA2BFC" w:rsidP="00877CA1">
            <w:pPr>
              <w:widowControl/>
              <w:jc w:val="center"/>
              <w:rPr>
                <w:rFonts w:ascii="Times New Roman" w:eastAsia="標楷體" w:hAnsi="Times New Roman"/>
                <w:bCs/>
                <w:sz w:val="20"/>
                <w:szCs w:val="20"/>
              </w:rPr>
            </w:pPr>
            <w:r>
              <w:rPr>
                <w:rFonts w:ascii="Times New Roman" w:eastAsia="標楷體" w:hAnsi="Times New Roman" w:hint="eastAsia"/>
                <w:bCs/>
                <w:sz w:val="20"/>
                <w:szCs w:val="20"/>
              </w:rPr>
              <w:t>PNFI</w:t>
            </w:r>
          </w:p>
        </w:tc>
        <w:tc>
          <w:tcPr>
            <w:tcW w:w="1821" w:type="dxa"/>
            <w:vAlign w:val="center"/>
          </w:tcPr>
          <w:p w:rsidR="00CA2BFC" w:rsidRPr="00C77E7D" w:rsidRDefault="00CA2BFC" w:rsidP="00877CA1">
            <w:pPr>
              <w:widowControl/>
              <w:jc w:val="center"/>
              <w:rPr>
                <w:rFonts w:ascii="Times New Roman" w:eastAsia="標楷體" w:hAnsi="Times New Roman"/>
                <w:color w:val="000000"/>
                <w:kern w:val="0"/>
                <w:sz w:val="20"/>
                <w:szCs w:val="20"/>
              </w:rPr>
            </w:pPr>
            <w:r>
              <w:rPr>
                <w:rFonts w:ascii="Times New Roman" w:eastAsia="標楷體" w:hAnsi="Times New Roman" w:hint="eastAsia"/>
                <w:color w:val="000000"/>
                <w:kern w:val="0"/>
                <w:sz w:val="20"/>
                <w:szCs w:val="20"/>
              </w:rPr>
              <w:t>&gt;0.5</w:t>
            </w:r>
          </w:p>
        </w:tc>
        <w:tc>
          <w:tcPr>
            <w:tcW w:w="1743" w:type="dxa"/>
          </w:tcPr>
          <w:p w:rsidR="00CA2BFC" w:rsidRDefault="00434912" w:rsidP="00877CA1">
            <w:pPr>
              <w:jc w:val="right"/>
              <w:rPr>
                <w:rFonts w:ascii="Times New Roman" w:eastAsia="標楷體" w:hAnsi="Times New Roman"/>
                <w:bCs/>
                <w:color w:val="000000"/>
                <w:sz w:val="20"/>
                <w:szCs w:val="20"/>
              </w:rPr>
            </w:pPr>
            <w:r>
              <w:rPr>
                <w:rFonts w:ascii="Times New Roman" w:eastAsia="標楷體" w:hAnsi="Times New Roman" w:hint="eastAsia"/>
                <w:bCs/>
                <w:color w:val="000000"/>
                <w:sz w:val="20"/>
                <w:szCs w:val="20"/>
              </w:rPr>
              <w:t>0.70</w:t>
            </w:r>
          </w:p>
        </w:tc>
        <w:tc>
          <w:tcPr>
            <w:tcW w:w="2091" w:type="dxa"/>
            <w:tcBorders>
              <w:right w:val="nil"/>
            </w:tcBorders>
          </w:tcPr>
          <w:p w:rsidR="00CA2BFC" w:rsidRPr="00C77E7D" w:rsidRDefault="000B1198" w:rsidP="000B1198">
            <w:pPr>
              <w:ind w:right="500"/>
              <w:jc w:val="right"/>
              <w:rPr>
                <w:rFonts w:ascii="Times New Roman" w:eastAsia="標楷體" w:hAnsi="標楷體"/>
                <w:bCs/>
                <w:color w:val="000000"/>
                <w:sz w:val="20"/>
                <w:szCs w:val="20"/>
              </w:rPr>
            </w:pPr>
            <w:r>
              <w:rPr>
                <w:rFonts w:ascii="Times New Roman" w:eastAsia="標楷體" w:hAnsi="標楷體" w:hint="eastAsia"/>
                <w:bCs/>
                <w:color w:val="000000"/>
                <w:sz w:val="20"/>
                <w:szCs w:val="20"/>
              </w:rPr>
              <w:t>Yes</w:t>
            </w:r>
          </w:p>
        </w:tc>
      </w:tr>
    </w:tbl>
    <w:p w:rsidR="00C05CC6" w:rsidRDefault="00C05CC6" w:rsidP="001D59BB">
      <w:pPr>
        <w:autoSpaceDE w:val="0"/>
        <w:autoSpaceDN w:val="0"/>
        <w:adjustRightInd w:val="0"/>
        <w:rPr>
          <w:rFonts w:ascii="Times New Roman" w:eastAsia="標楷體" w:hAnsi="Times New Roman" w:cs="Times New Roman"/>
          <w:kern w:val="0"/>
          <w:szCs w:val="24"/>
        </w:rPr>
      </w:pPr>
    </w:p>
    <w:p w:rsidR="003E5560" w:rsidRPr="00C77E7D" w:rsidRDefault="00856031" w:rsidP="003E5560">
      <w:pPr>
        <w:pStyle w:val="1-"/>
        <w:spacing w:before="180"/>
        <w:rPr>
          <w:b w:val="0"/>
          <w:noProof/>
          <w:sz w:val="24"/>
          <w:szCs w:val="24"/>
        </w:rPr>
      </w:pPr>
      <w:r>
        <w:rPr>
          <w:rFonts w:hAnsi="標楷體" w:hint="eastAsia"/>
          <w:b w:val="0"/>
          <w:noProof/>
          <w:sz w:val="24"/>
          <w:szCs w:val="24"/>
        </w:rPr>
        <w:t xml:space="preserve">Table 6 </w:t>
      </w:r>
      <w:r w:rsidR="003B2CC0">
        <w:rPr>
          <w:rFonts w:hAnsi="標楷體" w:hint="eastAsia"/>
          <w:b w:val="0"/>
          <w:noProof/>
          <w:sz w:val="24"/>
          <w:szCs w:val="24"/>
        </w:rPr>
        <w:t>Hypothesis Reuslt</w:t>
      </w:r>
    </w:p>
    <w:tbl>
      <w:tblPr>
        <w:tblW w:w="0" w:type="auto"/>
        <w:tblInd w:w="-2" w:type="dxa"/>
        <w:tblBorders>
          <w:top w:val="single" w:sz="12" w:space="0" w:color="000000"/>
          <w:bottom w:val="single" w:sz="12" w:space="0" w:color="000000"/>
        </w:tblBorders>
        <w:tblLook w:val="04A0" w:firstRow="1" w:lastRow="0" w:firstColumn="1" w:lastColumn="0" w:noHBand="0" w:noVBand="1"/>
      </w:tblPr>
      <w:tblGrid>
        <w:gridCol w:w="677"/>
        <w:gridCol w:w="5529"/>
        <w:gridCol w:w="1066"/>
        <w:gridCol w:w="1341"/>
      </w:tblGrid>
      <w:tr w:rsidR="003E5560" w:rsidRPr="00C77E7D" w:rsidTr="00EA2520">
        <w:trPr>
          <w:hidden/>
        </w:trPr>
        <w:tc>
          <w:tcPr>
            <w:tcW w:w="677" w:type="dxa"/>
            <w:tcBorders>
              <w:bottom w:val="single" w:sz="4" w:space="0" w:color="000000"/>
            </w:tcBorders>
          </w:tcPr>
          <w:p w:rsidR="003E5560" w:rsidRPr="00C77E7D" w:rsidRDefault="003E5560" w:rsidP="00EA2520">
            <w:pPr>
              <w:pStyle w:val="1-"/>
              <w:spacing w:beforeLines="0"/>
              <w:ind w:leftChars="0" w:left="0" w:firstLine="0"/>
              <w:jc w:val="left"/>
              <w:rPr>
                <w:b w:val="0"/>
                <w:vanish/>
                <w:color w:val="000000"/>
                <w:sz w:val="20"/>
                <w:szCs w:val="20"/>
                <w:lang w:val="de-DE"/>
              </w:rPr>
            </w:pPr>
            <w:r w:rsidRPr="00C77E7D">
              <w:rPr>
                <w:rFonts w:hAnsi="標楷體"/>
                <w:b w:val="0"/>
                <w:vanish/>
                <w:color w:val="000000"/>
                <w:sz w:val="20"/>
                <w:szCs w:val="20"/>
                <w:lang w:val="de-DE"/>
              </w:rPr>
              <w:t>假設</w:t>
            </w:r>
            <w:r w:rsidRPr="00C77E7D">
              <w:rPr>
                <w:b w:val="0"/>
                <w:vanish/>
                <w:color w:val="000000"/>
                <w:sz w:val="20"/>
                <w:szCs w:val="20"/>
                <w:lang w:val="de-DE"/>
              </w:rPr>
              <w:t xml:space="preserve"> </w:t>
            </w:r>
          </w:p>
        </w:tc>
        <w:tc>
          <w:tcPr>
            <w:tcW w:w="5529" w:type="dxa"/>
            <w:tcBorders>
              <w:bottom w:val="single" w:sz="4" w:space="0" w:color="000000"/>
            </w:tcBorders>
          </w:tcPr>
          <w:p w:rsidR="003E5560" w:rsidRPr="00C77E7D" w:rsidRDefault="003E5560" w:rsidP="00EA2520">
            <w:pPr>
              <w:pStyle w:val="1-"/>
              <w:spacing w:beforeLines="0"/>
              <w:ind w:leftChars="0" w:left="0" w:firstLine="0"/>
              <w:jc w:val="left"/>
              <w:rPr>
                <w:b w:val="0"/>
                <w:vanish/>
                <w:color w:val="000000"/>
                <w:sz w:val="20"/>
                <w:szCs w:val="20"/>
                <w:lang w:val="de-DE"/>
              </w:rPr>
            </w:pPr>
            <w:r w:rsidRPr="00C77E7D">
              <w:rPr>
                <w:rFonts w:hAnsi="標楷體"/>
                <w:b w:val="0"/>
                <w:vanish/>
                <w:color w:val="000000"/>
                <w:sz w:val="20"/>
                <w:szCs w:val="20"/>
                <w:lang w:val="de-DE"/>
              </w:rPr>
              <w:t>路徑關係</w:t>
            </w:r>
          </w:p>
        </w:tc>
        <w:tc>
          <w:tcPr>
            <w:tcW w:w="977" w:type="dxa"/>
            <w:tcBorders>
              <w:bottom w:val="single" w:sz="4" w:space="0" w:color="000000"/>
            </w:tcBorders>
          </w:tcPr>
          <w:p w:rsidR="003E5560" w:rsidRPr="00C77E7D" w:rsidRDefault="003F6FF5" w:rsidP="003F6FF5">
            <w:pPr>
              <w:pStyle w:val="1-"/>
              <w:spacing w:beforeLines="0"/>
              <w:ind w:leftChars="0" w:left="0" w:firstLine="0"/>
              <w:jc w:val="left"/>
              <w:rPr>
                <w:b w:val="0"/>
                <w:color w:val="000000"/>
                <w:sz w:val="20"/>
                <w:szCs w:val="20"/>
                <w:lang w:val="de-DE"/>
              </w:rPr>
            </w:pPr>
            <w:r>
              <w:rPr>
                <w:rFonts w:hAnsi="標楷體" w:hint="eastAsia"/>
                <w:b w:val="0"/>
                <w:color w:val="000000"/>
                <w:sz w:val="20"/>
                <w:szCs w:val="20"/>
                <w:lang w:val="de-DE"/>
              </w:rPr>
              <w:t>Factor loading</w:t>
            </w:r>
          </w:p>
        </w:tc>
        <w:tc>
          <w:tcPr>
            <w:tcW w:w="1341" w:type="dxa"/>
            <w:tcBorders>
              <w:bottom w:val="single" w:sz="4" w:space="0" w:color="000000"/>
            </w:tcBorders>
          </w:tcPr>
          <w:p w:rsidR="003E5560" w:rsidRPr="00C77E7D" w:rsidRDefault="003E5560" w:rsidP="00EA2520">
            <w:pPr>
              <w:pStyle w:val="1-"/>
              <w:spacing w:beforeLines="0"/>
              <w:ind w:leftChars="0" w:left="0" w:firstLine="0"/>
              <w:jc w:val="left"/>
              <w:rPr>
                <w:b w:val="0"/>
                <w:color w:val="000000"/>
                <w:sz w:val="20"/>
                <w:szCs w:val="20"/>
                <w:lang w:val="de-DE"/>
              </w:rPr>
            </w:pPr>
          </w:p>
        </w:tc>
      </w:tr>
      <w:tr w:rsidR="003E5560" w:rsidRPr="00C77E7D" w:rsidTr="00EA2520">
        <w:tc>
          <w:tcPr>
            <w:tcW w:w="677" w:type="dxa"/>
            <w:tcBorders>
              <w:top w:val="single" w:sz="4" w:space="0" w:color="000000"/>
              <w:bottom w:val="single" w:sz="4" w:space="0" w:color="000000"/>
            </w:tcBorders>
          </w:tcPr>
          <w:p w:rsidR="003E5560" w:rsidRPr="00C77E7D" w:rsidRDefault="003E5560" w:rsidP="00EA2520">
            <w:pPr>
              <w:pStyle w:val="1-"/>
              <w:spacing w:beforeLines="0"/>
              <w:ind w:leftChars="0" w:left="0" w:firstLine="0"/>
              <w:jc w:val="left"/>
              <w:rPr>
                <w:b w:val="0"/>
                <w:color w:val="000000"/>
                <w:sz w:val="20"/>
                <w:szCs w:val="20"/>
                <w:lang w:val="de-DE"/>
              </w:rPr>
            </w:pPr>
            <w:r>
              <w:rPr>
                <w:rFonts w:hint="eastAsia"/>
                <w:b w:val="0"/>
                <w:color w:val="000000"/>
                <w:sz w:val="20"/>
                <w:szCs w:val="20"/>
                <w:lang w:val="de-DE"/>
              </w:rPr>
              <w:lastRenderedPageBreak/>
              <w:t>1</w:t>
            </w:r>
          </w:p>
        </w:tc>
        <w:tc>
          <w:tcPr>
            <w:tcW w:w="5529" w:type="dxa"/>
            <w:tcBorders>
              <w:top w:val="single" w:sz="4" w:space="0" w:color="000000"/>
              <w:bottom w:val="single" w:sz="4" w:space="0" w:color="000000"/>
            </w:tcBorders>
            <w:vAlign w:val="center"/>
          </w:tcPr>
          <w:p w:rsidR="003E5560" w:rsidRPr="00C77E7D" w:rsidRDefault="003E5560" w:rsidP="00EA2520">
            <w:pPr>
              <w:widowControl/>
              <w:rPr>
                <w:rFonts w:ascii="Times New Roman" w:eastAsia="標楷體" w:hAnsi="Times New Roman"/>
                <w:color w:val="000000"/>
                <w:kern w:val="0"/>
                <w:sz w:val="20"/>
                <w:szCs w:val="20"/>
              </w:rPr>
            </w:pPr>
            <w:r>
              <w:rPr>
                <w:rFonts w:ascii="Times New Roman" w:eastAsia="標楷體" w:hAnsi="標楷體" w:hint="eastAsia"/>
                <w:color w:val="000000"/>
                <w:kern w:val="0"/>
                <w:sz w:val="20"/>
                <w:szCs w:val="20"/>
              </w:rPr>
              <w:t>TQM</w:t>
            </w:r>
            <w:r w:rsidRPr="00C77E7D">
              <w:rPr>
                <w:rFonts w:ascii="Times New Roman" w:eastAsia="標楷體" w:hAnsi="Times New Roman"/>
                <w:color w:val="000000"/>
                <w:kern w:val="0"/>
                <w:sz w:val="20"/>
                <w:szCs w:val="20"/>
              </w:rPr>
              <w:sym w:font="Wingdings" w:char="F0E0"/>
            </w:r>
            <w:r w:rsidR="007740D4">
              <w:rPr>
                <w:rFonts w:ascii="Times New Roman" w:eastAsia="標楷體" w:hAnsi="標楷體" w:hint="eastAsia"/>
                <w:color w:val="000000"/>
                <w:kern w:val="0"/>
                <w:sz w:val="20"/>
                <w:szCs w:val="20"/>
              </w:rPr>
              <w:t>Indigenous Community Development</w:t>
            </w:r>
          </w:p>
        </w:tc>
        <w:tc>
          <w:tcPr>
            <w:tcW w:w="977" w:type="dxa"/>
            <w:tcBorders>
              <w:top w:val="single" w:sz="4" w:space="0" w:color="000000"/>
              <w:bottom w:val="single" w:sz="4" w:space="0" w:color="000000"/>
            </w:tcBorders>
            <w:vAlign w:val="center"/>
          </w:tcPr>
          <w:p w:rsidR="003E5560" w:rsidRPr="00C77E7D" w:rsidRDefault="003E5560" w:rsidP="00374E8A">
            <w:pPr>
              <w:widowControl/>
              <w:ind w:right="400"/>
              <w:jc w:val="right"/>
              <w:rPr>
                <w:rFonts w:ascii="Times New Roman" w:eastAsia="標楷體" w:hAnsi="Times New Roman"/>
                <w:color w:val="000000"/>
                <w:kern w:val="0"/>
                <w:sz w:val="20"/>
                <w:szCs w:val="20"/>
              </w:rPr>
            </w:pPr>
            <w:r>
              <w:rPr>
                <w:rFonts w:ascii="Times New Roman" w:eastAsia="標楷體" w:hAnsi="Times New Roman" w:hint="eastAsia"/>
                <w:color w:val="000000"/>
                <w:kern w:val="0"/>
                <w:sz w:val="20"/>
                <w:szCs w:val="20"/>
              </w:rPr>
              <w:t>0</w:t>
            </w:r>
            <w:r w:rsidRPr="00C77E7D">
              <w:rPr>
                <w:rFonts w:ascii="Times New Roman" w:eastAsia="標楷體" w:hAnsi="Times New Roman"/>
                <w:color w:val="000000"/>
                <w:kern w:val="0"/>
                <w:sz w:val="20"/>
                <w:szCs w:val="20"/>
              </w:rPr>
              <w:t>.</w:t>
            </w:r>
            <w:r>
              <w:rPr>
                <w:rFonts w:ascii="Times New Roman" w:eastAsia="標楷體" w:hAnsi="Times New Roman" w:hint="eastAsia"/>
                <w:color w:val="000000"/>
                <w:kern w:val="0"/>
                <w:sz w:val="20"/>
                <w:szCs w:val="20"/>
              </w:rPr>
              <w:t>85*</w:t>
            </w:r>
          </w:p>
        </w:tc>
        <w:tc>
          <w:tcPr>
            <w:tcW w:w="1341" w:type="dxa"/>
            <w:tcBorders>
              <w:top w:val="single" w:sz="4" w:space="0" w:color="000000"/>
              <w:bottom w:val="single" w:sz="4" w:space="0" w:color="000000"/>
            </w:tcBorders>
          </w:tcPr>
          <w:p w:rsidR="003E5560" w:rsidRPr="00C77E7D" w:rsidRDefault="003E5560" w:rsidP="00EA2520">
            <w:pPr>
              <w:pStyle w:val="1-"/>
              <w:spacing w:beforeLines="0"/>
              <w:ind w:leftChars="0" w:left="0" w:firstLine="0"/>
              <w:rPr>
                <w:b w:val="0"/>
                <w:color w:val="000000"/>
                <w:sz w:val="20"/>
                <w:szCs w:val="20"/>
                <w:lang w:val="de-DE"/>
              </w:rPr>
            </w:pPr>
          </w:p>
        </w:tc>
      </w:tr>
    </w:tbl>
    <w:p w:rsidR="003E5560" w:rsidRPr="00B449B9" w:rsidRDefault="003E5560" w:rsidP="003E5560">
      <w:pPr>
        <w:rPr>
          <w:rFonts w:ascii="Times New Roman" w:eastAsia="標楷體" w:hAnsi="Times New Roman"/>
          <w:i/>
          <w:color w:val="000000"/>
        </w:rPr>
      </w:pPr>
      <w:r w:rsidRPr="00B449B9">
        <w:rPr>
          <w:rFonts w:ascii="Times New Roman" w:eastAsia="標楷體" w:hAnsi="Times New Roman" w:hint="eastAsia"/>
          <w:i/>
          <w:color w:val="000000"/>
        </w:rPr>
        <w:t>P&lt;0.05</w:t>
      </w:r>
    </w:p>
    <w:p w:rsidR="003E5560" w:rsidRPr="00143C8D" w:rsidRDefault="00143C8D" w:rsidP="00A87EFB">
      <w:pPr>
        <w:pStyle w:val="a9"/>
        <w:rPr>
          <w:rFonts w:ascii="Times New Roman" w:eastAsia="標楷體" w:hAnsi="標楷體"/>
        </w:rPr>
      </w:pPr>
      <w:r w:rsidRPr="00143C8D">
        <w:rPr>
          <w:rFonts w:ascii="Times New Roman" w:eastAsia="標楷體" w:hAnsi="標楷體" w:hint="eastAsia"/>
        </w:rPr>
        <w:t>SE</w:t>
      </w:r>
      <w:r>
        <w:rPr>
          <w:rFonts w:ascii="Times New Roman" w:eastAsia="標楷體" w:hAnsi="標楷體" w:hint="eastAsia"/>
        </w:rPr>
        <w:t>M Model</w:t>
      </w:r>
    </w:p>
    <w:p w:rsidR="00A87EFB" w:rsidRDefault="00A87EFB" w:rsidP="00A87EFB">
      <w:pPr>
        <w:pStyle w:val="a9"/>
        <w:rPr>
          <w:rFonts w:ascii="Times New Roman" w:eastAsia="標楷體" w:hAnsi="標楷體"/>
        </w:rPr>
      </w:pPr>
      <w:r>
        <w:rPr>
          <w:rFonts w:ascii="Times New Roman" w:eastAsia="標楷體" w:hAnsi="標楷體"/>
          <w:noProof/>
        </w:rPr>
        <w:drawing>
          <wp:inline distT="0" distB="0" distL="0" distR="0" wp14:anchorId="48D3A31E" wp14:editId="7A259A86">
            <wp:extent cx="5755350" cy="3736800"/>
            <wp:effectExtent l="1905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r="8182"/>
                    <a:stretch>
                      <a:fillRect/>
                    </a:stretch>
                  </pic:blipFill>
                  <pic:spPr bwMode="auto">
                    <a:xfrm>
                      <a:off x="0" y="0"/>
                      <a:ext cx="5755350" cy="3736800"/>
                    </a:xfrm>
                    <a:prstGeom prst="rect">
                      <a:avLst/>
                    </a:prstGeom>
                    <a:noFill/>
                    <a:ln w="9525">
                      <a:noFill/>
                      <a:miter lim="800000"/>
                      <a:headEnd/>
                      <a:tailEnd/>
                    </a:ln>
                  </pic:spPr>
                </pic:pic>
              </a:graphicData>
            </a:graphic>
          </wp:inline>
        </w:drawing>
      </w:r>
    </w:p>
    <w:p w:rsidR="00A87EFB" w:rsidRDefault="00A87EFB" w:rsidP="00A87EFB">
      <w:pPr>
        <w:pStyle w:val="a9"/>
        <w:rPr>
          <w:rFonts w:ascii="Times New Roman" w:hAnsi="Times New Roman" w:cs="Times New Roman"/>
        </w:rPr>
      </w:pPr>
    </w:p>
    <w:p w:rsidR="00EE6FAB" w:rsidRDefault="00EE6FAB" w:rsidP="00A87EFB">
      <w:pPr>
        <w:pStyle w:val="a9"/>
        <w:rPr>
          <w:rFonts w:ascii="Times New Roman" w:hAnsi="Times New Roman" w:cs="Times New Roman"/>
        </w:rPr>
      </w:pPr>
    </w:p>
    <w:p w:rsidR="001817F7" w:rsidRPr="00426AC2" w:rsidRDefault="00856031" w:rsidP="00330029">
      <w:pPr>
        <w:pStyle w:val="a9"/>
        <w:rPr>
          <w:rFonts w:ascii="Times New Roman" w:hAnsi="Times New Roman" w:cs="Times New Roman"/>
          <w:szCs w:val="24"/>
        </w:rPr>
      </w:pPr>
      <w:r>
        <w:rPr>
          <w:rFonts w:ascii="Times New Roman" w:hAnsi="Times New Roman" w:cs="Times New Roman"/>
          <w:szCs w:val="24"/>
        </w:rPr>
        <w:t>Conclusion</w:t>
      </w:r>
      <w:r w:rsidR="001817F7" w:rsidRPr="00426AC2">
        <w:rPr>
          <w:rFonts w:ascii="Times New Roman" w:hAnsi="Times New Roman" w:cs="Times New Roman"/>
          <w:szCs w:val="24"/>
        </w:rPr>
        <w:t xml:space="preserve"> and implication</w:t>
      </w:r>
    </w:p>
    <w:p w:rsidR="001817F7" w:rsidRPr="00EA4B18" w:rsidRDefault="00672793" w:rsidP="001817F7">
      <w:pPr>
        <w:pStyle w:val="a9"/>
        <w:rPr>
          <w:rFonts w:ascii="Times New Roman" w:hAnsi="Times New Roman" w:cs="Times New Roman"/>
          <w:sz w:val="20"/>
          <w:szCs w:val="20"/>
        </w:rPr>
      </w:pPr>
      <w:r w:rsidRPr="00EA4B18">
        <w:rPr>
          <w:rFonts w:ascii="Times New Roman" w:eastAsia="MGMLB B+ Gulliver RM" w:hAnsi="Times New Roman" w:cs="Times New Roman"/>
          <w:szCs w:val="24"/>
        </w:rPr>
        <w:t>Based on literature review, this study</w:t>
      </w:r>
      <w:r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proposes</w:t>
      </w:r>
      <w:r w:rsidRPr="00EA4B18">
        <w:rPr>
          <w:rFonts w:ascii="Times New Roman" w:eastAsia="MGMLB B+ Gulliver RM" w:hAnsi="Times New Roman" w:cs="Times New Roman" w:hint="eastAsia"/>
          <w:szCs w:val="24"/>
        </w:rPr>
        <w:t xml:space="preserve"> that </w:t>
      </w:r>
      <w:r w:rsidRPr="00EA4B18">
        <w:rPr>
          <w:rFonts w:ascii="Times New Roman" w:eastAsia="MGMLB B+ Gulliver RM" w:hAnsi="Times New Roman" w:cs="Times New Roman"/>
          <w:szCs w:val="24"/>
        </w:rPr>
        <w:t>indigenous</w:t>
      </w:r>
      <w:r w:rsidRPr="00EA4B18">
        <w:rPr>
          <w:rFonts w:ascii="Times New Roman" w:eastAsia="MGMLB B+ Gulliver RM" w:hAnsi="Times New Roman" w:cs="Times New Roman" w:hint="eastAsia"/>
          <w:szCs w:val="24"/>
        </w:rPr>
        <w:t xml:space="preserve"> community development may be </w:t>
      </w:r>
      <w:r w:rsidRPr="00EA4B18">
        <w:rPr>
          <w:rFonts w:ascii="Times New Roman" w:eastAsia="MGMLB B+ Gulliver RM" w:hAnsi="Times New Roman" w:cs="Times New Roman"/>
          <w:szCs w:val="24"/>
        </w:rPr>
        <w:t>sustainable</w:t>
      </w:r>
      <w:r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through</w:t>
      </w:r>
      <w:r w:rsidRPr="00EA4B18">
        <w:rPr>
          <w:rFonts w:ascii="Times New Roman" w:eastAsia="MGMLB B+ Gulliver RM" w:hAnsi="Times New Roman" w:cs="Times New Roman" w:hint="eastAsia"/>
          <w:szCs w:val="24"/>
        </w:rPr>
        <w:t xml:space="preserve"> TQM </w:t>
      </w:r>
      <w:r w:rsidRPr="00EA4B18">
        <w:rPr>
          <w:rFonts w:ascii="Times New Roman" w:eastAsia="MGMLB B+ Gulliver RM" w:hAnsi="Times New Roman" w:cs="Times New Roman"/>
          <w:szCs w:val="24"/>
        </w:rPr>
        <w:t>practices</w:t>
      </w:r>
      <w:r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The</w:t>
      </w:r>
      <w:r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analytical</w:t>
      </w:r>
      <w:r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results</w:t>
      </w:r>
      <w:r w:rsidRPr="00EA4B18">
        <w:rPr>
          <w:rFonts w:ascii="Times New Roman" w:eastAsia="MGMLB B+ Gulliver RM" w:hAnsi="Times New Roman" w:cs="Times New Roman" w:hint="eastAsia"/>
          <w:szCs w:val="24"/>
        </w:rPr>
        <w:t xml:space="preserve"> found that the model of </w:t>
      </w:r>
      <w:r w:rsidRPr="00EA4B18">
        <w:rPr>
          <w:rFonts w:ascii="Times New Roman" w:eastAsia="MGMLB B+ Gulliver RM" w:hAnsi="Times New Roman" w:cs="Times New Roman"/>
          <w:szCs w:val="24"/>
        </w:rPr>
        <w:t>the</w:t>
      </w:r>
      <w:r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hypothesis</w:t>
      </w:r>
      <w:r w:rsidRPr="00EA4B18">
        <w:rPr>
          <w:rFonts w:ascii="Times New Roman" w:eastAsia="MGMLB B+ Gulliver RM" w:hAnsi="Times New Roman" w:cs="Times New Roman" w:hint="eastAsia"/>
          <w:szCs w:val="24"/>
        </w:rPr>
        <w:t xml:space="preserve"> to be strongly supported</w:t>
      </w:r>
      <w:r w:rsidRPr="00EA4B18">
        <w:rPr>
          <w:rFonts w:ascii="Times New Roman" w:eastAsia="MGMLB B+ Gulliver RM" w:hAnsi="Times New Roman" w:cs="Times New Roman"/>
          <w:szCs w:val="24"/>
        </w:rPr>
        <w:t>. This</w:t>
      </w:r>
      <w:r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study shows that</w:t>
      </w:r>
      <w:r w:rsidRPr="00EA4B18">
        <w:rPr>
          <w:rFonts w:ascii="Times New Roman" w:eastAsia="MGMLB B+ Gulliver RM" w:hAnsi="Times New Roman" w:cs="Times New Roman" w:hint="eastAsia"/>
          <w:szCs w:val="24"/>
        </w:rPr>
        <w:t xml:space="preserve"> leadership, communication, employee involvement and strategic planning are significant positive predictors of indigenous community development. </w:t>
      </w:r>
      <w:r w:rsidR="00432AC7" w:rsidRPr="00EA4B18">
        <w:rPr>
          <w:rFonts w:ascii="Times New Roman" w:eastAsia="MGMLB B+ Gulliver RM" w:hAnsi="Times New Roman" w:cs="Times New Roman" w:hint="eastAsia"/>
          <w:szCs w:val="24"/>
        </w:rPr>
        <w:t xml:space="preserve">The principal findings are as follows: (1) the theoretical model for TQM-community development has adequate goodness-of- fit through SEM analysis. (2) TQM has a significant and positive effect on indigenous community development. </w:t>
      </w:r>
      <w:r w:rsidR="00C83E07" w:rsidRPr="00EA4B18">
        <w:rPr>
          <w:rFonts w:ascii="Times New Roman" w:eastAsia="MGMLB B+ Gulliver RM" w:hAnsi="Times New Roman" w:cs="Times New Roman" w:hint="eastAsia"/>
          <w:szCs w:val="24"/>
        </w:rPr>
        <w:t xml:space="preserve">SEM analysis indicates that </w:t>
      </w:r>
      <w:r w:rsidR="0072094E" w:rsidRPr="00EA4B18">
        <w:rPr>
          <w:rFonts w:ascii="Times New Roman" w:eastAsia="MGMLB B+ Gulliver RM" w:hAnsi="Times New Roman" w:cs="Times New Roman" w:hint="eastAsia"/>
          <w:szCs w:val="24"/>
        </w:rPr>
        <w:t>leadership (0.92) plays a</w:t>
      </w:r>
      <w:r w:rsidR="007D336C" w:rsidRPr="00EA4B18">
        <w:rPr>
          <w:rFonts w:ascii="Times New Roman" w:eastAsia="MGMLB B+ Gulliver RM" w:hAnsi="Times New Roman" w:cs="Times New Roman" w:hint="eastAsia"/>
          <w:szCs w:val="24"/>
        </w:rPr>
        <w:t xml:space="preserve"> critical role in TQM process; h</w:t>
      </w:r>
      <w:r w:rsidR="0072094E" w:rsidRPr="00EA4B18">
        <w:rPr>
          <w:rFonts w:ascii="Times New Roman" w:eastAsia="MGMLB B+ Gulliver RM" w:hAnsi="Times New Roman" w:cs="Times New Roman" w:hint="eastAsia"/>
          <w:szCs w:val="24"/>
        </w:rPr>
        <w:t xml:space="preserve">owever, </w:t>
      </w:r>
      <w:r w:rsidR="0088184F" w:rsidRPr="00EA4B18">
        <w:rPr>
          <w:rFonts w:ascii="Times New Roman" w:eastAsia="MGMLB B+ Gulliver RM" w:hAnsi="Times New Roman" w:cs="Times New Roman" w:hint="eastAsia"/>
          <w:szCs w:val="24"/>
        </w:rPr>
        <w:t xml:space="preserve">communication (0.68) </w:t>
      </w:r>
      <w:r w:rsidR="00632A86" w:rsidRPr="00EA4B18">
        <w:rPr>
          <w:rFonts w:ascii="Times New Roman" w:eastAsia="MGMLB B+ Gulliver RM" w:hAnsi="Times New Roman" w:cs="Times New Roman" w:hint="eastAsia"/>
          <w:szCs w:val="24"/>
        </w:rPr>
        <w:t>is lower than the other observed factors</w:t>
      </w:r>
      <w:r w:rsidR="0072094E" w:rsidRPr="00EA4B18">
        <w:rPr>
          <w:rFonts w:ascii="Times New Roman" w:eastAsia="MGMLB B+ Gulliver RM" w:hAnsi="Times New Roman" w:cs="Times New Roman" w:hint="eastAsia"/>
          <w:szCs w:val="24"/>
        </w:rPr>
        <w:t xml:space="preserve">. </w:t>
      </w:r>
      <w:r w:rsidR="00632A86" w:rsidRPr="00EA4B18">
        <w:rPr>
          <w:rFonts w:ascii="Times New Roman" w:eastAsia="MGMLB B+ Gulliver RM" w:hAnsi="Times New Roman" w:cs="Times New Roman" w:hint="eastAsia"/>
          <w:szCs w:val="24"/>
        </w:rPr>
        <w:t xml:space="preserve">That indicates the government should give more consideration on </w:t>
      </w:r>
      <w:r w:rsidR="00632A86" w:rsidRPr="00EA4B18">
        <w:rPr>
          <w:rFonts w:ascii="Times New Roman" w:eastAsia="MGMLB B+ Gulliver RM" w:hAnsi="Times New Roman" w:cs="Times New Roman"/>
          <w:szCs w:val="24"/>
        </w:rPr>
        <w:t>communication</w:t>
      </w:r>
      <w:r w:rsidR="00632A86" w:rsidRPr="00EA4B18">
        <w:rPr>
          <w:rFonts w:ascii="Times New Roman" w:eastAsia="MGMLB B+ Gulliver RM" w:hAnsi="Times New Roman" w:cs="Times New Roman" w:hint="eastAsia"/>
          <w:szCs w:val="24"/>
        </w:rPr>
        <w:t xml:space="preserve"> with indigenous community to find out what</w:t>
      </w:r>
      <w:r w:rsidR="00632A86" w:rsidRPr="00EA4B18">
        <w:rPr>
          <w:rFonts w:ascii="Times New Roman" w:eastAsia="MGMLB B+ Gulliver RM" w:hAnsi="Times New Roman" w:cs="Times New Roman"/>
          <w:szCs w:val="24"/>
        </w:rPr>
        <w:t>’</w:t>
      </w:r>
      <w:r w:rsidR="00632A86" w:rsidRPr="00EA4B18">
        <w:rPr>
          <w:rFonts w:ascii="Times New Roman" w:eastAsia="MGMLB B+ Gulliver RM" w:hAnsi="Times New Roman" w:cs="Times New Roman" w:hint="eastAsia"/>
          <w:szCs w:val="24"/>
        </w:rPr>
        <w:t xml:space="preserve">s really problem to improve community. </w:t>
      </w:r>
      <w:r w:rsidR="0010580B" w:rsidRPr="00EA4B18">
        <w:rPr>
          <w:rFonts w:ascii="Times New Roman" w:eastAsia="MGMLB B+ Gulliver RM" w:hAnsi="Times New Roman" w:cs="Times New Roman" w:hint="eastAsia"/>
          <w:szCs w:val="24"/>
        </w:rPr>
        <w:t xml:space="preserve">Governments must </w:t>
      </w:r>
      <w:r w:rsidR="0010580B" w:rsidRPr="00EA4B18">
        <w:rPr>
          <w:rFonts w:ascii="Times New Roman" w:eastAsia="MGMLB B+ Gulliver RM" w:hAnsi="Times New Roman" w:cs="Times New Roman"/>
          <w:szCs w:val="24"/>
        </w:rPr>
        <w:t>continuously</w:t>
      </w:r>
      <w:r w:rsidR="0010580B" w:rsidRPr="00EA4B18">
        <w:rPr>
          <w:rFonts w:ascii="Times New Roman" w:eastAsia="MGMLB B+ Gulliver RM" w:hAnsi="Times New Roman" w:cs="Times New Roman" w:hint="eastAsia"/>
          <w:szCs w:val="24"/>
        </w:rPr>
        <w:t xml:space="preserve"> improve </w:t>
      </w:r>
      <w:r w:rsidR="0010580B" w:rsidRPr="00EA4B18">
        <w:rPr>
          <w:rFonts w:ascii="Times New Roman" w:eastAsia="MGMLB B+ Gulliver RM" w:hAnsi="Times New Roman" w:cs="Times New Roman"/>
          <w:szCs w:val="24"/>
        </w:rPr>
        <w:t>their</w:t>
      </w:r>
      <w:r w:rsidR="0010580B" w:rsidRPr="00EA4B18">
        <w:rPr>
          <w:rFonts w:ascii="Times New Roman" w:eastAsia="MGMLB B+ Gulliver RM" w:hAnsi="Times New Roman" w:cs="Times New Roman" w:hint="eastAsia"/>
          <w:szCs w:val="24"/>
        </w:rPr>
        <w:t xml:space="preserve"> </w:t>
      </w:r>
      <w:r w:rsidR="00800356" w:rsidRPr="00EA4B18">
        <w:rPr>
          <w:rFonts w:ascii="Times New Roman" w:eastAsia="MGMLB B+ Gulliver RM" w:hAnsi="Times New Roman" w:cs="Times New Roman" w:hint="eastAsia"/>
          <w:szCs w:val="24"/>
        </w:rPr>
        <w:t xml:space="preserve">efforts in quality </w:t>
      </w:r>
      <w:r w:rsidR="0010580B" w:rsidRPr="00EA4B18">
        <w:rPr>
          <w:rFonts w:ascii="Times New Roman" w:eastAsia="MGMLB B+ Gulliver RM" w:hAnsi="Times New Roman" w:cs="Times New Roman" w:hint="eastAsia"/>
          <w:szCs w:val="24"/>
        </w:rPr>
        <w:t xml:space="preserve">operation to meet the needs </w:t>
      </w:r>
      <w:r w:rsidR="001E18E9" w:rsidRPr="00EA4B18">
        <w:rPr>
          <w:rFonts w:ascii="Times New Roman" w:eastAsia="MGMLB B+ Gulliver RM" w:hAnsi="Times New Roman" w:cs="Times New Roman" w:hint="eastAsia"/>
          <w:szCs w:val="24"/>
        </w:rPr>
        <w:t xml:space="preserve">and </w:t>
      </w:r>
      <w:r w:rsidR="00800356" w:rsidRPr="00EA4B18">
        <w:rPr>
          <w:rFonts w:ascii="Times New Roman" w:eastAsia="MGMLB B+ Gulliver RM" w:hAnsi="Times New Roman" w:cs="Times New Roman" w:hint="eastAsia"/>
          <w:szCs w:val="24"/>
        </w:rPr>
        <w:t xml:space="preserve">sustainability </w:t>
      </w:r>
      <w:r w:rsidR="000B4A82" w:rsidRPr="00EA4B18">
        <w:rPr>
          <w:rFonts w:ascii="Times New Roman" w:eastAsia="MGMLB B+ Gulliver RM" w:hAnsi="Times New Roman" w:cs="Times New Roman" w:hint="eastAsia"/>
          <w:szCs w:val="24"/>
        </w:rPr>
        <w:t>of the indigenous community.</w:t>
      </w:r>
      <w:r w:rsidR="00F377A8" w:rsidRPr="00EA4B18">
        <w:rPr>
          <w:rFonts w:ascii="Times New Roman" w:eastAsia="MGMLB B+ Gulliver RM" w:hAnsi="Times New Roman" w:cs="Times New Roman" w:hint="eastAsia"/>
          <w:szCs w:val="24"/>
        </w:rPr>
        <w:t xml:space="preserve"> </w:t>
      </w:r>
      <w:r w:rsidR="00B832C6" w:rsidRPr="00EA4B18">
        <w:rPr>
          <w:rFonts w:ascii="Times New Roman" w:eastAsia="MGMLB B+ Gulliver RM" w:hAnsi="Times New Roman" w:cs="Times New Roman" w:hint="eastAsia"/>
          <w:szCs w:val="24"/>
        </w:rPr>
        <w:t xml:space="preserve">This subsequently would lead to better government performance to help community development. </w:t>
      </w:r>
      <w:r w:rsidRPr="00EA4B18">
        <w:rPr>
          <w:rFonts w:ascii="Times New Roman" w:eastAsia="MGMLB B+ Gulliver RM" w:hAnsi="Times New Roman" w:cs="Times New Roman" w:hint="eastAsia"/>
          <w:szCs w:val="24"/>
        </w:rPr>
        <w:t xml:space="preserve">In summary, this study contributes to the quality management by proposing theoretically and </w:t>
      </w:r>
      <w:r w:rsidRPr="00EA4B18">
        <w:rPr>
          <w:rFonts w:ascii="Times New Roman" w:eastAsia="MGMLB B+ Gulliver RM" w:hAnsi="Times New Roman" w:cs="Times New Roman"/>
          <w:szCs w:val="24"/>
        </w:rPr>
        <w:t>verifying</w:t>
      </w:r>
      <w:r w:rsidRPr="00EA4B18">
        <w:rPr>
          <w:rFonts w:ascii="Times New Roman" w:eastAsia="MGMLB B+ Gulliver RM" w:hAnsi="Times New Roman" w:cs="Times New Roman" w:hint="eastAsia"/>
          <w:szCs w:val="24"/>
        </w:rPr>
        <w:t xml:space="preserve"> empirically a perspective that links TQM practices </w:t>
      </w:r>
      <w:r w:rsidRPr="00EA4B18">
        <w:rPr>
          <w:rFonts w:ascii="Times New Roman" w:eastAsia="MGMLB B+ Gulliver RM" w:hAnsi="Times New Roman" w:cs="Times New Roman"/>
          <w:szCs w:val="24"/>
        </w:rPr>
        <w:t>within</w:t>
      </w:r>
      <w:r w:rsidRPr="00EA4B18">
        <w:rPr>
          <w:rFonts w:ascii="Times New Roman" w:eastAsia="MGMLB B+ Gulliver RM" w:hAnsi="Times New Roman" w:cs="Times New Roman" w:hint="eastAsia"/>
          <w:szCs w:val="24"/>
        </w:rPr>
        <w:t xml:space="preserve"> the government to</w:t>
      </w:r>
      <w:r w:rsidR="0010580B" w:rsidRPr="00EA4B18">
        <w:rPr>
          <w:rFonts w:ascii="Times New Roman" w:eastAsia="MGMLB B+ Gulliver RM" w:hAnsi="Times New Roman" w:cs="Times New Roman" w:hint="eastAsia"/>
          <w:szCs w:val="24"/>
        </w:rPr>
        <w:t xml:space="preserve"> </w:t>
      </w:r>
      <w:r w:rsidR="0010580B" w:rsidRPr="00EA4B18">
        <w:rPr>
          <w:rFonts w:ascii="Times New Roman" w:eastAsia="MGMLB B+ Gulliver RM" w:hAnsi="Times New Roman" w:cs="Times New Roman" w:hint="eastAsia"/>
          <w:szCs w:val="24"/>
        </w:rPr>
        <w:lastRenderedPageBreak/>
        <w:t>indigenous community development.</w:t>
      </w:r>
      <w:r w:rsidR="000E00E3" w:rsidRPr="00EA4B18">
        <w:rPr>
          <w:rFonts w:ascii="Times New Roman" w:hAnsi="Times New Roman" w:cs="Times New Roman"/>
        </w:rPr>
        <w:t xml:space="preserve"> </w:t>
      </w:r>
      <w:r w:rsidR="00997AFE" w:rsidRPr="00EA4B18">
        <w:rPr>
          <w:rFonts w:ascii="Times New Roman" w:hAnsi="Times New Roman" w:cs="Times New Roman" w:hint="eastAsia"/>
        </w:rPr>
        <w:t>T</w:t>
      </w:r>
      <w:r w:rsidR="00997AFE" w:rsidRPr="00EA4B18">
        <w:rPr>
          <w:rFonts w:ascii="Times New Roman" w:hAnsi="Times New Roman" w:cs="Times New Roman"/>
        </w:rPr>
        <w:t>h</w:t>
      </w:r>
      <w:r w:rsidR="00997AFE" w:rsidRPr="00EA4B18">
        <w:rPr>
          <w:rFonts w:ascii="Times New Roman" w:hAnsi="Times New Roman" w:cs="Times New Roman" w:hint="eastAsia"/>
        </w:rPr>
        <w:t>is result confirms theoretical framework of TQM practices</w:t>
      </w:r>
      <w:r w:rsidR="00997AFE" w:rsidRPr="00EA4B18">
        <w:rPr>
          <w:rFonts w:ascii="Times New Roman" w:hAnsi="Times New Roman" w:cs="Times New Roman" w:hint="eastAsia"/>
          <w:kern w:val="0"/>
          <w:szCs w:val="24"/>
        </w:rPr>
        <w:t xml:space="preserve"> within government policies of </w:t>
      </w:r>
      <w:r w:rsidR="00997AFE" w:rsidRPr="00EA4B18">
        <w:rPr>
          <w:rFonts w:ascii="Times New Roman" w:hAnsi="Times New Roman" w:cs="Times New Roman" w:hint="eastAsia"/>
        </w:rPr>
        <w:t>sustai</w:t>
      </w:r>
      <w:r w:rsidR="00997AFE" w:rsidRPr="00EA4B18">
        <w:rPr>
          <w:rFonts w:ascii="Times New Roman" w:hAnsi="Times New Roman" w:cs="Times New Roman"/>
        </w:rPr>
        <w:t xml:space="preserve">nable </w:t>
      </w:r>
      <w:r w:rsidR="00997AFE" w:rsidRPr="00EA4B18">
        <w:rPr>
          <w:rFonts w:ascii="Times New Roman" w:hAnsi="Times New Roman" w:cs="Times New Roman" w:hint="eastAsia"/>
        </w:rPr>
        <w:t>c</w:t>
      </w:r>
      <w:r w:rsidR="00997AFE" w:rsidRPr="00EA4B18">
        <w:rPr>
          <w:rFonts w:ascii="Times New Roman" w:hAnsi="Times New Roman" w:cs="Times New Roman"/>
        </w:rPr>
        <w:t xml:space="preserve">ommunity </w:t>
      </w:r>
      <w:r w:rsidR="00997AFE" w:rsidRPr="00EA4B18">
        <w:rPr>
          <w:rFonts w:ascii="Times New Roman" w:hAnsi="Times New Roman" w:cs="Times New Roman" w:hint="eastAsia"/>
        </w:rPr>
        <w:t>development</w:t>
      </w:r>
      <w:r w:rsidR="00997AFE" w:rsidRPr="00EA4B18">
        <w:rPr>
          <w:rFonts w:ascii="Times New Roman" w:hAnsi="Times New Roman" w:cs="Times New Roman" w:hint="eastAsia"/>
          <w:kern w:val="0"/>
          <w:szCs w:val="24"/>
        </w:rPr>
        <w:t xml:space="preserve"> indicate that strengthen adaptive capacity of communities to mitigate poverty and wellbeing issues. It tends to lead towards greater self-sufficiency, and independence (</w:t>
      </w:r>
      <w:r w:rsidR="00997AFE" w:rsidRPr="00EA4B18">
        <w:rPr>
          <w:rFonts w:ascii="Times New Roman" w:hAnsi="Times New Roman" w:cs="Times New Roman" w:hint="eastAsia"/>
        </w:rPr>
        <w:t>Petheram, 2010).</w:t>
      </w:r>
      <w:r w:rsidR="00997AFE" w:rsidRPr="00EA4B18">
        <w:rPr>
          <w:rFonts w:ascii="Times New Roman" w:hAnsi="Times New Roman" w:cs="Times New Roman" w:hint="eastAsia"/>
          <w:kern w:val="0"/>
          <w:szCs w:val="24"/>
        </w:rPr>
        <w:t xml:space="preserve"> </w:t>
      </w:r>
      <w:r w:rsidR="005C1240" w:rsidRPr="00EA4B18">
        <w:rPr>
          <w:rFonts w:ascii="Times New Roman" w:hAnsi="Times New Roman" w:cs="Times New Roman" w:hint="eastAsia"/>
        </w:rPr>
        <w:t>T</w:t>
      </w:r>
      <w:r w:rsidR="005C1240" w:rsidRPr="00EA4B18">
        <w:rPr>
          <w:rFonts w:ascii="Times New Roman" w:hAnsi="Times New Roman" w:cs="Times New Roman"/>
        </w:rPr>
        <w:t>h</w:t>
      </w:r>
      <w:r w:rsidR="005C1240" w:rsidRPr="00EA4B18">
        <w:rPr>
          <w:rFonts w:ascii="Times New Roman" w:hAnsi="Times New Roman" w:cs="Times New Roman" w:hint="eastAsia"/>
        </w:rPr>
        <w:t>erefore, TQM practices is simply a management tool for improving quality, but can also promote a culture of trust, sharing, openness, and sustainability when supported by</w:t>
      </w:r>
      <w:r w:rsidR="005C1240" w:rsidRPr="00EA4B18">
        <w:rPr>
          <w:rFonts w:ascii="Times New Roman" w:eastAsia="MGMLB B+ Gulliver RM" w:hAnsi="Times New Roman" w:cs="Times New Roman" w:hint="eastAsia"/>
          <w:szCs w:val="24"/>
        </w:rPr>
        <w:t xml:space="preserve"> leadership, communication, employee involvement and strategic planning</w:t>
      </w:r>
      <w:r w:rsidR="002B78BD" w:rsidRPr="00EA4B18">
        <w:rPr>
          <w:rFonts w:ascii="Times New Roman" w:eastAsia="MGMLB B+ Gulliver RM" w:hAnsi="Times New Roman" w:cs="Times New Roman" w:hint="eastAsia"/>
          <w:szCs w:val="24"/>
        </w:rPr>
        <w:t>.</w:t>
      </w:r>
      <w:r w:rsidR="005C1240" w:rsidRPr="00EA4B18">
        <w:rPr>
          <w:rFonts w:ascii="Times New Roman" w:hAnsi="Times New Roman" w:cs="Times New Roman" w:hint="eastAsia"/>
        </w:rPr>
        <w:t xml:space="preserve"> </w:t>
      </w:r>
    </w:p>
    <w:p w:rsidR="002C653E" w:rsidRPr="00EA4B18" w:rsidRDefault="002C653E" w:rsidP="00204AC6">
      <w:pPr>
        <w:pStyle w:val="a9"/>
        <w:rPr>
          <w:rFonts w:ascii="Times New Roman" w:hAnsi="Times New Roman" w:cs="Times New Roman"/>
          <w:szCs w:val="24"/>
        </w:rPr>
      </w:pPr>
    </w:p>
    <w:p w:rsidR="00CE5339" w:rsidRPr="00EA4B18" w:rsidRDefault="00AF3AD0" w:rsidP="002D2F17">
      <w:pPr>
        <w:pStyle w:val="a9"/>
        <w:rPr>
          <w:rFonts w:ascii="Times New Roman" w:hAnsi="Times New Roman" w:cs="Times New Roman"/>
          <w:szCs w:val="24"/>
        </w:rPr>
      </w:pPr>
      <w:r w:rsidRPr="00330029">
        <w:rPr>
          <w:rFonts w:ascii="Times New Roman" w:hAnsi="Times New Roman" w:cs="Times New Roman"/>
          <w:i/>
          <w:szCs w:val="24"/>
        </w:rPr>
        <w:t>Theoretical</w:t>
      </w:r>
      <w:r w:rsidR="00E970F1" w:rsidRPr="00330029">
        <w:rPr>
          <w:rFonts w:ascii="Times New Roman" w:hAnsi="Times New Roman" w:cs="Times New Roman" w:hint="eastAsia"/>
          <w:i/>
          <w:szCs w:val="24"/>
        </w:rPr>
        <w:t xml:space="preserve"> </w:t>
      </w:r>
      <w:r w:rsidRPr="00330029">
        <w:rPr>
          <w:rFonts w:ascii="Times New Roman" w:hAnsi="Times New Roman" w:cs="Times New Roman"/>
          <w:i/>
          <w:szCs w:val="24"/>
        </w:rPr>
        <w:t>and</w:t>
      </w:r>
      <w:r w:rsidR="00E970F1" w:rsidRPr="00330029">
        <w:rPr>
          <w:rFonts w:ascii="Times New Roman" w:hAnsi="Times New Roman" w:cs="Times New Roman" w:hint="eastAsia"/>
          <w:i/>
          <w:szCs w:val="24"/>
        </w:rPr>
        <w:t xml:space="preserve"> </w:t>
      </w:r>
      <w:r w:rsidRPr="00330029">
        <w:rPr>
          <w:rFonts w:ascii="Times New Roman" w:hAnsi="Times New Roman" w:cs="Times New Roman"/>
          <w:i/>
          <w:szCs w:val="24"/>
        </w:rPr>
        <w:t>managerial</w:t>
      </w:r>
      <w:r w:rsidR="00E970F1" w:rsidRPr="00330029">
        <w:rPr>
          <w:rFonts w:ascii="Times New Roman" w:hAnsi="Times New Roman" w:cs="Times New Roman" w:hint="eastAsia"/>
          <w:i/>
          <w:szCs w:val="24"/>
        </w:rPr>
        <w:t xml:space="preserve"> </w:t>
      </w:r>
      <w:r w:rsidRPr="00330029">
        <w:rPr>
          <w:rFonts w:ascii="Times New Roman" w:hAnsi="Times New Roman" w:cs="Times New Roman"/>
          <w:i/>
          <w:szCs w:val="24"/>
        </w:rPr>
        <w:t>implications</w:t>
      </w:r>
      <w:r w:rsidRPr="00EA4B18">
        <w:rPr>
          <w:rFonts w:ascii="Times New Roman" w:hAnsi="Times New Roman" w:cs="Times New Roman"/>
          <w:szCs w:val="24"/>
        </w:rPr>
        <w:t xml:space="preserve"> </w:t>
      </w:r>
      <w:r w:rsidRPr="00EA4B18">
        <w:rPr>
          <w:rFonts w:ascii="Times New Roman" w:eastAsia="MGMLB B+ Gulliver RM" w:hAnsi="Times New Roman" w:cs="Times New Roman"/>
          <w:szCs w:val="24"/>
        </w:rPr>
        <w:t>(1) TQM</w:t>
      </w:r>
      <w:r w:rsidR="00E970F1"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positively</w:t>
      </w:r>
      <w:r w:rsidR="00E970F1"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affects</w:t>
      </w:r>
      <w:r w:rsidR="00E970F1" w:rsidRPr="00EA4B18">
        <w:rPr>
          <w:rFonts w:ascii="Times New Roman" w:eastAsia="MGMLB B+ Gulliver RM" w:hAnsi="Times New Roman" w:cs="Times New Roman" w:hint="eastAsia"/>
          <w:szCs w:val="24"/>
        </w:rPr>
        <w:t xml:space="preserve"> </w:t>
      </w:r>
      <w:r w:rsidR="00426AC2" w:rsidRPr="00EA4B18">
        <w:rPr>
          <w:rFonts w:ascii="Times New Roman" w:eastAsia="MGMLB B+ Gulliver RM" w:hAnsi="Times New Roman" w:cs="Times New Roman" w:hint="eastAsia"/>
          <w:szCs w:val="24"/>
        </w:rPr>
        <w:t>community development</w:t>
      </w:r>
      <w:r w:rsidRPr="00EA4B18">
        <w:rPr>
          <w:rFonts w:ascii="Times New Roman" w:eastAsia="MGMLB B+ Gulliver RM" w:hAnsi="Times New Roman" w:cs="Times New Roman"/>
          <w:szCs w:val="24"/>
        </w:rPr>
        <w:t>.</w:t>
      </w:r>
      <w:r w:rsidR="00E970F1"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TQM-adopting</w:t>
      </w:r>
      <w:r w:rsidR="00C00C82" w:rsidRPr="00EA4B18">
        <w:rPr>
          <w:rFonts w:ascii="Times New Roman" w:eastAsia="MGMLB B+ Gulliver RM" w:hAnsi="Times New Roman" w:cs="Times New Roman" w:hint="eastAsia"/>
          <w:szCs w:val="24"/>
        </w:rPr>
        <w:t xml:space="preserve"> </w:t>
      </w:r>
      <w:r w:rsidR="00426AC2" w:rsidRPr="00EA4B18">
        <w:rPr>
          <w:rFonts w:ascii="Times New Roman" w:eastAsia="MGMLB B+ Gulliver RM" w:hAnsi="Times New Roman" w:cs="Times New Roman" w:hint="eastAsia"/>
          <w:szCs w:val="24"/>
        </w:rPr>
        <w:t>government</w:t>
      </w:r>
      <w:r w:rsidRPr="00EA4B18">
        <w:rPr>
          <w:rFonts w:ascii="Times New Roman" w:eastAsia="MGMLB B+ Gulliver RM" w:hAnsi="Times New Roman" w:cs="Times New Roman"/>
          <w:szCs w:val="24"/>
        </w:rPr>
        <w:t xml:space="preserve"> achieve</w:t>
      </w:r>
      <w:r w:rsidR="00426AC2" w:rsidRPr="00EA4B18">
        <w:rPr>
          <w:rFonts w:ascii="Times New Roman" w:eastAsia="MGMLB B+ Gulliver RM" w:hAnsi="Times New Roman" w:cs="Times New Roman" w:hint="eastAsia"/>
          <w:szCs w:val="24"/>
        </w:rPr>
        <w:t>s</w:t>
      </w:r>
      <w:r w:rsidRPr="00EA4B18">
        <w:rPr>
          <w:rFonts w:ascii="Times New Roman" w:eastAsia="MGMLB B+ Gulliver RM" w:hAnsi="Times New Roman" w:cs="Times New Roman"/>
          <w:szCs w:val="24"/>
        </w:rPr>
        <w:t xml:space="preserve"> improvements</w:t>
      </w:r>
      <w:r w:rsidR="00C00C82"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in</w:t>
      </w:r>
      <w:r w:rsidR="00C00C82" w:rsidRPr="00EA4B18">
        <w:rPr>
          <w:rFonts w:ascii="Times New Roman" w:eastAsia="MGMLB B+ Gulliver RM" w:hAnsi="Times New Roman" w:cs="Times New Roman" w:hint="eastAsia"/>
          <w:szCs w:val="24"/>
        </w:rPr>
        <w:t xml:space="preserve"> </w:t>
      </w:r>
      <w:r w:rsidR="00426AC2" w:rsidRPr="00EA4B18">
        <w:rPr>
          <w:rFonts w:ascii="Times New Roman" w:eastAsia="MGMLB B+ Gulliver RM" w:hAnsi="Times New Roman" w:cs="Times New Roman" w:hint="eastAsia"/>
          <w:szCs w:val="24"/>
        </w:rPr>
        <w:t>leadership</w:t>
      </w:r>
      <w:r w:rsidRPr="00EA4B18">
        <w:rPr>
          <w:rFonts w:ascii="Times New Roman" w:eastAsia="MGMLB B+ Gulliver RM" w:hAnsi="Times New Roman" w:cs="Times New Roman"/>
          <w:szCs w:val="24"/>
        </w:rPr>
        <w:t>,</w:t>
      </w:r>
      <w:r w:rsidR="00C00C82" w:rsidRPr="00EA4B18">
        <w:rPr>
          <w:rFonts w:ascii="Times New Roman" w:eastAsia="MGMLB B+ Gulliver RM" w:hAnsi="Times New Roman" w:cs="Times New Roman" w:hint="eastAsia"/>
          <w:szCs w:val="24"/>
        </w:rPr>
        <w:t xml:space="preserve"> </w:t>
      </w:r>
      <w:r w:rsidR="00426AC2" w:rsidRPr="00EA4B18">
        <w:rPr>
          <w:rFonts w:ascii="Times New Roman" w:eastAsia="MGMLB B+ Gulliver RM" w:hAnsi="Times New Roman" w:cs="Times New Roman" w:hint="eastAsia"/>
          <w:szCs w:val="24"/>
        </w:rPr>
        <w:t>communication</w:t>
      </w:r>
      <w:r w:rsidRPr="00EA4B18">
        <w:rPr>
          <w:rFonts w:ascii="Times New Roman" w:eastAsia="MGMLB B+ Gulliver RM" w:hAnsi="Times New Roman" w:cs="Times New Roman"/>
          <w:szCs w:val="24"/>
        </w:rPr>
        <w:t>, employee</w:t>
      </w:r>
      <w:r w:rsidR="00C00C82" w:rsidRPr="00EA4B18">
        <w:rPr>
          <w:rFonts w:ascii="Times New Roman" w:eastAsia="MGMLB B+ Gulliver RM" w:hAnsi="Times New Roman" w:cs="Times New Roman" w:hint="eastAsia"/>
          <w:szCs w:val="24"/>
        </w:rPr>
        <w:t xml:space="preserve"> </w:t>
      </w:r>
      <w:r w:rsidR="00426AC2" w:rsidRPr="00EA4B18">
        <w:rPr>
          <w:rFonts w:ascii="Times New Roman" w:eastAsia="MGMLB B+ Gulliver RM" w:hAnsi="Times New Roman" w:cs="Times New Roman" w:hint="eastAsia"/>
          <w:szCs w:val="24"/>
        </w:rPr>
        <w:t>involvement</w:t>
      </w:r>
      <w:r w:rsidRPr="00EA4B18">
        <w:rPr>
          <w:rFonts w:ascii="Times New Roman" w:eastAsia="MGMLB B+ Gulliver RM" w:hAnsi="Times New Roman" w:cs="Times New Roman"/>
          <w:szCs w:val="24"/>
        </w:rPr>
        <w:t>,</w:t>
      </w:r>
      <w:r w:rsidR="00C00C82"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and</w:t>
      </w:r>
      <w:r w:rsidR="00C00C82" w:rsidRPr="00EA4B18">
        <w:rPr>
          <w:rFonts w:ascii="Times New Roman" w:eastAsia="MGMLB B+ Gulliver RM" w:hAnsi="Times New Roman" w:cs="Times New Roman" w:hint="eastAsia"/>
          <w:szCs w:val="24"/>
        </w:rPr>
        <w:t xml:space="preserve"> </w:t>
      </w:r>
      <w:r w:rsidR="00426AC2" w:rsidRPr="00EA4B18">
        <w:rPr>
          <w:rFonts w:ascii="Times New Roman" w:eastAsia="MGMLB B+ Gulliver RM" w:hAnsi="Times New Roman" w:cs="Times New Roman" w:hint="eastAsia"/>
          <w:szCs w:val="24"/>
        </w:rPr>
        <w:t>strategic planning</w:t>
      </w:r>
      <w:r w:rsidRPr="00EA4B18">
        <w:rPr>
          <w:rFonts w:ascii="Times New Roman" w:eastAsia="MGMLB B+ Gulliver RM" w:hAnsi="Times New Roman" w:cs="Times New Roman"/>
          <w:szCs w:val="24"/>
        </w:rPr>
        <w:t>. It also</w:t>
      </w:r>
      <w:r w:rsidR="00C00C82"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shows</w:t>
      </w:r>
      <w:r w:rsidR="00C00C82"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that</w:t>
      </w:r>
      <w:r w:rsidR="00C00C82" w:rsidRPr="00EA4B18">
        <w:rPr>
          <w:rFonts w:ascii="Times New Roman" w:eastAsia="MGMLB B+ Gulliver RM" w:hAnsi="Times New Roman" w:cs="Times New Roman" w:hint="eastAsia"/>
          <w:szCs w:val="24"/>
        </w:rPr>
        <w:t xml:space="preserve"> </w:t>
      </w:r>
      <w:r w:rsidR="009D7455">
        <w:rPr>
          <w:rFonts w:ascii="Times New Roman" w:eastAsia="MGMLB B+ Gulliver RM" w:hAnsi="Times New Roman" w:cs="Times New Roman" w:hint="eastAsia"/>
          <w:szCs w:val="24"/>
        </w:rPr>
        <w:t xml:space="preserve">local </w:t>
      </w:r>
      <w:r w:rsidR="009D7455">
        <w:rPr>
          <w:rFonts w:ascii="Times New Roman" w:eastAsia="MGMLB B+ Gulliver RM" w:hAnsi="Times New Roman" w:cs="Times New Roman"/>
          <w:szCs w:val="24"/>
        </w:rPr>
        <w:t>government</w:t>
      </w:r>
      <w:r w:rsidR="009D7455">
        <w:rPr>
          <w:rFonts w:ascii="Times New Roman" w:eastAsia="MGMLB B+ Gulliver RM" w:hAnsi="Times New Roman" w:cs="Times New Roman" w:hint="eastAsia"/>
          <w:szCs w:val="24"/>
        </w:rPr>
        <w:t xml:space="preserve"> </w:t>
      </w:r>
      <w:r w:rsidR="009D7455">
        <w:rPr>
          <w:rFonts w:ascii="Times New Roman" w:eastAsia="MGMLB B+ Gulliver RM" w:hAnsi="Times New Roman" w:cs="Times New Roman"/>
          <w:szCs w:val="24"/>
        </w:rPr>
        <w:t>identif</w:t>
      </w:r>
      <w:r w:rsidR="009D7455">
        <w:rPr>
          <w:rFonts w:ascii="Times New Roman" w:eastAsia="MGMLB B+ Gulliver RM" w:hAnsi="Times New Roman" w:cs="Times New Roman" w:hint="eastAsia"/>
          <w:szCs w:val="24"/>
        </w:rPr>
        <w:t>ies</w:t>
      </w:r>
      <w:r w:rsidR="00C00C82"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the</w:t>
      </w:r>
      <w:r w:rsidR="00C00C82"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areas</w:t>
      </w:r>
      <w:r w:rsidR="00C00C82"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of</w:t>
      </w:r>
      <w:r w:rsidR="00C00C82"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TQM</w:t>
      </w:r>
      <w:r w:rsidR="00C00C82"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in</w:t>
      </w:r>
      <w:r w:rsidR="00C00C82"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 xml:space="preserve">which they </w:t>
      </w:r>
      <w:r w:rsidR="007E51AC" w:rsidRPr="00EA4B18">
        <w:rPr>
          <w:rFonts w:ascii="Times New Roman" w:eastAsia="MGMLB B+ Gulliver RM" w:hAnsi="Times New Roman" w:cs="Times New Roman" w:hint="eastAsia"/>
          <w:szCs w:val="24"/>
        </w:rPr>
        <w:t>implement</w:t>
      </w:r>
      <w:r w:rsidR="003566AA" w:rsidRPr="00EA4B18">
        <w:rPr>
          <w:rFonts w:ascii="Times New Roman" w:eastAsia="MGMLB B+ Gulliver RM" w:hAnsi="Times New Roman" w:cs="Times New Roman" w:hint="eastAsia"/>
          <w:szCs w:val="24"/>
        </w:rPr>
        <w:t xml:space="preserve"> </w:t>
      </w:r>
      <w:r w:rsidR="00491D47" w:rsidRPr="00EA4B18">
        <w:rPr>
          <w:rFonts w:ascii="Times New Roman" w:eastAsia="MGMLB B+ Gulliver RM" w:hAnsi="Times New Roman" w:cs="Times New Roman"/>
          <w:szCs w:val="24"/>
        </w:rPr>
        <w:t>policies</w:t>
      </w:r>
      <w:r w:rsidRPr="00EA4B18">
        <w:rPr>
          <w:rFonts w:ascii="Times New Roman" w:eastAsia="MGMLB B+ Gulliver RM" w:hAnsi="Times New Roman" w:cs="Times New Roman"/>
          <w:szCs w:val="24"/>
        </w:rPr>
        <w:t>,</w:t>
      </w:r>
      <w:r w:rsidR="00C00C82"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and</w:t>
      </w:r>
      <w:r w:rsidR="00C00C82"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the</w:t>
      </w:r>
      <w:r w:rsidR="00C00C82"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areas</w:t>
      </w:r>
      <w:r w:rsidR="00C00C82"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requiring</w:t>
      </w:r>
      <w:r w:rsidR="00C00C82"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improvements.</w:t>
      </w:r>
      <w:r w:rsidR="00C00C82"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However, the degree</w:t>
      </w:r>
      <w:r w:rsidR="00C00C82"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of</w:t>
      </w:r>
      <w:r w:rsidR="00C00C82"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implementation</w:t>
      </w:r>
      <w:r w:rsidR="00C00C82"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of</w:t>
      </w:r>
      <w:r w:rsidR="00C00C82"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the</w:t>
      </w:r>
      <w:r w:rsidR="00C00C82"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basic</w:t>
      </w:r>
      <w:r w:rsidR="00C00C82"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elements</w:t>
      </w:r>
      <w:r w:rsidR="00C00C82"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of</w:t>
      </w:r>
      <w:r w:rsidR="00C00C82"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TQM influences business</w:t>
      </w:r>
      <w:r w:rsidR="00C00C82"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performance</w:t>
      </w:r>
      <w:r w:rsidR="00C00C82" w:rsidRPr="00EA4B18">
        <w:rPr>
          <w:rFonts w:ascii="Times New Roman" w:eastAsia="MGMLB B+ Gulliver RM" w:hAnsi="Times New Roman" w:cs="Times New Roman" w:hint="eastAsia"/>
          <w:szCs w:val="24"/>
        </w:rPr>
        <w:t xml:space="preserve"> </w:t>
      </w:r>
      <w:r w:rsidRPr="00EA4B18">
        <w:rPr>
          <w:rFonts w:ascii="Times New Roman" w:eastAsia="MGMLB B+ Gulliver RM" w:hAnsi="Times New Roman" w:cs="Times New Roman"/>
          <w:szCs w:val="24"/>
        </w:rPr>
        <w:t xml:space="preserve">(Powell, 1995). </w:t>
      </w:r>
      <w:r w:rsidRPr="00EA4B18">
        <w:rPr>
          <w:rFonts w:ascii="Times New Roman" w:hAnsi="Times New Roman" w:cs="Times New Roman"/>
          <w:szCs w:val="24"/>
        </w:rPr>
        <w:t>(</w:t>
      </w:r>
      <w:r w:rsidR="00283120" w:rsidRPr="00EA4B18">
        <w:rPr>
          <w:rFonts w:ascii="Times New Roman" w:hAnsi="Times New Roman" w:cs="Times New Roman" w:hint="eastAsia"/>
          <w:szCs w:val="24"/>
        </w:rPr>
        <w:t>2</w:t>
      </w:r>
      <w:r w:rsidRPr="00EA4B18">
        <w:rPr>
          <w:rFonts w:ascii="Times New Roman" w:hAnsi="Times New Roman" w:cs="Times New Roman"/>
          <w:szCs w:val="24"/>
        </w:rPr>
        <w:t xml:space="preserve">) </w:t>
      </w:r>
      <w:r w:rsidR="008A262B" w:rsidRPr="00EA4B18">
        <w:rPr>
          <w:rFonts w:ascii="Times New Roman" w:hAnsi="Times New Roman" w:cs="Times New Roman" w:hint="eastAsia"/>
          <w:szCs w:val="24"/>
        </w:rPr>
        <w:t>Effective polices</w:t>
      </w:r>
      <w:r w:rsidRPr="00EA4B18">
        <w:rPr>
          <w:rFonts w:ascii="Times New Roman" w:hAnsi="Times New Roman" w:cs="Times New Roman"/>
          <w:szCs w:val="24"/>
        </w:rPr>
        <w:t xml:space="preserve"> enhances </w:t>
      </w:r>
      <w:r w:rsidR="008A262B" w:rsidRPr="00EA4B18">
        <w:rPr>
          <w:rFonts w:ascii="Times New Roman" w:hAnsi="Times New Roman" w:cs="Times New Roman" w:hint="eastAsia"/>
          <w:szCs w:val="24"/>
        </w:rPr>
        <w:t>community development</w:t>
      </w:r>
      <w:r w:rsidRPr="00EA4B18">
        <w:rPr>
          <w:rFonts w:ascii="Times New Roman" w:hAnsi="Times New Roman" w:cs="Times New Roman"/>
          <w:szCs w:val="24"/>
        </w:rPr>
        <w:t xml:space="preserve">. </w:t>
      </w:r>
      <w:r w:rsidR="008A262B" w:rsidRPr="00EA4B18">
        <w:rPr>
          <w:rFonts w:ascii="Times New Roman" w:hAnsi="Times New Roman" w:cs="Times New Roman" w:hint="eastAsia"/>
          <w:szCs w:val="24"/>
        </w:rPr>
        <w:t>Government</w:t>
      </w:r>
      <w:r w:rsidRPr="00EA4B18">
        <w:rPr>
          <w:rFonts w:ascii="Times New Roman" w:hAnsi="Times New Roman" w:cs="Times New Roman"/>
          <w:szCs w:val="24"/>
        </w:rPr>
        <w:t xml:space="preserve"> </w:t>
      </w:r>
      <w:r w:rsidR="008A262B" w:rsidRPr="00EA4B18">
        <w:rPr>
          <w:rFonts w:ascii="Times New Roman" w:hAnsi="Times New Roman" w:cs="Times New Roman" w:hint="eastAsia"/>
          <w:szCs w:val="24"/>
        </w:rPr>
        <w:t>should be</w:t>
      </w:r>
      <w:r w:rsidRPr="00EA4B18">
        <w:rPr>
          <w:rFonts w:ascii="Times New Roman" w:hAnsi="Times New Roman" w:cs="Times New Roman"/>
          <w:szCs w:val="24"/>
        </w:rPr>
        <w:t xml:space="preserve"> aware </w:t>
      </w:r>
      <w:r w:rsidR="008A262B" w:rsidRPr="00EA4B18">
        <w:rPr>
          <w:rFonts w:ascii="Times New Roman" w:hAnsi="Times New Roman" w:cs="Times New Roman" w:hint="eastAsia"/>
          <w:szCs w:val="24"/>
        </w:rPr>
        <w:t>of making polices to sustain indigenous community</w:t>
      </w:r>
      <w:r w:rsidR="00C00C82" w:rsidRPr="00EA4B18">
        <w:rPr>
          <w:rFonts w:ascii="Times New Roman" w:hAnsi="Times New Roman" w:cs="Times New Roman"/>
          <w:szCs w:val="24"/>
        </w:rPr>
        <w:t xml:space="preserve">. </w:t>
      </w:r>
      <w:r w:rsidR="008A262B" w:rsidRPr="00EA4B18">
        <w:rPr>
          <w:rFonts w:ascii="Times New Roman" w:hAnsi="Times New Roman" w:cs="Times New Roman" w:hint="eastAsia"/>
          <w:szCs w:val="24"/>
        </w:rPr>
        <w:t>Government</w:t>
      </w:r>
      <w:r w:rsidR="00C00C82" w:rsidRPr="00EA4B18">
        <w:rPr>
          <w:rFonts w:ascii="Times New Roman" w:hAnsi="Times New Roman" w:cs="Times New Roman"/>
          <w:szCs w:val="24"/>
        </w:rPr>
        <w:t xml:space="preserve"> must also contin</w:t>
      </w:r>
      <w:r w:rsidRPr="00EA4B18">
        <w:rPr>
          <w:rFonts w:ascii="Times New Roman" w:hAnsi="Times New Roman" w:cs="Times New Roman"/>
          <w:szCs w:val="24"/>
        </w:rPr>
        <w:t xml:space="preserve">uously educate and train employees to detect and understand </w:t>
      </w:r>
      <w:r w:rsidR="0096510D" w:rsidRPr="00EA4B18">
        <w:rPr>
          <w:rFonts w:ascii="Times New Roman" w:hAnsi="Times New Roman" w:cs="Times New Roman" w:hint="eastAsia"/>
          <w:szCs w:val="24"/>
        </w:rPr>
        <w:t xml:space="preserve">the </w:t>
      </w:r>
      <w:r w:rsidRPr="00EA4B18">
        <w:rPr>
          <w:rFonts w:ascii="Times New Roman" w:hAnsi="Times New Roman" w:cs="Times New Roman"/>
          <w:szCs w:val="24"/>
        </w:rPr>
        <w:t>changes</w:t>
      </w:r>
      <w:r w:rsidR="0096510D" w:rsidRPr="00EA4B18">
        <w:rPr>
          <w:rFonts w:ascii="Times New Roman" w:hAnsi="Times New Roman" w:cs="Times New Roman" w:hint="eastAsia"/>
          <w:szCs w:val="24"/>
        </w:rPr>
        <w:t xml:space="preserve"> among communities</w:t>
      </w:r>
      <w:r w:rsidRPr="00EA4B18">
        <w:rPr>
          <w:rFonts w:ascii="Times New Roman" w:hAnsi="Times New Roman" w:cs="Times New Roman"/>
          <w:szCs w:val="24"/>
        </w:rPr>
        <w:t xml:space="preserve">. Furthermore, sharing </w:t>
      </w:r>
      <w:r w:rsidR="0096510D" w:rsidRPr="00EA4B18">
        <w:rPr>
          <w:rFonts w:ascii="Times New Roman" w:hAnsi="Times New Roman" w:cs="Times New Roman" w:hint="eastAsia"/>
          <w:szCs w:val="24"/>
        </w:rPr>
        <w:t xml:space="preserve">employees </w:t>
      </w:r>
      <w:r w:rsidRPr="00EA4B18">
        <w:rPr>
          <w:rFonts w:ascii="Times New Roman" w:hAnsi="Times New Roman" w:cs="Times New Roman"/>
          <w:szCs w:val="24"/>
        </w:rPr>
        <w:t xml:space="preserve">information within </w:t>
      </w:r>
      <w:r w:rsidR="0096510D" w:rsidRPr="00EA4B18">
        <w:rPr>
          <w:rFonts w:ascii="Times New Roman" w:hAnsi="Times New Roman" w:cs="Times New Roman" w:hint="eastAsia"/>
          <w:szCs w:val="24"/>
        </w:rPr>
        <w:t>community</w:t>
      </w:r>
      <w:r w:rsidRPr="00EA4B18">
        <w:rPr>
          <w:rFonts w:ascii="Times New Roman" w:hAnsi="Times New Roman" w:cs="Times New Roman"/>
          <w:szCs w:val="24"/>
        </w:rPr>
        <w:t xml:space="preserve"> ful</w:t>
      </w:r>
      <w:r w:rsidR="00C00C82" w:rsidRPr="00EA4B18">
        <w:rPr>
          <w:rFonts w:ascii="Times New Roman" w:hAnsi="Times New Roman" w:cs="Times New Roman"/>
          <w:szCs w:val="24"/>
        </w:rPr>
        <w:t xml:space="preserve">fills </w:t>
      </w:r>
      <w:r w:rsidR="0096510D" w:rsidRPr="00EA4B18">
        <w:rPr>
          <w:rFonts w:ascii="Times New Roman" w:hAnsi="Times New Roman" w:cs="Times New Roman" w:hint="eastAsia"/>
          <w:szCs w:val="24"/>
        </w:rPr>
        <w:t>indigenous people</w:t>
      </w:r>
      <w:r w:rsidR="0096510D" w:rsidRPr="00EA4B18">
        <w:rPr>
          <w:rFonts w:ascii="Times New Roman" w:hAnsi="Times New Roman" w:cs="Times New Roman"/>
          <w:szCs w:val="24"/>
        </w:rPr>
        <w:t>’</w:t>
      </w:r>
      <w:r w:rsidR="00C00C82" w:rsidRPr="00EA4B18">
        <w:rPr>
          <w:rFonts w:ascii="Times New Roman" w:hAnsi="Times New Roman" w:cs="Times New Roman"/>
          <w:szCs w:val="24"/>
        </w:rPr>
        <w:t xml:space="preserve"> needs and expec</w:t>
      </w:r>
      <w:r w:rsidR="0096510D" w:rsidRPr="00EA4B18">
        <w:rPr>
          <w:rFonts w:ascii="Times New Roman" w:hAnsi="Times New Roman" w:cs="Times New Roman"/>
          <w:szCs w:val="24"/>
        </w:rPr>
        <w:t xml:space="preserve">tations with new solutions. </w:t>
      </w:r>
      <w:r w:rsidRPr="00EA4B18">
        <w:rPr>
          <w:rFonts w:ascii="Times New Roman" w:hAnsi="Times New Roman" w:cs="Times New Roman"/>
          <w:szCs w:val="24"/>
        </w:rPr>
        <w:t xml:space="preserve">(Yam et al., 2005). </w:t>
      </w:r>
    </w:p>
    <w:p w:rsidR="00144845" w:rsidRPr="00EA4B18" w:rsidRDefault="00144845" w:rsidP="00EA4B18">
      <w:pPr>
        <w:autoSpaceDE w:val="0"/>
        <w:autoSpaceDN w:val="0"/>
        <w:adjustRightInd w:val="0"/>
        <w:rPr>
          <w:rFonts w:ascii="Times New Roman" w:hAnsi="Times New Roman" w:cs="Times New Roman"/>
          <w:kern w:val="0"/>
          <w:szCs w:val="24"/>
        </w:rPr>
      </w:pPr>
      <w:r w:rsidRPr="00EA4B18">
        <w:rPr>
          <w:rFonts w:ascii="Times New Roman" w:hAnsi="Times New Roman" w:cs="Times New Roman"/>
          <w:kern w:val="0"/>
          <w:szCs w:val="24"/>
        </w:rPr>
        <w:t>The contribution of this study is critical to the literature on government quality management, as these links have never been studied before. Based on our practical experiences, some possible reasons with</w:t>
      </w:r>
      <w:r w:rsidR="00056A96" w:rsidRPr="00EA4B18">
        <w:rPr>
          <w:rFonts w:ascii="Times New Roman" w:hAnsi="Times New Roman" w:cs="Times New Roman" w:hint="eastAsia"/>
          <w:kern w:val="0"/>
          <w:szCs w:val="24"/>
        </w:rPr>
        <w:t xml:space="preserve"> </w:t>
      </w:r>
      <w:r w:rsidRPr="00EA4B18">
        <w:rPr>
          <w:rFonts w:ascii="Times New Roman" w:hAnsi="Times New Roman" w:cs="Times New Roman"/>
          <w:kern w:val="0"/>
          <w:szCs w:val="24"/>
        </w:rPr>
        <w:t xml:space="preserve">related suggestions for this worrying finding were proposed as follows. </w:t>
      </w:r>
      <w:r w:rsidR="00D15506" w:rsidRPr="00EA4B18">
        <w:rPr>
          <w:rFonts w:ascii="Times New Roman" w:hAnsi="Times New Roman" w:cs="Times New Roman" w:hint="eastAsia"/>
          <w:kern w:val="0"/>
          <w:szCs w:val="24"/>
        </w:rPr>
        <w:t xml:space="preserve">TQM practice </w:t>
      </w:r>
      <w:r w:rsidR="00D15506" w:rsidRPr="00EA4B18">
        <w:rPr>
          <w:rFonts w:ascii="Times New Roman" w:hAnsi="Times New Roman" w:cs="Times New Roman"/>
          <w:kern w:val="0"/>
          <w:szCs w:val="24"/>
        </w:rPr>
        <w:t>with</w:t>
      </w:r>
      <w:r w:rsidR="00D15506" w:rsidRPr="00EA4B18">
        <w:rPr>
          <w:rFonts w:ascii="Times New Roman" w:hAnsi="Times New Roman" w:cs="Times New Roman" w:hint="eastAsia"/>
          <w:kern w:val="0"/>
          <w:szCs w:val="24"/>
        </w:rPr>
        <w:t xml:space="preserve"> </w:t>
      </w:r>
      <w:r w:rsidR="00AF099D" w:rsidRPr="00EA4B18">
        <w:rPr>
          <w:rFonts w:ascii="Times New Roman" w:hAnsi="Times New Roman" w:cs="Times New Roman" w:hint="eastAsia"/>
          <w:kern w:val="0"/>
          <w:szCs w:val="24"/>
        </w:rPr>
        <w:t>low</w:t>
      </w:r>
      <w:r w:rsidR="00D15506" w:rsidRPr="00EA4B18">
        <w:rPr>
          <w:rFonts w:ascii="Times New Roman" w:hAnsi="Times New Roman" w:cs="Times New Roman" w:hint="eastAsia"/>
          <w:kern w:val="0"/>
          <w:szCs w:val="24"/>
        </w:rPr>
        <w:t>er</w:t>
      </w:r>
      <w:r w:rsidRPr="00EA4B18">
        <w:rPr>
          <w:rFonts w:ascii="Times New Roman" w:hAnsi="Times New Roman" w:cs="Times New Roman"/>
          <w:kern w:val="0"/>
          <w:szCs w:val="24"/>
        </w:rPr>
        <w:t xml:space="preserve"> </w:t>
      </w:r>
      <w:r w:rsidR="00D15506" w:rsidRPr="00EA4B18">
        <w:rPr>
          <w:rFonts w:ascii="Times New Roman" w:hAnsi="Times New Roman" w:cs="Times New Roman" w:hint="eastAsia"/>
          <w:kern w:val="0"/>
          <w:szCs w:val="24"/>
        </w:rPr>
        <w:t xml:space="preserve">but significant </w:t>
      </w:r>
      <w:r w:rsidRPr="00EA4B18">
        <w:rPr>
          <w:rFonts w:ascii="Times New Roman" w:hAnsi="Times New Roman" w:cs="Times New Roman"/>
          <w:kern w:val="0"/>
          <w:szCs w:val="24"/>
        </w:rPr>
        <w:t xml:space="preserve">impact </w:t>
      </w:r>
      <w:r w:rsidR="00D15506" w:rsidRPr="00EA4B18">
        <w:rPr>
          <w:rFonts w:ascii="Times New Roman" w:hAnsi="Times New Roman" w:cs="Times New Roman" w:hint="eastAsia"/>
          <w:kern w:val="0"/>
          <w:szCs w:val="24"/>
        </w:rPr>
        <w:t xml:space="preserve">on </w:t>
      </w:r>
      <w:r w:rsidR="00D15506" w:rsidRPr="00EA4B18">
        <w:rPr>
          <w:rFonts w:ascii="Times New Roman" w:hAnsi="Times New Roman" w:cs="Times New Roman"/>
          <w:kern w:val="0"/>
          <w:szCs w:val="24"/>
        </w:rPr>
        <w:t>development</w:t>
      </w:r>
      <w:r w:rsidR="00D15506" w:rsidRPr="00EA4B18">
        <w:rPr>
          <w:rFonts w:ascii="Times New Roman" w:hAnsi="Times New Roman" w:cs="Times New Roman" w:hint="eastAsia"/>
          <w:kern w:val="0"/>
          <w:szCs w:val="24"/>
        </w:rPr>
        <w:t xml:space="preserve"> in culture that </w:t>
      </w:r>
      <w:r w:rsidRPr="00EA4B18">
        <w:rPr>
          <w:rFonts w:ascii="Times New Roman" w:hAnsi="Times New Roman" w:cs="Times New Roman"/>
          <w:kern w:val="0"/>
          <w:szCs w:val="24"/>
        </w:rPr>
        <w:t xml:space="preserve">may be attributed to </w:t>
      </w:r>
      <w:r w:rsidR="00AF099D" w:rsidRPr="00EA4B18">
        <w:rPr>
          <w:rFonts w:ascii="Times New Roman" w:hAnsi="Times New Roman" w:cs="Times New Roman" w:hint="eastAsia"/>
          <w:kern w:val="0"/>
          <w:szCs w:val="24"/>
        </w:rPr>
        <w:t>not cultivating young generation to recognize aboriginal heritage</w:t>
      </w:r>
      <w:r w:rsidRPr="00EA4B18">
        <w:rPr>
          <w:rFonts w:ascii="Times New Roman" w:hAnsi="Times New Roman" w:cs="Times New Roman"/>
          <w:kern w:val="0"/>
          <w:szCs w:val="24"/>
        </w:rPr>
        <w:t>; Hence, it is important for those government managements</w:t>
      </w:r>
      <w:r w:rsidR="00056A96" w:rsidRPr="00EA4B18">
        <w:rPr>
          <w:rFonts w:ascii="Times New Roman" w:hAnsi="Times New Roman" w:cs="Times New Roman" w:hint="eastAsia"/>
          <w:kern w:val="0"/>
          <w:szCs w:val="24"/>
        </w:rPr>
        <w:t xml:space="preserve"> </w:t>
      </w:r>
      <w:r w:rsidRPr="00EA4B18">
        <w:rPr>
          <w:rFonts w:ascii="Times New Roman" w:hAnsi="Times New Roman" w:cs="Times New Roman"/>
          <w:kern w:val="0"/>
          <w:szCs w:val="24"/>
        </w:rPr>
        <w:t xml:space="preserve">to </w:t>
      </w:r>
      <w:r w:rsidR="00783A46" w:rsidRPr="00EA4B18">
        <w:rPr>
          <w:rFonts w:ascii="Times New Roman" w:hAnsi="Times New Roman" w:cs="Times New Roman" w:hint="eastAsia"/>
          <w:kern w:val="0"/>
          <w:szCs w:val="24"/>
        </w:rPr>
        <w:t>build trust and openness with indigenous people</w:t>
      </w:r>
      <w:r w:rsidR="00E91BA9" w:rsidRPr="00EA4B18">
        <w:rPr>
          <w:rFonts w:ascii="Times New Roman" w:hAnsi="Times New Roman" w:cs="Times New Roman" w:hint="eastAsia"/>
          <w:kern w:val="0"/>
          <w:szCs w:val="24"/>
        </w:rPr>
        <w:t xml:space="preserve"> </w:t>
      </w:r>
      <w:r w:rsidRPr="00EA4B18">
        <w:rPr>
          <w:rFonts w:ascii="Times New Roman" w:hAnsi="Times New Roman" w:cs="Times New Roman"/>
          <w:kern w:val="0"/>
          <w:szCs w:val="24"/>
        </w:rPr>
        <w:t>. However, some future studies</w:t>
      </w:r>
      <w:r w:rsidR="00056A96" w:rsidRPr="00EA4B18">
        <w:rPr>
          <w:rFonts w:ascii="Times New Roman" w:hAnsi="Times New Roman" w:cs="Times New Roman" w:hint="eastAsia"/>
          <w:kern w:val="0"/>
          <w:szCs w:val="24"/>
        </w:rPr>
        <w:t xml:space="preserve"> </w:t>
      </w:r>
      <w:r w:rsidRPr="00EA4B18">
        <w:rPr>
          <w:rFonts w:ascii="Times New Roman" w:hAnsi="Times New Roman" w:cs="Times New Roman"/>
          <w:kern w:val="0"/>
          <w:szCs w:val="24"/>
        </w:rPr>
        <w:t>with qualitative interviews</w:t>
      </w:r>
      <w:r w:rsidRPr="00EA4B18">
        <w:rPr>
          <w:rFonts w:ascii="Times New Roman" w:eastAsia="AdvP4C4E59" w:hAnsi="Times New Roman" w:cs="Times New Roman"/>
          <w:kern w:val="0"/>
          <w:szCs w:val="24"/>
        </w:rPr>
        <w:t>/</w:t>
      </w:r>
      <w:r w:rsidRPr="00EA4B18">
        <w:rPr>
          <w:rFonts w:ascii="Times New Roman" w:hAnsi="Times New Roman" w:cs="Times New Roman"/>
          <w:kern w:val="0"/>
          <w:szCs w:val="24"/>
        </w:rPr>
        <w:t>open ended survey questions should be urgently conducted</w:t>
      </w:r>
      <w:r w:rsidR="00056A96" w:rsidRPr="00EA4B18">
        <w:rPr>
          <w:rFonts w:ascii="Times New Roman" w:hAnsi="Times New Roman" w:cs="Times New Roman" w:hint="eastAsia"/>
          <w:kern w:val="0"/>
          <w:szCs w:val="24"/>
        </w:rPr>
        <w:t xml:space="preserve"> </w:t>
      </w:r>
      <w:r w:rsidRPr="00EA4B18">
        <w:rPr>
          <w:rFonts w:ascii="Times New Roman" w:hAnsi="Times New Roman" w:cs="Times New Roman"/>
          <w:kern w:val="0"/>
          <w:szCs w:val="24"/>
        </w:rPr>
        <w:t xml:space="preserve">by </w:t>
      </w:r>
      <w:r w:rsidR="001B5CD5" w:rsidRPr="00EA4B18">
        <w:rPr>
          <w:rFonts w:ascii="Times New Roman" w:hAnsi="Times New Roman" w:cs="Times New Roman" w:hint="eastAsia"/>
          <w:kern w:val="0"/>
          <w:szCs w:val="24"/>
        </w:rPr>
        <w:t>indigenous community</w:t>
      </w:r>
      <w:r w:rsidRPr="00EA4B18">
        <w:rPr>
          <w:rFonts w:ascii="Times New Roman" w:hAnsi="Times New Roman" w:cs="Times New Roman"/>
          <w:kern w:val="0"/>
          <w:szCs w:val="24"/>
        </w:rPr>
        <w:t xml:space="preserve"> in order to clarify the real reasons behind this </w:t>
      </w:r>
      <w:r w:rsidR="001B5CD5" w:rsidRPr="00EA4B18">
        <w:rPr>
          <w:rFonts w:ascii="Times New Roman" w:hAnsi="Times New Roman" w:cs="Times New Roman" w:hint="eastAsia"/>
          <w:kern w:val="0"/>
          <w:szCs w:val="24"/>
        </w:rPr>
        <w:t>low culture effect</w:t>
      </w:r>
      <w:r w:rsidRPr="00EA4B18">
        <w:rPr>
          <w:rFonts w:ascii="Times New Roman" w:hAnsi="Times New Roman" w:cs="Times New Roman"/>
          <w:kern w:val="0"/>
          <w:szCs w:val="24"/>
        </w:rPr>
        <w:t>,</w:t>
      </w:r>
      <w:r w:rsidR="00056A96" w:rsidRPr="00EA4B18">
        <w:rPr>
          <w:rFonts w:ascii="Times New Roman" w:hAnsi="Times New Roman" w:cs="Times New Roman" w:hint="eastAsia"/>
          <w:kern w:val="0"/>
          <w:szCs w:val="24"/>
        </w:rPr>
        <w:t xml:space="preserve"> </w:t>
      </w:r>
      <w:r w:rsidRPr="00EA4B18">
        <w:rPr>
          <w:rFonts w:ascii="Times New Roman" w:hAnsi="Times New Roman" w:cs="Times New Roman"/>
          <w:kern w:val="0"/>
          <w:szCs w:val="24"/>
        </w:rPr>
        <w:t xml:space="preserve">and further provide feedback for </w:t>
      </w:r>
      <w:r w:rsidR="001B5CD5" w:rsidRPr="00EA4B18">
        <w:rPr>
          <w:rFonts w:ascii="Times New Roman" w:hAnsi="Times New Roman" w:cs="Times New Roman" w:hint="eastAsia"/>
          <w:kern w:val="0"/>
          <w:szCs w:val="24"/>
        </w:rPr>
        <w:t xml:space="preserve">building policies for </w:t>
      </w:r>
      <w:r w:rsidR="001B5CD5" w:rsidRPr="00EA4B18">
        <w:rPr>
          <w:rFonts w:ascii="Times New Roman" w:hAnsi="Times New Roman" w:cs="Times New Roman"/>
          <w:kern w:val="0"/>
          <w:szCs w:val="24"/>
        </w:rPr>
        <w:t>indigenous</w:t>
      </w:r>
      <w:r w:rsidR="001B5CD5" w:rsidRPr="00EA4B18">
        <w:rPr>
          <w:rFonts w:ascii="Times New Roman" w:hAnsi="Times New Roman" w:cs="Times New Roman" w:hint="eastAsia"/>
          <w:kern w:val="0"/>
          <w:szCs w:val="24"/>
        </w:rPr>
        <w:t xml:space="preserve"> </w:t>
      </w:r>
      <w:r w:rsidR="001B5CD5" w:rsidRPr="00EA4B18">
        <w:rPr>
          <w:rFonts w:ascii="Times New Roman" w:hAnsi="Times New Roman" w:cs="Times New Roman"/>
          <w:kern w:val="0"/>
          <w:szCs w:val="24"/>
        </w:rPr>
        <w:t>community</w:t>
      </w:r>
      <w:r w:rsidRPr="00EA4B18">
        <w:rPr>
          <w:rFonts w:ascii="Times New Roman" w:hAnsi="Times New Roman" w:cs="Times New Roman"/>
          <w:kern w:val="0"/>
          <w:szCs w:val="24"/>
        </w:rPr>
        <w:t>. Other TQM practices are also very important as the government undertakes service</w:t>
      </w:r>
      <w:r w:rsidR="00056A96" w:rsidRPr="00EA4B18">
        <w:rPr>
          <w:rFonts w:ascii="Times New Roman" w:hAnsi="Times New Roman" w:cs="Times New Roman" w:hint="eastAsia"/>
          <w:kern w:val="0"/>
          <w:szCs w:val="24"/>
        </w:rPr>
        <w:t xml:space="preserve"> </w:t>
      </w:r>
      <w:r w:rsidRPr="00EA4B18">
        <w:rPr>
          <w:rFonts w:ascii="Times New Roman" w:hAnsi="Times New Roman" w:cs="Times New Roman"/>
          <w:kern w:val="0"/>
          <w:szCs w:val="24"/>
        </w:rPr>
        <w:t>quality improvement project</w:t>
      </w:r>
      <w:r w:rsidR="00056A96" w:rsidRPr="00EA4B18">
        <w:rPr>
          <w:rFonts w:ascii="Times New Roman" w:hAnsi="Times New Roman" w:cs="Times New Roman"/>
          <w:kern w:val="0"/>
          <w:szCs w:val="24"/>
        </w:rPr>
        <w:t>s. The government should organi</w:t>
      </w:r>
      <w:r w:rsidR="00056A96" w:rsidRPr="00EA4B18">
        <w:rPr>
          <w:rFonts w:ascii="Times New Roman" w:hAnsi="Times New Roman" w:cs="Times New Roman" w:hint="eastAsia"/>
          <w:kern w:val="0"/>
          <w:szCs w:val="24"/>
        </w:rPr>
        <w:t>z</w:t>
      </w:r>
      <w:r w:rsidRPr="00EA4B18">
        <w:rPr>
          <w:rFonts w:ascii="Times New Roman" w:hAnsi="Times New Roman" w:cs="Times New Roman"/>
          <w:kern w:val="0"/>
          <w:szCs w:val="24"/>
        </w:rPr>
        <w:t>e the employees as a</w:t>
      </w:r>
      <w:r w:rsidR="00056A96" w:rsidRPr="00EA4B18">
        <w:rPr>
          <w:rFonts w:ascii="Times New Roman" w:hAnsi="Times New Roman" w:cs="Times New Roman" w:hint="eastAsia"/>
          <w:kern w:val="0"/>
          <w:szCs w:val="24"/>
        </w:rPr>
        <w:t xml:space="preserve"> </w:t>
      </w:r>
      <w:r w:rsidRPr="00EA4B18">
        <w:rPr>
          <w:rFonts w:ascii="Times New Roman" w:hAnsi="Times New Roman" w:cs="Times New Roman"/>
          <w:kern w:val="0"/>
          <w:szCs w:val="24"/>
        </w:rPr>
        <w:t xml:space="preserve">team and establish trust </w:t>
      </w:r>
      <w:r w:rsidR="001B5CD5" w:rsidRPr="00EA4B18">
        <w:rPr>
          <w:rFonts w:ascii="Times New Roman" w:hAnsi="Times New Roman" w:cs="Times New Roman"/>
          <w:kern w:val="0"/>
          <w:szCs w:val="24"/>
        </w:rPr>
        <w:t>with</w:t>
      </w:r>
      <w:r w:rsidR="001B5CD5" w:rsidRPr="00EA4B18">
        <w:rPr>
          <w:rFonts w:ascii="Times New Roman" w:hAnsi="Times New Roman" w:cs="Times New Roman" w:hint="eastAsia"/>
          <w:kern w:val="0"/>
          <w:szCs w:val="24"/>
        </w:rPr>
        <w:t xml:space="preserve"> indigenous</w:t>
      </w:r>
      <w:r w:rsidRPr="00EA4B18">
        <w:rPr>
          <w:rFonts w:ascii="Times New Roman" w:hAnsi="Times New Roman" w:cs="Times New Roman"/>
          <w:kern w:val="0"/>
          <w:szCs w:val="24"/>
        </w:rPr>
        <w:t>. The government can also give the</w:t>
      </w:r>
      <w:r w:rsidR="00056A96" w:rsidRPr="00EA4B18">
        <w:rPr>
          <w:rFonts w:ascii="Times New Roman" w:hAnsi="Times New Roman" w:cs="Times New Roman" w:hint="eastAsia"/>
          <w:kern w:val="0"/>
          <w:szCs w:val="24"/>
        </w:rPr>
        <w:t xml:space="preserve"> </w:t>
      </w:r>
      <w:r w:rsidR="001B5CD5" w:rsidRPr="00EA4B18">
        <w:rPr>
          <w:rFonts w:ascii="Times New Roman" w:hAnsi="Times New Roman" w:cs="Times New Roman" w:hint="eastAsia"/>
          <w:kern w:val="0"/>
          <w:szCs w:val="24"/>
        </w:rPr>
        <w:t>indigenous</w:t>
      </w:r>
      <w:r w:rsidRPr="00EA4B18">
        <w:rPr>
          <w:rFonts w:ascii="Times New Roman" w:hAnsi="Times New Roman" w:cs="Times New Roman"/>
          <w:kern w:val="0"/>
          <w:szCs w:val="24"/>
        </w:rPr>
        <w:t xml:space="preserve"> </w:t>
      </w:r>
      <w:r w:rsidR="001B5CD5" w:rsidRPr="00EA4B18">
        <w:rPr>
          <w:rFonts w:ascii="Times New Roman" w:hAnsi="Times New Roman" w:cs="Times New Roman" w:hint="eastAsia"/>
          <w:kern w:val="0"/>
          <w:szCs w:val="24"/>
        </w:rPr>
        <w:t xml:space="preserve">people </w:t>
      </w:r>
      <w:r w:rsidRPr="00EA4B18">
        <w:rPr>
          <w:rFonts w:ascii="Times New Roman" w:hAnsi="Times New Roman" w:cs="Times New Roman"/>
          <w:kern w:val="0"/>
          <w:szCs w:val="24"/>
        </w:rPr>
        <w:t>enough empowerment to make them feel greater identification and reduce the</w:t>
      </w:r>
      <w:r w:rsidR="00056A96" w:rsidRPr="00EA4B18">
        <w:rPr>
          <w:rFonts w:ascii="Times New Roman" w:hAnsi="Times New Roman" w:cs="Times New Roman" w:hint="eastAsia"/>
          <w:kern w:val="0"/>
          <w:szCs w:val="24"/>
        </w:rPr>
        <w:t xml:space="preserve"> </w:t>
      </w:r>
      <w:r w:rsidRPr="00EA4B18">
        <w:rPr>
          <w:rFonts w:ascii="Times New Roman" w:hAnsi="Times New Roman" w:cs="Times New Roman"/>
          <w:kern w:val="0"/>
          <w:szCs w:val="24"/>
        </w:rPr>
        <w:t>feeling of powerlessness related to policies.</w:t>
      </w:r>
      <w:r w:rsidR="00E61235" w:rsidRPr="00EA4B18">
        <w:rPr>
          <w:rFonts w:ascii="Times New Roman" w:hAnsi="Times New Roman" w:cs="Times New Roman" w:hint="eastAsia"/>
          <w:kern w:val="0"/>
          <w:szCs w:val="24"/>
        </w:rPr>
        <w:t xml:space="preserve"> </w:t>
      </w:r>
      <w:r w:rsidRPr="00EA4B18">
        <w:rPr>
          <w:rFonts w:ascii="Times New Roman" w:hAnsi="Times New Roman" w:cs="Times New Roman"/>
          <w:kern w:val="0"/>
          <w:szCs w:val="24"/>
        </w:rPr>
        <w:t xml:space="preserve">Establishing a long-term relationship between </w:t>
      </w:r>
      <w:r w:rsidR="001B5CD5" w:rsidRPr="00EA4B18">
        <w:rPr>
          <w:rFonts w:ascii="Times New Roman" w:hAnsi="Times New Roman" w:cs="Times New Roman" w:hint="eastAsia"/>
          <w:kern w:val="0"/>
          <w:szCs w:val="24"/>
        </w:rPr>
        <w:t>government</w:t>
      </w:r>
      <w:r w:rsidRPr="00EA4B18">
        <w:rPr>
          <w:rFonts w:ascii="Times New Roman" w:hAnsi="Times New Roman" w:cs="Times New Roman"/>
          <w:kern w:val="0"/>
          <w:szCs w:val="24"/>
        </w:rPr>
        <w:t xml:space="preserve"> and</w:t>
      </w:r>
      <w:r w:rsidR="00056A96" w:rsidRPr="00EA4B18">
        <w:rPr>
          <w:rFonts w:ascii="Times New Roman" w:hAnsi="Times New Roman" w:cs="Times New Roman" w:hint="eastAsia"/>
          <w:kern w:val="0"/>
          <w:szCs w:val="24"/>
        </w:rPr>
        <w:t xml:space="preserve"> </w:t>
      </w:r>
      <w:r w:rsidR="001B5CD5" w:rsidRPr="00EA4B18">
        <w:rPr>
          <w:rFonts w:ascii="Times New Roman" w:hAnsi="Times New Roman" w:cs="Times New Roman" w:hint="eastAsia"/>
          <w:kern w:val="0"/>
          <w:szCs w:val="24"/>
        </w:rPr>
        <w:t>indigenous people</w:t>
      </w:r>
      <w:r w:rsidRPr="00EA4B18">
        <w:rPr>
          <w:rFonts w:ascii="Times New Roman" w:hAnsi="Times New Roman" w:cs="Times New Roman"/>
          <w:kern w:val="0"/>
          <w:szCs w:val="24"/>
        </w:rPr>
        <w:t xml:space="preserve"> can enhance </w:t>
      </w:r>
      <w:r w:rsidR="001B5CD5" w:rsidRPr="00EA4B18">
        <w:rPr>
          <w:rFonts w:ascii="Times New Roman" w:hAnsi="Times New Roman" w:cs="Times New Roman" w:hint="eastAsia"/>
          <w:kern w:val="0"/>
          <w:szCs w:val="24"/>
        </w:rPr>
        <w:t>communication</w:t>
      </w:r>
      <w:r w:rsidR="00056A96" w:rsidRPr="00EA4B18">
        <w:rPr>
          <w:rFonts w:ascii="Times New Roman" w:hAnsi="Times New Roman" w:cs="Times New Roman"/>
          <w:kern w:val="0"/>
          <w:szCs w:val="24"/>
        </w:rPr>
        <w:t xml:space="preserve">. </w:t>
      </w:r>
    </w:p>
    <w:p w:rsidR="0082410D" w:rsidRDefault="0082410D" w:rsidP="00511BB1">
      <w:pPr>
        <w:autoSpaceDE w:val="0"/>
        <w:autoSpaceDN w:val="0"/>
        <w:adjustRightInd w:val="0"/>
        <w:rPr>
          <w:rFonts w:ascii="Times New Roman" w:hAnsi="Times New Roman" w:cs="Times New Roman"/>
          <w:kern w:val="0"/>
          <w:szCs w:val="24"/>
        </w:rPr>
      </w:pPr>
      <w:r w:rsidRPr="00EA4B18">
        <w:rPr>
          <w:rFonts w:ascii="Times New Roman" w:eastAsia="AdvTimes" w:hAnsi="Times New Roman" w:cs="Times New Roman"/>
          <w:kern w:val="0"/>
          <w:szCs w:val="24"/>
        </w:rPr>
        <w:t>Yet, it is</w:t>
      </w:r>
      <w:r w:rsidR="005B07D7" w:rsidRPr="00EA4B18">
        <w:rPr>
          <w:rFonts w:ascii="Times New Roman" w:hAnsi="Times New Roman" w:cs="Times New Roman" w:hint="eastAsia"/>
          <w:kern w:val="0"/>
          <w:szCs w:val="24"/>
        </w:rPr>
        <w:t xml:space="preserve"> </w:t>
      </w:r>
      <w:r w:rsidRPr="00EA4B18">
        <w:rPr>
          <w:rFonts w:ascii="Times New Roman" w:eastAsia="AdvTimes" w:hAnsi="Times New Roman" w:cs="Times New Roman"/>
          <w:kern w:val="0"/>
          <w:szCs w:val="24"/>
        </w:rPr>
        <w:t>important to notice that the relatively weak associations</w:t>
      </w:r>
      <w:r w:rsidR="00EB65B2" w:rsidRPr="00EA4B18">
        <w:rPr>
          <w:rFonts w:ascii="Times New Roman" w:hAnsi="Times New Roman" w:cs="Times New Roman" w:hint="eastAsia"/>
          <w:kern w:val="0"/>
          <w:szCs w:val="24"/>
        </w:rPr>
        <w:t xml:space="preserve"> </w:t>
      </w:r>
      <w:r w:rsidRPr="00EA4B18">
        <w:rPr>
          <w:rFonts w:ascii="Times New Roman" w:eastAsia="AdvTimes" w:hAnsi="Times New Roman" w:cs="Times New Roman"/>
          <w:kern w:val="0"/>
          <w:szCs w:val="24"/>
        </w:rPr>
        <w:t xml:space="preserve">between certain TQM dimensions and </w:t>
      </w:r>
      <w:r w:rsidR="00CF4DFD" w:rsidRPr="00EA4B18">
        <w:rPr>
          <w:rFonts w:ascii="Times New Roman" w:hAnsi="Times New Roman" w:cs="Times New Roman" w:hint="eastAsia"/>
          <w:kern w:val="0"/>
          <w:szCs w:val="24"/>
        </w:rPr>
        <w:t>development in culture dimension.</w:t>
      </w:r>
      <w:r w:rsidRPr="00EA4B18">
        <w:rPr>
          <w:rFonts w:ascii="Times New Roman" w:eastAsia="AdvTimes" w:hAnsi="Times New Roman" w:cs="Times New Roman"/>
          <w:kern w:val="0"/>
          <w:szCs w:val="24"/>
        </w:rPr>
        <w:t xml:space="preserve"> </w:t>
      </w:r>
      <w:r w:rsidR="00CF4DFD" w:rsidRPr="00EA4B18">
        <w:rPr>
          <w:rFonts w:ascii="Times New Roman" w:hAnsi="Times New Roman" w:cs="Times New Roman" w:hint="eastAsia"/>
          <w:kern w:val="0"/>
          <w:szCs w:val="24"/>
        </w:rPr>
        <w:t>That indicate</w:t>
      </w:r>
      <w:r w:rsidR="00E44411" w:rsidRPr="00EA4B18">
        <w:rPr>
          <w:rFonts w:ascii="Times New Roman" w:hAnsi="Times New Roman" w:cs="Times New Roman" w:hint="eastAsia"/>
          <w:kern w:val="0"/>
          <w:szCs w:val="24"/>
        </w:rPr>
        <w:t>s</w:t>
      </w:r>
      <w:r w:rsidR="00CF4DFD" w:rsidRPr="00EA4B18">
        <w:rPr>
          <w:rFonts w:ascii="Times New Roman" w:hAnsi="Times New Roman" w:cs="Times New Roman" w:hint="eastAsia"/>
          <w:kern w:val="0"/>
          <w:szCs w:val="24"/>
        </w:rPr>
        <w:t xml:space="preserve"> government should </w:t>
      </w:r>
      <w:r w:rsidR="00B63666" w:rsidRPr="00EA4B18">
        <w:rPr>
          <w:rFonts w:ascii="Times New Roman" w:hAnsi="Times New Roman" w:cs="Times New Roman" w:hint="eastAsia"/>
          <w:kern w:val="0"/>
          <w:szCs w:val="24"/>
        </w:rPr>
        <w:t xml:space="preserve">understand and </w:t>
      </w:r>
      <w:r w:rsidR="00217899" w:rsidRPr="00EA4B18">
        <w:rPr>
          <w:rFonts w:ascii="Times New Roman" w:hAnsi="Times New Roman" w:cs="Times New Roman" w:hint="eastAsia"/>
          <w:kern w:val="0"/>
          <w:szCs w:val="24"/>
        </w:rPr>
        <w:t>keep on eyes on preserving aboriginal heritage culture before making policies for the indigenous community.</w:t>
      </w:r>
    </w:p>
    <w:p w:rsidR="007951FA" w:rsidRDefault="007951FA" w:rsidP="007951FA">
      <w:pPr>
        <w:rPr>
          <w:rFonts w:ascii="Times New Roman" w:eastAsia="標楷體" w:hAnsi="Times New Roman" w:cs="Times New Roman"/>
          <w:kern w:val="0"/>
          <w:szCs w:val="24"/>
        </w:rPr>
      </w:pPr>
    </w:p>
    <w:p w:rsidR="00A06BCF" w:rsidRPr="00204AC6" w:rsidRDefault="00A06BCF" w:rsidP="00204AC6">
      <w:pPr>
        <w:pStyle w:val="a9"/>
        <w:rPr>
          <w:rFonts w:ascii="Times New Roman" w:hAnsi="Times New Roman" w:cs="Times New Roman"/>
          <w:sz w:val="18"/>
          <w:szCs w:val="18"/>
        </w:rPr>
      </w:pPr>
    </w:p>
    <w:p w:rsidR="002B3CE8" w:rsidRPr="0008769F" w:rsidRDefault="002B3CE8" w:rsidP="002B3CE8">
      <w:pPr>
        <w:tabs>
          <w:tab w:val="left" w:pos="1310"/>
        </w:tabs>
        <w:rPr>
          <w:rFonts w:ascii="Times New Roman" w:hAnsi="Times New Roman" w:cs="Times New Roman"/>
          <w:b/>
        </w:rPr>
      </w:pPr>
      <w:r w:rsidRPr="0008769F">
        <w:rPr>
          <w:rFonts w:ascii="Times New Roman" w:hAnsi="Times New Roman" w:cs="Times New Roman"/>
          <w:b/>
        </w:rPr>
        <w:t>Reference:</w:t>
      </w:r>
      <w:r w:rsidR="002A41D0">
        <w:rPr>
          <w:rFonts w:ascii="Times New Roman" w:hAnsi="Times New Roman" w:cs="Times New Roman" w:hint="eastAsia"/>
          <w:b/>
        </w:rPr>
        <w:t xml:space="preserve"> </w:t>
      </w:r>
    </w:p>
    <w:p w:rsidR="002B3CE8" w:rsidRPr="0008769F" w:rsidRDefault="0050438B" w:rsidP="000C553B">
      <w:pPr>
        <w:tabs>
          <w:tab w:val="left" w:pos="1310"/>
        </w:tabs>
        <w:ind w:left="600" w:hangingChars="250" w:hanging="600"/>
        <w:rPr>
          <w:rFonts w:ascii="Times New Roman" w:hAnsi="Times New Roman" w:cs="Times New Roman"/>
        </w:rPr>
      </w:pPr>
      <w:r>
        <w:rPr>
          <w:rFonts w:ascii="Times New Roman" w:hAnsi="Times New Roman" w:cs="Times New Roman"/>
        </w:rPr>
        <w:t>Abdelkader Daghfous</w:t>
      </w:r>
      <w:r w:rsidR="002B3CE8" w:rsidRPr="0008769F">
        <w:rPr>
          <w:rFonts w:ascii="Times New Roman" w:hAnsi="Times New Roman" w:cs="Times New Roman"/>
        </w:rPr>
        <w:t>,</w:t>
      </w:r>
      <w:r>
        <w:rPr>
          <w:rFonts w:ascii="Times New Roman" w:hAnsi="Times New Roman" w:cs="Times New Roman" w:hint="eastAsia"/>
        </w:rPr>
        <w:t xml:space="preserve"> </w:t>
      </w:r>
      <w:r w:rsidR="002B3CE8" w:rsidRPr="0008769F">
        <w:rPr>
          <w:rFonts w:ascii="Times New Roman" w:hAnsi="Times New Roman" w:cs="Times New Roman"/>
        </w:rPr>
        <w:t xml:space="preserve">Reza Barkhi (2009). </w:t>
      </w:r>
      <w:r w:rsidR="002B3CE8" w:rsidRPr="0050438B">
        <w:rPr>
          <w:rFonts w:ascii="Times New Roman" w:hAnsi="Times New Roman" w:cs="Times New Roman"/>
          <w:i/>
        </w:rPr>
        <w:t>The strategic management of information technology in UAE hotels</w:t>
      </w:r>
      <w:r w:rsidR="002B3CE8" w:rsidRPr="0008769F">
        <w:rPr>
          <w:rFonts w:ascii="Times New Roman" w:hAnsi="Times New Roman" w:cs="Times New Roman"/>
        </w:rPr>
        <w:t>: An exploratory study of TQM,SCM, and CRM implementations. Technovation</w:t>
      </w:r>
      <w:r w:rsidR="000C553B">
        <w:rPr>
          <w:rFonts w:ascii="Times New Roman" w:hAnsi="Times New Roman" w:cs="Times New Roman"/>
        </w:rPr>
        <w:t xml:space="preserve"> 29</w:t>
      </w:r>
      <w:r w:rsidR="00253638">
        <w:rPr>
          <w:rFonts w:ascii="Times New Roman" w:hAnsi="Times New Roman" w:cs="Times New Roman" w:hint="eastAsia"/>
        </w:rPr>
        <w:t>,</w:t>
      </w:r>
      <w:r w:rsidR="000C553B">
        <w:rPr>
          <w:rFonts w:ascii="Times New Roman" w:hAnsi="Times New Roman" w:cs="Times New Roman"/>
        </w:rPr>
        <w:t xml:space="preserve"> </w:t>
      </w:r>
      <w:r w:rsidR="002B3CE8" w:rsidRPr="0008769F">
        <w:rPr>
          <w:rFonts w:ascii="Times New Roman" w:hAnsi="Times New Roman" w:cs="Times New Roman"/>
        </w:rPr>
        <w:t>588-595</w:t>
      </w:r>
      <w:r w:rsidR="002A41D0">
        <w:rPr>
          <w:rFonts w:ascii="Times New Roman" w:hAnsi="Times New Roman" w:cs="Times New Roman" w:hint="eastAsia"/>
        </w:rPr>
        <w:t>.</w:t>
      </w:r>
    </w:p>
    <w:p w:rsidR="002B3CE8" w:rsidRPr="0008769F" w:rsidRDefault="002B3CE8" w:rsidP="000C553B">
      <w:pPr>
        <w:tabs>
          <w:tab w:val="left" w:pos="1310"/>
        </w:tabs>
        <w:ind w:left="600" w:hangingChars="250" w:hanging="600"/>
        <w:rPr>
          <w:rFonts w:ascii="Times New Roman" w:hAnsi="Times New Roman" w:cs="Times New Roman"/>
        </w:rPr>
      </w:pPr>
      <w:r w:rsidRPr="0008769F">
        <w:rPr>
          <w:rFonts w:ascii="Times New Roman" w:hAnsi="Times New Roman" w:cs="Times New Roman"/>
        </w:rPr>
        <w:t xml:space="preserve">Abrunhosa, E Sa, P. M. (2008). </w:t>
      </w:r>
      <w:r w:rsidRPr="0050438B">
        <w:rPr>
          <w:rFonts w:ascii="Times New Roman" w:hAnsi="Times New Roman" w:cs="Times New Roman"/>
          <w:i/>
        </w:rPr>
        <w:t>Are TQM principles supporting innovation in the Portuguese</w:t>
      </w:r>
      <w:r w:rsidR="0050438B" w:rsidRPr="0050438B">
        <w:rPr>
          <w:rFonts w:ascii="Times New Roman" w:hAnsi="Times New Roman" w:cs="Times New Roman" w:hint="eastAsia"/>
          <w:i/>
        </w:rPr>
        <w:t xml:space="preserve"> </w:t>
      </w:r>
      <w:r w:rsidRPr="0050438B">
        <w:rPr>
          <w:rFonts w:ascii="Times New Roman" w:hAnsi="Times New Roman" w:cs="Times New Roman"/>
          <w:i/>
        </w:rPr>
        <w:t>footwear industry?</w:t>
      </w:r>
      <w:r w:rsidRPr="0008769F">
        <w:rPr>
          <w:rFonts w:ascii="Times New Roman" w:hAnsi="Times New Roman" w:cs="Times New Roman"/>
        </w:rPr>
        <w:t xml:space="preserve"> Technovation 28</w:t>
      </w:r>
      <w:r w:rsidR="00253638">
        <w:rPr>
          <w:rFonts w:ascii="Times New Roman" w:hAnsi="Times New Roman" w:cs="Times New Roman" w:hint="eastAsia"/>
        </w:rPr>
        <w:t>,</w:t>
      </w:r>
      <w:r w:rsidRPr="0008769F">
        <w:rPr>
          <w:rFonts w:ascii="Times New Roman" w:hAnsi="Times New Roman" w:cs="Times New Roman"/>
        </w:rPr>
        <w:t xml:space="preserve"> 208-221</w:t>
      </w:r>
      <w:r w:rsidR="002A41D0">
        <w:rPr>
          <w:rFonts w:ascii="Times New Roman" w:hAnsi="Times New Roman" w:cs="Times New Roman" w:hint="eastAsia"/>
        </w:rPr>
        <w:t>.</w:t>
      </w:r>
    </w:p>
    <w:p w:rsidR="002B3CE8" w:rsidRPr="0008769F" w:rsidRDefault="002B3CE8" w:rsidP="000C553B">
      <w:pPr>
        <w:tabs>
          <w:tab w:val="left" w:pos="1310"/>
        </w:tabs>
        <w:ind w:left="600" w:hangingChars="250" w:hanging="600"/>
        <w:rPr>
          <w:rFonts w:ascii="Times New Roman" w:hAnsi="Times New Roman" w:cs="Times New Roman"/>
        </w:rPr>
      </w:pPr>
      <w:r w:rsidRPr="0008769F">
        <w:rPr>
          <w:rFonts w:ascii="Times New Roman" w:hAnsi="Times New Roman" w:cs="Times New Roman"/>
        </w:rPr>
        <w:t xml:space="preserve">Allen, L. R., Hafer, H. R., Long, P. T., and Perdue, R. R. (1993). </w:t>
      </w:r>
      <w:r w:rsidRPr="0050438B">
        <w:rPr>
          <w:rFonts w:ascii="Times New Roman" w:hAnsi="Times New Roman" w:cs="Times New Roman"/>
          <w:i/>
        </w:rPr>
        <w:t>Rural residents’ attitudes</w:t>
      </w:r>
      <w:r w:rsidR="0050438B" w:rsidRPr="0050438B">
        <w:rPr>
          <w:rFonts w:ascii="Times New Roman" w:hAnsi="Times New Roman" w:cs="Times New Roman" w:hint="eastAsia"/>
          <w:i/>
        </w:rPr>
        <w:t xml:space="preserve"> </w:t>
      </w:r>
      <w:r w:rsidRPr="0050438B">
        <w:rPr>
          <w:rFonts w:ascii="Times New Roman" w:hAnsi="Times New Roman" w:cs="Times New Roman"/>
          <w:i/>
        </w:rPr>
        <w:t>toward recreation and tourism development</w:t>
      </w:r>
      <w:r w:rsidRPr="0008769F">
        <w:rPr>
          <w:rFonts w:ascii="Times New Roman" w:hAnsi="Times New Roman" w:cs="Times New Roman"/>
        </w:rPr>
        <w:t>. Journal of Travel Research, 31(4), 27-33.</w:t>
      </w:r>
    </w:p>
    <w:p w:rsidR="002B3CE8" w:rsidRPr="0008769F" w:rsidRDefault="002B3CE8" w:rsidP="000C553B">
      <w:pPr>
        <w:tabs>
          <w:tab w:val="left" w:pos="1310"/>
        </w:tabs>
        <w:ind w:left="600" w:hangingChars="250" w:hanging="600"/>
        <w:rPr>
          <w:rFonts w:ascii="Times New Roman" w:hAnsi="Times New Roman" w:cs="Times New Roman"/>
        </w:rPr>
      </w:pPr>
      <w:r w:rsidRPr="0008769F">
        <w:rPr>
          <w:rFonts w:ascii="Times New Roman" w:hAnsi="Times New Roman" w:cs="Times New Roman"/>
        </w:rPr>
        <w:t xml:space="preserve">Agus, A.,Krishnan,S.K.,Latifah,S.,Kadir,S.A., (2000). </w:t>
      </w:r>
      <w:r w:rsidRPr="0050438B">
        <w:rPr>
          <w:rFonts w:ascii="Times New Roman" w:hAnsi="Times New Roman" w:cs="Times New Roman"/>
          <w:i/>
        </w:rPr>
        <w:t>The structural impact of total quality management on financial performance relative to competitors through customer satisfaction: a study of Malaysian manufacturing companies.</w:t>
      </w:r>
      <w:r w:rsidRPr="0008769F">
        <w:rPr>
          <w:rFonts w:ascii="Times New Roman" w:hAnsi="Times New Roman" w:cs="Times New Roman"/>
        </w:rPr>
        <w:t xml:space="preserve"> Total Quality Management 11(4–6),</w:t>
      </w:r>
      <w:r w:rsidR="00F62C87">
        <w:rPr>
          <w:rFonts w:ascii="Times New Roman" w:hAnsi="Times New Roman" w:cs="Times New Roman" w:hint="eastAsia"/>
        </w:rPr>
        <w:t xml:space="preserve"> </w:t>
      </w:r>
      <w:r w:rsidRPr="0008769F">
        <w:rPr>
          <w:rFonts w:ascii="Times New Roman" w:hAnsi="Times New Roman" w:cs="Times New Roman"/>
        </w:rPr>
        <w:t>814–819.</w:t>
      </w:r>
    </w:p>
    <w:p w:rsidR="009F573D" w:rsidRPr="0008769F" w:rsidRDefault="002B3CE8" w:rsidP="000C553B">
      <w:pPr>
        <w:tabs>
          <w:tab w:val="left" w:pos="1310"/>
        </w:tabs>
        <w:ind w:left="600" w:hangingChars="250" w:hanging="600"/>
        <w:rPr>
          <w:rFonts w:ascii="Times New Roman" w:hAnsi="Times New Roman" w:cs="Times New Roman"/>
        </w:rPr>
      </w:pPr>
      <w:r w:rsidRPr="0008769F">
        <w:rPr>
          <w:rFonts w:ascii="Times New Roman" w:hAnsi="Times New Roman" w:cs="Times New Roman"/>
        </w:rPr>
        <w:t xml:space="preserve">Andereck, k., and Vogt, C. (2000). </w:t>
      </w:r>
      <w:r w:rsidRPr="003A69B2">
        <w:rPr>
          <w:rFonts w:ascii="Times New Roman" w:hAnsi="Times New Roman" w:cs="Times New Roman"/>
          <w:i/>
        </w:rPr>
        <w:t>The relationship between residents’ attitudes toward tourism</w:t>
      </w:r>
      <w:r w:rsidR="003A69B2" w:rsidRPr="003A69B2">
        <w:rPr>
          <w:rFonts w:ascii="Times New Roman" w:hAnsi="Times New Roman" w:cs="Times New Roman" w:hint="eastAsia"/>
          <w:i/>
        </w:rPr>
        <w:t xml:space="preserve"> </w:t>
      </w:r>
      <w:r w:rsidRPr="003A69B2">
        <w:rPr>
          <w:rFonts w:ascii="Times New Roman" w:hAnsi="Times New Roman" w:cs="Times New Roman"/>
          <w:i/>
        </w:rPr>
        <w:t>and tourism development options</w:t>
      </w:r>
      <w:r w:rsidRPr="0008769F">
        <w:rPr>
          <w:rFonts w:ascii="Times New Roman" w:hAnsi="Times New Roman" w:cs="Times New Roman"/>
        </w:rPr>
        <w:t>. Joural of Travel Research, 27(1), 16-21.</w:t>
      </w:r>
    </w:p>
    <w:p w:rsidR="009F573D" w:rsidRPr="000C553B" w:rsidRDefault="009F573D" w:rsidP="000C553B">
      <w:pPr>
        <w:tabs>
          <w:tab w:val="left" w:pos="1310"/>
        </w:tabs>
        <w:ind w:left="600" w:hangingChars="250" w:hanging="600"/>
        <w:rPr>
          <w:rFonts w:ascii="Times New Roman" w:hAnsi="Times New Roman" w:cs="Times New Roman"/>
        </w:rPr>
      </w:pPr>
      <w:r w:rsidRPr="009F573D">
        <w:rPr>
          <w:rFonts w:ascii="Times New Roman" w:hAnsi="Times New Roman" w:cs="Times New Roman"/>
        </w:rPr>
        <w:t xml:space="preserve">Andersson, L.M., Bateman, T.S., 1997. </w:t>
      </w:r>
      <w:r w:rsidRPr="000C553B">
        <w:rPr>
          <w:rFonts w:ascii="Times New Roman" w:hAnsi="Times New Roman" w:cs="Times New Roman"/>
          <w:i/>
        </w:rPr>
        <w:t>Cynicism in the workplace: some causes and effects</w:t>
      </w:r>
      <w:r w:rsidRPr="009F573D">
        <w:rPr>
          <w:rFonts w:ascii="Times New Roman" w:hAnsi="Times New Roman" w:cs="Times New Roman"/>
        </w:rPr>
        <w:t>. Journal of Organizational Behavior 18 (5), 449–469.</w:t>
      </w:r>
    </w:p>
    <w:p w:rsidR="002B3CE8" w:rsidRPr="0008769F" w:rsidRDefault="002B3CE8" w:rsidP="000C553B">
      <w:pPr>
        <w:tabs>
          <w:tab w:val="left" w:pos="1310"/>
        </w:tabs>
        <w:ind w:left="600" w:hangingChars="250" w:hanging="600"/>
        <w:rPr>
          <w:rFonts w:ascii="Times New Roman" w:hAnsi="Times New Roman" w:cs="Times New Roman"/>
        </w:rPr>
      </w:pPr>
      <w:r w:rsidRPr="0008769F">
        <w:rPr>
          <w:rFonts w:ascii="Times New Roman" w:hAnsi="Times New Roman" w:cs="Times New Roman"/>
        </w:rPr>
        <w:t xml:space="preserve">Antony, J., Leung, K., Knowles, G., &amp; Gosh, S. (2002). </w:t>
      </w:r>
      <w:r w:rsidRPr="000C553B">
        <w:rPr>
          <w:rFonts w:ascii="Times New Roman" w:hAnsi="Times New Roman" w:cs="Times New Roman"/>
          <w:i/>
        </w:rPr>
        <w:t>Critical success factors of TQM implementation in Hong Kong industries</w:t>
      </w:r>
      <w:r w:rsidRPr="0008769F">
        <w:rPr>
          <w:rFonts w:ascii="Times New Roman" w:hAnsi="Times New Roman" w:cs="Times New Roman"/>
        </w:rPr>
        <w:t>. International Journal of Quality and Reliability Management, 19(5), 551–566.</w:t>
      </w:r>
    </w:p>
    <w:p w:rsidR="00F231F7" w:rsidRPr="00FE053A" w:rsidRDefault="00F231F7" w:rsidP="000C553B">
      <w:pPr>
        <w:tabs>
          <w:tab w:val="left" w:pos="1310"/>
        </w:tabs>
        <w:ind w:left="480" w:hangingChars="200" w:hanging="480"/>
        <w:rPr>
          <w:rFonts w:ascii="Times New Roman" w:hAnsi="Times New Roman" w:cs="Times New Roman"/>
        </w:rPr>
      </w:pPr>
      <w:r w:rsidRPr="00F231F7">
        <w:rPr>
          <w:rFonts w:ascii="Times New Roman" w:hAnsi="Times New Roman" w:cs="Times New Roman"/>
        </w:rPr>
        <w:t xml:space="preserve">Aulakh, P.S., Gencturk, E.F., 2000. </w:t>
      </w:r>
      <w:r w:rsidRPr="000C553B">
        <w:rPr>
          <w:rFonts w:ascii="Times New Roman" w:hAnsi="Times New Roman" w:cs="Times New Roman"/>
          <w:i/>
        </w:rPr>
        <w:t>International principal-agent relationships: co</w:t>
      </w:r>
      <w:r w:rsidRPr="000C553B">
        <w:rPr>
          <w:rFonts w:ascii="Times New Roman" w:hAnsi="Times New Roman" w:cs="Times New Roman" w:hint="eastAsia"/>
          <w:i/>
        </w:rPr>
        <w:t>n</w:t>
      </w:r>
      <w:r w:rsidRPr="000C553B">
        <w:rPr>
          <w:rFonts w:ascii="Times New Roman" w:hAnsi="Times New Roman" w:cs="Times New Roman"/>
          <w:i/>
        </w:rPr>
        <w:t>trol, governance and performance</w:t>
      </w:r>
      <w:r w:rsidRPr="00F231F7">
        <w:rPr>
          <w:rFonts w:ascii="Times New Roman" w:hAnsi="Times New Roman" w:cs="Times New Roman"/>
        </w:rPr>
        <w:t>. Industrial Marketing Management 29 (6), 521–538.</w:t>
      </w:r>
    </w:p>
    <w:p w:rsidR="002B3CE8" w:rsidRPr="0008769F" w:rsidRDefault="002B3CE8" w:rsidP="000C553B">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Auluck, R. (2002). Benchmarking: </w:t>
      </w:r>
      <w:r w:rsidRPr="000C553B">
        <w:rPr>
          <w:rFonts w:ascii="Times New Roman" w:hAnsi="Times New Roman" w:cs="Times New Roman"/>
          <w:i/>
        </w:rPr>
        <w:t>A tool for facilitating organisational learning?</w:t>
      </w:r>
      <w:r w:rsidRPr="0008769F">
        <w:rPr>
          <w:rFonts w:ascii="Times New Roman" w:hAnsi="Times New Roman" w:cs="Times New Roman"/>
        </w:rPr>
        <w:t xml:space="preserve"> Public</w:t>
      </w:r>
      <w:r w:rsidR="000C553B">
        <w:rPr>
          <w:rFonts w:ascii="Times New Roman" w:hAnsi="Times New Roman" w:cs="Times New Roman" w:hint="eastAsia"/>
        </w:rPr>
        <w:t xml:space="preserve"> </w:t>
      </w:r>
      <w:r w:rsidRPr="0008769F">
        <w:rPr>
          <w:rFonts w:ascii="Times New Roman" w:hAnsi="Times New Roman" w:cs="Times New Roman"/>
        </w:rPr>
        <w:t>Administration and Development, 22(2), 109–122.</w:t>
      </w:r>
    </w:p>
    <w:p w:rsidR="009D0F16" w:rsidRDefault="009D0F16" w:rsidP="00F62C87">
      <w:pPr>
        <w:tabs>
          <w:tab w:val="left" w:pos="1310"/>
        </w:tabs>
        <w:ind w:left="480" w:hangingChars="200" w:hanging="480"/>
        <w:rPr>
          <w:rFonts w:ascii="Times New Roman" w:hAnsi="Times New Roman" w:cs="Times New Roman"/>
        </w:rPr>
      </w:pPr>
      <w:r w:rsidRPr="009D0F16">
        <w:rPr>
          <w:rFonts w:ascii="Times New Roman" w:hAnsi="Times New Roman" w:cs="Times New Roman"/>
        </w:rPr>
        <w:t xml:space="preserve">Bagozzi, R.P., Yi, Y., 1991. </w:t>
      </w:r>
      <w:r w:rsidRPr="00F62C87">
        <w:rPr>
          <w:rFonts w:ascii="Times New Roman" w:hAnsi="Times New Roman" w:cs="Times New Roman"/>
          <w:i/>
        </w:rPr>
        <w:t>Multitrait–multimethod matrices in consumer research</w:t>
      </w:r>
      <w:r w:rsidRPr="009D0F16">
        <w:rPr>
          <w:rFonts w:ascii="Times New Roman" w:hAnsi="Times New Roman" w:cs="Times New Roman"/>
        </w:rPr>
        <w:t>. Journal of Consumer Research 17, 426–439.</w:t>
      </w:r>
    </w:p>
    <w:p w:rsidR="002B3CE8" w:rsidRPr="0008769F" w:rsidRDefault="002B3CE8" w:rsidP="00F62C87">
      <w:pPr>
        <w:tabs>
          <w:tab w:val="left" w:pos="1310"/>
        </w:tabs>
        <w:ind w:left="480" w:hangingChars="200" w:hanging="480"/>
        <w:rPr>
          <w:rFonts w:ascii="Times New Roman" w:hAnsi="Times New Roman" w:cs="Times New Roman"/>
        </w:rPr>
      </w:pPr>
      <w:r w:rsidRPr="0008769F">
        <w:rPr>
          <w:rFonts w:ascii="Times New Roman" w:hAnsi="Times New Roman" w:cs="Times New Roman"/>
        </w:rPr>
        <w:t>Black, S., Porter, L., 1996. Identification of the critical factors of TQM. Decision Sciences 27 (1), 1–20.</w:t>
      </w:r>
    </w:p>
    <w:p w:rsidR="002B3CE8" w:rsidRPr="0008769F" w:rsidRDefault="002B3CE8" w:rsidP="00D20598">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Boudreau, J.W., Boswell, W.R., Judge, T.A., 2001. </w:t>
      </w:r>
      <w:r w:rsidRPr="00D20598">
        <w:rPr>
          <w:rFonts w:ascii="Times New Roman" w:hAnsi="Times New Roman" w:cs="Times New Roman"/>
          <w:i/>
        </w:rPr>
        <w:t>Effects of personality on executive career success in the United States and Europe</w:t>
      </w:r>
      <w:r w:rsidRPr="0008769F">
        <w:rPr>
          <w:rFonts w:ascii="Times New Roman" w:hAnsi="Times New Roman" w:cs="Times New Roman"/>
        </w:rPr>
        <w:t>. Journal of Vocational Behavior 58 (1), 53–81.</w:t>
      </w:r>
    </w:p>
    <w:p w:rsidR="002B3CE8" w:rsidRPr="0008769F" w:rsidRDefault="002B3CE8" w:rsidP="00D20598">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Carol, T., &amp; Justin, R. Z., (2011). </w:t>
      </w:r>
      <w:r w:rsidRPr="00D20598">
        <w:rPr>
          <w:rFonts w:ascii="Times New Roman" w:hAnsi="Times New Roman" w:cs="Times New Roman"/>
          <w:i/>
        </w:rPr>
        <w:t>An Em</w:t>
      </w:r>
      <w:r w:rsidR="00D20598" w:rsidRPr="00D20598">
        <w:rPr>
          <w:rFonts w:ascii="Times New Roman" w:hAnsi="Times New Roman" w:cs="Times New Roman"/>
          <w:i/>
        </w:rPr>
        <w:t xml:space="preserve">pirical Study of the Relations </w:t>
      </w:r>
      <w:r w:rsidR="00D20598" w:rsidRPr="00D20598">
        <w:rPr>
          <w:rFonts w:ascii="Times New Roman" w:hAnsi="Times New Roman" w:cs="Times New Roman" w:hint="eastAsia"/>
          <w:i/>
        </w:rPr>
        <w:t>b</w:t>
      </w:r>
      <w:r w:rsidRPr="00D20598">
        <w:rPr>
          <w:rFonts w:ascii="Times New Roman" w:hAnsi="Times New Roman" w:cs="Times New Roman"/>
          <w:i/>
        </w:rPr>
        <w:t>etween Hospital Volume, Teaching Status, and Service Quality.</w:t>
      </w:r>
      <w:r w:rsidRPr="0008769F">
        <w:rPr>
          <w:rFonts w:ascii="Times New Roman" w:hAnsi="Times New Roman" w:cs="Times New Roman"/>
        </w:rPr>
        <w:t xml:space="preserve"> Production &amp; Operations Management. 20(3), 303-318.</w:t>
      </w:r>
    </w:p>
    <w:p w:rsidR="002B3CE8" w:rsidRPr="0008769F" w:rsidRDefault="002B3CE8" w:rsidP="00D20598">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CEC, 2002. </w:t>
      </w:r>
      <w:r w:rsidRPr="00D20598">
        <w:rPr>
          <w:rFonts w:ascii="Times New Roman" w:hAnsi="Times New Roman" w:cs="Times New Roman"/>
          <w:i/>
        </w:rPr>
        <w:t>New Forms of Work Organisation: the Obstacles to Wider Diffusion</w:t>
      </w:r>
      <w:r w:rsidRPr="0008769F">
        <w:rPr>
          <w:rFonts w:ascii="Times New Roman" w:hAnsi="Times New Roman" w:cs="Times New Roman"/>
        </w:rPr>
        <w:t>. DG Employment and Social Affairs, Bruxels.</w:t>
      </w:r>
    </w:p>
    <w:p w:rsidR="002B3CE8" w:rsidRPr="0008769F" w:rsidRDefault="002B3CE8" w:rsidP="00D20598">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Chuang, H., Den, B., Tsai, W., Chuang, L., (2008) </w:t>
      </w:r>
      <w:r w:rsidRPr="00D20598">
        <w:rPr>
          <w:rFonts w:ascii="Times New Roman" w:hAnsi="Times New Roman" w:cs="Times New Roman"/>
          <w:i/>
        </w:rPr>
        <w:t>The relationship of Resident’s perception and attitudes toward its tourism development in aboriginal community of Maolin National Scenic Area</w:t>
      </w:r>
      <w:r w:rsidRPr="0008769F">
        <w:rPr>
          <w:rFonts w:ascii="Times New Roman" w:hAnsi="Times New Roman" w:cs="Times New Roman"/>
        </w:rPr>
        <w:t>: Review of Tourism and Hospitality, 1(1), 1-21</w:t>
      </w:r>
    </w:p>
    <w:p w:rsidR="002B3CE8" w:rsidRPr="0008769F" w:rsidRDefault="002B3CE8" w:rsidP="00AB4DAC">
      <w:pPr>
        <w:tabs>
          <w:tab w:val="left" w:pos="1310"/>
        </w:tabs>
        <w:ind w:left="480" w:hangingChars="200" w:hanging="480"/>
        <w:rPr>
          <w:rFonts w:ascii="Times New Roman" w:hAnsi="Times New Roman" w:cs="Times New Roman"/>
        </w:rPr>
      </w:pPr>
      <w:r w:rsidRPr="0008769F">
        <w:rPr>
          <w:rFonts w:ascii="Times New Roman" w:hAnsi="Times New Roman" w:cs="Times New Roman"/>
        </w:rPr>
        <w:lastRenderedPageBreak/>
        <w:t>Chan, S., Huang, S.,</w:t>
      </w:r>
      <w:r w:rsidR="00D20598">
        <w:rPr>
          <w:rFonts w:ascii="Times New Roman" w:hAnsi="Times New Roman" w:cs="Times New Roman" w:hint="eastAsia"/>
        </w:rPr>
        <w:t xml:space="preserve"> (</w:t>
      </w:r>
      <w:r w:rsidRPr="0008769F">
        <w:rPr>
          <w:rFonts w:ascii="Times New Roman" w:hAnsi="Times New Roman" w:cs="Times New Roman"/>
        </w:rPr>
        <w:t>2004</w:t>
      </w:r>
      <w:r w:rsidR="00D20598">
        <w:rPr>
          <w:rFonts w:ascii="Times New Roman" w:hAnsi="Times New Roman" w:cs="Times New Roman" w:hint="eastAsia"/>
        </w:rPr>
        <w:t>)</w:t>
      </w:r>
      <w:r w:rsidRPr="0008769F">
        <w:rPr>
          <w:rFonts w:ascii="Times New Roman" w:hAnsi="Times New Roman" w:cs="Times New Roman"/>
        </w:rPr>
        <w:t xml:space="preserve">. </w:t>
      </w:r>
      <w:r w:rsidRPr="00D20598">
        <w:rPr>
          <w:rFonts w:ascii="Times New Roman" w:hAnsi="Times New Roman" w:cs="Times New Roman"/>
          <w:i/>
        </w:rPr>
        <w:t>A system approach for the development of a sustainable community- the application of the sensitivity model (SM).</w:t>
      </w:r>
      <w:r w:rsidRPr="0008769F">
        <w:rPr>
          <w:rFonts w:ascii="Times New Roman" w:hAnsi="Times New Roman" w:cs="Times New Roman"/>
        </w:rPr>
        <w:t xml:space="preserve"> Journal of Environment 72 ( 2004) 133-147</w:t>
      </w:r>
    </w:p>
    <w:p w:rsidR="00AB4DAC" w:rsidRDefault="002B3CE8" w:rsidP="00AB4DAC">
      <w:pPr>
        <w:tabs>
          <w:tab w:val="left" w:pos="1310"/>
        </w:tabs>
        <w:ind w:left="600" w:hangingChars="250" w:hanging="600"/>
        <w:rPr>
          <w:rFonts w:ascii="Times New Roman" w:hAnsi="Times New Roman" w:cs="Times New Roman"/>
        </w:rPr>
      </w:pPr>
      <w:r w:rsidRPr="0008769F">
        <w:rPr>
          <w:rFonts w:ascii="Times New Roman" w:hAnsi="Times New Roman" w:cs="Times New Roman"/>
        </w:rPr>
        <w:t>Claver-Cortés,E.,Pereira-Moliner,J.,Tarí,J.J.,Molina-Azorín,J.F.,2008.</w:t>
      </w:r>
      <w:r w:rsidRPr="00AB4DAC">
        <w:rPr>
          <w:rFonts w:ascii="Times New Roman" w:hAnsi="Times New Roman" w:cs="Times New Roman"/>
          <w:i/>
        </w:rPr>
        <w:t>TQM,</w:t>
      </w:r>
      <w:r w:rsidR="00AB4DAC" w:rsidRPr="00AB4DAC">
        <w:rPr>
          <w:rFonts w:ascii="Times New Roman" w:hAnsi="Times New Roman" w:cs="Times New Roman" w:hint="eastAsia"/>
          <w:i/>
        </w:rPr>
        <w:t xml:space="preserve"> </w:t>
      </w:r>
      <w:r w:rsidRPr="00AB4DAC">
        <w:rPr>
          <w:rFonts w:ascii="Times New Roman" w:hAnsi="Times New Roman" w:cs="Times New Roman"/>
          <w:i/>
        </w:rPr>
        <w:t>managerial factors and performance in the Spanish hotel industry.</w:t>
      </w:r>
      <w:r w:rsidRPr="0008769F">
        <w:rPr>
          <w:rFonts w:ascii="Times New Roman" w:hAnsi="Times New Roman" w:cs="Times New Roman"/>
        </w:rPr>
        <w:t xml:space="preserve"> Industrial Management &amp; Data Systems108(2),228–244.</w:t>
      </w:r>
    </w:p>
    <w:p w:rsidR="002B3CE8" w:rsidRPr="0008769F" w:rsidRDefault="002B3CE8" w:rsidP="00AB4DAC">
      <w:pPr>
        <w:tabs>
          <w:tab w:val="left" w:pos="1310"/>
        </w:tabs>
        <w:ind w:left="600" w:hangingChars="250" w:hanging="600"/>
        <w:rPr>
          <w:rFonts w:ascii="Times New Roman" w:hAnsi="Times New Roman" w:cs="Times New Roman"/>
        </w:rPr>
      </w:pPr>
      <w:r w:rsidRPr="0008769F">
        <w:rPr>
          <w:rFonts w:ascii="Times New Roman" w:hAnsi="Times New Roman" w:cs="Times New Roman"/>
        </w:rPr>
        <w:t>European Commission. (2000). Lisbon strategy. http://europa.eu/lisbon_treaty/index_en.htm.</w:t>
      </w:r>
    </w:p>
    <w:p w:rsidR="002B3CE8" w:rsidRPr="0008769F" w:rsidRDefault="002B3CE8" w:rsidP="00AB4DAC">
      <w:pPr>
        <w:tabs>
          <w:tab w:val="left" w:pos="1310"/>
        </w:tabs>
        <w:ind w:left="600" w:hangingChars="250" w:hanging="600"/>
        <w:rPr>
          <w:rFonts w:ascii="Times New Roman" w:hAnsi="Times New Roman" w:cs="Times New Roman"/>
        </w:rPr>
      </w:pPr>
      <w:r w:rsidRPr="0008769F">
        <w:rPr>
          <w:rFonts w:ascii="Times New Roman" w:hAnsi="Times New Roman" w:cs="Times New Roman"/>
        </w:rPr>
        <w:t xml:space="preserve">Cua, K.O., McKone-Sweet, K.E., Schroeder, R.G., 2006. </w:t>
      </w:r>
      <w:r w:rsidRPr="00AB4DAC">
        <w:rPr>
          <w:rFonts w:ascii="Times New Roman" w:hAnsi="Times New Roman" w:cs="Times New Roman"/>
          <w:i/>
        </w:rPr>
        <w:t xml:space="preserve">Improving performance through an integrated manufacturing program. </w:t>
      </w:r>
      <w:r w:rsidRPr="0008769F">
        <w:rPr>
          <w:rFonts w:ascii="Times New Roman" w:hAnsi="Times New Roman" w:cs="Times New Roman"/>
        </w:rPr>
        <w:t>Quality Management Journal 13 (3), S.45–S.60.</w:t>
      </w:r>
    </w:p>
    <w:p w:rsidR="002B3CE8" w:rsidRPr="0008769F" w:rsidRDefault="002B3CE8" w:rsidP="00AB4DAC">
      <w:pPr>
        <w:tabs>
          <w:tab w:val="left" w:pos="1310"/>
        </w:tabs>
        <w:ind w:left="600" w:hangingChars="250" w:hanging="600"/>
        <w:rPr>
          <w:rFonts w:ascii="Times New Roman" w:hAnsi="Times New Roman" w:cs="Times New Roman"/>
        </w:rPr>
      </w:pPr>
      <w:r w:rsidRPr="0008769F">
        <w:rPr>
          <w:rFonts w:ascii="Times New Roman" w:hAnsi="Times New Roman" w:cs="Times New Roman"/>
        </w:rPr>
        <w:t xml:space="preserve">Daft, R.L., 1978. </w:t>
      </w:r>
      <w:r w:rsidRPr="00AB4DAC">
        <w:rPr>
          <w:rFonts w:ascii="Times New Roman" w:hAnsi="Times New Roman" w:cs="Times New Roman"/>
          <w:i/>
        </w:rPr>
        <w:t>A dual-core model of organizational innovation</w:t>
      </w:r>
      <w:r w:rsidRPr="0008769F">
        <w:rPr>
          <w:rFonts w:ascii="Times New Roman" w:hAnsi="Times New Roman" w:cs="Times New Roman"/>
        </w:rPr>
        <w:t>. Academy of Management Journal 21, 193–210.</w:t>
      </w:r>
    </w:p>
    <w:p w:rsidR="002B3CE8" w:rsidRPr="0008769F" w:rsidRDefault="002B3CE8" w:rsidP="00BA468C">
      <w:pPr>
        <w:tabs>
          <w:tab w:val="left" w:pos="1310"/>
        </w:tabs>
        <w:ind w:left="600" w:hangingChars="250" w:hanging="600"/>
        <w:rPr>
          <w:rFonts w:ascii="Times New Roman" w:hAnsi="Times New Roman" w:cs="Times New Roman"/>
        </w:rPr>
      </w:pPr>
      <w:r w:rsidRPr="0008769F">
        <w:rPr>
          <w:rFonts w:ascii="Times New Roman" w:hAnsi="Times New Roman" w:cs="Times New Roman"/>
        </w:rPr>
        <w:t xml:space="preserve">Daft, R.L., 1982. </w:t>
      </w:r>
      <w:r w:rsidRPr="00AB4DAC">
        <w:rPr>
          <w:rFonts w:ascii="Times New Roman" w:hAnsi="Times New Roman" w:cs="Times New Roman"/>
          <w:i/>
        </w:rPr>
        <w:t>Bureaucratic versus non</w:t>
      </w:r>
      <w:r w:rsidR="00AB4DAC" w:rsidRPr="00AB4DAC">
        <w:rPr>
          <w:rFonts w:ascii="Times New Roman" w:hAnsi="Times New Roman" w:cs="Times New Roman" w:hint="eastAsia"/>
          <w:i/>
        </w:rPr>
        <w:t>-</w:t>
      </w:r>
      <w:r w:rsidRPr="00AB4DAC">
        <w:rPr>
          <w:rFonts w:ascii="Times New Roman" w:hAnsi="Times New Roman" w:cs="Times New Roman"/>
          <w:i/>
        </w:rPr>
        <w:t>bureaucratic structure and the process of innovation and change</w:t>
      </w:r>
      <w:r w:rsidRPr="0008769F">
        <w:rPr>
          <w:rFonts w:ascii="Times New Roman" w:hAnsi="Times New Roman" w:cs="Times New Roman"/>
        </w:rPr>
        <w:t>. In: Bacharach, S.R. (Ed.), Research in the Sociology of Organizations. JAI Press, Greenwich, CT.</w:t>
      </w:r>
    </w:p>
    <w:p w:rsidR="002B3CE8" w:rsidRPr="0008769F" w:rsidRDefault="002B3CE8" w:rsidP="00C414FC">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Damanpour, F., 1991. Organisational innovation: </w:t>
      </w:r>
      <w:r w:rsidRPr="002C135D">
        <w:rPr>
          <w:rFonts w:ascii="Times New Roman" w:hAnsi="Times New Roman" w:cs="Times New Roman"/>
          <w:i/>
        </w:rPr>
        <w:t xml:space="preserve">a meta-analysis of effects of determinants and moderators. </w:t>
      </w:r>
      <w:r w:rsidRPr="0008769F">
        <w:rPr>
          <w:rFonts w:ascii="Times New Roman" w:hAnsi="Times New Roman" w:cs="Times New Roman"/>
        </w:rPr>
        <w:t>Academy of Journal Management 34 (3), 555–590.</w:t>
      </w:r>
    </w:p>
    <w:p w:rsidR="002B3CE8" w:rsidRPr="00C414FC" w:rsidRDefault="002B3CE8" w:rsidP="00C414FC">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Deming, W. E. (1986). </w:t>
      </w:r>
      <w:r w:rsidRPr="00C414FC">
        <w:rPr>
          <w:rFonts w:ascii="Times New Roman" w:hAnsi="Times New Roman" w:cs="Times New Roman"/>
          <w:i/>
        </w:rPr>
        <w:t>Out of the crisis.</w:t>
      </w:r>
      <w:r w:rsidRPr="0008769F">
        <w:rPr>
          <w:rFonts w:ascii="Times New Roman" w:hAnsi="Times New Roman" w:cs="Times New Roman"/>
        </w:rPr>
        <w:t xml:space="preserve"> Cambridge, MA: MIT Center for Advanced Engineering Study.</w:t>
      </w:r>
    </w:p>
    <w:p w:rsidR="002B3CE8" w:rsidRPr="0008769F" w:rsidRDefault="002B3CE8" w:rsidP="00C414FC">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Demirbag, M., Tatoglu, E., Tekinkus, M., Zaim, S., 2006a. </w:t>
      </w:r>
      <w:r w:rsidRPr="00C414FC">
        <w:rPr>
          <w:rFonts w:ascii="Times New Roman" w:hAnsi="Times New Roman" w:cs="Times New Roman"/>
          <w:i/>
        </w:rPr>
        <w:t>An analysis of the relation- ship between TQM implementation and organizational performance: evidence from Turkish SMEs.</w:t>
      </w:r>
      <w:r w:rsidRPr="0008769F">
        <w:rPr>
          <w:rFonts w:ascii="Times New Roman" w:hAnsi="Times New Roman" w:cs="Times New Roman"/>
        </w:rPr>
        <w:t xml:space="preserve"> Journal of Manufacturing Technology Management 17 (6), 829–847.</w:t>
      </w:r>
    </w:p>
    <w:p w:rsidR="002B3CE8" w:rsidRPr="0008769F" w:rsidRDefault="002B3CE8" w:rsidP="002B3CE8">
      <w:pPr>
        <w:tabs>
          <w:tab w:val="left" w:pos="1310"/>
        </w:tabs>
        <w:rPr>
          <w:rFonts w:ascii="Times New Roman" w:hAnsi="Times New Roman" w:cs="Times New Roman"/>
        </w:rPr>
      </w:pPr>
      <w:r w:rsidRPr="0008769F">
        <w:rPr>
          <w:rFonts w:ascii="Times New Roman" w:hAnsi="Times New Roman" w:cs="Times New Roman"/>
        </w:rPr>
        <w:t xml:space="preserve">Dew, J. R. (1994). </w:t>
      </w:r>
      <w:r w:rsidRPr="00C414FC">
        <w:rPr>
          <w:rFonts w:ascii="Times New Roman" w:hAnsi="Times New Roman" w:cs="Times New Roman"/>
          <w:i/>
        </w:rPr>
        <w:t>Seven Steps To Strategic Planning</w:t>
      </w:r>
      <w:r w:rsidRPr="0008769F">
        <w:rPr>
          <w:rFonts w:ascii="Times New Roman" w:hAnsi="Times New Roman" w:cs="Times New Roman"/>
        </w:rPr>
        <w:t>. Quality Digest. 34-37.</w:t>
      </w:r>
    </w:p>
    <w:p w:rsidR="002B3CE8" w:rsidRPr="00C414FC" w:rsidRDefault="002B3CE8" w:rsidP="002B3CE8">
      <w:pPr>
        <w:tabs>
          <w:tab w:val="left" w:pos="1310"/>
        </w:tabs>
        <w:rPr>
          <w:rFonts w:ascii="Times New Roman" w:hAnsi="Times New Roman" w:cs="Times New Roman"/>
          <w:i/>
        </w:rPr>
      </w:pPr>
      <w:r w:rsidRPr="0008769F">
        <w:rPr>
          <w:rFonts w:ascii="Times New Roman" w:hAnsi="Times New Roman" w:cs="Times New Roman"/>
        </w:rPr>
        <w:t xml:space="preserve">Dinh, T. H., Barbara, I., &amp; Tritos, L. (2006). </w:t>
      </w:r>
      <w:r w:rsidRPr="00C414FC">
        <w:rPr>
          <w:rFonts w:ascii="Times New Roman" w:hAnsi="Times New Roman" w:cs="Times New Roman"/>
          <w:i/>
        </w:rPr>
        <w:t>The impact of total quality management</w:t>
      </w:r>
    </w:p>
    <w:p w:rsidR="002B3CE8" w:rsidRPr="0008769F" w:rsidRDefault="002B3CE8" w:rsidP="0027617F">
      <w:pPr>
        <w:tabs>
          <w:tab w:val="left" w:pos="1310"/>
        </w:tabs>
        <w:ind w:leftChars="200" w:left="480"/>
        <w:rPr>
          <w:rFonts w:ascii="Times New Roman" w:hAnsi="Times New Roman" w:cs="Times New Roman"/>
        </w:rPr>
      </w:pPr>
      <w:r w:rsidRPr="00C414FC">
        <w:rPr>
          <w:rFonts w:ascii="Times New Roman" w:hAnsi="Times New Roman" w:cs="Times New Roman"/>
          <w:i/>
        </w:rPr>
        <w:t>on innovation findings from a developing country.</w:t>
      </w:r>
      <w:r w:rsidRPr="0008769F">
        <w:rPr>
          <w:rFonts w:ascii="Times New Roman" w:hAnsi="Times New Roman" w:cs="Times New Roman"/>
        </w:rPr>
        <w:t xml:space="preserve"> International Journal of Quality and Reliability, 23(9), 1092–1117</w:t>
      </w:r>
    </w:p>
    <w:p w:rsidR="002B3CE8" w:rsidRPr="0008769F" w:rsidRDefault="002B3CE8" w:rsidP="00941DEA">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European Commission. (2007). </w:t>
      </w:r>
      <w:r w:rsidRPr="00B54BE6">
        <w:rPr>
          <w:rFonts w:ascii="Times New Roman" w:hAnsi="Times New Roman" w:cs="Times New Roman"/>
          <w:i/>
        </w:rPr>
        <w:t>Communication of the commission: Agenda for a sustainable and competitive European tourism</w:t>
      </w:r>
      <w:r w:rsidRPr="0008769F">
        <w:rPr>
          <w:rFonts w:ascii="Times New Roman" w:hAnsi="Times New Roman" w:cs="Times New Roman"/>
        </w:rPr>
        <w:t>. COM (2007) 621 (def).</w:t>
      </w:r>
    </w:p>
    <w:p w:rsidR="002B3CE8" w:rsidRPr="0008769F" w:rsidRDefault="002B3CE8" w:rsidP="002B3CE8">
      <w:pPr>
        <w:tabs>
          <w:tab w:val="left" w:pos="1310"/>
        </w:tabs>
        <w:rPr>
          <w:rFonts w:ascii="Times New Roman" w:hAnsi="Times New Roman" w:cs="Times New Roman"/>
        </w:rPr>
      </w:pPr>
      <w:r w:rsidRPr="0008769F">
        <w:rPr>
          <w:rFonts w:ascii="Times New Roman" w:hAnsi="Times New Roman" w:cs="Times New Roman"/>
        </w:rPr>
        <w:t xml:space="preserve">Feigenbaum, A.V., 1983. </w:t>
      </w:r>
      <w:r w:rsidRPr="00B54BE6">
        <w:rPr>
          <w:rFonts w:ascii="Times New Roman" w:hAnsi="Times New Roman" w:cs="Times New Roman"/>
          <w:i/>
        </w:rPr>
        <w:t>Total Quality Control: Engineering and Management.</w:t>
      </w:r>
    </w:p>
    <w:p w:rsidR="002B3CE8" w:rsidRPr="0008769F" w:rsidRDefault="002B3CE8" w:rsidP="00941DEA">
      <w:pPr>
        <w:tabs>
          <w:tab w:val="left" w:pos="1310"/>
        </w:tabs>
        <w:ind w:firstLineChars="200" w:firstLine="480"/>
        <w:rPr>
          <w:rFonts w:ascii="Times New Roman" w:hAnsi="Times New Roman" w:cs="Times New Roman"/>
        </w:rPr>
      </w:pPr>
      <w:r w:rsidRPr="0008769F">
        <w:rPr>
          <w:rFonts w:ascii="Times New Roman" w:hAnsi="Times New Roman" w:cs="Times New Roman"/>
        </w:rPr>
        <w:t>McGraw-Hill, New York.</w:t>
      </w:r>
    </w:p>
    <w:p w:rsidR="002B3CE8" w:rsidRPr="0008769F" w:rsidRDefault="002B3CE8" w:rsidP="00B54BE6">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Feng, J., Prajogo, D., Tan, K., Sohal, A., </w:t>
      </w:r>
      <w:r w:rsidR="009213B6">
        <w:rPr>
          <w:rFonts w:ascii="Times New Roman" w:hAnsi="Times New Roman" w:cs="Times New Roman" w:hint="eastAsia"/>
        </w:rPr>
        <w:t>(</w:t>
      </w:r>
      <w:r w:rsidRPr="0008769F">
        <w:rPr>
          <w:rFonts w:ascii="Times New Roman" w:hAnsi="Times New Roman" w:cs="Times New Roman"/>
        </w:rPr>
        <w:t>2006</w:t>
      </w:r>
      <w:r w:rsidR="009213B6">
        <w:rPr>
          <w:rFonts w:ascii="Times New Roman" w:hAnsi="Times New Roman" w:cs="Times New Roman" w:hint="eastAsia"/>
        </w:rPr>
        <w:t>)</w:t>
      </w:r>
      <w:r w:rsidRPr="0008769F">
        <w:rPr>
          <w:rFonts w:ascii="Times New Roman" w:hAnsi="Times New Roman" w:cs="Times New Roman"/>
        </w:rPr>
        <w:t xml:space="preserve">. </w:t>
      </w:r>
      <w:r w:rsidRPr="00B54BE6">
        <w:rPr>
          <w:rFonts w:ascii="Times New Roman" w:hAnsi="Times New Roman" w:cs="Times New Roman"/>
          <w:i/>
        </w:rPr>
        <w:t>The impact of TQM practices on performance: a comparative study between Australian and Singaporean organizations</w:t>
      </w:r>
      <w:r w:rsidRPr="0008769F">
        <w:rPr>
          <w:rFonts w:ascii="Times New Roman" w:hAnsi="Times New Roman" w:cs="Times New Roman"/>
        </w:rPr>
        <w:t>. European Journal of Innovation Management 9 (3), 269–278.</w:t>
      </w:r>
    </w:p>
    <w:p w:rsidR="002B3CE8" w:rsidRPr="0008769F" w:rsidRDefault="002B3CE8" w:rsidP="00B54BE6">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Finlayson, J. (2007). </w:t>
      </w:r>
      <w:r w:rsidRPr="00B54BE6">
        <w:rPr>
          <w:rFonts w:ascii="Times New Roman" w:hAnsi="Times New Roman" w:cs="Times New Roman"/>
          <w:i/>
        </w:rPr>
        <w:t xml:space="preserve">Organising for success. Policy report. Successful strategies in indigenous organisations. </w:t>
      </w:r>
      <w:r w:rsidRPr="00B54BE6">
        <w:rPr>
          <w:rFonts w:ascii="Times New Roman" w:hAnsi="Times New Roman" w:cs="Times New Roman"/>
        </w:rPr>
        <w:t>Canberra, Australia: The Australian Collaboration Australian Institute of Aboriginal and Torres Strait Island Studies.</w:t>
      </w:r>
    </w:p>
    <w:p w:rsidR="002B3CE8" w:rsidRPr="0008769F" w:rsidRDefault="002B3CE8" w:rsidP="00383E1F">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Flynn, B., Schroeder, R., Sakakibara, S., </w:t>
      </w:r>
      <w:r w:rsidR="009213B6">
        <w:rPr>
          <w:rFonts w:ascii="Times New Roman" w:hAnsi="Times New Roman" w:cs="Times New Roman" w:hint="eastAsia"/>
        </w:rPr>
        <w:t>(</w:t>
      </w:r>
      <w:r w:rsidRPr="0008769F">
        <w:rPr>
          <w:rFonts w:ascii="Times New Roman" w:hAnsi="Times New Roman" w:cs="Times New Roman"/>
        </w:rPr>
        <w:t>1994</w:t>
      </w:r>
      <w:r w:rsidR="009213B6">
        <w:rPr>
          <w:rFonts w:ascii="Times New Roman" w:hAnsi="Times New Roman" w:cs="Times New Roman" w:hint="eastAsia"/>
        </w:rPr>
        <w:t>)</w:t>
      </w:r>
      <w:r w:rsidRPr="0008769F">
        <w:rPr>
          <w:rFonts w:ascii="Times New Roman" w:hAnsi="Times New Roman" w:cs="Times New Roman"/>
        </w:rPr>
        <w:t xml:space="preserve">. </w:t>
      </w:r>
      <w:r w:rsidRPr="00B54BE6">
        <w:rPr>
          <w:rFonts w:ascii="Times New Roman" w:hAnsi="Times New Roman" w:cs="Times New Roman"/>
          <w:i/>
        </w:rPr>
        <w:t>A framework for quality management research and an associated measurement instrument.</w:t>
      </w:r>
      <w:r w:rsidRPr="0008769F">
        <w:rPr>
          <w:rFonts w:ascii="Times New Roman" w:hAnsi="Times New Roman" w:cs="Times New Roman"/>
        </w:rPr>
        <w:t xml:space="preserve"> Journal of Operations Management 11, 339–366.</w:t>
      </w:r>
    </w:p>
    <w:p w:rsidR="002B3CE8" w:rsidRPr="00383E1F" w:rsidRDefault="002B3CE8" w:rsidP="002B3CE8">
      <w:pPr>
        <w:tabs>
          <w:tab w:val="left" w:pos="1310"/>
        </w:tabs>
        <w:rPr>
          <w:rFonts w:ascii="Times New Roman" w:hAnsi="Times New Roman" w:cs="Times New Roman"/>
          <w:i/>
        </w:rPr>
      </w:pPr>
      <w:r w:rsidRPr="0008769F">
        <w:rPr>
          <w:rFonts w:ascii="Times New Roman" w:hAnsi="Times New Roman" w:cs="Times New Roman"/>
        </w:rPr>
        <w:lastRenderedPageBreak/>
        <w:t xml:space="preserve">Garvin, D.A., 1988. </w:t>
      </w:r>
      <w:r w:rsidRPr="00383E1F">
        <w:rPr>
          <w:rFonts w:ascii="Times New Roman" w:hAnsi="Times New Roman" w:cs="Times New Roman"/>
          <w:i/>
        </w:rPr>
        <w:t>Managing Quality: The Strategic and Competitive</w:t>
      </w:r>
    </w:p>
    <w:p w:rsidR="002B3CE8" w:rsidRPr="0008769F" w:rsidRDefault="002B3CE8" w:rsidP="00F974C5">
      <w:pPr>
        <w:tabs>
          <w:tab w:val="left" w:pos="1310"/>
        </w:tabs>
        <w:ind w:firstLineChars="200" w:firstLine="480"/>
        <w:rPr>
          <w:rFonts w:ascii="Times New Roman" w:hAnsi="Times New Roman" w:cs="Times New Roman"/>
        </w:rPr>
      </w:pPr>
      <w:r w:rsidRPr="00383E1F">
        <w:rPr>
          <w:rFonts w:ascii="Times New Roman" w:hAnsi="Times New Roman" w:cs="Times New Roman"/>
          <w:i/>
        </w:rPr>
        <w:t>Edge.</w:t>
      </w:r>
      <w:r w:rsidRPr="0008769F">
        <w:rPr>
          <w:rFonts w:ascii="Times New Roman" w:hAnsi="Times New Roman" w:cs="Times New Roman"/>
        </w:rPr>
        <w:t xml:space="preserve"> The Free Press, New York.</w:t>
      </w:r>
    </w:p>
    <w:p w:rsidR="002B3CE8" w:rsidRPr="0008769F" w:rsidRDefault="002B3CE8" w:rsidP="00F974C5">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Godfrey , K. B. (1998). </w:t>
      </w:r>
      <w:r w:rsidRPr="00F974C5">
        <w:rPr>
          <w:rFonts w:ascii="Times New Roman" w:hAnsi="Times New Roman" w:cs="Times New Roman"/>
          <w:i/>
        </w:rPr>
        <w:t>Attitudes towards 'sustainable tourism' in the UK: a view from local government.</w:t>
      </w:r>
      <w:r w:rsidRPr="0008769F">
        <w:rPr>
          <w:rFonts w:ascii="Times New Roman" w:hAnsi="Times New Roman" w:cs="Times New Roman"/>
        </w:rPr>
        <w:t xml:space="preserve"> Tourism Management, 19(3), 213-224.</w:t>
      </w:r>
    </w:p>
    <w:p w:rsidR="002B3CE8" w:rsidRPr="0008769F" w:rsidRDefault="002B3CE8" w:rsidP="00BD0D03">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Grant, R., Shani, R., Krishnan, R., 1994. </w:t>
      </w:r>
      <w:r w:rsidRPr="00EA46C8">
        <w:rPr>
          <w:rFonts w:ascii="Times New Roman" w:hAnsi="Times New Roman" w:cs="Times New Roman"/>
          <w:i/>
        </w:rPr>
        <w:t>TQM’s challenge to management theory and practice.</w:t>
      </w:r>
      <w:r w:rsidRPr="0008769F">
        <w:rPr>
          <w:rFonts w:ascii="Times New Roman" w:hAnsi="Times New Roman" w:cs="Times New Roman"/>
        </w:rPr>
        <w:t xml:space="preserve"> Sloan Management Review (Winter), 25-35.</w:t>
      </w:r>
    </w:p>
    <w:p w:rsidR="002B3CE8" w:rsidRPr="0008769F" w:rsidRDefault="002B3CE8" w:rsidP="00BD0D03">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Gursoy, D., Jurowski, C., and Uysal, M. (2002). </w:t>
      </w:r>
      <w:r w:rsidRPr="00BD0D03">
        <w:rPr>
          <w:rFonts w:ascii="Times New Roman" w:hAnsi="Times New Roman" w:cs="Times New Roman"/>
          <w:i/>
        </w:rPr>
        <w:t>Resident Attitudes</w:t>
      </w:r>
      <w:r w:rsidRPr="00BD0D03">
        <w:rPr>
          <w:rFonts w:ascii="Times New Roman" w:hAnsi="Times New Roman" w:cs="Times New Roman"/>
          <w:i/>
        </w:rPr>
        <w:t>：</w:t>
      </w:r>
      <w:r w:rsidRPr="00BD0D03">
        <w:rPr>
          <w:rFonts w:ascii="Times New Roman" w:hAnsi="Times New Roman" w:cs="Times New Roman"/>
          <w:i/>
        </w:rPr>
        <w:t>A structural modeling</w:t>
      </w:r>
      <w:r w:rsidR="00BD0D03" w:rsidRPr="00BD0D03">
        <w:rPr>
          <w:rFonts w:ascii="Times New Roman" w:hAnsi="Times New Roman" w:cs="Times New Roman" w:hint="eastAsia"/>
          <w:i/>
        </w:rPr>
        <w:t xml:space="preserve"> </w:t>
      </w:r>
      <w:r w:rsidRPr="00BD0D03">
        <w:rPr>
          <w:rFonts w:ascii="Times New Roman" w:hAnsi="Times New Roman" w:cs="Times New Roman"/>
          <w:i/>
        </w:rPr>
        <w:t>approach</w:t>
      </w:r>
      <w:r w:rsidRPr="0008769F">
        <w:rPr>
          <w:rFonts w:ascii="Times New Roman" w:hAnsi="Times New Roman" w:cs="Times New Roman"/>
        </w:rPr>
        <w:t>. Annals of Tourism Research, 20(1), 79-105.</w:t>
      </w:r>
    </w:p>
    <w:p w:rsidR="002C653E" w:rsidRPr="0008769F" w:rsidRDefault="002B3CE8" w:rsidP="00D5719F">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Hackman, J.R., &amp; Wageman, R. (1995). </w:t>
      </w:r>
      <w:r w:rsidRPr="00D5719F">
        <w:rPr>
          <w:rFonts w:ascii="Times New Roman" w:hAnsi="Times New Roman" w:cs="Times New Roman"/>
          <w:i/>
        </w:rPr>
        <w:t>Total quality management: Empirical, conceptual and practical issues.</w:t>
      </w:r>
      <w:r w:rsidRPr="0008769F">
        <w:rPr>
          <w:rFonts w:ascii="Times New Roman" w:hAnsi="Times New Roman" w:cs="Times New Roman"/>
        </w:rPr>
        <w:t xml:space="preserve"> Administrative Science Quarterly, 40, 309–342.</w:t>
      </w:r>
    </w:p>
    <w:p w:rsidR="00664726" w:rsidRDefault="002C653E" w:rsidP="000730F4">
      <w:pPr>
        <w:tabs>
          <w:tab w:val="left" w:pos="1310"/>
        </w:tabs>
        <w:ind w:left="480" w:hangingChars="200" w:hanging="480"/>
        <w:rPr>
          <w:rFonts w:ascii="Times New Roman" w:hAnsi="Times New Roman" w:cs="Times New Roman"/>
        </w:rPr>
      </w:pPr>
      <w:r w:rsidRPr="002C653E">
        <w:rPr>
          <w:rFonts w:ascii="Times New Roman" w:hAnsi="Times New Roman" w:cs="Times New Roman"/>
        </w:rPr>
        <w:t>Hair Jr.,</w:t>
      </w:r>
      <w:r w:rsidR="00664726">
        <w:rPr>
          <w:rFonts w:ascii="Times New Roman" w:hAnsi="Times New Roman" w:cs="Times New Roman" w:hint="eastAsia"/>
        </w:rPr>
        <w:t xml:space="preserve"> </w:t>
      </w:r>
      <w:r w:rsidRPr="002C653E">
        <w:rPr>
          <w:rFonts w:ascii="Times New Roman" w:hAnsi="Times New Roman" w:cs="Times New Roman"/>
        </w:rPr>
        <w:t>J.F.,</w:t>
      </w:r>
      <w:r w:rsidR="00664726">
        <w:rPr>
          <w:rFonts w:ascii="Times New Roman" w:hAnsi="Times New Roman" w:cs="Times New Roman" w:hint="eastAsia"/>
        </w:rPr>
        <w:t xml:space="preserve"> </w:t>
      </w:r>
      <w:r w:rsidRPr="002C653E">
        <w:rPr>
          <w:rFonts w:ascii="Times New Roman" w:hAnsi="Times New Roman" w:cs="Times New Roman"/>
        </w:rPr>
        <w:t>Anderson,</w:t>
      </w:r>
      <w:r w:rsidR="00664726">
        <w:rPr>
          <w:rFonts w:ascii="Times New Roman" w:hAnsi="Times New Roman" w:cs="Times New Roman" w:hint="eastAsia"/>
        </w:rPr>
        <w:t xml:space="preserve"> </w:t>
      </w:r>
      <w:r w:rsidRPr="002C653E">
        <w:rPr>
          <w:rFonts w:ascii="Times New Roman" w:hAnsi="Times New Roman" w:cs="Times New Roman"/>
        </w:rPr>
        <w:t>R.</w:t>
      </w:r>
      <w:r w:rsidR="00664726">
        <w:rPr>
          <w:rFonts w:ascii="Times New Roman" w:hAnsi="Times New Roman" w:cs="Times New Roman" w:hint="eastAsia"/>
        </w:rPr>
        <w:t xml:space="preserve"> </w:t>
      </w:r>
      <w:r w:rsidR="00664726">
        <w:rPr>
          <w:rFonts w:ascii="Times New Roman" w:hAnsi="Times New Roman" w:cs="Times New Roman"/>
        </w:rPr>
        <w:t>E.</w:t>
      </w:r>
      <w:r w:rsidR="00664726">
        <w:rPr>
          <w:rFonts w:ascii="Times New Roman" w:hAnsi="Times New Roman" w:cs="Times New Roman" w:hint="eastAsia"/>
        </w:rPr>
        <w:t xml:space="preserve">, </w:t>
      </w:r>
      <w:r w:rsidRPr="002C653E">
        <w:rPr>
          <w:rFonts w:ascii="Times New Roman" w:hAnsi="Times New Roman" w:cs="Times New Roman"/>
        </w:rPr>
        <w:t>Tatham,</w:t>
      </w:r>
      <w:r w:rsidR="00664726">
        <w:rPr>
          <w:rFonts w:ascii="Times New Roman" w:hAnsi="Times New Roman" w:cs="Times New Roman" w:hint="eastAsia"/>
        </w:rPr>
        <w:t xml:space="preserve"> </w:t>
      </w:r>
      <w:r w:rsidRPr="002C653E">
        <w:rPr>
          <w:rFonts w:ascii="Times New Roman" w:hAnsi="Times New Roman" w:cs="Times New Roman"/>
        </w:rPr>
        <w:t>R.</w:t>
      </w:r>
      <w:r w:rsidR="00664726">
        <w:rPr>
          <w:rFonts w:ascii="Times New Roman" w:hAnsi="Times New Roman" w:cs="Times New Roman" w:hint="eastAsia"/>
        </w:rPr>
        <w:t xml:space="preserve"> </w:t>
      </w:r>
      <w:r w:rsidRPr="002C653E">
        <w:rPr>
          <w:rFonts w:ascii="Times New Roman" w:hAnsi="Times New Roman" w:cs="Times New Roman"/>
        </w:rPr>
        <w:t>L.,</w:t>
      </w:r>
      <w:r w:rsidR="00664726">
        <w:rPr>
          <w:rFonts w:ascii="Times New Roman" w:hAnsi="Times New Roman" w:cs="Times New Roman" w:hint="eastAsia"/>
        </w:rPr>
        <w:t xml:space="preserve"> </w:t>
      </w:r>
      <w:r w:rsidRPr="002C653E">
        <w:rPr>
          <w:rFonts w:ascii="Times New Roman" w:hAnsi="Times New Roman" w:cs="Times New Roman"/>
        </w:rPr>
        <w:t>Black,</w:t>
      </w:r>
      <w:r w:rsidR="00664726">
        <w:rPr>
          <w:rFonts w:ascii="Times New Roman" w:hAnsi="Times New Roman" w:cs="Times New Roman" w:hint="eastAsia"/>
        </w:rPr>
        <w:t xml:space="preserve"> </w:t>
      </w:r>
      <w:r w:rsidR="000978B7">
        <w:rPr>
          <w:rFonts w:ascii="Times New Roman" w:hAnsi="Times New Roman" w:cs="Times New Roman"/>
        </w:rPr>
        <w:t>W.C.,</w:t>
      </w:r>
      <w:r w:rsidR="00664726">
        <w:rPr>
          <w:rFonts w:ascii="Times New Roman" w:hAnsi="Times New Roman" w:cs="Times New Roman" w:hint="eastAsia"/>
        </w:rPr>
        <w:t xml:space="preserve"> (</w:t>
      </w:r>
      <w:r w:rsidR="000978B7">
        <w:rPr>
          <w:rFonts w:ascii="Times New Roman" w:hAnsi="Times New Roman" w:cs="Times New Roman"/>
        </w:rPr>
        <w:t>1998</w:t>
      </w:r>
      <w:r w:rsidR="00664726">
        <w:rPr>
          <w:rFonts w:ascii="Times New Roman" w:hAnsi="Times New Roman" w:cs="Times New Roman" w:hint="eastAsia"/>
        </w:rPr>
        <w:t>)</w:t>
      </w:r>
      <w:r w:rsidR="000978B7">
        <w:rPr>
          <w:rFonts w:ascii="Times New Roman" w:hAnsi="Times New Roman" w:cs="Times New Roman"/>
        </w:rPr>
        <w:t>.</w:t>
      </w:r>
      <w:r w:rsidR="00664726">
        <w:rPr>
          <w:rFonts w:ascii="Times New Roman" w:hAnsi="Times New Roman" w:cs="Times New Roman" w:hint="eastAsia"/>
        </w:rPr>
        <w:t xml:space="preserve"> </w:t>
      </w:r>
      <w:r w:rsidR="000978B7" w:rsidRPr="000730F4">
        <w:rPr>
          <w:rFonts w:ascii="Times New Roman" w:hAnsi="Times New Roman" w:cs="Times New Roman"/>
          <w:i/>
        </w:rPr>
        <w:t>Multivariate</w:t>
      </w:r>
      <w:r w:rsidR="00664726" w:rsidRPr="000730F4">
        <w:rPr>
          <w:rFonts w:ascii="Times New Roman" w:hAnsi="Times New Roman" w:cs="Times New Roman" w:hint="eastAsia"/>
          <w:i/>
        </w:rPr>
        <w:t xml:space="preserve"> </w:t>
      </w:r>
      <w:r w:rsidR="000978B7" w:rsidRPr="000730F4">
        <w:rPr>
          <w:rFonts w:ascii="Times New Roman" w:hAnsi="Times New Roman" w:cs="Times New Roman"/>
          <w:i/>
        </w:rPr>
        <w:t>Data</w:t>
      </w:r>
      <w:r w:rsidR="00664726" w:rsidRPr="000730F4">
        <w:rPr>
          <w:rFonts w:ascii="Times New Roman" w:hAnsi="Times New Roman" w:cs="Times New Roman" w:hint="eastAsia"/>
          <w:i/>
        </w:rPr>
        <w:t xml:space="preserve"> </w:t>
      </w:r>
      <w:r w:rsidR="000978B7" w:rsidRPr="000730F4">
        <w:rPr>
          <w:rFonts w:ascii="Times New Roman" w:hAnsi="Times New Roman" w:cs="Times New Roman"/>
          <w:i/>
        </w:rPr>
        <w:t>Anal</w:t>
      </w:r>
      <w:r w:rsidRPr="000730F4">
        <w:rPr>
          <w:rFonts w:ascii="Times New Roman" w:hAnsi="Times New Roman" w:cs="Times New Roman"/>
          <w:i/>
        </w:rPr>
        <w:t>ysis</w:t>
      </w:r>
      <w:r w:rsidRPr="002C653E">
        <w:rPr>
          <w:rFonts w:ascii="Times New Roman" w:hAnsi="Times New Roman" w:cs="Times New Roman"/>
        </w:rPr>
        <w:t>, 5thed.MacmillanPublishingCompany,</w:t>
      </w:r>
      <w:r w:rsidR="00664726">
        <w:rPr>
          <w:rFonts w:ascii="Times New Roman" w:hAnsi="Times New Roman" w:cs="Times New Roman" w:hint="eastAsia"/>
        </w:rPr>
        <w:t xml:space="preserve"> </w:t>
      </w:r>
      <w:r w:rsidRPr="002C653E">
        <w:rPr>
          <w:rFonts w:ascii="Times New Roman" w:hAnsi="Times New Roman" w:cs="Times New Roman"/>
        </w:rPr>
        <w:t>NewYork.</w:t>
      </w:r>
    </w:p>
    <w:p w:rsidR="00664726" w:rsidRPr="0008769F" w:rsidRDefault="00664726" w:rsidP="000730F4">
      <w:pPr>
        <w:tabs>
          <w:tab w:val="left" w:pos="1310"/>
        </w:tabs>
        <w:ind w:left="480" w:hangingChars="200" w:hanging="480"/>
        <w:rPr>
          <w:rFonts w:ascii="Times New Roman" w:hAnsi="Times New Roman" w:cs="Times New Roman"/>
        </w:rPr>
      </w:pPr>
      <w:r w:rsidRPr="00664726">
        <w:rPr>
          <w:rFonts w:ascii="Times New Roman" w:hAnsi="Times New Roman" w:cs="Times New Roman"/>
        </w:rPr>
        <w:t>Hair Jr.,</w:t>
      </w:r>
      <w:r>
        <w:rPr>
          <w:rFonts w:ascii="Times New Roman" w:hAnsi="Times New Roman" w:cs="Times New Roman" w:hint="eastAsia"/>
        </w:rPr>
        <w:t xml:space="preserve"> </w:t>
      </w:r>
      <w:r w:rsidRPr="00664726">
        <w:rPr>
          <w:rFonts w:ascii="Times New Roman" w:hAnsi="Times New Roman" w:cs="Times New Roman"/>
        </w:rPr>
        <w:t>J.F.,</w:t>
      </w:r>
      <w:r>
        <w:rPr>
          <w:rFonts w:ascii="Times New Roman" w:hAnsi="Times New Roman" w:cs="Times New Roman" w:hint="eastAsia"/>
        </w:rPr>
        <w:t xml:space="preserve"> </w:t>
      </w:r>
      <w:r w:rsidRPr="00664726">
        <w:rPr>
          <w:rFonts w:ascii="Times New Roman" w:hAnsi="Times New Roman" w:cs="Times New Roman"/>
        </w:rPr>
        <w:t>Black,</w:t>
      </w:r>
      <w:r>
        <w:rPr>
          <w:rFonts w:ascii="Times New Roman" w:hAnsi="Times New Roman" w:cs="Times New Roman" w:hint="eastAsia"/>
        </w:rPr>
        <w:t xml:space="preserve"> </w:t>
      </w:r>
      <w:r w:rsidRPr="00664726">
        <w:rPr>
          <w:rFonts w:ascii="Times New Roman" w:hAnsi="Times New Roman" w:cs="Times New Roman"/>
        </w:rPr>
        <w:t>W.C.,</w:t>
      </w:r>
      <w:r>
        <w:rPr>
          <w:rFonts w:ascii="Times New Roman" w:hAnsi="Times New Roman" w:cs="Times New Roman" w:hint="eastAsia"/>
        </w:rPr>
        <w:t xml:space="preserve"> </w:t>
      </w:r>
      <w:r w:rsidRPr="00664726">
        <w:rPr>
          <w:rFonts w:ascii="Times New Roman" w:hAnsi="Times New Roman" w:cs="Times New Roman"/>
        </w:rPr>
        <w:t>Babin,</w:t>
      </w:r>
      <w:r>
        <w:rPr>
          <w:rFonts w:ascii="Times New Roman" w:hAnsi="Times New Roman" w:cs="Times New Roman" w:hint="eastAsia"/>
        </w:rPr>
        <w:t xml:space="preserve"> </w:t>
      </w:r>
      <w:r w:rsidRPr="00664726">
        <w:rPr>
          <w:rFonts w:ascii="Times New Roman" w:hAnsi="Times New Roman" w:cs="Times New Roman"/>
        </w:rPr>
        <w:t>B.J.,</w:t>
      </w:r>
      <w:r>
        <w:rPr>
          <w:rFonts w:ascii="Times New Roman" w:hAnsi="Times New Roman" w:cs="Times New Roman" w:hint="eastAsia"/>
        </w:rPr>
        <w:t xml:space="preserve"> </w:t>
      </w:r>
      <w:r w:rsidRPr="00664726">
        <w:rPr>
          <w:rFonts w:ascii="Times New Roman" w:hAnsi="Times New Roman" w:cs="Times New Roman"/>
        </w:rPr>
        <w:t>Anderson,</w:t>
      </w:r>
      <w:r>
        <w:rPr>
          <w:rFonts w:ascii="Times New Roman" w:hAnsi="Times New Roman" w:cs="Times New Roman" w:hint="eastAsia"/>
        </w:rPr>
        <w:t xml:space="preserve"> </w:t>
      </w:r>
      <w:r w:rsidRPr="00664726">
        <w:rPr>
          <w:rFonts w:ascii="Times New Roman" w:hAnsi="Times New Roman" w:cs="Times New Roman"/>
        </w:rPr>
        <w:t>R.E.,</w:t>
      </w:r>
      <w:r>
        <w:rPr>
          <w:rFonts w:ascii="Times New Roman" w:hAnsi="Times New Roman" w:cs="Times New Roman" w:hint="eastAsia"/>
        </w:rPr>
        <w:t xml:space="preserve"> </w:t>
      </w:r>
      <w:r w:rsidRPr="00664726">
        <w:rPr>
          <w:rFonts w:ascii="Times New Roman" w:hAnsi="Times New Roman" w:cs="Times New Roman"/>
        </w:rPr>
        <w:t>Tatham,</w:t>
      </w:r>
      <w:r>
        <w:rPr>
          <w:rFonts w:ascii="Times New Roman" w:hAnsi="Times New Roman" w:cs="Times New Roman" w:hint="eastAsia"/>
        </w:rPr>
        <w:t xml:space="preserve"> </w:t>
      </w:r>
      <w:r w:rsidRPr="00664726">
        <w:rPr>
          <w:rFonts w:ascii="Times New Roman" w:hAnsi="Times New Roman" w:cs="Times New Roman"/>
        </w:rPr>
        <w:t>R.L.,</w:t>
      </w:r>
      <w:r>
        <w:rPr>
          <w:rFonts w:ascii="Times New Roman" w:hAnsi="Times New Roman" w:cs="Times New Roman" w:hint="eastAsia"/>
        </w:rPr>
        <w:t>(</w:t>
      </w:r>
      <w:r w:rsidRPr="00664726">
        <w:rPr>
          <w:rFonts w:ascii="Times New Roman" w:hAnsi="Times New Roman" w:cs="Times New Roman"/>
        </w:rPr>
        <w:t>2006</w:t>
      </w:r>
      <w:r>
        <w:rPr>
          <w:rFonts w:ascii="Times New Roman" w:hAnsi="Times New Roman" w:cs="Times New Roman" w:hint="eastAsia"/>
        </w:rPr>
        <w:t xml:space="preserve"> )</w:t>
      </w:r>
      <w:r w:rsidRPr="00664726">
        <w:rPr>
          <w:rFonts w:ascii="Times New Roman" w:hAnsi="Times New Roman" w:cs="Times New Roman"/>
        </w:rPr>
        <w:t>.</w:t>
      </w:r>
      <w:r>
        <w:rPr>
          <w:rFonts w:ascii="Times New Roman" w:hAnsi="Times New Roman" w:cs="Times New Roman" w:hint="eastAsia"/>
        </w:rPr>
        <w:t xml:space="preserve"> </w:t>
      </w:r>
      <w:r w:rsidRPr="000730F4">
        <w:rPr>
          <w:rFonts w:ascii="Times New Roman" w:hAnsi="Times New Roman" w:cs="Times New Roman"/>
          <w:i/>
        </w:rPr>
        <w:t>Multivariate</w:t>
      </w:r>
      <w:r w:rsidR="000730F4" w:rsidRPr="000730F4">
        <w:rPr>
          <w:rFonts w:ascii="Times New Roman" w:hAnsi="Times New Roman" w:cs="Times New Roman" w:hint="eastAsia"/>
          <w:i/>
        </w:rPr>
        <w:t xml:space="preserve"> </w:t>
      </w:r>
      <w:r w:rsidRPr="000730F4">
        <w:rPr>
          <w:rFonts w:ascii="Times New Roman" w:hAnsi="Times New Roman" w:cs="Times New Roman"/>
          <w:i/>
        </w:rPr>
        <w:t>Data Analysis</w:t>
      </w:r>
      <w:r w:rsidRPr="00664726">
        <w:rPr>
          <w:rFonts w:ascii="Times New Roman" w:hAnsi="Times New Roman" w:cs="Times New Roman"/>
        </w:rPr>
        <w:t>,</w:t>
      </w:r>
      <w:r w:rsidR="000730F4">
        <w:rPr>
          <w:rFonts w:ascii="Times New Roman" w:hAnsi="Times New Roman" w:cs="Times New Roman" w:hint="eastAsia"/>
        </w:rPr>
        <w:t xml:space="preserve"> </w:t>
      </w:r>
      <w:r w:rsidRPr="00664726">
        <w:rPr>
          <w:rFonts w:ascii="Times New Roman" w:hAnsi="Times New Roman" w:cs="Times New Roman"/>
        </w:rPr>
        <w:t>6thed.Prentice-Hall,NewJersey.</w:t>
      </w:r>
    </w:p>
    <w:p w:rsidR="002B3CE8" w:rsidRPr="000730F4" w:rsidRDefault="002B3CE8" w:rsidP="000730F4">
      <w:pPr>
        <w:tabs>
          <w:tab w:val="left" w:pos="1310"/>
        </w:tabs>
        <w:ind w:left="480" w:hangingChars="200" w:hanging="480"/>
        <w:rPr>
          <w:rFonts w:ascii="Times New Roman" w:hAnsi="Times New Roman" w:cs="Times New Roman"/>
          <w:i/>
        </w:rPr>
      </w:pPr>
      <w:r w:rsidRPr="0008769F">
        <w:rPr>
          <w:rFonts w:ascii="Times New Roman" w:hAnsi="Times New Roman" w:cs="Times New Roman"/>
        </w:rPr>
        <w:t xml:space="preserve">Han, S. </w:t>
      </w:r>
      <w:r w:rsidR="00D4109C">
        <w:rPr>
          <w:rFonts w:ascii="Times New Roman" w:hAnsi="Times New Roman" w:cs="Times New Roman"/>
        </w:rPr>
        <w:t>B., Chen, S. K., &amp; Ebrahimpour,</w:t>
      </w:r>
      <w:r w:rsidR="00D4109C">
        <w:rPr>
          <w:rFonts w:ascii="Times New Roman" w:hAnsi="Times New Roman" w:cs="Times New Roman" w:hint="eastAsia"/>
        </w:rPr>
        <w:t xml:space="preserve"> </w:t>
      </w:r>
      <w:r w:rsidRPr="0008769F">
        <w:rPr>
          <w:rFonts w:ascii="Times New Roman" w:hAnsi="Times New Roman" w:cs="Times New Roman"/>
        </w:rPr>
        <w:t xml:space="preserve">B. (2007). </w:t>
      </w:r>
      <w:r w:rsidRPr="000730F4">
        <w:rPr>
          <w:rFonts w:ascii="Times New Roman" w:hAnsi="Times New Roman" w:cs="Times New Roman"/>
          <w:i/>
        </w:rPr>
        <w:t>The impact of ISO 9000 on TQM and</w:t>
      </w:r>
      <w:r w:rsidR="000730F4">
        <w:rPr>
          <w:rFonts w:ascii="Times New Roman" w:hAnsi="Times New Roman" w:cs="Times New Roman" w:hint="eastAsia"/>
          <w:i/>
        </w:rPr>
        <w:t xml:space="preserve"> </w:t>
      </w:r>
      <w:r w:rsidRPr="000730F4">
        <w:rPr>
          <w:rFonts w:ascii="Times New Roman" w:hAnsi="Times New Roman" w:cs="Times New Roman"/>
          <w:i/>
        </w:rPr>
        <w:t>business performance.</w:t>
      </w:r>
      <w:r w:rsidRPr="0008769F">
        <w:rPr>
          <w:rFonts w:ascii="Times New Roman" w:hAnsi="Times New Roman" w:cs="Times New Roman"/>
        </w:rPr>
        <w:t xml:space="preserve"> Journal of Business and Economic Studies, 13(2), 1–21.</w:t>
      </w:r>
    </w:p>
    <w:p w:rsidR="002B3CE8" w:rsidRPr="0008769F" w:rsidRDefault="002B3CE8" w:rsidP="000730F4">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Hart, D.W., &amp; Thompson, J.A. (2007). </w:t>
      </w:r>
      <w:r w:rsidRPr="000730F4">
        <w:rPr>
          <w:rFonts w:ascii="Times New Roman" w:hAnsi="Times New Roman" w:cs="Times New Roman"/>
          <w:i/>
        </w:rPr>
        <w:t>Untangling employee loyalty: A psychological contract perspective.</w:t>
      </w:r>
      <w:r w:rsidRPr="0008769F">
        <w:rPr>
          <w:rFonts w:ascii="Times New Roman" w:hAnsi="Times New Roman" w:cs="Times New Roman"/>
        </w:rPr>
        <w:t xml:space="preserve"> Business Ethics Quarterly, 17(2), 297–323.</w:t>
      </w:r>
    </w:p>
    <w:p w:rsidR="002B3CE8" w:rsidRPr="0008769F" w:rsidRDefault="002B3CE8" w:rsidP="00BE721F">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Healy, N., Rau, H., &amp; McDonagh, J. (2012). </w:t>
      </w:r>
      <w:r w:rsidRPr="000730F4">
        <w:rPr>
          <w:rFonts w:ascii="Times New Roman" w:hAnsi="Times New Roman" w:cs="Times New Roman"/>
          <w:i/>
        </w:rPr>
        <w:t>Collaborative Tourism Planning in Ireland: Tokenistic Consultation and the Politics of Participation</w:t>
      </w:r>
      <w:r w:rsidR="000730F4">
        <w:rPr>
          <w:rFonts w:ascii="Times New Roman" w:hAnsi="Times New Roman" w:cs="Times New Roman" w:hint="eastAsia"/>
        </w:rPr>
        <w:t>.</w:t>
      </w:r>
      <w:r w:rsidRPr="0008769F">
        <w:rPr>
          <w:rFonts w:ascii="Times New Roman" w:hAnsi="Times New Roman" w:cs="Times New Roman"/>
        </w:rPr>
        <w:t xml:space="preserve"> Journal of Environment Policy &amp; Planning, 14(4), 450–471.</w:t>
      </w:r>
    </w:p>
    <w:p w:rsidR="002B3CE8" w:rsidRPr="0008769F" w:rsidRDefault="002B3CE8" w:rsidP="00185010">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Ismail, S. (2006). </w:t>
      </w:r>
      <w:r w:rsidRPr="00BE721F">
        <w:rPr>
          <w:rFonts w:ascii="Times New Roman" w:hAnsi="Times New Roman" w:cs="Times New Roman"/>
          <w:i/>
        </w:rPr>
        <w:t>Examining the effects of contextual factors on TQM and performance through the lens of organizational theories: An empirical study</w:t>
      </w:r>
      <w:r w:rsidRPr="0008769F">
        <w:rPr>
          <w:rFonts w:ascii="Times New Roman" w:hAnsi="Times New Roman" w:cs="Times New Roman"/>
        </w:rPr>
        <w:t>. Journal of Operations Management, 25, 83–109.</w:t>
      </w:r>
    </w:p>
    <w:p w:rsidR="002B3CE8" w:rsidRPr="0008769F" w:rsidRDefault="002B3CE8" w:rsidP="00D26234">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Ittner, C.D., Larcker, D.F., 1995. </w:t>
      </w:r>
      <w:r w:rsidRPr="00185010">
        <w:rPr>
          <w:rFonts w:ascii="Times New Roman" w:hAnsi="Times New Roman" w:cs="Times New Roman"/>
          <w:i/>
        </w:rPr>
        <w:t>Total quality management and the choice of information and reward systems.</w:t>
      </w:r>
      <w:r w:rsidRPr="0008769F">
        <w:rPr>
          <w:rFonts w:ascii="Times New Roman" w:hAnsi="Times New Roman" w:cs="Times New Roman"/>
        </w:rPr>
        <w:t xml:space="preserve"> Journal of Accounting Research 33, 1–34.</w:t>
      </w:r>
    </w:p>
    <w:p w:rsidR="002B3CE8" w:rsidRPr="0008769F" w:rsidRDefault="002B3CE8" w:rsidP="00D26234">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Jun, M., Cai, S., &amp; Shin, H. (2006). </w:t>
      </w:r>
      <w:r w:rsidRPr="00D26234">
        <w:rPr>
          <w:rFonts w:ascii="Times New Roman" w:hAnsi="Times New Roman" w:cs="Times New Roman"/>
          <w:i/>
        </w:rPr>
        <w:t xml:space="preserve">TQM practice in Maquiladora: Antecedents of employee satisfaction and loyalty. </w:t>
      </w:r>
      <w:r w:rsidRPr="0008769F">
        <w:rPr>
          <w:rFonts w:ascii="Times New Roman" w:hAnsi="Times New Roman" w:cs="Times New Roman"/>
        </w:rPr>
        <w:t>Journal of Operations Management, 24(6), 791–812.</w:t>
      </w:r>
    </w:p>
    <w:p w:rsidR="002B3CE8" w:rsidRPr="0008769F" w:rsidRDefault="002B3CE8" w:rsidP="002B3CE8">
      <w:pPr>
        <w:tabs>
          <w:tab w:val="left" w:pos="1310"/>
        </w:tabs>
        <w:rPr>
          <w:rFonts w:ascii="Times New Roman" w:hAnsi="Times New Roman" w:cs="Times New Roman"/>
        </w:rPr>
      </w:pPr>
      <w:r w:rsidRPr="0008769F">
        <w:rPr>
          <w:rFonts w:ascii="Times New Roman" w:hAnsi="Times New Roman" w:cs="Times New Roman"/>
        </w:rPr>
        <w:t xml:space="preserve">Juran, J. M. (1988). </w:t>
      </w:r>
      <w:r w:rsidRPr="004666BD">
        <w:rPr>
          <w:rFonts w:ascii="Times New Roman" w:hAnsi="Times New Roman" w:cs="Times New Roman"/>
          <w:i/>
        </w:rPr>
        <w:t>Juran on planning for quality</w:t>
      </w:r>
      <w:r w:rsidRPr="0008769F">
        <w:rPr>
          <w:rFonts w:ascii="Times New Roman" w:hAnsi="Times New Roman" w:cs="Times New Roman"/>
        </w:rPr>
        <w:t>. New York, NY: The Free Press.</w:t>
      </w:r>
    </w:p>
    <w:p w:rsidR="002B3CE8" w:rsidRPr="004666BD" w:rsidRDefault="002B3CE8" w:rsidP="00B21563">
      <w:pPr>
        <w:tabs>
          <w:tab w:val="left" w:pos="1310"/>
        </w:tabs>
        <w:ind w:leftChars="200" w:left="480"/>
        <w:rPr>
          <w:rFonts w:ascii="Times New Roman" w:hAnsi="Times New Roman" w:cs="Times New Roman"/>
        </w:rPr>
      </w:pPr>
      <w:r w:rsidRPr="0008769F">
        <w:rPr>
          <w:rFonts w:ascii="Times New Roman" w:hAnsi="Times New Roman" w:cs="Times New Roman"/>
        </w:rPr>
        <w:t xml:space="preserve">Kanji, G.K., 2002. </w:t>
      </w:r>
      <w:r w:rsidRPr="004666BD">
        <w:rPr>
          <w:rFonts w:ascii="Times New Roman" w:hAnsi="Times New Roman" w:cs="Times New Roman"/>
          <w:i/>
        </w:rPr>
        <w:t>Measuring Business Excellence</w:t>
      </w:r>
      <w:r w:rsidRPr="0008769F">
        <w:rPr>
          <w:rFonts w:ascii="Times New Roman" w:hAnsi="Times New Roman" w:cs="Times New Roman"/>
        </w:rPr>
        <w:t>. Routledge Advances in Management and Business Studies, Routledge, London, UK.</w:t>
      </w:r>
    </w:p>
    <w:p w:rsidR="002B3CE8" w:rsidRPr="0008769F" w:rsidRDefault="002B3CE8" w:rsidP="00EA744A">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Kannedy, M. T., &amp; Fiss , P. C., (2009). </w:t>
      </w:r>
      <w:r w:rsidRPr="00B21563">
        <w:rPr>
          <w:rFonts w:ascii="Times New Roman" w:hAnsi="Times New Roman" w:cs="Times New Roman"/>
          <w:i/>
        </w:rPr>
        <w:t>Institutionalization, farming, and diffusion : The logic of TQM adoption and implementation decisions among US hospitals.</w:t>
      </w:r>
      <w:r w:rsidRPr="0008769F">
        <w:rPr>
          <w:rFonts w:ascii="Times New Roman" w:hAnsi="Times New Roman" w:cs="Times New Roman"/>
        </w:rPr>
        <w:t xml:space="preserve"> Academy of Management Journal, 52, 897-918.</w:t>
      </w:r>
    </w:p>
    <w:p w:rsidR="002B3CE8" w:rsidRPr="0008769F" w:rsidRDefault="002B3CE8" w:rsidP="00EA744A">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Kaynak, H., </w:t>
      </w:r>
      <w:r w:rsidR="009213B6">
        <w:rPr>
          <w:rFonts w:ascii="Times New Roman" w:hAnsi="Times New Roman" w:cs="Times New Roman" w:hint="eastAsia"/>
        </w:rPr>
        <w:t>(</w:t>
      </w:r>
      <w:r w:rsidRPr="0008769F">
        <w:rPr>
          <w:rFonts w:ascii="Times New Roman" w:hAnsi="Times New Roman" w:cs="Times New Roman"/>
        </w:rPr>
        <w:t>2003</w:t>
      </w:r>
      <w:r w:rsidR="009213B6">
        <w:rPr>
          <w:rFonts w:ascii="Times New Roman" w:hAnsi="Times New Roman" w:cs="Times New Roman" w:hint="eastAsia"/>
        </w:rPr>
        <w:t>)</w:t>
      </w:r>
      <w:r w:rsidRPr="0008769F">
        <w:rPr>
          <w:rFonts w:ascii="Times New Roman" w:hAnsi="Times New Roman" w:cs="Times New Roman"/>
        </w:rPr>
        <w:t xml:space="preserve">. </w:t>
      </w:r>
      <w:r w:rsidRPr="00EA744A">
        <w:rPr>
          <w:rFonts w:ascii="Times New Roman" w:hAnsi="Times New Roman" w:cs="Times New Roman"/>
          <w:i/>
        </w:rPr>
        <w:t>The relationship between total quality management practices and their effects on firm performance</w:t>
      </w:r>
      <w:r w:rsidRPr="0008769F">
        <w:rPr>
          <w:rFonts w:ascii="Times New Roman" w:hAnsi="Times New Roman" w:cs="Times New Roman"/>
        </w:rPr>
        <w:t>. Journal of Operations Management 21, 405–435.</w:t>
      </w:r>
    </w:p>
    <w:p w:rsidR="002B3CE8" w:rsidRPr="0008769F" w:rsidRDefault="002B3CE8" w:rsidP="00EA744A">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Keng, B. O., Nooh, A. B., Veeri, A., Lorraine, V., &amp; Loke, A. K. Y. (2007). </w:t>
      </w:r>
      <w:r w:rsidRPr="00EA744A">
        <w:rPr>
          <w:rFonts w:ascii="Times New Roman" w:hAnsi="Times New Roman" w:cs="Times New Roman"/>
          <w:i/>
        </w:rPr>
        <w:t>Does TQM influence employees’ job satisfaction: An empirical case analysis?</w:t>
      </w:r>
      <w:r w:rsidRPr="0008769F">
        <w:rPr>
          <w:rFonts w:ascii="Times New Roman" w:hAnsi="Times New Roman" w:cs="Times New Roman"/>
        </w:rPr>
        <w:t xml:space="preserve"> International Journal </w:t>
      </w:r>
      <w:r w:rsidRPr="0008769F">
        <w:rPr>
          <w:rFonts w:ascii="Times New Roman" w:hAnsi="Times New Roman" w:cs="Times New Roman"/>
        </w:rPr>
        <w:lastRenderedPageBreak/>
        <w:t>of Quality and Reliability Management, 24(1), 62–77</w:t>
      </w:r>
    </w:p>
    <w:p w:rsidR="002B3CE8" w:rsidRPr="0008769F" w:rsidRDefault="002B3CE8" w:rsidP="00EA744A">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King,B., Pizam, A., and Milman, A. (1993). </w:t>
      </w:r>
      <w:r w:rsidRPr="00EA744A">
        <w:rPr>
          <w:rFonts w:ascii="Times New Roman" w:hAnsi="Times New Roman" w:cs="Times New Roman"/>
          <w:i/>
        </w:rPr>
        <w:t>Social impacts of tourism</w:t>
      </w:r>
      <w:r w:rsidRPr="00EA744A">
        <w:rPr>
          <w:rFonts w:ascii="Times New Roman" w:hAnsi="Times New Roman" w:cs="Times New Roman"/>
          <w:i/>
        </w:rPr>
        <w:t>：</w:t>
      </w:r>
      <w:r w:rsidRPr="00EA744A">
        <w:rPr>
          <w:rFonts w:ascii="Times New Roman" w:hAnsi="Times New Roman" w:cs="Times New Roman"/>
          <w:i/>
        </w:rPr>
        <w:t>host perception.</w:t>
      </w:r>
      <w:r w:rsidRPr="0008769F">
        <w:rPr>
          <w:rFonts w:ascii="Times New Roman" w:hAnsi="Times New Roman" w:cs="Times New Roman"/>
        </w:rPr>
        <w:t xml:space="preserve"> Annals of Tourism Research, 20(4), 650-655.</w:t>
      </w:r>
    </w:p>
    <w:p w:rsidR="002B3CE8" w:rsidRPr="0008769F" w:rsidRDefault="002B3CE8" w:rsidP="00EA744A">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Ko, D. W., and Stewart, W. P. (2002). </w:t>
      </w:r>
      <w:r w:rsidRPr="00EA744A">
        <w:rPr>
          <w:rFonts w:ascii="Times New Roman" w:hAnsi="Times New Roman" w:cs="Times New Roman"/>
          <w:i/>
        </w:rPr>
        <w:t>A structural equation model of resident’s attitudes for</w:t>
      </w:r>
      <w:r w:rsidR="00C01B2C" w:rsidRPr="00EA744A">
        <w:rPr>
          <w:rFonts w:ascii="Times New Roman" w:hAnsi="Times New Roman" w:cs="Times New Roman" w:hint="eastAsia"/>
          <w:i/>
        </w:rPr>
        <w:t xml:space="preserve"> </w:t>
      </w:r>
      <w:r w:rsidRPr="00EA744A">
        <w:rPr>
          <w:rFonts w:ascii="Times New Roman" w:hAnsi="Times New Roman" w:cs="Times New Roman"/>
          <w:i/>
        </w:rPr>
        <w:t xml:space="preserve">tourism development. </w:t>
      </w:r>
      <w:r w:rsidRPr="0008769F">
        <w:rPr>
          <w:rFonts w:ascii="Times New Roman" w:hAnsi="Times New Roman" w:cs="Times New Roman"/>
        </w:rPr>
        <w:t>Tourism Management, 23, 521-530</w:t>
      </w:r>
    </w:p>
    <w:p w:rsidR="002B3CE8" w:rsidRPr="0008769F" w:rsidRDefault="002B3CE8" w:rsidP="00337CBA">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Lankford, S. V., and Howard, D. R. (1994). </w:t>
      </w:r>
      <w:r w:rsidRPr="00EA744A">
        <w:rPr>
          <w:rFonts w:ascii="Times New Roman" w:hAnsi="Times New Roman" w:cs="Times New Roman"/>
          <w:i/>
        </w:rPr>
        <w:t>Developing a tourism impact attitudes scal.</w:t>
      </w:r>
      <w:r w:rsidRPr="0008769F">
        <w:rPr>
          <w:rFonts w:ascii="Times New Roman" w:hAnsi="Times New Roman" w:cs="Times New Roman"/>
        </w:rPr>
        <w:t xml:space="preserve"> Annals</w:t>
      </w:r>
      <w:r w:rsidR="00C01B2C">
        <w:rPr>
          <w:rFonts w:ascii="Times New Roman" w:hAnsi="Times New Roman" w:cs="Times New Roman" w:hint="eastAsia"/>
        </w:rPr>
        <w:t xml:space="preserve"> </w:t>
      </w:r>
      <w:r w:rsidRPr="0008769F">
        <w:rPr>
          <w:rFonts w:ascii="Times New Roman" w:hAnsi="Times New Roman" w:cs="Times New Roman"/>
        </w:rPr>
        <w:t>of Tourism Research, 21(1), 121-139.</w:t>
      </w:r>
    </w:p>
    <w:p w:rsidR="002B3CE8" w:rsidRPr="00337CBA" w:rsidRDefault="002B3CE8" w:rsidP="002B3CE8">
      <w:pPr>
        <w:tabs>
          <w:tab w:val="left" w:pos="1310"/>
        </w:tabs>
        <w:rPr>
          <w:rFonts w:ascii="Times New Roman" w:hAnsi="Times New Roman" w:cs="Times New Roman"/>
          <w:i/>
        </w:rPr>
      </w:pPr>
      <w:r w:rsidRPr="0008769F">
        <w:rPr>
          <w:rFonts w:ascii="Times New Roman" w:hAnsi="Times New Roman" w:cs="Times New Roman"/>
        </w:rPr>
        <w:t xml:space="preserve">Lankford, S. V. (1994). </w:t>
      </w:r>
      <w:r w:rsidRPr="00337CBA">
        <w:rPr>
          <w:rFonts w:ascii="Times New Roman" w:hAnsi="Times New Roman" w:cs="Times New Roman"/>
          <w:i/>
        </w:rPr>
        <w:t>Attitudes and perceptions toward tourism and rural regional</w:t>
      </w:r>
    </w:p>
    <w:p w:rsidR="002B3CE8" w:rsidRPr="00337CBA" w:rsidRDefault="002B3CE8" w:rsidP="00337CBA">
      <w:pPr>
        <w:tabs>
          <w:tab w:val="left" w:pos="1310"/>
        </w:tabs>
        <w:ind w:firstLineChars="200" w:firstLine="480"/>
        <w:rPr>
          <w:rFonts w:ascii="Times New Roman" w:hAnsi="Times New Roman" w:cs="Times New Roman"/>
        </w:rPr>
      </w:pPr>
      <w:r w:rsidRPr="00337CBA">
        <w:rPr>
          <w:rFonts w:ascii="Times New Roman" w:hAnsi="Times New Roman" w:cs="Times New Roman"/>
          <w:i/>
        </w:rPr>
        <w:t xml:space="preserve">development. </w:t>
      </w:r>
      <w:r w:rsidRPr="0008769F">
        <w:rPr>
          <w:rFonts w:ascii="Times New Roman" w:hAnsi="Times New Roman" w:cs="Times New Roman"/>
        </w:rPr>
        <w:t>Journal of Travel Research, 32(3), 35-44.</w:t>
      </w:r>
    </w:p>
    <w:p w:rsidR="002B3CE8" w:rsidRPr="0008769F" w:rsidRDefault="002B3CE8" w:rsidP="00116965">
      <w:pPr>
        <w:tabs>
          <w:tab w:val="left" w:pos="1310"/>
        </w:tabs>
        <w:ind w:left="480" w:hangingChars="200" w:hanging="480"/>
        <w:rPr>
          <w:rFonts w:ascii="Times New Roman" w:hAnsi="Times New Roman" w:cs="Times New Roman"/>
        </w:rPr>
      </w:pPr>
      <w:r w:rsidRPr="0008769F">
        <w:rPr>
          <w:rFonts w:ascii="Times New Roman" w:hAnsi="Times New Roman" w:cs="Times New Roman"/>
        </w:rPr>
        <w:t>Lazari, C.G., Kanellopoulos, D.N.,</w:t>
      </w:r>
      <w:r w:rsidR="009213B6">
        <w:rPr>
          <w:rFonts w:ascii="Times New Roman" w:hAnsi="Times New Roman" w:cs="Times New Roman" w:hint="eastAsia"/>
        </w:rPr>
        <w:t xml:space="preserve"> (</w:t>
      </w:r>
      <w:r w:rsidRPr="0008769F">
        <w:rPr>
          <w:rFonts w:ascii="Times New Roman" w:hAnsi="Times New Roman" w:cs="Times New Roman"/>
        </w:rPr>
        <w:t>2007</w:t>
      </w:r>
      <w:r w:rsidR="009213B6">
        <w:rPr>
          <w:rFonts w:ascii="Times New Roman" w:hAnsi="Times New Roman" w:cs="Times New Roman" w:hint="eastAsia"/>
        </w:rPr>
        <w:t>)</w:t>
      </w:r>
      <w:r w:rsidRPr="0008769F">
        <w:rPr>
          <w:rFonts w:ascii="Times New Roman" w:hAnsi="Times New Roman" w:cs="Times New Roman"/>
        </w:rPr>
        <w:t xml:space="preserve">. </w:t>
      </w:r>
      <w:r w:rsidRPr="00337CBA">
        <w:rPr>
          <w:rFonts w:ascii="Times New Roman" w:hAnsi="Times New Roman" w:cs="Times New Roman"/>
          <w:i/>
        </w:rPr>
        <w:t>Total qual</w:t>
      </w:r>
      <w:r w:rsidR="009213B6">
        <w:rPr>
          <w:rFonts w:ascii="Times New Roman" w:hAnsi="Times New Roman" w:cs="Times New Roman"/>
          <w:i/>
        </w:rPr>
        <w:t>ity management in hotel restau</w:t>
      </w:r>
      <w:r w:rsidRPr="00337CBA">
        <w:rPr>
          <w:rFonts w:ascii="Times New Roman" w:hAnsi="Times New Roman" w:cs="Times New Roman"/>
          <w:i/>
        </w:rPr>
        <w:t>rants: a case study in Greece.</w:t>
      </w:r>
      <w:r w:rsidRPr="0008769F">
        <w:rPr>
          <w:rFonts w:ascii="Times New Roman" w:hAnsi="Times New Roman" w:cs="Times New Roman"/>
        </w:rPr>
        <w:t xml:space="preserve"> Journal of Engineering and Applied Sciences 2 (3), 564–571.</w:t>
      </w:r>
    </w:p>
    <w:p w:rsidR="002B3CE8" w:rsidRPr="0008769F" w:rsidRDefault="002B3CE8" w:rsidP="00116965">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Ledden, L., Kalafatis, S. P., &amp; Mathioudakis, A., (2011). </w:t>
      </w:r>
      <w:r w:rsidRPr="00116965">
        <w:rPr>
          <w:rFonts w:ascii="Times New Roman" w:hAnsi="Times New Roman" w:cs="Times New Roman"/>
          <w:i/>
        </w:rPr>
        <w:t>The idiosyncratic behavior of service quality, value, satisfaction, and intention to recommend in higher education: An empirical examination</w:t>
      </w:r>
      <w:r w:rsidRPr="0008769F">
        <w:rPr>
          <w:rFonts w:ascii="Times New Roman" w:hAnsi="Times New Roman" w:cs="Times New Roman"/>
        </w:rPr>
        <w:t>. Journal of Marketing Management, 27(11-12), 1232-1260.</w:t>
      </w:r>
    </w:p>
    <w:p w:rsidR="002B3CE8" w:rsidRPr="0008769F" w:rsidRDefault="002B3CE8" w:rsidP="00116965">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Lin, Nan-Hong; Tseng, Wen-Chun; Hung, Yu-Chung; </w:t>
      </w:r>
      <w:r w:rsidRPr="00116965">
        <w:rPr>
          <w:rFonts w:ascii="Times New Roman" w:hAnsi="Times New Roman" w:cs="Times New Roman"/>
          <w:i/>
        </w:rPr>
        <w:t>Making customer relationship management work: evidence from banking industry in Taiwan</w:t>
      </w:r>
      <w:r w:rsidRPr="0008769F">
        <w:rPr>
          <w:rFonts w:ascii="Times New Roman" w:hAnsi="Times New Roman" w:cs="Times New Roman"/>
        </w:rPr>
        <w:t>. SERVICE INDUSTRY JOURNAL 29 (2009) 1183-1197.</w:t>
      </w:r>
    </w:p>
    <w:p w:rsidR="002B3CE8" w:rsidRPr="0008769F" w:rsidRDefault="002B3CE8" w:rsidP="00116965">
      <w:pPr>
        <w:tabs>
          <w:tab w:val="left" w:pos="1310"/>
        </w:tabs>
        <w:ind w:left="480" w:hangingChars="200" w:hanging="480"/>
        <w:rPr>
          <w:rFonts w:ascii="Times New Roman" w:hAnsi="Times New Roman" w:cs="Times New Roman"/>
        </w:rPr>
      </w:pPr>
      <w:r w:rsidRPr="0008769F">
        <w:rPr>
          <w:rFonts w:ascii="Times New Roman" w:hAnsi="Times New Roman" w:cs="Times New Roman"/>
        </w:rPr>
        <w:t>Longo, C.R.J, Cox, M.A.A.,</w:t>
      </w:r>
      <w:r w:rsidR="001B494C">
        <w:rPr>
          <w:rFonts w:ascii="Times New Roman" w:hAnsi="Times New Roman" w:cs="Times New Roman" w:hint="eastAsia"/>
        </w:rPr>
        <w:t xml:space="preserve"> (</w:t>
      </w:r>
      <w:r w:rsidRPr="0008769F">
        <w:rPr>
          <w:rFonts w:ascii="Times New Roman" w:hAnsi="Times New Roman" w:cs="Times New Roman"/>
        </w:rPr>
        <w:t>1997</w:t>
      </w:r>
      <w:r w:rsidR="001B494C">
        <w:rPr>
          <w:rFonts w:ascii="Times New Roman" w:hAnsi="Times New Roman" w:cs="Times New Roman" w:hint="eastAsia"/>
        </w:rPr>
        <w:t>)</w:t>
      </w:r>
      <w:r w:rsidRPr="0008769F">
        <w:rPr>
          <w:rFonts w:ascii="Times New Roman" w:hAnsi="Times New Roman" w:cs="Times New Roman"/>
        </w:rPr>
        <w:t xml:space="preserve">. </w:t>
      </w:r>
      <w:r w:rsidRPr="00116965">
        <w:rPr>
          <w:rFonts w:ascii="Times New Roman" w:hAnsi="Times New Roman" w:cs="Times New Roman"/>
          <w:i/>
        </w:rPr>
        <w:t xml:space="preserve">Total quality management in financial services: beyond the fashion the reality has to take off. </w:t>
      </w:r>
      <w:r w:rsidRPr="0008769F">
        <w:rPr>
          <w:rFonts w:ascii="Times New Roman" w:hAnsi="Times New Roman" w:cs="Times New Roman"/>
        </w:rPr>
        <w:t>Total Quality Management 8 (6), 323–333.</w:t>
      </w:r>
    </w:p>
    <w:p w:rsidR="002B3CE8" w:rsidRPr="0008769F" w:rsidRDefault="002B3CE8" w:rsidP="00BA468C">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Liu, J., and Var, T. (1986). </w:t>
      </w:r>
      <w:r w:rsidRPr="00116965">
        <w:rPr>
          <w:rFonts w:ascii="Times New Roman" w:hAnsi="Times New Roman" w:cs="Times New Roman"/>
          <w:i/>
        </w:rPr>
        <w:t>Resident attitudes toward tourism impacts in Hawaii.</w:t>
      </w:r>
      <w:r w:rsidRPr="0008769F">
        <w:rPr>
          <w:rFonts w:ascii="Times New Roman" w:hAnsi="Times New Roman" w:cs="Times New Roman"/>
        </w:rPr>
        <w:t xml:space="preserve"> Annals of</w:t>
      </w:r>
      <w:r w:rsidR="00116965">
        <w:rPr>
          <w:rFonts w:ascii="Times New Roman" w:hAnsi="Times New Roman" w:cs="Times New Roman" w:hint="eastAsia"/>
        </w:rPr>
        <w:t xml:space="preserve"> </w:t>
      </w:r>
      <w:r w:rsidRPr="0008769F">
        <w:rPr>
          <w:rFonts w:ascii="Times New Roman" w:hAnsi="Times New Roman" w:cs="Times New Roman"/>
        </w:rPr>
        <w:t>Tourism Research, 13, 193-214.</w:t>
      </w:r>
    </w:p>
    <w:p w:rsidR="002B3CE8" w:rsidRPr="0008769F" w:rsidRDefault="002B3CE8" w:rsidP="004F53B6">
      <w:pPr>
        <w:tabs>
          <w:tab w:val="left" w:pos="1310"/>
        </w:tabs>
        <w:ind w:left="600" w:hangingChars="250" w:hanging="600"/>
        <w:rPr>
          <w:rFonts w:ascii="Times New Roman" w:hAnsi="Times New Roman" w:cs="Times New Roman"/>
        </w:rPr>
      </w:pPr>
      <w:r w:rsidRPr="0008769F">
        <w:rPr>
          <w:rFonts w:ascii="Times New Roman" w:hAnsi="Times New Roman" w:cs="Times New Roman"/>
        </w:rPr>
        <w:t xml:space="preserve">Lytle, R.S., Hom, P.W., &amp; Mokwa, M.P. (1998). </w:t>
      </w:r>
      <w:r w:rsidRPr="004F53B6">
        <w:rPr>
          <w:rFonts w:ascii="Times New Roman" w:hAnsi="Times New Roman" w:cs="Times New Roman"/>
          <w:i/>
        </w:rPr>
        <w:t>SER</w:t>
      </w:r>
      <w:r w:rsidRPr="004F53B6">
        <w:rPr>
          <w:rFonts w:ascii="Cambria Math" w:hAnsi="Cambria Math" w:cs="Cambria Math"/>
          <w:i/>
        </w:rPr>
        <w:t>∗</w:t>
      </w:r>
      <w:r w:rsidRPr="004F53B6">
        <w:rPr>
          <w:rFonts w:ascii="Times New Roman" w:hAnsi="Times New Roman" w:cs="Times New Roman"/>
          <w:i/>
        </w:rPr>
        <w:t>OR: A managerial measure of organizational service-orientation</w:t>
      </w:r>
      <w:r w:rsidRPr="0008769F">
        <w:rPr>
          <w:rFonts w:ascii="Times New Roman" w:hAnsi="Times New Roman" w:cs="Times New Roman"/>
        </w:rPr>
        <w:t>. Journal of Retailing, 74(4), 455–489.</w:t>
      </w:r>
    </w:p>
    <w:p w:rsidR="002B3CE8" w:rsidRPr="004F53B6" w:rsidRDefault="002B3CE8" w:rsidP="004F53B6">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Mason, P., and Cheyne. J. (2000). </w:t>
      </w:r>
      <w:r w:rsidRPr="004F53B6">
        <w:rPr>
          <w:rFonts w:ascii="Times New Roman" w:hAnsi="Times New Roman" w:cs="Times New Roman"/>
          <w:i/>
        </w:rPr>
        <w:t>Residents’ attitudes to proposed tourism development.</w:t>
      </w:r>
      <w:r w:rsidR="004F53B6" w:rsidRPr="004F53B6">
        <w:rPr>
          <w:rFonts w:ascii="Times New Roman" w:hAnsi="Times New Roman" w:cs="Times New Roman" w:hint="eastAsia"/>
          <w:i/>
        </w:rPr>
        <w:t xml:space="preserve"> </w:t>
      </w:r>
      <w:r w:rsidRPr="0008769F">
        <w:rPr>
          <w:rFonts w:ascii="Times New Roman" w:hAnsi="Times New Roman" w:cs="Times New Roman"/>
        </w:rPr>
        <w:t>Annals of Tourism Research, 27 (2), 391-411.</w:t>
      </w:r>
    </w:p>
    <w:p w:rsidR="002B3CE8" w:rsidRPr="0008769F" w:rsidRDefault="002B3CE8" w:rsidP="001F4553">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Mengesha, G.H., &amp; Common, R. (2007). </w:t>
      </w:r>
      <w:r w:rsidRPr="004F53B6">
        <w:rPr>
          <w:rFonts w:ascii="Times New Roman" w:hAnsi="Times New Roman" w:cs="Times New Roman"/>
          <w:i/>
        </w:rPr>
        <w:t>Public sector capacity reform in Ethiopia: A tale of successin two ministries?</w:t>
      </w:r>
      <w:r w:rsidRPr="0008769F">
        <w:rPr>
          <w:rFonts w:ascii="Times New Roman" w:hAnsi="Times New Roman" w:cs="Times New Roman"/>
        </w:rPr>
        <w:t xml:space="preserve"> Public Administration and Development. Retrieved November 5, 2007,</w:t>
      </w:r>
      <w:r w:rsidR="004F53B6">
        <w:rPr>
          <w:rFonts w:ascii="Times New Roman" w:hAnsi="Times New Roman" w:cs="Times New Roman" w:hint="eastAsia"/>
        </w:rPr>
        <w:t xml:space="preserve"> </w:t>
      </w:r>
      <w:r w:rsidRPr="0008769F">
        <w:rPr>
          <w:rFonts w:ascii="Times New Roman" w:hAnsi="Times New Roman" w:cs="Times New Roman"/>
        </w:rPr>
        <w:t>from http://doi.wiley.com/10.1002/pad.456</w:t>
      </w:r>
    </w:p>
    <w:p w:rsidR="002B3CE8" w:rsidRPr="0008769F" w:rsidRDefault="002B3CE8" w:rsidP="001F4553">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Montes, F.J.L., Jover, A.V., Fernandez, L.M.M., </w:t>
      </w:r>
      <w:r w:rsidR="001B494C">
        <w:rPr>
          <w:rFonts w:ascii="Times New Roman" w:hAnsi="Times New Roman" w:cs="Times New Roman" w:hint="eastAsia"/>
        </w:rPr>
        <w:t>(</w:t>
      </w:r>
      <w:r w:rsidRPr="0008769F">
        <w:rPr>
          <w:rFonts w:ascii="Times New Roman" w:hAnsi="Times New Roman" w:cs="Times New Roman"/>
        </w:rPr>
        <w:t>2003</w:t>
      </w:r>
      <w:r w:rsidR="001B494C">
        <w:rPr>
          <w:rFonts w:ascii="Times New Roman" w:hAnsi="Times New Roman" w:cs="Times New Roman" w:hint="eastAsia"/>
        </w:rPr>
        <w:t>)</w:t>
      </w:r>
      <w:r w:rsidRPr="0008769F">
        <w:rPr>
          <w:rFonts w:ascii="Times New Roman" w:hAnsi="Times New Roman" w:cs="Times New Roman"/>
        </w:rPr>
        <w:t xml:space="preserve">. </w:t>
      </w:r>
      <w:r w:rsidRPr="001F4553">
        <w:rPr>
          <w:rFonts w:ascii="Times New Roman" w:hAnsi="Times New Roman" w:cs="Times New Roman"/>
          <w:i/>
        </w:rPr>
        <w:t>Factors affecting the relationship between total quality management and organizational performance.</w:t>
      </w:r>
      <w:r w:rsidRPr="0008769F">
        <w:rPr>
          <w:rFonts w:ascii="Times New Roman" w:hAnsi="Times New Roman" w:cs="Times New Roman"/>
        </w:rPr>
        <w:t xml:space="preserve"> International Journal </w:t>
      </w:r>
      <w:r w:rsidR="00EA73D2">
        <w:rPr>
          <w:rFonts w:ascii="Times New Roman" w:hAnsi="Times New Roman" w:cs="Times New Roman"/>
        </w:rPr>
        <w:t>of</w:t>
      </w:r>
      <w:r w:rsidR="00EA73D2">
        <w:rPr>
          <w:rFonts w:ascii="Times New Roman" w:hAnsi="Times New Roman" w:cs="Times New Roman" w:hint="eastAsia"/>
        </w:rPr>
        <w:t xml:space="preserve"> </w:t>
      </w:r>
      <w:r w:rsidRPr="0008769F">
        <w:rPr>
          <w:rFonts w:ascii="Times New Roman" w:hAnsi="Times New Roman" w:cs="Times New Roman"/>
        </w:rPr>
        <w:t>Quality &amp; Reliability Management 20 (2), 189–209.</w:t>
      </w:r>
    </w:p>
    <w:p w:rsidR="002B3CE8" w:rsidRPr="0008769F" w:rsidRDefault="002B3CE8" w:rsidP="00F447F1">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Nahm, A.Y., Vonderembse, M.A., Koufteros, X.A., </w:t>
      </w:r>
      <w:r w:rsidR="00EA73D2">
        <w:rPr>
          <w:rFonts w:ascii="Times New Roman" w:hAnsi="Times New Roman" w:cs="Times New Roman" w:hint="eastAsia"/>
        </w:rPr>
        <w:t>(</w:t>
      </w:r>
      <w:r w:rsidRPr="0008769F">
        <w:rPr>
          <w:rFonts w:ascii="Times New Roman" w:hAnsi="Times New Roman" w:cs="Times New Roman"/>
        </w:rPr>
        <w:t>2003</w:t>
      </w:r>
      <w:r w:rsidR="00EA73D2">
        <w:rPr>
          <w:rFonts w:ascii="Times New Roman" w:hAnsi="Times New Roman" w:cs="Times New Roman" w:hint="eastAsia"/>
        </w:rPr>
        <w:t>)</w:t>
      </w:r>
      <w:r w:rsidRPr="0008769F">
        <w:rPr>
          <w:rFonts w:ascii="Times New Roman" w:hAnsi="Times New Roman" w:cs="Times New Roman"/>
        </w:rPr>
        <w:t xml:space="preserve">. </w:t>
      </w:r>
      <w:r w:rsidRPr="001F4553">
        <w:rPr>
          <w:rFonts w:ascii="Times New Roman" w:hAnsi="Times New Roman" w:cs="Times New Roman"/>
          <w:i/>
        </w:rPr>
        <w:t>The impact of organisational structure on time-based manufacturing and plant performance.</w:t>
      </w:r>
      <w:r w:rsidRPr="0008769F">
        <w:rPr>
          <w:rFonts w:ascii="Times New Roman" w:hAnsi="Times New Roman" w:cs="Times New Roman"/>
        </w:rPr>
        <w:t xml:space="preserve"> Journal of Operations Management 21, 281–306.</w:t>
      </w:r>
    </w:p>
    <w:p w:rsidR="00584152" w:rsidRPr="0008769F" w:rsidRDefault="002B3CE8" w:rsidP="00EE5C48">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Natcher, D.C., and S. Davis. </w:t>
      </w:r>
      <w:r w:rsidR="00EA73D2">
        <w:rPr>
          <w:rFonts w:ascii="Times New Roman" w:hAnsi="Times New Roman" w:cs="Times New Roman" w:hint="eastAsia"/>
        </w:rPr>
        <w:t>(</w:t>
      </w:r>
      <w:r w:rsidRPr="0008769F">
        <w:rPr>
          <w:rFonts w:ascii="Times New Roman" w:hAnsi="Times New Roman" w:cs="Times New Roman"/>
        </w:rPr>
        <w:t>2007</w:t>
      </w:r>
      <w:r w:rsidR="00EA73D2">
        <w:rPr>
          <w:rFonts w:ascii="Times New Roman" w:hAnsi="Times New Roman" w:cs="Times New Roman" w:hint="eastAsia"/>
        </w:rPr>
        <w:t>)</w:t>
      </w:r>
      <w:r w:rsidRPr="0008769F">
        <w:rPr>
          <w:rFonts w:ascii="Times New Roman" w:hAnsi="Times New Roman" w:cs="Times New Roman"/>
        </w:rPr>
        <w:t xml:space="preserve">. </w:t>
      </w:r>
      <w:r w:rsidRPr="00F447F1">
        <w:rPr>
          <w:rFonts w:ascii="Times New Roman" w:hAnsi="Times New Roman" w:cs="Times New Roman"/>
          <w:i/>
        </w:rPr>
        <w:t>Rethinking devolution: challenges for aboriginal resource management in the Yukon Territory.</w:t>
      </w:r>
      <w:r w:rsidRPr="0008769F">
        <w:rPr>
          <w:rFonts w:ascii="Times New Roman" w:hAnsi="Times New Roman" w:cs="Times New Roman"/>
        </w:rPr>
        <w:t xml:space="preserve"> Society and Natural Resources 20: 271–279.</w:t>
      </w:r>
    </w:p>
    <w:p w:rsidR="00584152" w:rsidRPr="0008769F" w:rsidRDefault="00584152" w:rsidP="002B3CE8">
      <w:pPr>
        <w:tabs>
          <w:tab w:val="left" w:pos="1310"/>
        </w:tabs>
        <w:rPr>
          <w:rFonts w:ascii="Times New Roman" w:hAnsi="Times New Roman" w:cs="Times New Roman"/>
        </w:rPr>
      </w:pPr>
      <w:r w:rsidRPr="00584152">
        <w:rPr>
          <w:rFonts w:ascii="Times New Roman" w:hAnsi="Times New Roman" w:cs="Times New Roman"/>
        </w:rPr>
        <w:t xml:space="preserve">Nunnally, J.C., 1978. </w:t>
      </w:r>
      <w:r w:rsidRPr="00EE5C48">
        <w:rPr>
          <w:rFonts w:ascii="Times New Roman" w:hAnsi="Times New Roman" w:cs="Times New Roman"/>
          <w:i/>
        </w:rPr>
        <w:t>Psychometric Theory</w:t>
      </w:r>
      <w:r w:rsidRPr="00584152">
        <w:rPr>
          <w:rFonts w:ascii="Times New Roman" w:hAnsi="Times New Roman" w:cs="Times New Roman"/>
        </w:rPr>
        <w:t>, 2nd ed. McGraw-Hill, New York.</w:t>
      </w:r>
    </w:p>
    <w:p w:rsidR="002B3CE8" w:rsidRPr="0008769F" w:rsidRDefault="002B3CE8" w:rsidP="00176877">
      <w:pPr>
        <w:tabs>
          <w:tab w:val="left" w:pos="1310"/>
        </w:tabs>
        <w:ind w:leftChars="200" w:left="480"/>
        <w:rPr>
          <w:rFonts w:ascii="Times New Roman" w:hAnsi="Times New Roman" w:cs="Times New Roman"/>
        </w:rPr>
      </w:pPr>
      <w:r w:rsidRPr="0008769F">
        <w:rPr>
          <w:rFonts w:ascii="Times New Roman" w:hAnsi="Times New Roman" w:cs="Times New Roman"/>
        </w:rPr>
        <w:lastRenderedPageBreak/>
        <w:t xml:space="preserve">Ooi, K.B., Bakar, N.A., Arumugam, V., Vellapan, L., &amp; Loke, A.K. (2007). </w:t>
      </w:r>
      <w:r w:rsidRPr="00EE5C48">
        <w:rPr>
          <w:rFonts w:ascii="Times New Roman" w:hAnsi="Times New Roman" w:cs="Times New Roman"/>
          <w:i/>
        </w:rPr>
        <w:t>Does TQM influence</w:t>
      </w:r>
      <w:r w:rsidR="00EE5C48" w:rsidRPr="00EE5C48">
        <w:rPr>
          <w:rFonts w:ascii="Times New Roman" w:hAnsi="Times New Roman" w:cs="Times New Roman" w:hint="eastAsia"/>
          <w:i/>
        </w:rPr>
        <w:t xml:space="preserve"> </w:t>
      </w:r>
      <w:r w:rsidRPr="00EE5C48">
        <w:rPr>
          <w:rFonts w:ascii="Times New Roman" w:hAnsi="Times New Roman" w:cs="Times New Roman"/>
          <w:i/>
        </w:rPr>
        <w:t>employees’ job satisfaction? An empirical case analysis</w:t>
      </w:r>
      <w:r w:rsidRPr="0008769F">
        <w:rPr>
          <w:rFonts w:ascii="Times New Roman" w:hAnsi="Times New Roman" w:cs="Times New Roman"/>
        </w:rPr>
        <w:t>. International Journal of Quality</w:t>
      </w:r>
      <w:r w:rsidR="00EE5C48">
        <w:rPr>
          <w:rFonts w:ascii="Times New Roman" w:hAnsi="Times New Roman" w:cs="Times New Roman" w:hint="eastAsia"/>
        </w:rPr>
        <w:t xml:space="preserve"> </w:t>
      </w:r>
      <w:r w:rsidRPr="0008769F">
        <w:rPr>
          <w:rFonts w:ascii="Times New Roman" w:hAnsi="Times New Roman" w:cs="Times New Roman"/>
        </w:rPr>
        <w:t>&amp; Reliability Management, 24(1), 62–77.</w:t>
      </w:r>
    </w:p>
    <w:p w:rsidR="002B3CE8" w:rsidRPr="0008769F" w:rsidRDefault="002B3CE8" w:rsidP="00176877">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Parasuraman, A., Zeithaml, V.A. &amp; Berry, L.L. (1988) </w:t>
      </w:r>
      <w:r w:rsidRPr="00176877">
        <w:rPr>
          <w:rFonts w:ascii="Times New Roman" w:hAnsi="Times New Roman" w:cs="Times New Roman"/>
          <w:i/>
        </w:rPr>
        <w:t>SERVQUAL: a multi-item scale for measuring consumer perceptions of service quality</w:t>
      </w:r>
      <w:r w:rsidRPr="0008769F">
        <w:rPr>
          <w:rFonts w:ascii="Times New Roman" w:hAnsi="Times New Roman" w:cs="Times New Roman"/>
        </w:rPr>
        <w:t>, Journal of Retailing, 64, pp. 2-40.</w:t>
      </w:r>
    </w:p>
    <w:p w:rsidR="002B3CE8" w:rsidRPr="0008769F" w:rsidRDefault="002B3CE8" w:rsidP="00176877">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Parker, S.K., &amp; Wall, T.D. (1998). </w:t>
      </w:r>
      <w:r w:rsidRPr="00176877">
        <w:rPr>
          <w:rFonts w:ascii="Times New Roman" w:hAnsi="Times New Roman" w:cs="Times New Roman"/>
          <w:i/>
        </w:rPr>
        <w:t>Job and work design: Organizing work to promote well-being and effectiveness.</w:t>
      </w:r>
      <w:r w:rsidRPr="0008769F">
        <w:rPr>
          <w:rFonts w:ascii="Times New Roman" w:hAnsi="Times New Roman" w:cs="Times New Roman"/>
        </w:rPr>
        <w:t xml:space="preserve"> London: Sage Publications.</w:t>
      </w:r>
    </w:p>
    <w:p w:rsidR="002B3CE8" w:rsidRPr="00176877" w:rsidRDefault="002B3CE8" w:rsidP="00176877">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Perdue, R. R., Long, P.T., and Allen, L. (1990). </w:t>
      </w:r>
      <w:r w:rsidRPr="00176877">
        <w:rPr>
          <w:rFonts w:ascii="Times New Roman" w:hAnsi="Times New Roman" w:cs="Times New Roman"/>
          <w:i/>
        </w:rPr>
        <w:t>Resident support for tourism development.</w:t>
      </w:r>
      <w:r w:rsidR="00176877">
        <w:rPr>
          <w:rFonts w:ascii="Times New Roman" w:hAnsi="Times New Roman" w:cs="Times New Roman" w:hint="eastAsia"/>
        </w:rPr>
        <w:t xml:space="preserve"> </w:t>
      </w:r>
      <w:r w:rsidRPr="0008769F">
        <w:rPr>
          <w:rFonts w:ascii="Times New Roman" w:hAnsi="Times New Roman" w:cs="Times New Roman"/>
        </w:rPr>
        <w:t>Annals of Tourism Research, 17(4), 586-599.</w:t>
      </w:r>
    </w:p>
    <w:p w:rsidR="002B3CE8" w:rsidRPr="0008769F" w:rsidRDefault="002B3CE8" w:rsidP="00176877">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P´erez, E. A., and Nadal, J. R. (2005). </w:t>
      </w:r>
      <w:r w:rsidRPr="00176877">
        <w:rPr>
          <w:rFonts w:ascii="Times New Roman" w:hAnsi="Times New Roman" w:cs="Times New Roman"/>
          <w:i/>
        </w:rPr>
        <w:t>Host community perceptions</w:t>
      </w:r>
      <w:r w:rsidRPr="00176877">
        <w:rPr>
          <w:rFonts w:ascii="Times New Roman" w:hAnsi="Times New Roman" w:cs="Times New Roman"/>
          <w:i/>
        </w:rPr>
        <w:t>：</w:t>
      </w:r>
      <w:r w:rsidRPr="00176877">
        <w:rPr>
          <w:rFonts w:ascii="Times New Roman" w:hAnsi="Times New Roman" w:cs="Times New Roman"/>
          <w:i/>
        </w:rPr>
        <w:t>a cluster analysis</w:t>
      </w:r>
      <w:r w:rsidRPr="0008769F">
        <w:rPr>
          <w:rFonts w:ascii="Times New Roman" w:hAnsi="Times New Roman" w:cs="Times New Roman"/>
        </w:rPr>
        <w:t>. Annals</w:t>
      </w:r>
      <w:r w:rsidR="00176877">
        <w:rPr>
          <w:rFonts w:ascii="Times New Roman" w:hAnsi="Times New Roman" w:cs="Times New Roman" w:hint="eastAsia"/>
        </w:rPr>
        <w:t xml:space="preserve"> </w:t>
      </w:r>
      <w:r w:rsidRPr="0008769F">
        <w:rPr>
          <w:rFonts w:ascii="Times New Roman" w:hAnsi="Times New Roman" w:cs="Times New Roman"/>
        </w:rPr>
        <w:t>of Tourism Research, 32(4), 925-941.</w:t>
      </w:r>
    </w:p>
    <w:p w:rsidR="002B3CE8" w:rsidRPr="0008769F" w:rsidRDefault="002B3CE8" w:rsidP="00176877">
      <w:pPr>
        <w:tabs>
          <w:tab w:val="left" w:pos="1310"/>
        </w:tabs>
        <w:ind w:left="480" w:hangingChars="200" w:hanging="480"/>
        <w:rPr>
          <w:rFonts w:ascii="Times New Roman" w:hAnsi="Times New Roman" w:cs="Times New Roman"/>
        </w:rPr>
      </w:pPr>
      <w:r w:rsidRPr="0008769F">
        <w:rPr>
          <w:rFonts w:ascii="Times New Roman" w:hAnsi="Times New Roman" w:cs="Times New Roman"/>
        </w:rPr>
        <w:t>Piccoli, G.,O’connor,P.,Capaccioli,C.,Alvarez,R.,</w:t>
      </w:r>
      <w:r w:rsidR="00EA73D2">
        <w:rPr>
          <w:rFonts w:ascii="Times New Roman" w:hAnsi="Times New Roman" w:cs="Times New Roman" w:hint="eastAsia"/>
        </w:rPr>
        <w:t xml:space="preserve"> (</w:t>
      </w:r>
      <w:r w:rsidRPr="0008769F">
        <w:rPr>
          <w:rFonts w:ascii="Times New Roman" w:hAnsi="Times New Roman" w:cs="Times New Roman"/>
        </w:rPr>
        <w:t>2003</w:t>
      </w:r>
      <w:r w:rsidR="00EA73D2">
        <w:rPr>
          <w:rFonts w:ascii="Times New Roman" w:hAnsi="Times New Roman" w:cs="Times New Roman" w:hint="eastAsia"/>
        </w:rPr>
        <w:t>)</w:t>
      </w:r>
      <w:r w:rsidRPr="0008769F">
        <w:rPr>
          <w:rFonts w:ascii="Times New Roman" w:hAnsi="Times New Roman" w:cs="Times New Roman"/>
        </w:rPr>
        <w:t>.</w:t>
      </w:r>
      <w:r w:rsidRPr="00176877">
        <w:rPr>
          <w:rFonts w:ascii="Times New Roman" w:hAnsi="Times New Roman" w:cs="Times New Roman"/>
          <w:i/>
        </w:rPr>
        <w:t>Customer relationship management—a driver for change in the structure of the US lodging industry</w:t>
      </w:r>
      <w:r w:rsidRPr="0008769F">
        <w:rPr>
          <w:rFonts w:ascii="Times New Roman" w:hAnsi="Times New Roman" w:cs="Times New Roman"/>
        </w:rPr>
        <w:t>. Cornell Hotel and Restaurant Administration Quarterly 44(4),61–73.</w:t>
      </w:r>
    </w:p>
    <w:p w:rsidR="002B3CE8" w:rsidRPr="0008769F" w:rsidRDefault="002B3CE8" w:rsidP="00F228D7">
      <w:pPr>
        <w:tabs>
          <w:tab w:val="left" w:pos="1310"/>
        </w:tabs>
        <w:ind w:left="480" w:hangingChars="200" w:hanging="480"/>
        <w:rPr>
          <w:rFonts w:ascii="Times New Roman" w:hAnsi="Times New Roman" w:cs="Times New Roman"/>
        </w:rPr>
      </w:pPr>
      <w:r w:rsidRPr="0008769F">
        <w:rPr>
          <w:rFonts w:ascii="Times New Roman" w:hAnsi="Times New Roman" w:cs="Times New Roman"/>
        </w:rPr>
        <w:t>Pizam, A. (1978). Tourism’s impact</w:t>
      </w:r>
      <w:r w:rsidR="00F228D7">
        <w:rPr>
          <w:rFonts w:ascii="Times New Roman" w:hAnsi="Times New Roman" w:cs="Times New Roman" w:hint="eastAsia"/>
        </w:rPr>
        <w:t xml:space="preserve">: </w:t>
      </w:r>
      <w:r w:rsidRPr="00F228D7">
        <w:rPr>
          <w:rFonts w:ascii="Times New Roman" w:hAnsi="Times New Roman" w:cs="Times New Roman"/>
          <w:i/>
        </w:rPr>
        <w:t>the social cost to the destination community as perceived</w:t>
      </w:r>
      <w:r w:rsidR="00F228D7" w:rsidRPr="00F228D7">
        <w:rPr>
          <w:rFonts w:ascii="Times New Roman" w:hAnsi="Times New Roman" w:cs="Times New Roman" w:hint="eastAsia"/>
          <w:i/>
        </w:rPr>
        <w:t xml:space="preserve"> </w:t>
      </w:r>
      <w:r w:rsidRPr="00F228D7">
        <w:rPr>
          <w:rFonts w:ascii="Times New Roman" w:hAnsi="Times New Roman" w:cs="Times New Roman"/>
          <w:i/>
        </w:rPr>
        <w:t xml:space="preserve">by its residents. </w:t>
      </w:r>
      <w:r w:rsidRPr="0008769F">
        <w:rPr>
          <w:rFonts w:ascii="Times New Roman" w:hAnsi="Times New Roman" w:cs="Times New Roman"/>
        </w:rPr>
        <w:t>Journal of Travel Research, 16, 8-12.</w:t>
      </w:r>
    </w:p>
    <w:p w:rsidR="00D75D40" w:rsidRPr="0008769F" w:rsidRDefault="00D75D40" w:rsidP="005C52B6">
      <w:pPr>
        <w:tabs>
          <w:tab w:val="left" w:pos="1310"/>
        </w:tabs>
        <w:ind w:left="480" w:hangingChars="200" w:hanging="480"/>
        <w:rPr>
          <w:rFonts w:ascii="Times New Roman" w:hAnsi="Times New Roman" w:cs="Times New Roman"/>
        </w:rPr>
      </w:pPr>
      <w:r w:rsidRPr="00D75D40">
        <w:rPr>
          <w:rFonts w:ascii="Times New Roman" w:hAnsi="Times New Roman" w:cs="Times New Roman"/>
        </w:rPr>
        <w:t xml:space="preserve">Podsakoff, P.M., Organ, D.W., 1986. </w:t>
      </w:r>
      <w:r w:rsidRPr="007930F0">
        <w:rPr>
          <w:rFonts w:ascii="Times New Roman" w:hAnsi="Times New Roman" w:cs="Times New Roman"/>
          <w:i/>
        </w:rPr>
        <w:t>Self-reports in organizational research: problems and prospects.</w:t>
      </w:r>
      <w:r w:rsidRPr="00D75D40">
        <w:rPr>
          <w:rFonts w:ascii="Times New Roman" w:hAnsi="Times New Roman" w:cs="Times New Roman"/>
        </w:rPr>
        <w:t xml:space="preserve"> Journal of Management 12 (4), 531–544.</w:t>
      </w:r>
    </w:p>
    <w:p w:rsidR="002B3CE8" w:rsidRPr="0008769F" w:rsidRDefault="002B3CE8" w:rsidP="005C52B6">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Powell, T.C., </w:t>
      </w:r>
      <w:r w:rsidR="00EA73D2">
        <w:rPr>
          <w:rFonts w:ascii="Times New Roman" w:hAnsi="Times New Roman" w:cs="Times New Roman" w:hint="eastAsia"/>
        </w:rPr>
        <w:t>(</w:t>
      </w:r>
      <w:r w:rsidRPr="0008769F">
        <w:rPr>
          <w:rFonts w:ascii="Times New Roman" w:hAnsi="Times New Roman" w:cs="Times New Roman"/>
        </w:rPr>
        <w:t>1995</w:t>
      </w:r>
      <w:r w:rsidR="00EA73D2">
        <w:rPr>
          <w:rFonts w:ascii="Times New Roman" w:hAnsi="Times New Roman" w:cs="Times New Roman" w:hint="eastAsia"/>
        </w:rPr>
        <w:t>)</w:t>
      </w:r>
      <w:r w:rsidRPr="0008769F">
        <w:rPr>
          <w:rFonts w:ascii="Times New Roman" w:hAnsi="Times New Roman" w:cs="Times New Roman"/>
        </w:rPr>
        <w:t xml:space="preserve">. </w:t>
      </w:r>
      <w:r w:rsidRPr="005C52B6">
        <w:rPr>
          <w:rFonts w:ascii="Times New Roman" w:hAnsi="Times New Roman" w:cs="Times New Roman"/>
          <w:i/>
        </w:rPr>
        <w:t>Total quality management as competitive advantage: a review and empirical study.</w:t>
      </w:r>
      <w:r w:rsidRPr="0008769F">
        <w:rPr>
          <w:rFonts w:ascii="Times New Roman" w:hAnsi="Times New Roman" w:cs="Times New Roman"/>
        </w:rPr>
        <w:t xml:space="preserve"> Strategic Management 16 (1), 15–27.</w:t>
      </w:r>
    </w:p>
    <w:p w:rsidR="002B3CE8" w:rsidRPr="0008769F" w:rsidRDefault="002B3CE8" w:rsidP="005C52B6">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Rao, S.S., Solis, L.S., Raghu-Nathan, T.S., </w:t>
      </w:r>
      <w:r w:rsidR="00EA73D2">
        <w:rPr>
          <w:rFonts w:ascii="Times New Roman" w:hAnsi="Times New Roman" w:cs="Times New Roman" w:hint="eastAsia"/>
        </w:rPr>
        <w:t>(</w:t>
      </w:r>
      <w:r w:rsidRPr="0008769F">
        <w:rPr>
          <w:rFonts w:ascii="Times New Roman" w:hAnsi="Times New Roman" w:cs="Times New Roman"/>
        </w:rPr>
        <w:t>1999</w:t>
      </w:r>
      <w:r w:rsidR="00EA73D2">
        <w:rPr>
          <w:rFonts w:ascii="Times New Roman" w:hAnsi="Times New Roman" w:cs="Times New Roman" w:hint="eastAsia"/>
        </w:rPr>
        <w:t>)</w:t>
      </w:r>
      <w:r w:rsidRPr="0008769F">
        <w:rPr>
          <w:rFonts w:ascii="Times New Roman" w:hAnsi="Times New Roman" w:cs="Times New Roman"/>
        </w:rPr>
        <w:t xml:space="preserve">. </w:t>
      </w:r>
      <w:r w:rsidRPr="005C52B6">
        <w:rPr>
          <w:rFonts w:ascii="Times New Roman" w:hAnsi="Times New Roman" w:cs="Times New Roman"/>
          <w:i/>
        </w:rPr>
        <w:t>A framework for international quality management research: development and validation of a research instrument.</w:t>
      </w:r>
      <w:r w:rsidRPr="0008769F">
        <w:rPr>
          <w:rFonts w:ascii="Times New Roman" w:hAnsi="Times New Roman" w:cs="Times New Roman"/>
        </w:rPr>
        <w:t xml:space="preserve"> Total Quality Management 10 (7), 1047–1075.</w:t>
      </w:r>
    </w:p>
    <w:p w:rsidR="002B3CE8" w:rsidRPr="0008769F" w:rsidRDefault="002B3CE8" w:rsidP="00A10531">
      <w:pPr>
        <w:tabs>
          <w:tab w:val="left" w:pos="1310"/>
        </w:tabs>
        <w:ind w:left="480" w:hangingChars="200" w:hanging="480"/>
        <w:rPr>
          <w:rFonts w:ascii="Times New Roman" w:hAnsi="Times New Roman" w:cs="Times New Roman"/>
        </w:rPr>
      </w:pPr>
      <w:r w:rsidRPr="0008769F">
        <w:rPr>
          <w:rFonts w:ascii="Times New Roman" w:hAnsi="Times New Roman" w:cs="Times New Roman"/>
        </w:rPr>
        <w:t>Richard Yu Yuan Hung, Bella Ya-Hui Lien, Baiyin Yang,Chi-Min Wu, Yu-Ming Kuo ;</w:t>
      </w:r>
      <w:r w:rsidR="005C52B6">
        <w:rPr>
          <w:rFonts w:ascii="Times New Roman" w:hAnsi="Times New Roman" w:cs="Times New Roman" w:hint="eastAsia"/>
        </w:rPr>
        <w:t xml:space="preserve"> </w:t>
      </w:r>
      <w:r w:rsidRPr="005C52B6">
        <w:rPr>
          <w:rFonts w:ascii="Times New Roman" w:hAnsi="Times New Roman" w:cs="Times New Roman"/>
          <w:i/>
        </w:rPr>
        <w:t xml:space="preserve">Impact of TQM and organization learning on innovation performance in the high-tech industry. </w:t>
      </w:r>
      <w:r w:rsidRPr="0008769F">
        <w:rPr>
          <w:rFonts w:ascii="Times New Roman" w:hAnsi="Times New Roman" w:cs="Times New Roman"/>
        </w:rPr>
        <w:t>International Business Review 20(2011) 213-225</w:t>
      </w:r>
    </w:p>
    <w:p w:rsidR="002B3CE8" w:rsidRPr="0008769F" w:rsidRDefault="002B3CE8" w:rsidP="00A10531">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Ruhanen, L. (2004). </w:t>
      </w:r>
      <w:r w:rsidRPr="00A10531">
        <w:rPr>
          <w:rFonts w:ascii="Times New Roman" w:hAnsi="Times New Roman" w:cs="Times New Roman"/>
          <w:i/>
        </w:rPr>
        <w:t>Strategic Planning and Development: An analysis of Tourism Plans.</w:t>
      </w:r>
      <w:r w:rsidRPr="0008769F">
        <w:rPr>
          <w:rFonts w:ascii="Times New Roman" w:hAnsi="Times New Roman" w:cs="Times New Roman"/>
        </w:rPr>
        <w:t xml:space="preserve"> Tourism and Hospitality Planning and Development, 1(3), 239-254.</w:t>
      </w:r>
    </w:p>
    <w:p w:rsidR="002B3CE8" w:rsidRPr="0008769F" w:rsidRDefault="002B3CE8" w:rsidP="00A10531">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Saleh, S.D., Wang, C.K., </w:t>
      </w:r>
      <w:r w:rsidR="00EA73D2">
        <w:rPr>
          <w:rFonts w:ascii="Times New Roman" w:hAnsi="Times New Roman" w:cs="Times New Roman" w:hint="eastAsia"/>
        </w:rPr>
        <w:t>(</w:t>
      </w:r>
      <w:r w:rsidRPr="0008769F">
        <w:rPr>
          <w:rFonts w:ascii="Times New Roman" w:hAnsi="Times New Roman" w:cs="Times New Roman"/>
        </w:rPr>
        <w:t>1993</w:t>
      </w:r>
      <w:r w:rsidR="00EA73D2">
        <w:rPr>
          <w:rFonts w:ascii="Times New Roman" w:hAnsi="Times New Roman" w:cs="Times New Roman" w:hint="eastAsia"/>
        </w:rPr>
        <w:t>)</w:t>
      </w:r>
      <w:r w:rsidRPr="0008769F">
        <w:rPr>
          <w:rFonts w:ascii="Times New Roman" w:hAnsi="Times New Roman" w:cs="Times New Roman"/>
        </w:rPr>
        <w:t xml:space="preserve">. </w:t>
      </w:r>
      <w:r w:rsidRPr="00A10531">
        <w:rPr>
          <w:rFonts w:ascii="Times New Roman" w:hAnsi="Times New Roman" w:cs="Times New Roman"/>
          <w:i/>
        </w:rPr>
        <w:t>The management of innovation: strategy, structure, and organizational climate.</w:t>
      </w:r>
      <w:r w:rsidRPr="0008769F">
        <w:rPr>
          <w:rFonts w:ascii="Times New Roman" w:hAnsi="Times New Roman" w:cs="Times New Roman"/>
        </w:rPr>
        <w:t xml:space="preserve"> IEEE Transactions on Engineering Management 40 (1), 14–21.</w:t>
      </w:r>
    </w:p>
    <w:p w:rsidR="002B3CE8" w:rsidRPr="0008769F" w:rsidRDefault="002B3CE8" w:rsidP="00A10531">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Saraph, J.V., Benson, P.G., Schroeder, R.G., </w:t>
      </w:r>
      <w:r w:rsidR="00EA73D2">
        <w:rPr>
          <w:rFonts w:ascii="Times New Roman" w:hAnsi="Times New Roman" w:cs="Times New Roman" w:hint="eastAsia"/>
        </w:rPr>
        <w:t>(</w:t>
      </w:r>
      <w:r w:rsidRPr="0008769F">
        <w:rPr>
          <w:rFonts w:ascii="Times New Roman" w:hAnsi="Times New Roman" w:cs="Times New Roman"/>
        </w:rPr>
        <w:t>1989</w:t>
      </w:r>
      <w:r w:rsidR="00EA73D2">
        <w:rPr>
          <w:rFonts w:ascii="Times New Roman" w:hAnsi="Times New Roman" w:cs="Times New Roman" w:hint="eastAsia"/>
        </w:rPr>
        <w:t>)</w:t>
      </w:r>
      <w:r w:rsidRPr="0008769F">
        <w:rPr>
          <w:rFonts w:ascii="Times New Roman" w:hAnsi="Times New Roman" w:cs="Times New Roman"/>
        </w:rPr>
        <w:t>.</w:t>
      </w:r>
      <w:r w:rsidR="00EA73D2">
        <w:rPr>
          <w:rFonts w:ascii="Times New Roman" w:hAnsi="Times New Roman" w:cs="Times New Roman" w:hint="eastAsia"/>
        </w:rPr>
        <w:t xml:space="preserve"> </w:t>
      </w:r>
      <w:r w:rsidRPr="00A10531">
        <w:rPr>
          <w:rFonts w:ascii="Times New Roman" w:hAnsi="Times New Roman" w:cs="Times New Roman"/>
          <w:i/>
        </w:rPr>
        <w:t>An instrument for measuring the critical factors of quality management.</w:t>
      </w:r>
      <w:r w:rsidRPr="0008769F">
        <w:rPr>
          <w:rFonts w:ascii="Times New Roman" w:hAnsi="Times New Roman" w:cs="Times New Roman"/>
        </w:rPr>
        <w:t xml:space="preserve"> Decision Sciences 20 (4), 457–478.</w:t>
      </w:r>
    </w:p>
    <w:p w:rsidR="002B3CE8" w:rsidRPr="0008769F" w:rsidRDefault="002B3CE8" w:rsidP="00A10531">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SATC. (2002). </w:t>
      </w:r>
      <w:r w:rsidRPr="00A10531">
        <w:rPr>
          <w:rFonts w:ascii="Times New Roman" w:hAnsi="Times New Roman" w:cs="Times New Roman"/>
          <w:i/>
        </w:rPr>
        <w:t>South Australian tourism plan 2003-2008: Inspiring partnership for sustainable tourism.</w:t>
      </w:r>
      <w:r w:rsidRPr="0008769F">
        <w:rPr>
          <w:rFonts w:ascii="Times New Roman" w:hAnsi="Times New Roman" w:cs="Times New Roman"/>
        </w:rPr>
        <w:t xml:space="preserve"> Adelaide: South Australian Government. </w:t>
      </w:r>
    </w:p>
    <w:p w:rsidR="002B3CE8" w:rsidRPr="0008769F" w:rsidRDefault="002B3CE8" w:rsidP="00A10531">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Shieh, H. M., &amp; Wu, K. Y. (2002). </w:t>
      </w:r>
      <w:r w:rsidRPr="00A10531">
        <w:rPr>
          <w:rFonts w:ascii="Times New Roman" w:hAnsi="Times New Roman" w:cs="Times New Roman"/>
          <w:i/>
        </w:rPr>
        <w:t>The relationship between total quality management and project performance in building planning phase: An empirical study of real estate industries in Taiwan.</w:t>
      </w:r>
      <w:r w:rsidRPr="0008769F">
        <w:rPr>
          <w:rFonts w:ascii="Times New Roman" w:hAnsi="Times New Roman" w:cs="Times New Roman"/>
        </w:rPr>
        <w:t xml:space="preserve"> Total Quality Management,13(1), 133–151.</w:t>
      </w:r>
    </w:p>
    <w:p w:rsidR="002B3CE8" w:rsidRPr="0008769F" w:rsidRDefault="002B3CE8" w:rsidP="00A10531">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Sila, I., (2007). </w:t>
      </w:r>
      <w:r w:rsidRPr="00A10531">
        <w:rPr>
          <w:rFonts w:ascii="Times New Roman" w:hAnsi="Times New Roman" w:cs="Times New Roman"/>
          <w:i/>
        </w:rPr>
        <w:t xml:space="preserve">Examining the effects of contextual factors on TQM and performance through </w:t>
      </w:r>
      <w:r w:rsidRPr="00A10531">
        <w:rPr>
          <w:rFonts w:ascii="Times New Roman" w:hAnsi="Times New Roman" w:cs="Times New Roman"/>
          <w:i/>
        </w:rPr>
        <w:lastRenderedPageBreak/>
        <w:t xml:space="preserve">the lens of organizational theories: an empirical study. </w:t>
      </w:r>
      <w:r w:rsidRPr="0008769F">
        <w:rPr>
          <w:rFonts w:ascii="Times New Roman" w:hAnsi="Times New Roman" w:cs="Times New Roman"/>
        </w:rPr>
        <w:t>Journal of Operations Management 25, 83–109.</w:t>
      </w:r>
    </w:p>
    <w:p w:rsidR="002B3CE8" w:rsidRPr="0008769F" w:rsidRDefault="002B3CE8" w:rsidP="00A10531">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Sila, I., &amp; Ebrahimpour, M. (2002). </w:t>
      </w:r>
      <w:r w:rsidRPr="00A10531">
        <w:rPr>
          <w:rFonts w:ascii="Times New Roman" w:hAnsi="Times New Roman" w:cs="Times New Roman"/>
          <w:i/>
        </w:rPr>
        <w:t>An investigation of the total quality management survey based research published between 1989 and 2000: A literature review.</w:t>
      </w:r>
      <w:r w:rsidRPr="0008769F">
        <w:rPr>
          <w:rFonts w:ascii="Times New Roman" w:hAnsi="Times New Roman" w:cs="Times New Roman"/>
        </w:rPr>
        <w:t xml:space="preserve"> International Journal of Quality and Reliability Management, 19(7), 902–970.</w:t>
      </w:r>
    </w:p>
    <w:p w:rsidR="00F82084" w:rsidRPr="0008769F" w:rsidRDefault="002B3CE8" w:rsidP="00A10531">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Sousa, R., </w:t>
      </w:r>
      <w:r w:rsidR="00EA73D2">
        <w:rPr>
          <w:rFonts w:ascii="Times New Roman" w:hAnsi="Times New Roman" w:cs="Times New Roman" w:hint="eastAsia"/>
        </w:rPr>
        <w:t>(</w:t>
      </w:r>
      <w:r w:rsidRPr="0008769F">
        <w:rPr>
          <w:rFonts w:ascii="Times New Roman" w:hAnsi="Times New Roman" w:cs="Times New Roman"/>
        </w:rPr>
        <w:t>2003</w:t>
      </w:r>
      <w:r w:rsidR="00EA73D2">
        <w:rPr>
          <w:rFonts w:ascii="Times New Roman" w:hAnsi="Times New Roman" w:cs="Times New Roman" w:hint="eastAsia"/>
        </w:rPr>
        <w:t>)</w:t>
      </w:r>
      <w:r w:rsidRPr="0008769F">
        <w:rPr>
          <w:rFonts w:ascii="Times New Roman" w:hAnsi="Times New Roman" w:cs="Times New Roman"/>
        </w:rPr>
        <w:t xml:space="preserve">. </w:t>
      </w:r>
      <w:r w:rsidRPr="00A10531">
        <w:rPr>
          <w:rFonts w:ascii="Times New Roman" w:hAnsi="Times New Roman" w:cs="Times New Roman"/>
          <w:i/>
        </w:rPr>
        <w:t>Linking quality management to manufacturing strategy: An empirical investigation of customer focus practices.</w:t>
      </w:r>
      <w:r w:rsidRPr="0008769F">
        <w:rPr>
          <w:rFonts w:ascii="Times New Roman" w:hAnsi="Times New Roman" w:cs="Times New Roman"/>
        </w:rPr>
        <w:t xml:space="preserve"> Journal of Operations Management 21, 1–18.</w:t>
      </w:r>
    </w:p>
    <w:p w:rsidR="00F82084" w:rsidRPr="0008769F" w:rsidRDefault="00F82084" w:rsidP="00A10531">
      <w:pPr>
        <w:tabs>
          <w:tab w:val="left" w:pos="1310"/>
        </w:tabs>
        <w:ind w:left="480" w:hangingChars="200" w:hanging="480"/>
        <w:rPr>
          <w:rFonts w:ascii="Times New Roman" w:hAnsi="Times New Roman" w:cs="Times New Roman"/>
        </w:rPr>
      </w:pPr>
      <w:r w:rsidRPr="00F82084">
        <w:rPr>
          <w:rFonts w:ascii="Times New Roman" w:hAnsi="Times New Roman" w:cs="Times New Roman"/>
        </w:rPr>
        <w:t xml:space="preserve">Spector, P.E., </w:t>
      </w:r>
      <w:r w:rsidR="00EA73D2">
        <w:rPr>
          <w:rFonts w:ascii="Times New Roman" w:hAnsi="Times New Roman" w:cs="Times New Roman" w:hint="eastAsia"/>
        </w:rPr>
        <w:t>(</w:t>
      </w:r>
      <w:r w:rsidRPr="00F82084">
        <w:rPr>
          <w:rFonts w:ascii="Times New Roman" w:hAnsi="Times New Roman" w:cs="Times New Roman"/>
        </w:rPr>
        <w:t>1987</w:t>
      </w:r>
      <w:r w:rsidR="00EA73D2">
        <w:rPr>
          <w:rFonts w:ascii="Times New Roman" w:hAnsi="Times New Roman" w:cs="Times New Roman" w:hint="eastAsia"/>
        </w:rPr>
        <w:t>)</w:t>
      </w:r>
      <w:r w:rsidRPr="00F82084">
        <w:rPr>
          <w:rFonts w:ascii="Times New Roman" w:hAnsi="Times New Roman" w:cs="Times New Roman"/>
        </w:rPr>
        <w:t xml:space="preserve">. </w:t>
      </w:r>
      <w:r w:rsidRPr="00A10531">
        <w:rPr>
          <w:rFonts w:ascii="Times New Roman" w:hAnsi="Times New Roman" w:cs="Times New Roman"/>
          <w:i/>
        </w:rPr>
        <w:t>Method variance as an artifact in self-reported affect and perceptions at work: myth or significant problem?</w:t>
      </w:r>
      <w:r w:rsidRPr="00F82084">
        <w:rPr>
          <w:rFonts w:ascii="Times New Roman" w:hAnsi="Times New Roman" w:cs="Times New Roman"/>
        </w:rPr>
        <w:t xml:space="preserve"> Journal of Applied Psychology 72 (3), 438–443.</w:t>
      </w:r>
    </w:p>
    <w:p w:rsidR="002B3CE8" w:rsidRPr="0008769F" w:rsidRDefault="002B3CE8" w:rsidP="00A10531">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Spreitzer, G.M. (1995). </w:t>
      </w:r>
      <w:r w:rsidRPr="00A10531">
        <w:rPr>
          <w:rFonts w:ascii="Times New Roman" w:hAnsi="Times New Roman" w:cs="Times New Roman"/>
          <w:i/>
        </w:rPr>
        <w:t xml:space="preserve">Psychological empowerment in the workplace: Dimensions, measurement, and validation. </w:t>
      </w:r>
      <w:r w:rsidRPr="0008769F">
        <w:rPr>
          <w:rFonts w:ascii="Times New Roman" w:hAnsi="Times New Roman" w:cs="Times New Roman"/>
        </w:rPr>
        <w:t>Academy of Management Journal, 38(5), 1442–1465.</w:t>
      </w:r>
    </w:p>
    <w:p w:rsidR="002B3CE8" w:rsidRPr="00974D4D" w:rsidRDefault="002B3CE8" w:rsidP="00974D4D">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Sternberg, L.E. (1992). </w:t>
      </w:r>
      <w:r w:rsidRPr="00A10531">
        <w:rPr>
          <w:rFonts w:ascii="Times New Roman" w:hAnsi="Times New Roman" w:cs="Times New Roman"/>
          <w:i/>
        </w:rPr>
        <w:t>Empowerment: Trust vs. control.</w:t>
      </w:r>
      <w:r w:rsidRPr="0008769F">
        <w:rPr>
          <w:rFonts w:ascii="Times New Roman" w:hAnsi="Times New Roman" w:cs="Times New Roman"/>
        </w:rPr>
        <w:t xml:space="preserve"> The Cornell Hotel and Restaurant Administration Quarterly, 33(1), 68–72.</w:t>
      </w:r>
    </w:p>
    <w:p w:rsidR="002B3CE8" w:rsidRPr="0008769F" w:rsidRDefault="002B3CE8" w:rsidP="00A3202A">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Teye, V., Sonmez, F., and Sirakaya E. (2002). </w:t>
      </w:r>
      <w:r w:rsidRPr="00A3202A">
        <w:rPr>
          <w:rFonts w:ascii="Times New Roman" w:hAnsi="Times New Roman" w:cs="Times New Roman"/>
          <w:i/>
        </w:rPr>
        <w:t>Residents’ attitudes toward tourism development.</w:t>
      </w:r>
      <w:r w:rsidR="00A3202A">
        <w:rPr>
          <w:rFonts w:ascii="Times New Roman" w:hAnsi="Times New Roman" w:cs="Times New Roman" w:hint="eastAsia"/>
        </w:rPr>
        <w:t xml:space="preserve"> </w:t>
      </w:r>
      <w:r w:rsidRPr="0008769F">
        <w:rPr>
          <w:rFonts w:ascii="Times New Roman" w:hAnsi="Times New Roman" w:cs="Times New Roman"/>
        </w:rPr>
        <w:t>Annals of Tourism Research, 29(3), 668-688.</w:t>
      </w:r>
    </w:p>
    <w:p w:rsidR="002B3CE8" w:rsidRPr="0008769F" w:rsidRDefault="002B3CE8" w:rsidP="00A3202A">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Ugboro, I.O., &amp; Obeng, K. (2000). </w:t>
      </w:r>
      <w:r w:rsidRPr="00A3202A">
        <w:rPr>
          <w:rFonts w:ascii="Times New Roman" w:hAnsi="Times New Roman" w:cs="Times New Roman"/>
          <w:i/>
        </w:rPr>
        <w:t>Top management leadership, employee empowerment, job satisfaction, and customer satisfaction in TQM organisations: An empirical study.</w:t>
      </w:r>
      <w:r w:rsidRPr="0008769F">
        <w:rPr>
          <w:rFonts w:ascii="Times New Roman" w:hAnsi="Times New Roman" w:cs="Times New Roman"/>
        </w:rPr>
        <w:t xml:space="preserve"> Journal of Quality Management, 5(2), 247–272.</w:t>
      </w:r>
    </w:p>
    <w:p w:rsidR="002B3CE8" w:rsidRPr="00A3202A" w:rsidRDefault="002B3CE8" w:rsidP="00A3202A">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U¨stu¨ner, Y., &amp; Cos¸kun, S. (2004). </w:t>
      </w:r>
      <w:r w:rsidRPr="00A3202A">
        <w:rPr>
          <w:rFonts w:ascii="Times New Roman" w:hAnsi="Times New Roman" w:cs="Times New Roman"/>
          <w:i/>
        </w:rPr>
        <w:t>Quality management in the Turkish public sector: A survey.</w:t>
      </w:r>
      <w:r w:rsidR="00A3202A" w:rsidRPr="00A3202A">
        <w:rPr>
          <w:rFonts w:ascii="Times New Roman" w:hAnsi="Times New Roman" w:cs="Times New Roman" w:hint="eastAsia"/>
          <w:i/>
        </w:rPr>
        <w:t xml:space="preserve"> </w:t>
      </w:r>
      <w:r w:rsidRPr="0008769F">
        <w:rPr>
          <w:rFonts w:ascii="Times New Roman" w:hAnsi="Times New Roman" w:cs="Times New Roman"/>
        </w:rPr>
        <w:t>Public Administration and Development, 24(2), 157–171.</w:t>
      </w:r>
    </w:p>
    <w:p w:rsidR="002B3CE8" w:rsidRPr="0008769F" w:rsidRDefault="002B3CE8" w:rsidP="00A3202A">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Walker Jr, O.C., Larreche, J.W., MullinsH.W. Jr, Boyd, J.C., 2006. </w:t>
      </w:r>
      <w:r w:rsidRPr="00A3202A">
        <w:rPr>
          <w:rFonts w:ascii="Times New Roman" w:hAnsi="Times New Roman" w:cs="Times New Roman"/>
          <w:i/>
        </w:rPr>
        <w:t>Marketing Strategy: A Decision-focused Approach</w:t>
      </w:r>
      <w:r w:rsidRPr="0008769F">
        <w:rPr>
          <w:rFonts w:ascii="Times New Roman" w:hAnsi="Times New Roman" w:cs="Times New Roman"/>
        </w:rPr>
        <w:t>, 5th ed. McGraw-Hill Irwin, New York.</w:t>
      </w:r>
    </w:p>
    <w:p w:rsidR="002B3CE8" w:rsidRPr="0008769F" w:rsidRDefault="002B3CE8" w:rsidP="00A3202A">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Wang, C. H., Chen, K. Y., &amp; Chen, S. C., (2012). </w:t>
      </w:r>
      <w:r w:rsidRPr="00A3202A">
        <w:rPr>
          <w:rFonts w:ascii="Times New Roman" w:hAnsi="Times New Roman" w:cs="Times New Roman"/>
          <w:i/>
        </w:rPr>
        <w:t xml:space="preserve">Total quality management, market orientation and hotel performance: The moderating effects of external environmental factors. </w:t>
      </w:r>
      <w:r w:rsidRPr="0008769F">
        <w:rPr>
          <w:rFonts w:ascii="Times New Roman" w:hAnsi="Times New Roman" w:cs="Times New Roman"/>
        </w:rPr>
        <w:t>International Journal of Hospitality Management, 31, 119-129.</w:t>
      </w:r>
    </w:p>
    <w:p w:rsidR="002B3CE8" w:rsidRPr="0008769F" w:rsidRDefault="002B3CE8" w:rsidP="00116BCC">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Wanger, M., &amp; Schaltegger, S. (2004). </w:t>
      </w:r>
      <w:r w:rsidRPr="00116BCC">
        <w:rPr>
          <w:rFonts w:ascii="Times New Roman" w:hAnsi="Times New Roman" w:cs="Times New Roman"/>
          <w:i/>
        </w:rPr>
        <w:t>The effect of corporate environment strategy choice and environmental performance on competitiveness and economic performance: An empirical study of EU manufacturing</w:t>
      </w:r>
      <w:r w:rsidRPr="0008769F">
        <w:rPr>
          <w:rFonts w:ascii="Times New Roman" w:hAnsi="Times New Roman" w:cs="Times New Roman"/>
        </w:rPr>
        <w:t>. European Management Journal, 22(5), 557–572.</w:t>
      </w:r>
    </w:p>
    <w:p w:rsidR="002B3CE8" w:rsidRPr="0008769F" w:rsidRDefault="002B3CE8" w:rsidP="00116BCC">
      <w:pPr>
        <w:tabs>
          <w:tab w:val="left" w:pos="1310"/>
        </w:tabs>
        <w:ind w:left="480" w:hangingChars="200" w:hanging="480"/>
        <w:rPr>
          <w:rFonts w:ascii="Times New Roman" w:hAnsi="Times New Roman" w:cs="Times New Roman"/>
        </w:rPr>
      </w:pPr>
      <w:r w:rsidRPr="0008769F">
        <w:rPr>
          <w:rFonts w:ascii="Times New Roman" w:hAnsi="Times New Roman" w:cs="Times New Roman"/>
        </w:rPr>
        <w:t>Whitford, M., Ruhanen, L. (2010)</w:t>
      </w:r>
      <w:r w:rsidR="00116BCC">
        <w:rPr>
          <w:rFonts w:ascii="Times New Roman" w:hAnsi="Times New Roman" w:cs="Times New Roman" w:hint="eastAsia"/>
        </w:rPr>
        <w:t xml:space="preserve">. </w:t>
      </w:r>
      <w:r w:rsidRPr="00116BCC">
        <w:rPr>
          <w:rFonts w:ascii="Times New Roman" w:hAnsi="Times New Roman" w:cs="Times New Roman"/>
          <w:i/>
        </w:rPr>
        <w:t>Australian Indigenous tourism policy: practical and sustainable policies?</w:t>
      </w:r>
      <w:r w:rsidRPr="0008769F">
        <w:rPr>
          <w:rFonts w:ascii="Times New Roman" w:hAnsi="Times New Roman" w:cs="Times New Roman"/>
        </w:rPr>
        <w:t xml:space="preserve"> Journal of Sustainable Tourism, 18(4), 475-496.</w:t>
      </w:r>
    </w:p>
    <w:p w:rsidR="002B3CE8" w:rsidRPr="0008769F" w:rsidRDefault="002B3CE8" w:rsidP="00116BCC">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World Tourism Organisation. (2003). </w:t>
      </w:r>
      <w:r w:rsidRPr="00116BCC">
        <w:rPr>
          <w:rFonts w:ascii="Times New Roman" w:hAnsi="Times New Roman" w:cs="Times New Roman"/>
          <w:i/>
        </w:rPr>
        <w:t>Sustainable development of ecotourism.</w:t>
      </w:r>
      <w:r w:rsidRPr="0008769F">
        <w:rPr>
          <w:rFonts w:ascii="Times New Roman" w:hAnsi="Times New Roman" w:cs="Times New Roman"/>
        </w:rPr>
        <w:t xml:space="preserve"> A compilation of good practices in SMEs. Madrid, Spain: WTO.</w:t>
      </w:r>
    </w:p>
    <w:p w:rsidR="002B3CE8" w:rsidRPr="0008769F" w:rsidRDefault="002B3CE8" w:rsidP="00116BCC">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WTO-UNEP. (2002). </w:t>
      </w:r>
      <w:r w:rsidRPr="00116BCC">
        <w:rPr>
          <w:rFonts w:ascii="Times New Roman" w:hAnsi="Times New Roman" w:cs="Times New Roman"/>
          <w:i/>
        </w:rPr>
        <w:t>Que’bec declaration on ecotourism</w:t>
      </w:r>
      <w:r w:rsidR="00116BCC">
        <w:rPr>
          <w:rFonts w:ascii="Times New Roman" w:hAnsi="Times New Roman" w:cs="Times New Roman"/>
        </w:rPr>
        <w:t>. Quebec</w:t>
      </w:r>
      <w:r w:rsidR="00116BCC">
        <w:rPr>
          <w:rFonts w:ascii="Times New Roman" w:hAnsi="Times New Roman" w:cs="Times New Roman" w:hint="eastAsia"/>
        </w:rPr>
        <w:t xml:space="preserve"> </w:t>
      </w:r>
      <w:r w:rsidR="00116BCC">
        <w:rPr>
          <w:rFonts w:ascii="Times New Roman" w:hAnsi="Times New Roman" w:cs="Times New Roman"/>
        </w:rPr>
        <w:t>(CA),</w:t>
      </w:r>
      <w:r w:rsidRPr="0008769F">
        <w:rPr>
          <w:rFonts w:ascii="Times New Roman" w:hAnsi="Times New Roman" w:cs="Times New Roman"/>
        </w:rPr>
        <w:t>19–22/05/2002.</w:t>
      </w:r>
    </w:p>
    <w:p w:rsidR="00CE5339" w:rsidRDefault="002B3CE8" w:rsidP="00116BCC">
      <w:pPr>
        <w:tabs>
          <w:tab w:val="left" w:pos="1310"/>
        </w:tabs>
        <w:ind w:left="480" w:hangingChars="200" w:hanging="480"/>
        <w:rPr>
          <w:rFonts w:ascii="Times New Roman" w:hAnsi="Times New Roman" w:cs="Times New Roman"/>
        </w:rPr>
      </w:pPr>
      <w:r w:rsidRPr="0008769F">
        <w:rPr>
          <w:rFonts w:ascii="Times New Roman" w:hAnsi="Times New Roman" w:cs="Times New Roman"/>
        </w:rPr>
        <w:t xml:space="preserve">Youssef, M.A., Boyd, J., Williams, E., 1996. </w:t>
      </w:r>
      <w:r w:rsidRPr="00116BCC">
        <w:rPr>
          <w:rFonts w:ascii="Times New Roman" w:hAnsi="Times New Roman" w:cs="Times New Roman"/>
          <w:i/>
        </w:rPr>
        <w:t>The impact of total quality management on firms’ responsiveness: An empirical analysis.</w:t>
      </w:r>
      <w:r w:rsidRPr="0008769F">
        <w:rPr>
          <w:rFonts w:ascii="Times New Roman" w:hAnsi="Times New Roman" w:cs="Times New Roman"/>
        </w:rPr>
        <w:t xml:space="preserve"> Total Quality Management 7 (1), 127–144.</w:t>
      </w:r>
    </w:p>
    <w:p w:rsidR="00BA468C" w:rsidRDefault="00BA468C" w:rsidP="00BA468C">
      <w:pPr>
        <w:tabs>
          <w:tab w:val="left" w:pos="1310"/>
        </w:tabs>
        <w:rPr>
          <w:rFonts w:ascii="Times New Roman" w:hAnsi="Times New Roman" w:cs="Times New Roman"/>
        </w:rPr>
      </w:pPr>
    </w:p>
    <w:p w:rsidR="002B3CE8" w:rsidRPr="00116BCC" w:rsidRDefault="002B3CE8" w:rsidP="00116BCC">
      <w:pPr>
        <w:widowControl/>
        <w:rPr>
          <w:rFonts w:ascii="Times New Roman" w:hAnsi="Times New Roman" w:cs="Times New Roman"/>
        </w:rPr>
      </w:pPr>
    </w:p>
    <w:sectPr w:rsidR="002B3CE8" w:rsidRPr="00116BCC" w:rsidSect="007B147E">
      <w:footerReference w:type="default" r:id="rId12"/>
      <w:footnotePr>
        <w:pos w:val="beneathText"/>
        <w:numFmt w:val="lowerLetter"/>
        <w:numRestart w:val="eachSect"/>
      </w:footnotePr>
      <w:endnotePr>
        <w:numRestart w:val="eachSect"/>
      </w:endnotePr>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B7A" w:rsidRDefault="007C6B7A" w:rsidP="00F036B8">
      <w:r>
        <w:separator/>
      </w:r>
    </w:p>
  </w:endnote>
  <w:endnote w:type="continuationSeparator" w:id="0">
    <w:p w:rsidR="007C6B7A" w:rsidRDefault="007C6B7A" w:rsidP="00F0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dvGulliv-I">
    <w:altName w:val="Arial Unicode MS"/>
    <w:panose1 w:val="00000000000000000000"/>
    <w:charset w:val="88"/>
    <w:family w:val="auto"/>
    <w:notTrueType/>
    <w:pitch w:val="default"/>
    <w:sig w:usb0="00000001" w:usb1="08080000" w:usb2="00000010" w:usb3="00000000" w:csb0="00100000" w:csb1="00000000"/>
  </w:font>
  <w:font w:name="AdvP4DF60E">
    <w:altName w:val="Arial Unicode MS"/>
    <w:panose1 w:val="00000000000000000000"/>
    <w:charset w:val="88"/>
    <w:family w:val="auto"/>
    <w:notTrueType/>
    <w:pitch w:val="default"/>
    <w:sig w:usb0="00000001" w:usb1="080F0000" w:usb2="00000010" w:usb3="00000000" w:csb0="00120000" w:csb1="00000000"/>
  </w:font>
  <w:font w:name="MGMLB B+ Gulliver RM">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dvP4DF60F">
    <w:altName w:val="Arial Unicode MS"/>
    <w:panose1 w:val="00000000000000000000"/>
    <w:charset w:val="88"/>
    <w:family w:val="auto"/>
    <w:notTrueType/>
    <w:pitch w:val="default"/>
    <w:sig w:usb0="00000001" w:usb1="08080000" w:usb2="00000010" w:usb3="00000000" w:csb0="00100000" w:csb1="00000000"/>
  </w:font>
  <w:font w:name="AdvP4C4E51">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dvP4C4E59">
    <w:altName w:val="Arial Unicode MS"/>
    <w:panose1 w:val="00000000000000000000"/>
    <w:charset w:val="88"/>
    <w:family w:val="auto"/>
    <w:notTrueType/>
    <w:pitch w:val="default"/>
    <w:sig w:usb0="00000001" w:usb1="08080000" w:usb2="00000010" w:usb3="00000000" w:csb0="00100000" w:csb1="00000000"/>
  </w:font>
  <w:font w:name="AdvTimes">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263248"/>
      <w:docPartObj>
        <w:docPartGallery w:val="Page Numbers (Bottom of Page)"/>
        <w:docPartUnique/>
      </w:docPartObj>
    </w:sdtPr>
    <w:sdtEndPr/>
    <w:sdtContent>
      <w:p w:rsidR="00570A7C" w:rsidRDefault="00DE5E34">
        <w:pPr>
          <w:pStyle w:val="a5"/>
          <w:jc w:val="center"/>
        </w:pPr>
        <w:r>
          <w:rPr>
            <w:rFonts w:hint="eastAsia"/>
          </w:rPr>
          <w:t xml:space="preserve">                                                                                              </w:t>
        </w:r>
      </w:p>
    </w:sdtContent>
  </w:sdt>
  <w:p w:rsidR="00570A7C" w:rsidRDefault="00570A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B7A" w:rsidRDefault="007C6B7A" w:rsidP="00F036B8">
      <w:r>
        <w:separator/>
      </w:r>
    </w:p>
  </w:footnote>
  <w:footnote w:type="continuationSeparator" w:id="0">
    <w:p w:rsidR="007C6B7A" w:rsidRDefault="007C6B7A" w:rsidP="00F036B8">
      <w:r>
        <w:continuationSeparator/>
      </w:r>
    </w:p>
  </w:footnote>
  <w:footnote w:id="1">
    <w:p w:rsidR="00570A7C" w:rsidRDefault="00570A7C" w:rsidP="0084689E">
      <w:pPr>
        <w:pStyle w:val="af3"/>
      </w:pPr>
      <w:r>
        <w:rPr>
          <w:rStyle w:val="af5"/>
        </w:rPr>
        <w:t>a</w:t>
      </w:r>
      <w:r>
        <w:rPr>
          <w:rFonts w:hint="eastAsia"/>
        </w:rPr>
        <w:t xml:space="preserve"> </w:t>
      </w:r>
      <w:r w:rsidRPr="00877CA1">
        <w:rPr>
          <w:sz w:val="18"/>
          <w:szCs w:val="18"/>
        </w:rPr>
        <w:t>SFL, standardized factor loading</w:t>
      </w:r>
    </w:p>
  </w:footnote>
  <w:footnote w:id="2">
    <w:p w:rsidR="00570A7C" w:rsidRDefault="00570A7C" w:rsidP="0084689E">
      <w:pPr>
        <w:pStyle w:val="af3"/>
      </w:pPr>
      <w:r>
        <w:rPr>
          <w:rStyle w:val="af5"/>
        </w:rPr>
        <w:t>b</w:t>
      </w:r>
      <w:r>
        <w:rPr>
          <w:rFonts w:hint="eastAsia"/>
        </w:rPr>
        <w:t xml:space="preserve"> </w:t>
      </w:r>
      <w:r w:rsidRPr="00877CA1">
        <w:rPr>
          <w:rFonts w:eastAsia="新細明體"/>
          <w:color w:val="000000"/>
          <w:sz w:val="18"/>
          <w:szCs w:val="18"/>
        </w:rPr>
        <w:t>t-Value, critical ration</w:t>
      </w:r>
    </w:p>
  </w:footnote>
  <w:footnote w:id="3">
    <w:p w:rsidR="00570A7C" w:rsidRDefault="00570A7C" w:rsidP="0084689E">
      <w:pPr>
        <w:pStyle w:val="af3"/>
      </w:pPr>
      <w:r>
        <w:rPr>
          <w:rStyle w:val="af5"/>
        </w:rPr>
        <w:t>c</w:t>
      </w:r>
      <w:r>
        <w:rPr>
          <w:rFonts w:hint="eastAsia"/>
        </w:rPr>
        <w:t xml:space="preserve"> </w:t>
      </w:r>
      <w:r w:rsidRPr="00877CA1">
        <w:rPr>
          <w:color w:val="000000"/>
          <w:sz w:val="18"/>
          <w:szCs w:val="18"/>
        </w:rPr>
        <w:t>α</w:t>
      </w:r>
      <w:r w:rsidRPr="00877CA1">
        <w:rPr>
          <w:sz w:val="18"/>
          <w:szCs w:val="18"/>
        </w:rPr>
        <w:t>, Cronbach’s coefficient</w:t>
      </w:r>
    </w:p>
  </w:footnote>
  <w:footnote w:id="4">
    <w:p w:rsidR="00570A7C" w:rsidRDefault="00570A7C" w:rsidP="0084689E">
      <w:pPr>
        <w:pStyle w:val="af3"/>
      </w:pPr>
      <w:r>
        <w:rPr>
          <w:rStyle w:val="af5"/>
        </w:rPr>
        <w:t>d</w:t>
      </w:r>
      <w:r>
        <w:t xml:space="preserve"> </w:t>
      </w:r>
      <w:r w:rsidRPr="00877CA1">
        <w:rPr>
          <w:sz w:val="18"/>
          <w:szCs w:val="18"/>
        </w:rPr>
        <w:t>CR, composite reliability</w:t>
      </w:r>
    </w:p>
  </w:footnote>
  <w:footnote w:id="5">
    <w:p w:rsidR="00570A7C" w:rsidRDefault="00570A7C" w:rsidP="0084689E">
      <w:pPr>
        <w:pStyle w:val="af3"/>
      </w:pPr>
      <w:r>
        <w:rPr>
          <w:rStyle w:val="af5"/>
        </w:rPr>
        <w:t>e</w:t>
      </w:r>
      <w:r>
        <w:rPr>
          <w:rFonts w:hint="eastAsia"/>
        </w:rPr>
        <w:t xml:space="preserve"> </w:t>
      </w:r>
      <w:r w:rsidRPr="00877CA1">
        <w:rPr>
          <w:sz w:val="18"/>
          <w:szCs w:val="18"/>
        </w:rPr>
        <w:t>AVE, average variance extracted</w:t>
      </w:r>
    </w:p>
  </w:footnote>
  <w:footnote w:id="6">
    <w:p w:rsidR="00570A7C" w:rsidRDefault="00570A7C" w:rsidP="0084689E">
      <w:pPr>
        <w:pStyle w:val="af3"/>
      </w:pPr>
      <w:r>
        <w:rPr>
          <w:rStyle w:val="af5"/>
        </w:rPr>
        <w:t>f</w:t>
      </w:r>
      <w:r>
        <w:rPr>
          <w:rFonts w:hint="eastAsia"/>
        </w:rPr>
        <w:t xml:space="preserve"> </w:t>
      </w:r>
      <w:r w:rsidRPr="00877CA1">
        <w:rPr>
          <w:sz w:val="18"/>
          <w:szCs w:val="18"/>
        </w:rPr>
        <w:t xml:space="preserve">P, </w:t>
      </w:r>
      <w:r>
        <w:rPr>
          <w:rFonts w:hint="eastAsia"/>
          <w:sz w:val="18"/>
          <w:szCs w:val="18"/>
        </w:rPr>
        <w:t>probability</w:t>
      </w:r>
    </w:p>
  </w:footnote>
  <w:footnote w:id="7">
    <w:p w:rsidR="00570A7C" w:rsidRDefault="00570A7C" w:rsidP="0084689E">
      <w:pPr>
        <w:pStyle w:val="af3"/>
      </w:pPr>
      <w:r>
        <w:rPr>
          <w:rStyle w:val="af5"/>
        </w:rPr>
        <w:t>g</w:t>
      </w:r>
      <w:r>
        <w:t xml:space="preserve"> </w:t>
      </w:r>
      <w:r w:rsidRPr="00877CA1">
        <w:rPr>
          <w:sz w:val="18"/>
          <w:szCs w:val="18"/>
        </w:rPr>
        <w:t>***, p &lt; 0.001;</w:t>
      </w:r>
    </w:p>
  </w:footnote>
  <w:footnote w:id="8">
    <w:p w:rsidR="00570A7C" w:rsidRDefault="00570A7C">
      <w:pPr>
        <w:pStyle w:val="af3"/>
      </w:pPr>
      <w:r>
        <w:rPr>
          <w:rStyle w:val="af5"/>
        </w:rPr>
        <w:t>a</w:t>
      </w:r>
      <w:r>
        <w:t xml:space="preserve"> </w:t>
      </w:r>
      <w:r w:rsidRPr="00220A49">
        <w:rPr>
          <w:rFonts w:hint="eastAsia"/>
        </w:rPr>
        <w:t>Diagonal element (bold) are the square root average extracted (AVE) between the constructs and their measures. Off-diagonal elements are correlations between the constructs.</w:t>
      </w:r>
    </w:p>
    <w:p w:rsidR="00570A7C" w:rsidRDefault="00570A7C">
      <w:pPr>
        <w:pStyle w:val="a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160DE"/>
    <w:multiLevelType w:val="hybridMultilevel"/>
    <w:tmpl w:val="CD00FE52"/>
    <w:lvl w:ilvl="0" w:tplc="4F9EC4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AF677D"/>
    <w:multiLevelType w:val="multilevel"/>
    <w:tmpl w:val="343E9D2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F77293D"/>
    <w:multiLevelType w:val="hybridMultilevel"/>
    <w:tmpl w:val="D2246474"/>
    <w:lvl w:ilvl="0" w:tplc="A1E0AA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8347488"/>
    <w:multiLevelType w:val="hybridMultilevel"/>
    <w:tmpl w:val="17F2EED8"/>
    <w:lvl w:ilvl="0" w:tplc="E8EAE0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44508C"/>
    <w:multiLevelType w:val="hybridMultilevel"/>
    <w:tmpl w:val="2246556E"/>
    <w:lvl w:ilvl="0" w:tplc="967219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BE4812"/>
    <w:multiLevelType w:val="hybridMultilevel"/>
    <w:tmpl w:val="37DC4FE8"/>
    <w:lvl w:ilvl="0" w:tplc="E0222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3322544"/>
    <w:multiLevelType w:val="hybridMultilevel"/>
    <w:tmpl w:val="7136B9EE"/>
    <w:lvl w:ilvl="0" w:tplc="BE5A00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BA24B91"/>
    <w:multiLevelType w:val="hybridMultilevel"/>
    <w:tmpl w:val="4D3C8ADE"/>
    <w:lvl w:ilvl="0" w:tplc="B248EEA0">
      <w:start w:val="1"/>
      <w:numFmt w:val="decimal"/>
      <w:lvlText w:val="%1."/>
      <w:lvlJc w:val="left"/>
      <w:pPr>
        <w:ind w:left="360" w:hanging="360"/>
      </w:pPr>
      <w:rPr>
        <w:rFonts w:hint="default"/>
      </w:rPr>
    </w:lvl>
    <w:lvl w:ilvl="1" w:tplc="6F50C30E">
      <w:start w:val="1"/>
      <w:numFmt w:val="bullet"/>
      <w:lvlText w:val="□"/>
      <w:lvlJc w:val="left"/>
      <w:pPr>
        <w:ind w:left="840" w:hanging="360"/>
      </w:pPr>
      <w:rPr>
        <w:rFonts w:ascii="新細明體" w:eastAsia="新細明體" w:hAnsi="新細明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0271117"/>
    <w:multiLevelType w:val="hybridMultilevel"/>
    <w:tmpl w:val="CAFCD908"/>
    <w:lvl w:ilvl="0" w:tplc="5F7C8842">
      <w:start w:val="1"/>
      <w:numFmt w:val="taiwaneseCountingThousand"/>
      <w:lvlText w:val="（%1）"/>
      <w:lvlJc w:val="left"/>
      <w:pPr>
        <w:tabs>
          <w:tab w:val="num" w:pos="654"/>
        </w:tabs>
        <w:ind w:left="1854" w:hanging="720"/>
      </w:pPr>
      <w:rPr>
        <w:rFonts w:ascii="Times New Roman" w:eastAsia="新細明體" w:hAnsi="Times New Roman" w:hint="default"/>
        <w:b w:val="0"/>
        <w:i w:val="0"/>
        <w:color w:val="auto"/>
        <w:sz w:val="24"/>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0FE41F6"/>
    <w:multiLevelType w:val="hybridMultilevel"/>
    <w:tmpl w:val="7DEA0760"/>
    <w:lvl w:ilvl="0" w:tplc="5644C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9"/>
  </w:num>
  <w:num w:numId="3">
    <w:abstractNumId w:val="4"/>
  </w:num>
  <w:num w:numId="4">
    <w:abstractNumId w:val="3"/>
  </w:num>
  <w:num w:numId="5">
    <w:abstractNumId w:val="6"/>
  </w:num>
  <w:num w:numId="6">
    <w:abstractNumId w:val="0"/>
  </w:num>
  <w:num w:numId="7">
    <w:abstractNumId w:val="5"/>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pos w:val="beneathText"/>
    <w:numFmt w:val="lowerLetter"/>
    <w:numRestart w:val="eachSect"/>
    <w:footnote w:id="-1"/>
    <w:footnote w:id="0"/>
  </w:footnotePr>
  <w:endnotePr>
    <w:numRestart w:val="eachSect"/>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CA"/>
    <w:rsid w:val="0000118F"/>
    <w:rsid w:val="00002668"/>
    <w:rsid w:val="00003F9A"/>
    <w:rsid w:val="00005DB1"/>
    <w:rsid w:val="00006EC9"/>
    <w:rsid w:val="00013D8F"/>
    <w:rsid w:val="0001431A"/>
    <w:rsid w:val="00016AF2"/>
    <w:rsid w:val="00017472"/>
    <w:rsid w:val="00021D92"/>
    <w:rsid w:val="0002561A"/>
    <w:rsid w:val="0002586D"/>
    <w:rsid w:val="00025EC5"/>
    <w:rsid w:val="00031D3F"/>
    <w:rsid w:val="00031EFC"/>
    <w:rsid w:val="000338F5"/>
    <w:rsid w:val="00037711"/>
    <w:rsid w:val="00037F04"/>
    <w:rsid w:val="00042DC0"/>
    <w:rsid w:val="00047617"/>
    <w:rsid w:val="000523FC"/>
    <w:rsid w:val="00052D94"/>
    <w:rsid w:val="000531B7"/>
    <w:rsid w:val="00054700"/>
    <w:rsid w:val="00055E8F"/>
    <w:rsid w:val="00056A96"/>
    <w:rsid w:val="00056C22"/>
    <w:rsid w:val="00064803"/>
    <w:rsid w:val="00064957"/>
    <w:rsid w:val="000670EE"/>
    <w:rsid w:val="0006749E"/>
    <w:rsid w:val="000730F4"/>
    <w:rsid w:val="00076DFA"/>
    <w:rsid w:val="00077B30"/>
    <w:rsid w:val="00080143"/>
    <w:rsid w:val="00081535"/>
    <w:rsid w:val="00081FE5"/>
    <w:rsid w:val="00086DE9"/>
    <w:rsid w:val="0008769F"/>
    <w:rsid w:val="000900A2"/>
    <w:rsid w:val="00090579"/>
    <w:rsid w:val="00090CE4"/>
    <w:rsid w:val="000978B7"/>
    <w:rsid w:val="000A2B0F"/>
    <w:rsid w:val="000A3D05"/>
    <w:rsid w:val="000A4FD0"/>
    <w:rsid w:val="000B109A"/>
    <w:rsid w:val="000B1198"/>
    <w:rsid w:val="000B4A82"/>
    <w:rsid w:val="000B7309"/>
    <w:rsid w:val="000B7965"/>
    <w:rsid w:val="000C04E5"/>
    <w:rsid w:val="000C1ADD"/>
    <w:rsid w:val="000C48EA"/>
    <w:rsid w:val="000C553B"/>
    <w:rsid w:val="000D2B00"/>
    <w:rsid w:val="000D6859"/>
    <w:rsid w:val="000E00E3"/>
    <w:rsid w:val="000E2B1B"/>
    <w:rsid w:val="000E379D"/>
    <w:rsid w:val="000E541A"/>
    <w:rsid w:val="000E7598"/>
    <w:rsid w:val="000F0044"/>
    <w:rsid w:val="000F1748"/>
    <w:rsid w:val="000F2751"/>
    <w:rsid w:val="000F6216"/>
    <w:rsid w:val="000F6441"/>
    <w:rsid w:val="000F68DB"/>
    <w:rsid w:val="000F7D59"/>
    <w:rsid w:val="000F7E3D"/>
    <w:rsid w:val="0010580B"/>
    <w:rsid w:val="00116965"/>
    <w:rsid w:val="00116BCC"/>
    <w:rsid w:val="001178A0"/>
    <w:rsid w:val="0013416B"/>
    <w:rsid w:val="00134558"/>
    <w:rsid w:val="00135800"/>
    <w:rsid w:val="00135879"/>
    <w:rsid w:val="00143362"/>
    <w:rsid w:val="00143C8D"/>
    <w:rsid w:val="00144845"/>
    <w:rsid w:val="00145981"/>
    <w:rsid w:val="00146717"/>
    <w:rsid w:val="00147961"/>
    <w:rsid w:val="00150AF5"/>
    <w:rsid w:val="00152C4E"/>
    <w:rsid w:val="00153336"/>
    <w:rsid w:val="00155ABC"/>
    <w:rsid w:val="00156619"/>
    <w:rsid w:val="001630C2"/>
    <w:rsid w:val="001641D7"/>
    <w:rsid w:val="0016601B"/>
    <w:rsid w:val="001666CA"/>
    <w:rsid w:val="00167E64"/>
    <w:rsid w:val="001715F4"/>
    <w:rsid w:val="00173150"/>
    <w:rsid w:val="00176877"/>
    <w:rsid w:val="00180197"/>
    <w:rsid w:val="001817F7"/>
    <w:rsid w:val="00183FFA"/>
    <w:rsid w:val="00184532"/>
    <w:rsid w:val="00185010"/>
    <w:rsid w:val="001875CF"/>
    <w:rsid w:val="00192AC5"/>
    <w:rsid w:val="00192D66"/>
    <w:rsid w:val="001A64B0"/>
    <w:rsid w:val="001A6921"/>
    <w:rsid w:val="001A727A"/>
    <w:rsid w:val="001B494C"/>
    <w:rsid w:val="001B4B47"/>
    <w:rsid w:val="001B4FDD"/>
    <w:rsid w:val="001B5CD5"/>
    <w:rsid w:val="001C3B72"/>
    <w:rsid w:val="001C5756"/>
    <w:rsid w:val="001C58B4"/>
    <w:rsid w:val="001C61AC"/>
    <w:rsid w:val="001C6DC6"/>
    <w:rsid w:val="001D04AC"/>
    <w:rsid w:val="001D59BB"/>
    <w:rsid w:val="001E18E9"/>
    <w:rsid w:val="001E1C13"/>
    <w:rsid w:val="001E1DAF"/>
    <w:rsid w:val="001E27C0"/>
    <w:rsid w:val="001F0D6B"/>
    <w:rsid w:val="001F13C3"/>
    <w:rsid w:val="001F217E"/>
    <w:rsid w:val="001F4553"/>
    <w:rsid w:val="001F4E4A"/>
    <w:rsid w:val="001F505D"/>
    <w:rsid w:val="00204AC6"/>
    <w:rsid w:val="00205715"/>
    <w:rsid w:val="002060FE"/>
    <w:rsid w:val="00207367"/>
    <w:rsid w:val="0021004C"/>
    <w:rsid w:val="00210A5E"/>
    <w:rsid w:val="002120EF"/>
    <w:rsid w:val="00212A79"/>
    <w:rsid w:val="0021343D"/>
    <w:rsid w:val="00215705"/>
    <w:rsid w:val="00215ABA"/>
    <w:rsid w:val="00216D65"/>
    <w:rsid w:val="002174FC"/>
    <w:rsid w:val="00217899"/>
    <w:rsid w:val="00220A49"/>
    <w:rsid w:val="00220B2F"/>
    <w:rsid w:val="00221383"/>
    <w:rsid w:val="002242E5"/>
    <w:rsid w:val="00226CBC"/>
    <w:rsid w:val="00227669"/>
    <w:rsid w:val="002352DD"/>
    <w:rsid w:val="00237A32"/>
    <w:rsid w:val="00240247"/>
    <w:rsid w:val="00246580"/>
    <w:rsid w:val="00247367"/>
    <w:rsid w:val="002505FA"/>
    <w:rsid w:val="00251B18"/>
    <w:rsid w:val="00253638"/>
    <w:rsid w:val="00255F77"/>
    <w:rsid w:val="002646F6"/>
    <w:rsid w:val="00264D48"/>
    <w:rsid w:val="002670B3"/>
    <w:rsid w:val="00271D2E"/>
    <w:rsid w:val="00274D27"/>
    <w:rsid w:val="0027617F"/>
    <w:rsid w:val="00280977"/>
    <w:rsid w:val="002813BA"/>
    <w:rsid w:val="00283120"/>
    <w:rsid w:val="0028630A"/>
    <w:rsid w:val="00287BD1"/>
    <w:rsid w:val="00290F71"/>
    <w:rsid w:val="002947A0"/>
    <w:rsid w:val="0029625C"/>
    <w:rsid w:val="002A0FCA"/>
    <w:rsid w:val="002A1219"/>
    <w:rsid w:val="002A2525"/>
    <w:rsid w:val="002A41D0"/>
    <w:rsid w:val="002A4316"/>
    <w:rsid w:val="002A6962"/>
    <w:rsid w:val="002B3CE8"/>
    <w:rsid w:val="002B5238"/>
    <w:rsid w:val="002B78BD"/>
    <w:rsid w:val="002C135D"/>
    <w:rsid w:val="002C2C41"/>
    <w:rsid w:val="002C51D4"/>
    <w:rsid w:val="002C641C"/>
    <w:rsid w:val="002C653E"/>
    <w:rsid w:val="002D2E63"/>
    <w:rsid w:val="002D2F17"/>
    <w:rsid w:val="002D3221"/>
    <w:rsid w:val="002D46AC"/>
    <w:rsid w:val="002E014C"/>
    <w:rsid w:val="002E36BE"/>
    <w:rsid w:val="002E757A"/>
    <w:rsid w:val="002F0DFE"/>
    <w:rsid w:val="002F1C2D"/>
    <w:rsid w:val="002F6F40"/>
    <w:rsid w:val="00302465"/>
    <w:rsid w:val="00303704"/>
    <w:rsid w:val="00305C71"/>
    <w:rsid w:val="00305F67"/>
    <w:rsid w:val="00310CA6"/>
    <w:rsid w:val="00315AB6"/>
    <w:rsid w:val="003249F7"/>
    <w:rsid w:val="00324FFA"/>
    <w:rsid w:val="003250BA"/>
    <w:rsid w:val="00327144"/>
    <w:rsid w:val="00330029"/>
    <w:rsid w:val="00330A78"/>
    <w:rsid w:val="00332508"/>
    <w:rsid w:val="0033507F"/>
    <w:rsid w:val="00337706"/>
    <w:rsid w:val="00337CBA"/>
    <w:rsid w:val="00344DB1"/>
    <w:rsid w:val="00345E28"/>
    <w:rsid w:val="00350C4E"/>
    <w:rsid w:val="00351085"/>
    <w:rsid w:val="003566AA"/>
    <w:rsid w:val="00365E73"/>
    <w:rsid w:val="003666D6"/>
    <w:rsid w:val="00366A0A"/>
    <w:rsid w:val="00372236"/>
    <w:rsid w:val="0037308E"/>
    <w:rsid w:val="00374E8A"/>
    <w:rsid w:val="00380E39"/>
    <w:rsid w:val="00383E1F"/>
    <w:rsid w:val="00395ED1"/>
    <w:rsid w:val="00396F53"/>
    <w:rsid w:val="003A69B2"/>
    <w:rsid w:val="003B2847"/>
    <w:rsid w:val="003B2CC0"/>
    <w:rsid w:val="003B36A8"/>
    <w:rsid w:val="003B49C3"/>
    <w:rsid w:val="003B5DB6"/>
    <w:rsid w:val="003C1488"/>
    <w:rsid w:val="003C182D"/>
    <w:rsid w:val="003C1853"/>
    <w:rsid w:val="003C3C29"/>
    <w:rsid w:val="003C6D7C"/>
    <w:rsid w:val="003D16B7"/>
    <w:rsid w:val="003D2647"/>
    <w:rsid w:val="003D5F0E"/>
    <w:rsid w:val="003E3516"/>
    <w:rsid w:val="003E3B73"/>
    <w:rsid w:val="003E51A1"/>
    <w:rsid w:val="003E5560"/>
    <w:rsid w:val="003F0B26"/>
    <w:rsid w:val="003F1BFA"/>
    <w:rsid w:val="003F1D3C"/>
    <w:rsid w:val="003F2B5C"/>
    <w:rsid w:val="003F2E02"/>
    <w:rsid w:val="003F2F7E"/>
    <w:rsid w:val="003F6FF5"/>
    <w:rsid w:val="004008FD"/>
    <w:rsid w:val="004033B5"/>
    <w:rsid w:val="00412EE4"/>
    <w:rsid w:val="00414BEE"/>
    <w:rsid w:val="00422A39"/>
    <w:rsid w:val="00425485"/>
    <w:rsid w:val="00426AC2"/>
    <w:rsid w:val="00427AE0"/>
    <w:rsid w:val="00427BCF"/>
    <w:rsid w:val="0043068C"/>
    <w:rsid w:val="00432AC7"/>
    <w:rsid w:val="00434912"/>
    <w:rsid w:val="0043566B"/>
    <w:rsid w:val="0043591B"/>
    <w:rsid w:val="00436BD3"/>
    <w:rsid w:val="0044031B"/>
    <w:rsid w:val="0044072A"/>
    <w:rsid w:val="00440918"/>
    <w:rsid w:val="0044119C"/>
    <w:rsid w:val="00441D31"/>
    <w:rsid w:val="00444FF9"/>
    <w:rsid w:val="004460E8"/>
    <w:rsid w:val="00446914"/>
    <w:rsid w:val="004478BF"/>
    <w:rsid w:val="00450EFB"/>
    <w:rsid w:val="00451458"/>
    <w:rsid w:val="004514DD"/>
    <w:rsid w:val="00453B53"/>
    <w:rsid w:val="004557AF"/>
    <w:rsid w:val="004576A7"/>
    <w:rsid w:val="00457D69"/>
    <w:rsid w:val="00460759"/>
    <w:rsid w:val="00460C96"/>
    <w:rsid w:val="004666BD"/>
    <w:rsid w:val="0046760B"/>
    <w:rsid w:val="00470F07"/>
    <w:rsid w:val="00480BC6"/>
    <w:rsid w:val="00481DB4"/>
    <w:rsid w:val="0048237E"/>
    <w:rsid w:val="004863AB"/>
    <w:rsid w:val="00491D47"/>
    <w:rsid w:val="00492968"/>
    <w:rsid w:val="00493B0D"/>
    <w:rsid w:val="00494312"/>
    <w:rsid w:val="004946CC"/>
    <w:rsid w:val="00495DB3"/>
    <w:rsid w:val="00496B58"/>
    <w:rsid w:val="00497DD4"/>
    <w:rsid w:val="004A0293"/>
    <w:rsid w:val="004A2CA4"/>
    <w:rsid w:val="004A43D1"/>
    <w:rsid w:val="004A4F67"/>
    <w:rsid w:val="004B31F9"/>
    <w:rsid w:val="004B5C5D"/>
    <w:rsid w:val="004B768C"/>
    <w:rsid w:val="004C1030"/>
    <w:rsid w:val="004C1BBD"/>
    <w:rsid w:val="004C28D3"/>
    <w:rsid w:val="004C2F8D"/>
    <w:rsid w:val="004C45E7"/>
    <w:rsid w:val="004C642E"/>
    <w:rsid w:val="004D4F16"/>
    <w:rsid w:val="004D5400"/>
    <w:rsid w:val="004D589D"/>
    <w:rsid w:val="004E318C"/>
    <w:rsid w:val="004E4648"/>
    <w:rsid w:val="004F0101"/>
    <w:rsid w:val="004F3741"/>
    <w:rsid w:val="004F4A32"/>
    <w:rsid w:val="004F53B6"/>
    <w:rsid w:val="00500713"/>
    <w:rsid w:val="00500AF3"/>
    <w:rsid w:val="00501FC3"/>
    <w:rsid w:val="0050406F"/>
    <w:rsid w:val="0050438B"/>
    <w:rsid w:val="00510BB6"/>
    <w:rsid w:val="00511BB1"/>
    <w:rsid w:val="0051290B"/>
    <w:rsid w:val="00521E0C"/>
    <w:rsid w:val="00521E86"/>
    <w:rsid w:val="00524113"/>
    <w:rsid w:val="005315E1"/>
    <w:rsid w:val="005338BB"/>
    <w:rsid w:val="005369AF"/>
    <w:rsid w:val="00536E7C"/>
    <w:rsid w:val="00537A68"/>
    <w:rsid w:val="00537B99"/>
    <w:rsid w:val="005415E0"/>
    <w:rsid w:val="00542D2A"/>
    <w:rsid w:val="005460D2"/>
    <w:rsid w:val="0054649E"/>
    <w:rsid w:val="0054751A"/>
    <w:rsid w:val="0055207F"/>
    <w:rsid w:val="0055679F"/>
    <w:rsid w:val="0056035C"/>
    <w:rsid w:val="00560F7F"/>
    <w:rsid w:val="00561F12"/>
    <w:rsid w:val="005622B2"/>
    <w:rsid w:val="00564065"/>
    <w:rsid w:val="0056525F"/>
    <w:rsid w:val="00565756"/>
    <w:rsid w:val="00566F38"/>
    <w:rsid w:val="005677B2"/>
    <w:rsid w:val="0057030B"/>
    <w:rsid w:val="0057032C"/>
    <w:rsid w:val="0057098C"/>
    <w:rsid w:val="00570A7C"/>
    <w:rsid w:val="00580244"/>
    <w:rsid w:val="005811FA"/>
    <w:rsid w:val="00583261"/>
    <w:rsid w:val="00584152"/>
    <w:rsid w:val="0059307B"/>
    <w:rsid w:val="00593991"/>
    <w:rsid w:val="005A3FE3"/>
    <w:rsid w:val="005A5624"/>
    <w:rsid w:val="005A60F2"/>
    <w:rsid w:val="005A625E"/>
    <w:rsid w:val="005B07D7"/>
    <w:rsid w:val="005B225C"/>
    <w:rsid w:val="005B3124"/>
    <w:rsid w:val="005B49AF"/>
    <w:rsid w:val="005B7BDE"/>
    <w:rsid w:val="005C1240"/>
    <w:rsid w:val="005C1D94"/>
    <w:rsid w:val="005C2D8B"/>
    <w:rsid w:val="005C3C05"/>
    <w:rsid w:val="005C3F21"/>
    <w:rsid w:val="005C52B6"/>
    <w:rsid w:val="005C5BF8"/>
    <w:rsid w:val="005C6F7B"/>
    <w:rsid w:val="005D2D19"/>
    <w:rsid w:val="005D2F54"/>
    <w:rsid w:val="005D2F77"/>
    <w:rsid w:val="005D30A9"/>
    <w:rsid w:val="005E18EF"/>
    <w:rsid w:val="005E2E0A"/>
    <w:rsid w:val="005E543F"/>
    <w:rsid w:val="005E71D6"/>
    <w:rsid w:val="005E7978"/>
    <w:rsid w:val="006029EA"/>
    <w:rsid w:val="00603980"/>
    <w:rsid w:val="0060413B"/>
    <w:rsid w:val="00605020"/>
    <w:rsid w:val="00607DBF"/>
    <w:rsid w:val="006123E1"/>
    <w:rsid w:val="00620348"/>
    <w:rsid w:val="006220E8"/>
    <w:rsid w:val="0062243F"/>
    <w:rsid w:val="00623F3D"/>
    <w:rsid w:val="006270DD"/>
    <w:rsid w:val="0062729C"/>
    <w:rsid w:val="00632A86"/>
    <w:rsid w:val="0063404C"/>
    <w:rsid w:val="00635315"/>
    <w:rsid w:val="00636C84"/>
    <w:rsid w:val="006425FF"/>
    <w:rsid w:val="0064360E"/>
    <w:rsid w:val="0064383A"/>
    <w:rsid w:val="00645350"/>
    <w:rsid w:val="00650BB0"/>
    <w:rsid w:val="00651B8B"/>
    <w:rsid w:val="006542D8"/>
    <w:rsid w:val="0065571E"/>
    <w:rsid w:val="0066063D"/>
    <w:rsid w:val="00660F5D"/>
    <w:rsid w:val="00662E85"/>
    <w:rsid w:val="00663B07"/>
    <w:rsid w:val="00663FF2"/>
    <w:rsid w:val="00664726"/>
    <w:rsid w:val="00665D8C"/>
    <w:rsid w:val="006662B3"/>
    <w:rsid w:val="0066787B"/>
    <w:rsid w:val="00670CF1"/>
    <w:rsid w:val="00672793"/>
    <w:rsid w:val="0067593D"/>
    <w:rsid w:val="00676FB7"/>
    <w:rsid w:val="006828F1"/>
    <w:rsid w:val="00682989"/>
    <w:rsid w:val="00683B57"/>
    <w:rsid w:val="00683F38"/>
    <w:rsid w:val="006848CC"/>
    <w:rsid w:val="00693241"/>
    <w:rsid w:val="006A3497"/>
    <w:rsid w:val="006A584C"/>
    <w:rsid w:val="006A5BC2"/>
    <w:rsid w:val="006B343F"/>
    <w:rsid w:val="006B374D"/>
    <w:rsid w:val="006B4564"/>
    <w:rsid w:val="006B5D83"/>
    <w:rsid w:val="006B696C"/>
    <w:rsid w:val="006B7D03"/>
    <w:rsid w:val="006C3D07"/>
    <w:rsid w:val="006C4A0E"/>
    <w:rsid w:val="006C6D4D"/>
    <w:rsid w:val="006C7B6E"/>
    <w:rsid w:val="006D3ABC"/>
    <w:rsid w:val="006D4EE3"/>
    <w:rsid w:val="006D5D28"/>
    <w:rsid w:val="006F148F"/>
    <w:rsid w:val="006F31F3"/>
    <w:rsid w:val="006F4AC6"/>
    <w:rsid w:val="006F7C3A"/>
    <w:rsid w:val="00701025"/>
    <w:rsid w:val="00701F45"/>
    <w:rsid w:val="00703922"/>
    <w:rsid w:val="00704E5D"/>
    <w:rsid w:val="00706CD6"/>
    <w:rsid w:val="00711E1E"/>
    <w:rsid w:val="007125D6"/>
    <w:rsid w:val="00713FCD"/>
    <w:rsid w:val="00717010"/>
    <w:rsid w:val="0072094E"/>
    <w:rsid w:val="00720C5E"/>
    <w:rsid w:val="00723648"/>
    <w:rsid w:val="00723991"/>
    <w:rsid w:val="0072655A"/>
    <w:rsid w:val="007305FA"/>
    <w:rsid w:val="00730D5A"/>
    <w:rsid w:val="00733B19"/>
    <w:rsid w:val="00734620"/>
    <w:rsid w:val="0075010A"/>
    <w:rsid w:val="00755771"/>
    <w:rsid w:val="00756EBB"/>
    <w:rsid w:val="007604BB"/>
    <w:rsid w:val="00761889"/>
    <w:rsid w:val="00761EAD"/>
    <w:rsid w:val="00764A61"/>
    <w:rsid w:val="00767118"/>
    <w:rsid w:val="007671B7"/>
    <w:rsid w:val="007740D4"/>
    <w:rsid w:val="00775134"/>
    <w:rsid w:val="00776B83"/>
    <w:rsid w:val="0077792C"/>
    <w:rsid w:val="007803AB"/>
    <w:rsid w:val="007823FA"/>
    <w:rsid w:val="007831FF"/>
    <w:rsid w:val="0078388E"/>
    <w:rsid w:val="00783A46"/>
    <w:rsid w:val="007874FA"/>
    <w:rsid w:val="007930F0"/>
    <w:rsid w:val="00794126"/>
    <w:rsid w:val="007951FA"/>
    <w:rsid w:val="00796E09"/>
    <w:rsid w:val="007B06A7"/>
    <w:rsid w:val="007B147E"/>
    <w:rsid w:val="007B7E83"/>
    <w:rsid w:val="007C4B4F"/>
    <w:rsid w:val="007C62B8"/>
    <w:rsid w:val="007C6B7A"/>
    <w:rsid w:val="007D155F"/>
    <w:rsid w:val="007D2128"/>
    <w:rsid w:val="007D336C"/>
    <w:rsid w:val="007D4C78"/>
    <w:rsid w:val="007D7DF4"/>
    <w:rsid w:val="007E09C7"/>
    <w:rsid w:val="007E3F54"/>
    <w:rsid w:val="007E4243"/>
    <w:rsid w:val="007E51AC"/>
    <w:rsid w:val="007E7305"/>
    <w:rsid w:val="00800356"/>
    <w:rsid w:val="00801D80"/>
    <w:rsid w:val="00801EF6"/>
    <w:rsid w:val="00802A0C"/>
    <w:rsid w:val="008033F4"/>
    <w:rsid w:val="0080389A"/>
    <w:rsid w:val="00816EA1"/>
    <w:rsid w:val="00817797"/>
    <w:rsid w:val="00817CD4"/>
    <w:rsid w:val="00820B65"/>
    <w:rsid w:val="0082410D"/>
    <w:rsid w:val="00825B14"/>
    <w:rsid w:val="00826226"/>
    <w:rsid w:val="00830C26"/>
    <w:rsid w:val="008323ED"/>
    <w:rsid w:val="0083273F"/>
    <w:rsid w:val="0083664D"/>
    <w:rsid w:val="00840B72"/>
    <w:rsid w:val="00842C24"/>
    <w:rsid w:val="00843586"/>
    <w:rsid w:val="0084441C"/>
    <w:rsid w:val="0084689E"/>
    <w:rsid w:val="00853B73"/>
    <w:rsid w:val="00855876"/>
    <w:rsid w:val="00856031"/>
    <w:rsid w:val="00857AB6"/>
    <w:rsid w:val="00870083"/>
    <w:rsid w:val="0087366D"/>
    <w:rsid w:val="008739CC"/>
    <w:rsid w:val="00875411"/>
    <w:rsid w:val="00877CA1"/>
    <w:rsid w:val="00880538"/>
    <w:rsid w:val="00880D84"/>
    <w:rsid w:val="0088184F"/>
    <w:rsid w:val="00881B4A"/>
    <w:rsid w:val="00881D6A"/>
    <w:rsid w:val="00882BC5"/>
    <w:rsid w:val="00885885"/>
    <w:rsid w:val="00886D1E"/>
    <w:rsid w:val="00893923"/>
    <w:rsid w:val="0089664B"/>
    <w:rsid w:val="008968B7"/>
    <w:rsid w:val="008A25DF"/>
    <w:rsid w:val="008A262B"/>
    <w:rsid w:val="008A3BEC"/>
    <w:rsid w:val="008A4191"/>
    <w:rsid w:val="008A4EB7"/>
    <w:rsid w:val="008B0A06"/>
    <w:rsid w:val="008B33C5"/>
    <w:rsid w:val="008B573A"/>
    <w:rsid w:val="008B7D99"/>
    <w:rsid w:val="008C10DD"/>
    <w:rsid w:val="008C1174"/>
    <w:rsid w:val="008C2B3B"/>
    <w:rsid w:val="008C4B3D"/>
    <w:rsid w:val="008C5009"/>
    <w:rsid w:val="008C6687"/>
    <w:rsid w:val="008D1E1B"/>
    <w:rsid w:val="008D4ADD"/>
    <w:rsid w:val="008D4BD4"/>
    <w:rsid w:val="008D5298"/>
    <w:rsid w:val="008E0827"/>
    <w:rsid w:val="008E28A1"/>
    <w:rsid w:val="008F1B7D"/>
    <w:rsid w:val="00900ECD"/>
    <w:rsid w:val="00904F16"/>
    <w:rsid w:val="00910700"/>
    <w:rsid w:val="00913826"/>
    <w:rsid w:val="009203A3"/>
    <w:rsid w:val="00920588"/>
    <w:rsid w:val="00920E15"/>
    <w:rsid w:val="00921228"/>
    <w:rsid w:val="009213B6"/>
    <w:rsid w:val="009220D2"/>
    <w:rsid w:val="00925AAD"/>
    <w:rsid w:val="009314E2"/>
    <w:rsid w:val="009331DA"/>
    <w:rsid w:val="0093431E"/>
    <w:rsid w:val="00935897"/>
    <w:rsid w:val="009364FF"/>
    <w:rsid w:val="009401B3"/>
    <w:rsid w:val="00941DEA"/>
    <w:rsid w:val="009437FE"/>
    <w:rsid w:val="00951118"/>
    <w:rsid w:val="00951464"/>
    <w:rsid w:val="0095161D"/>
    <w:rsid w:val="00952B97"/>
    <w:rsid w:val="0095784B"/>
    <w:rsid w:val="00960758"/>
    <w:rsid w:val="00960D48"/>
    <w:rsid w:val="00961FCF"/>
    <w:rsid w:val="009640B1"/>
    <w:rsid w:val="0096510D"/>
    <w:rsid w:val="00971D5E"/>
    <w:rsid w:val="00972311"/>
    <w:rsid w:val="00974D4D"/>
    <w:rsid w:val="00977E9B"/>
    <w:rsid w:val="00982776"/>
    <w:rsid w:val="00982C24"/>
    <w:rsid w:val="0098535E"/>
    <w:rsid w:val="00991D65"/>
    <w:rsid w:val="00997AFE"/>
    <w:rsid w:val="009A0A2B"/>
    <w:rsid w:val="009A178D"/>
    <w:rsid w:val="009A4963"/>
    <w:rsid w:val="009A4A11"/>
    <w:rsid w:val="009B4C64"/>
    <w:rsid w:val="009B5CBC"/>
    <w:rsid w:val="009C035D"/>
    <w:rsid w:val="009C18CF"/>
    <w:rsid w:val="009C266D"/>
    <w:rsid w:val="009C40D5"/>
    <w:rsid w:val="009D0F16"/>
    <w:rsid w:val="009D6197"/>
    <w:rsid w:val="009D7455"/>
    <w:rsid w:val="009E3CEE"/>
    <w:rsid w:val="009E7B23"/>
    <w:rsid w:val="009F100A"/>
    <w:rsid w:val="009F246E"/>
    <w:rsid w:val="009F44CB"/>
    <w:rsid w:val="009F573D"/>
    <w:rsid w:val="009F5B2E"/>
    <w:rsid w:val="009F682B"/>
    <w:rsid w:val="00A01DDA"/>
    <w:rsid w:val="00A048E3"/>
    <w:rsid w:val="00A06BCF"/>
    <w:rsid w:val="00A10531"/>
    <w:rsid w:val="00A145C0"/>
    <w:rsid w:val="00A2096A"/>
    <w:rsid w:val="00A217BE"/>
    <w:rsid w:val="00A23AE5"/>
    <w:rsid w:val="00A2526D"/>
    <w:rsid w:val="00A3032C"/>
    <w:rsid w:val="00A30D49"/>
    <w:rsid w:val="00A3202A"/>
    <w:rsid w:val="00A33AD8"/>
    <w:rsid w:val="00A3507D"/>
    <w:rsid w:val="00A35990"/>
    <w:rsid w:val="00A437E3"/>
    <w:rsid w:val="00A4466C"/>
    <w:rsid w:val="00A46493"/>
    <w:rsid w:val="00A533A1"/>
    <w:rsid w:val="00A5494B"/>
    <w:rsid w:val="00A55E21"/>
    <w:rsid w:val="00A60C69"/>
    <w:rsid w:val="00A62ECE"/>
    <w:rsid w:val="00A63866"/>
    <w:rsid w:val="00A64C0E"/>
    <w:rsid w:val="00A76521"/>
    <w:rsid w:val="00A80507"/>
    <w:rsid w:val="00A807CD"/>
    <w:rsid w:val="00A820D8"/>
    <w:rsid w:val="00A82C2F"/>
    <w:rsid w:val="00A84B02"/>
    <w:rsid w:val="00A86F3F"/>
    <w:rsid w:val="00A87EFB"/>
    <w:rsid w:val="00A927B6"/>
    <w:rsid w:val="00A9501E"/>
    <w:rsid w:val="00A95B3C"/>
    <w:rsid w:val="00A95C86"/>
    <w:rsid w:val="00AA0DAB"/>
    <w:rsid w:val="00AA4130"/>
    <w:rsid w:val="00AA5D4F"/>
    <w:rsid w:val="00AB4DAC"/>
    <w:rsid w:val="00AB7A4F"/>
    <w:rsid w:val="00AC0405"/>
    <w:rsid w:val="00AC2927"/>
    <w:rsid w:val="00AC388F"/>
    <w:rsid w:val="00AC61C2"/>
    <w:rsid w:val="00AD2ACB"/>
    <w:rsid w:val="00AD338E"/>
    <w:rsid w:val="00AD3D6A"/>
    <w:rsid w:val="00AD3FCA"/>
    <w:rsid w:val="00AD5CAE"/>
    <w:rsid w:val="00AD74DC"/>
    <w:rsid w:val="00AD7C8C"/>
    <w:rsid w:val="00AE0A7A"/>
    <w:rsid w:val="00AE15F5"/>
    <w:rsid w:val="00AE196F"/>
    <w:rsid w:val="00AE1C37"/>
    <w:rsid w:val="00AE4D7D"/>
    <w:rsid w:val="00AF099D"/>
    <w:rsid w:val="00AF3AD0"/>
    <w:rsid w:val="00B01B00"/>
    <w:rsid w:val="00B04C7D"/>
    <w:rsid w:val="00B04E5A"/>
    <w:rsid w:val="00B05BA9"/>
    <w:rsid w:val="00B10CF0"/>
    <w:rsid w:val="00B11D44"/>
    <w:rsid w:val="00B13842"/>
    <w:rsid w:val="00B13875"/>
    <w:rsid w:val="00B13D13"/>
    <w:rsid w:val="00B15F8E"/>
    <w:rsid w:val="00B160F1"/>
    <w:rsid w:val="00B1716F"/>
    <w:rsid w:val="00B20549"/>
    <w:rsid w:val="00B20D84"/>
    <w:rsid w:val="00B20E87"/>
    <w:rsid w:val="00B21563"/>
    <w:rsid w:val="00B22617"/>
    <w:rsid w:val="00B254E2"/>
    <w:rsid w:val="00B26D02"/>
    <w:rsid w:val="00B314D3"/>
    <w:rsid w:val="00B3256E"/>
    <w:rsid w:val="00B33C1C"/>
    <w:rsid w:val="00B361B1"/>
    <w:rsid w:val="00B40208"/>
    <w:rsid w:val="00B409A5"/>
    <w:rsid w:val="00B47592"/>
    <w:rsid w:val="00B51251"/>
    <w:rsid w:val="00B51ABE"/>
    <w:rsid w:val="00B51C56"/>
    <w:rsid w:val="00B53CED"/>
    <w:rsid w:val="00B5431E"/>
    <w:rsid w:val="00B54BE6"/>
    <w:rsid w:val="00B54DB9"/>
    <w:rsid w:val="00B55F7E"/>
    <w:rsid w:val="00B57C3D"/>
    <w:rsid w:val="00B60983"/>
    <w:rsid w:val="00B60F3C"/>
    <w:rsid w:val="00B61FA5"/>
    <w:rsid w:val="00B62F3A"/>
    <w:rsid w:val="00B6336D"/>
    <w:rsid w:val="00B63666"/>
    <w:rsid w:val="00B64562"/>
    <w:rsid w:val="00B72B6C"/>
    <w:rsid w:val="00B74930"/>
    <w:rsid w:val="00B7616F"/>
    <w:rsid w:val="00B77F9C"/>
    <w:rsid w:val="00B80715"/>
    <w:rsid w:val="00B82641"/>
    <w:rsid w:val="00B832C6"/>
    <w:rsid w:val="00B83B5A"/>
    <w:rsid w:val="00B86E05"/>
    <w:rsid w:val="00B933EB"/>
    <w:rsid w:val="00B95D1F"/>
    <w:rsid w:val="00B9700C"/>
    <w:rsid w:val="00BA0133"/>
    <w:rsid w:val="00BA468C"/>
    <w:rsid w:val="00BA7D0B"/>
    <w:rsid w:val="00BB4254"/>
    <w:rsid w:val="00BB4390"/>
    <w:rsid w:val="00BB4F0A"/>
    <w:rsid w:val="00BB5E13"/>
    <w:rsid w:val="00BB7731"/>
    <w:rsid w:val="00BC3D1C"/>
    <w:rsid w:val="00BC68EE"/>
    <w:rsid w:val="00BD0D03"/>
    <w:rsid w:val="00BD46F2"/>
    <w:rsid w:val="00BD5646"/>
    <w:rsid w:val="00BD732E"/>
    <w:rsid w:val="00BD790B"/>
    <w:rsid w:val="00BD7CE7"/>
    <w:rsid w:val="00BE03EC"/>
    <w:rsid w:val="00BE721F"/>
    <w:rsid w:val="00BE7B0B"/>
    <w:rsid w:val="00BF7EA0"/>
    <w:rsid w:val="00C00C82"/>
    <w:rsid w:val="00C01069"/>
    <w:rsid w:val="00C01B2C"/>
    <w:rsid w:val="00C03B8B"/>
    <w:rsid w:val="00C05CC6"/>
    <w:rsid w:val="00C06070"/>
    <w:rsid w:val="00C06D7C"/>
    <w:rsid w:val="00C11F98"/>
    <w:rsid w:val="00C17D55"/>
    <w:rsid w:val="00C2126B"/>
    <w:rsid w:val="00C225F2"/>
    <w:rsid w:val="00C23FA5"/>
    <w:rsid w:val="00C24FCD"/>
    <w:rsid w:val="00C2774F"/>
    <w:rsid w:val="00C3027A"/>
    <w:rsid w:val="00C32A03"/>
    <w:rsid w:val="00C33360"/>
    <w:rsid w:val="00C3669C"/>
    <w:rsid w:val="00C40030"/>
    <w:rsid w:val="00C404D1"/>
    <w:rsid w:val="00C4095A"/>
    <w:rsid w:val="00C414FC"/>
    <w:rsid w:val="00C439AB"/>
    <w:rsid w:val="00C46120"/>
    <w:rsid w:val="00C46CA1"/>
    <w:rsid w:val="00C51DE8"/>
    <w:rsid w:val="00C53CEC"/>
    <w:rsid w:val="00C57862"/>
    <w:rsid w:val="00C60B0E"/>
    <w:rsid w:val="00C630BC"/>
    <w:rsid w:val="00C65032"/>
    <w:rsid w:val="00C71C01"/>
    <w:rsid w:val="00C72ED5"/>
    <w:rsid w:val="00C72FBB"/>
    <w:rsid w:val="00C74BA1"/>
    <w:rsid w:val="00C7533F"/>
    <w:rsid w:val="00C75EA9"/>
    <w:rsid w:val="00C8077C"/>
    <w:rsid w:val="00C8175F"/>
    <w:rsid w:val="00C825F4"/>
    <w:rsid w:val="00C82811"/>
    <w:rsid w:val="00C83E07"/>
    <w:rsid w:val="00C94C5C"/>
    <w:rsid w:val="00C95369"/>
    <w:rsid w:val="00C96BDC"/>
    <w:rsid w:val="00CA2BFC"/>
    <w:rsid w:val="00CA2DA0"/>
    <w:rsid w:val="00CA6D8C"/>
    <w:rsid w:val="00CB122A"/>
    <w:rsid w:val="00CB5C7F"/>
    <w:rsid w:val="00CC4E7C"/>
    <w:rsid w:val="00CC5DA5"/>
    <w:rsid w:val="00CC6C1E"/>
    <w:rsid w:val="00CC74A5"/>
    <w:rsid w:val="00CC7B14"/>
    <w:rsid w:val="00CD246B"/>
    <w:rsid w:val="00CD4B9B"/>
    <w:rsid w:val="00CD4DA6"/>
    <w:rsid w:val="00CE0B5D"/>
    <w:rsid w:val="00CE221D"/>
    <w:rsid w:val="00CE5339"/>
    <w:rsid w:val="00CE6FDB"/>
    <w:rsid w:val="00CE73FF"/>
    <w:rsid w:val="00CE7AD4"/>
    <w:rsid w:val="00CE7C6B"/>
    <w:rsid w:val="00CF253B"/>
    <w:rsid w:val="00CF4DFD"/>
    <w:rsid w:val="00D020E1"/>
    <w:rsid w:val="00D1387B"/>
    <w:rsid w:val="00D15506"/>
    <w:rsid w:val="00D15753"/>
    <w:rsid w:val="00D17F1F"/>
    <w:rsid w:val="00D203A7"/>
    <w:rsid w:val="00D20598"/>
    <w:rsid w:val="00D212FA"/>
    <w:rsid w:val="00D250C0"/>
    <w:rsid w:val="00D26234"/>
    <w:rsid w:val="00D27619"/>
    <w:rsid w:val="00D32366"/>
    <w:rsid w:val="00D338CD"/>
    <w:rsid w:val="00D34698"/>
    <w:rsid w:val="00D36FA4"/>
    <w:rsid w:val="00D4109C"/>
    <w:rsid w:val="00D42BBC"/>
    <w:rsid w:val="00D43913"/>
    <w:rsid w:val="00D5032A"/>
    <w:rsid w:val="00D509CD"/>
    <w:rsid w:val="00D554EF"/>
    <w:rsid w:val="00D568D4"/>
    <w:rsid w:val="00D5719F"/>
    <w:rsid w:val="00D6135B"/>
    <w:rsid w:val="00D66D25"/>
    <w:rsid w:val="00D712CA"/>
    <w:rsid w:val="00D713BA"/>
    <w:rsid w:val="00D75D40"/>
    <w:rsid w:val="00D75E2F"/>
    <w:rsid w:val="00D767BF"/>
    <w:rsid w:val="00D81530"/>
    <w:rsid w:val="00D837F0"/>
    <w:rsid w:val="00D85EE3"/>
    <w:rsid w:val="00D9007B"/>
    <w:rsid w:val="00D916D2"/>
    <w:rsid w:val="00D93518"/>
    <w:rsid w:val="00D93B58"/>
    <w:rsid w:val="00D95819"/>
    <w:rsid w:val="00D95C5E"/>
    <w:rsid w:val="00D97239"/>
    <w:rsid w:val="00DA6328"/>
    <w:rsid w:val="00DB06F5"/>
    <w:rsid w:val="00DB5116"/>
    <w:rsid w:val="00DB55BC"/>
    <w:rsid w:val="00DB62B3"/>
    <w:rsid w:val="00DB798E"/>
    <w:rsid w:val="00DC18E0"/>
    <w:rsid w:val="00DC4547"/>
    <w:rsid w:val="00DD41BC"/>
    <w:rsid w:val="00DD50F1"/>
    <w:rsid w:val="00DE168D"/>
    <w:rsid w:val="00DE3CDB"/>
    <w:rsid w:val="00DE5E34"/>
    <w:rsid w:val="00DE6C83"/>
    <w:rsid w:val="00DF2C06"/>
    <w:rsid w:val="00DF5BD1"/>
    <w:rsid w:val="00DF7614"/>
    <w:rsid w:val="00E006CA"/>
    <w:rsid w:val="00E02B33"/>
    <w:rsid w:val="00E03121"/>
    <w:rsid w:val="00E064FE"/>
    <w:rsid w:val="00E137A8"/>
    <w:rsid w:val="00E166C3"/>
    <w:rsid w:val="00E16F06"/>
    <w:rsid w:val="00E214C9"/>
    <w:rsid w:val="00E217D3"/>
    <w:rsid w:val="00E22C94"/>
    <w:rsid w:val="00E23F4E"/>
    <w:rsid w:val="00E25819"/>
    <w:rsid w:val="00E26EF7"/>
    <w:rsid w:val="00E315C7"/>
    <w:rsid w:val="00E34126"/>
    <w:rsid w:val="00E35BCE"/>
    <w:rsid w:val="00E36E7A"/>
    <w:rsid w:val="00E44411"/>
    <w:rsid w:val="00E453FF"/>
    <w:rsid w:val="00E46AA4"/>
    <w:rsid w:val="00E471B1"/>
    <w:rsid w:val="00E5209F"/>
    <w:rsid w:val="00E52D95"/>
    <w:rsid w:val="00E531E0"/>
    <w:rsid w:val="00E53B14"/>
    <w:rsid w:val="00E554A6"/>
    <w:rsid w:val="00E555E6"/>
    <w:rsid w:val="00E5617C"/>
    <w:rsid w:val="00E57DBA"/>
    <w:rsid w:val="00E61235"/>
    <w:rsid w:val="00E66927"/>
    <w:rsid w:val="00E7441E"/>
    <w:rsid w:val="00E7656A"/>
    <w:rsid w:val="00E80817"/>
    <w:rsid w:val="00E80C59"/>
    <w:rsid w:val="00E80C7E"/>
    <w:rsid w:val="00E84D95"/>
    <w:rsid w:val="00E8655C"/>
    <w:rsid w:val="00E9149F"/>
    <w:rsid w:val="00E91BA9"/>
    <w:rsid w:val="00E9434E"/>
    <w:rsid w:val="00E970F1"/>
    <w:rsid w:val="00E971A4"/>
    <w:rsid w:val="00EA0D5D"/>
    <w:rsid w:val="00EA2520"/>
    <w:rsid w:val="00EA3856"/>
    <w:rsid w:val="00EA46C8"/>
    <w:rsid w:val="00EA4B18"/>
    <w:rsid w:val="00EA73D2"/>
    <w:rsid w:val="00EA744A"/>
    <w:rsid w:val="00EA7BCA"/>
    <w:rsid w:val="00EB65B2"/>
    <w:rsid w:val="00EC0FBC"/>
    <w:rsid w:val="00EC5453"/>
    <w:rsid w:val="00EC7240"/>
    <w:rsid w:val="00ED4F46"/>
    <w:rsid w:val="00ED6668"/>
    <w:rsid w:val="00ED7BB7"/>
    <w:rsid w:val="00EE020D"/>
    <w:rsid w:val="00EE13D3"/>
    <w:rsid w:val="00EE226E"/>
    <w:rsid w:val="00EE5C48"/>
    <w:rsid w:val="00EE6412"/>
    <w:rsid w:val="00EE6FAB"/>
    <w:rsid w:val="00EF031B"/>
    <w:rsid w:val="00EF4489"/>
    <w:rsid w:val="00EF5E3D"/>
    <w:rsid w:val="00EF7402"/>
    <w:rsid w:val="00EF74FD"/>
    <w:rsid w:val="00F036B8"/>
    <w:rsid w:val="00F04F9D"/>
    <w:rsid w:val="00F07069"/>
    <w:rsid w:val="00F07250"/>
    <w:rsid w:val="00F12175"/>
    <w:rsid w:val="00F127F4"/>
    <w:rsid w:val="00F13781"/>
    <w:rsid w:val="00F13B06"/>
    <w:rsid w:val="00F155DE"/>
    <w:rsid w:val="00F1789A"/>
    <w:rsid w:val="00F209C2"/>
    <w:rsid w:val="00F2189E"/>
    <w:rsid w:val="00F225DE"/>
    <w:rsid w:val="00F228D7"/>
    <w:rsid w:val="00F231F7"/>
    <w:rsid w:val="00F2485D"/>
    <w:rsid w:val="00F329FA"/>
    <w:rsid w:val="00F32B36"/>
    <w:rsid w:val="00F34827"/>
    <w:rsid w:val="00F377A8"/>
    <w:rsid w:val="00F40314"/>
    <w:rsid w:val="00F408D5"/>
    <w:rsid w:val="00F412B4"/>
    <w:rsid w:val="00F447F1"/>
    <w:rsid w:val="00F44A69"/>
    <w:rsid w:val="00F468C7"/>
    <w:rsid w:val="00F4737F"/>
    <w:rsid w:val="00F509E1"/>
    <w:rsid w:val="00F52168"/>
    <w:rsid w:val="00F54006"/>
    <w:rsid w:val="00F62C87"/>
    <w:rsid w:val="00F62FD0"/>
    <w:rsid w:val="00F63BEE"/>
    <w:rsid w:val="00F6579E"/>
    <w:rsid w:val="00F67032"/>
    <w:rsid w:val="00F67FEA"/>
    <w:rsid w:val="00F72EF6"/>
    <w:rsid w:val="00F7539B"/>
    <w:rsid w:val="00F75BFD"/>
    <w:rsid w:val="00F772E0"/>
    <w:rsid w:val="00F77D70"/>
    <w:rsid w:val="00F81B74"/>
    <w:rsid w:val="00F82084"/>
    <w:rsid w:val="00F86A4F"/>
    <w:rsid w:val="00F974C5"/>
    <w:rsid w:val="00FA10B7"/>
    <w:rsid w:val="00FA14F0"/>
    <w:rsid w:val="00FA1E0A"/>
    <w:rsid w:val="00FA3495"/>
    <w:rsid w:val="00FA73D8"/>
    <w:rsid w:val="00FB356C"/>
    <w:rsid w:val="00FB552D"/>
    <w:rsid w:val="00FB7BC1"/>
    <w:rsid w:val="00FB7CB8"/>
    <w:rsid w:val="00FC3ED4"/>
    <w:rsid w:val="00FC5363"/>
    <w:rsid w:val="00FD2F02"/>
    <w:rsid w:val="00FD7614"/>
    <w:rsid w:val="00FD7CCE"/>
    <w:rsid w:val="00FE02DF"/>
    <w:rsid w:val="00FE053A"/>
    <w:rsid w:val="00FE100D"/>
    <w:rsid w:val="00FE3ACD"/>
    <w:rsid w:val="00FE5863"/>
    <w:rsid w:val="00FF360A"/>
    <w:rsid w:val="00FF4F2E"/>
    <w:rsid w:val="00FF79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CA"/>
    <w:pPr>
      <w:widowControl w:val="0"/>
    </w:pPr>
  </w:style>
  <w:style w:type="paragraph" w:styleId="5">
    <w:name w:val="heading 5"/>
    <w:basedOn w:val="a"/>
    <w:link w:val="50"/>
    <w:uiPriority w:val="9"/>
    <w:qFormat/>
    <w:rsid w:val="005622B2"/>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6B8"/>
    <w:pPr>
      <w:tabs>
        <w:tab w:val="center" w:pos="4153"/>
        <w:tab w:val="right" w:pos="8306"/>
      </w:tabs>
      <w:snapToGrid w:val="0"/>
    </w:pPr>
    <w:rPr>
      <w:sz w:val="20"/>
      <w:szCs w:val="20"/>
    </w:rPr>
  </w:style>
  <w:style w:type="character" w:customStyle="1" w:styleId="a4">
    <w:name w:val="頁首 字元"/>
    <w:basedOn w:val="a0"/>
    <w:link w:val="a3"/>
    <w:uiPriority w:val="99"/>
    <w:rsid w:val="00F036B8"/>
    <w:rPr>
      <w:sz w:val="20"/>
      <w:szCs w:val="20"/>
    </w:rPr>
  </w:style>
  <w:style w:type="paragraph" w:styleId="a5">
    <w:name w:val="footer"/>
    <w:basedOn w:val="a"/>
    <w:link w:val="a6"/>
    <w:uiPriority w:val="99"/>
    <w:unhideWhenUsed/>
    <w:rsid w:val="00F036B8"/>
    <w:pPr>
      <w:tabs>
        <w:tab w:val="center" w:pos="4153"/>
        <w:tab w:val="right" w:pos="8306"/>
      </w:tabs>
      <w:snapToGrid w:val="0"/>
    </w:pPr>
    <w:rPr>
      <w:sz w:val="20"/>
      <w:szCs w:val="20"/>
    </w:rPr>
  </w:style>
  <w:style w:type="character" w:customStyle="1" w:styleId="a6">
    <w:name w:val="頁尾 字元"/>
    <w:basedOn w:val="a0"/>
    <w:link w:val="a5"/>
    <w:uiPriority w:val="99"/>
    <w:rsid w:val="00F036B8"/>
    <w:rPr>
      <w:sz w:val="20"/>
      <w:szCs w:val="20"/>
    </w:rPr>
  </w:style>
  <w:style w:type="paragraph" w:styleId="a7">
    <w:name w:val="Balloon Text"/>
    <w:basedOn w:val="a"/>
    <w:link w:val="a8"/>
    <w:uiPriority w:val="99"/>
    <w:semiHidden/>
    <w:unhideWhenUsed/>
    <w:rsid w:val="0064535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45350"/>
    <w:rPr>
      <w:rFonts w:asciiTheme="majorHAnsi" w:eastAsiaTheme="majorEastAsia" w:hAnsiTheme="majorHAnsi" w:cstheme="majorBidi"/>
      <w:sz w:val="18"/>
      <w:szCs w:val="18"/>
    </w:rPr>
  </w:style>
  <w:style w:type="paragraph" w:styleId="a9">
    <w:name w:val="No Spacing"/>
    <w:uiPriority w:val="1"/>
    <w:qFormat/>
    <w:rsid w:val="001178A0"/>
    <w:pPr>
      <w:widowControl w:val="0"/>
    </w:pPr>
  </w:style>
  <w:style w:type="paragraph" w:styleId="aa">
    <w:name w:val="List Paragraph"/>
    <w:basedOn w:val="a"/>
    <w:uiPriority w:val="34"/>
    <w:qFormat/>
    <w:rsid w:val="00820B65"/>
    <w:pPr>
      <w:ind w:leftChars="200" w:left="480"/>
    </w:pPr>
  </w:style>
  <w:style w:type="paragraph" w:customStyle="1" w:styleId="ab">
    <w:name w:val="自定表標籤"/>
    <w:basedOn w:val="a"/>
    <w:rsid w:val="005622B2"/>
    <w:rPr>
      <w:rFonts w:ascii="Times New Roman" w:eastAsia="新細明體" w:hAnsi="Times New Roman" w:cs="Times New Roman"/>
      <w:b/>
    </w:rPr>
  </w:style>
  <w:style w:type="character" w:customStyle="1" w:styleId="50">
    <w:name w:val="標題 5 字元"/>
    <w:basedOn w:val="a0"/>
    <w:link w:val="5"/>
    <w:uiPriority w:val="9"/>
    <w:rsid w:val="005622B2"/>
    <w:rPr>
      <w:rFonts w:ascii="新細明體" w:eastAsia="新細明體" w:hAnsi="新細明體" w:cs="新細明體"/>
      <w:b/>
      <w:bCs/>
      <w:kern w:val="0"/>
      <w:sz w:val="20"/>
      <w:szCs w:val="20"/>
    </w:rPr>
  </w:style>
  <w:style w:type="paragraph" w:styleId="ac">
    <w:name w:val="caption"/>
    <w:basedOn w:val="a"/>
    <w:next w:val="a"/>
    <w:uiPriority w:val="35"/>
    <w:qFormat/>
    <w:rsid w:val="00AC61C2"/>
    <w:rPr>
      <w:rFonts w:ascii="Calibri" w:eastAsia="新細明體" w:hAnsi="Calibri" w:cs="Times New Roman"/>
      <w:sz w:val="20"/>
      <w:szCs w:val="20"/>
    </w:rPr>
  </w:style>
  <w:style w:type="paragraph" w:customStyle="1" w:styleId="Default">
    <w:name w:val="Default"/>
    <w:rsid w:val="00AC61C2"/>
    <w:pPr>
      <w:widowControl w:val="0"/>
      <w:autoSpaceDE w:val="0"/>
      <w:autoSpaceDN w:val="0"/>
      <w:adjustRightInd w:val="0"/>
    </w:pPr>
    <w:rPr>
      <w:rFonts w:ascii="新細明體" w:eastAsia="新細明體" w:hAnsi="Times New Roman" w:cs="新細明體"/>
      <w:color w:val="000000"/>
      <w:kern w:val="0"/>
      <w:szCs w:val="24"/>
    </w:rPr>
  </w:style>
  <w:style w:type="paragraph" w:styleId="1">
    <w:name w:val="index 1"/>
    <w:basedOn w:val="a"/>
    <w:next w:val="a"/>
    <w:autoRedefine/>
    <w:semiHidden/>
    <w:rsid w:val="00A87EFB"/>
    <w:pPr>
      <w:snapToGrid w:val="0"/>
      <w:spacing w:line="360" w:lineRule="exact"/>
      <w:ind w:firstLineChars="200" w:firstLine="480"/>
      <w:jc w:val="both"/>
    </w:pPr>
    <w:rPr>
      <w:rFonts w:ascii="Times New Roman" w:eastAsia="標楷體" w:hAnsi="標楷體" w:cs="Times New Roman"/>
      <w:color w:val="000080"/>
      <w:szCs w:val="24"/>
    </w:rPr>
  </w:style>
  <w:style w:type="paragraph" w:customStyle="1" w:styleId="1-">
    <w:name w:val="樣式1-表"/>
    <w:basedOn w:val="ad"/>
    <w:link w:val="1-0"/>
    <w:rsid w:val="003E5560"/>
    <w:pPr>
      <w:tabs>
        <w:tab w:val="right" w:leader="dot" w:pos="8296"/>
      </w:tabs>
      <w:spacing w:beforeLines="50"/>
      <w:ind w:leftChars="-1" w:left="-2" w:firstLineChars="0" w:firstLine="2"/>
      <w:jc w:val="center"/>
    </w:pPr>
    <w:rPr>
      <w:rFonts w:ascii="Times New Roman" w:eastAsia="標楷體" w:hAnsi="Times New Roman" w:cs="Times New Roman"/>
      <w:b/>
      <w:sz w:val="28"/>
      <w:szCs w:val="28"/>
    </w:rPr>
  </w:style>
  <w:style w:type="character" w:customStyle="1" w:styleId="1-0">
    <w:name w:val="樣式1-表 字元"/>
    <w:link w:val="1-"/>
    <w:rsid w:val="003E5560"/>
    <w:rPr>
      <w:rFonts w:ascii="Times New Roman" w:eastAsia="標楷體" w:hAnsi="Times New Roman" w:cs="Times New Roman"/>
      <w:b/>
      <w:sz w:val="28"/>
      <w:szCs w:val="28"/>
    </w:rPr>
  </w:style>
  <w:style w:type="paragraph" w:styleId="ad">
    <w:name w:val="table of figures"/>
    <w:basedOn w:val="a"/>
    <w:next w:val="a"/>
    <w:uiPriority w:val="99"/>
    <w:semiHidden/>
    <w:unhideWhenUsed/>
    <w:rsid w:val="003E5560"/>
    <w:pPr>
      <w:ind w:leftChars="400" w:left="400" w:hangingChars="200" w:hanging="200"/>
    </w:pPr>
  </w:style>
  <w:style w:type="character" w:styleId="ae">
    <w:name w:val="annotation reference"/>
    <w:basedOn w:val="a0"/>
    <w:uiPriority w:val="99"/>
    <w:semiHidden/>
    <w:unhideWhenUsed/>
    <w:rsid w:val="00B13842"/>
    <w:rPr>
      <w:sz w:val="18"/>
      <w:szCs w:val="18"/>
    </w:rPr>
  </w:style>
  <w:style w:type="paragraph" w:styleId="af">
    <w:name w:val="annotation text"/>
    <w:basedOn w:val="a"/>
    <w:link w:val="af0"/>
    <w:uiPriority w:val="99"/>
    <w:semiHidden/>
    <w:unhideWhenUsed/>
    <w:rsid w:val="00B13842"/>
  </w:style>
  <w:style w:type="character" w:customStyle="1" w:styleId="af0">
    <w:name w:val="註解文字 字元"/>
    <w:basedOn w:val="a0"/>
    <w:link w:val="af"/>
    <w:uiPriority w:val="99"/>
    <w:semiHidden/>
    <w:rsid w:val="00B13842"/>
  </w:style>
  <w:style w:type="paragraph" w:styleId="af1">
    <w:name w:val="annotation subject"/>
    <w:basedOn w:val="af"/>
    <w:next w:val="af"/>
    <w:link w:val="af2"/>
    <w:uiPriority w:val="99"/>
    <w:semiHidden/>
    <w:unhideWhenUsed/>
    <w:rsid w:val="00B13842"/>
    <w:rPr>
      <w:b/>
      <w:bCs/>
    </w:rPr>
  </w:style>
  <w:style w:type="character" w:customStyle="1" w:styleId="af2">
    <w:name w:val="註解主旨 字元"/>
    <w:basedOn w:val="af0"/>
    <w:link w:val="af1"/>
    <w:uiPriority w:val="99"/>
    <w:semiHidden/>
    <w:rsid w:val="00B13842"/>
    <w:rPr>
      <w:b/>
      <w:bCs/>
    </w:rPr>
  </w:style>
  <w:style w:type="paragraph" w:styleId="af3">
    <w:name w:val="footnote text"/>
    <w:basedOn w:val="a"/>
    <w:link w:val="af4"/>
    <w:uiPriority w:val="99"/>
    <w:unhideWhenUsed/>
    <w:rsid w:val="00877CA1"/>
    <w:pPr>
      <w:snapToGrid w:val="0"/>
    </w:pPr>
    <w:rPr>
      <w:rFonts w:ascii="Times New Roman" w:eastAsia="標楷體" w:hAnsi="Times New Roman" w:cs="Times New Roman"/>
      <w:kern w:val="0"/>
      <w:sz w:val="20"/>
      <w:szCs w:val="20"/>
    </w:rPr>
  </w:style>
  <w:style w:type="character" w:customStyle="1" w:styleId="af4">
    <w:name w:val="註腳文字 字元"/>
    <w:basedOn w:val="a0"/>
    <w:link w:val="af3"/>
    <w:uiPriority w:val="99"/>
    <w:rsid w:val="00877CA1"/>
    <w:rPr>
      <w:rFonts w:ascii="Times New Roman" w:eastAsia="標楷體" w:hAnsi="Times New Roman" w:cs="Times New Roman"/>
      <w:kern w:val="0"/>
      <w:sz w:val="20"/>
      <w:szCs w:val="20"/>
    </w:rPr>
  </w:style>
  <w:style w:type="character" w:styleId="af5">
    <w:name w:val="footnote reference"/>
    <w:basedOn w:val="a0"/>
    <w:uiPriority w:val="99"/>
    <w:semiHidden/>
    <w:unhideWhenUsed/>
    <w:rsid w:val="00B13842"/>
    <w:rPr>
      <w:vertAlign w:val="superscript"/>
    </w:rPr>
  </w:style>
  <w:style w:type="paragraph" w:styleId="af6">
    <w:name w:val="endnote text"/>
    <w:basedOn w:val="a"/>
    <w:link w:val="af7"/>
    <w:uiPriority w:val="99"/>
    <w:semiHidden/>
    <w:unhideWhenUsed/>
    <w:rsid w:val="00B13842"/>
    <w:pPr>
      <w:snapToGrid w:val="0"/>
    </w:pPr>
  </w:style>
  <w:style w:type="character" w:customStyle="1" w:styleId="af7">
    <w:name w:val="章節附註文字 字元"/>
    <w:basedOn w:val="a0"/>
    <w:link w:val="af6"/>
    <w:uiPriority w:val="99"/>
    <w:semiHidden/>
    <w:rsid w:val="00B13842"/>
  </w:style>
  <w:style w:type="character" w:styleId="af8">
    <w:name w:val="endnote reference"/>
    <w:basedOn w:val="a0"/>
    <w:uiPriority w:val="99"/>
    <w:semiHidden/>
    <w:unhideWhenUsed/>
    <w:rsid w:val="00B13842"/>
    <w:rPr>
      <w:vertAlign w:val="superscript"/>
    </w:rPr>
  </w:style>
  <w:style w:type="character" w:styleId="af9">
    <w:name w:val="Placeholder Text"/>
    <w:basedOn w:val="a0"/>
    <w:uiPriority w:val="99"/>
    <w:semiHidden/>
    <w:rsid w:val="00E531E0"/>
    <w:rPr>
      <w:color w:val="808080"/>
    </w:rPr>
  </w:style>
  <w:style w:type="paragraph" w:styleId="Web">
    <w:name w:val="Normal (Web)"/>
    <w:basedOn w:val="a"/>
    <w:uiPriority w:val="99"/>
    <w:semiHidden/>
    <w:unhideWhenUsed/>
    <w:rsid w:val="001715F4"/>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CA"/>
    <w:pPr>
      <w:widowControl w:val="0"/>
    </w:pPr>
  </w:style>
  <w:style w:type="paragraph" w:styleId="5">
    <w:name w:val="heading 5"/>
    <w:basedOn w:val="a"/>
    <w:link w:val="50"/>
    <w:uiPriority w:val="9"/>
    <w:qFormat/>
    <w:rsid w:val="005622B2"/>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6B8"/>
    <w:pPr>
      <w:tabs>
        <w:tab w:val="center" w:pos="4153"/>
        <w:tab w:val="right" w:pos="8306"/>
      </w:tabs>
      <w:snapToGrid w:val="0"/>
    </w:pPr>
    <w:rPr>
      <w:sz w:val="20"/>
      <w:szCs w:val="20"/>
    </w:rPr>
  </w:style>
  <w:style w:type="character" w:customStyle="1" w:styleId="a4">
    <w:name w:val="頁首 字元"/>
    <w:basedOn w:val="a0"/>
    <w:link w:val="a3"/>
    <w:uiPriority w:val="99"/>
    <w:rsid w:val="00F036B8"/>
    <w:rPr>
      <w:sz w:val="20"/>
      <w:szCs w:val="20"/>
    </w:rPr>
  </w:style>
  <w:style w:type="paragraph" w:styleId="a5">
    <w:name w:val="footer"/>
    <w:basedOn w:val="a"/>
    <w:link w:val="a6"/>
    <w:uiPriority w:val="99"/>
    <w:unhideWhenUsed/>
    <w:rsid w:val="00F036B8"/>
    <w:pPr>
      <w:tabs>
        <w:tab w:val="center" w:pos="4153"/>
        <w:tab w:val="right" w:pos="8306"/>
      </w:tabs>
      <w:snapToGrid w:val="0"/>
    </w:pPr>
    <w:rPr>
      <w:sz w:val="20"/>
      <w:szCs w:val="20"/>
    </w:rPr>
  </w:style>
  <w:style w:type="character" w:customStyle="1" w:styleId="a6">
    <w:name w:val="頁尾 字元"/>
    <w:basedOn w:val="a0"/>
    <w:link w:val="a5"/>
    <w:uiPriority w:val="99"/>
    <w:rsid w:val="00F036B8"/>
    <w:rPr>
      <w:sz w:val="20"/>
      <w:szCs w:val="20"/>
    </w:rPr>
  </w:style>
  <w:style w:type="paragraph" w:styleId="a7">
    <w:name w:val="Balloon Text"/>
    <w:basedOn w:val="a"/>
    <w:link w:val="a8"/>
    <w:uiPriority w:val="99"/>
    <w:semiHidden/>
    <w:unhideWhenUsed/>
    <w:rsid w:val="0064535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45350"/>
    <w:rPr>
      <w:rFonts w:asciiTheme="majorHAnsi" w:eastAsiaTheme="majorEastAsia" w:hAnsiTheme="majorHAnsi" w:cstheme="majorBidi"/>
      <w:sz w:val="18"/>
      <w:szCs w:val="18"/>
    </w:rPr>
  </w:style>
  <w:style w:type="paragraph" w:styleId="a9">
    <w:name w:val="No Spacing"/>
    <w:uiPriority w:val="1"/>
    <w:qFormat/>
    <w:rsid w:val="001178A0"/>
    <w:pPr>
      <w:widowControl w:val="0"/>
    </w:pPr>
  </w:style>
  <w:style w:type="paragraph" w:styleId="aa">
    <w:name w:val="List Paragraph"/>
    <w:basedOn w:val="a"/>
    <w:uiPriority w:val="34"/>
    <w:qFormat/>
    <w:rsid w:val="00820B65"/>
    <w:pPr>
      <w:ind w:leftChars="200" w:left="480"/>
    </w:pPr>
  </w:style>
  <w:style w:type="paragraph" w:customStyle="1" w:styleId="ab">
    <w:name w:val="自定表標籤"/>
    <w:basedOn w:val="a"/>
    <w:rsid w:val="005622B2"/>
    <w:rPr>
      <w:rFonts w:ascii="Times New Roman" w:eastAsia="新細明體" w:hAnsi="Times New Roman" w:cs="Times New Roman"/>
      <w:b/>
    </w:rPr>
  </w:style>
  <w:style w:type="character" w:customStyle="1" w:styleId="50">
    <w:name w:val="標題 5 字元"/>
    <w:basedOn w:val="a0"/>
    <w:link w:val="5"/>
    <w:uiPriority w:val="9"/>
    <w:rsid w:val="005622B2"/>
    <w:rPr>
      <w:rFonts w:ascii="新細明體" w:eastAsia="新細明體" w:hAnsi="新細明體" w:cs="新細明體"/>
      <w:b/>
      <w:bCs/>
      <w:kern w:val="0"/>
      <w:sz w:val="20"/>
      <w:szCs w:val="20"/>
    </w:rPr>
  </w:style>
  <w:style w:type="paragraph" w:styleId="ac">
    <w:name w:val="caption"/>
    <w:basedOn w:val="a"/>
    <w:next w:val="a"/>
    <w:uiPriority w:val="35"/>
    <w:qFormat/>
    <w:rsid w:val="00AC61C2"/>
    <w:rPr>
      <w:rFonts w:ascii="Calibri" w:eastAsia="新細明體" w:hAnsi="Calibri" w:cs="Times New Roman"/>
      <w:sz w:val="20"/>
      <w:szCs w:val="20"/>
    </w:rPr>
  </w:style>
  <w:style w:type="paragraph" w:customStyle="1" w:styleId="Default">
    <w:name w:val="Default"/>
    <w:rsid w:val="00AC61C2"/>
    <w:pPr>
      <w:widowControl w:val="0"/>
      <w:autoSpaceDE w:val="0"/>
      <w:autoSpaceDN w:val="0"/>
      <w:adjustRightInd w:val="0"/>
    </w:pPr>
    <w:rPr>
      <w:rFonts w:ascii="新細明體" w:eastAsia="新細明體" w:hAnsi="Times New Roman" w:cs="新細明體"/>
      <w:color w:val="000000"/>
      <w:kern w:val="0"/>
      <w:szCs w:val="24"/>
    </w:rPr>
  </w:style>
  <w:style w:type="paragraph" w:styleId="1">
    <w:name w:val="index 1"/>
    <w:basedOn w:val="a"/>
    <w:next w:val="a"/>
    <w:autoRedefine/>
    <w:semiHidden/>
    <w:rsid w:val="00A87EFB"/>
    <w:pPr>
      <w:snapToGrid w:val="0"/>
      <w:spacing w:line="360" w:lineRule="exact"/>
      <w:ind w:firstLineChars="200" w:firstLine="480"/>
      <w:jc w:val="both"/>
    </w:pPr>
    <w:rPr>
      <w:rFonts w:ascii="Times New Roman" w:eastAsia="標楷體" w:hAnsi="標楷體" w:cs="Times New Roman"/>
      <w:color w:val="000080"/>
      <w:szCs w:val="24"/>
    </w:rPr>
  </w:style>
  <w:style w:type="paragraph" w:customStyle="1" w:styleId="1-">
    <w:name w:val="樣式1-表"/>
    <w:basedOn w:val="ad"/>
    <w:link w:val="1-0"/>
    <w:rsid w:val="003E5560"/>
    <w:pPr>
      <w:tabs>
        <w:tab w:val="right" w:leader="dot" w:pos="8296"/>
      </w:tabs>
      <w:spacing w:beforeLines="50"/>
      <w:ind w:leftChars="-1" w:left="-2" w:firstLineChars="0" w:firstLine="2"/>
      <w:jc w:val="center"/>
    </w:pPr>
    <w:rPr>
      <w:rFonts w:ascii="Times New Roman" w:eastAsia="標楷體" w:hAnsi="Times New Roman" w:cs="Times New Roman"/>
      <w:b/>
      <w:sz w:val="28"/>
      <w:szCs w:val="28"/>
    </w:rPr>
  </w:style>
  <w:style w:type="character" w:customStyle="1" w:styleId="1-0">
    <w:name w:val="樣式1-表 字元"/>
    <w:link w:val="1-"/>
    <w:rsid w:val="003E5560"/>
    <w:rPr>
      <w:rFonts w:ascii="Times New Roman" w:eastAsia="標楷體" w:hAnsi="Times New Roman" w:cs="Times New Roman"/>
      <w:b/>
      <w:sz w:val="28"/>
      <w:szCs w:val="28"/>
    </w:rPr>
  </w:style>
  <w:style w:type="paragraph" w:styleId="ad">
    <w:name w:val="table of figures"/>
    <w:basedOn w:val="a"/>
    <w:next w:val="a"/>
    <w:uiPriority w:val="99"/>
    <w:semiHidden/>
    <w:unhideWhenUsed/>
    <w:rsid w:val="003E5560"/>
    <w:pPr>
      <w:ind w:leftChars="400" w:left="400" w:hangingChars="200" w:hanging="200"/>
    </w:pPr>
  </w:style>
  <w:style w:type="character" w:styleId="ae">
    <w:name w:val="annotation reference"/>
    <w:basedOn w:val="a0"/>
    <w:uiPriority w:val="99"/>
    <w:semiHidden/>
    <w:unhideWhenUsed/>
    <w:rsid w:val="00B13842"/>
    <w:rPr>
      <w:sz w:val="18"/>
      <w:szCs w:val="18"/>
    </w:rPr>
  </w:style>
  <w:style w:type="paragraph" w:styleId="af">
    <w:name w:val="annotation text"/>
    <w:basedOn w:val="a"/>
    <w:link w:val="af0"/>
    <w:uiPriority w:val="99"/>
    <w:semiHidden/>
    <w:unhideWhenUsed/>
    <w:rsid w:val="00B13842"/>
  </w:style>
  <w:style w:type="character" w:customStyle="1" w:styleId="af0">
    <w:name w:val="註解文字 字元"/>
    <w:basedOn w:val="a0"/>
    <w:link w:val="af"/>
    <w:uiPriority w:val="99"/>
    <w:semiHidden/>
    <w:rsid w:val="00B13842"/>
  </w:style>
  <w:style w:type="paragraph" w:styleId="af1">
    <w:name w:val="annotation subject"/>
    <w:basedOn w:val="af"/>
    <w:next w:val="af"/>
    <w:link w:val="af2"/>
    <w:uiPriority w:val="99"/>
    <w:semiHidden/>
    <w:unhideWhenUsed/>
    <w:rsid w:val="00B13842"/>
    <w:rPr>
      <w:b/>
      <w:bCs/>
    </w:rPr>
  </w:style>
  <w:style w:type="character" w:customStyle="1" w:styleId="af2">
    <w:name w:val="註解主旨 字元"/>
    <w:basedOn w:val="af0"/>
    <w:link w:val="af1"/>
    <w:uiPriority w:val="99"/>
    <w:semiHidden/>
    <w:rsid w:val="00B13842"/>
    <w:rPr>
      <w:b/>
      <w:bCs/>
    </w:rPr>
  </w:style>
  <w:style w:type="paragraph" w:styleId="af3">
    <w:name w:val="footnote text"/>
    <w:basedOn w:val="a"/>
    <w:link w:val="af4"/>
    <w:uiPriority w:val="99"/>
    <w:unhideWhenUsed/>
    <w:rsid w:val="00877CA1"/>
    <w:pPr>
      <w:snapToGrid w:val="0"/>
    </w:pPr>
    <w:rPr>
      <w:rFonts w:ascii="Times New Roman" w:eastAsia="標楷體" w:hAnsi="Times New Roman" w:cs="Times New Roman"/>
      <w:kern w:val="0"/>
      <w:sz w:val="20"/>
      <w:szCs w:val="20"/>
    </w:rPr>
  </w:style>
  <w:style w:type="character" w:customStyle="1" w:styleId="af4">
    <w:name w:val="註腳文字 字元"/>
    <w:basedOn w:val="a0"/>
    <w:link w:val="af3"/>
    <w:uiPriority w:val="99"/>
    <w:rsid w:val="00877CA1"/>
    <w:rPr>
      <w:rFonts w:ascii="Times New Roman" w:eastAsia="標楷體" w:hAnsi="Times New Roman" w:cs="Times New Roman"/>
      <w:kern w:val="0"/>
      <w:sz w:val="20"/>
      <w:szCs w:val="20"/>
    </w:rPr>
  </w:style>
  <w:style w:type="character" w:styleId="af5">
    <w:name w:val="footnote reference"/>
    <w:basedOn w:val="a0"/>
    <w:uiPriority w:val="99"/>
    <w:semiHidden/>
    <w:unhideWhenUsed/>
    <w:rsid w:val="00B13842"/>
    <w:rPr>
      <w:vertAlign w:val="superscript"/>
    </w:rPr>
  </w:style>
  <w:style w:type="paragraph" w:styleId="af6">
    <w:name w:val="endnote text"/>
    <w:basedOn w:val="a"/>
    <w:link w:val="af7"/>
    <w:uiPriority w:val="99"/>
    <w:semiHidden/>
    <w:unhideWhenUsed/>
    <w:rsid w:val="00B13842"/>
    <w:pPr>
      <w:snapToGrid w:val="0"/>
    </w:pPr>
  </w:style>
  <w:style w:type="character" w:customStyle="1" w:styleId="af7">
    <w:name w:val="章節附註文字 字元"/>
    <w:basedOn w:val="a0"/>
    <w:link w:val="af6"/>
    <w:uiPriority w:val="99"/>
    <w:semiHidden/>
    <w:rsid w:val="00B13842"/>
  </w:style>
  <w:style w:type="character" w:styleId="af8">
    <w:name w:val="endnote reference"/>
    <w:basedOn w:val="a0"/>
    <w:uiPriority w:val="99"/>
    <w:semiHidden/>
    <w:unhideWhenUsed/>
    <w:rsid w:val="00B13842"/>
    <w:rPr>
      <w:vertAlign w:val="superscript"/>
    </w:rPr>
  </w:style>
  <w:style w:type="character" w:styleId="af9">
    <w:name w:val="Placeholder Text"/>
    <w:basedOn w:val="a0"/>
    <w:uiPriority w:val="99"/>
    <w:semiHidden/>
    <w:rsid w:val="00E531E0"/>
    <w:rPr>
      <w:color w:val="808080"/>
    </w:rPr>
  </w:style>
  <w:style w:type="paragraph" w:styleId="Web">
    <w:name w:val="Normal (Web)"/>
    <w:basedOn w:val="a"/>
    <w:uiPriority w:val="99"/>
    <w:semiHidden/>
    <w:unhideWhenUsed/>
    <w:rsid w:val="001715F4"/>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2427">
      <w:bodyDiv w:val="1"/>
      <w:marLeft w:val="0"/>
      <w:marRight w:val="0"/>
      <w:marTop w:val="0"/>
      <w:marBottom w:val="0"/>
      <w:divBdr>
        <w:top w:val="none" w:sz="0" w:space="0" w:color="auto"/>
        <w:left w:val="none" w:sz="0" w:space="0" w:color="auto"/>
        <w:bottom w:val="none" w:sz="0" w:space="0" w:color="auto"/>
        <w:right w:val="none" w:sz="0" w:space="0" w:color="auto"/>
      </w:divBdr>
    </w:div>
    <w:div w:id="111679835">
      <w:bodyDiv w:val="1"/>
      <w:marLeft w:val="0"/>
      <w:marRight w:val="0"/>
      <w:marTop w:val="0"/>
      <w:marBottom w:val="0"/>
      <w:divBdr>
        <w:top w:val="none" w:sz="0" w:space="0" w:color="auto"/>
        <w:left w:val="none" w:sz="0" w:space="0" w:color="auto"/>
        <w:bottom w:val="none" w:sz="0" w:space="0" w:color="auto"/>
        <w:right w:val="none" w:sz="0" w:space="0" w:color="auto"/>
      </w:divBdr>
      <w:divsChild>
        <w:div w:id="2061664112">
          <w:marLeft w:val="0"/>
          <w:marRight w:val="0"/>
          <w:marTop w:val="0"/>
          <w:marBottom w:val="0"/>
          <w:divBdr>
            <w:top w:val="none" w:sz="0" w:space="0" w:color="auto"/>
            <w:left w:val="none" w:sz="0" w:space="0" w:color="auto"/>
            <w:bottom w:val="none" w:sz="0" w:space="0" w:color="auto"/>
            <w:right w:val="none" w:sz="0" w:space="0" w:color="auto"/>
          </w:divBdr>
          <w:divsChild>
            <w:div w:id="1101337594">
              <w:marLeft w:val="0"/>
              <w:marRight w:val="0"/>
              <w:marTop w:val="0"/>
              <w:marBottom w:val="0"/>
              <w:divBdr>
                <w:top w:val="none" w:sz="0" w:space="0" w:color="auto"/>
                <w:left w:val="none" w:sz="0" w:space="0" w:color="auto"/>
                <w:bottom w:val="none" w:sz="0" w:space="0" w:color="auto"/>
                <w:right w:val="none" w:sz="0" w:space="0" w:color="auto"/>
              </w:divBdr>
              <w:divsChild>
                <w:div w:id="840201456">
                  <w:marLeft w:val="0"/>
                  <w:marRight w:val="0"/>
                  <w:marTop w:val="0"/>
                  <w:marBottom w:val="0"/>
                  <w:divBdr>
                    <w:top w:val="none" w:sz="0" w:space="0" w:color="auto"/>
                    <w:left w:val="none" w:sz="0" w:space="0" w:color="auto"/>
                    <w:bottom w:val="none" w:sz="0" w:space="0" w:color="auto"/>
                    <w:right w:val="none" w:sz="0" w:space="0" w:color="auto"/>
                  </w:divBdr>
                  <w:divsChild>
                    <w:div w:id="1735546484">
                      <w:marLeft w:val="0"/>
                      <w:marRight w:val="0"/>
                      <w:marTop w:val="0"/>
                      <w:marBottom w:val="0"/>
                      <w:divBdr>
                        <w:top w:val="none" w:sz="0" w:space="0" w:color="auto"/>
                        <w:left w:val="none" w:sz="0" w:space="0" w:color="auto"/>
                        <w:bottom w:val="none" w:sz="0" w:space="0" w:color="auto"/>
                        <w:right w:val="none" w:sz="0" w:space="0" w:color="auto"/>
                      </w:divBdr>
                      <w:divsChild>
                        <w:div w:id="1346396146">
                          <w:marLeft w:val="0"/>
                          <w:marRight w:val="0"/>
                          <w:marTop w:val="0"/>
                          <w:marBottom w:val="0"/>
                          <w:divBdr>
                            <w:top w:val="none" w:sz="0" w:space="0" w:color="auto"/>
                            <w:left w:val="none" w:sz="0" w:space="0" w:color="auto"/>
                            <w:bottom w:val="none" w:sz="0" w:space="0" w:color="auto"/>
                            <w:right w:val="none" w:sz="0" w:space="0" w:color="auto"/>
                          </w:divBdr>
                          <w:divsChild>
                            <w:div w:id="274795536">
                              <w:marLeft w:val="0"/>
                              <w:marRight w:val="0"/>
                              <w:marTop w:val="0"/>
                              <w:marBottom w:val="0"/>
                              <w:divBdr>
                                <w:top w:val="none" w:sz="0" w:space="0" w:color="auto"/>
                                <w:left w:val="none" w:sz="0" w:space="0" w:color="auto"/>
                                <w:bottom w:val="none" w:sz="0" w:space="0" w:color="auto"/>
                                <w:right w:val="none" w:sz="0" w:space="0" w:color="auto"/>
                              </w:divBdr>
                              <w:divsChild>
                                <w:div w:id="15083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22844">
      <w:bodyDiv w:val="1"/>
      <w:marLeft w:val="0"/>
      <w:marRight w:val="0"/>
      <w:marTop w:val="0"/>
      <w:marBottom w:val="0"/>
      <w:divBdr>
        <w:top w:val="none" w:sz="0" w:space="0" w:color="auto"/>
        <w:left w:val="none" w:sz="0" w:space="0" w:color="auto"/>
        <w:bottom w:val="none" w:sz="0" w:space="0" w:color="auto"/>
        <w:right w:val="none" w:sz="0" w:space="0" w:color="auto"/>
      </w:divBdr>
      <w:divsChild>
        <w:div w:id="5720379">
          <w:marLeft w:val="0"/>
          <w:marRight w:val="0"/>
          <w:marTop w:val="0"/>
          <w:marBottom w:val="0"/>
          <w:divBdr>
            <w:top w:val="none" w:sz="0" w:space="0" w:color="auto"/>
            <w:left w:val="none" w:sz="0" w:space="0" w:color="auto"/>
            <w:bottom w:val="none" w:sz="0" w:space="0" w:color="auto"/>
            <w:right w:val="none" w:sz="0" w:space="0" w:color="auto"/>
          </w:divBdr>
          <w:divsChild>
            <w:div w:id="1589651592">
              <w:marLeft w:val="0"/>
              <w:marRight w:val="0"/>
              <w:marTop w:val="0"/>
              <w:marBottom w:val="0"/>
              <w:divBdr>
                <w:top w:val="none" w:sz="0" w:space="0" w:color="auto"/>
                <w:left w:val="none" w:sz="0" w:space="0" w:color="auto"/>
                <w:bottom w:val="none" w:sz="0" w:space="0" w:color="auto"/>
                <w:right w:val="none" w:sz="0" w:space="0" w:color="auto"/>
              </w:divBdr>
              <w:divsChild>
                <w:div w:id="1860117132">
                  <w:marLeft w:val="0"/>
                  <w:marRight w:val="0"/>
                  <w:marTop w:val="0"/>
                  <w:marBottom w:val="0"/>
                  <w:divBdr>
                    <w:top w:val="none" w:sz="0" w:space="0" w:color="auto"/>
                    <w:left w:val="none" w:sz="0" w:space="0" w:color="auto"/>
                    <w:bottom w:val="none" w:sz="0" w:space="0" w:color="auto"/>
                    <w:right w:val="none" w:sz="0" w:space="0" w:color="auto"/>
                  </w:divBdr>
                  <w:divsChild>
                    <w:div w:id="297611340">
                      <w:marLeft w:val="0"/>
                      <w:marRight w:val="0"/>
                      <w:marTop w:val="0"/>
                      <w:marBottom w:val="0"/>
                      <w:divBdr>
                        <w:top w:val="none" w:sz="0" w:space="0" w:color="auto"/>
                        <w:left w:val="none" w:sz="0" w:space="0" w:color="auto"/>
                        <w:bottom w:val="none" w:sz="0" w:space="0" w:color="auto"/>
                        <w:right w:val="none" w:sz="0" w:space="0" w:color="auto"/>
                      </w:divBdr>
                      <w:divsChild>
                        <w:div w:id="891423598">
                          <w:marLeft w:val="0"/>
                          <w:marRight w:val="0"/>
                          <w:marTop w:val="0"/>
                          <w:marBottom w:val="0"/>
                          <w:divBdr>
                            <w:top w:val="none" w:sz="0" w:space="0" w:color="auto"/>
                            <w:left w:val="none" w:sz="0" w:space="0" w:color="auto"/>
                            <w:bottom w:val="none" w:sz="0" w:space="0" w:color="auto"/>
                            <w:right w:val="none" w:sz="0" w:space="0" w:color="auto"/>
                          </w:divBdr>
                          <w:divsChild>
                            <w:div w:id="470245524">
                              <w:marLeft w:val="0"/>
                              <w:marRight w:val="0"/>
                              <w:marTop w:val="0"/>
                              <w:marBottom w:val="0"/>
                              <w:divBdr>
                                <w:top w:val="none" w:sz="0" w:space="0" w:color="auto"/>
                                <w:left w:val="none" w:sz="0" w:space="0" w:color="auto"/>
                                <w:bottom w:val="none" w:sz="0" w:space="0" w:color="auto"/>
                                <w:right w:val="none" w:sz="0" w:space="0" w:color="auto"/>
                              </w:divBdr>
                              <w:divsChild>
                                <w:div w:id="8024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05487">
      <w:bodyDiv w:val="1"/>
      <w:marLeft w:val="0"/>
      <w:marRight w:val="0"/>
      <w:marTop w:val="0"/>
      <w:marBottom w:val="0"/>
      <w:divBdr>
        <w:top w:val="none" w:sz="0" w:space="0" w:color="auto"/>
        <w:left w:val="none" w:sz="0" w:space="0" w:color="auto"/>
        <w:bottom w:val="none" w:sz="0" w:space="0" w:color="auto"/>
        <w:right w:val="none" w:sz="0" w:space="0" w:color="auto"/>
      </w:divBdr>
    </w:div>
    <w:div w:id="194974731">
      <w:bodyDiv w:val="1"/>
      <w:marLeft w:val="0"/>
      <w:marRight w:val="0"/>
      <w:marTop w:val="0"/>
      <w:marBottom w:val="0"/>
      <w:divBdr>
        <w:top w:val="none" w:sz="0" w:space="0" w:color="auto"/>
        <w:left w:val="none" w:sz="0" w:space="0" w:color="auto"/>
        <w:bottom w:val="none" w:sz="0" w:space="0" w:color="auto"/>
        <w:right w:val="none" w:sz="0" w:space="0" w:color="auto"/>
      </w:divBdr>
      <w:divsChild>
        <w:div w:id="16808578">
          <w:marLeft w:val="0"/>
          <w:marRight w:val="0"/>
          <w:marTop w:val="0"/>
          <w:marBottom w:val="0"/>
          <w:divBdr>
            <w:top w:val="none" w:sz="0" w:space="0" w:color="auto"/>
            <w:left w:val="none" w:sz="0" w:space="0" w:color="auto"/>
            <w:bottom w:val="none" w:sz="0" w:space="0" w:color="auto"/>
            <w:right w:val="none" w:sz="0" w:space="0" w:color="auto"/>
          </w:divBdr>
          <w:divsChild>
            <w:div w:id="1659847378">
              <w:marLeft w:val="0"/>
              <w:marRight w:val="0"/>
              <w:marTop w:val="0"/>
              <w:marBottom w:val="0"/>
              <w:divBdr>
                <w:top w:val="none" w:sz="0" w:space="0" w:color="auto"/>
                <w:left w:val="none" w:sz="0" w:space="0" w:color="auto"/>
                <w:bottom w:val="none" w:sz="0" w:space="0" w:color="auto"/>
                <w:right w:val="none" w:sz="0" w:space="0" w:color="auto"/>
              </w:divBdr>
              <w:divsChild>
                <w:div w:id="573778546">
                  <w:marLeft w:val="0"/>
                  <w:marRight w:val="0"/>
                  <w:marTop w:val="0"/>
                  <w:marBottom w:val="0"/>
                  <w:divBdr>
                    <w:top w:val="none" w:sz="0" w:space="0" w:color="auto"/>
                    <w:left w:val="none" w:sz="0" w:space="0" w:color="auto"/>
                    <w:bottom w:val="none" w:sz="0" w:space="0" w:color="auto"/>
                    <w:right w:val="none" w:sz="0" w:space="0" w:color="auto"/>
                  </w:divBdr>
                  <w:divsChild>
                    <w:div w:id="952132879">
                      <w:marLeft w:val="0"/>
                      <w:marRight w:val="0"/>
                      <w:marTop w:val="0"/>
                      <w:marBottom w:val="0"/>
                      <w:divBdr>
                        <w:top w:val="none" w:sz="0" w:space="0" w:color="auto"/>
                        <w:left w:val="none" w:sz="0" w:space="0" w:color="auto"/>
                        <w:bottom w:val="none" w:sz="0" w:space="0" w:color="auto"/>
                        <w:right w:val="none" w:sz="0" w:space="0" w:color="auto"/>
                      </w:divBdr>
                      <w:divsChild>
                        <w:div w:id="1907254647">
                          <w:marLeft w:val="0"/>
                          <w:marRight w:val="0"/>
                          <w:marTop w:val="0"/>
                          <w:marBottom w:val="0"/>
                          <w:divBdr>
                            <w:top w:val="none" w:sz="0" w:space="0" w:color="auto"/>
                            <w:left w:val="none" w:sz="0" w:space="0" w:color="auto"/>
                            <w:bottom w:val="none" w:sz="0" w:space="0" w:color="auto"/>
                            <w:right w:val="none" w:sz="0" w:space="0" w:color="auto"/>
                          </w:divBdr>
                          <w:divsChild>
                            <w:div w:id="1750732987">
                              <w:marLeft w:val="0"/>
                              <w:marRight w:val="0"/>
                              <w:marTop w:val="0"/>
                              <w:marBottom w:val="0"/>
                              <w:divBdr>
                                <w:top w:val="none" w:sz="0" w:space="0" w:color="auto"/>
                                <w:left w:val="none" w:sz="0" w:space="0" w:color="auto"/>
                                <w:bottom w:val="none" w:sz="0" w:space="0" w:color="auto"/>
                                <w:right w:val="none" w:sz="0" w:space="0" w:color="auto"/>
                              </w:divBdr>
                              <w:divsChild>
                                <w:div w:id="15933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824099">
      <w:bodyDiv w:val="1"/>
      <w:marLeft w:val="0"/>
      <w:marRight w:val="0"/>
      <w:marTop w:val="0"/>
      <w:marBottom w:val="0"/>
      <w:divBdr>
        <w:top w:val="none" w:sz="0" w:space="0" w:color="auto"/>
        <w:left w:val="none" w:sz="0" w:space="0" w:color="auto"/>
        <w:bottom w:val="none" w:sz="0" w:space="0" w:color="auto"/>
        <w:right w:val="none" w:sz="0" w:space="0" w:color="auto"/>
      </w:divBdr>
      <w:divsChild>
        <w:div w:id="97524731">
          <w:marLeft w:val="0"/>
          <w:marRight w:val="0"/>
          <w:marTop w:val="0"/>
          <w:marBottom w:val="0"/>
          <w:divBdr>
            <w:top w:val="none" w:sz="0" w:space="0" w:color="auto"/>
            <w:left w:val="none" w:sz="0" w:space="0" w:color="auto"/>
            <w:bottom w:val="none" w:sz="0" w:space="0" w:color="auto"/>
            <w:right w:val="none" w:sz="0" w:space="0" w:color="auto"/>
          </w:divBdr>
          <w:divsChild>
            <w:div w:id="10382474">
              <w:marLeft w:val="0"/>
              <w:marRight w:val="0"/>
              <w:marTop w:val="0"/>
              <w:marBottom w:val="0"/>
              <w:divBdr>
                <w:top w:val="none" w:sz="0" w:space="0" w:color="auto"/>
                <w:left w:val="none" w:sz="0" w:space="0" w:color="auto"/>
                <w:bottom w:val="none" w:sz="0" w:space="0" w:color="auto"/>
                <w:right w:val="none" w:sz="0" w:space="0" w:color="auto"/>
              </w:divBdr>
              <w:divsChild>
                <w:div w:id="968708999">
                  <w:marLeft w:val="0"/>
                  <w:marRight w:val="0"/>
                  <w:marTop w:val="0"/>
                  <w:marBottom w:val="0"/>
                  <w:divBdr>
                    <w:top w:val="none" w:sz="0" w:space="0" w:color="auto"/>
                    <w:left w:val="none" w:sz="0" w:space="0" w:color="auto"/>
                    <w:bottom w:val="none" w:sz="0" w:space="0" w:color="auto"/>
                    <w:right w:val="none" w:sz="0" w:space="0" w:color="auto"/>
                  </w:divBdr>
                  <w:divsChild>
                    <w:div w:id="1094590644">
                      <w:marLeft w:val="0"/>
                      <w:marRight w:val="0"/>
                      <w:marTop w:val="0"/>
                      <w:marBottom w:val="0"/>
                      <w:divBdr>
                        <w:top w:val="none" w:sz="0" w:space="0" w:color="auto"/>
                        <w:left w:val="none" w:sz="0" w:space="0" w:color="auto"/>
                        <w:bottom w:val="none" w:sz="0" w:space="0" w:color="auto"/>
                        <w:right w:val="none" w:sz="0" w:space="0" w:color="auto"/>
                      </w:divBdr>
                      <w:divsChild>
                        <w:div w:id="422535557">
                          <w:marLeft w:val="0"/>
                          <w:marRight w:val="0"/>
                          <w:marTop w:val="0"/>
                          <w:marBottom w:val="0"/>
                          <w:divBdr>
                            <w:top w:val="none" w:sz="0" w:space="0" w:color="auto"/>
                            <w:left w:val="none" w:sz="0" w:space="0" w:color="auto"/>
                            <w:bottom w:val="none" w:sz="0" w:space="0" w:color="auto"/>
                            <w:right w:val="none" w:sz="0" w:space="0" w:color="auto"/>
                          </w:divBdr>
                          <w:divsChild>
                            <w:div w:id="61608498">
                              <w:marLeft w:val="0"/>
                              <w:marRight w:val="0"/>
                              <w:marTop w:val="0"/>
                              <w:marBottom w:val="0"/>
                              <w:divBdr>
                                <w:top w:val="none" w:sz="0" w:space="0" w:color="auto"/>
                                <w:left w:val="none" w:sz="0" w:space="0" w:color="auto"/>
                                <w:bottom w:val="none" w:sz="0" w:space="0" w:color="auto"/>
                                <w:right w:val="none" w:sz="0" w:space="0" w:color="auto"/>
                              </w:divBdr>
                              <w:divsChild>
                                <w:div w:id="4378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330362">
      <w:bodyDiv w:val="1"/>
      <w:marLeft w:val="0"/>
      <w:marRight w:val="0"/>
      <w:marTop w:val="0"/>
      <w:marBottom w:val="0"/>
      <w:divBdr>
        <w:top w:val="none" w:sz="0" w:space="0" w:color="auto"/>
        <w:left w:val="none" w:sz="0" w:space="0" w:color="auto"/>
        <w:bottom w:val="none" w:sz="0" w:space="0" w:color="auto"/>
        <w:right w:val="none" w:sz="0" w:space="0" w:color="auto"/>
      </w:divBdr>
    </w:div>
    <w:div w:id="369259994">
      <w:bodyDiv w:val="1"/>
      <w:marLeft w:val="0"/>
      <w:marRight w:val="0"/>
      <w:marTop w:val="0"/>
      <w:marBottom w:val="0"/>
      <w:divBdr>
        <w:top w:val="none" w:sz="0" w:space="0" w:color="auto"/>
        <w:left w:val="none" w:sz="0" w:space="0" w:color="auto"/>
        <w:bottom w:val="none" w:sz="0" w:space="0" w:color="auto"/>
        <w:right w:val="none" w:sz="0" w:space="0" w:color="auto"/>
      </w:divBdr>
    </w:div>
    <w:div w:id="373769262">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7">
          <w:marLeft w:val="0"/>
          <w:marRight w:val="0"/>
          <w:marTop w:val="0"/>
          <w:marBottom w:val="0"/>
          <w:divBdr>
            <w:top w:val="none" w:sz="0" w:space="0" w:color="auto"/>
            <w:left w:val="none" w:sz="0" w:space="0" w:color="auto"/>
            <w:bottom w:val="none" w:sz="0" w:space="0" w:color="auto"/>
            <w:right w:val="none" w:sz="0" w:space="0" w:color="auto"/>
          </w:divBdr>
          <w:divsChild>
            <w:div w:id="16591737">
              <w:marLeft w:val="0"/>
              <w:marRight w:val="0"/>
              <w:marTop w:val="0"/>
              <w:marBottom w:val="0"/>
              <w:divBdr>
                <w:top w:val="none" w:sz="0" w:space="0" w:color="auto"/>
                <w:left w:val="none" w:sz="0" w:space="0" w:color="auto"/>
                <w:bottom w:val="none" w:sz="0" w:space="0" w:color="auto"/>
                <w:right w:val="none" w:sz="0" w:space="0" w:color="auto"/>
              </w:divBdr>
              <w:divsChild>
                <w:div w:id="209806266">
                  <w:marLeft w:val="0"/>
                  <w:marRight w:val="0"/>
                  <w:marTop w:val="0"/>
                  <w:marBottom w:val="0"/>
                  <w:divBdr>
                    <w:top w:val="none" w:sz="0" w:space="0" w:color="auto"/>
                    <w:left w:val="none" w:sz="0" w:space="0" w:color="auto"/>
                    <w:bottom w:val="none" w:sz="0" w:space="0" w:color="auto"/>
                    <w:right w:val="none" w:sz="0" w:space="0" w:color="auto"/>
                  </w:divBdr>
                  <w:divsChild>
                    <w:div w:id="1685983220">
                      <w:marLeft w:val="0"/>
                      <w:marRight w:val="0"/>
                      <w:marTop w:val="0"/>
                      <w:marBottom w:val="0"/>
                      <w:divBdr>
                        <w:top w:val="none" w:sz="0" w:space="0" w:color="auto"/>
                        <w:left w:val="none" w:sz="0" w:space="0" w:color="auto"/>
                        <w:bottom w:val="none" w:sz="0" w:space="0" w:color="auto"/>
                        <w:right w:val="none" w:sz="0" w:space="0" w:color="auto"/>
                      </w:divBdr>
                      <w:divsChild>
                        <w:div w:id="86194062">
                          <w:marLeft w:val="0"/>
                          <w:marRight w:val="0"/>
                          <w:marTop w:val="0"/>
                          <w:marBottom w:val="0"/>
                          <w:divBdr>
                            <w:top w:val="none" w:sz="0" w:space="0" w:color="auto"/>
                            <w:left w:val="none" w:sz="0" w:space="0" w:color="auto"/>
                            <w:bottom w:val="none" w:sz="0" w:space="0" w:color="auto"/>
                            <w:right w:val="none" w:sz="0" w:space="0" w:color="auto"/>
                          </w:divBdr>
                          <w:divsChild>
                            <w:div w:id="287904983">
                              <w:marLeft w:val="0"/>
                              <w:marRight w:val="0"/>
                              <w:marTop w:val="0"/>
                              <w:marBottom w:val="0"/>
                              <w:divBdr>
                                <w:top w:val="none" w:sz="0" w:space="0" w:color="auto"/>
                                <w:left w:val="none" w:sz="0" w:space="0" w:color="auto"/>
                                <w:bottom w:val="none" w:sz="0" w:space="0" w:color="auto"/>
                                <w:right w:val="none" w:sz="0" w:space="0" w:color="auto"/>
                              </w:divBdr>
                              <w:divsChild>
                                <w:div w:id="14645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638469">
      <w:bodyDiv w:val="1"/>
      <w:marLeft w:val="0"/>
      <w:marRight w:val="0"/>
      <w:marTop w:val="0"/>
      <w:marBottom w:val="0"/>
      <w:divBdr>
        <w:top w:val="none" w:sz="0" w:space="0" w:color="auto"/>
        <w:left w:val="none" w:sz="0" w:space="0" w:color="auto"/>
        <w:bottom w:val="none" w:sz="0" w:space="0" w:color="auto"/>
        <w:right w:val="none" w:sz="0" w:space="0" w:color="auto"/>
      </w:divBdr>
    </w:div>
    <w:div w:id="399790348">
      <w:bodyDiv w:val="1"/>
      <w:marLeft w:val="0"/>
      <w:marRight w:val="0"/>
      <w:marTop w:val="0"/>
      <w:marBottom w:val="0"/>
      <w:divBdr>
        <w:top w:val="none" w:sz="0" w:space="0" w:color="auto"/>
        <w:left w:val="none" w:sz="0" w:space="0" w:color="auto"/>
        <w:bottom w:val="none" w:sz="0" w:space="0" w:color="auto"/>
        <w:right w:val="none" w:sz="0" w:space="0" w:color="auto"/>
      </w:divBdr>
      <w:divsChild>
        <w:div w:id="1091194769">
          <w:marLeft w:val="0"/>
          <w:marRight w:val="0"/>
          <w:marTop w:val="0"/>
          <w:marBottom w:val="0"/>
          <w:divBdr>
            <w:top w:val="none" w:sz="0" w:space="0" w:color="auto"/>
            <w:left w:val="none" w:sz="0" w:space="0" w:color="auto"/>
            <w:bottom w:val="none" w:sz="0" w:space="0" w:color="auto"/>
            <w:right w:val="none" w:sz="0" w:space="0" w:color="auto"/>
          </w:divBdr>
          <w:divsChild>
            <w:div w:id="796605613">
              <w:marLeft w:val="0"/>
              <w:marRight w:val="0"/>
              <w:marTop w:val="0"/>
              <w:marBottom w:val="0"/>
              <w:divBdr>
                <w:top w:val="none" w:sz="0" w:space="0" w:color="auto"/>
                <w:left w:val="none" w:sz="0" w:space="0" w:color="auto"/>
                <w:bottom w:val="none" w:sz="0" w:space="0" w:color="auto"/>
                <w:right w:val="none" w:sz="0" w:space="0" w:color="auto"/>
              </w:divBdr>
              <w:divsChild>
                <w:div w:id="1965499302">
                  <w:marLeft w:val="0"/>
                  <w:marRight w:val="0"/>
                  <w:marTop w:val="0"/>
                  <w:marBottom w:val="0"/>
                  <w:divBdr>
                    <w:top w:val="none" w:sz="0" w:space="0" w:color="auto"/>
                    <w:left w:val="none" w:sz="0" w:space="0" w:color="auto"/>
                    <w:bottom w:val="none" w:sz="0" w:space="0" w:color="auto"/>
                    <w:right w:val="none" w:sz="0" w:space="0" w:color="auto"/>
                  </w:divBdr>
                  <w:divsChild>
                    <w:div w:id="371541337">
                      <w:marLeft w:val="0"/>
                      <w:marRight w:val="0"/>
                      <w:marTop w:val="0"/>
                      <w:marBottom w:val="0"/>
                      <w:divBdr>
                        <w:top w:val="none" w:sz="0" w:space="0" w:color="auto"/>
                        <w:left w:val="none" w:sz="0" w:space="0" w:color="auto"/>
                        <w:bottom w:val="none" w:sz="0" w:space="0" w:color="auto"/>
                        <w:right w:val="none" w:sz="0" w:space="0" w:color="auto"/>
                      </w:divBdr>
                      <w:divsChild>
                        <w:div w:id="1647784994">
                          <w:marLeft w:val="0"/>
                          <w:marRight w:val="0"/>
                          <w:marTop w:val="0"/>
                          <w:marBottom w:val="0"/>
                          <w:divBdr>
                            <w:top w:val="none" w:sz="0" w:space="0" w:color="auto"/>
                            <w:left w:val="none" w:sz="0" w:space="0" w:color="auto"/>
                            <w:bottom w:val="none" w:sz="0" w:space="0" w:color="auto"/>
                            <w:right w:val="none" w:sz="0" w:space="0" w:color="auto"/>
                          </w:divBdr>
                          <w:divsChild>
                            <w:div w:id="48307548">
                              <w:marLeft w:val="0"/>
                              <w:marRight w:val="0"/>
                              <w:marTop w:val="0"/>
                              <w:marBottom w:val="0"/>
                              <w:divBdr>
                                <w:top w:val="none" w:sz="0" w:space="0" w:color="auto"/>
                                <w:left w:val="none" w:sz="0" w:space="0" w:color="auto"/>
                                <w:bottom w:val="none" w:sz="0" w:space="0" w:color="auto"/>
                                <w:right w:val="none" w:sz="0" w:space="0" w:color="auto"/>
                              </w:divBdr>
                              <w:divsChild>
                                <w:div w:id="11763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22469">
      <w:bodyDiv w:val="1"/>
      <w:marLeft w:val="0"/>
      <w:marRight w:val="0"/>
      <w:marTop w:val="0"/>
      <w:marBottom w:val="0"/>
      <w:divBdr>
        <w:top w:val="none" w:sz="0" w:space="0" w:color="auto"/>
        <w:left w:val="none" w:sz="0" w:space="0" w:color="auto"/>
        <w:bottom w:val="none" w:sz="0" w:space="0" w:color="auto"/>
        <w:right w:val="none" w:sz="0" w:space="0" w:color="auto"/>
      </w:divBdr>
    </w:div>
    <w:div w:id="423379751">
      <w:bodyDiv w:val="1"/>
      <w:marLeft w:val="0"/>
      <w:marRight w:val="0"/>
      <w:marTop w:val="0"/>
      <w:marBottom w:val="0"/>
      <w:divBdr>
        <w:top w:val="none" w:sz="0" w:space="0" w:color="auto"/>
        <w:left w:val="none" w:sz="0" w:space="0" w:color="auto"/>
        <w:bottom w:val="none" w:sz="0" w:space="0" w:color="auto"/>
        <w:right w:val="none" w:sz="0" w:space="0" w:color="auto"/>
      </w:divBdr>
      <w:divsChild>
        <w:div w:id="816991465">
          <w:marLeft w:val="0"/>
          <w:marRight w:val="0"/>
          <w:marTop w:val="0"/>
          <w:marBottom w:val="0"/>
          <w:divBdr>
            <w:top w:val="none" w:sz="0" w:space="0" w:color="auto"/>
            <w:left w:val="none" w:sz="0" w:space="0" w:color="auto"/>
            <w:bottom w:val="none" w:sz="0" w:space="0" w:color="auto"/>
            <w:right w:val="none" w:sz="0" w:space="0" w:color="auto"/>
          </w:divBdr>
          <w:divsChild>
            <w:div w:id="621811148">
              <w:marLeft w:val="0"/>
              <w:marRight w:val="0"/>
              <w:marTop w:val="0"/>
              <w:marBottom w:val="0"/>
              <w:divBdr>
                <w:top w:val="none" w:sz="0" w:space="0" w:color="auto"/>
                <w:left w:val="none" w:sz="0" w:space="0" w:color="auto"/>
                <w:bottom w:val="none" w:sz="0" w:space="0" w:color="auto"/>
                <w:right w:val="none" w:sz="0" w:space="0" w:color="auto"/>
              </w:divBdr>
              <w:divsChild>
                <w:div w:id="1609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0967">
      <w:bodyDiv w:val="1"/>
      <w:marLeft w:val="0"/>
      <w:marRight w:val="0"/>
      <w:marTop w:val="0"/>
      <w:marBottom w:val="0"/>
      <w:divBdr>
        <w:top w:val="none" w:sz="0" w:space="0" w:color="auto"/>
        <w:left w:val="none" w:sz="0" w:space="0" w:color="auto"/>
        <w:bottom w:val="none" w:sz="0" w:space="0" w:color="auto"/>
        <w:right w:val="none" w:sz="0" w:space="0" w:color="auto"/>
      </w:divBdr>
    </w:div>
    <w:div w:id="486748208">
      <w:bodyDiv w:val="1"/>
      <w:marLeft w:val="0"/>
      <w:marRight w:val="0"/>
      <w:marTop w:val="0"/>
      <w:marBottom w:val="0"/>
      <w:divBdr>
        <w:top w:val="none" w:sz="0" w:space="0" w:color="auto"/>
        <w:left w:val="none" w:sz="0" w:space="0" w:color="auto"/>
        <w:bottom w:val="none" w:sz="0" w:space="0" w:color="auto"/>
        <w:right w:val="none" w:sz="0" w:space="0" w:color="auto"/>
      </w:divBdr>
      <w:divsChild>
        <w:div w:id="669143056">
          <w:marLeft w:val="0"/>
          <w:marRight w:val="0"/>
          <w:marTop w:val="0"/>
          <w:marBottom w:val="0"/>
          <w:divBdr>
            <w:top w:val="none" w:sz="0" w:space="0" w:color="auto"/>
            <w:left w:val="none" w:sz="0" w:space="0" w:color="auto"/>
            <w:bottom w:val="none" w:sz="0" w:space="0" w:color="auto"/>
            <w:right w:val="none" w:sz="0" w:space="0" w:color="auto"/>
          </w:divBdr>
          <w:divsChild>
            <w:div w:id="1169906759">
              <w:marLeft w:val="0"/>
              <w:marRight w:val="0"/>
              <w:marTop w:val="0"/>
              <w:marBottom w:val="0"/>
              <w:divBdr>
                <w:top w:val="none" w:sz="0" w:space="0" w:color="auto"/>
                <w:left w:val="none" w:sz="0" w:space="0" w:color="auto"/>
                <w:bottom w:val="none" w:sz="0" w:space="0" w:color="auto"/>
                <w:right w:val="none" w:sz="0" w:space="0" w:color="auto"/>
              </w:divBdr>
              <w:divsChild>
                <w:div w:id="1238781646">
                  <w:marLeft w:val="0"/>
                  <w:marRight w:val="0"/>
                  <w:marTop w:val="0"/>
                  <w:marBottom w:val="0"/>
                  <w:divBdr>
                    <w:top w:val="none" w:sz="0" w:space="0" w:color="auto"/>
                    <w:left w:val="none" w:sz="0" w:space="0" w:color="auto"/>
                    <w:bottom w:val="none" w:sz="0" w:space="0" w:color="auto"/>
                    <w:right w:val="none" w:sz="0" w:space="0" w:color="auto"/>
                  </w:divBdr>
                  <w:divsChild>
                    <w:div w:id="994378971">
                      <w:marLeft w:val="0"/>
                      <w:marRight w:val="0"/>
                      <w:marTop w:val="0"/>
                      <w:marBottom w:val="0"/>
                      <w:divBdr>
                        <w:top w:val="none" w:sz="0" w:space="0" w:color="auto"/>
                        <w:left w:val="none" w:sz="0" w:space="0" w:color="auto"/>
                        <w:bottom w:val="none" w:sz="0" w:space="0" w:color="auto"/>
                        <w:right w:val="none" w:sz="0" w:space="0" w:color="auto"/>
                      </w:divBdr>
                      <w:divsChild>
                        <w:div w:id="852648802">
                          <w:marLeft w:val="0"/>
                          <w:marRight w:val="0"/>
                          <w:marTop w:val="0"/>
                          <w:marBottom w:val="0"/>
                          <w:divBdr>
                            <w:top w:val="none" w:sz="0" w:space="0" w:color="auto"/>
                            <w:left w:val="none" w:sz="0" w:space="0" w:color="auto"/>
                            <w:bottom w:val="none" w:sz="0" w:space="0" w:color="auto"/>
                            <w:right w:val="none" w:sz="0" w:space="0" w:color="auto"/>
                          </w:divBdr>
                          <w:divsChild>
                            <w:div w:id="280654924">
                              <w:marLeft w:val="0"/>
                              <w:marRight w:val="0"/>
                              <w:marTop w:val="0"/>
                              <w:marBottom w:val="0"/>
                              <w:divBdr>
                                <w:top w:val="none" w:sz="0" w:space="0" w:color="auto"/>
                                <w:left w:val="none" w:sz="0" w:space="0" w:color="auto"/>
                                <w:bottom w:val="none" w:sz="0" w:space="0" w:color="auto"/>
                                <w:right w:val="none" w:sz="0" w:space="0" w:color="auto"/>
                              </w:divBdr>
                              <w:divsChild>
                                <w:div w:id="5657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370443">
      <w:bodyDiv w:val="1"/>
      <w:marLeft w:val="0"/>
      <w:marRight w:val="0"/>
      <w:marTop w:val="0"/>
      <w:marBottom w:val="0"/>
      <w:divBdr>
        <w:top w:val="none" w:sz="0" w:space="0" w:color="auto"/>
        <w:left w:val="none" w:sz="0" w:space="0" w:color="auto"/>
        <w:bottom w:val="none" w:sz="0" w:space="0" w:color="auto"/>
        <w:right w:val="none" w:sz="0" w:space="0" w:color="auto"/>
      </w:divBdr>
    </w:div>
    <w:div w:id="624433917">
      <w:bodyDiv w:val="1"/>
      <w:marLeft w:val="0"/>
      <w:marRight w:val="0"/>
      <w:marTop w:val="0"/>
      <w:marBottom w:val="0"/>
      <w:divBdr>
        <w:top w:val="none" w:sz="0" w:space="0" w:color="auto"/>
        <w:left w:val="none" w:sz="0" w:space="0" w:color="auto"/>
        <w:bottom w:val="none" w:sz="0" w:space="0" w:color="auto"/>
        <w:right w:val="none" w:sz="0" w:space="0" w:color="auto"/>
      </w:divBdr>
    </w:div>
    <w:div w:id="670916418">
      <w:bodyDiv w:val="1"/>
      <w:marLeft w:val="0"/>
      <w:marRight w:val="0"/>
      <w:marTop w:val="0"/>
      <w:marBottom w:val="0"/>
      <w:divBdr>
        <w:top w:val="none" w:sz="0" w:space="0" w:color="auto"/>
        <w:left w:val="none" w:sz="0" w:space="0" w:color="auto"/>
        <w:bottom w:val="none" w:sz="0" w:space="0" w:color="auto"/>
        <w:right w:val="none" w:sz="0" w:space="0" w:color="auto"/>
      </w:divBdr>
      <w:divsChild>
        <w:div w:id="1191529525">
          <w:marLeft w:val="0"/>
          <w:marRight w:val="0"/>
          <w:marTop w:val="0"/>
          <w:marBottom w:val="0"/>
          <w:divBdr>
            <w:top w:val="none" w:sz="0" w:space="0" w:color="auto"/>
            <w:left w:val="none" w:sz="0" w:space="0" w:color="auto"/>
            <w:bottom w:val="none" w:sz="0" w:space="0" w:color="auto"/>
            <w:right w:val="none" w:sz="0" w:space="0" w:color="auto"/>
          </w:divBdr>
          <w:divsChild>
            <w:div w:id="1400591277">
              <w:marLeft w:val="0"/>
              <w:marRight w:val="0"/>
              <w:marTop w:val="0"/>
              <w:marBottom w:val="0"/>
              <w:divBdr>
                <w:top w:val="none" w:sz="0" w:space="0" w:color="auto"/>
                <w:left w:val="none" w:sz="0" w:space="0" w:color="auto"/>
                <w:bottom w:val="none" w:sz="0" w:space="0" w:color="auto"/>
                <w:right w:val="none" w:sz="0" w:space="0" w:color="auto"/>
              </w:divBdr>
              <w:divsChild>
                <w:div w:id="306589234">
                  <w:marLeft w:val="0"/>
                  <w:marRight w:val="0"/>
                  <w:marTop w:val="0"/>
                  <w:marBottom w:val="0"/>
                  <w:divBdr>
                    <w:top w:val="none" w:sz="0" w:space="0" w:color="auto"/>
                    <w:left w:val="none" w:sz="0" w:space="0" w:color="auto"/>
                    <w:bottom w:val="none" w:sz="0" w:space="0" w:color="auto"/>
                    <w:right w:val="none" w:sz="0" w:space="0" w:color="auto"/>
                  </w:divBdr>
                  <w:divsChild>
                    <w:div w:id="291713308">
                      <w:marLeft w:val="0"/>
                      <w:marRight w:val="0"/>
                      <w:marTop w:val="0"/>
                      <w:marBottom w:val="0"/>
                      <w:divBdr>
                        <w:top w:val="none" w:sz="0" w:space="0" w:color="auto"/>
                        <w:left w:val="none" w:sz="0" w:space="0" w:color="auto"/>
                        <w:bottom w:val="none" w:sz="0" w:space="0" w:color="auto"/>
                        <w:right w:val="none" w:sz="0" w:space="0" w:color="auto"/>
                      </w:divBdr>
                      <w:divsChild>
                        <w:div w:id="816535899">
                          <w:marLeft w:val="0"/>
                          <w:marRight w:val="0"/>
                          <w:marTop w:val="0"/>
                          <w:marBottom w:val="0"/>
                          <w:divBdr>
                            <w:top w:val="none" w:sz="0" w:space="0" w:color="auto"/>
                            <w:left w:val="none" w:sz="0" w:space="0" w:color="auto"/>
                            <w:bottom w:val="none" w:sz="0" w:space="0" w:color="auto"/>
                            <w:right w:val="none" w:sz="0" w:space="0" w:color="auto"/>
                          </w:divBdr>
                          <w:divsChild>
                            <w:div w:id="1539972109">
                              <w:marLeft w:val="0"/>
                              <w:marRight w:val="0"/>
                              <w:marTop w:val="0"/>
                              <w:marBottom w:val="0"/>
                              <w:divBdr>
                                <w:top w:val="none" w:sz="0" w:space="0" w:color="auto"/>
                                <w:left w:val="none" w:sz="0" w:space="0" w:color="auto"/>
                                <w:bottom w:val="none" w:sz="0" w:space="0" w:color="auto"/>
                                <w:right w:val="none" w:sz="0" w:space="0" w:color="auto"/>
                              </w:divBdr>
                              <w:divsChild>
                                <w:div w:id="8372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691099">
      <w:bodyDiv w:val="1"/>
      <w:marLeft w:val="0"/>
      <w:marRight w:val="0"/>
      <w:marTop w:val="0"/>
      <w:marBottom w:val="0"/>
      <w:divBdr>
        <w:top w:val="none" w:sz="0" w:space="0" w:color="auto"/>
        <w:left w:val="none" w:sz="0" w:space="0" w:color="auto"/>
        <w:bottom w:val="none" w:sz="0" w:space="0" w:color="auto"/>
        <w:right w:val="none" w:sz="0" w:space="0" w:color="auto"/>
      </w:divBdr>
      <w:divsChild>
        <w:div w:id="1917471216">
          <w:marLeft w:val="0"/>
          <w:marRight w:val="0"/>
          <w:marTop w:val="0"/>
          <w:marBottom w:val="0"/>
          <w:divBdr>
            <w:top w:val="none" w:sz="0" w:space="0" w:color="auto"/>
            <w:left w:val="none" w:sz="0" w:space="0" w:color="auto"/>
            <w:bottom w:val="none" w:sz="0" w:space="0" w:color="auto"/>
            <w:right w:val="none" w:sz="0" w:space="0" w:color="auto"/>
          </w:divBdr>
          <w:divsChild>
            <w:div w:id="1212111461">
              <w:marLeft w:val="0"/>
              <w:marRight w:val="0"/>
              <w:marTop w:val="0"/>
              <w:marBottom w:val="0"/>
              <w:divBdr>
                <w:top w:val="none" w:sz="0" w:space="0" w:color="auto"/>
                <w:left w:val="none" w:sz="0" w:space="0" w:color="auto"/>
                <w:bottom w:val="none" w:sz="0" w:space="0" w:color="auto"/>
                <w:right w:val="none" w:sz="0" w:space="0" w:color="auto"/>
              </w:divBdr>
              <w:divsChild>
                <w:div w:id="1795757947">
                  <w:marLeft w:val="0"/>
                  <w:marRight w:val="0"/>
                  <w:marTop w:val="0"/>
                  <w:marBottom w:val="0"/>
                  <w:divBdr>
                    <w:top w:val="none" w:sz="0" w:space="0" w:color="auto"/>
                    <w:left w:val="none" w:sz="0" w:space="0" w:color="auto"/>
                    <w:bottom w:val="none" w:sz="0" w:space="0" w:color="auto"/>
                    <w:right w:val="none" w:sz="0" w:space="0" w:color="auto"/>
                  </w:divBdr>
                  <w:divsChild>
                    <w:div w:id="305934846">
                      <w:marLeft w:val="0"/>
                      <w:marRight w:val="0"/>
                      <w:marTop w:val="0"/>
                      <w:marBottom w:val="0"/>
                      <w:divBdr>
                        <w:top w:val="none" w:sz="0" w:space="0" w:color="auto"/>
                        <w:left w:val="none" w:sz="0" w:space="0" w:color="auto"/>
                        <w:bottom w:val="none" w:sz="0" w:space="0" w:color="auto"/>
                        <w:right w:val="none" w:sz="0" w:space="0" w:color="auto"/>
                      </w:divBdr>
                      <w:divsChild>
                        <w:div w:id="215118656">
                          <w:marLeft w:val="0"/>
                          <w:marRight w:val="0"/>
                          <w:marTop w:val="0"/>
                          <w:marBottom w:val="0"/>
                          <w:divBdr>
                            <w:top w:val="none" w:sz="0" w:space="0" w:color="auto"/>
                            <w:left w:val="none" w:sz="0" w:space="0" w:color="auto"/>
                            <w:bottom w:val="none" w:sz="0" w:space="0" w:color="auto"/>
                            <w:right w:val="none" w:sz="0" w:space="0" w:color="auto"/>
                          </w:divBdr>
                          <w:divsChild>
                            <w:div w:id="1443039249">
                              <w:marLeft w:val="0"/>
                              <w:marRight w:val="0"/>
                              <w:marTop w:val="0"/>
                              <w:marBottom w:val="0"/>
                              <w:divBdr>
                                <w:top w:val="none" w:sz="0" w:space="0" w:color="auto"/>
                                <w:left w:val="none" w:sz="0" w:space="0" w:color="auto"/>
                                <w:bottom w:val="none" w:sz="0" w:space="0" w:color="auto"/>
                                <w:right w:val="none" w:sz="0" w:space="0" w:color="auto"/>
                              </w:divBdr>
                              <w:divsChild>
                                <w:div w:id="9411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541949">
      <w:bodyDiv w:val="1"/>
      <w:marLeft w:val="0"/>
      <w:marRight w:val="0"/>
      <w:marTop w:val="0"/>
      <w:marBottom w:val="0"/>
      <w:divBdr>
        <w:top w:val="none" w:sz="0" w:space="0" w:color="auto"/>
        <w:left w:val="none" w:sz="0" w:space="0" w:color="auto"/>
        <w:bottom w:val="none" w:sz="0" w:space="0" w:color="auto"/>
        <w:right w:val="none" w:sz="0" w:space="0" w:color="auto"/>
      </w:divBdr>
    </w:div>
    <w:div w:id="777064392">
      <w:bodyDiv w:val="1"/>
      <w:marLeft w:val="0"/>
      <w:marRight w:val="0"/>
      <w:marTop w:val="0"/>
      <w:marBottom w:val="0"/>
      <w:divBdr>
        <w:top w:val="none" w:sz="0" w:space="0" w:color="auto"/>
        <w:left w:val="none" w:sz="0" w:space="0" w:color="auto"/>
        <w:bottom w:val="none" w:sz="0" w:space="0" w:color="auto"/>
        <w:right w:val="none" w:sz="0" w:space="0" w:color="auto"/>
      </w:divBdr>
    </w:div>
    <w:div w:id="830176713">
      <w:bodyDiv w:val="1"/>
      <w:marLeft w:val="0"/>
      <w:marRight w:val="0"/>
      <w:marTop w:val="0"/>
      <w:marBottom w:val="0"/>
      <w:divBdr>
        <w:top w:val="none" w:sz="0" w:space="0" w:color="auto"/>
        <w:left w:val="none" w:sz="0" w:space="0" w:color="auto"/>
        <w:bottom w:val="none" w:sz="0" w:space="0" w:color="auto"/>
        <w:right w:val="none" w:sz="0" w:space="0" w:color="auto"/>
      </w:divBdr>
      <w:divsChild>
        <w:div w:id="139032202">
          <w:marLeft w:val="0"/>
          <w:marRight w:val="0"/>
          <w:marTop w:val="0"/>
          <w:marBottom w:val="0"/>
          <w:divBdr>
            <w:top w:val="none" w:sz="0" w:space="0" w:color="auto"/>
            <w:left w:val="none" w:sz="0" w:space="0" w:color="auto"/>
            <w:bottom w:val="none" w:sz="0" w:space="0" w:color="auto"/>
            <w:right w:val="none" w:sz="0" w:space="0" w:color="auto"/>
          </w:divBdr>
          <w:divsChild>
            <w:div w:id="2104566413">
              <w:marLeft w:val="0"/>
              <w:marRight w:val="0"/>
              <w:marTop w:val="0"/>
              <w:marBottom w:val="0"/>
              <w:divBdr>
                <w:top w:val="none" w:sz="0" w:space="0" w:color="auto"/>
                <w:left w:val="none" w:sz="0" w:space="0" w:color="auto"/>
                <w:bottom w:val="none" w:sz="0" w:space="0" w:color="auto"/>
                <w:right w:val="none" w:sz="0" w:space="0" w:color="auto"/>
              </w:divBdr>
              <w:divsChild>
                <w:div w:id="1257207439">
                  <w:marLeft w:val="0"/>
                  <w:marRight w:val="0"/>
                  <w:marTop w:val="0"/>
                  <w:marBottom w:val="0"/>
                  <w:divBdr>
                    <w:top w:val="none" w:sz="0" w:space="0" w:color="auto"/>
                    <w:left w:val="none" w:sz="0" w:space="0" w:color="auto"/>
                    <w:bottom w:val="none" w:sz="0" w:space="0" w:color="auto"/>
                    <w:right w:val="none" w:sz="0" w:space="0" w:color="auto"/>
                  </w:divBdr>
                  <w:divsChild>
                    <w:div w:id="1077437439">
                      <w:marLeft w:val="0"/>
                      <w:marRight w:val="0"/>
                      <w:marTop w:val="0"/>
                      <w:marBottom w:val="0"/>
                      <w:divBdr>
                        <w:top w:val="none" w:sz="0" w:space="0" w:color="auto"/>
                        <w:left w:val="none" w:sz="0" w:space="0" w:color="auto"/>
                        <w:bottom w:val="none" w:sz="0" w:space="0" w:color="auto"/>
                        <w:right w:val="none" w:sz="0" w:space="0" w:color="auto"/>
                      </w:divBdr>
                      <w:divsChild>
                        <w:div w:id="88621025">
                          <w:marLeft w:val="0"/>
                          <w:marRight w:val="0"/>
                          <w:marTop w:val="0"/>
                          <w:marBottom w:val="0"/>
                          <w:divBdr>
                            <w:top w:val="none" w:sz="0" w:space="0" w:color="auto"/>
                            <w:left w:val="none" w:sz="0" w:space="0" w:color="auto"/>
                            <w:bottom w:val="none" w:sz="0" w:space="0" w:color="auto"/>
                            <w:right w:val="none" w:sz="0" w:space="0" w:color="auto"/>
                          </w:divBdr>
                          <w:divsChild>
                            <w:div w:id="83890544">
                              <w:marLeft w:val="0"/>
                              <w:marRight w:val="0"/>
                              <w:marTop w:val="0"/>
                              <w:marBottom w:val="0"/>
                              <w:divBdr>
                                <w:top w:val="none" w:sz="0" w:space="0" w:color="auto"/>
                                <w:left w:val="none" w:sz="0" w:space="0" w:color="auto"/>
                                <w:bottom w:val="none" w:sz="0" w:space="0" w:color="auto"/>
                                <w:right w:val="none" w:sz="0" w:space="0" w:color="auto"/>
                              </w:divBdr>
                              <w:divsChild>
                                <w:div w:id="1567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667731">
      <w:bodyDiv w:val="1"/>
      <w:marLeft w:val="0"/>
      <w:marRight w:val="0"/>
      <w:marTop w:val="0"/>
      <w:marBottom w:val="0"/>
      <w:divBdr>
        <w:top w:val="none" w:sz="0" w:space="0" w:color="auto"/>
        <w:left w:val="none" w:sz="0" w:space="0" w:color="auto"/>
        <w:bottom w:val="none" w:sz="0" w:space="0" w:color="auto"/>
        <w:right w:val="none" w:sz="0" w:space="0" w:color="auto"/>
      </w:divBdr>
    </w:div>
    <w:div w:id="961154708">
      <w:bodyDiv w:val="1"/>
      <w:marLeft w:val="0"/>
      <w:marRight w:val="0"/>
      <w:marTop w:val="0"/>
      <w:marBottom w:val="0"/>
      <w:divBdr>
        <w:top w:val="none" w:sz="0" w:space="0" w:color="auto"/>
        <w:left w:val="none" w:sz="0" w:space="0" w:color="auto"/>
        <w:bottom w:val="none" w:sz="0" w:space="0" w:color="auto"/>
        <w:right w:val="none" w:sz="0" w:space="0" w:color="auto"/>
      </w:divBdr>
    </w:div>
    <w:div w:id="1001546972">
      <w:bodyDiv w:val="1"/>
      <w:marLeft w:val="0"/>
      <w:marRight w:val="0"/>
      <w:marTop w:val="0"/>
      <w:marBottom w:val="0"/>
      <w:divBdr>
        <w:top w:val="none" w:sz="0" w:space="0" w:color="auto"/>
        <w:left w:val="none" w:sz="0" w:space="0" w:color="auto"/>
        <w:bottom w:val="none" w:sz="0" w:space="0" w:color="auto"/>
        <w:right w:val="none" w:sz="0" w:space="0" w:color="auto"/>
      </w:divBdr>
      <w:divsChild>
        <w:div w:id="1921793306">
          <w:marLeft w:val="0"/>
          <w:marRight w:val="0"/>
          <w:marTop w:val="0"/>
          <w:marBottom w:val="0"/>
          <w:divBdr>
            <w:top w:val="none" w:sz="0" w:space="0" w:color="auto"/>
            <w:left w:val="none" w:sz="0" w:space="0" w:color="auto"/>
            <w:bottom w:val="none" w:sz="0" w:space="0" w:color="auto"/>
            <w:right w:val="none" w:sz="0" w:space="0" w:color="auto"/>
          </w:divBdr>
          <w:divsChild>
            <w:div w:id="695086243">
              <w:marLeft w:val="0"/>
              <w:marRight w:val="0"/>
              <w:marTop w:val="0"/>
              <w:marBottom w:val="0"/>
              <w:divBdr>
                <w:top w:val="none" w:sz="0" w:space="0" w:color="auto"/>
                <w:left w:val="none" w:sz="0" w:space="0" w:color="auto"/>
                <w:bottom w:val="none" w:sz="0" w:space="0" w:color="auto"/>
                <w:right w:val="none" w:sz="0" w:space="0" w:color="auto"/>
              </w:divBdr>
              <w:divsChild>
                <w:div w:id="822627691">
                  <w:marLeft w:val="0"/>
                  <w:marRight w:val="0"/>
                  <w:marTop w:val="0"/>
                  <w:marBottom w:val="0"/>
                  <w:divBdr>
                    <w:top w:val="none" w:sz="0" w:space="0" w:color="auto"/>
                    <w:left w:val="none" w:sz="0" w:space="0" w:color="auto"/>
                    <w:bottom w:val="none" w:sz="0" w:space="0" w:color="auto"/>
                    <w:right w:val="none" w:sz="0" w:space="0" w:color="auto"/>
                  </w:divBdr>
                  <w:divsChild>
                    <w:div w:id="1939485584">
                      <w:marLeft w:val="0"/>
                      <w:marRight w:val="0"/>
                      <w:marTop w:val="0"/>
                      <w:marBottom w:val="0"/>
                      <w:divBdr>
                        <w:top w:val="none" w:sz="0" w:space="0" w:color="auto"/>
                        <w:left w:val="none" w:sz="0" w:space="0" w:color="auto"/>
                        <w:bottom w:val="none" w:sz="0" w:space="0" w:color="auto"/>
                        <w:right w:val="none" w:sz="0" w:space="0" w:color="auto"/>
                      </w:divBdr>
                      <w:divsChild>
                        <w:div w:id="258028480">
                          <w:marLeft w:val="0"/>
                          <w:marRight w:val="0"/>
                          <w:marTop w:val="0"/>
                          <w:marBottom w:val="0"/>
                          <w:divBdr>
                            <w:top w:val="none" w:sz="0" w:space="0" w:color="auto"/>
                            <w:left w:val="none" w:sz="0" w:space="0" w:color="auto"/>
                            <w:bottom w:val="none" w:sz="0" w:space="0" w:color="auto"/>
                            <w:right w:val="none" w:sz="0" w:space="0" w:color="auto"/>
                          </w:divBdr>
                          <w:divsChild>
                            <w:div w:id="1901095540">
                              <w:marLeft w:val="0"/>
                              <w:marRight w:val="0"/>
                              <w:marTop w:val="0"/>
                              <w:marBottom w:val="0"/>
                              <w:divBdr>
                                <w:top w:val="none" w:sz="0" w:space="0" w:color="auto"/>
                                <w:left w:val="none" w:sz="0" w:space="0" w:color="auto"/>
                                <w:bottom w:val="none" w:sz="0" w:space="0" w:color="auto"/>
                                <w:right w:val="none" w:sz="0" w:space="0" w:color="auto"/>
                              </w:divBdr>
                              <w:divsChild>
                                <w:div w:id="13654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798997">
      <w:bodyDiv w:val="1"/>
      <w:marLeft w:val="0"/>
      <w:marRight w:val="0"/>
      <w:marTop w:val="0"/>
      <w:marBottom w:val="0"/>
      <w:divBdr>
        <w:top w:val="none" w:sz="0" w:space="0" w:color="auto"/>
        <w:left w:val="none" w:sz="0" w:space="0" w:color="auto"/>
        <w:bottom w:val="none" w:sz="0" w:space="0" w:color="auto"/>
        <w:right w:val="none" w:sz="0" w:space="0" w:color="auto"/>
      </w:divBdr>
      <w:divsChild>
        <w:div w:id="1624994075">
          <w:marLeft w:val="0"/>
          <w:marRight w:val="0"/>
          <w:marTop w:val="0"/>
          <w:marBottom w:val="0"/>
          <w:divBdr>
            <w:top w:val="none" w:sz="0" w:space="0" w:color="auto"/>
            <w:left w:val="none" w:sz="0" w:space="0" w:color="auto"/>
            <w:bottom w:val="none" w:sz="0" w:space="0" w:color="auto"/>
            <w:right w:val="none" w:sz="0" w:space="0" w:color="auto"/>
          </w:divBdr>
          <w:divsChild>
            <w:div w:id="1575815852">
              <w:marLeft w:val="0"/>
              <w:marRight w:val="0"/>
              <w:marTop w:val="0"/>
              <w:marBottom w:val="0"/>
              <w:divBdr>
                <w:top w:val="none" w:sz="0" w:space="0" w:color="auto"/>
                <w:left w:val="none" w:sz="0" w:space="0" w:color="auto"/>
                <w:bottom w:val="none" w:sz="0" w:space="0" w:color="auto"/>
                <w:right w:val="none" w:sz="0" w:space="0" w:color="auto"/>
              </w:divBdr>
              <w:divsChild>
                <w:div w:id="1983656202">
                  <w:marLeft w:val="0"/>
                  <w:marRight w:val="0"/>
                  <w:marTop w:val="0"/>
                  <w:marBottom w:val="0"/>
                  <w:divBdr>
                    <w:top w:val="none" w:sz="0" w:space="0" w:color="auto"/>
                    <w:left w:val="none" w:sz="0" w:space="0" w:color="auto"/>
                    <w:bottom w:val="none" w:sz="0" w:space="0" w:color="auto"/>
                    <w:right w:val="none" w:sz="0" w:space="0" w:color="auto"/>
                  </w:divBdr>
                  <w:divsChild>
                    <w:div w:id="1294292667">
                      <w:marLeft w:val="0"/>
                      <w:marRight w:val="0"/>
                      <w:marTop w:val="0"/>
                      <w:marBottom w:val="0"/>
                      <w:divBdr>
                        <w:top w:val="none" w:sz="0" w:space="0" w:color="auto"/>
                        <w:left w:val="none" w:sz="0" w:space="0" w:color="auto"/>
                        <w:bottom w:val="none" w:sz="0" w:space="0" w:color="auto"/>
                        <w:right w:val="none" w:sz="0" w:space="0" w:color="auto"/>
                      </w:divBdr>
                      <w:divsChild>
                        <w:div w:id="301811959">
                          <w:marLeft w:val="0"/>
                          <w:marRight w:val="0"/>
                          <w:marTop w:val="0"/>
                          <w:marBottom w:val="0"/>
                          <w:divBdr>
                            <w:top w:val="none" w:sz="0" w:space="0" w:color="auto"/>
                            <w:left w:val="none" w:sz="0" w:space="0" w:color="auto"/>
                            <w:bottom w:val="none" w:sz="0" w:space="0" w:color="auto"/>
                            <w:right w:val="none" w:sz="0" w:space="0" w:color="auto"/>
                          </w:divBdr>
                          <w:divsChild>
                            <w:div w:id="808790506">
                              <w:marLeft w:val="0"/>
                              <w:marRight w:val="0"/>
                              <w:marTop w:val="0"/>
                              <w:marBottom w:val="0"/>
                              <w:divBdr>
                                <w:top w:val="none" w:sz="0" w:space="0" w:color="auto"/>
                                <w:left w:val="none" w:sz="0" w:space="0" w:color="auto"/>
                                <w:bottom w:val="none" w:sz="0" w:space="0" w:color="auto"/>
                                <w:right w:val="none" w:sz="0" w:space="0" w:color="auto"/>
                              </w:divBdr>
                              <w:divsChild>
                                <w:div w:id="17794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034001">
      <w:bodyDiv w:val="1"/>
      <w:marLeft w:val="0"/>
      <w:marRight w:val="0"/>
      <w:marTop w:val="0"/>
      <w:marBottom w:val="0"/>
      <w:divBdr>
        <w:top w:val="none" w:sz="0" w:space="0" w:color="auto"/>
        <w:left w:val="none" w:sz="0" w:space="0" w:color="auto"/>
        <w:bottom w:val="none" w:sz="0" w:space="0" w:color="auto"/>
        <w:right w:val="none" w:sz="0" w:space="0" w:color="auto"/>
      </w:divBdr>
      <w:divsChild>
        <w:div w:id="1475833372">
          <w:marLeft w:val="0"/>
          <w:marRight w:val="0"/>
          <w:marTop w:val="0"/>
          <w:marBottom w:val="0"/>
          <w:divBdr>
            <w:top w:val="none" w:sz="0" w:space="0" w:color="auto"/>
            <w:left w:val="none" w:sz="0" w:space="0" w:color="auto"/>
            <w:bottom w:val="none" w:sz="0" w:space="0" w:color="auto"/>
            <w:right w:val="none" w:sz="0" w:space="0" w:color="auto"/>
          </w:divBdr>
          <w:divsChild>
            <w:div w:id="1726952130">
              <w:marLeft w:val="0"/>
              <w:marRight w:val="0"/>
              <w:marTop w:val="0"/>
              <w:marBottom w:val="0"/>
              <w:divBdr>
                <w:top w:val="none" w:sz="0" w:space="0" w:color="auto"/>
                <w:left w:val="none" w:sz="0" w:space="0" w:color="auto"/>
                <w:bottom w:val="none" w:sz="0" w:space="0" w:color="auto"/>
                <w:right w:val="none" w:sz="0" w:space="0" w:color="auto"/>
              </w:divBdr>
              <w:divsChild>
                <w:div w:id="1494418021">
                  <w:marLeft w:val="0"/>
                  <w:marRight w:val="0"/>
                  <w:marTop w:val="0"/>
                  <w:marBottom w:val="0"/>
                  <w:divBdr>
                    <w:top w:val="none" w:sz="0" w:space="0" w:color="auto"/>
                    <w:left w:val="none" w:sz="0" w:space="0" w:color="auto"/>
                    <w:bottom w:val="none" w:sz="0" w:space="0" w:color="auto"/>
                    <w:right w:val="none" w:sz="0" w:space="0" w:color="auto"/>
                  </w:divBdr>
                  <w:divsChild>
                    <w:div w:id="572276109">
                      <w:marLeft w:val="0"/>
                      <w:marRight w:val="0"/>
                      <w:marTop w:val="0"/>
                      <w:marBottom w:val="0"/>
                      <w:divBdr>
                        <w:top w:val="none" w:sz="0" w:space="0" w:color="auto"/>
                        <w:left w:val="none" w:sz="0" w:space="0" w:color="auto"/>
                        <w:bottom w:val="none" w:sz="0" w:space="0" w:color="auto"/>
                        <w:right w:val="none" w:sz="0" w:space="0" w:color="auto"/>
                      </w:divBdr>
                      <w:divsChild>
                        <w:div w:id="160589799">
                          <w:marLeft w:val="0"/>
                          <w:marRight w:val="0"/>
                          <w:marTop w:val="0"/>
                          <w:marBottom w:val="0"/>
                          <w:divBdr>
                            <w:top w:val="none" w:sz="0" w:space="0" w:color="auto"/>
                            <w:left w:val="none" w:sz="0" w:space="0" w:color="auto"/>
                            <w:bottom w:val="none" w:sz="0" w:space="0" w:color="auto"/>
                            <w:right w:val="none" w:sz="0" w:space="0" w:color="auto"/>
                          </w:divBdr>
                          <w:divsChild>
                            <w:div w:id="869604834">
                              <w:marLeft w:val="0"/>
                              <w:marRight w:val="0"/>
                              <w:marTop w:val="0"/>
                              <w:marBottom w:val="0"/>
                              <w:divBdr>
                                <w:top w:val="none" w:sz="0" w:space="0" w:color="auto"/>
                                <w:left w:val="none" w:sz="0" w:space="0" w:color="auto"/>
                                <w:bottom w:val="none" w:sz="0" w:space="0" w:color="auto"/>
                                <w:right w:val="none" w:sz="0" w:space="0" w:color="auto"/>
                              </w:divBdr>
                              <w:divsChild>
                                <w:div w:id="21036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221241">
      <w:bodyDiv w:val="1"/>
      <w:marLeft w:val="0"/>
      <w:marRight w:val="0"/>
      <w:marTop w:val="0"/>
      <w:marBottom w:val="0"/>
      <w:divBdr>
        <w:top w:val="none" w:sz="0" w:space="0" w:color="auto"/>
        <w:left w:val="none" w:sz="0" w:space="0" w:color="auto"/>
        <w:bottom w:val="none" w:sz="0" w:space="0" w:color="auto"/>
        <w:right w:val="none" w:sz="0" w:space="0" w:color="auto"/>
      </w:divBdr>
    </w:div>
    <w:div w:id="1426071797">
      <w:bodyDiv w:val="1"/>
      <w:marLeft w:val="0"/>
      <w:marRight w:val="0"/>
      <w:marTop w:val="0"/>
      <w:marBottom w:val="0"/>
      <w:divBdr>
        <w:top w:val="none" w:sz="0" w:space="0" w:color="auto"/>
        <w:left w:val="none" w:sz="0" w:space="0" w:color="auto"/>
        <w:bottom w:val="none" w:sz="0" w:space="0" w:color="auto"/>
        <w:right w:val="none" w:sz="0" w:space="0" w:color="auto"/>
      </w:divBdr>
      <w:divsChild>
        <w:div w:id="218321447">
          <w:marLeft w:val="0"/>
          <w:marRight w:val="0"/>
          <w:marTop w:val="0"/>
          <w:marBottom w:val="0"/>
          <w:divBdr>
            <w:top w:val="none" w:sz="0" w:space="0" w:color="auto"/>
            <w:left w:val="none" w:sz="0" w:space="0" w:color="auto"/>
            <w:bottom w:val="none" w:sz="0" w:space="0" w:color="auto"/>
            <w:right w:val="none" w:sz="0" w:space="0" w:color="auto"/>
          </w:divBdr>
          <w:divsChild>
            <w:div w:id="297342117">
              <w:marLeft w:val="0"/>
              <w:marRight w:val="0"/>
              <w:marTop w:val="0"/>
              <w:marBottom w:val="0"/>
              <w:divBdr>
                <w:top w:val="none" w:sz="0" w:space="0" w:color="auto"/>
                <w:left w:val="none" w:sz="0" w:space="0" w:color="auto"/>
                <w:bottom w:val="none" w:sz="0" w:space="0" w:color="auto"/>
                <w:right w:val="none" w:sz="0" w:space="0" w:color="auto"/>
              </w:divBdr>
              <w:divsChild>
                <w:div w:id="630330914">
                  <w:marLeft w:val="0"/>
                  <w:marRight w:val="0"/>
                  <w:marTop w:val="0"/>
                  <w:marBottom w:val="0"/>
                  <w:divBdr>
                    <w:top w:val="none" w:sz="0" w:space="0" w:color="auto"/>
                    <w:left w:val="none" w:sz="0" w:space="0" w:color="auto"/>
                    <w:bottom w:val="none" w:sz="0" w:space="0" w:color="auto"/>
                    <w:right w:val="none" w:sz="0" w:space="0" w:color="auto"/>
                  </w:divBdr>
                  <w:divsChild>
                    <w:div w:id="1266767188">
                      <w:marLeft w:val="0"/>
                      <w:marRight w:val="0"/>
                      <w:marTop w:val="0"/>
                      <w:marBottom w:val="0"/>
                      <w:divBdr>
                        <w:top w:val="none" w:sz="0" w:space="0" w:color="auto"/>
                        <w:left w:val="none" w:sz="0" w:space="0" w:color="auto"/>
                        <w:bottom w:val="none" w:sz="0" w:space="0" w:color="auto"/>
                        <w:right w:val="none" w:sz="0" w:space="0" w:color="auto"/>
                      </w:divBdr>
                      <w:divsChild>
                        <w:div w:id="458306432">
                          <w:marLeft w:val="0"/>
                          <w:marRight w:val="0"/>
                          <w:marTop w:val="0"/>
                          <w:marBottom w:val="0"/>
                          <w:divBdr>
                            <w:top w:val="none" w:sz="0" w:space="0" w:color="auto"/>
                            <w:left w:val="none" w:sz="0" w:space="0" w:color="auto"/>
                            <w:bottom w:val="none" w:sz="0" w:space="0" w:color="auto"/>
                            <w:right w:val="none" w:sz="0" w:space="0" w:color="auto"/>
                          </w:divBdr>
                          <w:divsChild>
                            <w:div w:id="1675063701">
                              <w:marLeft w:val="0"/>
                              <w:marRight w:val="0"/>
                              <w:marTop w:val="0"/>
                              <w:marBottom w:val="0"/>
                              <w:divBdr>
                                <w:top w:val="none" w:sz="0" w:space="0" w:color="auto"/>
                                <w:left w:val="none" w:sz="0" w:space="0" w:color="auto"/>
                                <w:bottom w:val="none" w:sz="0" w:space="0" w:color="auto"/>
                                <w:right w:val="none" w:sz="0" w:space="0" w:color="auto"/>
                              </w:divBdr>
                              <w:divsChild>
                                <w:div w:id="15680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163274">
      <w:bodyDiv w:val="1"/>
      <w:marLeft w:val="0"/>
      <w:marRight w:val="0"/>
      <w:marTop w:val="0"/>
      <w:marBottom w:val="0"/>
      <w:divBdr>
        <w:top w:val="none" w:sz="0" w:space="0" w:color="auto"/>
        <w:left w:val="none" w:sz="0" w:space="0" w:color="auto"/>
        <w:bottom w:val="none" w:sz="0" w:space="0" w:color="auto"/>
        <w:right w:val="none" w:sz="0" w:space="0" w:color="auto"/>
      </w:divBdr>
    </w:div>
    <w:div w:id="1497380683">
      <w:bodyDiv w:val="1"/>
      <w:marLeft w:val="0"/>
      <w:marRight w:val="0"/>
      <w:marTop w:val="0"/>
      <w:marBottom w:val="0"/>
      <w:divBdr>
        <w:top w:val="none" w:sz="0" w:space="0" w:color="auto"/>
        <w:left w:val="none" w:sz="0" w:space="0" w:color="auto"/>
        <w:bottom w:val="none" w:sz="0" w:space="0" w:color="auto"/>
        <w:right w:val="none" w:sz="0" w:space="0" w:color="auto"/>
      </w:divBdr>
      <w:divsChild>
        <w:div w:id="1420786165">
          <w:marLeft w:val="0"/>
          <w:marRight w:val="0"/>
          <w:marTop w:val="0"/>
          <w:marBottom w:val="0"/>
          <w:divBdr>
            <w:top w:val="none" w:sz="0" w:space="0" w:color="auto"/>
            <w:left w:val="none" w:sz="0" w:space="0" w:color="auto"/>
            <w:bottom w:val="none" w:sz="0" w:space="0" w:color="auto"/>
            <w:right w:val="none" w:sz="0" w:space="0" w:color="auto"/>
          </w:divBdr>
          <w:divsChild>
            <w:div w:id="1471165516">
              <w:marLeft w:val="0"/>
              <w:marRight w:val="0"/>
              <w:marTop w:val="0"/>
              <w:marBottom w:val="0"/>
              <w:divBdr>
                <w:top w:val="none" w:sz="0" w:space="0" w:color="auto"/>
                <w:left w:val="none" w:sz="0" w:space="0" w:color="auto"/>
                <w:bottom w:val="none" w:sz="0" w:space="0" w:color="auto"/>
                <w:right w:val="none" w:sz="0" w:space="0" w:color="auto"/>
              </w:divBdr>
              <w:divsChild>
                <w:div w:id="1941260008">
                  <w:marLeft w:val="0"/>
                  <w:marRight w:val="0"/>
                  <w:marTop w:val="0"/>
                  <w:marBottom w:val="0"/>
                  <w:divBdr>
                    <w:top w:val="none" w:sz="0" w:space="0" w:color="auto"/>
                    <w:left w:val="none" w:sz="0" w:space="0" w:color="auto"/>
                    <w:bottom w:val="none" w:sz="0" w:space="0" w:color="auto"/>
                    <w:right w:val="none" w:sz="0" w:space="0" w:color="auto"/>
                  </w:divBdr>
                  <w:divsChild>
                    <w:div w:id="1721395514">
                      <w:marLeft w:val="0"/>
                      <w:marRight w:val="0"/>
                      <w:marTop w:val="0"/>
                      <w:marBottom w:val="0"/>
                      <w:divBdr>
                        <w:top w:val="none" w:sz="0" w:space="0" w:color="auto"/>
                        <w:left w:val="none" w:sz="0" w:space="0" w:color="auto"/>
                        <w:bottom w:val="none" w:sz="0" w:space="0" w:color="auto"/>
                        <w:right w:val="none" w:sz="0" w:space="0" w:color="auto"/>
                      </w:divBdr>
                      <w:divsChild>
                        <w:div w:id="604267636">
                          <w:marLeft w:val="0"/>
                          <w:marRight w:val="0"/>
                          <w:marTop w:val="0"/>
                          <w:marBottom w:val="0"/>
                          <w:divBdr>
                            <w:top w:val="none" w:sz="0" w:space="0" w:color="auto"/>
                            <w:left w:val="none" w:sz="0" w:space="0" w:color="auto"/>
                            <w:bottom w:val="none" w:sz="0" w:space="0" w:color="auto"/>
                            <w:right w:val="none" w:sz="0" w:space="0" w:color="auto"/>
                          </w:divBdr>
                          <w:divsChild>
                            <w:div w:id="447160657">
                              <w:marLeft w:val="0"/>
                              <w:marRight w:val="0"/>
                              <w:marTop w:val="0"/>
                              <w:marBottom w:val="0"/>
                              <w:divBdr>
                                <w:top w:val="none" w:sz="0" w:space="0" w:color="auto"/>
                                <w:left w:val="none" w:sz="0" w:space="0" w:color="auto"/>
                                <w:bottom w:val="none" w:sz="0" w:space="0" w:color="auto"/>
                                <w:right w:val="none" w:sz="0" w:space="0" w:color="auto"/>
                              </w:divBdr>
                              <w:divsChild>
                                <w:div w:id="1721322018">
                                  <w:marLeft w:val="0"/>
                                  <w:marRight w:val="0"/>
                                  <w:marTop w:val="0"/>
                                  <w:marBottom w:val="0"/>
                                  <w:divBdr>
                                    <w:top w:val="none" w:sz="0" w:space="0" w:color="auto"/>
                                    <w:left w:val="none" w:sz="0" w:space="0" w:color="auto"/>
                                    <w:bottom w:val="none" w:sz="0" w:space="0" w:color="auto"/>
                                    <w:right w:val="none" w:sz="0" w:space="0" w:color="auto"/>
                                  </w:divBdr>
                                  <w:divsChild>
                                    <w:div w:id="2025353180">
                                      <w:marLeft w:val="0"/>
                                      <w:marRight w:val="0"/>
                                      <w:marTop w:val="0"/>
                                      <w:marBottom w:val="0"/>
                                      <w:divBdr>
                                        <w:top w:val="none" w:sz="0" w:space="0" w:color="auto"/>
                                        <w:left w:val="none" w:sz="0" w:space="0" w:color="auto"/>
                                        <w:bottom w:val="none" w:sz="0" w:space="0" w:color="auto"/>
                                        <w:right w:val="none" w:sz="0" w:space="0" w:color="auto"/>
                                      </w:divBdr>
                                      <w:divsChild>
                                        <w:div w:id="15773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139816">
      <w:bodyDiv w:val="1"/>
      <w:marLeft w:val="0"/>
      <w:marRight w:val="0"/>
      <w:marTop w:val="0"/>
      <w:marBottom w:val="0"/>
      <w:divBdr>
        <w:top w:val="none" w:sz="0" w:space="0" w:color="auto"/>
        <w:left w:val="none" w:sz="0" w:space="0" w:color="auto"/>
        <w:bottom w:val="none" w:sz="0" w:space="0" w:color="auto"/>
        <w:right w:val="none" w:sz="0" w:space="0" w:color="auto"/>
      </w:divBdr>
      <w:divsChild>
        <w:div w:id="1429110091">
          <w:marLeft w:val="0"/>
          <w:marRight w:val="0"/>
          <w:marTop w:val="0"/>
          <w:marBottom w:val="0"/>
          <w:divBdr>
            <w:top w:val="none" w:sz="0" w:space="0" w:color="auto"/>
            <w:left w:val="none" w:sz="0" w:space="0" w:color="auto"/>
            <w:bottom w:val="none" w:sz="0" w:space="0" w:color="auto"/>
            <w:right w:val="none" w:sz="0" w:space="0" w:color="auto"/>
          </w:divBdr>
          <w:divsChild>
            <w:div w:id="609243848">
              <w:marLeft w:val="0"/>
              <w:marRight w:val="0"/>
              <w:marTop w:val="0"/>
              <w:marBottom w:val="0"/>
              <w:divBdr>
                <w:top w:val="none" w:sz="0" w:space="0" w:color="auto"/>
                <w:left w:val="none" w:sz="0" w:space="0" w:color="auto"/>
                <w:bottom w:val="none" w:sz="0" w:space="0" w:color="auto"/>
                <w:right w:val="none" w:sz="0" w:space="0" w:color="auto"/>
              </w:divBdr>
              <w:divsChild>
                <w:div w:id="1844515755">
                  <w:marLeft w:val="0"/>
                  <w:marRight w:val="0"/>
                  <w:marTop w:val="0"/>
                  <w:marBottom w:val="0"/>
                  <w:divBdr>
                    <w:top w:val="none" w:sz="0" w:space="0" w:color="auto"/>
                    <w:left w:val="none" w:sz="0" w:space="0" w:color="auto"/>
                    <w:bottom w:val="none" w:sz="0" w:space="0" w:color="auto"/>
                    <w:right w:val="none" w:sz="0" w:space="0" w:color="auto"/>
                  </w:divBdr>
                  <w:divsChild>
                    <w:div w:id="814495907">
                      <w:marLeft w:val="0"/>
                      <w:marRight w:val="0"/>
                      <w:marTop w:val="0"/>
                      <w:marBottom w:val="0"/>
                      <w:divBdr>
                        <w:top w:val="none" w:sz="0" w:space="0" w:color="auto"/>
                        <w:left w:val="none" w:sz="0" w:space="0" w:color="auto"/>
                        <w:bottom w:val="none" w:sz="0" w:space="0" w:color="auto"/>
                        <w:right w:val="none" w:sz="0" w:space="0" w:color="auto"/>
                      </w:divBdr>
                      <w:divsChild>
                        <w:div w:id="350839806">
                          <w:marLeft w:val="0"/>
                          <w:marRight w:val="0"/>
                          <w:marTop w:val="0"/>
                          <w:marBottom w:val="0"/>
                          <w:divBdr>
                            <w:top w:val="none" w:sz="0" w:space="0" w:color="auto"/>
                            <w:left w:val="none" w:sz="0" w:space="0" w:color="auto"/>
                            <w:bottom w:val="none" w:sz="0" w:space="0" w:color="auto"/>
                            <w:right w:val="none" w:sz="0" w:space="0" w:color="auto"/>
                          </w:divBdr>
                          <w:divsChild>
                            <w:div w:id="738139172">
                              <w:marLeft w:val="0"/>
                              <w:marRight w:val="0"/>
                              <w:marTop w:val="0"/>
                              <w:marBottom w:val="0"/>
                              <w:divBdr>
                                <w:top w:val="none" w:sz="0" w:space="0" w:color="auto"/>
                                <w:left w:val="none" w:sz="0" w:space="0" w:color="auto"/>
                                <w:bottom w:val="none" w:sz="0" w:space="0" w:color="auto"/>
                                <w:right w:val="none" w:sz="0" w:space="0" w:color="auto"/>
                              </w:divBdr>
                              <w:divsChild>
                                <w:div w:id="18987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615331">
      <w:bodyDiv w:val="1"/>
      <w:marLeft w:val="0"/>
      <w:marRight w:val="0"/>
      <w:marTop w:val="0"/>
      <w:marBottom w:val="0"/>
      <w:divBdr>
        <w:top w:val="none" w:sz="0" w:space="0" w:color="auto"/>
        <w:left w:val="none" w:sz="0" w:space="0" w:color="auto"/>
        <w:bottom w:val="none" w:sz="0" w:space="0" w:color="auto"/>
        <w:right w:val="none" w:sz="0" w:space="0" w:color="auto"/>
      </w:divBdr>
    </w:div>
    <w:div w:id="1540246054">
      <w:bodyDiv w:val="1"/>
      <w:marLeft w:val="0"/>
      <w:marRight w:val="0"/>
      <w:marTop w:val="0"/>
      <w:marBottom w:val="0"/>
      <w:divBdr>
        <w:top w:val="none" w:sz="0" w:space="0" w:color="auto"/>
        <w:left w:val="none" w:sz="0" w:space="0" w:color="auto"/>
        <w:bottom w:val="none" w:sz="0" w:space="0" w:color="auto"/>
        <w:right w:val="none" w:sz="0" w:space="0" w:color="auto"/>
      </w:divBdr>
      <w:divsChild>
        <w:div w:id="1710380040">
          <w:marLeft w:val="0"/>
          <w:marRight w:val="0"/>
          <w:marTop w:val="0"/>
          <w:marBottom w:val="0"/>
          <w:divBdr>
            <w:top w:val="none" w:sz="0" w:space="0" w:color="auto"/>
            <w:left w:val="none" w:sz="0" w:space="0" w:color="auto"/>
            <w:bottom w:val="none" w:sz="0" w:space="0" w:color="auto"/>
            <w:right w:val="none" w:sz="0" w:space="0" w:color="auto"/>
          </w:divBdr>
          <w:divsChild>
            <w:div w:id="935306">
              <w:marLeft w:val="0"/>
              <w:marRight w:val="0"/>
              <w:marTop w:val="0"/>
              <w:marBottom w:val="0"/>
              <w:divBdr>
                <w:top w:val="none" w:sz="0" w:space="0" w:color="auto"/>
                <w:left w:val="none" w:sz="0" w:space="0" w:color="auto"/>
                <w:bottom w:val="none" w:sz="0" w:space="0" w:color="auto"/>
                <w:right w:val="none" w:sz="0" w:space="0" w:color="auto"/>
              </w:divBdr>
              <w:divsChild>
                <w:div w:id="167329206">
                  <w:marLeft w:val="0"/>
                  <w:marRight w:val="0"/>
                  <w:marTop w:val="0"/>
                  <w:marBottom w:val="0"/>
                  <w:divBdr>
                    <w:top w:val="none" w:sz="0" w:space="0" w:color="auto"/>
                    <w:left w:val="none" w:sz="0" w:space="0" w:color="auto"/>
                    <w:bottom w:val="none" w:sz="0" w:space="0" w:color="auto"/>
                    <w:right w:val="none" w:sz="0" w:space="0" w:color="auto"/>
                  </w:divBdr>
                  <w:divsChild>
                    <w:div w:id="566064737">
                      <w:marLeft w:val="0"/>
                      <w:marRight w:val="0"/>
                      <w:marTop w:val="0"/>
                      <w:marBottom w:val="0"/>
                      <w:divBdr>
                        <w:top w:val="none" w:sz="0" w:space="0" w:color="auto"/>
                        <w:left w:val="none" w:sz="0" w:space="0" w:color="auto"/>
                        <w:bottom w:val="none" w:sz="0" w:space="0" w:color="auto"/>
                        <w:right w:val="none" w:sz="0" w:space="0" w:color="auto"/>
                      </w:divBdr>
                      <w:divsChild>
                        <w:div w:id="2015062228">
                          <w:marLeft w:val="0"/>
                          <w:marRight w:val="0"/>
                          <w:marTop w:val="0"/>
                          <w:marBottom w:val="0"/>
                          <w:divBdr>
                            <w:top w:val="none" w:sz="0" w:space="0" w:color="auto"/>
                            <w:left w:val="none" w:sz="0" w:space="0" w:color="auto"/>
                            <w:bottom w:val="none" w:sz="0" w:space="0" w:color="auto"/>
                            <w:right w:val="none" w:sz="0" w:space="0" w:color="auto"/>
                          </w:divBdr>
                          <w:divsChild>
                            <w:div w:id="515538913">
                              <w:marLeft w:val="0"/>
                              <w:marRight w:val="0"/>
                              <w:marTop w:val="0"/>
                              <w:marBottom w:val="0"/>
                              <w:divBdr>
                                <w:top w:val="none" w:sz="0" w:space="0" w:color="auto"/>
                                <w:left w:val="none" w:sz="0" w:space="0" w:color="auto"/>
                                <w:bottom w:val="none" w:sz="0" w:space="0" w:color="auto"/>
                                <w:right w:val="none" w:sz="0" w:space="0" w:color="auto"/>
                              </w:divBdr>
                              <w:divsChild>
                                <w:div w:id="21215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550756">
      <w:bodyDiv w:val="1"/>
      <w:marLeft w:val="0"/>
      <w:marRight w:val="0"/>
      <w:marTop w:val="0"/>
      <w:marBottom w:val="0"/>
      <w:divBdr>
        <w:top w:val="none" w:sz="0" w:space="0" w:color="auto"/>
        <w:left w:val="none" w:sz="0" w:space="0" w:color="auto"/>
        <w:bottom w:val="none" w:sz="0" w:space="0" w:color="auto"/>
        <w:right w:val="none" w:sz="0" w:space="0" w:color="auto"/>
      </w:divBdr>
      <w:divsChild>
        <w:div w:id="1007905495">
          <w:marLeft w:val="0"/>
          <w:marRight w:val="0"/>
          <w:marTop w:val="0"/>
          <w:marBottom w:val="0"/>
          <w:divBdr>
            <w:top w:val="none" w:sz="0" w:space="0" w:color="auto"/>
            <w:left w:val="none" w:sz="0" w:space="0" w:color="auto"/>
            <w:bottom w:val="none" w:sz="0" w:space="0" w:color="auto"/>
            <w:right w:val="none" w:sz="0" w:space="0" w:color="auto"/>
          </w:divBdr>
          <w:divsChild>
            <w:div w:id="1636793161">
              <w:marLeft w:val="0"/>
              <w:marRight w:val="0"/>
              <w:marTop w:val="0"/>
              <w:marBottom w:val="0"/>
              <w:divBdr>
                <w:top w:val="none" w:sz="0" w:space="0" w:color="auto"/>
                <w:left w:val="none" w:sz="0" w:space="0" w:color="auto"/>
                <w:bottom w:val="none" w:sz="0" w:space="0" w:color="auto"/>
                <w:right w:val="none" w:sz="0" w:space="0" w:color="auto"/>
              </w:divBdr>
              <w:divsChild>
                <w:div w:id="1204051156">
                  <w:marLeft w:val="0"/>
                  <w:marRight w:val="0"/>
                  <w:marTop w:val="0"/>
                  <w:marBottom w:val="0"/>
                  <w:divBdr>
                    <w:top w:val="none" w:sz="0" w:space="0" w:color="auto"/>
                    <w:left w:val="none" w:sz="0" w:space="0" w:color="auto"/>
                    <w:bottom w:val="none" w:sz="0" w:space="0" w:color="auto"/>
                    <w:right w:val="none" w:sz="0" w:space="0" w:color="auto"/>
                  </w:divBdr>
                  <w:divsChild>
                    <w:div w:id="1617446318">
                      <w:marLeft w:val="0"/>
                      <w:marRight w:val="0"/>
                      <w:marTop w:val="0"/>
                      <w:marBottom w:val="0"/>
                      <w:divBdr>
                        <w:top w:val="none" w:sz="0" w:space="0" w:color="auto"/>
                        <w:left w:val="none" w:sz="0" w:space="0" w:color="auto"/>
                        <w:bottom w:val="none" w:sz="0" w:space="0" w:color="auto"/>
                        <w:right w:val="none" w:sz="0" w:space="0" w:color="auto"/>
                      </w:divBdr>
                      <w:divsChild>
                        <w:div w:id="1879776654">
                          <w:marLeft w:val="0"/>
                          <w:marRight w:val="0"/>
                          <w:marTop w:val="0"/>
                          <w:marBottom w:val="0"/>
                          <w:divBdr>
                            <w:top w:val="none" w:sz="0" w:space="0" w:color="auto"/>
                            <w:left w:val="none" w:sz="0" w:space="0" w:color="auto"/>
                            <w:bottom w:val="none" w:sz="0" w:space="0" w:color="auto"/>
                            <w:right w:val="none" w:sz="0" w:space="0" w:color="auto"/>
                          </w:divBdr>
                          <w:divsChild>
                            <w:div w:id="15233248">
                              <w:marLeft w:val="0"/>
                              <w:marRight w:val="0"/>
                              <w:marTop w:val="0"/>
                              <w:marBottom w:val="0"/>
                              <w:divBdr>
                                <w:top w:val="none" w:sz="0" w:space="0" w:color="auto"/>
                                <w:left w:val="none" w:sz="0" w:space="0" w:color="auto"/>
                                <w:bottom w:val="none" w:sz="0" w:space="0" w:color="auto"/>
                                <w:right w:val="none" w:sz="0" w:space="0" w:color="auto"/>
                              </w:divBdr>
                              <w:divsChild>
                                <w:div w:id="17441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685431">
      <w:bodyDiv w:val="1"/>
      <w:marLeft w:val="0"/>
      <w:marRight w:val="0"/>
      <w:marTop w:val="0"/>
      <w:marBottom w:val="0"/>
      <w:divBdr>
        <w:top w:val="none" w:sz="0" w:space="0" w:color="auto"/>
        <w:left w:val="none" w:sz="0" w:space="0" w:color="auto"/>
        <w:bottom w:val="none" w:sz="0" w:space="0" w:color="auto"/>
        <w:right w:val="none" w:sz="0" w:space="0" w:color="auto"/>
      </w:divBdr>
    </w:div>
    <w:div w:id="1696617294">
      <w:bodyDiv w:val="1"/>
      <w:marLeft w:val="0"/>
      <w:marRight w:val="0"/>
      <w:marTop w:val="0"/>
      <w:marBottom w:val="0"/>
      <w:divBdr>
        <w:top w:val="none" w:sz="0" w:space="0" w:color="auto"/>
        <w:left w:val="none" w:sz="0" w:space="0" w:color="auto"/>
        <w:bottom w:val="none" w:sz="0" w:space="0" w:color="auto"/>
        <w:right w:val="none" w:sz="0" w:space="0" w:color="auto"/>
      </w:divBdr>
    </w:div>
    <w:div w:id="1705670177">
      <w:bodyDiv w:val="1"/>
      <w:marLeft w:val="0"/>
      <w:marRight w:val="0"/>
      <w:marTop w:val="0"/>
      <w:marBottom w:val="0"/>
      <w:divBdr>
        <w:top w:val="none" w:sz="0" w:space="0" w:color="auto"/>
        <w:left w:val="none" w:sz="0" w:space="0" w:color="auto"/>
        <w:bottom w:val="none" w:sz="0" w:space="0" w:color="auto"/>
        <w:right w:val="none" w:sz="0" w:space="0" w:color="auto"/>
      </w:divBdr>
      <w:divsChild>
        <w:div w:id="89325797">
          <w:marLeft w:val="0"/>
          <w:marRight w:val="0"/>
          <w:marTop w:val="0"/>
          <w:marBottom w:val="0"/>
          <w:divBdr>
            <w:top w:val="none" w:sz="0" w:space="0" w:color="auto"/>
            <w:left w:val="none" w:sz="0" w:space="0" w:color="auto"/>
            <w:bottom w:val="none" w:sz="0" w:space="0" w:color="auto"/>
            <w:right w:val="none" w:sz="0" w:space="0" w:color="auto"/>
          </w:divBdr>
          <w:divsChild>
            <w:div w:id="2096703294">
              <w:marLeft w:val="0"/>
              <w:marRight w:val="0"/>
              <w:marTop w:val="0"/>
              <w:marBottom w:val="0"/>
              <w:divBdr>
                <w:top w:val="none" w:sz="0" w:space="0" w:color="auto"/>
                <w:left w:val="none" w:sz="0" w:space="0" w:color="auto"/>
                <w:bottom w:val="none" w:sz="0" w:space="0" w:color="auto"/>
                <w:right w:val="none" w:sz="0" w:space="0" w:color="auto"/>
              </w:divBdr>
              <w:divsChild>
                <w:div w:id="136805548">
                  <w:marLeft w:val="0"/>
                  <w:marRight w:val="0"/>
                  <w:marTop w:val="0"/>
                  <w:marBottom w:val="0"/>
                  <w:divBdr>
                    <w:top w:val="none" w:sz="0" w:space="0" w:color="auto"/>
                    <w:left w:val="none" w:sz="0" w:space="0" w:color="auto"/>
                    <w:bottom w:val="none" w:sz="0" w:space="0" w:color="auto"/>
                    <w:right w:val="none" w:sz="0" w:space="0" w:color="auto"/>
                  </w:divBdr>
                  <w:divsChild>
                    <w:div w:id="793475584">
                      <w:marLeft w:val="0"/>
                      <w:marRight w:val="0"/>
                      <w:marTop w:val="0"/>
                      <w:marBottom w:val="0"/>
                      <w:divBdr>
                        <w:top w:val="none" w:sz="0" w:space="0" w:color="auto"/>
                        <w:left w:val="none" w:sz="0" w:space="0" w:color="auto"/>
                        <w:bottom w:val="none" w:sz="0" w:space="0" w:color="auto"/>
                        <w:right w:val="none" w:sz="0" w:space="0" w:color="auto"/>
                      </w:divBdr>
                      <w:divsChild>
                        <w:div w:id="1273365822">
                          <w:marLeft w:val="0"/>
                          <w:marRight w:val="0"/>
                          <w:marTop w:val="0"/>
                          <w:marBottom w:val="0"/>
                          <w:divBdr>
                            <w:top w:val="none" w:sz="0" w:space="0" w:color="auto"/>
                            <w:left w:val="none" w:sz="0" w:space="0" w:color="auto"/>
                            <w:bottom w:val="none" w:sz="0" w:space="0" w:color="auto"/>
                            <w:right w:val="none" w:sz="0" w:space="0" w:color="auto"/>
                          </w:divBdr>
                          <w:divsChild>
                            <w:div w:id="1093546533">
                              <w:marLeft w:val="0"/>
                              <w:marRight w:val="0"/>
                              <w:marTop w:val="0"/>
                              <w:marBottom w:val="0"/>
                              <w:divBdr>
                                <w:top w:val="none" w:sz="0" w:space="0" w:color="auto"/>
                                <w:left w:val="none" w:sz="0" w:space="0" w:color="auto"/>
                                <w:bottom w:val="none" w:sz="0" w:space="0" w:color="auto"/>
                                <w:right w:val="none" w:sz="0" w:space="0" w:color="auto"/>
                              </w:divBdr>
                              <w:divsChild>
                                <w:div w:id="20077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606009">
      <w:bodyDiv w:val="1"/>
      <w:marLeft w:val="0"/>
      <w:marRight w:val="0"/>
      <w:marTop w:val="0"/>
      <w:marBottom w:val="0"/>
      <w:divBdr>
        <w:top w:val="none" w:sz="0" w:space="0" w:color="auto"/>
        <w:left w:val="none" w:sz="0" w:space="0" w:color="auto"/>
        <w:bottom w:val="none" w:sz="0" w:space="0" w:color="auto"/>
        <w:right w:val="none" w:sz="0" w:space="0" w:color="auto"/>
      </w:divBdr>
      <w:divsChild>
        <w:div w:id="1477994409">
          <w:marLeft w:val="0"/>
          <w:marRight w:val="0"/>
          <w:marTop w:val="0"/>
          <w:marBottom w:val="0"/>
          <w:divBdr>
            <w:top w:val="none" w:sz="0" w:space="0" w:color="auto"/>
            <w:left w:val="none" w:sz="0" w:space="0" w:color="auto"/>
            <w:bottom w:val="none" w:sz="0" w:space="0" w:color="auto"/>
            <w:right w:val="none" w:sz="0" w:space="0" w:color="auto"/>
          </w:divBdr>
          <w:divsChild>
            <w:div w:id="959646106">
              <w:marLeft w:val="0"/>
              <w:marRight w:val="0"/>
              <w:marTop w:val="0"/>
              <w:marBottom w:val="0"/>
              <w:divBdr>
                <w:top w:val="none" w:sz="0" w:space="0" w:color="auto"/>
                <w:left w:val="none" w:sz="0" w:space="0" w:color="auto"/>
                <w:bottom w:val="none" w:sz="0" w:space="0" w:color="auto"/>
                <w:right w:val="none" w:sz="0" w:space="0" w:color="auto"/>
              </w:divBdr>
              <w:divsChild>
                <w:div w:id="1860073972">
                  <w:marLeft w:val="0"/>
                  <w:marRight w:val="0"/>
                  <w:marTop w:val="0"/>
                  <w:marBottom w:val="0"/>
                  <w:divBdr>
                    <w:top w:val="none" w:sz="0" w:space="0" w:color="auto"/>
                    <w:left w:val="none" w:sz="0" w:space="0" w:color="auto"/>
                    <w:bottom w:val="none" w:sz="0" w:space="0" w:color="auto"/>
                    <w:right w:val="none" w:sz="0" w:space="0" w:color="auto"/>
                  </w:divBdr>
                  <w:divsChild>
                    <w:div w:id="1272664252">
                      <w:marLeft w:val="0"/>
                      <w:marRight w:val="0"/>
                      <w:marTop w:val="0"/>
                      <w:marBottom w:val="0"/>
                      <w:divBdr>
                        <w:top w:val="none" w:sz="0" w:space="0" w:color="auto"/>
                        <w:left w:val="none" w:sz="0" w:space="0" w:color="auto"/>
                        <w:bottom w:val="none" w:sz="0" w:space="0" w:color="auto"/>
                        <w:right w:val="none" w:sz="0" w:space="0" w:color="auto"/>
                      </w:divBdr>
                      <w:divsChild>
                        <w:div w:id="1201210327">
                          <w:marLeft w:val="0"/>
                          <w:marRight w:val="0"/>
                          <w:marTop w:val="0"/>
                          <w:marBottom w:val="0"/>
                          <w:divBdr>
                            <w:top w:val="none" w:sz="0" w:space="0" w:color="auto"/>
                            <w:left w:val="none" w:sz="0" w:space="0" w:color="auto"/>
                            <w:bottom w:val="none" w:sz="0" w:space="0" w:color="auto"/>
                            <w:right w:val="none" w:sz="0" w:space="0" w:color="auto"/>
                          </w:divBdr>
                          <w:divsChild>
                            <w:div w:id="926499750">
                              <w:marLeft w:val="0"/>
                              <w:marRight w:val="0"/>
                              <w:marTop w:val="0"/>
                              <w:marBottom w:val="0"/>
                              <w:divBdr>
                                <w:top w:val="none" w:sz="0" w:space="0" w:color="auto"/>
                                <w:left w:val="none" w:sz="0" w:space="0" w:color="auto"/>
                                <w:bottom w:val="none" w:sz="0" w:space="0" w:color="auto"/>
                                <w:right w:val="none" w:sz="0" w:space="0" w:color="auto"/>
                              </w:divBdr>
                              <w:divsChild>
                                <w:div w:id="14017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7490">
      <w:bodyDiv w:val="1"/>
      <w:marLeft w:val="0"/>
      <w:marRight w:val="0"/>
      <w:marTop w:val="0"/>
      <w:marBottom w:val="0"/>
      <w:divBdr>
        <w:top w:val="none" w:sz="0" w:space="0" w:color="auto"/>
        <w:left w:val="none" w:sz="0" w:space="0" w:color="auto"/>
        <w:bottom w:val="none" w:sz="0" w:space="0" w:color="auto"/>
        <w:right w:val="none" w:sz="0" w:space="0" w:color="auto"/>
      </w:divBdr>
    </w:div>
    <w:div w:id="1888568881">
      <w:bodyDiv w:val="1"/>
      <w:marLeft w:val="0"/>
      <w:marRight w:val="0"/>
      <w:marTop w:val="0"/>
      <w:marBottom w:val="0"/>
      <w:divBdr>
        <w:top w:val="none" w:sz="0" w:space="0" w:color="auto"/>
        <w:left w:val="none" w:sz="0" w:space="0" w:color="auto"/>
        <w:bottom w:val="none" w:sz="0" w:space="0" w:color="auto"/>
        <w:right w:val="none" w:sz="0" w:space="0" w:color="auto"/>
      </w:divBdr>
      <w:divsChild>
        <w:div w:id="900866897">
          <w:marLeft w:val="0"/>
          <w:marRight w:val="0"/>
          <w:marTop w:val="0"/>
          <w:marBottom w:val="0"/>
          <w:divBdr>
            <w:top w:val="none" w:sz="0" w:space="0" w:color="auto"/>
            <w:left w:val="none" w:sz="0" w:space="0" w:color="auto"/>
            <w:bottom w:val="none" w:sz="0" w:space="0" w:color="auto"/>
            <w:right w:val="none" w:sz="0" w:space="0" w:color="auto"/>
          </w:divBdr>
          <w:divsChild>
            <w:div w:id="1513446374">
              <w:marLeft w:val="0"/>
              <w:marRight w:val="0"/>
              <w:marTop w:val="0"/>
              <w:marBottom w:val="0"/>
              <w:divBdr>
                <w:top w:val="none" w:sz="0" w:space="0" w:color="auto"/>
                <w:left w:val="none" w:sz="0" w:space="0" w:color="auto"/>
                <w:bottom w:val="none" w:sz="0" w:space="0" w:color="auto"/>
                <w:right w:val="none" w:sz="0" w:space="0" w:color="auto"/>
              </w:divBdr>
              <w:divsChild>
                <w:div w:id="2006080484">
                  <w:marLeft w:val="0"/>
                  <w:marRight w:val="0"/>
                  <w:marTop w:val="0"/>
                  <w:marBottom w:val="0"/>
                  <w:divBdr>
                    <w:top w:val="none" w:sz="0" w:space="0" w:color="auto"/>
                    <w:left w:val="none" w:sz="0" w:space="0" w:color="auto"/>
                    <w:bottom w:val="none" w:sz="0" w:space="0" w:color="auto"/>
                    <w:right w:val="none" w:sz="0" w:space="0" w:color="auto"/>
                  </w:divBdr>
                  <w:divsChild>
                    <w:div w:id="437413438">
                      <w:marLeft w:val="0"/>
                      <w:marRight w:val="0"/>
                      <w:marTop w:val="0"/>
                      <w:marBottom w:val="0"/>
                      <w:divBdr>
                        <w:top w:val="none" w:sz="0" w:space="0" w:color="auto"/>
                        <w:left w:val="none" w:sz="0" w:space="0" w:color="auto"/>
                        <w:bottom w:val="none" w:sz="0" w:space="0" w:color="auto"/>
                        <w:right w:val="none" w:sz="0" w:space="0" w:color="auto"/>
                      </w:divBdr>
                      <w:divsChild>
                        <w:div w:id="1493254930">
                          <w:marLeft w:val="0"/>
                          <w:marRight w:val="0"/>
                          <w:marTop w:val="0"/>
                          <w:marBottom w:val="0"/>
                          <w:divBdr>
                            <w:top w:val="none" w:sz="0" w:space="0" w:color="auto"/>
                            <w:left w:val="none" w:sz="0" w:space="0" w:color="auto"/>
                            <w:bottom w:val="none" w:sz="0" w:space="0" w:color="auto"/>
                            <w:right w:val="none" w:sz="0" w:space="0" w:color="auto"/>
                          </w:divBdr>
                          <w:divsChild>
                            <w:div w:id="1910799464">
                              <w:marLeft w:val="0"/>
                              <w:marRight w:val="0"/>
                              <w:marTop w:val="0"/>
                              <w:marBottom w:val="0"/>
                              <w:divBdr>
                                <w:top w:val="none" w:sz="0" w:space="0" w:color="auto"/>
                                <w:left w:val="none" w:sz="0" w:space="0" w:color="auto"/>
                                <w:bottom w:val="none" w:sz="0" w:space="0" w:color="auto"/>
                                <w:right w:val="none" w:sz="0" w:space="0" w:color="auto"/>
                              </w:divBdr>
                              <w:divsChild>
                                <w:div w:id="14485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359520">
      <w:bodyDiv w:val="1"/>
      <w:marLeft w:val="0"/>
      <w:marRight w:val="0"/>
      <w:marTop w:val="0"/>
      <w:marBottom w:val="0"/>
      <w:divBdr>
        <w:top w:val="none" w:sz="0" w:space="0" w:color="auto"/>
        <w:left w:val="none" w:sz="0" w:space="0" w:color="auto"/>
        <w:bottom w:val="none" w:sz="0" w:space="0" w:color="auto"/>
        <w:right w:val="none" w:sz="0" w:space="0" w:color="auto"/>
      </w:divBdr>
      <w:divsChild>
        <w:div w:id="410006157">
          <w:marLeft w:val="0"/>
          <w:marRight w:val="0"/>
          <w:marTop w:val="0"/>
          <w:marBottom w:val="0"/>
          <w:divBdr>
            <w:top w:val="none" w:sz="0" w:space="0" w:color="auto"/>
            <w:left w:val="none" w:sz="0" w:space="0" w:color="auto"/>
            <w:bottom w:val="none" w:sz="0" w:space="0" w:color="auto"/>
            <w:right w:val="none" w:sz="0" w:space="0" w:color="auto"/>
          </w:divBdr>
          <w:divsChild>
            <w:div w:id="1609313691">
              <w:marLeft w:val="0"/>
              <w:marRight w:val="0"/>
              <w:marTop w:val="0"/>
              <w:marBottom w:val="0"/>
              <w:divBdr>
                <w:top w:val="none" w:sz="0" w:space="0" w:color="auto"/>
                <w:left w:val="none" w:sz="0" w:space="0" w:color="auto"/>
                <w:bottom w:val="none" w:sz="0" w:space="0" w:color="auto"/>
                <w:right w:val="none" w:sz="0" w:space="0" w:color="auto"/>
              </w:divBdr>
              <w:divsChild>
                <w:div w:id="1143931720">
                  <w:marLeft w:val="0"/>
                  <w:marRight w:val="0"/>
                  <w:marTop w:val="0"/>
                  <w:marBottom w:val="0"/>
                  <w:divBdr>
                    <w:top w:val="none" w:sz="0" w:space="0" w:color="auto"/>
                    <w:left w:val="none" w:sz="0" w:space="0" w:color="auto"/>
                    <w:bottom w:val="none" w:sz="0" w:space="0" w:color="auto"/>
                    <w:right w:val="none" w:sz="0" w:space="0" w:color="auto"/>
                  </w:divBdr>
                  <w:divsChild>
                    <w:div w:id="937716972">
                      <w:marLeft w:val="0"/>
                      <w:marRight w:val="0"/>
                      <w:marTop w:val="0"/>
                      <w:marBottom w:val="0"/>
                      <w:divBdr>
                        <w:top w:val="none" w:sz="0" w:space="0" w:color="auto"/>
                        <w:left w:val="none" w:sz="0" w:space="0" w:color="auto"/>
                        <w:bottom w:val="none" w:sz="0" w:space="0" w:color="auto"/>
                        <w:right w:val="none" w:sz="0" w:space="0" w:color="auto"/>
                      </w:divBdr>
                      <w:divsChild>
                        <w:div w:id="620650791">
                          <w:marLeft w:val="0"/>
                          <w:marRight w:val="0"/>
                          <w:marTop w:val="0"/>
                          <w:marBottom w:val="0"/>
                          <w:divBdr>
                            <w:top w:val="none" w:sz="0" w:space="0" w:color="auto"/>
                            <w:left w:val="none" w:sz="0" w:space="0" w:color="auto"/>
                            <w:bottom w:val="none" w:sz="0" w:space="0" w:color="auto"/>
                            <w:right w:val="none" w:sz="0" w:space="0" w:color="auto"/>
                          </w:divBdr>
                          <w:divsChild>
                            <w:div w:id="2128967552">
                              <w:marLeft w:val="0"/>
                              <w:marRight w:val="0"/>
                              <w:marTop w:val="0"/>
                              <w:marBottom w:val="0"/>
                              <w:divBdr>
                                <w:top w:val="none" w:sz="0" w:space="0" w:color="auto"/>
                                <w:left w:val="none" w:sz="0" w:space="0" w:color="auto"/>
                                <w:bottom w:val="none" w:sz="0" w:space="0" w:color="auto"/>
                                <w:right w:val="none" w:sz="0" w:space="0" w:color="auto"/>
                              </w:divBdr>
                              <w:divsChild>
                                <w:div w:id="7841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569933">
      <w:bodyDiv w:val="1"/>
      <w:marLeft w:val="0"/>
      <w:marRight w:val="0"/>
      <w:marTop w:val="0"/>
      <w:marBottom w:val="0"/>
      <w:divBdr>
        <w:top w:val="none" w:sz="0" w:space="0" w:color="auto"/>
        <w:left w:val="none" w:sz="0" w:space="0" w:color="auto"/>
        <w:bottom w:val="none" w:sz="0" w:space="0" w:color="auto"/>
        <w:right w:val="none" w:sz="0" w:space="0" w:color="auto"/>
      </w:divBdr>
      <w:divsChild>
        <w:div w:id="1742872845">
          <w:marLeft w:val="0"/>
          <w:marRight w:val="0"/>
          <w:marTop w:val="0"/>
          <w:marBottom w:val="0"/>
          <w:divBdr>
            <w:top w:val="none" w:sz="0" w:space="0" w:color="auto"/>
            <w:left w:val="none" w:sz="0" w:space="0" w:color="auto"/>
            <w:bottom w:val="none" w:sz="0" w:space="0" w:color="auto"/>
            <w:right w:val="none" w:sz="0" w:space="0" w:color="auto"/>
          </w:divBdr>
          <w:divsChild>
            <w:div w:id="739668432">
              <w:marLeft w:val="0"/>
              <w:marRight w:val="0"/>
              <w:marTop w:val="0"/>
              <w:marBottom w:val="0"/>
              <w:divBdr>
                <w:top w:val="none" w:sz="0" w:space="0" w:color="auto"/>
                <w:left w:val="none" w:sz="0" w:space="0" w:color="auto"/>
                <w:bottom w:val="none" w:sz="0" w:space="0" w:color="auto"/>
                <w:right w:val="none" w:sz="0" w:space="0" w:color="auto"/>
              </w:divBdr>
              <w:divsChild>
                <w:div w:id="1781416098">
                  <w:marLeft w:val="0"/>
                  <w:marRight w:val="0"/>
                  <w:marTop w:val="0"/>
                  <w:marBottom w:val="0"/>
                  <w:divBdr>
                    <w:top w:val="none" w:sz="0" w:space="0" w:color="auto"/>
                    <w:left w:val="none" w:sz="0" w:space="0" w:color="auto"/>
                    <w:bottom w:val="none" w:sz="0" w:space="0" w:color="auto"/>
                    <w:right w:val="none" w:sz="0" w:space="0" w:color="auto"/>
                  </w:divBdr>
                  <w:divsChild>
                    <w:div w:id="1774083174">
                      <w:marLeft w:val="0"/>
                      <w:marRight w:val="0"/>
                      <w:marTop w:val="0"/>
                      <w:marBottom w:val="0"/>
                      <w:divBdr>
                        <w:top w:val="none" w:sz="0" w:space="0" w:color="auto"/>
                        <w:left w:val="none" w:sz="0" w:space="0" w:color="auto"/>
                        <w:bottom w:val="none" w:sz="0" w:space="0" w:color="auto"/>
                        <w:right w:val="none" w:sz="0" w:space="0" w:color="auto"/>
                      </w:divBdr>
                      <w:divsChild>
                        <w:div w:id="372777575">
                          <w:marLeft w:val="0"/>
                          <w:marRight w:val="0"/>
                          <w:marTop w:val="0"/>
                          <w:marBottom w:val="0"/>
                          <w:divBdr>
                            <w:top w:val="none" w:sz="0" w:space="0" w:color="auto"/>
                            <w:left w:val="none" w:sz="0" w:space="0" w:color="auto"/>
                            <w:bottom w:val="none" w:sz="0" w:space="0" w:color="auto"/>
                            <w:right w:val="none" w:sz="0" w:space="0" w:color="auto"/>
                          </w:divBdr>
                          <w:divsChild>
                            <w:div w:id="1987855385">
                              <w:marLeft w:val="0"/>
                              <w:marRight w:val="0"/>
                              <w:marTop w:val="0"/>
                              <w:marBottom w:val="0"/>
                              <w:divBdr>
                                <w:top w:val="none" w:sz="0" w:space="0" w:color="auto"/>
                                <w:left w:val="none" w:sz="0" w:space="0" w:color="auto"/>
                                <w:bottom w:val="none" w:sz="0" w:space="0" w:color="auto"/>
                                <w:right w:val="none" w:sz="0" w:space="0" w:color="auto"/>
                              </w:divBdr>
                              <w:divsChild>
                                <w:div w:id="135098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500660">
      <w:bodyDiv w:val="1"/>
      <w:marLeft w:val="0"/>
      <w:marRight w:val="0"/>
      <w:marTop w:val="0"/>
      <w:marBottom w:val="0"/>
      <w:divBdr>
        <w:top w:val="none" w:sz="0" w:space="0" w:color="auto"/>
        <w:left w:val="none" w:sz="0" w:space="0" w:color="auto"/>
        <w:bottom w:val="none" w:sz="0" w:space="0" w:color="auto"/>
        <w:right w:val="none" w:sz="0" w:space="0" w:color="auto"/>
      </w:divBdr>
      <w:divsChild>
        <w:div w:id="440298984">
          <w:marLeft w:val="0"/>
          <w:marRight w:val="0"/>
          <w:marTop w:val="0"/>
          <w:marBottom w:val="0"/>
          <w:divBdr>
            <w:top w:val="none" w:sz="0" w:space="0" w:color="auto"/>
            <w:left w:val="none" w:sz="0" w:space="0" w:color="auto"/>
            <w:bottom w:val="none" w:sz="0" w:space="0" w:color="auto"/>
            <w:right w:val="none" w:sz="0" w:space="0" w:color="auto"/>
          </w:divBdr>
          <w:divsChild>
            <w:div w:id="1783458867">
              <w:marLeft w:val="0"/>
              <w:marRight w:val="0"/>
              <w:marTop w:val="0"/>
              <w:marBottom w:val="0"/>
              <w:divBdr>
                <w:top w:val="none" w:sz="0" w:space="0" w:color="auto"/>
                <w:left w:val="none" w:sz="0" w:space="0" w:color="auto"/>
                <w:bottom w:val="none" w:sz="0" w:space="0" w:color="auto"/>
                <w:right w:val="none" w:sz="0" w:space="0" w:color="auto"/>
              </w:divBdr>
              <w:divsChild>
                <w:div w:id="614023235">
                  <w:marLeft w:val="0"/>
                  <w:marRight w:val="0"/>
                  <w:marTop w:val="0"/>
                  <w:marBottom w:val="0"/>
                  <w:divBdr>
                    <w:top w:val="none" w:sz="0" w:space="0" w:color="auto"/>
                    <w:left w:val="none" w:sz="0" w:space="0" w:color="auto"/>
                    <w:bottom w:val="none" w:sz="0" w:space="0" w:color="auto"/>
                    <w:right w:val="none" w:sz="0" w:space="0" w:color="auto"/>
                  </w:divBdr>
                  <w:divsChild>
                    <w:div w:id="1888223933">
                      <w:marLeft w:val="0"/>
                      <w:marRight w:val="0"/>
                      <w:marTop w:val="0"/>
                      <w:marBottom w:val="0"/>
                      <w:divBdr>
                        <w:top w:val="none" w:sz="0" w:space="0" w:color="auto"/>
                        <w:left w:val="none" w:sz="0" w:space="0" w:color="auto"/>
                        <w:bottom w:val="none" w:sz="0" w:space="0" w:color="auto"/>
                        <w:right w:val="none" w:sz="0" w:space="0" w:color="auto"/>
                      </w:divBdr>
                      <w:divsChild>
                        <w:div w:id="971711707">
                          <w:marLeft w:val="0"/>
                          <w:marRight w:val="0"/>
                          <w:marTop w:val="0"/>
                          <w:marBottom w:val="0"/>
                          <w:divBdr>
                            <w:top w:val="none" w:sz="0" w:space="0" w:color="auto"/>
                            <w:left w:val="none" w:sz="0" w:space="0" w:color="auto"/>
                            <w:bottom w:val="none" w:sz="0" w:space="0" w:color="auto"/>
                            <w:right w:val="none" w:sz="0" w:space="0" w:color="auto"/>
                          </w:divBdr>
                          <w:divsChild>
                            <w:div w:id="1853493724">
                              <w:marLeft w:val="0"/>
                              <w:marRight w:val="0"/>
                              <w:marTop w:val="0"/>
                              <w:marBottom w:val="0"/>
                              <w:divBdr>
                                <w:top w:val="none" w:sz="0" w:space="0" w:color="auto"/>
                                <w:left w:val="none" w:sz="0" w:space="0" w:color="auto"/>
                                <w:bottom w:val="none" w:sz="0" w:space="0" w:color="auto"/>
                                <w:right w:val="none" w:sz="0" w:space="0" w:color="auto"/>
                              </w:divBdr>
                              <w:divsChild>
                                <w:div w:id="14159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E7D5B-E7C4-40D6-BC02-C614DE1D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6645</Words>
  <Characters>37883</Characters>
  <Application>Microsoft Office Word</Application>
  <DocSecurity>0</DocSecurity>
  <Lines>315</Lines>
  <Paragraphs>88</Paragraphs>
  <ScaleCrop>false</ScaleCrop>
  <Company>COMPUTER</Company>
  <LinksUpToDate>false</LinksUpToDate>
  <CharactersWithSpaces>44440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Chen</dc:creator>
  <cp:lastModifiedBy>Alice Chen</cp:lastModifiedBy>
  <cp:revision>3</cp:revision>
  <cp:lastPrinted>2014-02-25T08:26:00Z</cp:lastPrinted>
  <dcterms:created xsi:type="dcterms:W3CDTF">2014-06-21T13:09:00Z</dcterms:created>
  <dcterms:modified xsi:type="dcterms:W3CDTF">2014-06-21T13:10:00Z</dcterms:modified>
</cp:coreProperties>
</file>