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9C30" w14:textId="77777777" w:rsidR="00B307A3" w:rsidRPr="004037BB" w:rsidRDefault="004037BB" w:rsidP="004037BB">
      <w:pPr>
        <w:jc w:val="both"/>
        <w:rPr>
          <w:rFonts w:ascii="Times New Roman" w:hAnsi="Times New Roman" w:cs="Times New Roman"/>
          <w:b/>
          <w:sz w:val="24"/>
          <w:szCs w:val="24"/>
          <w:lang w:val="en-GB"/>
        </w:rPr>
      </w:pPr>
      <w:r w:rsidRPr="004037BB">
        <w:rPr>
          <w:rFonts w:ascii="Times New Roman" w:hAnsi="Times New Roman" w:cs="Times New Roman"/>
          <w:b/>
          <w:sz w:val="24"/>
          <w:szCs w:val="24"/>
          <w:lang w:val="en-GB"/>
        </w:rPr>
        <w:t xml:space="preserve">The </w:t>
      </w:r>
      <w:r w:rsidR="00C34487">
        <w:rPr>
          <w:rFonts w:ascii="Times New Roman" w:hAnsi="Times New Roman" w:cs="Times New Roman"/>
          <w:b/>
          <w:sz w:val="24"/>
          <w:szCs w:val="24"/>
          <w:lang w:val="en-GB"/>
        </w:rPr>
        <w:t>“Perpetual</w:t>
      </w:r>
      <w:r w:rsidR="007C070E">
        <w:rPr>
          <w:rFonts w:ascii="Times New Roman" w:hAnsi="Times New Roman" w:cs="Times New Roman"/>
          <w:b/>
          <w:sz w:val="24"/>
          <w:szCs w:val="24"/>
          <w:lang w:val="en-GB"/>
        </w:rPr>
        <w:t>ly</w:t>
      </w:r>
      <w:r w:rsidR="00C34487">
        <w:rPr>
          <w:rFonts w:ascii="Times New Roman" w:hAnsi="Times New Roman" w:cs="Times New Roman"/>
          <w:b/>
          <w:sz w:val="24"/>
          <w:szCs w:val="24"/>
          <w:lang w:val="en-GB"/>
        </w:rPr>
        <w:t xml:space="preserve">” </w:t>
      </w:r>
      <w:r w:rsidRPr="004037BB">
        <w:rPr>
          <w:rFonts w:ascii="Times New Roman" w:hAnsi="Times New Roman" w:cs="Times New Roman"/>
          <w:b/>
          <w:sz w:val="24"/>
          <w:szCs w:val="24"/>
          <w:lang w:val="en-GB"/>
        </w:rPr>
        <w:t>Efficient Stock Market Nonsense: The Gaslighting Effect</w:t>
      </w:r>
      <w:r w:rsidR="00CD3F1B">
        <w:rPr>
          <w:rFonts w:ascii="Times New Roman" w:hAnsi="Times New Roman" w:cs="Times New Roman"/>
          <w:b/>
          <w:sz w:val="24"/>
          <w:szCs w:val="24"/>
          <w:lang w:val="en-GB"/>
        </w:rPr>
        <w:t>s</w:t>
      </w:r>
    </w:p>
    <w:p w14:paraId="754F9196" w14:textId="77777777" w:rsidR="004037BB" w:rsidRPr="0081156A" w:rsidRDefault="004037BB" w:rsidP="004037BB">
      <w:pPr>
        <w:jc w:val="center"/>
        <w:rPr>
          <w:rFonts w:ascii="Times New Roman" w:hAnsi="Times New Roman" w:cs="Times New Roman"/>
          <w:sz w:val="24"/>
          <w:szCs w:val="24"/>
          <w:vertAlign w:val="superscript"/>
          <w:lang w:val="en-GB"/>
        </w:rPr>
      </w:pPr>
      <w:r w:rsidRPr="004037BB">
        <w:rPr>
          <w:rFonts w:ascii="Times New Roman" w:hAnsi="Times New Roman" w:cs="Times New Roman"/>
          <w:b/>
          <w:sz w:val="24"/>
          <w:szCs w:val="24"/>
          <w:lang w:val="en-GB"/>
        </w:rPr>
        <w:t>Michele Anelli</w:t>
      </w:r>
      <w:r w:rsidR="0081156A">
        <w:rPr>
          <w:rFonts w:ascii="Times New Roman" w:hAnsi="Times New Roman" w:cs="Times New Roman"/>
          <w:sz w:val="24"/>
          <w:szCs w:val="24"/>
          <w:vertAlign w:val="superscript"/>
          <w:lang w:val="en-GB"/>
        </w:rPr>
        <w:t>1</w:t>
      </w:r>
      <w:r w:rsidRPr="004037BB">
        <w:rPr>
          <w:rFonts w:ascii="Times New Roman" w:hAnsi="Times New Roman" w:cs="Times New Roman"/>
          <w:sz w:val="24"/>
          <w:szCs w:val="24"/>
          <w:lang w:val="en-GB"/>
        </w:rPr>
        <w:t xml:space="preserve">, </w:t>
      </w:r>
      <w:r w:rsidRPr="004037BB">
        <w:rPr>
          <w:rFonts w:ascii="Times New Roman" w:hAnsi="Times New Roman" w:cs="Times New Roman"/>
          <w:b/>
          <w:sz w:val="24"/>
          <w:szCs w:val="24"/>
          <w:lang w:val="en-GB"/>
        </w:rPr>
        <w:t>Michele Patanè</w:t>
      </w:r>
      <w:r w:rsidR="0081156A">
        <w:rPr>
          <w:rFonts w:ascii="Times New Roman" w:hAnsi="Times New Roman" w:cs="Times New Roman"/>
          <w:sz w:val="24"/>
          <w:szCs w:val="24"/>
          <w:vertAlign w:val="superscript"/>
          <w:lang w:val="en-GB"/>
        </w:rPr>
        <w:t>2</w:t>
      </w:r>
    </w:p>
    <w:p w14:paraId="08911185" w14:textId="77777777" w:rsidR="0081156A" w:rsidRDefault="0081156A" w:rsidP="0081156A">
      <w:pPr>
        <w:ind w:left="705" w:hanging="705"/>
        <w:jc w:val="both"/>
        <w:rPr>
          <w:rFonts w:ascii="Times New Roman" w:hAnsi="Times New Roman" w:cs="Times New Roman"/>
          <w:lang w:val="en-GB"/>
        </w:rPr>
      </w:pPr>
      <w:r w:rsidRPr="0081156A">
        <w:rPr>
          <w:rFonts w:ascii="Times New Roman" w:hAnsi="Times New Roman" w:cs="Times New Roman"/>
          <w:b/>
          <w:vertAlign w:val="superscript"/>
          <w:lang w:val="en-GB"/>
        </w:rPr>
        <w:t>1</w:t>
      </w:r>
      <w:r>
        <w:rPr>
          <w:rFonts w:ascii="Times New Roman" w:hAnsi="Times New Roman" w:cs="Times New Roman"/>
          <w:b/>
          <w:vertAlign w:val="superscript"/>
          <w:lang w:val="en-GB"/>
        </w:rPr>
        <w:tab/>
      </w:r>
      <w:r w:rsidRPr="0081156A">
        <w:rPr>
          <w:rFonts w:ascii="Times New Roman" w:hAnsi="Times New Roman" w:cs="Times New Roman"/>
          <w:lang w:val="en-GB"/>
        </w:rPr>
        <w:t>Ph.D., Department of Business and Law, University of Siena,</w:t>
      </w:r>
      <w:r>
        <w:rPr>
          <w:rFonts w:ascii="Times New Roman" w:hAnsi="Times New Roman" w:cs="Times New Roman"/>
          <w:lang w:val="en-GB"/>
        </w:rPr>
        <w:t xml:space="preserve"> Siena,</w:t>
      </w:r>
      <w:r w:rsidRPr="0081156A">
        <w:rPr>
          <w:rFonts w:ascii="Times New Roman" w:hAnsi="Times New Roman" w:cs="Times New Roman"/>
          <w:lang w:val="en-GB"/>
        </w:rPr>
        <w:t xml:space="preserve"> Italy. E-mail: anelli2@student.unisi.it</w:t>
      </w:r>
    </w:p>
    <w:p w14:paraId="4059CFB1" w14:textId="77777777" w:rsidR="0081156A" w:rsidRDefault="0081156A" w:rsidP="0081156A">
      <w:pPr>
        <w:ind w:left="705" w:hanging="705"/>
        <w:jc w:val="both"/>
        <w:rPr>
          <w:rFonts w:ascii="Times New Roman" w:hAnsi="Times New Roman" w:cs="Times New Roman"/>
          <w:lang w:val="en-GB"/>
        </w:rPr>
      </w:pPr>
      <w:r>
        <w:rPr>
          <w:rFonts w:ascii="Times New Roman" w:hAnsi="Times New Roman" w:cs="Times New Roman"/>
          <w:b/>
          <w:vertAlign w:val="superscript"/>
          <w:lang w:val="en-GB"/>
        </w:rPr>
        <w:t>2</w:t>
      </w:r>
      <w:r>
        <w:rPr>
          <w:rFonts w:ascii="Times New Roman" w:hAnsi="Times New Roman" w:cs="Times New Roman"/>
          <w:b/>
          <w:vertAlign w:val="superscript"/>
          <w:lang w:val="en-GB"/>
        </w:rPr>
        <w:tab/>
      </w:r>
      <w:r>
        <w:rPr>
          <w:rFonts w:ascii="Times New Roman" w:hAnsi="Times New Roman" w:cs="Times New Roman"/>
          <w:lang w:val="en-GB"/>
        </w:rPr>
        <w:t>Associate Professor</w:t>
      </w:r>
      <w:r w:rsidRPr="0081156A">
        <w:rPr>
          <w:rFonts w:ascii="Times New Roman" w:hAnsi="Times New Roman" w:cs="Times New Roman"/>
          <w:lang w:val="en-GB"/>
        </w:rPr>
        <w:t>, Department of Business and Law, University of Siena,</w:t>
      </w:r>
      <w:r>
        <w:rPr>
          <w:rFonts w:ascii="Times New Roman" w:hAnsi="Times New Roman" w:cs="Times New Roman"/>
          <w:lang w:val="en-GB"/>
        </w:rPr>
        <w:t xml:space="preserve"> Siena,</w:t>
      </w:r>
      <w:r w:rsidRPr="0081156A">
        <w:rPr>
          <w:rFonts w:ascii="Times New Roman" w:hAnsi="Times New Roman" w:cs="Times New Roman"/>
          <w:lang w:val="en-GB"/>
        </w:rPr>
        <w:t xml:space="preserve"> Italy. E-mail: </w:t>
      </w:r>
      <w:r>
        <w:rPr>
          <w:rFonts w:ascii="Times New Roman" w:hAnsi="Times New Roman" w:cs="Times New Roman"/>
          <w:lang w:val="en-GB"/>
        </w:rPr>
        <w:t>michele.patane@unisi.it</w:t>
      </w:r>
    </w:p>
    <w:p w14:paraId="508191DE" w14:textId="77777777" w:rsidR="0081156A" w:rsidRPr="0081156A" w:rsidRDefault="0081156A" w:rsidP="0081156A">
      <w:pPr>
        <w:jc w:val="both"/>
        <w:rPr>
          <w:rFonts w:ascii="Times New Roman" w:hAnsi="Times New Roman" w:cs="Times New Roman"/>
          <w:b/>
          <w:sz w:val="24"/>
          <w:szCs w:val="24"/>
          <w:lang w:val="en-GB"/>
        </w:rPr>
      </w:pPr>
    </w:p>
    <w:p w14:paraId="15C5BFF4" w14:textId="77777777" w:rsidR="004037BB" w:rsidRPr="004037BB" w:rsidRDefault="004037BB" w:rsidP="004037BB">
      <w:pPr>
        <w:jc w:val="center"/>
        <w:rPr>
          <w:rFonts w:ascii="Times New Roman" w:hAnsi="Times New Roman" w:cs="Times New Roman"/>
          <w:b/>
          <w:sz w:val="24"/>
          <w:szCs w:val="24"/>
          <w:lang w:val="en-GB"/>
        </w:rPr>
      </w:pPr>
      <w:r w:rsidRPr="004037BB">
        <w:rPr>
          <w:rFonts w:ascii="Times New Roman" w:hAnsi="Times New Roman" w:cs="Times New Roman"/>
          <w:b/>
          <w:sz w:val="24"/>
          <w:szCs w:val="24"/>
          <w:lang w:val="en-GB"/>
        </w:rPr>
        <w:t>Abstract</w:t>
      </w:r>
    </w:p>
    <w:p w14:paraId="13B0A584" w14:textId="03DCCBB9" w:rsidR="00726979" w:rsidRPr="004037BB" w:rsidRDefault="00726979" w:rsidP="008D42DD">
      <w:pPr>
        <w:jc w:val="both"/>
        <w:rPr>
          <w:rFonts w:ascii="Times New Roman" w:hAnsi="Times New Roman" w:cs="Times New Roman"/>
          <w:sz w:val="24"/>
          <w:szCs w:val="24"/>
          <w:lang w:val="en-GB"/>
        </w:rPr>
      </w:pPr>
      <w:r>
        <w:rPr>
          <w:rFonts w:ascii="Times New Roman" w:hAnsi="Times New Roman" w:cs="Times New Roman"/>
          <w:sz w:val="24"/>
          <w:szCs w:val="24"/>
          <w:lang w:val="en-GB"/>
        </w:rPr>
        <w:t>One of the conventional and commonly accepted assumption in the financial world is the Efficient Market Hypothesis (</w:t>
      </w:r>
      <w:proofErr w:type="spellStart"/>
      <w:r w:rsidRPr="002243F2">
        <w:rPr>
          <w:rFonts w:ascii="Times New Roman" w:hAnsi="Times New Roman" w:cs="Times New Roman"/>
          <w:i/>
          <w:sz w:val="24"/>
          <w:szCs w:val="24"/>
          <w:lang w:val="en-GB"/>
        </w:rPr>
        <w:t>Fama</w:t>
      </w:r>
      <w:proofErr w:type="spellEnd"/>
      <w:r w:rsidRPr="002243F2">
        <w:rPr>
          <w:rFonts w:ascii="Times New Roman" w:hAnsi="Times New Roman" w:cs="Times New Roman"/>
          <w:i/>
          <w:sz w:val="24"/>
          <w:szCs w:val="24"/>
          <w:lang w:val="en-GB"/>
        </w:rPr>
        <w:t>, 1970</w:t>
      </w:r>
      <w:r>
        <w:rPr>
          <w:rFonts w:ascii="Times New Roman" w:hAnsi="Times New Roman" w:cs="Times New Roman"/>
          <w:sz w:val="24"/>
          <w:szCs w:val="24"/>
          <w:lang w:val="en-GB"/>
        </w:rPr>
        <w:t>).</w:t>
      </w:r>
      <w:r w:rsidRPr="00726979">
        <w:rPr>
          <w:rFonts w:ascii="Times New Roman" w:hAnsi="Times New Roman" w:cs="Times New Roman"/>
          <w:sz w:val="24"/>
          <w:szCs w:val="24"/>
          <w:lang w:val="en-GB"/>
        </w:rPr>
        <w:t xml:space="preserve"> </w:t>
      </w:r>
      <w:r>
        <w:rPr>
          <w:rFonts w:ascii="Times New Roman" w:hAnsi="Times New Roman" w:cs="Times New Roman"/>
          <w:sz w:val="24"/>
          <w:szCs w:val="24"/>
          <w:lang w:val="en-GB"/>
        </w:rPr>
        <w:t>However, t</w:t>
      </w:r>
      <w:r w:rsidRPr="002243F2">
        <w:rPr>
          <w:rFonts w:ascii="Times New Roman" w:hAnsi="Times New Roman" w:cs="Times New Roman"/>
          <w:sz w:val="24"/>
          <w:szCs w:val="24"/>
          <w:lang w:val="en-GB"/>
        </w:rPr>
        <w:t>he intellectual dominance of the efficient-market revolution has more been challenged by economists who stress psychological and behavioural elements of stock-price determination and by econometricians who argue that stock returns are, to a c</w:t>
      </w:r>
      <w:r>
        <w:rPr>
          <w:rFonts w:ascii="Times New Roman" w:hAnsi="Times New Roman" w:cs="Times New Roman"/>
          <w:sz w:val="24"/>
          <w:szCs w:val="24"/>
          <w:lang w:val="en-GB"/>
        </w:rPr>
        <w:t>onsiderable extent, predictable (</w:t>
      </w:r>
      <w:proofErr w:type="spellStart"/>
      <w:r w:rsidRPr="002243F2">
        <w:rPr>
          <w:rFonts w:ascii="Times New Roman" w:hAnsi="Times New Roman" w:cs="Times New Roman"/>
          <w:i/>
          <w:sz w:val="24"/>
          <w:szCs w:val="24"/>
          <w:lang w:val="en-GB"/>
        </w:rPr>
        <w:t>Malkiel</w:t>
      </w:r>
      <w:proofErr w:type="spellEnd"/>
      <w:r>
        <w:rPr>
          <w:rFonts w:ascii="Times New Roman" w:hAnsi="Times New Roman" w:cs="Times New Roman"/>
          <w:i/>
          <w:sz w:val="24"/>
          <w:szCs w:val="24"/>
          <w:lang w:val="en-GB"/>
        </w:rPr>
        <w:t>, 2003</w:t>
      </w:r>
      <w:r>
        <w:rPr>
          <w:rFonts w:ascii="Times New Roman" w:hAnsi="Times New Roman" w:cs="Times New Roman"/>
          <w:sz w:val="24"/>
          <w:szCs w:val="24"/>
          <w:lang w:val="en-GB"/>
        </w:rPr>
        <w:t>)</w:t>
      </w:r>
      <w:r w:rsidRPr="002243F2">
        <w:rPr>
          <w:rFonts w:ascii="Times New Roman" w:hAnsi="Times New Roman" w:cs="Times New Roman"/>
          <w:sz w:val="24"/>
          <w:szCs w:val="24"/>
          <w:lang w:val="en-GB"/>
        </w:rPr>
        <w:t>.</w:t>
      </w:r>
      <w:r w:rsidRPr="00726979">
        <w:rPr>
          <w:rFonts w:ascii="Times New Roman" w:hAnsi="Times New Roman" w:cs="Times New Roman"/>
          <w:sz w:val="24"/>
          <w:szCs w:val="24"/>
          <w:lang w:val="en-GB"/>
        </w:rPr>
        <w:t xml:space="preserve"> </w:t>
      </w:r>
      <w:r>
        <w:rPr>
          <w:rFonts w:ascii="Times New Roman" w:hAnsi="Times New Roman" w:cs="Times New Roman"/>
          <w:sz w:val="24"/>
          <w:szCs w:val="24"/>
          <w:lang w:val="en-GB"/>
        </w:rPr>
        <w:t>“B</w:t>
      </w:r>
      <w:r w:rsidRPr="00886DEE">
        <w:rPr>
          <w:rFonts w:ascii="Times New Roman" w:hAnsi="Times New Roman" w:cs="Times New Roman"/>
          <w:sz w:val="24"/>
          <w:szCs w:val="24"/>
          <w:lang w:val="en-GB"/>
        </w:rPr>
        <w:t>oom-bust” patterns</w:t>
      </w:r>
      <w:r>
        <w:rPr>
          <w:rFonts w:ascii="Times New Roman" w:hAnsi="Times New Roman" w:cs="Times New Roman"/>
          <w:sz w:val="24"/>
          <w:szCs w:val="24"/>
          <w:lang w:val="en-GB"/>
        </w:rPr>
        <w:t xml:space="preserve"> are the empirical evidence of the efficient market nonsense. We suggest a theoretical linkage between the EMH and the Reflexivity Theory focusing mainly on the psychological profile. We suppose that, during stages of market exuberance/panic, the market pricing produces “</w:t>
      </w:r>
      <w:r w:rsidRPr="00B06030">
        <w:rPr>
          <w:rFonts w:ascii="Times New Roman" w:hAnsi="Times New Roman" w:cs="Times New Roman"/>
          <w:sz w:val="24"/>
          <w:szCs w:val="24"/>
          <w:lang w:val="en-GB"/>
        </w:rPr>
        <w:t>gaslighting effects</w:t>
      </w:r>
      <w:r>
        <w:rPr>
          <w:rFonts w:ascii="Times New Roman" w:hAnsi="Times New Roman" w:cs="Times New Roman"/>
          <w:sz w:val="24"/>
          <w:szCs w:val="24"/>
          <w:lang w:val="en-GB"/>
        </w:rPr>
        <w:t>” and that mean-reverting behaviour (i.e., contrarianism) is the result of participants’ awareness of psychological deviation from reality.</w:t>
      </w:r>
      <w:r w:rsidR="00983942">
        <w:rPr>
          <w:rFonts w:ascii="Times New Roman" w:hAnsi="Times New Roman" w:cs="Times New Roman"/>
          <w:sz w:val="24"/>
          <w:szCs w:val="24"/>
          <w:lang w:val="en-GB"/>
        </w:rPr>
        <w:t xml:space="preserve"> We suspect that investors “benchmarking” plays a primary role on this latter aspect. </w:t>
      </w:r>
      <w:r>
        <w:rPr>
          <w:rFonts w:ascii="Times New Roman" w:hAnsi="Times New Roman" w:cs="Times New Roman"/>
          <w:sz w:val="24"/>
          <w:szCs w:val="24"/>
          <w:lang w:val="en-GB"/>
        </w:rPr>
        <w:t>Outside bubbles episodes, the market pricing is generally efficient and reflects the fundamental value evolution, without producing gaslighting effects.</w:t>
      </w:r>
    </w:p>
    <w:p w14:paraId="6243E7DB" w14:textId="77777777" w:rsidR="004037BB" w:rsidRPr="0081156A" w:rsidRDefault="004037BB" w:rsidP="008D42DD">
      <w:pPr>
        <w:pBdr>
          <w:top w:val="nil"/>
          <w:left w:val="nil"/>
          <w:bottom w:val="nil"/>
          <w:right w:val="nil"/>
          <w:between w:val="nil"/>
        </w:pBdr>
        <w:spacing w:before="240"/>
        <w:jc w:val="both"/>
        <w:rPr>
          <w:rFonts w:ascii="Times New Roman" w:eastAsia="Times New Roman" w:hAnsi="Times New Roman" w:cs="Times New Roman"/>
          <w:color w:val="000000"/>
          <w:sz w:val="24"/>
          <w:szCs w:val="24"/>
          <w:lang w:val="en-GB"/>
        </w:rPr>
      </w:pPr>
      <w:r w:rsidRPr="004037BB">
        <w:rPr>
          <w:rFonts w:ascii="Times New Roman" w:eastAsia="Times New Roman" w:hAnsi="Times New Roman" w:cs="Times New Roman"/>
          <w:b/>
          <w:color w:val="000000"/>
          <w:sz w:val="24"/>
          <w:szCs w:val="24"/>
          <w:lang w:val="en-GB"/>
        </w:rPr>
        <w:t>Keywords</w:t>
      </w:r>
      <w:r w:rsidRPr="004037BB">
        <w:rPr>
          <w:rFonts w:ascii="Times New Roman" w:eastAsia="Times New Roman" w:hAnsi="Times New Roman" w:cs="Times New Roman"/>
          <w:color w:val="000000"/>
          <w:sz w:val="24"/>
          <w:szCs w:val="24"/>
          <w:lang w:val="en-GB"/>
        </w:rPr>
        <w:t>:</w:t>
      </w:r>
      <w:r w:rsidRPr="004037BB">
        <w:rPr>
          <w:rFonts w:ascii="Times New Roman" w:eastAsia="Times New Roman" w:hAnsi="Times New Roman" w:cs="Times New Roman"/>
          <w:b/>
          <w:color w:val="000000"/>
          <w:sz w:val="24"/>
          <w:szCs w:val="24"/>
          <w:lang w:val="en-GB"/>
        </w:rPr>
        <w:t xml:space="preserve"> </w:t>
      </w:r>
      <w:r w:rsidRPr="004037BB">
        <w:rPr>
          <w:rFonts w:ascii="Times New Roman" w:eastAsia="Times New Roman" w:hAnsi="Times New Roman" w:cs="Times New Roman"/>
          <w:color w:val="000000"/>
          <w:sz w:val="24"/>
          <w:szCs w:val="24"/>
          <w:lang w:val="en-GB"/>
        </w:rPr>
        <w:t>Efficient Market Hypothesis</w:t>
      </w:r>
      <w:r w:rsidR="0081156A">
        <w:rPr>
          <w:rFonts w:ascii="Times New Roman" w:eastAsia="Times New Roman" w:hAnsi="Times New Roman" w:cs="Times New Roman"/>
          <w:color w:val="000000"/>
          <w:sz w:val="24"/>
          <w:szCs w:val="24"/>
          <w:lang w:val="en-GB"/>
        </w:rPr>
        <w:t xml:space="preserve"> (EMH)</w:t>
      </w:r>
      <w:r>
        <w:rPr>
          <w:rFonts w:ascii="Times New Roman" w:eastAsia="Times New Roman" w:hAnsi="Times New Roman" w:cs="Times New Roman"/>
          <w:color w:val="000000"/>
          <w:sz w:val="24"/>
          <w:szCs w:val="24"/>
          <w:lang w:val="en-GB"/>
        </w:rPr>
        <w:t>, Reflexivity</w:t>
      </w:r>
      <w:r w:rsidR="0081156A">
        <w:rPr>
          <w:rFonts w:ascii="Times New Roman" w:eastAsia="Times New Roman" w:hAnsi="Times New Roman" w:cs="Times New Roman"/>
          <w:b/>
          <w:color w:val="000000"/>
          <w:sz w:val="24"/>
          <w:szCs w:val="24"/>
          <w:lang w:val="en-GB"/>
        </w:rPr>
        <w:t xml:space="preserve"> </w:t>
      </w:r>
      <w:r w:rsidR="0081156A">
        <w:rPr>
          <w:rFonts w:ascii="Times New Roman" w:eastAsia="Times New Roman" w:hAnsi="Times New Roman" w:cs="Times New Roman"/>
          <w:color w:val="000000"/>
          <w:sz w:val="24"/>
          <w:szCs w:val="24"/>
          <w:lang w:val="en-GB"/>
        </w:rPr>
        <w:t>Theory, Gaslighting Effect</w:t>
      </w:r>
      <w:r w:rsidR="002559BE">
        <w:rPr>
          <w:rFonts w:ascii="Times New Roman" w:eastAsia="Times New Roman" w:hAnsi="Times New Roman" w:cs="Times New Roman"/>
          <w:color w:val="000000"/>
          <w:sz w:val="24"/>
          <w:szCs w:val="24"/>
          <w:lang w:val="en-GB"/>
        </w:rPr>
        <w:t>s</w:t>
      </w:r>
    </w:p>
    <w:p w14:paraId="62229DD0" w14:textId="591AB9D6" w:rsidR="004037BB" w:rsidRPr="004037BB" w:rsidRDefault="004037BB" w:rsidP="008D42DD">
      <w:pPr>
        <w:pBdr>
          <w:top w:val="nil"/>
          <w:left w:val="nil"/>
          <w:bottom w:val="nil"/>
          <w:right w:val="nil"/>
          <w:between w:val="nil"/>
        </w:pBdr>
        <w:spacing w:before="240"/>
        <w:jc w:val="both"/>
        <w:rPr>
          <w:rFonts w:ascii="Times New Roman" w:eastAsia="Times New Roman" w:hAnsi="Times New Roman" w:cs="Times New Roman"/>
          <w:color w:val="000000"/>
          <w:sz w:val="24"/>
          <w:szCs w:val="24"/>
          <w:lang w:val="en-GB"/>
        </w:rPr>
      </w:pPr>
      <w:r w:rsidRPr="004037BB">
        <w:rPr>
          <w:rFonts w:ascii="Times New Roman" w:eastAsia="Times New Roman" w:hAnsi="Times New Roman" w:cs="Times New Roman"/>
          <w:b/>
          <w:color w:val="000000"/>
          <w:sz w:val="24"/>
          <w:szCs w:val="24"/>
          <w:lang w:val="en-GB"/>
        </w:rPr>
        <w:t>JEL Classification:</w:t>
      </w:r>
      <w:r w:rsidRPr="004037BB">
        <w:rPr>
          <w:rFonts w:ascii="Times New Roman" w:eastAsia="Times New Roman" w:hAnsi="Times New Roman" w:cs="Times New Roman"/>
          <w:color w:val="000000"/>
          <w:sz w:val="24"/>
          <w:szCs w:val="24"/>
          <w:lang w:val="en-GB"/>
        </w:rPr>
        <w:t xml:space="preserve"> </w:t>
      </w:r>
      <w:r w:rsidR="00E277A0">
        <w:rPr>
          <w:rFonts w:ascii="Times New Roman" w:eastAsia="Times New Roman" w:hAnsi="Times New Roman" w:cs="Times New Roman"/>
          <w:color w:val="000000"/>
          <w:sz w:val="24"/>
          <w:szCs w:val="24"/>
          <w:lang w:val="en-GB"/>
        </w:rPr>
        <w:t>G10, G11, G14</w:t>
      </w:r>
    </w:p>
    <w:p w14:paraId="650D2BEC" w14:textId="77777777" w:rsidR="004037BB" w:rsidRDefault="004037BB" w:rsidP="008D42DD">
      <w:pPr>
        <w:jc w:val="both"/>
        <w:rPr>
          <w:rFonts w:ascii="Times New Roman" w:hAnsi="Times New Roman" w:cs="Times New Roman"/>
          <w:sz w:val="24"/>
          <w:szCs w:val="24"/>
          <w:lang w:val="en-GB"/>
        </w:rPr>
      </w:pPr>
    </w:p>
    <w:p w14:paraId="455AE423" w14:textId="77777777" w:rsidR="004037BB" w:rsidRDefault="004037BB" w:rsidP="008D42DD">
      <w:pPr>
        <w:jc w:val="both"/>
        <w:rPr>
          <w:rFonts w:ascii="Times New Roman" w:hAnsi="Times New Roman" w:cs="Times New Roman"/>
          <w:b/>
          <w:sz w:val="24"/>
          <w:szCs w:val="24"/>
          <w:lang w:val="en-GB"/>
        </w:rPr>
      </w:pPr>
      <w:r>
        <w:rPr>
          <w:rFonts w:ascii="Times New Roman" w:hAnsi="Times New Roman" w:cs="Times New Roman"/>
          <w:b/>
          <w:sz w:val="24"/>
          <w:szCs w:val="24"/>
          <w:lang w:val="en-GB"/>
        </w:rPr>
        <w:t>In</w:t>
      </w:r>
      <w:r w:rsidR="00C34487">
        <w:rPr>
          <w:rFonts w:ascii="Times New Roman" w:hAnsi="Times New Roman" w:cs="Times New Roman"/>
          <w:b/>
          <w:sz w:val="24"/>
          <w:szCs w:val="24"/>
          <w:lang w:val="en-GB"/>
        </w:rPr>
        <w:t>troduction</w:t>
      </w:r>
      <w:r w:rsidR="002243F2">
        <w:rPr>
          <w:rFonts w:ascii="Times New Roman" w:hAnsi="Times New Roman" w:cs="Times New Roman"/>
          <w:b/>
          <w:sz w:val="24"/>
          <w:szCs w:val="24"/>
          <w:lang w:val="en-GB"/>
        </w:rPr>
        <w:t xml:space="preserve"> and Literature Review</w:t>
      </w:r>
    </w:p>
    <w:p w14:paraId="4AEEDFAA" w14:textId="77777777" w:rsidR="0071773B" w:rsidRDefault="0081156A" w:rsidP="008D42D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One of the </w:t>
      </w:r>
      <w:r w:rsidR="002243F2">
        <w:rPr>
          <w:rFonts w:ascii="Times New Roman" w:hAnsi="Times New Roman" w:cs="Times New Roman"/>
          <w:sz w:val="24"/>
          <w:szCs w:val="24"/>
          <w:lang w:val="en-GB"/>
        </w:rPr>
        <w:t>conventional and commonly accepted assumption in the financial world is the Efficient Market Hypothesis (</w:t>
      </w:r>
      <w:proofErr w:type="spellStart"/>
      <w:r w:rsidR="002243F2" w:rsidRPr="002243F2">
        <w:rPr>
          <w:rFonts w:ascii="Times New Roman" w:hAnsi="Times New Roman" w:cs="Times New Roman"/>
          <w:i/>
          <w:sz w:val="24"/>
          <w:szCs w:val="24"/>
          <w:lang w:val="en-GB"/>
        </w:rPr>
        <w:t>Fama</w:t>
      </w:r>
      <w:proofErr w:type="spellEnd"/>
      <w:r w:rsidR="002243F2" w:rsidRPr="002243F2">
        <w:rPr>
          <w:rFonts w:ascii="Times New Roman" w:hAnsi="Times New Roman" w:cs="Times New Roman"/>
          <w:i/>
          <w:sz w:val="24"/>
          <w:szCs w:val="24"/>
          <w:lang w:val="en-GB"/>
        </w:rPr>
        <w:t>, 1970</w:t>
      </w:r>
      <w:r w:rsidR="002243F2">
        <w:rPr>
          <w:rFonts w:ascii="Times New Roman" w:hAnsi="Times New Roman" w:cs="Times New Roman"/>
          <w:sz w:val="24"/>
          <w:szCs w:val="24"/>
          <w:lang w:val="en-GB"/>
        </w:rPr>
        <w:t>).</w:t>
      </w:r>
      <w:r w:rsidR="000E2373">
        <w:rPr>
          <w:rFonts w:ascii="Times New Roman" w:hAnsi="Times New Roman" w:cs="Times New Roman"/>
          <w:sz w:val="24"/>
          <w:szCs w:val="24"/>
          <w:lang w:val="en-GB"/>
        </w:rPr>
        <w:t xml:space="preserve"> </w:t>
      </w:r>
      <w:r w:rsidR="00C211CC">
        <w:rPr>
          <w:rFonts w:ascii="Times New Roman" w:hAnsi="Times New Roman" w:cs="Times New Roman"/>
          <w:sz w:val="24"/>
          <w:szCs w:val="24"/>
          <w:lang w:val="en-GB"/>
        </w:rPr>
        <w:t>A capital market is “</w:t>
      </w:r>
      <w:r w:rsidR="000E2373" w:rsidRPr="002243F2">
        <w:rPr>
          <w:rFonts w:ascii="Times New Roman" w:hAnsi="Times New Roman" w:cs="Times New Roman"/>
          <w:sz w:val="24"/>
          <w:szCs w:val="24"/>
          <w:lang w:val="en-GB"/>
        </w:rPr>
        <w:t>efficient</w:t>
      </w:r>
      <w:r w:rsidR="00C211CC">
        <w:rPr>
          <w:rFonts w:ascii="Times New Roman" w:hAnsi="Times New Roman" w:cs="Times New Roman"/>
          <w:sz w:val="24"/>
          <w:szCs w:val="24"/>
          <w:lang w:val="en-GB"/>
        </w:rPr>
        <w:t>”</w:t>
      </w:r>
      <w:r w:rsidR="000E2373" w:rsidRPr="002243F2">
        <w:rPr>
          <w:rFonts w:ascii="Times New Roman" w:hAnsi="Times New Roman" w:cs="Times New Roman"/>
          <w:sz w:val="24"/>
          <w:szCs w:val="24"/>
          <w:lang w:val="en-GB"/>
        </w:rPr>
        <w:t xml:space="preserve"> if it fully and correctly reflects all relevant information in determining security prices</w:t>
      </w:r>
      <w:r w:rsidR="000E2373">
        <w:rPr>
          <w:rFonts w:ascii="Times New Roman" w:hAnsi="Times New Roman" w:cs="Times New Roman"/>
          <w:sz w:val="24"/>
          <w:szCs w:val="24"/>
          <w:lang w:val="en-GB"/>
        </w:rPr>
        <w:t xml:space="preserve"> </w:t>
      </w:r>
      <w:r w:rsidR="000E2373" w:rsidRPr="00ED51CE">
        <w:rPr>
          <w:rFonts w:ascii="Times New Roman" w:hAnsi="Times New Roman" w:cs="Times New Roman"/>
          <w:sz w:val="24"/>
          <w:szCs w:val="24"/>
          <w:lang w:val="en-GB"/>
        </w:rPr>
        <w:t>about individual stocks and ab</w:t>
      </w:r>
      <w:r w:rsidR="000E2373">
        <w:rPr>
          <w:rFonts w:ascii="Times New Roman" w:hAnsi="Times New Roman" w:cs="Times New Roman"/>
          <w:sz w:val="24"/>
          <w:szCs w:val="24"/>
          <w:lang w:val="en-GB"/>
        </w:rPr>
        <w:t xml:space="preserve">out the stock </w:t>
      </w:r>
      <w:proofErr w:type="gramStart"/>
      <w:r w:rsidR="000E2373">
        <w:rPr>
          <w:rFonts w:ascii="Times New Roman" w:hAnsi="Times New Roman" w:cs="Times New Roman"/>
          <w:sz w:val="24"/>
          <w:szCs w:val="24"/>
          <w:lang w:val="en-GB"/>
        </w:rPr>
        <w:t>market as a whole</w:t>
      </w:r>
      <w:proofErr w:type="gramEnd"/>
      <w:r w:rsidR="000E2373">
        <w:rPr>
          <w:rFonts w:ascii="Times New Roman" w:hAnsi="Times New Roman" w:cs="Times New Roman"/>
          <w:sz w:val="24"/>
          <w:szCs w:val="24"/>
          <w:lang w:val="en-GB"/>
        </w:rPr>
        <w:t xml:space="preserve"> (</w:t>
      </w:r>
      <w:proofErr w:type="spellStart"/>
      <w:r w:rsidR="000E2373" w:rsidRPr="002243F2">
        <w:rPr>
          <w:rFonts w:ascii="Times New Roman" w:hAnsi="Times New Roman" w:cs="Times New Roman"/>
          <w:i/>
          <w:sz w:val="24"/>
          <w:szCs w:val="24"/>
          <w:lang w:val="en-GB"/>
        </w:rPr>
        <w:t>Malkiel</w:t>
      </w:r>
      <w:proofErr w:type="spellEnd"/>
      <w:r w:rsidR="000E2373" w:rsidRPr="002243F2">
        <w:rPr>
          <w:rFonts w:ascii="Times New Roman" w:hAnsi="Times New Roman" w:cs="Times New Roman"/>
          <w:i/>
          <w:sz w:val="24"/>
          <w:szCs w:val="24"/>
          <w:lang w:val="en-GB"/>
        </w:rPr>
        <w:t>, 1989</w:t>
      </w:r>
      <w:r w:rsidR="000E2373">
        <w:rPr>
          <w:rFonts w:ascii="Times New Roman" w:hAnsi="Times New Roman" w:cs="Times New Roman"/>
          <w:sz w:val="24"/>
          <w:szCs w:val="24"/>
          <w:lang w:val="en-GB"/>
        </w:rPr>
        <w:t>)</w:t>
      </w:r>
      <w:r w:rsidR="000E2373" w:rsidRPr="002243F2">
        <w:rPr>
          <w:rFonts w:ascii="Times New Roman" w:hAnsi="Times New Roman" w:cs="Times New Roman"/>
          <w:sz w:val="24"/>
          <w:szCs w:val="24"/>
          <w:lang w:val="en-GB"/>
        </w:rPr>
        <w:t>.</w:t>
      </w:r>
      <w:r w:rsidR="00ED51CE">
        <w:rPr>
          <w:rFonts w:ascii="Times New Roman" w:hAnsi="Times New Roman" w:cs="Times New Roman"/>
          <w:sz w:val="24"/>
          <w:szCs w:val="24"/>
          <w:lang w:val="en-GB"/>
        </w:rPr>
        <w:t xml:space="preserve"> </w:t>
      </w:r>
      <w:r w:rsidR="000E2373">
        <w:rPr>
          <w:rFonts w:ascii="Times New Roman" w:hAnsi="Times New Roman" w:cs="Times New Roman"/>
          <w:sz w:val="24"/>
          <w:szCs w:val="24"/>
          <w:lang w:val="en-GB"/>
        </w:rPr>
        <w:t>The Efficient Market H</w:t>
      </w:r>
      <w:r w:rsidR="00ED51CE" w:rsidRPr="00ED51CE">
        <w:rPr>
          <w:rFonts w:ascii="Times New Roman" w:hAnsi="Times New Roman" w:cs="Times New Roman"/>
          <w:sz w:val="24"/>
          <w:szCs w:val="24"/>
          <w:lang w:val="en-GB"/>
        </w:rPr>
        <w:t>ypothesis</w:t>
      </w:r>
      <w:r w:rsidR="000E2373">
        <w:rPr>
          <w:rFonts w:ascii="Times New Roman" w:hAnsi="Times New Roman" w:cs="Times New Roman"/>
          <w:sz w:val="24"/>
          <w:szCs w:val="24"/>
          <w:lang w:val="en-GB"/>
        </w:rPr>
        <w:t xml:space="preserve"> (EMH)</w:t>
      </w:r>
      <w:r w:rsidR="00ED51CE" w:rsidRPr="00ED51CE">
        <w:rPr>
          <w:rFonts w:ascii="Times New Roman" w:hAnsi="Times New Roman" w:cs="Times New Roman"/>
          <w:sz w:val="24"/>
          <w:szCs w:val="24"/>
          <w:lang w:val="en-GB"/>
        </w:rPr>
        <w:t xml:space="preserve"> is</w:t>
      </w:r>
      <w:r w:rsidR="00ED51CE">
        <w:rPr>
          <w:rFonts w:ascii="Times New Roman" w:hAnsi="Times New Roman" w:cs="Times New Roman"/>
          <w:sz w:val="24"/>
          <w:szCs w:val="24"/>
          <w:lang w:val="en-GB"/>
        </w:rPr>
        <w:t xml:space="preserve"> associated with the idea of a “</w:t>
      </w:r>
      <w:r w:rsidR="00ED51CE" w:rsidRPr="00ED51CE">
        <w:rPr>
          <w:rFonts w:ascii="Times New Roman" w:hAnsi="Times New Roman" w:cs="Times New Roman"/>
          <w:sz w:val="24"/>
          <w:szCs w:val="24"/>
          <w:lang w:val="en-GB"/>
        </w:rPr>
        <w:t>random walk</w:t>
      </w:r>
      <w:r w:rsidR="00ED51CE">
        <w:rPr>
          <w:rFonts w:ascii="Times New Roman" w:hAnsi="Times New Roman" w:cs="Times New Roman"/>
          <w:sz w:val="24"/>
          <w:szCs w:val="24"/>
          <w:lang w:val="en-GB"/>
        </w:rPr>
        <w:t>”</w:t>
      </w:r>
      <w:r w:rsidR="000E2373">
        <w:rPr>
          <w:rFonts w:ascii="Times New Roman" w:hAnsi="Times New Roman" w:cs="Times New Roman"/>
          <w:sz w:val="24"/>
          <w:szCs w:val="24"/>
          <w:lang w:val="en-GB"/>
        </w:rPr>
        <w:t xml:space="preserve">, </w:t>
      </w:r>
      <w:r w:rsidR="000E2373" w:rsidRPr="000E2373">
        <w:rPr>
          <w:rFonts w:ascii="Times New Roman" w:hAnsi="Times New Roman" w:cs="Times New Roman"/>
          <w:sz w:val="24"/>
          <w:szCs w:val="24"/>
          <w:lang w:val="en-GB"/>
        </w:rPr>
        <w:t xml:space="preserve">where all subsequent price changes represent </w:t>
      </w:r>
      <w:r w:rsidR="000E2373">
        <w:rPr>
          <w:rFonts w:ascii="Times New Roman" w:hAnsi="Times New Roman" w:cs="Times New Roman"/>
          <w:sz w:val="24"/>
          <w:szCs w:val="24"/>
          <w:lang w:val="en-GB"/>
        </w:rPr>
        <w:t xml:space="preserve">random departures from previous </w:t>
      </w:r>
      <w:r w:rsidR="000E2373" w:rsidRPr="000E2373">
        <w:rPr>
          <w:rFonts w:ascii="Times New Roman" w:hAnsi="Times New Roman" w:cs="Times New Roman"/>
          <w:sz w:val="24"/>
          <w:szCs w:val="24"/>
          <w:lang w:val="en-GB"/>
        </w:rPr>
        <w:t>prices</w:t>
      </w:r>
      <w:r w:rsidR="00ED51CE">
        <w:rPr>
          <w:rFonts w:ascii="Times New Roman" w:hAnsi="Times New Roman" w:cs="Times New Roman"/>
          <w:sz w:val="24"/>
          <w:szCs w:val="24"/>
          <w:lang w:val="en-GB"/>
        </w:rPr>
        <w:t>.</w:t>
      </w:r>
      <w:r w:rsidR="002243F2">
        <w:rPr>
          <w:rFonts w:ascii="Times New Roman" w:hAnsi="Times New Roman" w:cs="Times New Roman"/>
          <w:sz w:val="24"/>
          <w:szCs w:val="24"/>
          <w:lang w:val="en-GB"/>
        </w:rPr>
        <w:t xml:space="preserve"> </w:t>
      </w:r>
      <w:r w:rsidR="000E2373">
        <w:rPr>
          <w:rFonts w:ascii="Times New Roman" w:hAnsi="Times New Roman" w:cs="Times New Roman"/>
          <w:sz w:val="24"/>
          <w:szCs w:val="24"/>
          <w:lang w:val="en-GB"/>
        </w:rPr>
        <w:t>Under this circumstance, n</w:t>
      </w:r>
      <w:r w:rsidR="000C4545">
        <w:rPr>
          <w:rFonts w:ascii="Times New Roman" w:hAnsi="Times New Roman" w:cs="Times New Roman"/>
          <w:sz w:val="24"/>
          <w:szCs w:val="24"/>
          <w:lang w:val="en-GB"/>
        </w:rPr>
        <w:t xml:space="preserve">either technical analysis nor </w:t>
      </w:r>
      <w:r w:rsidR="000C4545" w:rsidRPr="000C4545">
        <w:rPr>
          <w:rFonts w:ascii="Times New Roman" w:hAnsi="Times New Roman" w:cs="Times New Roman"/>
          <w:sz w:val="24"/>
          <w:szCs w:val="24"/>
          <w:lang w:val="en-GB"/>
        </w:rPr>
        <w:t>fundamental analysis</w:t>
      </w:r>
      <w:r w:rsidR="000C4545">
        <w:rPr>
          <w:rFonts w:ascii="Times New Roman" w:hAnsi="Times New Roman" w:cs="Times New Roman"/>
          <w:sz w:val="24"/>
          <w:szCs w:val="24"/>
          <w:lang w:val="en-GB"/>
        </w:rPr>
        <w:t xml:space="preserve"> would </w:t>
      </w:r>
      <w:r w:rsidR="000C4545" w:rsidRPr="000C4545">
        <w:rPr>
          <w:rFonts w:ascii="Times New Roman" w:hAnsi="Times New Roman" w:cs="Times New Roman"/>
          <w:sz w:val="24"/>
          <w:szCs w:val="24"/>
          <w:lang w:val="en-GB"/>
        </w:rPr>
        <w:t>enable an investor to achieve returns greater than those that co</w:t>
      </w:r>
      <w:r w:rsidR="000C4545">
        <w:rPr>
          <w:rFonts w:ascii="Times New Roman" w:hAnsi="Times New Roman" w:cs="Times New Roman"/>
          <w:sz w:val="24"/>
          <w:szCs w:val="24"/>
          <w:lang w:val="en-GB"/>
        </w:rPr>
        <w:t xml:space="preserve">uld be obtained by </w:t>
      </w:r>
      <w:r w:rsidR="000C4545" w:rsidRPr="000C4545">
        <w:rPr>
          <w:rFonts w:ascii="Times New Roman" w:hAnsi="Times New Roman" w:cs="Times New Roman"/>
          <w:sz w:val="24"/>
          <w:szCs w:val="24"/>
          <w:lang w:val="en-GB"/>
        </w:rPr>
        <w:t>holding a randomly selected portfolio of individual</w:t>
      </w:r>
      <w:r w:rsidR="000C4545">
        <w:rPr>
          <w:rFonts w:ascii="Times New Roman" w:hAnsi="Times New Roman" w:cs="Times New Roman"/>
          <w:sz w:val="24"/>
          <w:szCs w:val="24"/>
          <w:lang w:val="en-GB"/>
        </w:rPr>
        <w:t xml:space="preserve"> stocks, at least not with com</w:t>
      </w:r>
      <w:r w:rsidR="000C4545" w:rsidRPr="000C4545">
        <w:rPr>
          <w:rFonts w:ascii="Times New Roman" w:hAnsi="Times New Roman" w:cs="Times New Roman"/>
          <w:sz w:val="24"/>
          <w:szCs w:val="24"/>
          <w:lang w:val="en-GB"/>
        </w:rPr>
        <w:t>parable risk</w:t>
      </w:r>
      <w:r w:rsidR="000E2373">
        <w:rPr>
          <w:rFonts w:ascii="Times New Roman" w:hAnsi="Times New Roman" w:cs="Times New Roman"/>
          <w:sz w:val="24"/>
          <w:szCs w:val="24"/>
          <w:lang w:val="en-GB"/>
        </w:rPr>
        <w:t xml:space="preserve"> (</w:t>
      </w:r>
      <w:proofErr w:type="spellStart"/>
      <w:r w:rsidR="000E2373" w:rsidRPr="002243F2">
        <w:rPr>
          <w:rFonts w:ascii="Times New Roman" w:hAnsi="Times New Roman" w:cs="Times New Roman"/>
          <w:i/>
          <w:sz w:val="24"/>
          <w:szCs w:val="24"/>
          <w:lang w:val="en-GB"/>
        </w:rPr>
        <w:t>Malkiel</w:t>
      </w:r>
      <w:proofErr w:type="spellEnd"/>
      <w:r w:rsidR="000E2373">
        <w:rPr>
          <w:rFonts w:ascii="Times New Roman" w:hAnsi="Times New Roman" w:cs="Times New Roman"/>
          <w:i/>
          <w:sz w:val="24"/>
          <w:szCs w:val="24"/>
          <w:lang w:val="en-GB"/>
        </w:rPr>
        <w:t>, 2003</w:t>
      </w:r>
      <w:r w:rsidR="000E2373">
        <w:rPr>
          <w:rFonts w:ascii="Times New Roman" w:hAnsi="Times New Roman" w:cs="Times New Roman"/>
          <w:sz w:val="24"/>
          <w:szCs w:val="24"/>
          <w:lang w:val="en-GB"/>
        </w:rPr>
        <w:t>)</w:t>
      </w:r>
      <w:r w:rsidR="000C4545">
        <w:rPr>
          <w:rFonts w:ascii="Times New Roman" w:hAnsi="Times New Roman" w:cs="Times New Roman"/>
          <w:sz w:val="24"/>
          <w:szCs w:val="24"/>
          <w:lang w:val="en-GB"/>
        </w:rPr>
        <w:t>.</w:t>
      </w:r>
    </w:p>
    <w:p w14:paraId="49076B80" w14:textId="225DC960" w:rsidR="004037BB" w:rsidRDefault="0071773B" w:rsidP="008D42DD">
      <w:pPr>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Pr="00CB7E84">
        <w:rPr>
          <w:rFonts w:ascii="Times New Roman" w:hAnsi="Times New Roman" w:cs="Times New Roman"/>
          <w:sz w:val="24"/>
          <w:szCs w:val="24"/>
          <w:lang w:val="en-GB"/>
        </w:rPr>
        <w:t>ost studies of financial analysts’ fo</w:t>
      </w:r>
      <w:r>
        <w:rPr>
          <w:rFonts w:ascii="Times New Roman" w:hAnsi="Times New Roman" w:cs="Times New Roman"/>
          <w:sz w:val="24"/>
          <w:szCs w:val="24"/>
          <w:lang w:val="en-GB"/>
        </w:rPr>
        <w:t xml:space="preserve">recasts consider </w:t>
      </w:r>
      <w:r w:rsidRPr="00CB7E84">
        <w:rPr>
          <w:rFonts w:ascii="Times New Roman" w:hAnsi="Times New Roman" w:cs="Times New Roman"/>
          <w:sz w:val="24"/>
          <w:szCs w:val="24"/>
          <w:lang w:val="en-GB"/>
        </w:rPr>
        <w:t>the forecast</w:t>
      </w:r>
      <w:r>
        <w:rPr>
          <w:rFonts w:ascii="Times New Roman" w:hAnsi="Times New Roman" w:cs="Times New Roman"/>
          <w:sz w:val="24"/>
          <w:szCs w:val="24"/>
          <w:lang w:val="en-GB"/>
        </w:rPr>
        <w:t xml:space="preserve"> itself</w:t>
      </w:r>
      <w:r w:rsidRPr="00CB7E84">
        <w:rPr>
          <w:rFonts w:ascii="Times New Roman" w:hAnsi="Times New Roman" w:cs="Times New Roman"/>
          <w:sz w:val="24"/>
          <w:szCs w:val="24"/>
          <w:lang w:val="en-GB"/>
        </w:rPr>
        <w:t xml:space="preserve"> as an independent </w:t>
      </w:r>
      <w:r>
        <w:rPr>
          <w:rFonts w:ascii="Times New Roman" w:hAnsi="Times New Roman" w:cs="Times New Roman"/>
          <w:sz w:val="24"/>
          <w:szCs w:val="24"/>
          <w:lang w:val="en-GB"/>
        </w:rPr>
        <w:t xml:space="preserve">(and objective) </w:t>
      </w:r>
      <w:r w:rsidRPr="00CB7E84">
        <w:rPr>
          <w:rFonts w:ascii="Times New Roman" w:hAnsi="Times New Roman" w:cs="Times New Roman"/>
          <w:sz w:val="24"/>
          <w:szCs w:val="24"/>
          <w:lang w:val="en-GB"/>
        </w:rPr>
        <w:t>variable</w:t>
      </w:r>
      <w:r>
        <w:rPr>
          <w:rFonts w:ascii="Times New Roman" w:hAnsi="Times New Roman" w:cs="Times New Roman"/>
          <w:sz w:val="24"/>
          <w:szCs w:val="24"/>
          <w:lang w:val="en-GB"/>
        </w:rPr>
        <w:t xml:space="preserve"> unaffected by the psychological bias</w:t>
      </w:r>
      <w:r w:rsidRPr="00CB7E8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0C4545">
        <w:rPr>
          <w:rFonts w:ascii="Times New Roman" w:hAnsi="Times New Roman" w:cs="Times New Roman"/>
          <w:sz w:val="24"/>
          <w:szCs w:val="24"/>
          <w:lang w:val="en-GB"/>
        </w:rPr>
        <w:t xml:space="preserve"> </w:t>
      </w:r>
      <w:r w:rsidR="00ED51CE">
        <w:rPr>
          <w:rFonts w:ascii="Times New Roman" w:hAnsi="Times New Roman" w:cs="Times New Roman"/>
          <w:sz w:val="24"/>
          <w:szCs w:val="24"/>
          <w:lang w:val="en-GB"/>
        </w:rPr>
        <w:t xml:space="preserve"> However, t</w:t>
      </w:r>
      <w:r w:rsidR="002243F2" w:rsidRPr="002243F2">
        <w:rPr>
          <w:rFonts w:ascii="Times New Roman" w:hAnsi="Times New Roman" w:cs="Times New Roman"/>
          <w:sz w:val="24"/>
          <w:szCs w:val="24"/>
          <w:lang w:val="en-GB"/>
        </w:rPr>
        <w:t xml:space="preserve">he intellectual dominance of the efficient-market revolution has more been challenged by economists who stress psychological and </w:t>
      </w:r>
      <w:r w:rsidR="00ED51CE" w:rsidRPr="002243F2">
        <w:rPr>
          <w:rFonts w:ascii="Times New Roman" w:hAnsi="Times New Roman" w:cs="Times New Roman"/>
          <w:sz w:val="24"/>
          <w:szCs w:val="24"/>
          <w:lang w:val="en-GB"/>
        </w:rPr>
        <w:t>behavioural</w:t>
      </w:r>
      <w:r w:rsidR="002243F2" w:rsidRPr="002243F2">
        <w:rPr>
          <w:rFonts w:ascii="Times New Roman" w:hAnsi="Times New Roman" w:cs="Times New Roman"/>
          <w:sz w:val="24"/>
          <w:szCs w:val="24"/>
          <w:lang w:val="en-GB"/>
        </w:rPr>
        <w:t xml:space="preserve"> elements of stock-price determination and by econometricians who argue that stock returns are, to a c</w:t>
      </w:r>
      <w:r w:rsidR="00ED51CE">
        <w:rPr>
          <w:rFonts w:ascii="Times New Roman" w:hAnsi="Times New Roman" w:cs="Times New Roman"/>
          <w:sz w:val="24"/>
          <w:szCs w:val="24"/>
          <w:lang w:val="en-GB"/>
        </w:rPr>
        <w:t>onsiderable extent, predictable (</w:t>
      </w:r>
      <w:proofErr w:type="spellStart"/>
      <w:r w:rsidR="00ED51CE" w:rsidRPr="002243F2">
        <w:rPr>
          <w:rFonts w:ascii="Times New Roman" w:hAnsi="Times New Roman" w:cs="Times New Roman"/>
          <w:i/>
          <w:sz w:val="24"/>
          <w:szCs w:val="24"/>
          <w:lang w:val="en-GB"/>
        </w:rPr>
        <w:t>Malkiel</w:t>
      </w:r>
      <w:proofErr w:type="spellEnd"/>
      <w:r w:rsidR="00ED51CE">
        <w:rPr>
          <w:rFonts w:ascii="Times New Roman" w:hAnsi="Times New Roman" w:cs="Times New Roman"/>
          <w:i/>
          <w:sz w:val="24"/>
          <w:szCs w:val="24"/>
          <w:lang w:val="en-GB"/>
        </w:rPr>
        <w:t>, 2003</w:t>
      </w:r>
      <w:r w:rsidR="00ED51CE">
        <w:rPr>
          <w:rFonts w:ascii="Times New Roman" w:hAnsi="Times New Roman" w:cs="Times New Roman"/>
          <w:sz w:val="24"/>
          <w:szCs w:val="24"/>
          <w:lang w:val="en-GB"/>
        </w:rPr>
        <w:t>)</w:t>
      </w:r>
      <w:r w:rsidR="00ED51CE" w:rsidRPr="002243F2">
        <w:rPr>
          <w:rFonts w:ascii="Times New Roman" w:hAnsi="Times New Roman" w:cs="Times New Roman"/>
          <w:sz w:val="24"/>
          <w:szCs w:val="24"/>
          <w:lang w:val="en-GB"/>
        </w:rPr>
        <w:t>.</w:t>
      </w:r>
      <w:r w:rsidR="0048295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More and more scholars, indeed, </w:t>
      </w:r>
      <w:r w:rsidR="007304E9">
        <w:rPr>
          <w:rFonts w:ascii="Times New Roman" w:hAnsi="Times New Roman" w:cs="Times New Roman"/>
          <w:sz w:val="24"/>
          <w:szCs w:val="24"/>
          <w:lang w:val="en-GB"/>
        </w:rPr>
        <w:t>believe that t</w:t>
      </w:r>
      <w:r w:rsidR="00CB7E84">
        <w:rPr>
          <w:rFonts w:ascii="Times New Roman" w:hAnsi="Times New Roman" w:cs="Times New Roman"/>
          <w:sz w:val="24"/>
          <w:szCs w:val="24"/>
          <w:lang w:val="en-GB"/>
        </w:rPr>
        <w:t>he psychological aspect</w:t>
      </w:r>
      <w:r w:rsidR="007304E9">
        <w:rPr>
          <w:rFonts w:ascii="Times New Roman" w:hAnsi="Times New Roman" w:cs="Times New Roman"/>
          <w:sz w:val="24"/>
          <w:szCs w:val="24"/>
          <w:lang w:val="en-GB"/>
        </w:rPr>
        <w:t xml:space="preserve"> </w:t>
      </w:r>
      <w:r w:rsidR="00CB7E84">
        <w:rPr>
          <w:rFonts w:ascii="Times New Roman" w:hAnsi="Times New Roman" w:cs="Times New Roman"/>
          <w:sz w:val="24"/>
          <w:szCs w:val="24"/>
          <w:lang w:val="en-GB"/>
        </w:rPr>
        <w:t>plays a fundamental role</w:t>
      </w:r>
      <w:r w:rsidR="007304E9">
        <w:rPr>
          <w:rFonts w:ascii="Times New Roman" w:hAnsi="Times New Roman" w:cs="Times New Roman"/>
          <w:sz w:val="24"/>
          <w:szCs w:val="24"/>
          <w:lang w:val="en-GB"/>
        </w:rPr>
        <w:t xml:space="preserve"> in the </w:t>
      </w:r>
      <w:r w:rsidR="00482957">
        <w:rPr>
          <w:rFonts w:ascii="Times New Roman" w:hAnsi="Times New Roman" w:cs="Times New Roman"/>
          <w:sz w:val="24"/>
          <w:szCs w:val="24"/>
          <w:lang w:val="en-GB"/>
        </w:rPr>
        <w:t xml:space="preserve">financial </w:t>
      </w:r>
      <w:r w:rsidR="007304E9">
        <w:rPr>
          <w:rFonts w:ascii="Times New Roman" w:hAnsi="Times New Roman" w:cs="Times New Roman"/>
          <w:sz w:val="24"/>
          <w:szCs w:val="24"/>
          <w:lang w:val="en-GB"/>
        </w:rPr>
        <w:t>decision-making</w:t>
      </w:r>
      <w:r w:rsidR="00CB7E84">
        <w:rPr>
          <w:rFonts w:ascii="Times New Roman" w:hAnsi="Times New Roman" w:cs="Times New Roman"/>
          <w:sz w:val="24"/>
          <w:szCs w:val="24"/>
          <w:lang w:val="en-GB"/>
        </w:rPr>
        <w:t xml:space="preserve">. </w:t>
      </w:r>
      <w:r w:rsidR="00C211CC" w:rsidRPr="0045707F">
        <w:rPr>
          <w:rFonts w:ascii="Times New Roman" w:hAnsi="Times New Roman" w:cs="Times New Roman"/>
          <w:i/>
          <w:sz w:val="24"/>
          <w:szCs w:val="24"/>
          <w:lang w:val="en-GB"/>
        </w:rPr>
        <w:t>Simon</w:t>
      </w:r>
      <w:r w:rsidR="00C211CC" w:rsidRPr="0045707F">
        <w:rPr>
          <w:rFonts w:ascii="Times New Roman" w:hAnsi="Times New Roman" w:cs="Times New Roman"/>
          <w:sz w:val="24"/>
          <w:szCs w:val="24"/>
          <w:lang w:val="en-GB"/>
        </w:rPr>
        <w:t xml:space="preserve"> (</w:t>
      </w:r>
      <w:r w:rsidR="00C211CC" w:rsidRPr="0045707F">
        <w:rPr>
          <w:rFonts w:ascii="Times New Roman" w:hAnsi="Times New Roman" w:cs="Times New Roman"/>
          <w:i/>
          <w:sz w:val="24"/>
          <w:szCs w:val="24"/>
          <w:lang w:val="en-GB"/>
        </w:rPr>
        <w:t>1979</w:t>
      </w:r>
      <w:r w:rsidR="00C211CC" w:rsidRPr="0045707F">
        <w:rPr>
          <w:rFonts w:ascii="Times New Roman" w:hAnsi="Times New Roman" w:cs="Times New Roman"/>
          <w:sz w:val="24"/>
          <w:szCs w:val="24"/>
          <w:lang w:val="en-GB"/>
        </w:rPr>
        <w:t>)</w:t>
      </w:r>
      <w:r w:rsidR="00C211CC">
        <w:rPr>
          <w:rFonts w:ascii="Times New Roman" w:hAnsi="Times New Roman" w:cs="Times New Roman"/>
          <w:sz w:val="24"/>
          <w:szCs w:val="24"/>
          <w:lang w:val="en-GB"/>
        </w:rPr>
        <w:t xml:space="preserve"> critics </w:t>
      </w:r>
      <w:r w:rsidR="00C211CC" w:rsidRPr="00C211CC">
        <w:rPr>
          <w:rFonts w:ascii="Times New Roman" w:hAnsi="Times New Roman" w:cs="Times New Roman"/>
          <w:sz w:val="24"/>
          <w:szCs w:val="24"/>
          <w:lang w:val="en-GB"/>
        </w:rPr>
        <w:t>the EMH and the global</w:t>
      </w:r>
      <w:r w:rsidR="00C211CC">
        <w:rPr>
          <w:rFonts w:ascii="Times New Roman" w:hAnsi="Times New Roman" w:cs="Times New Roman"/>
          <w:sz w:val="24"/>
          <w:szCs w:val="24"/>
          <w:lang w:val="en-GB"/>
        </w:rPr>
        <w:t xml:space="preserve"> rationality assumption of eco</w:t>
      </w:r>
      <w:r w:rsidR="00C211CC" w:rsidRPr="00C211CC">
        <w:rPr>
          <w:rFonts w:ascii="Times New Roman" w:hAnsi="Times New Roman" w:cs="Times New Roman"/>
          <w:sz w:val="24"/>
          <w:szCs w:val="24"/>
          <w:lang w:val="en-GB"/>
        </w:rPr>
        <w:t>nomic theory</w:t>
      </w:r>
      <w:r w:rsidR="004E101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7304E9">
        <w:rPr>
          <w:rFonts w:ascii="Times New Roman" w:hAnsi="Times New Roman" w:cs="Times New Roman"/>
          <w:sz w:val="24"/>
          <w:szCs w:val="24"/>
          <w:lang w:val="en-GB"/>
        </w:rPr>
        <w:t>H</w:t>
      </w:r>
      <w:r w:rsidR="00CB7E84">
        <w:rPr>
          <w:rFonts w:ascii="Times New Roman" w:hAnsi="Times New Roman" w:cs="Times New Roman"/>
          <w:sz w:val="24"/>
          <w:szCs w:val="24"/>
          <w:lang w:val="en-GB"/>
        </w:rPr>
        <w:t xml:space="preserve">uman </w:t>
      </w:r>
      <w:r w:rsidR="00482957">
        <w:rPr>
          <w:rFonts w:ascii="Times New Roman" w:hAnsi="Times New Roman" w:cs="Times New Roman"/>
          <w:sz w:val="24"/>
          <w:szCs w:val="24"/>
          <w:lang w:val="en-GB"/>
        </w:rPr>
        <w:t>decision-making</w:t>
      </w:r>
      <w:r w:rsidR="00CB7E84">
        <w:rPr>
          <w:rFonts w:ascii="Times New Roman" w:hAnsi="Times New Roman" w:cs="Times New Roman"/>
          <w:sz w:val="24"/>
          <w:szCs w:val="24"/>
          <w:lang w:val="en-GB"/>
        </w:rPr>
        <w:t xml:space="preserve"> is </w:t>
      </w:r>
      <w:r w:rsidR="00CB7E84" w:rsidRPr="00CB7E84">
        <w:rPr>
          <w:rFonts w:ascii="Times New Roman" w:hAnsi="Times New Roman" w:cs="Times New Roman"/>
          <w:sz w:val="24"/>
          <w:szCs w:val="24"/>
          <w:lang w:val="en-GB"/>
        </w:rPr>
        <w:t>based on formal and informal models of the phenomenon under consideration</w:t>
      </w:r>
      <w:r w:rsidR="00482957">
        <w:rPr>
          <w:rFonts w:ascii="Times New Roman" w:hAnsi="Times New Roman" w:cs="Times New Roman"/>
          <w:sz w:val="24"/>
          <w:szCs w:val="24"/>
          <w:lang w:val="en-GB"/>
        </w:rPr>
        <w:t xml:space="preserve"> and the EMH does not f</w:t>
      </w:r>
      <w:r w:rsidR="00482957" w:rsidRPr="00482957">
        <w:rPr>
          <w:rFonts w:ascii="Times New Roman" w:hAnsi="Times New Roman" w:cs="Times New Roman"/>
          <w:sz w:val="24"/>
          <w:szCs w:val="24"/>
          <w:lang w:val="en-GB"/>
        </w:rPr>
        <w:t>it the actual</w:t>
      </w:r>
      <w:r w:rsidR="00482957">
        <w:rPr>
          <w:rFonts w:ascii="Times New Roman" w:hAnsi="Times New Roman" w:cs="Times New Roman"/>
          <w:sz w:val="24"/>
          <w:szCs w:val="24"/>
          <w:lang w:val="en-GB"/>
        </w:rPr>
        <w:t xml:space="preserve"> </w:t>
      </w:r>
      <w:r w:rsidR="00864A9A">
        <w:rPr>
          <w:rFonts w:ascii="Times New Roman" w:hAnsi="Times New Roman" w:cs="Times New Roman"/>
          <w:sz w:val="24"/>
          <w:szCs w:val="24"/>
          <w:lang w:val="en-GB"/>
        </w:rPr>
        <w:t>behaviour</w:t>
      </w:r>
      <w:r w:rsidR="00482957">
        <w:rPr>
          <w:rFonts w:ascii="Times New Roman" w:hAnsi="Times New Roman" w:cs="Times New Roman"/>
          <w:sz w:val="24"/>
          <w:szCs w:val="24"/>
          <w:lang w:val="en-GB"/>
        </w:rPr>
        <w:t xml:space="preserve"> of financial analysts</w:t>
      </w:r>
      <w:r w:rsidR="007304E9">
        <w:rPr>
          <w:rFonts w:ascii="Times New Roman" w:hAnsi="Times New Roman" w:cs="Times New Roman"/>
          <w:sz w:val="24"/>
          <w:szCs w:val="24"/>
          <w:lang w:val="en-GB"/>
        </w:rPr>
        <w:t xml:space="preserve"> (</w:t>
      </w:r>
      <w:r w:rsidR="007304E9" w:rsidRPr="007304E9">
        <w:rPr>
          <w:rFonts w:ascii="Times New Roman" w:hAnsi="Times New Roman" w:cs="Times New Roman"/>
          <w:i/>
          <w:sz w:val="24"/>
          <w:szCs w:val="24"/>
          <w:lang w:val="en-GB"/>
        </w:rPr>
        <w:t>Hunter et al.</w:t>
      </w:r>
      <w:r w:rsidR="007304E9">
        <w:rPr>
          <w:rFonts w:ascii="Times New Roman" w:hAnsi="Times New Roman" w:cs="Times New Roman"/>
          <w:sz w:val="24"/>
          <w:szCs w:val="24"/>
          <w:lang w:val="en-GB"/>
        </w:rPr>
        <w:t xml:space="preserve">, </w:t>
      </w:r>
      <w:r w:rsidR="007304E9" w:rsidRPr="007304E9">
        <w:rPr>
          <w:rFonts w:ascii="Times New Roman" w:hAnsi="Times New Roman" w:cs="Times New Roman"/>
          <w:i/>
          <w:sz w:val="24"/>
          <w:szCs w:val="24"/>
          <w:lang w:val="en-GB"/>
        </w:rPr>
        <w:t>1988</w:t>
      </w:r>
      <w:r w:rsidR="007304E9">
        <w:rPr>
          <w:rFonts w:ascii="Times New Roman" w:hAnsi="Times New Roman" w:cs="Times New Roman"/>
          <w:sz w:val="24"/>
          <w:szCs w:val="24"/>
          <w:lang w:val="en-GB"/>
        </w:rPr>
        <w:t>)</w:t>
      </w:r>
      <w:r w:rsidR="00CB7E84" w:rsidRPr="00CB7E84">
        <w:rPr>
          <w:rFonts w:ascii="Times New Roman" w:hAnsi="Times New Roman" w:cs="Times New Roman"/>
          <w:sz w:val="24"/>
          <w:szCs w:val="24"/>
          <w:lang w:val="en-GB"/>
        </w:rPr>
        <w:t>.</w:t>
      </w:r>
      <w:r w:rsidR="00482957">
        <w:rPr>
          <w:rFonts w:ascii="Times New Roman" w:hAnsi="Times New Roman" w:cs="Times New Roman"/>
          <w:sz w:val="24"/>
          <w:szCs w:val="24"/>
          <w:lang w:val="en-GB"/>
        </w:rPr>
        <w:t xml:space="preserve"> </w:t>
      </w:r>
      <w:r w:rsidR="00886DEE">
        <w:rPr>
          <w:rFonts w:ascii="Times New Roman" w:hAnsi="Times New Roman" w:cs="Times New Roman"/>
          <w:sz w:val="24"/>
          <w:szCs w:val="24"/>
          <w:lang w:val="en-GB"/>
        </w:rPr>
        <w:t>“B</w:t>
      </w:r>
      <w:r w:rsidR="00886DEE" w:rsidRPr="00886DEE">
        <w:rPr>
          <w:rFonts w:ascii="Times New Roman" w:hAnsi="Times New Roman" w:cs="Times New Roman"/>
          <w:sz w:val="24"/>
          <w:szCs w:val="24"/>
          <w:lang w:val="en-GB"/>
        </w:rPr>
        <w:t>oom-bust” patterns</w:t>
      </w:r>
      <w:r w:rsidR="00886DEE">
        <w:rPr>
          <w:rFonts w:ascii="Times New Roman" w:hAnsi="Times New Roman" w:cs="Times New Roman"/>
          <w:sz w:val="24"/>
          <w:szCs w:val="24"/>
          <w:lang w:val="en-GB"/>
        </w:rPr>
        <w:t xml:space="preserve"> are </w:t>
      </w:r>
      <w:r w:rsidR="00886DEE">
        <w:rPr>
          <w:rFonts w:ascii="Times New Roman" w:hAnsi="Times New Roman" w:cs="Times New Roman"/>
          <w:sz w:val="24"/>
          <w:szCs w:val="24"/>
          <w:lang w:val="en-GB"/>
        </w:rPr>
        <w:lastRenderedPageBreak/>
        <w:t xml:space="preserve">the empirical </w:t>
      </w:r>
      <w:r w:rsidR="003D3D20">
        <w:rPr>
          <w:rFonts w:ascii="Times New Roman" w:hAnsi="Times New Roman" w:cs="Times New Roman"/>
          <w:sz w:val="24"/>
          <w:szCs w:val="24"/>
          <w:lang w:val="en-GB"/>
        </w:rPr>
        <w:t>evidence</w:t>
      </w:r>
      <w:r w:rsidR="00886DEE">
        <w:rPr>
          <w:rFonts w:ascii="Times New Roman" w:hAnsi="Times New Roman" w:cs="Times New Roman"/>
          <w:sz w:val="24"/>
          <w:szCs w:val="24"/>
          <w:lang w:val="en-GB"/>
        </w:rPr>
        <w:t xml:space="preserve"> of the efficient market nonsense. The nature of bubbles reflects the dominant role of investors’ psychology in investing. </w:t>
      </w:r>
      <w:r w:rsidR="008F5EC7" w:rsidRPr="008F5EC7">
        <w:rPr>
          <w:rFonts w:ascii="Times New Roman" w:hAnsi="Times New Roman" w:cs="Times New Roman"/>
          <w:i/>
          <w:sz w:val="24"/>
          <w:szCs w:val="24"/>
          <w:lang w:val="en-GB"/>
        </w:rPr>
        <w:t>Keynes</w:t>
      </w:r>
      <w:r w:rsidR="008F5EC7">
        <w:rPr>
          <w:rFonts w:ascii="Times New Roman" w:hAnsi="Times New Roman" w:cs="Times New Roman"/>
          <w:sz w:val="24"/>
          <w:szCs w:val="24"/>
          <w:lang w:val="en-GB"/>
        </w:rPr>
        <w:t xml:space="preserve"> (</w:t>
      </w:r>
      <w:r w:rsidR="008F5EC7" w:rsidRPr="008F5EC7">
        <w:rPr>
          <w:rFonts w:ascii="Times New Roman" w:hAnsi="Times New Roman" w:cs="Times New Roman"/>
          <w:i/>
          <w:sz w:val="24"/>
          <w:szCs w:val="24"/>
          <w:lang w:val="en-GB"/>
        </w:rPr>
        <w:t>1936</w:t>
      </w:r>
      <w:r w:rsidR="008F5EC7">
        <w:rPr>
          <w:rFonts w:ascii="Times New Roman" w:hAnsi="Times New Roman" w:cs="Times New Roman"/>
          <w:sz w:val="24"/>
          <w:szCs w:val="24"/>
          <w:lang w:val="en-GB"/>
        </w:rPr>
        <w:t>) states, indeed, that a valuation</w:t>
      </w:r>
      <w:r w:rsidR="00864A9A">
        <w:rPr>
          <w:rFonts w:ascii="Times New Roman" w:hAnsi="Times New Roman" w:cs="Times New Roman"/>
          <w:sz w:val="24"/>
          <w:szCs w:val="24"/>
          <w:lang w:val="en-GB"/>
        </w:rPr>
        <w:t>, which</w:t>
      </w:r>
      <w:r w:rsidR="008F5EC7">
        <w:rPr>
          <w:rFonts w:ascii="Times New Roman" w:hAnsi="Times New Roman" w:cs="Times New Roman"/>
          <w:sz w:val="24"/>
          <w:szCs w:val="24"/>
          <w:lang w:val="en-GB"/>
        </w:rPr>
        <w:t xml:space="preserve"> is established as the outcome of the mass psychology</w:t>
      </w:r>
      <w:r w:rsidR="00864A9A">
        <w:rPr>
          <w:rFonts w:ascii="Times New Roman" w:hAnsi="Times New Roman" w:cs="Times New Roman"/>
          <w:sz w:val="24"/>
          <w:szCs w:val="24"/>
          <w:lang w:val="en-GB"/>
        </w:rPr>
        <w:t xml:space="preserve"> of </w:t>
      </w:r>
      <w:proofErr w:type="gramStart"/>
      <w:r w:rsidR="00864A9A">
        <w:rPr>
          <w:rFonts w:ascii="Times New Roman" w:hAnsi="Times New Roman" w:cs="Times New Roman"/>
          <w:sz w:val="24"/>
          <w:szCs w:val="24"/>
          <w:lang w:val="en-GB"/>
        </w:rPr>
        <w:t>a large number of</w:t>
      </w:r>
      <w:proofErr w:type="gramEnd"/>
      <w:r w:rsidR="00864A9A">
        <w:rPr>
          <w:rFonts w:ascii="Times New Roman" w:hAnsi="Times New Roman" w:cs="Times New Roman"/>
          <w:sz w:val="24"/>
          <w:szCs w:val="24"/>
          <w:lang w:val="en-GB"/>
        </w:rPr>
        <w:t xml:space="preserve"> ignorant individuals</w:t>
      </w:r>
      <w:r w:rsidR="00A35631">
        <w:rPr>
          <w:rFonts w:ascii="Times New Roman" w:hAnsi="Times New Roman" w:cs="Times New Roman"/>
          <w:sz w:val="24"/>
          <w:szCs w:val="24"/>
          <w:lang w:val="en-GB"/>
        </w:rPr>
        <w:t>,</w:t>
      </w:r>
      <w:r w:rsidR="00864A9A">
        <w:rPr>
          <w:rFonts w:ascii="Times New Roman" w:hAnsi="Times New Roman" w:cs="Times New Roman"/>
          <w:sz w:val="24"/>
          <w:szCs w:val="24"/>
          <w:lang w:val="en-GB"/>
        </w:rPr>
        <w:t xml:space="preserve"> is liable to change violently as the result of a sudden fluctuation of opinion due to factors which really do not make much difference</w:t>
      </w:r>
      <w:r w:rsidR="008F5EC7">
        <w:rPr>
          <w:rFonts w:ascii="Times New Roman" w:hAnsi="Times New Roman" w:cs="Times New Roman"/>
          <w:sz w:val="24"/>
          <w:szCs w:val="24"/>
          <w:lang w:val="en-GB"/>
        </w:rPr>
        <w:t>.</w:t>
      </w:r>
      <w:r w:rsidR="0000790C">
        <w:rPr>
          <w:rFonts w:ascii="Times New Roman" w:hAnsi="Times New Roman" w:cs="Times New Roman"/>
          <w:sz w:val="24"/>
          <w:szCs w:val="24"/>
          <w:lang w:val="en-GB"/>
        </w:rPr>
        <w:t xml:space="preserve"> He uses the analogy of the “Old Maid” (i.e., a famous children’s game) to describe investor behaviour in the stock market: the way to win is to pass along the Old Maid to the next player</w:t>
      </w:r>
      <w:r w:rsidR="003B392E">
        <w:rPr>
          <w:rFonts w:ascii="Times New Roman" w:hAnsi="Times New Roman" w:cs="Times New Roman"/>
          <w:sz w:val="24"/>
          <w:szCs w:val="24"/>
          <w:lang w:val="en-GB"/>
        </w:rPr>
        <w:t xml:space="preserve"> (</w:t>
      </w:r>
      <w:r w:rsidR="003B392E" w:rsidRPr="003B392E">
        <w:rPr>
          <w:rFonts w:ascii="Times New Roman" w:hAnsi="Times New Roman" w:cs="Times New Roman"/>
          <w:i/>
          <w:iCs/>
          <w:sz w:val="24"/>
          <w:szCs w:val="24"/>
          <w:lang w:val="en-GB"/>
        </w:rPr>
        <w:t>Grantham</w:t>
      </w:r>
      <w:r w:rsidR="003B392E">
        <w:rPr>
          <w:rFonts w:ascii="Times New Roman" w:hAnsi="Times New Roman" w:cs="Times New Roman"/>
          <w:sz w:val="24"/>
          <w:szCs w:val="24"/>
          <w:lang w:val="en-GB"/>
        </w:rPr>
        <w:t xml:space="preserve">, </w:t>
      </w:r>
      <w:r w:rsidR="003B392E" w:rsidRPr="003B392E">
        <w:rPr>
          <w:rFonts w:ascii="Times New Roman" w:hAnsi="Times New Roman" w:cs="Times New Roman"/>
          <w:i/>
          <w:iCs/>
          <w:sz w:val="24"/>
          <w:szCs w:val="24"/>
          <w:lang w:val="en-GB"/>
        </w:rPr>
        <w:t>2000</w:t>
      </w:r>
      <w:r w:rsidR="003B392E">
        <w:rPr>
          <w:rFonts w:ascii="Times New Roman" w:hAnsi="Times New Roman" w:cs="Times New Roman"/>
          <w:sz w:val="24"/>
          <w:szCs w:val="24"/>
          <w:lang w:val="en-GB"/>
        </w:rPr>
        <w:t>)</w:t>
      </w:r>
      <w:r w:rsidR="0000790C">
        <w:rPr>
          <w:rFonts w:ascii="Times New Roman" w:hAnsi="Times New Roman" w:cs="Times New Roman"/>
          <w:sz w:val="24"/>
          <w:szCs w:val="24"/>
          <w:lang w:val="en-GB"/>
        </w:rPr>
        <w:t>.</w:t>
      </w:r>
      <w:r w:rsidR="00864A9A">
        <w:rPr>
          <w:rFonts w:ascii="Times New Roman" w:hAnsi="Times New Roman" w:cs="Times New Roman"/>
          <w:sz w:val="24"/>
          <w:szCs w:val="24"/>
          <w:lang w:val="en-GB"/>
        </w:rPr>
        <w:t xml:space="preserve"> Keynes’</w:t>
      </w:r>
      <w:r w:rsidR="0000790C">
        <w:rPr>
          <w:rFonts w:ascii="Times New Roman" w:hAnsi="Times New Roman" w:cs="Times New Roman"/>
          <w:sz w:val="24"/>
          <w:szCs w:val="24"/>
          <w:lang w:val="en-GB"/>
        </w:rPr>
        <w:t>s idea is not far</w:t>
      </w:r>
      <w:r w:rsidR="00864A9A">
        <w:rPr>
          <w:rFonts w:ascii="Times New Roman" w:hAnsi="Times New Roman" w:cs="Times New Roman"/>
          <w:sz w:val="24"/>
          <w:szCs w:val="24"/>
          <w:lang w:val="en-GB"/>
        </w:rPr>
        <w:t xml:space="preserve"> distant from the Reflexivity Theory (</w:t>
      </w:r>
      <w:r w:rsidR="00864A9A" w:rsidRPr="00571D0D">
        <w:rPr>
          <w:rFonts w:ascii="Times New Roman" w:hAnsi="Times New Roman" w:cs="Times New Roman"/>
          <w:i/>
          <w:sz w:val="24"/>
          <w:szCs w:val="24"/>
          <w:lang w:val="en-GB"/>
        </w:rPr>
        <w:t>Soros</w:t>
      </w:r>
      <w:r w:rsidR="00864A9A">
        <w:rPr>
          <w:rFonts w:ascii="Times New Roman" w:hAnsi="Times New Roman" w:cs="Times New Roman"/>
          <w:sz w:val="24"/>
          <w:szCs w:val="24"/>
          <w:lang w:val="en-GB"/>
        </w:rPr>
        <w:t xml:space="preserve">, </w:t>
      </w:r>
      <w:r w:rsidR="00864A9A" w:rsidRPr="00571D0D">
        <w:rPr>
          <w:rFonts w:ascii="Times New Roman" w:hAnsi="Times New Roman" w:cs="Times New Roman"/>
          <w:i/>
          <w:sz w:val="24"/>
          <w:szCs w:val="24"/>
          <w:lang w:val="en-GB"/>
        </w:rPr>
        <w:t>2003</w:t>
      </w:r>
      <w:r w:rsidR="00864A9A">
        <w:rPr>
          <w:rFonts w:ascii="Times New Roman" w:hAnsi="Times New Roman" w:cs="Times New Roman"/>
          <w:sz w:val="24"/>
          <w:szCs w:val="24"/>
          <w:lang w:val="en-GB"/>
        </w:rPr>
        <w:t>).</w:t>
      </w:r>
      <w:r w:rsidR="0000790C">
        <w:rPr>
          <w:rFonts w:ascii="Times New Roman" w:hAnsi="Times New Roman" w:cs="Times New Roman"/>
          <w:sz w:val="24"/>
          <w:szCs w:val="24"/>
          <w:lang w:val="en-GB"/>
        </w:rPr>
        <w:t xml:space="preserve"> </w:t>
      </w:r>
      <w:r w:rsidR="0000790C" w:rsidRPr="0000790C">
        <w:rPr>
          <w:rFonts w:ascii="Times New Roman" w:hAnsi="Times New Roman" w:cs="Times New Roman"/>
          <w:sz w:val="24"/>
          <w:szCs w:val="24"/>
          <w:lang w:val="en-GB"/>
        </w:rPr>
        <w:t>This is in sharp contrast to the reigning notions in orthodox economics. The hypothesis of Rational Expectations (RE) requires that the views of all participants will converge to a “single set correct of expectations” and the Efficient Market Hypothesis (EMH) posits that actual outcomes deviate from equilibrium in a random manner save for occasional exogenous shocks</w:t>
      </w:r>
      <w:r w:rsidR="0089164C">
        <w:rPr>
          <w:rFonts w:ascii="Times New Roman" w:hAnsi="Times New Roman" w:cs="Times New Roman"/>
          <w:sz w:val="24"/>
          <w:szCs w:val="24"/>
          <w:lang w:val="en-GB"/>
        </w:rPr>
        <w:t xml:space="preserve"> (</w:t>
      </w:r>
      <w:r w:rsidR="0089164C" w:rsidRPr="0089164C">
        <w:rPr>
          <w:rFonts w:ascii="Times New Roman" w:hAnsi="Times New Roman" w:cs="Times New Roman"/>
          <w:i/>
          <w:sz w:val="24"/>
          <w:szCs w:val="24"/>
          <w:lang w:val="en-GB"/>
        </w:rPr>
        <w:t>Shaikh</w:t>
      </w:r>
      <w:r w:rsidR="0089164C">
        <w:rPr>
          <w:rFonts w:ascii="Times New Roman" w:hAnsi="Times New Roman" w:cs="Times New Roman"/>
          <w:sz w:val="24"/>
          <w:szCs w:val="24"/>
          <w:lang w:val="en-GB"/>
        </w:rPr>
        <w:t xml:space="preserve">, </w:t>
      </w:r>
      <w:r w:rsidR="0089164C" w:rsidRPr="0089164C">
        <w:rPr>
          <w:rFonts w:ascii="Times New Roman" w:hAnsi="Times New Roman" w:cs="Times New Roman"/>
          <w:i/>
          <w:sz w:val="24"/>
          <w:szCs w:val="24"/>
          <w:lang w:val="en-GB"/>
        </w:rPr>
        <w:t>2014</w:t>
      </w:r>
      <w:r w:rsidR="0089164C">
        <w:rPr>
          <w:rFonts w:ascii="Times New Roman" w:hAnsi="Times New Roman" w:cs="Times New Roman"/>
          <w:sz w:val="24"/>
          <w:szCs w:val="24"/>
          <w:lang w:val="en-GB"/>
        </w:rPr>
        <w:t>)</w:t>
      </w:r>
      <w:r w:rsidR="0000790C" w:rsidRPr="0000790C">
        <w:rPr>
          <w:rFonts w:ascii="Times New Roman" w:hAnsi="Times New Roman" w:cs="Times New Roman"/>
          <w:sz w:val="24"/>
          <w:szCs w:val="24"/>
          <w:lang w:val="en-GB"/>
        </w:rPr>
        <w:t>.</w:t>
      </w:r>
      <w:r w:rsidR="005576B4">
        <w:rPr>
          <w:rFonts w:ascii="Times New Roman" w:hAnsi="Times New Roman" w:cs="Times New Roman"/>
          <w:sz w:val="24"/>
          <w:szCs w:val="24"/>
          <w:lang w:val="en-GB"/>
        </w:rPr>
        <w:t xml:space="preserve"> Although </w:t>
      </w:r>
      <w:r w:rsidR="005576B4" w:rsidRPr="005576B4">
        <w:rPr>
          <w:rFonts w:ascii="Times New Roman" w:hAnsi="Times New Roman" w:cs="Times New Roman"/>
          <w:sz w:val="24"/>
          <w:szCs w:val="24"/>
          <w:lang w:val="en-GB"/>
        </w:rPr>
        <w:t xml:space="preserve">Soros' argument </w:t>
      </w:r>
      <w:r w:rsidR="005576B4">
        <w:rPr>
          <w:rFonts w:ascii="Times New Roman" w:hAnsi="Times New Roman" w:cs="Times New Roman"/>
          <w:sz w:val="24"/>
          <w:szCs w:val="24"/>
          <w:lang w:val="en-GB"/>
        </w:rPr>
        <w:t xml:space="preserve">is </w:t>
      </w:r>
      <w:proofErr w:type="gramStart"/>
      <w:r w:rsidR="005576B4">
        <w:rPr>
          <w:rFonts w:ascii="Times New Roman" w:hAnsi="Times New Roman" w:cs="Times New Roman"/>
          <w:sz w:val="24"/>
          <w:szCs w:val="24"/>
          <w:lang w:val="en-GB"/>
        </w:rPr>
        <w:t>similar to</w:t>
      </w:r>
      <w:proofErr w:type="gramEnd"/>
      <w:r w:rsidR="005576B4">
        <w:rPr>
          <w:rFonts w:ascii="Times New Roman" w:hAnsi="Times New Roman" w:cs="Times New Roman"/>
          <w:sz w:val="24"/>
          <w:szCs w:val="24"/>
          <w:lang w:val="en-GB"/>
        </w:rPr>
        <w:t xml:space="preserve"> the </w:t>
      </w:r>
      <w:r w:rsidR="005576B4" w:rsidRPr="005576B4">
        <w:rPr>
          <w:rFonts w:ascii="Times New Roman" w:hAnsi="Times New Roman" w:cs="Times New Roman"/>
          <w:sz w:val="24"/>
          <w:szCs w:val="24"/>
          <w:lang w:val="en-GB"/>
        </w:rPr>
        <w:t>Keynesian notions of equilibration</w:t>
      </w:r>
      <w:r w:rsidR="005576B4">
        <w:rPr>
          <w:rStyle w:val="Rimandonotaapidipagina"/>
          <w:rFonts w:ascii="Times New Roman" w:hAnsi="Times New Roman" w:cs="Times New Roman"/>
          <w:sz w:val="24"/>
          <w:szCs w:val="24"/>
          <w:lang w:val="en-GB"/>
        </w:rPr>
        <w:footnoteReference w:id="1"/>
      </w:r>
      <w:r w:rsidR="005576B4">
        <w:rPr>
          <w:rFonts w:ascii="Times New Roman" w:hAnsi="Times New Roman" w:cs="Times New Roman"/>
          <w:sz w:val="24"/>
          <w:szCs w:val="24"/>
          <w:lang w:val="en-GB"/>
        </w:rPr>
        <w:t xml:space="preserve">, the latter </w:t>
      </w:r>
      <w:r w:rsidR="005576B4" w:rsidRPr="005576B4">
        <w:rPr>
          <w:rFonts w:ascii="Times New Roman" w:hAnsi="Times New Roman" w:cs="Times New Roman"/>
          <w:sz w:val="24"/>
          <w:szCs w:val="24"/>
          <w:lang w:val="en-GB"/>
        </w:rPr>
        <w:t>makes the important further contribution of emphasizing that the fundamental value itself will generally be affected</w:t>
      </w:r>
      <w:r w:rsidR="005576B4">
        <w:rPr>
          <w:rFonts w:ascii="Times New Roman" w:hAnsi="Times New Roman" w:cs="Times New Roman"/>
          <w:sz w:val="24"/>
          <w:szCs w:val="24"/>
          <w:lang w:val="en-GB"/>
        </w:rPr>
        <w:t>, but not fully determined, by diverse</w:t>
      </w:r>
      <w:r w:rsidR="005576B4" w:rsidRPr="005576B4">
        <w:rPr>
          <w:rFonts w:ascii="Times New Roman" w:hAnsi="Times New Roman" w:cs="Times New Roman"/>
          <w:sz w:val="24"/>
          <w:szCs w:val="24"/>
          <w:lang w:val="en-GB"/>
        </w:rPr>
        <w:t xml:space="preserve"> expectations and actual outcomes.</w:t>
      </w:r>
      <w:r w:rsidR="005576B4">
        <w:rPr>
          <w:rFonts w:ascii="Times New Roman" w:hAnsi="Times New Roman" w:cs="Times New Roman"/>
          <w:sz w:val="24"/>
          <w:szCs w:val="24"/>
          <w:lang w:val="en-GB"/>
        </w:rPr>
        <w:t xml:space="preserve"> Nowhere is the role of expectations more clearly visible than in financial markets. Buy and sell decisions are based on expectations about future prices, and future prices, in turn, are </w:t>
      </w:r>
      <w:r w:rsidR="00EB0275">
        <w:rPr>
          <w:rFonts w:ascii="Times New Roman" w:hAnsi="Times New Roman" w:cs="Times New Roman"/>
          <w:sz w:val="24"/>
          <w:szCs w:val="24"/>
          <w:lang w:val="en-GB"/>
        </w:rPr>
        <w:t>contingent</w:t>
      </w:r>
      <w:r w:rsidR="005576B4">
        <w:rPr>
          <w:rFonts w:ascii="Times New Roman" w:hAnsi="Times New Roman" w:cs="Times New Roman"/>
          <w:sz w:val="24"/>
          <w:szCs w:val="24"/>
          <w:lang w:val="en-GB"/>
        </w:rPr>
        <w:t xml:space="preserve"> on present buy and sell decision</w:t>
      </w:r>
      <w:r w:rsidR="00EB0275">
        <w:rPr>
          <w:rFonts w:ascii="Times New Roman" w:hAnsi="Times New Roman" w:cs="Times New Roman"/>
          <w:sz w:val="24"/>
          <w:szCs w:val="24"/>
          <w:lang w:val="en-GB"/>
        </w:rPr>
        <w:t>s (</w:t>
      </w:r>
      <w:r w:rsidR="00EB0275" w:rsidRPr="00571D0D">
        <w:rPr>
          <w:rFonts w:ascii="Times New Roman" w:hAnsi="Times New Roman" w:cs="Times New Roman"/>
          <w:i/>
          <w:sz w:val="24"/>
          <w:szCs w:val="24"/>
          <w:lang w:val="en-GB"/>
        </w:rPr>
        <w:t>Soros</w:t>
      </w:r>
      <w:r w:rsidR="00EB0275">
        <w:rPr>
          <w:rFonts w:ascii="Times New Roman" w:hAnsi="Times New Roman" w:cs="Times New Roman"/>
          <w:sz w:val="24"/>
          <w:szCs w:val="24"/>
          <w:lang w:val="en-GB"/>
        </w:rPr>
        <w:t xml:space="preserve">, </w:t>
      </w:r>
      <w:r w:rsidR="00EB0275" w:rsidRPr="00571D0D">
        <w:rPr>
          <w:rFonts w:ascii="Times New Roman" w:hAnsi="Times New Roman" w:cs="Times New Roman"/>
          <w:i/>
          <w:sz w:val="24"/>
          <w:szCs w:val="24"/>
          <w:lang w:val="en-GB"/>
        </w:rPr>
        <w:t>2003</w:t>
      </w:r>
      <w:r w:rsidR="003A39DD">
        <w:rPr>
          <w:rFonts w:ascii="Times New Roman" w:hAnsi="Times New Roman" w:cs="Times New Roman"/>
          <w:sz w:val="24"/>
          <w:szCs w:val="24"/>
          <w:lang w:val="en-GB"/>
        </w:rPr>
        <w:t>). W</w:t>
      </w:r>
      <w:r w:rsidR="00EB0275">
        <w:rPr>
          <w:rFonts w:ascii="Times New Roman" w:hAnsi="Times New Roman" w:cs="Times New Roman"/>
          <w:sz w:val="24"/>
          <w:szCs w:val="24"/>
          <w:lang w:val="en-GB"/>
        </w:rPr>
        <w:t>hat happens</w:t>
      </w:r>
      <w:r w:rsidR="003A39DD">
        <w:rPr>
          <w:rFonts w:ascii="Times New Roman" w:hAnsi="Times New Roman" w:cs="Times New Roman"/>
          <w:sz w:val="24"/>
          <w:szCs w:val="24"/>
          <w:lang w:val="en-GB"/>
        </w:rPr>
        <w:t xml:space="preserve"> then</w:t>
      </w:r>
      <w:r w:rsidR="00EB0275">
        <w:rPr>
          <w:rFonts w:ascii="Times New Roman" w:hAnsi="Times New Roman" w:cs="Times New Roman"/>
          <w:sz w:val="24"/>
          <w:szCs w:val="24"/>
          <w:lang w:val="en-GB"/>
        </w:rPr>
        <w:t xml:space="preserve"> if market</w:t>
      </w:r>
      <w:r w:rsidR="003A39DD">
        <w:rPr>
          <w:rFonts w:ascii="Times New Roman" w:hAnsi="Times New Roman" w:cs="Times New Roman"/>
          <w:sz w:val="24"/>
          <w:szCs w:val="24"/>
          <w:lang w:val="en-GB"/>
        </w:rPr>
        <w:t xml:space="preserve"> prices incorporate “irrational</w:t>
      </w:r>
      <w:r w:rsidR="00EB0275">
        <w:rPr>
          <w:rFonts w:ascii="Times New Roman" w:hAnsi="Times New Roman" w:cs="Times New Roman"/>
          <w:sz w:val="24"/>
          <w:szCs w:val="24"/>
          <w:lang w:val="en-GB"/>
        </w:rPr>
        <w:t xml:space="preserve"> expectations</w:t>
      </w:r>
      <w:r w:rsidR="003A39DD">
        <w:rPr>
          <w:rFonts w:ascii="Times New Roman" w:hAnsi="Times New Roman" w:cs="Times New Roman"/>
          <w:sz w:val="24"/>
          <w:szCs w:val="24"/>
          <w:lang w:val="en-GB"/>
        </w:rPr>
        <w:t>” or “irrational exuberance” (</w:t>
      </w:r>
      <w:r w:rsidR="003A39DD" w:rsidRPr="003A39DD">
        <w:rPr>
          <w:rFonts w:ascii="Times New Roman" w:hAnsi="Times New Roman" w:cs="Times New Roman"/>
          <w:i/>
          <w:sz w:val="24"/>
          <w:szCs w:val="24"/>
          <w:lang w:val="en-GB"/>
        </w:rPr>
        <w:t>Shiller</w:t>
      </w:r>
      <w:r w:rsidR="003A39DD">
        <w:rPr>
          <w:rFonts w:ascii="Times New Roman" w:hAnsi="Times New Roman" w:cs="Times New Roman"/>
          <w:sz w:val="24"/>
          <w:szCs w:val="24"/>
          <w:lang w:val="en-GB"/>
        </w:rPr>
        <w:t xml:space="preserve">, </w:t>
      </w:r>
      <w:r w:rsidR="003A39DD" w:rsidRPr="003A39DD">
        <w:rPr>
          <w:rFonts w:ascii="Times New Roman" w:hAnsi="Times New Roman" w:cs="Times New Roman"/>
          <w:i/>
          <w:sz w:val="24"/>
          <w:szCs w:val="24"/>
          <w:lang w:val="en-GB"/>
        </w:rPr>
        <w:t>2005</w:t>
      </w:r>
      <w:r w:rsidR="003A39DD">
        <w:rPr>
          <w:rFonts w:ascii="Times New Roman" w:hAnsi="Times New Roman" w:cs="Times New Roman"/>
          <w:sz w:val="24"/>
          <w:szCs w:val="24"/>
          <w:lang w:val="en-GB"/>
        </w:rPr>
        <w:t xml:space="preserve">) </w:t>
      </w:r>
      <w:r w:rsidR="00EB0275">
        <w:rPr>
          <w:rFonts w:ascii="Times New Roman" w:hAnsi="Times New Roman" w:cs="Times New Roman"/>
          <w:sz w:val="24"/>
          <w:szCs w:val="24"/>
          <w:lang w:val="en-GB"/>
        </w:rPr>
        <w:t>as during bubbles</w:t>
      </w:r>
      <w:r w:rsidR="005C45AC">
        <w:rPr>
          <w:rFonts w:ascii="Times New Roman" w:hAnsi="Times New Roman" w:cs="Times New Roman"/>
          <w:sz w:val="24"/>
          <w:szCs w:val="24"/>
          <w:lang w:val="en-GB"/>
        </w:rPr>
        <w:t xml:space="preserve"> (i.e., perpetual higher future growth expectation)</w:t>
      </w:r>
      <w:r w:rsidR="00EB0275">
        <w:rPr>
          <w:rFonts w:ascii="Times New Roman" w:hAnsi="Times New Roman" w:cs="Times New Roman"/>
          <w:sz w:val="24"/>
          <w:szCs w:val="24"/>
          <w:lang w:val="en-GB"/>
        </w:rPr>
        <w:t xml:space="preserve">? Since market consensus is built into the stock prices, this means that the information content is not only inefficient but also misleading of the likely future outcome. In other terms, the market is acting as a </w:t>
      </w:r>
      <w:r w:rsidR="00F32C69">
        <w:rPr>
          <w:rFonts w:ascii="Times New Roman" w:hAnsi="Times New Roman" w:cs="Times New Roman"/>
          <w:sz w:val="24"/>
          <w:szCs w:val="24"/>
          <w:lang w:val="en-GB"/>
        </w:rPr>
        <w:t>“</w:t>
      </w:r>
      <w:r w:rsidR="00EB0275">
        <w:rPr>
          <w:rFonts w:ascii="Times New Roman" w:hAnsi="Times New Roman" w:cs="Times New Roman"/>
          <w:sz w:val="24"/>
          <w:szCs w:val="24"/>
          <w:lang w:val="en-GB"/>
        </w:rPr>
        <w:t>gaslighter</w:t>
      </w:r>
      <w:r w:rsidR="00F32C69">
        <w:rPr>
          <w:rFonts w:ascii="Times New Roman" w:hAnsi="Times New Roman" w:cs="Times New Roman"/>
          <w:sz w:val="24"/>
          <w:szCs w:val="24"/>
          <w:lang w:val="en-GB"/>
        </w:rPr>
        <w:t>”</w:t>
      </w:r>
      <w:r w:rsidR="00EB0275">
        <w:rPr>
          <w:rFonts w:ascii="Times New Roman" w:hAnsi="Times New Roman" w:cs="Times New Roman"/>
          <w:sz w:val="24"/>
          <w:szCs w:val="24"/>
          <w:lang w:val="en-GB"/>
        </w:rPr>
        <w:t xml:space="preserve">. </w:t>
      </w:r>
      <w:r w:rsidR="00571D0D">
        <w:rPr>
          <w:rFonts w:ascii="Times New Roman" w:hAnsi="Times New Roman" w:cs="Times New Roman"/>
          <w:sz w:val="24"/>
          <w:szCs w:val="24"/>
          <w:lang w:val="en-GB"/>
        </w:rPr>
        <w:t>We suppose</w:t>
      </w:r>
      <w:r w:rsidR="001F5009">
        <w:rPr>
          <w:rFonts w:ascii="Times New Roman" w:hAnsi="Times New Roman" w:cs="Times New Roman"/>
          <w:sz w:val="24"/>
          <w:szCs w:val="24"/>
          <w:lang w:val="en-GB"/>
        </w:rPr>
        <w:t xml:space="preserve"> that,</w:t>
      </w:r>
      <w:r w:rsidR="009233EF">
        <w:rPr>
          <w:rFonts w:ascii="Times New Roman" w:hAnsi="Times New Roman" w:cs="Times New Roman"/>
          <w:sz w:val="24"/>
          <w:szCs w:val="24"/>
          <w:lang w:val="en-GB"/>
        </w:rPr>
        <w:t xml:space="preserve"> during </w:t>
      </w:r>
      <w:r w:rsidR="001F5009">
        <w:rPr>
          <w:rFonts w:ascii="Times New Roman" w:hAnsi="Times New Roman" w:cs="Times New Roman"/>
          <w:sz w:val="24"/>
          <w:szCs w:val="24"/>
          <w:lang w:val="en-GB"/>
        </w:rPr>
        <w:t xml:space="preserve">stages of market exuberance/panic, the market pricing produces </w:t>
      </w:r>
      <w:r w:rsidR="00B06030">
        <w:rPr>
          <w:rFonts w:ascii="Times New Roman" w:hAnsi="Times New Roman" w:cs="Times New Roman"/>
          <w:sz w:val="24"/>
          <w:szCs w:val="24"/>
          <w:lang w:val="en-GB"/>
        </w:rPr>
        <w:t>“</w:t>
      </w:r>
      <w:r w:rsidR="00F32C69" w:rsidRPr="00B06030">
        <w:rPr>
          <w:rFonts w:ascii="Times New Roman" w:hAnsi="Times New Roman" w:cs="Times New Roman"/>
          <w:sz w:val="24"/>
          <w:szCs w:val="24"/>
          <w:lang w:val="en-GB"/>
        </w:rPr>
        <w:t>gaslighting</w:t>
      </w:r>
      <w:r w:rsidR="001F5009" w:rsidRPr="00B06030">
        <w:rPr>
          <w:rFonts w:ascii="Times New Roman" w:hAnsi="Times New Roman" w:cs="Times New Roman"/>
          <w:sz w:val="24"/>
          <w:szCs w:val="24"/>
          <w:lang w:val="en-GB"/>
        </w:rPr>
        <w:t xml:space="preserve"> effects</w:t>
      </w:r>
      <w:r w:rsidR="00B06030">
        <w:rPr>
          <w:rFonts w:ascii="Times New Roman" w:hAnsi="Times New Roman" w:cs="Times New Roman"/>
          <w:sz w:val="24"/>
          <w:szCs w:val="24"/>
          <w:lang w:val="en-GB"/>
        </w:rPr>
        <w:t>”</w:t>
      </w:r>
      <w:r w:rsidR="001F5009">
        <w:rPr>
          <w:rFonts w:ascii="Times New Roman" w:hAnsi="Times New Roman" w:cs="Times New Roman"/>
          <w:sz w:val="24"/>
          <w:szCs w:val="24"/>
          <w:lang w:val="en-GB"/>
        </w:rPr>
        <w:t xml:space="preserve"> and </w:t>
      </w:r>
      <w:r w:rsidR="00571D0D">
        <w:rPr>
          <w:rFonts w:ascii="Times New Roman" w:hAnsi="Times New Roman" w:cs="Times New Roman"/>
          <w:sz w:val="24"/>
          <w:szCs w:val="24"/>
          <w:lang w:val="en-GB"/>
        </w:rPr>
        <w:t>that mean-reverting behaviour</w:t>
      </w:r>
      <w:r w:rsidR="005C45AC">
        <w:rPr>
          <w:rFonts w:ascii="Times New Roman" w:hAnsi="Times New Roman" w:cs="Times New Roman"/>
          <w:sz w:val="24"/>
          <w:szCs w:val="24"/>
          <w:lang w:val="en-GB"/>
        </w:rPr>
        <w:t xml:space="preserve"> (i.e., contrarianism)</w:t>
      </w:r>
      <w:r w:rsidR="00571D0D">
        <w:rPr>
          <w:rFonts w:ascii="Times New Roman" w:hAnsi="Times New Roman" w:cs="Times New Roman"/>
          <w:sz w:val="24"/>
          <w:szCs w:val="24"/>
          <w:lang w:val="en-GB"/>
        </w:rPr>
        <w:t xml:space="preserve"> is the result</w:t>
      </w:r>
      <w:r w:rsidR="001F5009">
        <w:rPr>
          <w:rFonts w:ascii="Times New Roman" w:hAnsi="Times New Roman" w:cs="Times New Roman"/>
          <w:sz w:val="24"/>
          <w:szCs w:val="24"/>
          <w:lang w:val="en-GB"/>
        </w:rPr>
        <w:t xml:space="preserve"> of participants’ awareness of psychological deviation from reality</w:t>
      </w:r>
      <w:r w:rsidR="001F5009" w:rsidRPr="00705C39">
        <w:rPr>
          <w:rFonts w:ascii="Times New Roman" w:hAnsi="Times New Roman" w:cs="Times New Roman"/>
          <w:sz w:val="24"/>
          <w:szCs w:val="24"/>
          <w:lang w:val="en-GB"/>
        </w:rPr>
        <w:t>.</w:t>
      </w:r>
      <w:r w:rsidR="00B27B4E">
        <w:rPr>
          <w:rFonts w:ascii="Times New Roman" w:hAnsi="Times New Roman" w:cs="Times New Roman"/>
          <w:sz w:val="24"/>
          <w:szCs w:val="24"/>
          <w:lang w:val="en-GB"/>
        </w:rPr>
        <w:t xml:space="preserve"> </w:t>
      </w:r>
      <w:proofErr w:type="spellStart"/>
      <w:r w:rsidR="00705C39" w:rsidRPr="00705C39">
        <w:rPr>
          <w:rFonts w:ascii="Times New Roman" w:hAnsi="Times New Roman" w:cs="Times New Roman"/>
          <w:i/>
          <w:iCs/>
          <w:sz w:val="24"/>
          <w:szCs w:val="24"/>
          <w:lang w:val="en-GB"/>
        </w:rPr>
        <w:t>Ammy-Driss</w:t>
      </w:r>
      <w:proofErr w:type="spellEnd"/>
      <w:r w:rsidR="00705C39" w:rsidRPr="00705C39">
        <w:rPr>
          <w:rFonts w:ascii="Times New Roman" w:hAnsi="Times New Roman" w:cs="Times New Roman"/>
          <w:i/>
          <w:iCs/>
          <w:sz w:val="24"/>
          <w:szCs w:val="24"/>
          <w:lang w:val="en-GB"/>
        </w:rPr>
        <w:t xml:space="preserve"> et al.</w:t>
      </w:r>
      <w:r w:rsidR="00705C39">
        <w:rPr>
          <w:rFonts w:ascii="Times New Roman" w:hAnsi="Times New Roman" w:cs="Times New Roman"/>
          <w:sz w:val="24"/>
          <w:szCs w:val="24"/>
          <w:lang w:val="en-GB"/>
        </w:rPr>
        <w:t xml:space="preserve"> (</w:t>
      </w:r>
      <w:r w:rsidR="00705C39" w:rsidRPr="00705C39">
        <w:rPr>
          <w:rFonts w:ascii="Times New Roman" w:hAnsi="Times New Roman" w:cs="Times New Roman"/>
          <w:i/>
          <w:iCs/>
          <w:sz w:val="24"/>
          <w:szCs w:val="24"/>
          <w:lang w:val="en-GB"/>
        </w:rPr>
        <w:t>2023</w:t>
      </w:r>
      <w:r w:rsidR="00705C39">
        <w:rPr>
          <w:rFonts w:ascii="Times New Roman" w:hAnsi="Times New Roman" w:cs="Times New Roman"/>
          <w:sz w:val="24"/>
          <w:szCs w:val="24"/>
          <w:lang w:val="en-GB"/>
        </w:rPr>
        <w:t>) give a</w:t>
      </w:r>
      <w:r w:rsidR="001F7128">
        <w:rPr>
          <w:rFonts w:ascii="Times New Roman" w:hAnsi="Times New Roman" w:cs="Times New Roman"/>
          <w:sz w:val="24"/>
          <w:szCs w:val="24"/>
          <w:lang w:val="en-GB"/>
        </w:rPr>
        <w:t xml:space="preserve">n </w:t>
      </w:r>
      <w:r w:rsidR="00705C39">
        <w:rPr>
          <w:rFonts w:ascii="Times New Roman" w:hAnsi="Times New Roman" w:cs="Times New Roman"/>
          <w:sz w:val="24"/>
          <w:szCs w:val="24"/>
          <w:lang w:val="en-GB"/>
        </w:rPr>
        <w:t>empirical support of the suggested idea</w:t>
      </w:r>
      <w:r w:rsidR="001F7128">
        <w:rPr>
          <w:rFonts w:ascii="Times New Roman" w:hAnsi="Times New Roman" w:cs="Times New Roman"/>
          <w:sz w:val="24"/>
          <w:szCs w:val="24"/>
          <w:lang w:val="en-GB"/>
        </w:rPr>
        <w:t xml:space="preserve"> </w:t>
      </w:r>
      <w:r w:rsidR="001F7128" w:rsidRPr="001F7128">
        <w:rPr>
          <w:rFonts w:ascii="Times New Roman" w:hAnsi="Times New Roman" w:cs="Times New Roman"/>
          <w:sz w:val="24"/>
          <w:szCs w:val="24"/>
          <w:lang w:val="en-GB"/>
        </w:rPr>
        <w:t>show</w:t>
      </w:r>
      <w:r w:rsidR="001F7128">
        <w:rPr>
          <w:rFonts w:ascii="Times New Roman" w:hAnsi="Times New Roman" w:cs="Times New Roman"/>
          <w:sz w:val="24"/>
          <w:szCs w:val="24"/>
          <w:lang w:val="en-GB"/>
        </w:rPr>
        <w:t>i</w:t>
      </w:r>
      <w:r w:rsidR="001F7128" w:rsidRPr="001F7128">
        <w:rPr>
          <w:rFonts w:ascii="Times New Roman" w:hAnsi="Times New Roman" w:cs="Times New Roman"/>
          <w:sz w:val="24"/>
          <w:szCs w:val="24"/>
          <w:lang w:val="en-GB"/>
        </w:rPr>
        <w:t>n</w:t>
      </w:r>
      <w:r w:rsidR="001F7128">
        <w:rPr>
          <w:rFonts w:ascii="Times New Roman" w:hAnsi="Times New Roman" w:cs="Times New Roman"/>
          <w:sz w:val="24"/>
          <w:szCs w:val="24"/>
          <w:lang w:val="en-GB"/>
        </w:rPr>
        <w:t>g</w:t>
      </w:r>
      <w:r w:rsidR="001F7128" w:rsidRPr="001F7128">
        <w:rPr>
          <w:rFonts w:ascii="Times New Roman" w:hAnsi="Times New Roman" w:cs="Times New Roman"/>
          <w:sz w:val="24"/>
          <w:szCs w:val="24"/>
          <w:lang w:val="en-GB"/>
        </w:rPr>
        <w:t xml:space="preserve"> to which extent the stock markets become inefficient during the COVID-19 crisis</w:t>
      </w:r>
      <w:r w:rsidR="001F7128">
        <w:rPr>
          <w:rFonts w:ascii="Times New Roman" w:hAnsi="Times New Roman" w:cs="Times New Roman"/>
          <w:sz w:val="24"/>
          <w:szCs w:val="24"/>
          <w:lang w:val="en-GB"/>
        </w:rPr>
        <w:t xml:space="preserve"> (i.e., panic episode)</w:t>
      </w:r>
      <w:r w:rsidR="001F7128" w:rsidRPr="001F7128">
        <w:rPr>
          <w:rFonts w:ascii="Times New Roman" w:hAnsi="Times New Roman" w:cs="Times New Roman"/>
          <w:sz w:val="24"/>
          <w:szCs w:val="24"/>
          <w:lang w:val="en-GB"/>
        </w:rPr>
        <w:t>.</w:t>
      </w:r>
      <w:r w:rsidR="001F5009" w:rsidRPr="00705C39">
        <w:rPr>
          <w:rFonts w:ascii="Times New Roman" w:hAnsi="Times New Roman" w:cs="Times New Roman"/>
          <w:sz w:val="24"/>
          <w:szCs w:val="24"/>
          <w:lang w:val="en-GB"/>
        </w:rPr>
        <w:t xml:space="preserve"> </w:t>
      </w:r>
      <w:r w:rsidR="009233EF" w:rsidRPr="00705C39">
        <w:rPr>
          <w:rFonts w:ascii="Times New Roman" w:hAnsi="Times New Roman" w:cs="Times New Roman"/>
          <w:sz w:val="24"/>
          <w:szCs w:val="24"/>
          <w:lang w:val="en-GB"/>
        </w:rPr>
        <w:t>O</w:t>
      </w:r>
      <w:r w:rsidR="009233EF">
        <w:rPr>
          <w:rFonts w:ascii="Times New Roman" w:hAnsi="Times New Roman" w:cs="Times New Roman"/>
          <w:sz w:val="24"/>
          <w:szCs w:val="24"/>
          <w:lang w:val="en-GB"/>
        </w:rPr>
        <w:t>utside bubbles</w:t>
      </w:r>
      <w:r w:rsidR="00705C39">
        <w:rPr>
          <w:rFonts w:ascii="Times New Roman" w:hAnsi="Times New Roman" w:cs="Times New Roman"/>
          <w:sz w:val="24"/>
          <w:szCs w:val="24"/>
          <w:lang w:val="en-GB"/>
        </w:rPr>
        <w:t>/panic</w:t>
      </w:r>
      <w:r w:rsidR="009233EF">
        <w:rPr>
          <w:rFonts w:ascii="Times New Roman" w:hAnsi="Times New Roman" w:cs="Times New Roman"/>
          <w:sz w:val="24"/>
          <w:szCs w:val="24"/>
          <w:lang w:val="en-GB"/>
        </w:rPr>
        <w:t xml:space="preserve"> episodes, the market pricing is generally efficient and reflects the fundamental value evolution, without producing gaslighting effects. </w:t>
      </w:r>
      <w:r w:rsidR="00F32C69">
        <w:rPr>
          <w:rFonts w:ascii="Times New Roman" w:hAnsi="Times New Roman" w:cs="Times New Roman"/>
          <w:sz w:val="24"/>
          <w:szCs w:val="24"/>
          <w:lang w:val="en-GB"/>
        </w:rPr>
        <w:t>Recognizing the market gaslighting effects</w:t>
      </w:r>
      <w:r w:rsidR="00954273">
        <w:rPr>
          <w:rFonts w:ascii="Times New Roman" w:hAnsi="Times New Roman" w:cs="Times New Roman"/>
          <w:sz w:val="24"/>
          <w:szCs w:val="24"/>
          <w:lang w:val="en-GB"/>
        </w:rPr>
        <w:t xml:space="preserve"> is of valuable importance to protect capital. While in the short-term investors may perceive to lose the best lifetime opportunity, their recognition </w:t>
      </w:r>
      <w:r w:rsidR="00A9358F">
        <w:rPr>
          <w:rFonts w:ascii="Times New Roman" w:hAnsi="Times New Roman" w:cs="Times New Roman"/>
          <w:sz w:val="24"/>
          <w:szCs w:val="24"/>
          <w:lang w:val="en-GB"/>
        </w:rPr>
        <w:t>enhances</w:t>
      </w:r>
      <w:r w:rsidR="00954273">
        <w:rPr>
          <w:rFonts w:ascii="Times New Roman" w:hAnsi="Times New Roman" w:cs="Times New Roman"/>
          <w:sz w:val="24"/>
          <w:szCs w:val="24"/>
          <w:lang w:val="en-GB"/>
        </w:rPr>
        <w:t xml:space="preserve"> the ability to resist the pressure to conform and ultimately accrue their long-term performance.</w:t>
      </w:r>
      <w:r w:rsidR="00343347">
        <w:rPr>
          <w:rFonts w:ascii="Times New Roman" w:hAnsi="Times New Roman" w:cs="Times New Roman"/>
          <w:sz w:val="24"/>
          <w:szCs w:val="24"/>
          <w:lang w:val="en-GB"/>
        </w:rPr>
        <w:t xml:space="preserve"> </w:t>
      </w:r>
      <w:r w:rsidR="00343347" w:rsidRPr="00343347">
        <w:rPr>
          <w:rFonts w:ascii="Times New Roman" w:hAnsi="Times New Roman" w:cs="Times New Roman"/>
          <w:i/>
          <w:iCs/>
          <w:sz w:val="24"/>
          <w:szCs w:val="24"/>
          <w:lang w:val="en-GB"/>
        </w:rPr>
        <w:t>Bagato et al.</w:t>
      </w:r>
      <w:r w:rsidR="00343347">
        <w:rPr>
          <w:rFonts w:ascii="Times New Roman" w:hAnsi="Times New Roman" w:cs="Times New Roman"/>
          <w:sz w:val="24"/>
          <w:szCs w:val="24"/>
          <w:lang w:val="en-GB"/>
        </w:rPr>
        <w:t xml:space="preserve"> (</w:t>
      </w:r>
      <w:r w:rsidR="00343347" w:rsidRPr="00343347">
        <w:rPr>
          <w:rFonts w:ascii="Times New Roman" w:hAnsi="Times New Roman" w:cs="Times New Roman"/>
          <w:i/>
          <w:iCs/>
          <w:sz w:val="24"/>
          <w:szCs w:val="24"/>
          <w:lang w:val="en-GB"/>
        </w:rPr>
        <w:t>2018</w:t>
      </w:r>
      <w:r w:rsidR="00343347">
        <w:rPr>
          <w:rFonts w:ascii="Times New Roman" w:hAnsi="Times New Roman" w:cs="Times New Roman"/>
          <w:sz w:val="24"/>
          <w:szCs w:val="24"/>
          <w:lang w:val="en-GB"/>
        </w:rPr>
        <w:t xml:space="preserve">) </w:t>
      </w:r>
      <w:r w:rsidR="00343347" w:rsidRPr="00343347">
        <w:rPr>
          <w:rFonts w:ascii="Times New Roman" w:hAnsi="Times New Roman" w:cs="Times New Roman"/>
          <w:sz w:val="24"/>
          <w:szCs w:val="24"/>
          <w:lang w:val="en-GB"/>
        </w:rPr>
        <w:t xml:space="preserve">introduce a multi-step statistical model able to recognize stressed market periods and identify breakout points and short-term trend and reversal signals. </w:t>
      </w:r>
      <w:r w:rsidR="004A4A1A">
        <w:rPr>
          <w:rFonts w:ascii="Times New Roman" w:hAnsi="Times New Roman" w:cs="Times New Roman"/>
          <w:sz w:val="24"/>
          <w:szCs w:val="24"/>
          <w:lang w:val="en-GB"/>
        </w:rPr>
        <w:t xml:space="preserve">Our aim is to introduce here a pure theoretical idea to stimulate discussion and encourage academics to develop an accurate model supporting the “partial” (or fractal) efficient market hypothesis </w:t>
      </w:r>
      <w:r w:rsidR="00DC78E1">
        <w:rPr>
          <w:rFonts w:ascii="Times New Roman" w:hAnsi="Times New Roman" w:cs="Times New Roman"/>
          <w:sz w:val="24"/>
          <w:szCs w:val="24"/>
          <w:lang w:val="en-GB"/>
        </w:rPr>
        <w:t>and the role of</w:t>
      </w:r>
      <w:r w:rsidR="004A4A1A">
        <w:rPr>
          <w:rFonts w:ascii="Times New Roman" w:hAnsi="Times New Roman" w:cs="Times New Roman"/>
          <w:sz w:val="24"/>
          <w:szCs w:val="24"/>
          <w:lang w:val="en-GB"/>
        </w:rPr>
        <w:t xml:space="preserve"> gaslighting effects. </w:t>
      </w:r>
    </w:p>
    <w:p w14:paraId="3CB3F92C" w14:textId="77777777" w:rsidR="004804C9" w:rsidRDefault="004804C9" w:rsidP="008D42DD">
      <w:pPr>
        <w:jc w:val="both"/>
        <w:rPr>
          <w:rFonts w:ascii="Times New Roman" w:hAnsi="Times New Roman" w:cs="Times New Roman"/>
          <w:b/>
          <w:sz w:val="24"/>
          <w:szCs w:val="24"/>
          <w:lang w:val="en-GB"/>
        </w:rPr>
      </w:pPr>
    </w:p>
    <w:p w14:paraId="5F6AE77F" w14:textId="77777777" w:rsidR="004804C9" w:rsidRPr="004037BB" w:rsidRDefault="004804C9" w:rsidP="008D42DD">
      <w:pPr>
        <w:jc w:val="both"/>
        <w:rPr>
          <w:rFonts w:ascii="Times New Roman" w:hAnsi="Times New Roman" w:cs="Times New Roman"/>
          <w:b/>
          <w:sz w:val="24"/>
          <w:szCs w:val="24"/>
          <w:lang w:val="en-GB"/>
        </w:rPr>
      </w:pPr>
      <w:r w:rsidRPr="004037BB">
        <w:rPr>
          <w:rFonts w:ascii="Times New Roman" w:hAnsi="Times New Roman" w:cs="Times New Roman"/>
          <w:b/>
          <w:sz w:val="24"/>
          <w:szCs w:val="24"/>
          <w:lang w:val="en-GB"/>
        </w:rPr>
        <w:t xml:space="preserve">The </w:t>
      </w:r>
      <w:r>
        <w:rPr>
          <w:rFonts w:ascii="Times New Roman" w:hAnsi="Times New Roman" w:cs="Times New Roman"/>
          <w:b/>
          <w:sz w:val="24"/>
          <w:szCs w:val="24"/>
          <w:lang w:val="en-GB"/>
        </w:rPr>
        <w:t>“Perpetual</w:t>
      </w:r>
      <w:r w:rsidR="003E6006">
        <w:rPr>
          <w:rFonts w:ascii="Times New Roman" w:hAnsi="Times New Roman" w:cs="Times New Roman"/>
          <w:b/>
          <w:sz w:val="24"/>
          <w:szCs w:val="24"/>
          <w:lang w:val="en-GB"/>
        </w:rPr>
        <w:t>ly</w:t>
      </w:r>
      <w:r>
        <w:rPr>
          <w:rFonts w:ascii="Times New Roman" w:hAnsi="Times New Roman" w:cs="Times New Roman"/>
          <w:b/>
          <w:sz w:val="24"/>
          <w:szCs w:val="24"/>
          <w:lang w:val="en-GB"/>
        </w:rPr>
        <w:t xml:space="preserve">” </w:t>
      </w:r>
      <w:r w:rsidRPr="004037BB">
        <w:rPr>
          <w:rFonts w:ascii="Times New Roman" w:hAnsi="Times New Roman" w:cs="Times New Roman"/>
          <w:b/>
          <w:sz w:val="24"/>
          <w:szCs w:val="24"/>
          <w:lang w:val="en-GB"/>
        </w:rPr>
        <w:t>Efficient Stock Market Nonsense: The Gaslighting Effect</w:t>
      </w:r>
      <w:r>
        <w:rPr>
          <w:rFonts w:ascii="Times New Roman" w:hAnsi="Times New Roman" w:cs="Times New Roman"/>
          <w:b/>
          <w:sz w:val="24"/>
          <w:szCs w:val="24"/>
          <w:lang w:val="en-GB"/>
        </w:rPr>
        <w:t>s</w:t>
      </w:r>
    </w:p>
    <w:p w14:paraId="466F65E8" w14:textId="2701CF1D" w:rsidR="00030E5B" w:rsidRDefault="00A003A8" w:rsidP="008D42DD">
      <w:pPr>
        <w:jc w:val="both"/>
        <w:rPr>
          <w:rFonts w:ascii="Times New Roman" w:hAnsi="Times New Roman" w:cs="Times New Roman"/>
          <w:sz w:val="24"/>
          <w:szCs w:val="24"/>
          <w:lang w:val="en-GB"/>
        </w:rPr>
      </w:pPr>
      <w:r>
        <w:rPr>
          <w:rFonts w:ascii="Times New Roman" w:hAnsi="Times New Roman" w:cs="Times New Roman"/>
          <w:sz w:val="24"/>
          <w:szCs w:val="24"/>
          <w:lang w:val="en-GB"/>
        </w:rPr>
        <w:t>Investment is a lump sum payment for a future cash flow. Expectations about the evolution of the future cash flow and the evaluation of good comparable alternatives influence the investment decision itself. Market consensus is built into the stock prices. The correct valuation of what is discounted into the prices allows investors to make their investment decisions.</w:t>
      </w:r>
      <w:r w:rsidR="00731F4B">
        <w:rPr>
          <w:rFonts w:ascii="Times New Roman" w:hAnsi="Times New Roman" w:cs="Times New Roman"/>
          <w:sz w:val="24"/>
          <w:szCs w:val="24"/>
          <w:lang w:val="en-GB"/>
        </w:rPr>
        <w:t xml:space="preserve"> </w:t>
      </w:r>
      <w:r w:rsidR="00731F4B" w:rsidRPr="00731F4B">
        <w:rPr>
          <w:rFonts w:ascii="Times New Roman" w:hAnsi="Times New Roman" w:cs="Times New Roman"/>
          <w:i/>
          <w:sz w:val="24"/>
          <w:szCs w:val="24"/>
          <w:lang w:val="en-GB"/>
        </w:rPr>
        <w:t>Keynes</w:t>
      </w:r>
      <w:r w:rsidR="00731F4B">
        <w:rPr>
          <w:rFonts w:ascii="Times New Roman" w:hAnsi="Times New Roman" w:cs="Times New Roman"/>
          <w:sz w:val="24"/>
          <w:szCs w:val="24"/>
          <w:lang w:val="en-GB"/>
        </w:rPr>
        <w:t xml:space="preserve"> (</w:t>
      </w:r>
      <w:r w:rsidR="00731F4B" w:rsidRPr="00731F4B">
        <w:rPr>
          <w:rFonts w:ascii="Times New Roman" w:hAnsi="Times New Roman" w:cs="Times New Roman"/>
          <w:i/>
          <w:sz w:val="24"/>
          <w:szCs w:val="24"/>
          <w:lang w:val="en-GB"/>
        </w:rPr>
        <w:t>1936</w:t>
      </w:r>
      <w:r w:rsidR="00731F4B">
        <w:rPr>
          <w:rFonts w:ascii="Times New Roman" w:hAnsi="Times New Roman" w:cs="Times New Roman"/>
          <w:sz w:val="24"/>
          <w:szCs w:val="24"/>
          <w:lang w:val="en-GB"/>
        </w:rPr>
        <w:t>) states, indeed, that investors devote their intelligence to anticipating what average opinion expects the average opinion to be.</w:t>
      </w:r>
      <w:r w:rsidR="003A2E2B">
        <w:rPr>
          <w:rFonts w:ascii="Times New Roman" w:hAnsi="Times New Roman" w:cs="Times New Roman"/>
          <w:sz w:val="24"/>
          <w:szCs w:val="24"/>
          <w:lang w:val="en-GB"/>
        </w:rPr>
        <w:t xml:space="preserve"> I</w:t>
      </w:r>
      <w:r w:rsidR="003A2E2B" w:rsidRPr="003A2E2B">
        <w:rPr>
          <w:rFonts w:ascii="Times New Roman" w:hAnsi="Times New Roman" w:cs="Times New Roman"/>
          <w:sz w:val="24"/>
          <w:szCs w:val="24"/>
          <w:lang w:val="en-GB"/>
        </w:rPr>
        <w:t>n the short term, the ups and downs of</w:t>
      </w:r>
      <w:r w:rsidR="003A2E2B">
        <w:rPr>
          <w:rFonts w:ascii="Times New Roman" w:hAnsi="Times New Roman" w:cs="Times New Roman"/>
          <w:sz w:val="24"/>
          <w:szCs w:val="24"/>
          <w:lang w:val="en-GB"/>
        </w:rPr>
        <w:t xml:space="preserve"> </w:t>
      </w:r>
      <w:r w:rsidR="003A2E2B" w:rsidRPr="003A2E2B">
        <w:rPr>
          <w:rFonts w:ascii="Times New Roman" w:hAnsi="Times New Roman" w:cs="Times New Roman"/>
          <w:sz w:val="24"/>
          <w:szCs w:val="24"/>
          <w:lang w:val="en-GB"/>
        </w:rPr>
        <w:t>prices are influenced far more by swings in investor psychology than by changes in companies’</w:t>
      </w:r>
      <w:r w:rsidR="003A2E2B">
        <w:rPr>
          <w:rFonts w:ascii="Times New Roman" w:hAnsi="Times New Roman" w:cs="Times New Roman"/>
          <w:sz w:val="24"/>
          <w:szCs w:val="24"/>
          <w:lang w:val="en-GB"/>
        </w:rPr>
        <w:t xml:space="preserve"> </w:t>
      </w:r>
      <w:r w:rsidR="003A2E2B" w:rsidRPr="003A2E2B">
        <w:rPr>
          <w:rFonts w:ascii="Times New Roman" w:hAnsi="Times New Roman" w:cs="Times New Roman"/>
          <w:sz w:val="24"/>
          <w:szCs w:val="24"/>
          <w:lang w:val="en-GB"/>
        </w:rPr>
        <w:t>long-term prospects</w:t>
      </w:r>
      <w:r w:rsidR="00030E5B">
        <w:rPr>
          <w:rFonts w:ascii="Times New Roman" w:hAnsi="Times New Roman" w:cs="Times New Roman"/>
          <w:sz w:val="24"/>
          <w:szCs w:val="24"/>
          <w:lang w:val="en-GB"/>
        </w:rPr>
        <w:t xml:space="preserve">. </w:t>
      </w:r>
      <w:r w:rsidR="00030E5B" w:rsidRPr="00030E5B">
        <w:rPr>
          <w:rFonts w:ascii="Times New Roman" w:hAnsi="Times New Roman" w:cs="Times New Roman"/>
          <w:sz w:val="24"/>
          <w:szCs w:val="24"/>
          <w:lang w:val="en-GB"/>
        </w:rPr>
        <w:t>Securities prices</w:t>
      </w:r>
      <w:r w:rsidR="00030E5B">
        <w:rPr>
          <w:rFonts w:ascii="Times New Roman" w:hAnsi="Times New Roman" w:cs="Times New Roman"/>
          <w:sz w:val="24"/>
          <w:szCs w:val="24"/>
          <w:lang w:val="en-GB"/>
        </w:rPr>
        <w:t>, indeed,</w:t>
      </w:r>
      <w:r w:rsidR="00030E5B" w:rsidRPr="00030E5B">
        <w:rPr>
          <w:rFonts w:ascii="Times New Roman" w:hAnsi="Times New Roman" w:cs="Times New Roman"/>
          <w:sz w:val="24"/>
          <w:szCs w:val="24"/>
          <w:lang w:val="en-GB"/>
        </w:rPr>
        <w:t xml:space="preserve"> rise and fall much more than profits,</w:t>
      </w:r>
      <w:r w:rsidR="00030E5B">
        <w:rPr>
          <w:rFonts w:ascii="Times New Roman" w:hAnsi="Times New Roman" w:cs="Times New Roman"/>
          <w:sz w:val="24"/>
          <w:szCs w:val="24"/>
          <w:lang w:val="en-GB"/>
        </w:rPr>
        <w:t xml:space="preserve"> </w:t>
      </w:r>
      <w:r w:rsidR="00030E5B" w:rsidRPr="00030E5B">
        <w:rPr>
          <w:rFonts w:ascii="Times New Roman" w:hAnsi="Times New Roman" w:cs="Times New Roman"/>
          <w:sz w:val="24"/>
          <w:szCs w:val="24"/>
          <w:lang w:val="en-GB"/>
        </w:rPr>
        <w:t>introducing considerable investment risk</w:t>
      </w:r>
      <w:r w:rsidR="00030E5B">
        <w:rPr>
          <w:rFonts w:ascii="Times New Roman" w:hAnsi="Times New Roman" w:cs="Times New Roman"/>
          <w:sz w:val="24"/>
          <w:szCs w:val="24"/>
          <w:lang w:val="en-GB"/>
        </w:rPr>
        <w:t>, p</w:t>
      </w:r>
      <w:r w:rsidR="00030E5B" w:rsidRPr="00030E5B">
        <w:rPr>
          <w:rFonts w:ascii="Times New Roman" w:hAnsi="Times New Roman" w:cs="Times New Roman"/>
          <w:sz w:val="24"/>
          <w:szCs w:val="24"/>
          <w:lang w:val="en-GB"/>
        </w:rPr>
        <w:t>rimarily</w:t>
      </w:r>
      <w:r w:rsidR="00030E5B">
        <w:rPr>
          <w:rFonts w:ascii="Times New Roman" w:hAnsi="Times New Roman" w:cs="Times New Roman"/>
          <w:sz w:val="24"/>
          <w:szCs w:val="24"/>
          <w:lang w:val="en-GB"/>
        </w:rPr>
        <w:t xml:space="preserve"> </w:t>
      </w:r>
      <w:r w:rsidR="00030E5B" w:rsidRPr="00030E5B">
        <w:rPr>
          <w:rFonts w:ascii="Times New Roman" w:hAnsi="Times New Roman" w:cs="Times New Roman"/>
          <w:sz w:val="24"/>
          <w:szCs w:val="24"/>
          <w:lang w:val="en-GB"/>
        </w:rPr>
        <w:t>because of the</w:t>
      </w:r>
      <w:r w:rsidR="00030E5B">
        <w:rPr>
          <w:rFonts w:ascii="Times New Roman" w:hAnsi="Times New Roman" w:cs="Times New Roman"/>
          <w:sz w:val="24"/>
          <w:szCs w:val="24"/>
          <w:lang w:val="en-GB"/>
        </w:rPr>
        <w:t xml:space="preserve"> </w:t>
      </w:r>
      <w:r w:rsidR="00030E5B" w:rsidRPr="00030E5B">
        <w:rPr>
          <w:rFonts w:ascii="Times New Roman" w:hAnsi="Times New Roman" w:cs="Times New Roman"/>
          <w:sz w:val="24"/>
          <w:szCs w:val="24"/>
          <w:lang w:val="en-GB"/>
        </w:rPr>
        <w:lastRenderedPageBreak/>
        <w:t>dramatic ups and downs in investor psychology</w:t>
      </w:r>
      <w:r w:rsidR="00030E5B">
        <w:rPr>
          <w:rFonts w:ascii="Times New Roman" w:hAnsi="Times New Roman" w:cs="Times New Roman"/>
          <w:sz w:val="24"/>
          <w:szCs w:val="24"/>
          <w:lang w:val="en-GB"/>
        </w:rPr>
        <w:t xml:space="preserve"> </w:t>
      </w:r>
      <w:r w:rsidR="003A2E2B">
        <w:rPr>
          <w:rFonts w:ascii="Times New Roman" w:hAnsi="Times New Roman" w:cs="Times New Roman"/>
          <w:sz w:val="24"/>
          <w:szCs w:val="24"/>
          <w:lang w:val="en-GB"/>
        </w:rPr>
        <w:t>(</w:t>
      </w:r>
      <w:r w:rsidR="003A2E2B" w:rsidRPr="003A2E2B">
        <w:rPr>
          <w:rFonts w:ascii="Times New Roman" w:hAnsi="Times New Roman" w:cs="Times New Roman"/>
          <w:i/>
          <w:iCs/>
          <w:sz w:val="24"/>
          <w:szCs w:val="24"/>
          <w:lang w:val="en-GB"/>
        </w:rPr>
        <w:t>Marks</w:t>
      </w:r>
      <w:r w:rsidR="003A2E2B">
        <w:rPr>
          <w:rFonts w:ascii="Times New Roman" w:hAnsi="Times New Roman" w:cs="Times New Roman"/>
          <w:sz w:val="24"/>
          <w:szCs w:val="24"/>
          <w:lang w:val="en-GB"/>
        </w:rPr>
        <w:t xml:space="preserve">, </w:t>
      </w:r>
      <w:r w:rsidR="003A2E2B" w:rsidRPr="003A2E2B">
        <w:rPr>
          <w:rFonts w:ascii="Times New Roman" w:hAnsi="Times New Roman" w:cs="Times New Roman"/>
          <w:i/>
          <w:iCs/>
          <w:sz w:val="24"/>
          <w:szCs w:val="24"/>
          <w:lang w:val="en-GB"/>
        </w:rPr>
        <w:t>2022</w:t>
      </w:r>
      <w:r w:rsidR="003A2E2B">
        <w:rPr>
          <w:rFonts w:ascii="Times New Roman" w:hAnsi="Times New Roman" w:cs="Times New Roman"/>
          <w:sz w:val="24"/>
          <w:szCs w:val="24"/>
          <w:lang w:val="en-GB"/>
        </w:rPr>
        <w:t>)</w:t>
      </w:r>
      <w:r w:rsidR="003A2E2B" w:rsidRPr="003A2E2B">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C0286">
        <w:rPr>
          <w:rFonts w:ascii="Times New Roman" w:hAnsi="Times New Roman" w:cs="Times New Roman"/>
          <w:sz w:val="24"/>
          <w:szCs w:val="24"/>
          <w:lang w:val="en-GB"/>
        </w:rPr>
        <w:t>In</w:t>
      </w:r>
      <w:r w:rsidR="003A2E2B">
        <w:rPr>
          <w:rFonts w:ascii="Times New Roman" w:hAnsi="Times New Roman" w:cs="Times New Roman"/>
          <w:sz w:val="24"/>
          <w:szCs w:val="24"/>
          <w:lang w:val="en-GB"/>
        </w:rPr>
        <w:t xml:space="preserve"> </w:t>
      </w:r>
      <w:r w:rsidR="00FC0286">
        <w:rPr>
          <w:rFonts w:ascii="Times New Roman" w:hAnsi="Times New Roman" w:cs="Times New Roman"/>
          <w:sz w:val="24"/>
          <w:szCs w:val="24"/>
          <w:lang w:val="en-GB"/>
        </w:rPr>
        <w:t>normal times (i.e., outside bubbles),</w:t>
      </w:r>
      <w:r w:rsidR="008B71B4">
        <w:rPr>
          <w:rFonts w:ascii="Times New Roman" w:hAnsi="Times New Roman" w:cs="Times New Roman"/>
          <w:sz w:val="24"/>
          <w:szCs w:val="24"/>
          <w:lang w:val="en-GB"/>
        </w:rPr>
        <w:t xml:space="preserve"> we suppose that </w:t>
      </w:r>
      <w:r w:rsidR="00FC0286" w:rsidRPr="00FC0286">
        <w:rPr>
          <w:rFonts w:ascii="Times New Roman" w:hAnsi="Times New Roman" w:cs="Times New Roman"/>
          <w:sz w:val="24"/>
          <w:szCs w:val="24"/>
          <w:lang w:val="en-GB"/>
        </w:rPr>
        <w:t xml:space="preserve">actual and expected variables </w:t>
      </w:r>
      <w:r w:rsidR="00030E5B">
        <w:rPr>
          <w:rFonts w:ascii="Times New Roman" w:hAnsi="Times New Roman" w:cs="Times New Roman"/>
          <w:sz w:val="24"/>
          <w:szCs w:val="24"/>
          <w:lang w:val="en-GB"/>
        </w:rPr>
        <w:t xml:space="preserve">have a higher tendency to </w:t>
      </w:r>
      <w:r w:rsidR="00FC0286" w:rsidRPr="00FC0286">
        <w:rPr>
          <w:rFonts w:ascii="Times New Roman" w:hAnsi="Times New Roman" w:cs="Times New Roman"/>
          <w:sz w:val="24"/>
          <w:szCs w:val="24"/>
          <w:lang w:val="en-GB"/>
        </w:rPr>
        <w:t>gravitate around some fundamental value</w:t>
      </w:r>
      <w:r w:rsidR="00FC0286">
        <w:rPr>
          <w:rFonts w:ascii="Times New Roman" w:hAnsi="Times New Roman" w:cs="Times New Roman"/>
          <w:sz w:val="24"/>
          <w:szCs w:val="24"/>
          <w:lang w:val="en-GB"/>
        </w:rPr>
        <w:t xml:space="preserve"> (i.e.</w:t>
      </w:r>
      <w:r w:rsidR="00467569">
        <w:rPr>
          <w:rFonts w:ascii="Times New Roman" w:hAnsi="Times New Roman" w:cs="Times New Roman"/>
          <w:sz w:val="24"/>
          <w:szCs w:val="24"/>
          <w:lang w:val="en-GB"/>
        </w:rPr>
        <w:t xml:space="preserve">, equilibration). From a psychological </w:t>
      </w:r>
      <w:r w:rsidR="009007EC">
        <w:rPr>
          <w:rFonts w:ascii="Times New Roman" w:hAnsi="Times New Roman" w:cs="Times New Roman"/>
          <w:sz w:val="24"/>
          <w:szCs w:val="24"/>
          <w:lang w:val="en-GB"/>
        </w:rPr>
        <w:t>perspective</w:t>
      </w:r>
      <w:r w:rsidR="00FC0286">
        <w:rPr>
          <w:rFonts w:ascii="Times New Roman" w:hAnsi="Times New Roman" w:cs="Times New Roman"/>
          <w:sz w:val="24"/>
          <w:szCs w:val="24"/>
          <w:lang w:val="en-GB"/>
        </w:rPr>
        <w:t>,</w:t>
      </w:r>
      <w:r w:rsidR="00467569">
        <w:rPr>
          <w:rFonts w:ascii="Times New Roman" w:hAnsi="Times New Roman" w:cs="Times New Roman"/>
          <w:sz w:val="24"/>
          <w:szCs w:val="24"/>
          <w:lang w:val="en-GB"/>
        </w:rPr>
        <w:t xml:space="preserve"> it means that</w:t>
      </w:r>
      <w:r w:rsidR="00FC0286">
        <w:rPr>
          <w:rFonts w:ascii="Times New Roman" w:hAnsi="Times New Roman" w:cs="Times New Roman"/>
          <w:sz w:val="24"/>
          <w:szCs w:val="24"/>
          <w:lang w:val="en-GB"/>
        </w:rPr>
        <w:t xml:space="preserve"> marke</w:t>
      </w:r>
      <w:r w:rsidR="009007EC">
        <w:rPr>
          <w:rFonts w:ascii="Times New Roman" w:hAnsi="Times New Roman" w:cs="Times New Roman"/>
          <w:sz w:val="24"/>
          <w:szCs w:val="24"/>
          <w:lang w:val="en-GB"/>
        </w:rPr>
        <w:t xml:space="preserve">t psychology is </w:t>
      </w:r>
      <w:r w:rsidR="008B71B4">
        <w:rPr>
          <w:rFonts w:ascii="Times New Roman" w:hAnsi="Times New Roman" w:cs="Times New Roman"/>
          <w:sz w:val="24"/>
          <w:szCs w:val="24"/>
          <w:lang w:val="en-GB"/>
        </w:rPr>
        <w:t>“</w:t>
      </w:r>
      <w:r w:rsidR="009007EC">
        <w:rPr>
          <w:rFonts w:ascii="Times New Roman" w:hAnsi="Times New Roman" w:cs="Times New Roman"/>
          <w:sz w:val="24"/>
          <w:szCs w:val="24"/>
          <w:lang w:val="en-GB"/>
        </w:rPr>
        <w:t>equilibrate</w:t>
      </w:r>
      <w:r w:rsidR="008B71B4">
        <w:rPr>
          <w:rFonts w:ascii="Times New Roman" w:hAnsi="Times New Roman" w:cs="Times New Roman"/>
          <w:sz w:val="24"/>
          <w:szCs w:val="24"/>
          <w:lang w:val="en-GB"/>
        </w:rPr>
        <w:t>” (i.</w:t>
      </w:r>
      <w:r w:rsidR="008B71B4" w:rsidRPr="008B71B4">
        <w:rPr>
          <w:rFonts w:ascii="Times New Roman" w:hAnsi="Times New Roman" w:cs="Times New Roman"/>
          <w:sz w:val="24"/>
          <w:szCs w:val="24"/>
          <w:lang w:val="en-GB"/>
        </w:rPr>
        <w:t>e</w:t>
      </w:r>
      <w:r w:rsidR="008B71B4">
        <w:rPr>
          <w:rFonts w:ascii="Times New Roman" w:hAnsi="Times New Roman" w:cs="Times New Roman"/>
          <w:sz w:val="24"/>
          <w:szCs w:val="24"/>
          <w:lang w:val="en-GB"/>
        </w:rPr>
        <w:t xml:space="preserve">., </w:t>
      </w:r>
      <w:proofErr w:type="gramStart"/>
      <w:r w:rsidR="008B71B4" w:rsidRPr="008B71B4">
        <w:rPr>
          <w:rFonts w:ascii="Times New Roman" w:hAnsi="Times New Roman" w:cs="Times New Roman"/>
          <w:sz w:val="24"/>
          <w:szCs w:val="24"/>
          <w:lang w:val="en-GB"/>
        </w:rPr>
        <w:t>disciplined</w:t>
      </w:r>
      <w:proofErr w:type="gramEnd"/>
      <w:r w:rsidR="008B71B4" w:rsidRPr="008B71B4">
        <w:rPr>
          <w:rFonts w:ascii="Times New Roman" w:hAnsi="Times New Roman" w:cs="Times New Roman"/>
          <w:sz w:val="24"/>
          <w:szCs w:val="24"/>
          <w:lang w:val="en-GB"/>
        </w:rPr>
        <w:t xml:space="preserve"> and foresighted investors</w:t>
      </w:r>
      <w:r w:rsidR="008B71B4">
        <w:rPr>
          <w:rFonts w:ascii="Times New Roman" w:hAnsi="Times New Roman" w:cs="Times New Roman"/>
          <w:sz w:val="24"/>
          <w:szCs w:val="24"/>
          <w:lang w:val="en-GB"/>
        </w:rPr>
        <w:t>)</w:t>
      </w:r>
      <w:r w:rsidR="009007EC">
        <w:rPr>
          <w:rFonts w:ascii="Times New Roman" w:hAnsi="Times New Roman" w:cs="Times New Roman"/>
          <w:sz w:val="24"/>
          <w:szCs w:val="24"/>
          <w:lang w:val="en-GB"/>
        </w:rPr>
        <w:t xml:space="preserve"> and </w:t>
      </w:r>
      <w:r w:rsidR="00FC0286">
        <w:rPr>
          <w:rFonts w:ascii="Times New Roman" w:hAnsi="Times New Roman" w:cs="Times New Roman"/>
          <w:sz w:val="24"/>
          <w:szCs w:val="24"/>
          <w:lang w:val="en-GB"/>
        </w:rPr>
        <w:t>there is</w:t>
      </w:r>
      <w:r w:rsidR="00EA466B">
        <w:rPr>
          <w:rFonts w:ascii="Times New Roman" w:hAnsi="Times New Roman" w:cs="Times New Roman"/>
          <w:sz w:val="24"/>
          <w:szCs w:val="24"/>
          <w:lang w:val="en-GB"/>
        </w:rPr>
        <w:t xml:space="preserve"> </w:t>
      </w:r>
      <w:r w:rsidR="00FC0286">
        <w:rPr>
          <w:rFonts w:ascii="Times New Roman" w:hAnsi="Times New Roman" w:cs="Times New Roman"/>
          <w:sz w:val="24"/>
          <w:szCs w:val="24"/>
          <w:lang w:val="en-GB"/>
        </w:rPr>
        <w:t>a tendency toward efficiency</w:t>
      </w:r>
      <w:r w:rsidR="00EA466B">
        <w:rPr>
          <w:rFonts w:ascii="Times New Roman" w:hAnsi="Times New Roman" w:cs="Times New Roman"/>
          <w:sz w:val="24"/>
          <w:szCs w:val="24"/>
          <w:lang w:val="en-GB"/>
        </w:rPr>
        <w:t>, although the underlying conditions that are supposed to be reflected in the stock market are also constantly changing</w:t>
      </w:r>
      <w:r w:rsidR="00EA466B">
        <w:rPr>
          <w:rStyle w:val="Rimandonotaapidipagina"/>
          <w:rFonts w:ascii="Times New Roman" w:hAnsi="Times New Roman" w:cs="Times New Roman"/>
          <w:sz w:val="24"/>
          <w:szCs w:val="24"/>
          <w:lang w:val="en-GB"/>
        </w:rPr>
        <w:footnoteReference w:id="2"/>
      </w:r>
      <w:r w:rsidR="00FC028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4320E3">
        <w:rPr>
          <w:rFonts w:ascii="Times New Roman" w:hAnsi="Times New Roman" w:cs="Times New Roman"/>
          <w:sz w:val="24"/>
          <w:szCs w:val="24"/>
          <w:lang w:val="en-GB"/>
        </w:rPr>
        <w:t>Our investigation starts</w:t>
      </w:r>
      <w:r w:rsidR="008B71B4">
        <w:rPr>
          <w:rFonts w:ascii="Times New Roman" w:hAnsi="Times New Roman" w:cs="Times New Roman"/>
          <w:sz w:val="24"/>
          <w:szCs w:val="24"/>
          <w:lang w:val="en-GB"/>
        </w:rPr>
        <w:t>, therefore,</w:t>
      </w:r>
      <w:r w:rsidR="00774871">
        <w:rPr>
          <w:rFonts w:ascii="Times New Roman" w:hAnsi="Times New Roman" w:cs="Times New Roman"/>
          <w:sz w:val="24"/>
          <w:szCs w:val="24"/>
          <w:lang w:val="en-GB"/>
        </w:rPr>
        <w:t xml:space="preserve"> </w:t>
      </w:r>
      <w:r w:rsidR="008B71B4">
        <w:rPr>
          <w:rFonts w:ascii="Times New Roman" w:hAnsi="Times New Roman" w:cs="Times New Roman"/>
          <w:sz w:val="24"/>
          <w:szCs w:val="24"/>
          <w:lang w:val="en-GB"/>
        </w:rPr>
        <w:t>from</w:t>
      </w:r>
      <w:r w:rsidR="004320E3">
        <w:rPr>
          <w:rFonts w:ascii="Times New Roman" w:hAnsi="Times New Roman" w:cs="Times New Roman"/>
          <w:sz w:val="24"/>
          <w:szCs w:val="24"/>
          <w:lang w:val="en-GB"/>
        </w:rPr>
        <w:t xml:space="preserve"> the assumption that markets are not perpetual</w:t>
      </w:r>
      <w:r w:rsidR="003E6006">
        <w:rPr>
          <w:rFonts w:ascii="Times New Roman" w:hAnsi="Times New Roman" w:cs="Times New Roman"/>
          <w:sz w:val="24"/>
          <w:szCs w:val="24"/>
          <w:lang w:val="en-GB"/>
        </w:rPr>
        <w:t>ly</w:t>
      </w:r>
      <w:r w:rsidR="004320E3">
        <w:rPr>
          <w:rFonts w:ascii="Times New Roman" w:hAnsi="Times New Roman" w:cs="Times New Roman"/>
          <w:sz w:val="24"/>
          <w:szCs w:val="24"/>
          <w:lang w:val="en-GB"/>
        </w:rPr>
        <w:t xml:space="preserve"> efficient</w:t>
      </w:r>
      <w:r w:rsidR="00FC0286">
        <w:rPr>
          <w:rFonts w:ascii="Times New Roman" w:hAnsi="Times New Roman" w:cs="Times New Roman"/>
          <w:sz w:val="24"/>
          <w:szCs w:val="24"/>
          <w:lang w:val="en-GB"/>
        </w:rPr>
        <w:t xml:space="preserve">, but </w:t>
      </w:r>
      <w:r w:rsidR="00774871">
        <w:rPr>
          <w:rFonts w:ascii="Times New Roman" w:hAnsi="Times New Roman" w:cs="Times New Roman"/>
          <w:sz w:val="24"/>
          <w:szCs w:val="24"/>
          <w:lang w:val="en-GB"/>
        </w:rPr>
        <w:t>“</w:t>
      </w:r>
      <w:r w:rsidR="00FC0286">
        <w:rPr>
          <w:rFonts w:ascii="Times New Roman" w:hAnsi="Times New Roman" w:cs="Times New Roman"/>
          <w:sz w:val="24"/>
          <w:szCs w:val="24"/>
          <w:lang w:val="en-GB"/>
        </w:rPr>
        <w:t>partially efficient</w:t>
      </w:r>
      <w:r w:rsidR="00774871">
        <w:rPr>
          <w:rFonts w:ascii="Times New Roman" w:hAnsi="Times New Roman" w:cs="Times New Roman"/>
          <w:sz w:val="24"/>
          <w:szCs w:val="24"/>
          <w:lang w:val="en-GB"/>
        </w:rPr>
        <w:t>”</w:t>
      </w:r>
      <w:r w:rsidR="004320E3">
        <w:rPr>
          <w:rFonts w:ascii="Times New Roman" w:hAnsi="Times New Roman" w:cs="Times New Roman"/>
          <w:sz w:val="24"/>
          <w:szCs w:val="24"/>
          <w:lang w:val="en-GB"/>
        </w:rPr>
        <w:t>.</w:t>
      </w:r>
      <w:r w:rsidR="009007EC">
        <w:rPr>
          <w:rFonts w:ascii="Times New Roman" w:hAnsi="Times New Roman" w:cs="Times New Roman"/>
          <w:sz w:val="24"/>
          <w:szCs w:val="24"/>
          <w:lang w:val="en-GB"/>
        </w:rPr>
        <w:t xml:space="preserve"> We suggest</w:t>
      </w:r>
      <w:r w:rsidR="00506031">
        <w:rPr>
          <w:rFonts w:ascii="Times New Roman" w:hAnsi="Times New Roman" w:cs="Times New Roman"/>
          <w:sz w:val="24"/>
          <w:szCs w:val="24"/>
          <w:lang w:val="en-GB"/>
        </w:rPr>
        <w:t xml:space="preserve"> a theoretical linkage between the EMH and the Reflexivity Theory</w:t>
      </w:r>
      <w:r w:rsidR="003C1706">
        <w:rPr>
          <w:rFonts w:ascii="Times New Roman" w:hAnsi="Times New Roman" w:cs="Times New Roman"/>
          <w:sz w:val="24"/>
          <w:szCs w:val="24"/>
          <w:lang w:val="en-GB"/>
        </w:rPr>
        <w:t xml:space="preserve"> focusing </w:t>
      </w:r>
      <w:r w:rsidR="008B71B4">
        <w:rPr>
          <w:rFonts w:ascii="Times New Roman" w:hAnsi="Times New Roman" w:cs="Times New Roman"/>
          <w:sz w:val="24"/>
          <w:szCs w:val="24"/>
          <w:lang w:val="en-GB"/>
        </w:rPr>
        <w:t xml:space="preserve">mainly </w:t>
      </w:r>
      <w:r w:rsidR="003C1706">
        <w:rPr>
          <w:rFonts w:ascii="Times New Roman" w:hAnsi="Times New Roman" w:cs="Times New Roman"/>
          <w:sz w:val="24"/>
          <w:szCs w:val="24"/>
          <w:lang w:val="en-GB"/>
        </w:rPr>
        <w:t>on the</w:t>
      </w:r>
      <w:r w:rsidR="00EE5D82">
        <w:rPr>
          <w:rFonts w:ascii="Times New Roman" w:hAnsi="Times New Roman" w:cs="Times New Roman"/>
          <w:sz w:val="24"/>
          <w:szCs w:val="24"/>
          <w:lang w:val="en-GB"/>
        </w:rPr>
        <w:t xml:space="preserve"> psychological </w:t>
      </w:r>
      <w:r w:rsidR="009007EC">
        <w:rPr>
          <w:rFonts w:ascii="Times New Roman" w:hAnsi="Times New Roman" w:cs="Times New Roman"/>
          <w:sz w:val="24"/>
          <w:szCs w:val="24"/>
          <w:lang w:val="en-GB"/>
        </w:rPr>
        <w:t>profile</w:t>
      </w:r>
      <w:r w:rsidR="00506031">
        <w:rPr>
          <w:rFonts w:ascii="Times New Roman" w:hAnsi="Times New Roman" w:cs="Times New Roman"/>
          <w:sz w:val="24"/>
          <w:szCs w:val="24"/>
          <w:lang w:val="en-GB"/>
        </w:rPr>
        <w:t xml:space="preserve">. </w:t>
      </w:r>
      <w:r w:rsidR="002F111E">
        <w:rPr>
          <w:rFonts w:ascii="Times New Roman" w:hAnsi="Times New Roman" w:cs="Times New Roman"/>
          <w:sz w:val="24"/>
          <w:szCs w:val="24"/>
          <w:lang w:val="en-GB"/>
        </w:rPr>
        <w:t>After all, the markets are governed by behavioural science, not physical science.</w:t>
      </w:r>
    </w:p>
    <w:p w14:paraId="657571C8" w14:textId="71CC1C58" w:rsidR="007401D7" w:rsidRDefault="003C1706" w:rsidP="008D42DD">
      <w:pPr>
        <w:jc w:val="both"/>
        <w:rPr>
          <w:rFonts w:ascii="Times New Roman" w:hAnsi="Times New Roman" w:cs="Times New Roman"/>
          <w:sz w:val="24"/>
          <w:szCs w:val="24"/>
          <w:lang w:val="en-GB"/>
        </w:rPr>
      </w:pPr>
      <w:r>
        <w:rPr>
          <w:rFonts w:ascii="Times New Roman" w:hAnsi="Times New Roman" w:cs="Times New Roman"/>
          <w:sz w:val="24"/>
          <w:szCs w:val="24"/>
          <w:lang w:val="en-GB"/>
        </w:rPr>
        <w:t>The idea of efficient market is summed up in the assertion that “the market is always right”.</w:t>
      </w:r>
      <w:r w:rsidR="00B61E03">
        <w:rPr>
          <w:rFonts w:ascii="Times New Roman" w:hAnsi="Times New Roman" w:cs="Times New Roman"/>
          <w:sz w:val="24"/>
          <w:szCs w:val="24"/>
          <w:lang w:val="en-GB"/>
        </w:rPr>
        <w:t xml:space="preserve"> It means that are not distortions (i.e., no gaslighting effects) and stock prices</w:t>
      </w:r>
      <w:r w:rsidR="003F6B2F">
        <w:rPr>
          <w:rFonts w:ascii="Times New Roman" w:hAnsi="Times New Roman" w:cs="Times New Roman"/>
          <w:sz w:val="24"/>
          <w:szCs w:val="24"/>
          <w:lang w:val="en-GB"/>
        </w:rPr>
        <w:t xml:space="preserve"> reflects perfectly all the available information and the fundamental underlying values</w:t>
      </w:r>
      <w:r w:rsidR="00B61E03">
        <w:rPr>
          <w:rFonts w:ascii="Times New Roman" w:hAnsi="Times New Roman" w:cs="Times New Roman"/>
          <w:sz w:val="24"/>
          <w:szCs w:val="24"/>
          <w:lang w:val="en-GB"/>
        </w:rPr>
        <w:t>.</w:t>
      </w:r>
      <w:r>
        <w:rPr>
          <w:rFonts w:ascii="Times New Roman" w:hAnsi="Times New Roman" w:cs="Times New Roman"/>
          <w:sz w:val="24"/>
          <w:szCs w:val="24"/>
          <w:lang w:val="en-GB"/>
        </w:rPr>
        <w:t xml:space="preserve"> The Reflexivity Theory takes a </w:t>
      </w:r>
      <w:r w:rsidR="00887FD4">
        <w:rPr>
          <w:rFonts w:ascii="Times New Roman" w:hAnsi="Times New Roman" w:cs="Times New Roman"/>
          <w:sz w:val="24"/>
          <w:szCs w:val="24"/>
          <w:lang w:val="en-GB"/>
        </w:rPr>
        <w:t>totally opposite point of view. I</w:t>
      </w:r>
      <w:r>
        <w:rPr>
          <w:rFonts w:ascii="Times New Roman" w:hAnsi="Times New Roman" w:cs="Times New Roman"/>
          <w:sz w:val="24"/>
          <w:szCs w:val="24"/>
          <w:lang w:val="en-GB"/>
        </w:rPr>
        <w:t>t does not accept the proposition that stock prices are a passive reflection of u</w:t>
      </w:r>
      <w:r w:rsidR="00887FD4">
        <w:rPr>
          <w:rFonts w:ascii="Times New Roman" w:hAnsi="Times New Roman" w:cs="Times New Roman"/>
          <w:sz w:val="24"/>
          <w:szCs w:val="24"/>
          <w:lang w:val="en-GB"/>
        </w:rPr>
        <w:t xml:space="preserve">nderlying values, but </w:t>
      </w:r>
      <w:r>
        <w:rPr>
          <w:rFonts w:ascii="Times New Roman" w:hAnsi="Times New Roman" w:cs="Times New Roman"/>
          <w:sz w:val="24"/>
          <w:szCs w:val="24"/>
          <w:lang w:val="en-GB"/>
        </w:rPr>
        <w:t xml:space="preserve">market valuations </w:t>
      </w:r>
      <w:r w:rsidR="00887FD4">
        <w:rPr>
          <w:rFonts w:ascii="Times New Roman" w:hAnsi="Times New Roman" w:cs="Times New Roman"/>
          <w:sz w:val="24"/>
          <w:szCs w:val="24"/>
          <w:lang w:val="en-GB"/>
        </w:rPr>
        <w:t xml:space="preserve">are always distorted. The </w:t>
      </w:r>
      <w:r w:rsidR="00B61E03">
        <w:rPr>
          <w:rFonts w:ascii="Times New Roman" w:hAnsi="Times New Roman" w:cs="Times New Roman"/>
          <w:sz w:val="24"/>
          <w:szCs w:val="24"/>
          <w:lang w:val="en-GB"/>
        </w:rPr>
        <w:t>distortions</w:t>
      </w:r>
      <w:r w:rsidR="00887FD4">
        <w:rPr>
          <w:rFonts w:ascii="Times New Roman" w:hAnsi="Times New Roman" w:cs="Times New Roman"/>
          <w:sz w:val="24"/>
          <w:szCs w:val="24"/>
          <w:lang w:val="en-GB"/>
        </w:rPr>
        <w:t>, in turn, can affect the underlying values (</w:t>
      </w:r>
      <w:r w:rsidR="00887FD4" w:rsidRPr="00887FD4">
        <w:rPr>
          <w:rFonts w:ascii="Times New Roman" w:hAnsi="Times New Roman" w:cs="Times New Roman"/>
          <w:i/>
          <w:sz w:val="24"/>
          <w:szCs w:val="24"/>
          <w:lang w:val="en-GB"/>
        </w:rPr>
        <w:t>Soros</w:t>
      </w:r>
      <w:r w:rsidR="00887FD4">
        <w:rPr>
          <w:rFonts w:ascii="Times New Roman" w:hAnsi="Times New Roman" w:cs="Times New Roman"/>
          <w:sz w:val="24"/>
          <w:szCs w:val="24"/>
          <w:lang w:val="en-GB"/>
        </w:rPr>
        <w:t xml:space="preserve">, </w:t>
      </w:r>
      <w:r w:rsidR="00887FD4" w:rsidRPr="00887FD4">
        <w:rPr>
          <w:rFonts w:ascii="Times New Roman" w:hAnsi="Times New Roman" w:cs="Times New Roman"/>
          <w:i/>
          <w:sz w:val="24"/>
          <w:szCs w:val="24"/>
          <w:lang w:val="en-GB"/>
        </w:rPr>
        <w:t>2003</w:t>
      </w:r>
      <w:r w:rsidR="00887FD4">
        <w:rPr>
          <w:rFonts w:ascii="Times New Roman" w:hAnsi="Times New Roman" w:cs="Times New Roman"/>
          <w:sz w:val="24"/>
          <w:szCs w:val="24"/>
          <w:lang w:val="en-GB"/>
        </w:rPr>
        <w:t xml:space="preserve">). </w:t>
      </w:r>
      <w:r w:rsidR="00B61E03">
        <w:rPr>
          <w:rFonts w:ascii="Times New Roman" w:hAnsi="Times New Roman" w:cs="Times New Roman"/>
          <w:sz w:val="24"/>
          <w:szCs w:val="24"/>
          <w:lang w:val="en-GB"/>
        </w:rPr>
        <w:t xml:space="preserve">If we agree in full </w:t>
      </w:r>
      <w:r w:rsidR="00A9358F">
        <w:rPr>
          <w:rFonts w:ascii="Times New Roman" w:hAnsi="Times New Roman" w:cs="Times New Roman"/>
          <w:sz w:val="24"/>
          <w:szCs w:val="24"/>
          <w:lang w:val="en-GB"/>
        </w:rPr>
        <w:t>of</w:t>
      </w:r>
      <w:r w:rsidR="00B61E03">
        <w:rPr>
          <w:rFonts w:ascii="Times New Roman" w:hAnsi="Times New Roman" w:cs="Times New Roman"/>
          <w:sz w:val="24"/>
          <w:szCs w:val="24"/>
          <w:lang w:val="en-GB"/>
        </w:rPr>
        <w:t xml:space="preserve"> the latter idea, this means that market generates perpetually gaslighting effects and manipulates the </w:t>
      </w:r>
      <w:r w:rsidR="002B29A6">
        <w:rPr>
          <w:rFonts w:ascii="Times New Roman" w:hAnsi="Times New Roman" w:cs="Times New Roman"/>
          <w:sz w:val="24"/>
          <w:szCs w:val="24"/>
          <w:lang w:val="en-GB"/>
        </w:rPr>
        <w:t>investors’ expectations</w:t>
      </w:r>
      <w:r w:rsidR="00B61E03">
        <w:rPr>
          <w:rFonts w:ascii="Times New Roman" w:hAnsi="Times New Roman" w:cs="Times New Roman"/>
          <w:sz w:val="24"/>
          <w:szCs w:val="24"/>
          <w:lang w:val="en-GB"/>
        </w:rPr>
        <w:t xml:space="preserve"> of </w:t>
      </w:r>
      <w:r w:rsidR="00565BB1">
        <w:rPr>
          <w:rFonts w:ascii="Times New Roman" w:hAnsi="Times New Roman" w:cs="Times New Roman"/>
          <w:sz w:val="24"/>
          <w:szCs w:val="24"/>
          <w:lang w:val="en-GB"/>
        </w:rPr>
        <w:t xml:space="preserve">future </w:t>
      </w:r>
      <w:r w:rsidR="00B61E03">
        <w:rPr>
          <w:rFonts w:ascii="Times New Roman" w:hAnsi="Times New Roman" w:cs="Times New Roman"/>
          <w:sz w:val="24"/>
          <w:szCs w:val="24"/>
          <w:lang w:val="en-GB"/>
        </w:rPr>
        <w:t xml:space="preserve">fundamental values. </w:t>
      </w:r>
      <w:r w:rsidR="00565BB1">
        <w:rPr>
          <w:rFonts w:ascii="Times New Roman" w:hAnsi="Times New Roman" w:cs="Times New Roman"/>
          <w:sz w:val="24"/>
          <w:szCs w:val="24"/>
          <w:lang w:val="en-GB"/>
        </w:rPr>
        <w:t xml:space="preserve">Gaslighting effects, thus, exacerbate the investors’ perception of reality and increase the odds of market bubbles formation. </w:t>
      </w:r>
      <w:r w:rsidR="008F1062">
        <w:rPr>
          <w:rFonts w:ascii="Times New Roman" w:hAnsi="Times New Roman" w:cs="Times New Roman"/>
          <w:sz w:val="24"/>
          <w:szCs w:val="24"/>
          <w:lang w:val="en-GB"/>
        </w:rPr>
        <w:t>We su</w:t>
      </w:r>
      <w:r w:rsidR="00030E5B">
        <w:rPr>
          <w:rFonts w:ascii="Times New Roman" w:hAnsi="Times New Roman" w:cs="Times New Roman"/>
          <w:sz w:val="24"/>
          <w:szCs w:val="24"/>
          <w:lang w:val="en-GB"/>
        </w:rPr>
        <w:t>spect</w:t>
      </w:r>
      <w:r w:rsidR="008F1062">
        <w:rPr>
          <w:rFonts w:ascii="Times New Roman" w:hAnsi="Times New Roman" w:cs="Times New Roman"/>
          <w:sz w:val="24"/>
          <w:szCs w:val="24"/>
          <w:lang w:val="en-GB"/>
        </w:rPr>
        <w:t xml:space="preserve"> the truth is in the middle of these two contrasting theories and the identification of the market gaslighting effects (i.e., investors </w:t>
      </w:r>
      <w:r w:rsidR="002B29A6">
        <w:rPr>
          <w:rFonts w:ascii="Times New Roman" w:hAnsi="Times New Roman" w:cs="Times New Roman"/>
          <w:sz w:val="24"/>
          <w:szCs w:val="24"/>
          <w:lang w:val="en-GB"/>
        </w:rPr>
        <w:t xml:space="preserve">“irrational” </w:t>
      </w:r>
      <w:r w:rsidR="008F1062">
        <w:rPr>
          <w:rFonts w:ascii="Times New Roman" w:hAnsi="Times New Roman" w:cs="Times New Roman"/>
          <w:sz w:val="24"/>
          <w:szCs w:val="24"/>
          <w:lang w:val="en-GB"/>
        </w:rPr>
        <w:t>exuberance or panic) can help participants to protect their capital and implement the optimal strategies to improve the long-term performance.</w:t>
      </w:r>
      <w:r w:rsidR="00443997">
        <w:rPr>
          <w:rFonts w:ascii="Times New Roman" w:hAnsi="Times New Roman" w:cs="Times New Roman"/>
          <w:sz w:val="24"/>
          <w:szCs w:val="24"/>
          <w:lang w:val="en-GB"/>
        </w:rPr>
        <w:t xml:space="preserve"> The concept of gaslighting is well discussed in psychology, but quite innovative in the financial applications. </w:t>
      </w:r>
      <w:r w:rsidR="00443997" w:rsidRPr="00443997">
        <w:rPr>
          <w:rFonts w:ascii="Times New Roman" w:hAnsi="Times New Roman" w:cs="Times New Roman"/>
          <w:sz w:val="24"/>
          <w:szCs w:val="24"/>
          <w:lang w:val="en-GB"/>
        </w:rPr>
        <w:t>Gaslighting is a conscious or unconscious form of psychological abuse that occurs when a perpetrator distorts information to confuse a victim, triggering the victim to doubt their memory and sanity</w:t>
      </w:r>
      <w:r w:rsidR="00B06030">
        <w:rPr>
          <w:rFonts w:ascii="Times New Roman" w:hAnsi="Times New Roman" w:cs="Times New Roman"/>
          <w:sz w:val="24"/>
          <w:szCs w:val="24"/>
          <w:lang w:val="en-GB"/>
        </w:rPr>
        <w:t xml:space="preserve"> (</w:t>
      </w:r>
      <w:proofErr w:type="spellStart"/>
      <w:r w:rsidR="00B06030" w:rsidRPr="00B06030">
        <w:rPr>
          <w:rFonts w:ascii="Times New Roman" w:hAnsi="Times New Roman" w:cs="Times New Roman"/>
          <w:i/>
          <w:sz w:val="24"/>
          <w:szCs w:val="24"/>
          <w:lang w:val="en-GB"/>
        </w:rPr>
        <w:t>Tormoen</w:t>
      </w:r>
      <w:proofErr w:type="spellEnd"/>
      <w:r w:rsidR="00B06030">
        <w:rPr>
          <w:rFonts w:ascii="Times New Roman" w:hAnsi="Times New Roman" w:cs="Times New Roman"/>
          <w:sz w:val="24"/>
          <w:szCs w:val="24"/>
          <w:lang w:val="en-GB"/>
        </w:rPr>
        <w:t xml:space="preserve">, </w:t>
      </w:r>
      <w:r w:rsidR="00B06030" w:rsidRPr="00B06030">
        <w:rPr>
          <w:rFonts w:ascii="Times New Roman" w:hAnsi="Times New Roman" w:cs="Times New Roman"/>
          <w:i/>
          <w:sz w:val="24"/>
          <w:szCs w:val="24"/>
          <w:lang w:val="en-GB"/>
        </w:rPr>
        <w:t>2019</w:t>
      </w:r>
      <w:r w:rsidR="00B06030">
        <w:rPr>
          <w:rFonts w:ascii="Times New Roman" w:hAnsi="Times New Roman" w:cs="Times New Roman"/>
          <w:sz w:val="24"/>
          <w:szCs w:val="24"/>
          <w:lang w:val="en-GB"/>
        </w:rPr>
        <w:t>)</w:t>
      </w:r>
      <w:r w:rsidR="00443997" w:rsidRPr="00443997">
        <w:rPr>
          <w:rFonts w:ascii="Times New Roman" w:hAnsi="Times New Roman" w:cs="Times New Roman"/>
          <w:sz w:val="24"/>
          <w:szCs w:val="24"/>
          <w:lang w:val="en-GB"/>
        </w:rPr>
        <w:t>.</w:t>
      </w:r>
      <w:r w:rsidR="00B06030">
        <w:rPr>
          <w:rFonts w:ascii="Times New Roman" w:hAnsi="Times New Roman" w:cs="Times New Roman"/>
          <w:sz w:val="24"/>
          <w:szCs w:val="24"/>
          <w:lang w:val="en-GB"/>
        </w:rPr>
        <w:t xml:space="preserve"> </w:t>
      </w:r>
      <w:r w:rsidR="00B06030" w:rsidRPr="00B06030">
        <w:rPr>
          <w:rFonts w:ascii="Times New Roman" w:hAnsi="Times New Roman" w:cs="Times New Roman"/>
          <w:sz w:val="24"/>
          <w:szCs w:val="24"/>
          <w:lang w:val="en-GB"/>
        </w:rPr>
        <w:t>Despite the popularity of the term, sociologists have ignored gaslighting, leaving it to be theorized by psychologists. However, gaslighting is primarily a sociological rather than a psychological phenomenon</w:t>
      </w:r>
      <w:r w:rsidR="00B06030">
        <w:rPr>
          <w:rFonts w:ascii="Times New Roman" w:hAnsi="Times New Roman" w:cs="Times New Roman"/>
          <w:sz w:val="24"/>
          <w:szCs w:val="24"/>
          <w:lang w:val="en-GB"/>
        </w:rPr>
        <w:t xml:space="preserve"> (</w:t>
      </w:r>
      <w:r w:rsidR="00B06030" w:rsidRPr="00B06030">
        <w:rPr>
          <w:rFonts w:ascii="Times New Roman" w:hAnsi="Times New Roman" w:cs="Times New Roman"/>
          <w:i/>
          <w:sz w:val="24"/>
          <w:szCs w:val="24"/>
          <w:lang w:val="en-GB"/>
        </w:rPr>
        <w:t>Sweet</w:t>
      </w:r>
      <w:r w:rsidR="00B06030">
        <w:rPr>
          <w:rFonts w:ascii="Times New Roman" w:hAnsi="Times New Roman" w:cs="Times New Roman"/>
          <w:sz w:val="24"/>
          <w:szCs w:val="24"/>
          <w:lang w:val="en-GB"/>
        </w:rPr>
        <w:t xml:space="preserve">, </w:t>
      </w:r>
      <w:r w:rsidR="00B06030" w:rsidRPr="00B06030">
        <w:rPr>
          <w:rFonts w:ascii="Times New Roman" w:hAnsi="Times New Roman" w:cs="Times New Roman"/>
          <w:i/>
          <w:sz w:val="24"/>
          <w:szCs w:val="24"/>
          <w:lang w:val="en-GB"/>
        </w:rPr>
        <w:t>2019</w:t>
      </w:r>
      <w:r w:rsidR="00B06030">
        <w:rPr>
          <w:rFonts w:ascii="Times New Roman" w:hAnsi="Times New Roman" w:cs="Times New Roman"/>
          <w:sz w:val="24"/>
          <w:szCs w:val="24"/>
          <w:lang w:val="en-GB"/>
        </w:rPr>
        <w:t>)</w:t>
      </w:r>
      <w:r w:rsidR="00B06030" w:rsidRPr="00B06030">
        <w:rPr>
          <w:rFonts w:ascii="Times New Roman" w:hAnsi="Times New Roman" w:cs="Times New Roman"/>
          <w:sz w:val="24"/>
          <w:szCs w:val="24"/>
          <w:lang w:val="en-GB"/>
        </w:rPr>
        <w:t>.</w:t>
      </w:r>
      <w:r w:rsidR="00211382">
        <w:rPr>
          <w:rFonts w:ascii="Times New Roman" w:hAnsi="Times New Roman" w:cs="Times New Roman"/>
          <w:sz w:val="24"/>
          <w:szCs w:val="24"/>
          <w:lang w:val="en-GB"/>
        </w:rPr>
        <w:t xml:space="preserve"> Therefore, g</w:t>
      </w:r>
      <w:r w:rsidR="00211382" w:rsidRPr="00211382">
        <w:rPr>
          <w:rFonts w:ascii="Times New Roman" w:hAnsi="Times New Roman" w:cs="Times New Roman"/>
          <w:sz w:val="24"/>
          <w:szCs w:val="24"/>
          <w:lang w:val="en-GB"/>
        </w:rPr>
        <w:t>aslighting is a staple of fi</w:t>
      </w:r>
      <w:r w:rsidR="00211382">
        <w:rPr>
          <w:rFonts w:ascii="Times New Roman" w:hAnsi="Times New Roman" w:cs="Times New Roman"/>
          <w:sz w:val="24"/>
          <w:szCs w:val="24"/>
          <w:lang w:val="en-GB"/>
        </w:rPr>
        <w:t xml:space="preserve">nance </w:t>
      </w:r>
      <w:r w:rsidR="00211382" w:rsidRPr="00211382">
        <w:rPr>
          <w:rFonts w:ascii="Times New Roman" w:hAnsi="Times New Roman" w:cs="Times New Roman"/>
          <w:sz w:val="24"/>
          <w:szCs w:val="24"/>
          <w:lang w:val="en-GB"/>
        </w:rPr>
        <w:t>too.</w:t>
      </w:r>
      <w:r w:rsidR="002B29A6">
        <w:rPr>
          <w:rFonts w:ascii="Times New Roman" w:hAnsi="Times New Roman" w:cs="Times New Roman"/>
          <w:sz w:val="24"/>
          <w:szCs w:val="24"/>
          <w:lang w:val="en-GB"/>
        </w:rPr>
        <w:t xml:space="preserve"> W</w:t>
      </w:r>
      <w:r w:rsidR="00211382">
        <w:rPr>
          <w:rFonts w:ascii="Times New Roman" w:hAnsi="Times New Roman" w:cs="Times New Roman"/>
          <w:sz w:val="24"/>
          <w:szCs w:val="24"/>
          <w:lang w:val="en-GB"/>
        </w:rPr>
        <w:t xml:space="preserve">hat is the origin of the gaslighting effects and irrational </w:t>
      </w:r>
      <w:r w:rsidR="002B29A6">
        <w:rPr>
          <w:rFonts w:ascii="Times New Roman" w:hAnsi="Times New Roman" w:cs="Times New Roman"/>
          <w:sz w:val="24"/>
          <w:szCs w:val="24"/>
          <w:lang w:val="en-GB"/>
        </w:rPr>
        <w:t>investors’</w:t>
      </w:r>
      <w:r w:rsidR="00211382">
        <w:rPr>
          <w:rFonts w:ascii="Times New Roman" w:hAnsi="Times New Roman" w:cs="Times New Roman"/>
          <w:sz w:val="24"/>
          <w:szCs w:val="24"/>
          <w:lang w:val="en-GB"/>
        </w:rPr>
        <w:t xml:space="preserve"> behaviour?</w:t>
      </w:r>
      <w:r w:rsidR="000B47DA">
        <w:rPr>
          <w:rFonts w:ascii="Times New Roman" w:hAnsi="Times New Roman" w:cs="Times New Roman"/>
          <w:sz w:val="24"/>
          <w:szCs w:val="24"/>
          <w:lang w:val="en-GB"/>
        </w:rPr>
        <w:t xml:space="preserve"> </w:t>
      </w:r>
      <w:r w:rsidR="007D3B31">
        <w:rPr>
          <w:rFonts w:ascii="Times New Roman" w:hAnsi="Times New Roman" w:cs="Times New Roman"/>
          <w:sz w:val="24"/>
          <w:szCs w:val="24"/>
          <w:lang w:val="en-GB"/>
        </w:rPr>
        <w:t>We would define it the</w:t>
      </w:r>
      <w:r w:rsidR="000B47DA">
        <w:rPr>
          <w:rFonts w:ascii="Times New Roman" w:hAnsi="Times New Roman" w:cs="Times New Roman"/>
          <w:sz w:val="24"/>
          <w:szCs w:val="24"/>
          <w:lang w:val="en-GB"/>
        </w:rPr>
        <w:t xml:space="preserve"> </w:t>
      </w:r>
      <w:r w:rsidR="000B47DA" w:rsidRPr="003A6909">
        <w:rPr>
          <w:rFonts w:ascii="Times New Roman" w:hAnsi="Times New Roman" w:cs="Times New Roman"/>
          <w:i/>
          <w:iCs/>
          <w:sz w:val="24"/>
          <w:szCs w:val="24"/>
          <w:lang w:val="en-GB"/>
        </w:rPr>
        <w:t xml:space="preserve">illusion </w:t>
      </w:r>
      <w:r w:rsidR="007D3B31" w:rsidRPr="003A6909">
        <w:rPr>
          <w:rFonts w:ascii="Times New Roman" w:hAnsi="Times New Roman" w:cs="Times New Roman"/>
          <w:i/>
          <w:iCs/>
          <w:sz w:val="24"/>
          <w:szCs w:val="24"/>
          <w:lang w:val="en-GB"/>
        </w:rPr>
        <w:t>of a perpetual motion machine</w:t>
      </w:r>
      <w:r w:rsidR="007D3B31">
        <w:rPr>
          <w:rStyle w:val="Rimandonotaapidipagina"/>
          <w:rFonts w:ascii="Times New Roman" w:hAnsi="Times New Roman" w:cs="Times New Roman"/>
          <w:sz w:val="24"/>
          <w:szCs w:val="24"/>
          <w:lang w:val="en-GB"/>
        </w:rPr>
        <w:footnoteReference w:id="3"/>
      </w:r>
      <w:r w:rsidR="007D3B31">
        <w:rPr>
          <w:rFonts w:ascii="Times New Roman" w:hAnsi="Times New Roman" w:cs="Times New Roman"/>
          <w:sz w:val="24"/>
          <w:szCs w:val="24"/>
          <w:lang w:val="en-GB"/>
        </w:rPr>
        <w:t>.</w:t>
      </w:r>
      <w:r w:rsidR="002534AB">
        <w:rPr>
          <w:rFonts w:ascii="Times New Roman" w:hAnsi="Times New Roman" w:cs="Times New Roman"/>
          <w:sz w:val="24"/>
          <w:szCs w:val="24"/>
          <w:lang w:val="en-GB"/>
        </w:rPr>
        <w:t xml:space="preserve"> The main driver is the investor’s search-for-yield behaviour (</w:t>
      </w:r>
      <w:r w:rsidR="002534AB" w:rsidRPr="002534AB">
        <w:rPr>
          <w:rFonts w:ascii="Times New Roman" w:hAnsi="Times New Roman" w:cs="Times New Roman"/>
          <w:i/>
          <w:iCs/>
          <w:sz w:val="24"/>
          <w:szCs w:val="24"/>
          <w:lang w:val="en-GB"/>
        </w:rPr>
        <w:t>Campbell et al.</w:t>
      </w:r>
      <w:r w:rsidR="002534AB">
        <w:rPr>
          <w:rFonts w:ascii="Times New Roman" w:hAnsi="Times New Roman" w:cs="Times New Roman"/>
          <w:sz w:val="24"/>
          <w:szCs w:val="24"/>
          <w:lang w:val="en-GB"/>
        </w:rPr>
        <w:t xml:space="preserve">, </w:t>
      </w:r>
      <w:r w:rsidR="002534AB" w:rsidRPr="002534AB">
        <w:rPr>
          <w:rFonts w:ascii="Times New Roman" w:hAnsi="Times New Roman" w:cs="Times New Roman"/>
          <w:i/>
          <w:iCs/>
          <w:sz w:val="24"/>
          <w:szCs w:val="24"/>
          <w:lang w:val="en-GB"/>
        </w:rPr>
        <w:t>2022</w:t>
      </w:r>
      <w:r w:rsidR="002534AB">
        <w:rPr>
          <w:rFonts w:ascii="Times New Roman" w:hAnsi="Times New Roman" w:cs="Times New Roman"/>
          <w:sz w:val="24"/>
          <w:szCs w:val="24"/>
          <w:lang w:val="en-GB"/>
        </w:rPr>
        <w:t>)</w:t>
      </w:r>
      <w:r w:rsidR="00A96FB4">
        <w:rPr>
          <w:rFonts w:ascii="Times New Roman" w:hAnsi="Times New Roman" w:cs="Times New Roman"/>
          <w:sz w:val="24"/>
          <w:szCs w:val="24"/>
          <w:lang w:val="en-GB"/>
        </w:rPr>
        <w:t xml:space="preserve">, which is strictly linked with the framework suggested by </w:t>
      </w:r>
      <w:r w:rsidR="00A96FB4" w:rsidRPr="00A96FB4">
        <w:rPr>
          <w:rFonts w:ascii="Times New Roman" w:hAnsi="Times New Roman" w:cs="Times New Roman"/>
          <w:i/>
          <w:iCs/>
          <w:sz w:val="24"/>
          <w:szCs w:val="24"/>
          <w:lang w:val="en-GB"/>
        </w:rPr>
        <w:t>Boissay et al.</w:t>
      </w:r>
      <w:r w:rsidR="00A96FB4">
        <w:rPr>
          <w:rFonts w:ascii="Times New Roman" w:hAnsi="Times New Roman" w:cs="Times New Roman"/>
          <w:sz w:val="24"/>
          <w:szCs w:val="24"/>
          <w:lang w:val="en-GB"/>
        </w:rPr>
        <w:t xml:space="preserve"> (</w:t>
      </w:r>
      <w:r w:rsidR="00A96FB4" w:rsidRPr="00A96FB4">
        <w:rPr>
          <w:rFonts w:ascii="Times New Roman" w:hAnsi="Times New Roman" w:cs="Times New Roman"/>
          <w:i/>
          <w:iCs/>
          <w:sz w:val="24"/>
          <w:szCs w:val="24"/>
          <w:lang w:val="en-GB"/>
        </w:rPr>
        <w:t>2022</w:t>
      </w:r>
      <w:r w:rsidR="00A96FB4">
        <w:rPr>
          <w:rFonts w:ascii="Times New Roman" w:hAnsi="Times New Roman" w:cs="Times New Roman"/>
          <w:sz w:val="24"/>
          <w:szCs w:val="24"/>
          <w:lang w:val="en-GB"/>
        </w:rPr>
        <w:t>)</w:t>
      </w:r>
      <w:r w:rsidR="002534AB">
        <w:rPr>
          <w:rFonts w:ascii="Times New Roman" w:hAnsi="Times New Roman" w:cs="Times New Roman"/>
          <w:sz w:val="24"/>
          <w:szCs w:val="24"/>
          <w:lang w:val="en-GB"/>
        </w:rPr>
        <w:t xml:space="preserve">. </w:t>
      </w:r>
      <w:r w:rsidR="003A6909">
        <w:rPr>
          <w:rFonts w:ascii="Times New Roman" w:hAnsi="Times New Roman" w:cs="Times New Roman"/>
          <w:sz w:val="24"/>
          <w:szCs w:val="24"/>
          <w:lang w:val="en-GB"/>
        </w:rPr>
        <w:t xml:space="preserve">Let us take a practical example. During </w:t>
      </w:r>
      <w:r w:rsidR="000B47DA" w:rsidRPr="000B47DA">
        <w:rPr>
          <w:rFonts w:ascii="Times New Roman" w:hAnsi="Times New Roman" w:cs="Times New Roman"/>
          <w:sz w:val="24"/>
          <w:szCs w:val="24"/>
          <w:lang w:val="en-GB"/>
        </w:rPr>
        <w:t>better times and improved economics</w:t>
      </w:r>
      <w:r w:rsidR="003A6909">
        <w:rPr>
          <w:rFonts w:ascii="Times New Roman" w:hAnsi="Times New Roman" w:cs="Times New Roman"/>
          <w:sz w:val="24"/>
          <w:szCs w:val="24"/>
          <w:lang w:val="en-GB"/>
        </w:rPr>
        <w:t xml:space="preserve">, </w:t>
      </w:r>
      <w:r w:rsidR="000B47DA" w:rsidRPr="000B47DA">
        <w:rPr>
          <w:rFonts w:ascii="Times New Roman" w:hAnsi="Times New Roman" w:cs="Times New Roman"/>
          <w:sz w:val="24"/>
          <w:szCs w:val="24"/>
          <w:lang w:val="en-GB"/>
        </w:rPr>
        <w:t xml:space="preserve">investors </w:t>
      </w:r>
      <w:r w:rsidR="003A6909">
        <w:rPr>
          <w:rFonts w:ascii="Times New Roman" w:hAnsi="Times New Roman" w:cs="Times New Roman"/>
          <w:sz w:val="24"/>
          <w:szCs w:val="24"/>
          <w:lang w:val="en-GB"/>
        </w:rPr>
        <w:t xml:space="preserve">become </w:t>
      </w:r>
      <w:r w:rsidR="000B47DA" w:rsidRPr="000B47DA">
        <w:rPr>
          <w:rFonts w:ascii="Times New Roman" w:hAnsi="Times New Roman" w:cs="Times New Roman"/>
          <w:sz w:val="24"/>
          <w:szCs w:val="24"/>
          <w:lang w:val="en-GB"/>
        </w:rPr>
        <w:t>more optimistic</w:t>
      </w:r>
      <w:r w:rsidR="003A6909">
        <w:rPr>
          <w:rFonts w:ascii="Times New Roman" w:hAnsi="Times New Roman" w:cs="Times New Roman"/>
          <w:sz w:val="24"/>
          <w:szCs w:val="24"/>
          <w:lang w:val="en-GB"/>
        </w:rPr>
        <w:t xml:space="preserve"> about the future. </w:t>
      </w:r>
      <w:r w:rsidR="003A6909" w:rsidRPr="003A6909">
        <w:rPr>
          <w:rFonts w:ascii="Times New Roman" w:hAnsi="Times New Roman" w:cs="Times New Roman"/>
          <w:sz w:val="24"/>
          <w:szCs w:val="24"/>
          <w:lang w:val="en-GB"/>
        </w:rPr>
        <w:t>Higher projected returns, more</w:t>
      </w:r>
      <w:r w:rsidR="003A6909">
        <w:rPr>
          <w:rFonts w:ascii="Times New Roman" w:hAnsi="Times New Roman" w:cs="Times New Roman"/>
          <w:sz w:val="24"/>
          <w:szCs w:val="24"/>
          <w:lang w:val="en-GB"/>
        </w:rPr>
        <w:t xml:space="preserve"> and more</w:t>
      </w:r>
      <w:r w:rsidR="003A6909" w:rsidRPr="003A6909">
        <w:rPr>
          <w:rFonts w:ascii="Times New Roman" w:hAnsi="Times New Roman" w:cs="Times New Roman"/>
          <w:sz w:val="24"/>
          <w:szCs w:val="24"/>
          <w:lang w:val="en-GB"/>
        </w:rPr>
        <w:t xml:space="preserve"> optimistic </w:t>
      </w:r>
      <w:r w:rsidR="003A6909">
        <w:rPr>
          <w:rFonts w:ascii="Times New Roman" w:hAnsi="Times New Roman" w:cs="Times New Roman"/>
          <w:sz w:val="24"/>
          <w:szCs w:val="24"/>
          <w:lang w:val="en-GB"/>
        </w:rPr>
        <w:t xml:space="preserve">investors </w:t>
      </w:r>
      <w:r w:rsidR="0036786E">
        <w:rPr>
          <w:rFonts w:ascii="Times New Roman" w:hAnsi="Times New Roman" w:cs="Times New Roman"/>
          <w:sz w:val="24"/>
          <w:szCs w:val="24"/>
          <w:lang w:val="en-GB"/>
        </w:rPr>
        <w:t>bet</w:t>
      </w:r>
      <w:r w:rsidR="003A6909" w:rsidRPr="003A6909">
        <w:rPr>
          <w:rFonts w:ascii="Times New Roman" w:hAnsi="Times New Roman" w:cs="Times New Roman"/>
          <w:sz w:val="24"/>
          <w:szCs w:val="24"/>
          <w:lang w:val="en-GB"/>
        </w:rPr>
        <w:t xml:space="preserve"> for</w:t>
      </w:r>
      <w:r w:rsidR="0036786E">
        <w:rPr>
          <w:rFonts w:ascii="Times New Roman" w:hAnsi="Times New Roman" w:cs="Times New Roman"/>
          <w:sz w:val="24"/>
          <w:szCs w:val="24"/>
          <w:lang w:val="en-GB"/>
        </w:rPr>
        <w:t xml:space="preserve"> stronger future economic conditions, </w:t>
      </w:r>
      <w:r w:rsidR="000328E5">
        <w:rPr>
          <w:rFonts w:ascii="Times New Roman" w:hAnsi="Times New Roman" w:cs="Times New Roman"/>
          <w:sz w:val="24"/>
          <w:szCs w:val="24"/>
          <w:lang w:val="en-GB"/>
        </w:rPr>
        <w:t xml:space="preserve">causing a </w:t>
      </w:r>
      <w:r w:rsidR="003A6909" w:rsidRPr="003A6909">
        <w:rPr>
          <w:rFonts w:ascii="Times New Roman" w:hAnsi="Times New Roman" w:cs="Times New Roman"/>
          <w:sz w:val="24"/>
          <w:szCs w:val="24"/>
          <w:lang w:val="en-GB"/>
        </w:rPr>
        <w:t xml:space="preserve">ramp-up in </w:t>
      </w:r>
      <w:r w:rsidR="003A6909">
        <w:rPr>
          <w:rFonts w:ascii="Times New Roman" w:hAnsi="Times New Roman" w:cs="Times New Roman"/>
          <w:sz w:val="24"/>
          <w:szCs w:val="24"/>
          <w:lang w:val="en-GB"/>
        </w:rPr>
        <w:t>stock prices.</w:t>
      </w:r>
      <w:r w:rsidR="00E60170">
        <w:rPr>
          <w:rFonts w:ascii="Times New Roman" w:hAnsi="Times New Roman" w:cs="Times New Roman"/>
          <w:sz w:val="24"/>
          <w:szCs w:val="24"/>
          <w:lang w:val="en-GB"/>
        </w:rPr>
        <w:t xml:space="preserve"> This originates a mental feedback-loop. </w:t>
      </w:r>
      <w:r w:rsidR="00E60170" w:rsidRPr="00E60170">
        <w:rPr>
          <w:rFonts w:ascii="Times New Roman" w:hAnsi="Times New Roman" w:cs="Times New Roman"/>
          <w:sz w:val="24"/>
          <w:szCs w:val="24"/>
          <w:lang w:val="en-GB"/>
        </w:rPr>
        <w:t>In feedback loops, every change can simultaneously represent a cause and an effect</w:t>
      </w:r>
      <w:r w:rsidR="00E60170">
        <w:rPr>
          <w:rFonts w:ascii="Times New Roman" w:hAnsi="Times New Roman" w:cs="Times New Roman"/>
          <w:sz w:val="24"/>
          <w:szCs w:val="24"/>
          <w:lang w:val="en-GB"/>
        </w:rPr>
        <w:t xml:space="preserve"> (</w:t>
      </w:r>
      <w:proofErr w:type="spellStart"/>
      <w:r w:rsidR="00E60170" w:rsidRPr="00E60170">
        <w:rPr>
          <w:rFonts w:ascii="Times New Roman" w:hAnsi="Times New Roman" w:cs="Times New Roman"/>
          <w:i/>
          <w:iCs/>
          <w:sz w:val="24"/>
          <w:szCs w:val="24"/>
          <w:lang w:val="en-GB"/>
        </w:rPr>
        <w:t>Wellmanns</w:t>
      </w:r>
      <w:proofErr w:type="spellEnd"/>
      <w:r w:rsidR="00E60170" w:rsidRPr="00E60170">
        <w:rPr>
          <w:rFonts w:ascii="Times New Roman" w:hAnsi="Times New Roman" w:cs="Times New Roman"/>
          <w:i/>
          <w:iCs/>
          <w:sz w:val="24"/>
          <w:szCs w:val="24"/>
          <w:lang w:val="en-GB"/>
        </w:rPr>
        <w:t xml:space="preserve"> et al., 2020</w:t>
      </w:r>
      <w:r w:rsidR="00E60170">
        <w:rPr>
          <w:rFonts w:ascii="Times New Roman" w:hAnsi="Times New Roman" w:cs="Times New Roman"/>
          <w:sz w:val="24"/>
          <w:szCs w:val="24"/>
          <w:lang w:val="en-GB"/>
        </w:rPr>
        <w:t xml:space="preserve">). </w:t>
      </w:r>
      <w:r w:rsidR="00B76B26">
        <w:rPr>
          <w:rFonts w:ascii="Times New Roman" w:hAnsi="Times New Roman" w:cs="Times New Roman"/>
          <w:sz w:val="24"/>
          <w:szCs w:val="24"/>
          <w:lang w:val="en-GB"/>
        </w:rPr>
        <w:t xml:space="preserve">It is here that starts the “Fear of Missing Out” (FOMO) mentality: investors worry about missing opportunity much more than losing capital. Moral hazard behaviours become dominant and widespread; the market narrative moves towards the recursive “this time is different” theme. </w:t>
      </w:r>
      <w:r w:rsidR="00FB1459">
        <w:rPr>
          <w:rFonts w:ascii="Times New Roman" w:hAnsi="Times New Roman" w:cs="Times New Roman"/>
          <w:sz w:val="24"/>
          <w:szCs w:val="24"/>
          <w:lang w:val="en-GB"/>
        </w:rPr>
        <w:t xml:space="preserve">Self-reinforcing “irrational” behaviours can be in place for long time. Persistency fuels expectations and </w:t>
      </w:r>
      <w:r w:rsidR="00B31DAB">
        <w:rPr>
          <w:rFonts w:ascii="Times New Roman" w:hAnsi="Times New Roman" w:cs="Times New Roman"/>
          <w:sz w:val="24"/>
          <w:szCs w:val="24"/>
          <w:lang w:val="en-GB"/>
        </w:rPr>
        <w:t>manipulates</w:t>
      </w:r>
      <w:r w:rsidR="00FB1459">
        <w:rPr>
          <w:rFonts w:ascii="Times New Roman" w:hAnsi="Times New Roman" w:cs="Times New Roman"/>
          <w:sz w:val="24"/>
          <w:szCs w:val="24"/>
          <w:lang w:val="en-GB"/>
        </w:rPr>
        <w:t xml:space="preserve"> the perception of reality, </w:t>
      </w:r>
      <w:r w:rsidR="00825477">
        <w:rPr>
          <w:rFonts w:ascii="Times New Roman" w:hAnsi="Times New Roman" w:cs="Times New Roman"/>
          <w:sz w:val="24"/>
          <w:szCs w:val="24"/>
          <w:lang w:val="en-GB"/>
        </w:rPr>
        <w:t>al</w:t>
      </w:r>
      <w:r w:rsidR="00B31DAB">
        <w:rPr>
          <w:rFonts w:ascii="Times New Roman" w:hAnsi="Times New Roman" w:cs="Times New Roman"/>
          <w:sz w:val="24"/>
          <w:szCs w:val="24"/>
          <w:lang w:val="en-GB"/>
        </w:rPr>
        <w:t>tering</w:t>
      </w:r>
      <w:r w:rsidR="00FB1459">
        <w:rPr>
          <w:rFonts w:ascii="Times New Roman" w:hAnsi="Times New Roman" w:cs="Times New Roman"/>
          <w:sz w:val="24"/>
          <w:szCs w:val="24"/>
          <w:lang w:val="en-GB"/>
        </w:rPr>
        <w:t xml:space="preserve"> investor</w:t>
      </w:r>
      <w:r w:rsidR="00B31DAB">
        <w:rPr>
          <w:rFonts w:ascii="Times New Roman" w:hAnsi="Times New Roman" w:cs="Times New Roman"/>
          <w:sz w:val="24"/>
          <w:szCs w:val="24"/>
          <w:lang w:val="en-GB"/>
        </w:rPr>
        <w:t>s</w:t>
      </w:r>
      <w:r w:rsidR="00FB1459">
        <w:rPr>
          <w:rFonts w:ascii="Times New Roman" w:hAnsi="Times New Roman" w:cs="Times New Roman"/>
          <w:sz w:val="24"/>
          <w:szCs w:val="24"/>
          <w:lang w:val="en-GB"/>
        </w:rPr>
        <w:t xml:space="preserve"> memory of past lessons. That is why we define these externalities as </w:t>
      </w:r>
      <w:r w:rsidR="00FA75FF">
        <w:rPr>
          <w:rFonts w:ascii="Times New Roman" w:hAnsi="Times New Roman" w:cs="Times New Roman"/>
          <w:sz w:val="24"/>
          <w:szCs w:val="24"/>
          <w:lang w:val="en-GB"/>
        </w:rPr>
        <w:t>“</w:t>
      </w:r>
      <w:r w:rsidR="00FB1459">
        <w:rPr>
          <w:rFonts w:ascii="Times New Roman" w:hAnsi="Times New Roman" w:cs="Times New Roman"/>
          <w:sz w:val="24"/>
          <w:szCs w:val="24"/>
          <w:lang w:val="en-GB"/>
        </w:rPr>
        <w:t>gaslighting effects</w:t>
      </w:r>
      <w:r w:rsidR="00FA75FF">
        <w:rPr>
          <w:rFonts w:ascii="Times New Roman" w:hAnsi="Times New Roman" w:cs="Times New Roman"/>
          <w:sz w:val="24"/>
          <w:szCs w:val="24"/>
          <w:lang w:val="en-GB"/>
        </w:rPr>
        <w:t>”</w:t>
      </w:r>
      <w:r w:rsidR="00FB1459">
        <w:rPr>
          <w:rFonts w:ascii="Times New Roman" w:hAnsi="Times New Roman" w:cs="Times New Roman"/>
          <w:sz w:val="24"/>
          <w:szCs w:val="24"/>
          <w:lang w:val="en-GB"/>
        </w:rPr>
        <w:t xml:space="preserve">. </w:t>
      </w:r>
      <w:r w:rsidR="006E44AA" w:rsidRPr="006E44AA">
        <w:rPr>
          <w:rFonts w:ascii="Times New Roman" w:hAnsi="Times New Roman" w:cs="Times New Roman"/>
          <w:sz w:val="24"/>
          <w:szCs w:val="24"/>
          <w:lang w:val="en-GB"/>
        </w:rPr>
        <w:t xml:space="preserve">Bubbles </w:t>
      </w:r>
      <w:r w:rsidR="006E44AA">
        <w:rPr>
          <w:rFonts w:ascii="Times New Roman" w:hAnsi="Times New Roman" w:cs="Times New Roman"/>
          <w:sz w:val="24"/>
          <w:szCs w:val="24"/>
          <w:lang w:val="en-GB"/>
        </w:rPr>
        <w:t>a</w:t>
      </w:r>
      <w:r w:rsidR="006E44AA" w:rsidRPr="006E44AA">
        <w:rPr>
          <w:rFonts w:ascii="Times New Roman" w:hAnsi="Times New Roman" w:cs="Times New Roman"/>
          <w:sz w:val="24"/>
          <w:szCs w:val="24"/>
          <w:lang w:val="en-GB"/>
        </w:rPr>
        <w:t xml:space="preserve">re </w:t>
      </w:r>
      <w:r w:rsidR="006E44AA">
        <w:rPr>
          <w:rFonts w:ascii="Times New Roman" w:hAnsi="Times New Roman" w:cs="Times New Roman"/>
          <w:sz w:val="24"/>
          <w:szCs w:val="24"/>
          <w:lang w:val="en-GB"/>
        </w:rPr>
        <w:t>a</w:t>
      </w:r>
      <w:r w:rsidR="006E44AA" w:rsidRPr="006E44AA">
        <w:rPr>
          <w:rFonts w:ascii="Times New Roman" w:hAnsi="Times New Roman" w:cs="Times New Roman"/>
          <w:sz w:val="24"/>
          <w:szCs w:val="24"/>
          <w:lang w:val="en-GB"/>
        </w:rPr>
        <w:t xml:space="preserve">bout </w:t>
      </w:r>
      <w:r w:rsidR="006E44AA">
        <w:rPr>
          <w:rFonts w:ascii="Times New Roman" w:hAnsi="Times New Roman" w:cs="Times New Roman"/>
          <w:sz w:val="24"/>
          <w:szCs w:val="24"/>
          <w:lang w:val="en-GB"/>
        </w:rPr>
        <w:t>p</w:t>
      </w:r>
      <w:r w:rsidR="006E44AA" w:rsidRPr="006E44AA">
        <w:rPr>
          <w:rFonts w:ascii="Times New Roman" w:hAnsi="Times New Roman" w:cs="Times New Roman"/>
          <w:sz w:val="24"/>
          <w:szCs w:val="24"/>
          <w:lang w:val="en-GB"/>
        </w:rPr>
        <w:t xml:space="preserve">sychology, </w:t>
      </w:r>
      <w:r w:rsidR="006E44AA">
        <w:rPr>
          <w:rFonts w:ascii="Times New Roman" w:hAnsi="Times New Roman" w:cs="Times New Roman"/>
          <w:sz w:val="24"/>
          <w:szCs w:val="24"/>
          <w:lang w:val="en-GB"/>
        </w:rPr>
        <w:t>n</w:t>
      </w:r>
      <w:r w:rsidR="006E44AA" w:rsidRPr="006E44AA">
        <w:rPr>
          <w:rFonts w:ascii="Times New Roman" w:hAnsi="Times New Roman" w:cs="Times New Roman"/>
          <w:sz w:val="24"/>
          <w:szCs w:val="24"/>
          <w:lang w:val="en-GB"/>
        </w:rPr>
        <w:t xml:space="preserve">ot </w:t>
      </w:r>
      <w:r w:rsidR="006E44AA">
        <w:rPr>
          <w:rFonts w:ascii="Times New Roman" w:hAnsi="Times New Roman" w:cs="Times New Roman"/>
          <w:sz w:val="24"/>
          <w:szCs w:val="24"/>
          <w:lang w:val="en-GB"/>
        </w:rPr>
        <w:t>m</w:t>
      </w:r>
      <w:r w:rsidR="006E44AA" w:rsidRPr="006E44AA">
        <w:rPr>
          <w:rFonts w:ascii="Times New Roman" w:hAnsi="Times New Roman" w:cs="Times New Roman"/>
          <w:sz w:val="24"/>
          <w:szCs w:val="24"/>
          <w:lang w:val="en-GB"/>
        </w:rPr>
        <w:t>etrics</w:t>
      </w:r>
      <w:r w:rsidR="006E44AA">
        <w:rPr>
          <w:rFonts w:ascii="Times New Roman" w:hAnsi="Times New Roman" w:cs="Times New Roman"/>
          <w:sz w:val="24"/>
          <w:szCs w:val="24"/>
          <w:lang w:val="en-GB"/>
        </w:rPr>
        <w:t xml:space="preserve"> (</w:t>
      </w:r>
      <w:r w:rsidR="006E44AA" w:rsidRPr="006E44AA">
        <w:rPr>
          <w:rFonts w:ascii="Times New Roman" w:hAnsi="Times New Roman" w:cs="Times New Roman"/>
          <w:i/>
          <w:iCs/>
          <w:sz w:val="24"/>
          <w:szCs w:val="24"/>
          <w:lang w:val="en-GB"/>
        </w:rPr>
        <w:t>Soros</w:t>
      </w:r>
      <w:r w:rsidR="006E44AA">
        <w:rPr>
          <w:rFonts w:ascii="Times New Roman" w:hAnsi="Times New Roman" w:cs="Times New Roman"/>
          <w:sz w:val="24"/>
          <w:szCs w:val="24"/>
          <w:lang w:val="en-GB"/>
        </w:rPr>
        <w:t xml:space="preserve">, </w:t>
      </w:r>
      <w:r w:rsidR="006E44AA" w:rsidRPr="006E44AA">
        <w:rPr>
          <w:rFonts w:ascii="Times New Roman" w:hAnsi="Times New Roman" w:cs="Times New Roman"/>
          <w:i/>
          <w:iCs/>
          <w:sz w:val="24"/>
          <w:szCs w:val="24"/>
          <w:lang w:val="en-GB"/>
        </w:rPr>
        <w:t>2003</w:t>
      </w:r>
      <w:r w:rsidR="006E44AA">
        <w:rPr>
          <w:rFonts w:ascii="Times New Roman" w:hAnsi="Times New Roman" w:cs="Times New Roman"/>
          <w:sz w:val="24"/>
          <w:szCs w:val="24"/>
          <w:lang w:val="en-GB"/>
        </w:rPr>
        <w:t>).</w:t>
      </w:r>
      <w:r w:rsidR="00C1561E">
        <w:rPr>
          <w:rFonts w:ascii="Times New Roman" w:hAnsi="Times New Roman" w:cs="Times New Roman"/>
          <w:sz w:val="24"/>
          <w:szCs w:val="24"/>
          <w:lang w:val="en-GB"/>
        </w:rPr>
        <w:t xml:space="preserve"> </w:t>
      </w:r>
      <w:r w:rsidR="001864B2">
        <w:rPr>
          <w:rFonts w:ascii="Times New Roman" w:hAnsi="Times New Roman" w:cs="Times New Roman"/>
          <w:sz w:val="24"/>
          <w:szCs w:val="24"/>
          <w:lang w:val="en-GB"/>
        </w:rPr>
        <w:t xml:space="preserve">This terrible lust to participate in profit making comes along at the end of every one of the great bubbles. </w:t>
      </w:r>
      <w:r w:rsidR="004A10B2">
        <w:rPr>
          <w:rFonts w:ascii="Times New Roman" w:hAnsi="Times New Roman" w:cs="Times New Roman"/>
          <w:sz w:val="24"/>
          <w:szCs w:val="24"/>
          <w:lang w:val="en-GB"/>
        </w:rPr>
        <w:t>So, get rid of this FOMO is essential for being immune to the market gaslighting effects even if this</w:t>
      </w:r>
      <w:r w:rsidR="00E256CE">
        <w:rPr>
          <w:rFonts w:ascii="Times New Roman" w:hAnsi="Times New Roman" w:cs="Times New Roman"/>
          <w:sz w:val="24"/>
          <w:szCs w:val="24"/>
          <w:lang w:val="en-GB"/>
        </w:rPr>
        <w:t xml:space="preserve"> could likely</w:t>
      </w:r>
      <w:r w:rsidR="004A10B2">
        <w:rPr>
          <w:rFonts w:ascii="Times New Roman" w:hAnsi="Times New Roman" w:cs="Times New Roman"/>
          <w:sz w:val="24"/>
          <w:szCs w:val="24"/>
          <w:lang w:val="en-GB"/>
        </w:rPr>
        <w:t xml:space="preserve"> </w:t>
      </w:r>
      <w:r w:rsidR="00E256CE">
        <w:rPr>
          <w:rFonts w:ascii="Times New Roman" w:hAnsi="Times New Roman" w:cs="Times New Roman"/>
          <w:sz w:val="24"/>
          <w:szCs w:val="24"/>
          <w:lang w:val="en-GB"/>
        </w:rPr>
        <w:t>mean</w:t>
      </w:r>
      <w:r w:rsidR="004A10B2">
        <w:rPr>
          <w:rFonts w:ascii="Times New Roman" w:hAnsi="Times New Roman" w:cs="Times New Roman"/>
          <w:sz w:val="24"/>
          <w:szCs w:val="24"/>
          <w:lang w:val="en-GB"/>
        </w:rPr>
        <w:t xml:space="preserve"> to sacrifice the short-term performance</w:t>
      </w:r>
      <w:r w:rsidR="006A4B4F">
        <w:rPr>
          <w:rFonts w:ascii="Times New Roman" w:hAnsi="Times New Roman" w:cs="Times New Roman"/>
          <w:sz w:val="24"/>
          <w:szCs w:val="24"/>
          <w:lang w:val="en-GB"/>
        </w:rPr>
        <w:t xml:space="preserve"> in favour of a long-term-oriented investment approach. This requires a resolute focus on risk aversion rather than maximizing immediate returns, </w:t>
      </w:r>
      <w:r w:rsidR="00A05925">
        <w:rPr>
          <w:rFonts w:ascii="Times New Roman" w:hAnsi="Times New Roman" w:cs="Times New Roman"/>
          <w:sz w:val="24"/>
          <w:szCs w:val="24"/>
          <w:lang w:val="en-GB"/>
        </w:rPr>
        <w:t>strong discipline,</w:t>
      </w:r>
      <w:r w:rsidR="006A4B4F">
        <w:rPr>
          <w:rFonts w:ascii="Times New Roman" w:hAnsi="Times New Roman" w:cs="Times New Roman"/>
          <w:sz w:val="24"/>
          <w:szCs w:val="24"/>
          <w:lang w:val="en-GB"/>
        </w:rPr>
        <w:t xml:space="preserve"> and self-control.</w:t>
      </w:r>
      <w:r w:rsidR="00A05925">
        <w:rPr>
          <w:rFonts w:ascii="Times New Roman" w:hAnsi="Times New Roman" w:cs="Times New Roman"/>
          <w:sz w:val="24"/>
          <w:szCs w:val="24"/>
          <w:lang w:val="en-GB"/>
        </w:rPr>
        <w:t xml:space="preserve"> It is </w:t>
      </w:r>
      <w:r w:rsidR="00463834">
        <w:rPr>
          <w:rFonts w:ascii="Times New Roman" w:hAnsi="Times New Roman" w:cs="Times New Roman"/>
          <w:sz w:val="24"/>
          <w:szCs w:val="24"/>
          <w:lang w:val="en-GB"/>
        </w:rPr>
        <w:t>still valid</w:t>
      </w:r>
      <w:r w:rsidR="00A05925">
        <w:rPr>
          <w:rFonts w:ascii="Times New Roman" w:hAnsi="Times New Roman" w:cs="Times New Roman"/>
          <w:sz w:val="24"/>
          <w:szCs w:val="24"/>
          <w:lang w:val="en-GB"/>
        </w:rPr>
        <w:t xml:space="preserve"> in the </w:t>
      </w:r>
      <w:r w:rsidR="00A05925">
        <w:rPr>
          <w:rFonts w:ascii="Times New Roman" w:hAnsi="Times New Roman" w:cs="Times New Roman"/>
          <w:sz w:val="24"/>
          <w:szCs w:val="24"/>
          <w:lang w:val="en-GB"/>
        </w:rPr>
        <w:lastRenderedPageBreak/>
        <w:t>opposite example of market crashes.</w:t>
      </w:r>
      <w:r w:rsidR="00B76B26">
        <w:rPr>
          <w:rFonts w:ascii="Times New Roman" w:hAnsi="Times New Roman" w:cs="Times New Roman"/>
          <w:sz w:val="24"/>
          <w:szCs w:val="24"/>
          <w:lang w:val="en-GB"/>
        </w:rPr>
        <w:t xml:space="preserve"> </w:t>
      </w:r>
      <w:r w:rsidR="00E9483B">
        <w:rPr>
          <w:rFonts w:ascii="Times New Roman" w:hAnsi="Times New Roman" w:cs="Times New Roman"/>
          <w:sz w:val="24"/>
          <w:szCs w:val="24"/>
          <w:lang w:val="en-GB"/>
        </w:rPr>
        <w:t xml:space="preserve">During these </w:t>
      </w:r>
      <w:r w:rsidR="0000267E">
        <w:rPr>
          <w:rFonts w:ascii="Times New Roman" w:hAnsi="Times New Roman" w:cs="Times New Roman"/>
          <w:sz w:val="24"/>
          <w:szCs w:val="24"/>
          <w:lang w:val="en-GB"/>
        </w:rPr>
        <w:t xml:space="preserve">tough </w:t>
      </w:r>
      <w:r w:rsidR="00E9483B">
        <w:rPr>
          <w:rFonts w:ascii="Times New Roman" w:hAnsi="Times New Roman" w:cs="Times New Roman"/>
          <w:sz w:val="24"/>
          <w:szCs w:val="24"/>
          <w:lang w:val="en-GB"/>
        </w:rPr>
        <w:t>times, market valuations are always distorted and deviate from their fundamental values. In other terms, it means that market become inefficient.</w:t>
      </w:r>
      <w:r w:rsidR="002A77FD">
        <w:rPr>
          <w:rFonts w:ascii="Times New Roman" w:hAnsi="Times New Roman" w:cs="Times New Roman"/>
          <w:sz w:val="24"/>
          <w:szCs w:val="24"/>
          <w:lang w:val="en-GB"/>
        </w:rPr>
        <w:t xml:space="preserve"> Different </w:t>
      </w:r>
      <w:r w:rsidR="00904A31">
        <w:rPr>
          <w:rFonts w:ascii="Times New Roman" w:hAnsi="Times New Roman" w:cs="Times New Roman"/>
          <w:sz w:val="24"/>
          <w:szCs w:val="24"/>
          <w:lang w:val="en-GB"/>
        </w:rPr>
        <w:t>markets</w:t>
      </w:r>
      <w:r w:rsidR="002A77FD">
        <w:rPr>
          <w:rFonts w:ascii="Times New Roman" w:hAnsi="Times New Roman" w:cs="Times New Roman"/>
          <w:sz w:val="24"/>
          <w:szCs w:val="24"/>
          <w:lang w:val="en-GB"/>
        </w:rPr>
        <w:t xml:space="preserve"> </w:t>
      </w:r>
      <w:r w:rsidR="00904A31">
        <w:rPr>
          <w:rFonts w:ascii="Times New Roman" w:hAnsi="Times New Roman" w:cs="Times New Roman"/>
          <w:sz w:val="24"/>
          <w:szCs w:val="24"/>
          <w:lang w:val="en-GB"/>
        </w:rPr>
        <w:t>discount variables</w:t>
      </w:r>
      <w:r w:rsidR="00AF28B9">
        <w:rPr>
          <w:rFonts w:ascii="Times New Roman" w:hAnsi="Times New Roman" w:cs="Times New Roman"/>
          <w:sz w:val="24"/>
          <w:szCs w:val="24"/>
          <w:lang w:val="en-GB"/>
        </w:rPr>
        <w:t>/</w:t>
      </w:r>
      <w:r w:rsidR="00904A31">
        <w:rPr>
          <w:rFonts w:ascii="Times New Roman" w:hAnsi="Times New Roman" w:cs="Times New Roman"/>
          <w:sz w:val="24"/>
          <w:szCs w:val="24"/>
          <w:lang w:val="en-GB"/>
        </w:rPr>
        <w:t xml:space="preserve">scenarios </w:t>
      </w:r>
      <w:r w:rsidR="002A77FD">
        <w:rPr>
          <w:rFonts w:ascii="Times New Roman" w:hAnsi="Times New Roman" w:cs="Times New Roman"/>
          <w:sz w:val="24"/>
          <w:szCs w:val="24"/>
          <w:lang w:val="en-GB"/>
        </w:rPr>
        <w:t>that cannot coexist at the same time</w:t>
      </w:r>
      <w:r w:rsidR="00AF28B9">
        <w:rPr>
          <w:rFonts w:ascii="Times New Roman" w:hAnsi="Times New Roman" w:cs="Times New Roman"/>
          <w:sz w:val="24"/>
          <w:szCs w:val="24"/>
          <w:lang w:val="en-GB"/>
        </w:rPr>
        <w:t xml:space="preserve"> (</w:t>
      </w:r>
      <w:r w:rsidR="00AF28B9" w:rsidRPr="00FD4637">
        <w:rPr>
          <w:rFonts w:ascii="Times New Roman" w:hAnsi="Times New Roman" w:cs="Times New Roman"/>
          <w:sz w:val="24"/>
          <w:szCs w:val="24"/>
          <w:lang w:val="en-GB"/>
        </w:rPr>
        <w:t>i.e</w:t>
      </w:r>
      <w:r w:rsidR="00AF28B9">
        <w:rPr>
          <w:rFonts w:ascii="Times New Roman" w:hAnsi="Times New Roman" w:cs="Times New Roman"/>
          <w:sz w:val="24"/>
          <w:szCs w:val="24"/>
          <w:lang w:val="en-GB"/>
        </w:rPr>
        <w:t>.,</w:t>
      </w:r>
      <w:r w:rsidR="00FD4637">
        <w:rPr>
          <w:rFonts w:ascii="Times New Roman" w:hAnsi="Times New Roman" w:cs="Times New Roman"/>
          <w:sz w:val="24"/>
          <w:szCs w:val="24"/>
          <w:lang w:val="en-GB"/>
        </w:rPr>
        <w:t xml:space="preserve"> </w:t>
      </w:r>
      <w:r w:rsidR="00FD4637" w:rsidRPr="00FD4637">
        <w:rPr>
          <w:rFonts w:ascii="Times New Roman" w:hAnsi="Times New Roman" w:cs="Times New Roman"/>
          <w:sz w:val="24"/>
          <w:szCs w:val="24"/>
          <w:lang w:val="en-GB"/>
        </w:rPr>
        <w:t>creating a “surreal” environment</w:t>
      </w:r>
      <w:r w:rsidR="00AF28B9">
        <w:rPr>
          <w:rFonts w:ascii="Times New Roman" w:hAnsi="Times New Roman" w:cs="Times New Roman"/>
          <w:sz w:val="24"/>
          <w:szCs w:val="24"/>
          <w:lang w:val="en-GB"/>
        </w:rPr>
        <w:t>)</w:t>
      </w:r>
      <w:r w:rsidR="00FD4637">
        <w:rPr>
          <w:rStyle w:val="Rimandonotaapidipagina"/>
          <w:rFonts w:ascii="Times New Roman" w:hAnsi="Times New Roman" w:cs="Times New Roman"/>
          <w:sz w:val="24"/>
          <w:szCs w:val="24"/>
          <w:lang w:val="en-GB"/>
        </w:rPr>
        <w:footnoteReference w:id="4"/>
      </w:r>
      <w:r w:rsidR="002A77FD">
        <w:rPr>
          <w:rFonts w:ascii="Times New Roman" w:hAnsi="Times New Roman" w:cs="Times New Roman"/>
          <w:sz w:val="24"/>
          <w:szCs w:val="24"/>
          <w:lang w:val="en-GB"/>
        </w:rPr>
        <w:t>.</w:t>
      </w:r>
      <w:r w:rsidR="00E9483B">
        <w:rPr>
          <w:rFonts w:ascii="Times New Roman" w:hAnsi="Times New Roman" w:cs="Times New Roman"/>
          <w:sz w:val="24"/>
          <w:szCs w:val="24"/>
          <w:lang w:val="en-GB"/>
        </w:rPr>
        <w:t xml:space="preserve"> As said before, market inefficiency can be quite persistent. Persistency is the </w:t>
      </w:r>
      <w:r w:rsidR="0000267E">
        <w:rPr>
          <w:rFonts w:ascii="Times New Roman" w:hAnsi="Times New Roman" w:cs="Times New Roman"/>
          <w:sz w:val="24"/>
          <w:szCs w:val="24"/>
          <w:lang w:val="en-GB"/>
        </w:rPr>
        <w:t>fuel</w:t>
      </w:r>
      <w:r w:rsidR="00A00A46">
        <w:rPr>
          <w:rFonts w:ascii="Times New Roman" w:hAnsi="Times New Roman" w:cs="Times New Roman"/>
          <w:sz w:val="24"/>
          <w:szCs w:val="24"/>
          <w:lang w:val="en-GB"/>
        </w:rPr>
        <w:t xml:space="preserve"> and, simultaneously, a powerful weapon</w:t>
      </w:r>
      <w:r w:rsidR="0000267E">
        <w:rPr>
          <w:rFonts w:ascii="Times New Roman" w:hAnsi="Times New Roman" w:cs="Times New Roman"/>
          <w:sz w:val="24"/>
          <w:szCs w:val="24"/>
          <w:lang w:val="en-GB"/>
        </w:rPr>
        <w:t xml:space="preserve"> of the gaslighting effects in manipulating the market mindset. </w:t>
      </w:r>
      <w:r w:rsidR="007953A1">
        <w:rPr>
          <w:rFonts w:ascii="Times New Roman" w:hAnsi="Times New Roman" w:cs="Times New Roman"/>
          <w:sz w:val="24"/>
          <w:szCs w:val="24"/>
          <w:lang w:val="en-GB"/>
        </w:rPr>
        <w:t xml:space="preserve">We suspect that </w:t>
      </w:r>
      <w:r w:rsidR="00231E2E">
        <w:rPr>
          <w:rFonts w:ascii="Times New Roman" w:hAnsi="Times New Roman" w:cs="Times New Roman"/>
          <w:sz w:val="24"/>
          <w:szCs w:val="24"/>
          <w:lang w:val="en-GB"/>
        </w:rPr>
        <w:t xml:space="preserve">investors </w:t>
      </w:r>
      <w:r w:rsidR="0055452B">
        <w:rPr>
          <w:rFonts w:ascii="Times New Roman" w:hAnsi="Times New Roman" w:cs="Times New Roman"/>
          <w:sz w:val="24"/>
          <w:szCs w:val="24"/>
          <w:lang w:val="en-GB"/>
        </w:rPr>
        <w:t>“</w:t>
      </w:r>
      <w:r w:rsidR="007953A1">
        <w:rPr>
          <w:rFonts w:ascii="Times New Roman" w:hAnsi="Times New Roman" w:cs="Times New Roman"/>
          <w:sz w:val="24"/>
          <w:szCs w:val="24"/>
          <w:lang w:val="en-GB"/>
        </w:rPr>
        <w:t>benchmarking</w:t>
      </w:r>
      <w:r w:rsidR="0055452B">
        <w:rPr>
          <w:rFonts w:ascii="Times New Roman" w:hAnsi="Times New Roman" w:cs="Times New Roman"/>
          <w:sz w:val="24"/>
          <w:szCs w:val="24"/>
          <w:lang w:val="en-GB"/>
        </w:rPr>
        <w:t>”</w:t>
      </w:r>
      <w:r w:rsidR="00EF4DD1">
        <w:rPr>
          <w:rFonts w:ascii="Times New Roman" w:hAnsi="Times New Roman" w:cs="Times New Roman"/>
          <w:sz w:val="24"/>
          <w:szCs w:val="24"/>
          <w:lang w:val="en-GB"/>
        </w:rPr>
        <w:t xml:space="preserve"> (and the behaviour of Algo accounts)</w:t>
      </w:r>
      <w:r w:rsidR="00231E2E">
        <w:rPr>
          <w:rFonts w:ascii="Times New Roman" w:hAnsi="Times New Roman" w:cs="Times New Roman"/>
          <w:sz w:val="24"/>
          <w:szCs w:val="24"/>
          <w:lang w:val="en-GB"/>
        </w:rPr>
        <w:t xml:space="preserve"> plays a primary role on this latter aspect</w:t>
      </w:r>
      <w:r w:rsidR="007953A1">
        <w:rPr>
          <w:rFonts w:ascii="Times New Roman" w:hAnsi="Times New Roman" w:cs="Times New Roman"/>
          <w:sz w:val="24"/>
          <w:szCs w:val="24"/>
          <w:lang w:val="en-GB"/>
        </w:rPr>
        <w:t xml:space="preserve">. </w:t>
      </w:r>
      <w:r w:rsidR="00231E2E" w:rsidRPr="00231E2E">
        <w:rPr>
          <w:rFonts w:ascii="Times New Roman" w:hAnsi="Times New Roman" w:cs="Times New Roman"/>
          <w:sz w:val="24"/>
          <w:szCs w:val="24"/>
          <w:lang w:val="en-GB"/>
        </w:rPr>
        <w:t>Institutions care about their performance relative to a certain index</w:t>
      </w:r>
      <w:r w:rsidR="00BE6D56">
        <w:rPr>
          <w:rFonts w:ascii="Times New Roman" w:hAnsi="Times New Roman" w:cs="Times New Roman"/>
          <w:sz w:val="24"/>
          <w:szCs w:val="24"/>
          <w:lang w:val="en-GB"/>
        </w:rPr>
        <w:t xml:space="preserve">, thus </w:t>
      </w:r>
      <w:r w:rsidR="00BE6D56" w:rsidRPr="00BE6D56">
        <w:rPr>
          <w:rFonts w:ascii="Times New Roman" w:hAnsi="Times New Roman" w:cs="Times New Roman"/>
          <w:sz w:val="24"/>
          <w:szCs w:val="24"/>
          <w:lang w:val="en-GB"/>
        </w:rPr>
        <w:t>tilt their portfolios towards stocks that compose their benchmark index. The resulting price pressure boosts index stocks.</w:t>
      </w:r>
      <w:r w:rsidR="00BE6D56">
        <w:rPr>
          <w:rFonts w:ascii="Times New Roman" w:hAnsi="Times New Roman" w:cs="Times New Roman"/>
          <w:sz w:val="24"/>
          <w:szCs w:val="24"/>
          <w:lang w:val="en-GB"/>
        </w:rPr>
        <w:t xml:space="preserve"> </w:t>
      </w:r>
      <w:r w:rsidR="00BE6D56" w:rsidRPr="00BE6D56">
        <w:rPr>
          <w:rFonts w:ascii="Times New Roman" w:hAnsi="Times New Roman" w:cs="Times New Roman"/>
          <w:sz w:val="24"/>
          <w:szCs w:val="24"/>
          <w:lang w:val="en-GB"/>
        </w:rPr>
        <w:t>Trades by institutions induce excess correlations among stocks that belong to their benchmark, generating an asset-class effect</w:t>
      </w:r>
      <w:r w:rsidR="00BE6D56">
        <w:rPr>
          <w:rFonts w:ascii="Times New Roman" w:hAnsi="Times New Roman" w:cs="Times New Roman"/>
          <w:sz w:val="24"/>
          <w:szCs w:val="24"/>
          <w:lang w:val="en-GB"/>
        </w:rPr>
        <w:t xml:space="preserve"> (</w:t>
      </w:r>
      <w:proofErr w:type="spellStart"/>
      <w:r w:rsidR="00BE6D56" w:rsidRPr="00BE6D56">
        <w:rPr>
          <w:rFonts w:ascii="Times New Roman" w:hAnsi="Times New Roman" w:cs="Times New Roman"/>
          <w:i/>
          <w:iCs/>
          <w:sz w:val="24"/>
          <w:szCs w:val="24"/>
          <w:lang w:val="en-GB"/>
        </w:rPr>
        <w:t>Basak</w:t>
      </w:r>
      <w:proofErr w:type="spellEnd"/>
      <w:r w:rsidR="00BE6D56" w:rsidRPr="00BE6D56">
        <w:rPr>
          <w:rFonts w:ascii="Times New Roman" w:hAnsi="Times New Roman" w:cs="Times New Roman"/>
          <w:i/>
          <w:iCs/>
          <w:sz w:val="24"/>
          <w:szCs w:val="24"/>
          <w:lang w:val="en-GB"/>
        </w:rPr>
        <w:t xml:space="preserve"> et al.</w:t>
      </w:r>
      <w:r w:rsidR="00BE6D56">
        <w:rPr>
          <w:rFonts w:ascii="Times New Roman" w:hAnsi="Times New Roman" w:cs="Times New Roman"/>
          <w:sz w:val="24"/>
          <w:szCs w:val="24"/>
          <w:lang w:val="en-GB"/>
        </w:rPr>
        <w:t xml:space="preserve">, </w:t>
      </w:r>
      <w:r w:rsidR="00BE6D56" w:rsidRPr="00BE6D56">
        <w:rPr>
          <w:rFonts w:ascii="Times New Roman" w:hAnsi="Times New Roman" w:cs="Times New Roman"/>
          <w:i/>
          <w:iCs/>
          <w:sz w:val="24"/>
          <w:szCs w:val="24"/>
          <w:lang w:val="en-GB"/>
        </w:rPr>
        <w:t>2013</w:t>
      </w:r>
      <w:r w:rsidR="00BE6D56">
        <w:rPr>
          <w:rFonts w:ascii="Times New Roman" w:hAnsi="Times New Roman" w:cs="Times New Roman"/>
          <w:sz w:val="24"/>
          <w:szCs w:val="24"/>
          <w:lang w:val="en-GB"/>
        </w:rPr>
        <w:t>).</w:t>
      </w:r>
      <w:r w:rsidR="00CE65C6">
        <w:rPr>
          <w:rFonts w:ascii="Times New Roman" w:hAnsi="Times New Roman" w:cs="Times New Roman"/>
          <w:sz w:val="24"/>
          <w:szCs w:val="24"/>
          <w:lang w:val="en-GB"/>
        </w:rPr>
        <w:t xml:space="preserve"> </w:t>
      </w:r>
      <w:r w:rsidR="007401D7" w:rsidRPr="007401D7">
        <w:rPr>
          <w:rFonts w:ascii="Times New Roman" w:hAnsi="Times New Roman" w:cs="Times New Roman"/>
          <w:b/>
          <w:bCs/>
          <w:sz w:val="24"/>
          <w:szCs w:val="24"/>
          <w:lang w:val="en-GB"/>
        </w:rPr>
        <w:t>Figure 1</w:t>
      </w:r>
      <w:r w:rsidR="007401D7">
        <w:rPr>
          <w:rFonts w:ascii="Times New Roman" w:hAnsi="Times New Roman" w:cs="Times New Roman"/>
          <w:sz w:val="24"/>
          <w:szCs w:val="24"/>
          <w:lang w:val="en-GB"/>
        </w:rPr>
        <w:t xml:space="preserve"> shows the suggested conceptual behavioural model.</w:t>
      </w:r>
    </w:p>
    <w:p w14:paraId="3E683D60" w14:textId="008FA2A1" w:rsidR="007401D7" w:rsidRDefault="007401D7" w:rsidP="008D42DD">
      <w:pPr>
        <w:jc w:val="both"/>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215E98E9" wp14:editId="32343D4D">
            <wp:extent cx="6120130" cy="2813050"/>
            <wp:effectExtent l="0" t="0" r="0" b="6350"/>
            <wp:docPr id="1" name="Immagine 1"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diagramma&#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6120130" cy="2813050"/>
                    </a:xfrm>
                    <a:prstGeom prst="rect">
                      <a:avLst/>
                    </a:prstGeom>
                  </pic:spPr>
                </pic:pic>
              </a:graphicData>
            </a:graphic>
          </wp:inline>
        </w:drawing>
      </w:r>
    </w:p>
    <w:p w14:paraId="04FDCB77" w14:textId="492DE77E" w:rsidR="007401D7" w:rsidRPr="007401D7" w:rsidRDefault="007401D7" w:rsidP="008D42DD">
      <w:pPr>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 The origins of Gaslighting effects: from efficiency to inefficiency</w:t>
      </w:r>
    </w:p>
    <w:p w14:paraId="11168A32" w14:textId="659AF6E0" w:rsidR="00030E5B" w:rsidRDefault="00CE65C6" w:rsidP="008D42DD">
      <w:pPr>
        <w:jc w:val="both"/>
        <w:rPr>
          <w:rFonts w:ascii="Times New Roman" w:hAnsi="Times New Roman" w:cs="Times New Roman"/>
          <w:sz w:val="24"/>
          <w:szCs w:val="24"/>
          <w:lang w:val="en-GB"/>
        </w:rPr>
      </w:pPr>
      <w:r>
        <w:rPr>
          <w:rFonts w:ascii="Times New Roman" w:hAnsi="Times New Roman" w:cs="Times New Roman"/>
          <w:sz w:val="24"/>
          <w:szCs w:val="24"/>
          <w:lang w:val="en-GB"/>
        </w:rPr>
        <w:t>Recognizing gaslighting effects and implementing long-term oriented strategies could be, in practice, costly in the short-term. Many investors cannot bear them</w:t>
      </w:r>
      <w:r w:rsidR="008924B0">
        <w:rPr>
          <w:rFonts w:ascii="Times New Roman" w:hAnsi="Times New Roman" w:cs="Times New Roman"/>
          <w:sz w:val="24"/>
          <w:szCs w:val="24"/>
          <w:lang w:val="en-GB"/>
        </w:rPr>
        <w:t>, since they should beat the defined benchmark</w:t>
      </w:r>
      <w:r w:rsidR="0009368C">
        <w:rPr>
          <w:rFonts w:ascii="Times New Roman" w:hAnsi="Times New Roman" w:cs="Times New Roman"/>
          <w:sz w:val="24"/>
          <w:szCs w:val="24"/>
          <w:lang w:val="en-GB"/>
        </w:rPr>
        <w:t xml:space="preserve"> </w:t>
      </w:r>
      <w:r w:rsidR="008924B0">
        <w:rPr>
          <w:rFonts w:ascii="Times New Roman" w:hAnsi="Times New Roman" w:cs="Times New Roman"/>
          <w:sz w:val="24"/>
          <w:szCs w:val="24"/>
          <w:lang w:val="en-GB"/>
        </w:rPr>
        <w:t>(i.e., maximize their Sharpe ratio)</w:t>
      </w:r>
      <w:r w:rsidR="00200B6F">
        <w:rPr>
          <w:rFonts w:ascii="Times New Roman" w:hAnsi="Times New Roman" w:cs="Times New Roman"/>
          <w:sz w:val="24"/>
          <w:szCs w:val="24"/>
          <w:lang w:val="en-GB"/>
        </w:rPr>
        <w:t xml:space="preserve"> in an environment of strong competition</w:t>
      </w:r>
      <w:r w:rsidR="00D74178">
        <w:rPr>
          <w:rFonts w:ascii="Times New Roman" w:hAnsi="Times New Roman" w:cs="Times New Roman"/>
          <w:sz w:val="24"/>
          <w:szCs w:val="24"/>
          <w:lang w:val="en-GB"/>
        </w:rPr>
        <w:t xml:space="preserve"> (i.e., commitments to clients)</w:t>
      </w:r>
      <w:r w:rsidR="00200B6F">
        <w:rPr>
          <w:rFonts w:ascii="Times New Roman" w:hAnsi="Times New Roman" w:cs="Times New Roman"/>
          <w:sz w:val="24"/>
          <w:szCs w:val="24"/>
          <w:lang w:val="en-GB"/>
        </w:rPr>
        <w:t xml:space="preserve">. It seems quite clear the implication of this phenomenon: self-reinforcing bubbling dynamics. </w:t>
      </w:r>
      <w:r w:rsidR="003966BC">
        <w:rPr>
          <w:rFonts w:ascii="Times New Roman" w:hAnsi="Times New Roman" w:cs="Times New Roman"/>
          <w:sz w:val="24"/>
          <w:szCs w:val="24"/>
          <w:lang w:val="en-GB"/>
        </w:rPr>
        <w:t>We think that one solution is h</w:t>
      </w:r>
      <w:r w:rsidR="007A111B">
        <w:rPr>
          <w:rFonts w:ascii="Times New Roman" w:hAnsi="Times New Roman" w:cs="Times New Roman"/>
          <w:sz w:val="24"/>
          <w:szCs w:val="24"/>
          <w:lang w:val="en-GB"/>
        </w:rPr>
        <w:t>aving clients with a long-term orientation</w:t>
      </w:r>
      <w:r w:rsidR="003966BC">
        <w:rPr>
          <w:rFonts w:ascii="Times New Roman" w:hAnsi="Times New Roman" w:cs="Times New Roman"/>
          <w:sz w:val="24"/>
          <w:szCs w:val="24"/>
          <w:lang w:val="en-GB"/>
        </w:rPr>
        <w:t>. It</w:t>
      </w:r>
      <w:r w:rsidR="007A111B">
        <w:rPr>
          <w:rFonts w:ascii="Times New Roman" w:hAnsi="Times New Roman" w:cs="Times New Roman"/>
          <w:sz w:val="24"/>
          <w:szCs w:val="24"/>
          <w:lang w:val="en-GB"/>
        </w:rPr>
        <w:t xml:space="preserve"> is crucial to </w:t>
      </w:r>
      <w:r w:rsidR="003966BC">
        <w:rPr>
          <w:rFonts w:ascii="Times New Roman" w:hAnsi="Times New Roman" w:cs="Times New Roman"/>
          <w:sz w:val="24"/>
          <w:szCs w:val="24"/>
          <w:lang w:val="en-GB"/>
        </w:rPr>
        <w:t xml:space="preserve">bound the gaslighting effects and enable investors to maintain a long-term oriented approach for deploying future high-return opportunities while others are paying the bill of their irrational and speculative behaviour. </w:t>
      </w:r>
      <w:r w:rsidR="002C1B0A">
        <w:rPr>
          <w:rFonts w:ascii="Times New Roman" w:hAnsi="Times New Roman" w:cs="Times New Roman"/>
          <w:sz w:val="24"/>
          <w:szCs w:val="24"/>
          <w:lang w:val="en-GB"/>
        </w:rPr>
        <w:t>Th</w:t>
      </w:r>
      <w:r w:rsidR="00E55D13">
        <w:rPr>
          <w:rFonts w:ascii="Times New Roman" w:hAnsi="Times New Roman" w:cs="Times New Roman"/>
          <w:sz w:val="24"/>
          <w:szCs w:val="24"/>
          <w:lang w:val="en-GB"/>
        </w:rPr>
        <w:t xml:space="preserve">e recognition of these distortions and the implementation of </w:t>
      </w:r>
      <w:r w:rsidR="009132E7">
        <w:rPr>
          <w:rFonts w:ascii="Times New Roman" w:hAnsi="Times New Roman" w:cs="Times New Roman"/>
          <w:sz w:val="24"/>
          <w:szCs w:val="24"/>
          <w:lang w:val="en-GB"/>
        </w:rPr>
        <w:t xml:space="preserve">long-term </w:t>
      </w:r>
      <w:r w:rsidR="00E55D13">
        <w:rPr>
          <w:rFonts w:ascii="Times New Roman" w:hAnsi="Times New Roman" w:cs="Times New Roman"/>
          <w:sz w:val="24"/>
          <w:szCs w:val="24"/>
          <w:lang w:val="en-GB"/>
        </w:rPr>
        <w:t>mean-reverting strategies</w:t>
      </w:r>
      <w:r w:rsidR="009132E7">
        <w:rPr>
          <w:rFonts w:ascii="Times New Roman" w:hAnsi="Times New Roman" w:cs="Times New Roman"/>
          <w:sz w:val="24"/>
          <w:szCs w:val="24"/>
          <w:lang w:val="en-GB"/>
        </w:rPr>
        <w:t xml:space="preserve"> allow the return to (not perpetual) efficiency.</w:t>
      </w:r>
      <w:r w:rsidR="00E55D13">
        <w:rPr>
          <w:rFonts w:ascii="Times New Roman" w:hAnsi="Times New Roman" w:cs="Times New Roman"/>
          <w:sz w:val="24"/>
          <w:szCs w:val="24"/>
          <w:lang w:val="en-GB"/>
        </w:rPr>
        <w:t xml:space="preserve"> </w:t>
      </w:r>
    </w:p>
    <w:p w14:paraId="0137F46B" w14:textId="77777777" w:rsidR="00FC07AC" w:rsidRDefault="00FC07AC" w:rsidP="008D42DD">
      <w:pPr>
        <w:jc w:val="both"/>
        <w:rPr>
          <w:rFonts w:ascii="Times New Roman" w:hAnsi="Times New Roman" w:cs="Times New Roman"/>
          <w:b/>
          <w:sz w:val="24"/>
          <w:szCs w:val="24"/>
          <w:lang w:val="en-GB"/>
        </w:rPr>
      </w:pPr>
    </w:p>
    <w:p w14:paraId="6414488E" w14:textId="70943812" w:rsidR="00B676AC" w:rsidRDefault="00463B6E" w:rsidP="008D42DD">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Brief </w:t>
      </w:r>
      <w:r w:rsidR="00B676AC">
        <w:rPr>
          <w:rFonts w:ascii="Times New Roman" w:hAnsi="Times New Roman" w:cs="Times New Roman"/>
          <w:b/>
          <w:sz w:val="24"/>
          <w:szCs w:val="24"/>
          <w:lang w:val="en-GB"/>
        </w:rPr>
        <w:t xml:space="preserve">Empirical </w:t>
      </w:r>
      <w:r w:rsidR="00F41F84">
        <w:rPr>
          <w:rFonts w:ascii="Times New Roman" w:hAnsi="Times New Roman" w:cs="Times New Roman"/>
          <w:b/>
          <w:sz w:val="24"/>
          <w:szCs w:val="24"/>
          <w:lang w:val="en-GB"/>
        </w:rPr>
        <w:t>Evidence</w:t>
      </w:r>
    </w:p>
    <w:p w14:paraId="296BEED4" w14:textId="77777777" w:rsidR="00C33784" w:rsidRDefault="00E7266D" w:rsidP="008D42DD">
      <w:pPr>
        <w:jc w:val="both"/>
        <w:rPr>
          <w:rFonts w:ascii="Times New Roman" w:hAnsi="Times New Roman" w:cs="Times New Roman"/>
          <w:sz w:val="24"/>
          <w:szCs w:val="24"/>
          <w:lang w:val="en-GB"/>
        </w:rPr>
      </w:pPr>
      <w:r w:rsidRPr="00E7266D">
        <w:rPr>
          <w:rFonts w:ascii="Times New Roman" w:hAnsi="Times New Roman" w:cs="Times New Roman"/>
          <w:sz w:val="24"/>
          <w:szCs w:val="24"/>
          <w:lang w:val="en-GB"/>
        </w:rPr>
        <w:t>Most of the time, perhaps three-quarters of the time, major asset classes are reasonably</w:t>
      </w:r>
      <w:r>
        <w:rPr>
          <w:rFonts w:ascii="Times New Roman" w:hAnsi="Times New Roman" w:cs="Times New Roman"/>
          <w:sz w:val="24"/>
          <w:szCs w:val="24"/>
          <w:lang w:val="en-GB"/>
        </w:rPr>
        <w:t xml:space="preserve"> </w:t>
      </w:r>
      <w:r w:rsidRPr="00E7266D">
        <w:rPr>
          <w:rFonts w:ascii="Times New Roman" w:hAnsi="Times New Roman" w:cs="Times New Roman"/>
          <w:sz w:val="24"/>
          <w:szCs w:val="24"/>
          <w:lang w:val="en-GB"/>
        </w:rPr>
        <w:t>priced relative to one another</w:t>
      </w:r>
      <w:r>
        <w:rPr>
          <w:rFonts w:ascii="Times New Roman" w:hAnsi="Times New Roman" w:cs="Times New Roman"/>
          <w:sz w:val="24"/>
          <w:szCs w:val="24"/>
          <w:lang w:val="en-GB"/>
        </w:rPr>
        <w:t xml:space="preserve"> (</w:t>
      </w:r>
      <w:r w:rsidRPr="00E7266D">
        <w:rPr>
          <w:rFonts w:ascii="Times New Roman" w:hAnsi="Times New Roman" w:cs="Times New Roman"/>
          <w:i/>
          <w:iCs/>
          <w:sz w:val="24"/>
          <w:szCs w:val="24"/>
          <w:lang w:val="en-GB"/>
        </w:rPr>
        <w:t>Grantham</w:t>
      </w:r>
      <w:r>
        <w:rPr>
          <w:rFonts w:ascii="Times New Roman" w:hAnsi="Times New Roman" w:cs="Times New Roman"/>
          <w:sz w:val="24"/>
          <w:szCs w:val="24"/>
          <w:lang w:val="en-GB"/>
        </w:rPr>
        <w:t xml:space="preserve">, </w:t>
      </w:r>
      <w:r w:rsidRPr="00E7266D">
        <w:rPr>
          <w:rFonts w:ascii="Times New Roman" w:hAnsi="Times New Roman" w:cs="Times New Roman"/>
          <w:i/>
          <w:iCs/>
          <w:sz w:val="24"/>
          <w:szCs w:val="24"/>
          <w:lang w:val="en-GB"/>
        </w:rPr>
        <w:t>2021</w:t>
      </w:r>
      <w:r>
        <w:rPr>
          <w:rFonts w:ascii="Times New Roman" w:hAnsi="Times New Roman" w:cs="Times New Roman"/>
          <w:sz w:val="24"/>
          <w:szCs w:val="24"/>
          <w:lang w:val="en-GB"/>
        </w:rPr>
        <w:t>)</w:t>
      </w:r>
      <w:r w:rsidRPr="00E7266D">
        <w:rPr>
          <w:rFonts w:ascii="Times New Roman" w:hAnsi="Times New Roman" w:cs="Times New Roman"/>
          <w:sz w:val="24"/>
          <w:szCs w:val="24"/>
          <w:lang w:val="en-GB"/>
        </w:rPr>
        <w:t>.</w:t>
      </w:r>
      <w:r>
        <w:rPr>
          <w:rFonts w:ascii="Times New Roman" w:hAnsi="Times New Roman" w:cs="Times New Roman"/>
          <w:sz w:val="24"/>
          <w:szCs w:val="24"/>
          <w:lang w:val="en-GB"/>
        </w:rPr>
        <w:t xml:space="preserve"> The one-quarter represents the human fallibility</w:t>
      </w:r>
      <w:r w:rsidR="00444B57">
        <w:rPr>
          <w:rFonts w:ascii="Times New Roman" w:hAnsi="Times New Roman" w:cs="Times New Roman"/>
          <w:sz w:val="24"/>
          <w:szCs w:val="24"/>
          <w:lang w:val="en-GB"/>
        </w:rPr>
        <w:t>, the deviation from market efficiency.</w:t>
      </w:r>
      <w:r w:rsidR="00C33784">
        <w:rPr>
          <w:rFonts w:ascii="Times New Roman" w:hAnsi="Times New Roman" w:cs="Times New Roman"/>
          <w:sz w:val="24"/>
          <w:szCs w:val="24"/>
          <w:lang w:val="en-GB"/>
        </w:rPr>
        <w:t xml:space="preserve"> </w:t>
      </w:r>
    </w:p>
    <w:p w14:paraId="54D31179" w14:textId="33178069" w:rsidR="00A42D98" w:rsidRDefault="00E7266D" w:rsidP="008D42DD">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We show in this section some relevant historical episodes, especially </w:t>
      </w:r>
      <w:r w:rsidR="00C33784">
        <w:rPr>
          <w:rFonts w:ascii="Times New Roman" w:hAnsi="Times New Roman" w:cs="Times New Roman"/>
          <w:sz w:val="24"/>
          <w:szCs w:val="24"/>
          <w:lang w:val="en-GB"/>
        </w:rPr>
        <w:t xml:space="preserve">deploying </w:t>
      </w:r>
      <w:r>
        <w:rPr>
          <w:rFonts w:ascii="Times New Roman" w:hAnsi="Times New Roman" w:cs="Times New Roman"/>
          <w:sz w:val="24"/>
          <w:szCs w:val="24"/>
          <w:lang w:val="en-GB"/>
        </w:rPr>
        <w:t>the most recent market bubble</w:t>
      </w:r>
      <w:r w:rsidR="00C33784">
        <w:rPr>
          <w:rFonts w:ascii="Times New Roman" w:hAnsi="Times New Roman" w:cs="Times New Roman"/>
          <w:sz w:val="24"/>
          <w:szCs w:val="24"/>
          <w:lang w:val="en-GB"/>
        </w:rPr>
        <w:t xml:space="preserve"> experiences</w:t>
      </w:r>
      <w:r>
        <w:rPr>
          <w:rFonts w:ascii="Times New Roman" w:hAnsi="Times New Roman" w:cs="Times New Roman"/>
          <w:sz w:val="24"/>
          <w:szCs w:val="24"/>
          <w:lang w:val="en-GB"/>
        </w:rPr>
        <w:t xml:space="preserve">, to illustrate extreme </w:t>
      </w:r>
      <w:r w:rsidR="00444B57" w:rsidRPr="00444B57">
        <w:rPr>
          <w:rFonts w:ascii="Times New Roman" w:hAnsi="Times New Roman" w:cs="Times New Roman"/>
          <w:sz w:val="24"/>
          <w:szCs w:val="24"/>
          <w:lang w:val="en-GB"/>
        </w:rPr>
        <w:t>speculative investor behaviour</w:t>
      </w:r>
      <w:r w:rsidR="00444B57">
        <w:rPr>
          <w:rFonts w:ascii="Times New Roman" w:hAnsi="Times New Roman" w:cs="Times New Roman"/>
          <w:sz w:val="24"/>
          <w:szCs w:val="24"/>
          <w:lang w:val="en-GB"/>
        </w:rPr>
        <w:t xml:space="preserve"> to </w:t>
      </w:r>
      <w:r w:rsidR="00BA31A2">
        <w:rPr>
          <w:rFonts w:ascii="Times New Roman" w:hAnsi="Times New Roman" w:cs="Times New Roman"/>
          <w:sz w:val="24"/>
          <w:szCs w:val="24"/>
          <w:lang w:val="en-GB"/>
        </w:rPr>
        <w:t>support the idea of “partial efficiency”</w:t>
      </w:r>
      <w:r>
        <w:rPr>
          <w:rFonts w:ascii="Times New Roman" w:hAnsi="Times New Roman" w:cs="Times New Roman"/>
          <w:sz w:val="24"/>
          <w:szCs w:val="24"/>
          <w:lang w:val="en-GB"/>
        </w:rPr>
        <w:t>.</w:t>
      </w:r>
      <w:r w:rsidR="00BA31A2">
        <w:rPr>
          <w:rFonts w:ascii="Times New Roman" w:hAnsi="Times New Roman" w:cs="Times New Roman"/>
          <w:sz w:val="24"/>
          <w:szCs w:val="24"/>
          <w:lang w:val="en-GB"/>
        </w:rPr>
        <w:t xml:space="preserve"> Let us start with the Tech bubble of 2000s. </w:t>
      </w:r>
      <w:r w:rsidR="00BA31A2" w:rsidRPr="00BA31A2">
        <w:rPr>
          <w:rFonts w:ascii="Times New Roman" w:hAnsi="Times New Roman" w:cs="Times New Roman"/>
          <w:sz w:val="24"/>
          <w:szCs w:val="24"/>
          <w:lang w:val="en-GB"/>
        </w:rPr>
        <w:t>Technology</w:t>
      </w:r>
      <w:r w:rsidR="00BA31A2">
        <w:rPr>
          <w:rFonts w:ascii="Times New Roman" w:hAnsi="Times New Roman" w:cs="Times New Roman"/>
          <w:sz w:val="24"/>
          <w:szCs w:val="24"/>
          <w:lang w:val="en-GB"/>
        </w:rPr>
        <w:t xml:space="preserve"> </w:t>
      </w:r>
      <w:r w:rsidR="00BA31A2" w:rsidRPr="00BA31A2">
        <w:rPr>
          <w:rFonts w:ascii="Times New Roman" w:hAnsi="Times New Roman" w:cs="Times New Roman"/>
          <w:sz w:val="24"/>
          <w:szCs w:val="24"/>
          <w:lang w:val="en-GB"/>
        </w:rPr>
        <w:t>stocks dominated all other sectors of the market, with euphoria spreading to smaller</w:t>
      </w:r>
      <w:r w:rsidR="00BA31A2">
        <w:rPr>
          <w:rFonts w:ascii="Times New Roman" w:hAnsi="Times New Roman" w:cs="Times New Roman"/>
          <w:sz w:val="24"/>
          <w:szCs w:val="24"/>
          <w:lang w:val="en-GB"/>
        </w:rPr>
        <w:t xml:space="preserve"> and</w:t>
      </w:r>
      <w:r w:rsidR="00BA31A2" w:rsidRPr="00BA31A2">
        <w:rPr>
          <w:rFonts w:ascii="Times New Roman" w:hAnsi="Times New Roman" w:cs="Times New Roman"/>
          <w:sz w:val="24"/>
          <w:szCs w:val="24"/>
          <w:lang w:val="en-GB"/>
        </w:rPr>
        <w:t xml:space="preserve"> speculative issues</w:t>
      </w:r>
      <w:r w:rsidR="006532CB">
        <w:rPr>
          <w:rFonts w:ascii="Times New Roman" w:hAnsi="Times New Roman" w:cs="Times New Roman"/>
          <w:sz w:val="24"/>
          <w:szCs w:val="24"/>
          <w:lang w:val="en-GB"/>
        </w:rPr>
        <w:t>.</w:t>
      </w:r>
      <w:r w:rsidR="00790B85">
        <w:rPr>
          <w:rFonts w:ascii="Times New Roman" w:hAnsi="Times New Roman" w:cs="Times New Roman"/>
          <w:sz w:val="24"/>
          <w:szCs w:val="24"/>
          <w:lang w:val="en-GB"/>
        </w:rPr>
        <w:t xml:space="preserve"> Stock market </w:t>
      </w:r>
      <w:r w:rsidR="00790B85" w:rsidRPr="00BA31A2">
        <w:rPr>
          <w:rFonts w:ascii="Times New Roman" w:hAnsi="Times New Roman" w:cs="Times New Roman"/>
          <w:sz w:val="24"/>
          <w:szCs w:val="24"/>
          <w:lang w:val="en-GB"/>
        </w:rPr>
        <w:t>reach</w:t>
      </w:r>
      <w:r w:rsidR="00790B85">
        <w:rPr>
          <w:rFonts w:ascii="Times New Roman" w:hAnsi="Times New Roman" w:cs="Times New Roman"/>
          <w:sz w:val="24"/>
          <w:szCs w:val="24"/>
          <w:lang w:val="en-GB"/>
        </w:rPr>
        <w:t>ed</w:t>
      </w:r>
      <w:r w:rsidR="00790B85" w:rsidRPr="00BA31A2">
        <w:rPr>
          <w:rFonts w:ascii="Times New Roman" w:hAnsi="Times New Roman" w:cs="Times New Roman"/>
          <w:sz w:val="24"/>
          <w:szCs w:val="24"/>
          <w:lang w:val="en-GB"/>
        </w:rPr>
        <w:t xml:space="preserve"> levels never seen before.</w:t>
      </w:r>
      <w:r w:rsidR="00790B85">
        <w:rPr>
          <w:rFonts w:ascii="Times New Roman" w:hAnsi="Times New Roman" w:cs="Times New Roman"/>
          <w:sz w:val="24"/>
          <w:szCs w:val="24"/>
          <w:lang w:val="en-GB"/>
        </w:rPr>
        <w:t xml:space="preserve"> There was a widespread participation in the speculative investment environment. </w:t>
      </w:r>
      <w:r w:rsidR="00790B85" w:rsidRPr="00790B85">
        <w:rPr>
          <w:rFonts w:ascii="Times New Roman" w:hAnsi="Times New Roman" w:cs="Times New Roman"/>
          <w:sz w:val="24"/>
          <w:szCs w:val="24"/>
          <w:lang w:val="en-GB"/>
        </w:rPr>
        <w:t>From 1997 to March 2000, as technology stocks rose more than five-fold, institutions bought more new technology supply than individuals. Among institutions, hedge funds were the most aggressive investors, but independent investment advisors and mutual funds (net of flows) actively invested the most capital in the technology sector</w:t>
      </w:r>
      <w:r w:rsidR="00102624">
        <w:rPr>
          <w:rFonts w:ascii="Times New Roman" w:hAnsi="Times New Roman" w:cs="Times New Roman"/>
          <w:sz w:val="24"/>
          <w:szCs w:val="24"/>
          <w:lang w:val="en-GB"/>
        </w:rPr>
        <w:t xml:space="preserve"> (</w:t>
      </w:r>
      <w:r w:rsidR="00102624" w:rsidRPr="00102624">
        <w:rPr>
          <w:rFonts w:ascii="Times New Roman" w:hAnsi="Times New Roman" w:cs="Times New Roman"/>
          <w:i/>
          <w:iCs/>
          <w:sz w:val="24"/>
          <w:szCs w:val="24"/>
          <w:lang w:val="en-GB"/>
        </w:rPr>
        <w:t>Griffin et al.</w:t>
      </w:r>
      <w:r w:rsidR="00102624">
        <w:rPr>
          <w:rFonts w:ascii="Times New Roman" w:hAnsi="Times New Roman" w:cs="Times New Roman"/>
          <w:sz w:val="24"/>
          <w:szCs w:val="24"/>
          <w:lang w:val="en-GB"/>
        </w:rPr>
        <w:t xml:space="preserve">, </w:t>
      </w:r>
      <w:r w:rsidR="00102624" w:rsidRPr="00102624">
        <w:rPr>
          <w:rFonts w:ascii="Times New Roman" w:hAnsi="Times New Roman" w:cs="Times New Roman"/>
          <w:i/>
          <w:iCs/>
          <w:sz w:val="24"/>
          <w:szCs w:val="24"/>
          <w:lang w:val="en-GB"/>
        </w:rPr>
        <w:t>2011</w:t>
      </w:r>
      <w:r w:rsidR="00102624">
        <w:rPr>
          <w:rFonts w:ascii="Times New Roman" w:hAnsi="Times New Roman" w:cs="Times New Roman"/>
          <w:sz w:val="24"/>
          <w:szCs w:val="24"/>
          <w:lang w:val="en-GB"/>
        </w:rPr>
        <w:t>)</w:t>
      </w:r>
      <w:r w:rsidR="00790B85" w:rsidRPr="00790B85">
        <w:rPr>
          <w:rFonts w:ascii="Times New Roman" w:hAnsi="Times New Roman" w:cs="Times New Roman"/>
          <w:sz w:val="24"/>
          <w:szCs w:val="24"/>
          <w:lang w:val="en-GB"/>
        </w:rPr>
        <w:t xml:space="preserve">. </w:t>
      </w:r>
      <w:r w:rsidR="0045215E">
        <w:rPr>
          <w:rFonts w:ascii="Times New Roman" w:hAnsi="Times New Roman" w:cs="Times New Roman"/>
          <w:sz w:val="24"/>
          <w:szCs w:val="24"/>
          <w:lang w:val="en-GB"/>
        </w:rPr>
        <w:t>H</w:t>
      </w:r>
      <w:r w:rsidR="0045215E" w:rsidRPr="0045215E">
        <w:rPr>
          <w:rFonts w:ascii="Times New Roman" w:hAnsi="Times New Roman" w:cs="Times New Roman"/>
          <w:sz w:val="24"/>
          <w:szCs w:val="24"/>
          <w:lang w:val="en-GB"/>
        </w:rPr>
        <w:t>edge funds did not exert a correcting force on stock prices during the technology bubble. Instead, they were heavily invested in technology stocks</w:t>
      </w:r>
      <w:r w:rsidR="00865633">
        <w:rPr>
          <w:rFonts w:ascii="Times New Roman" w:hAnsi="Times New Roman" w:cs="Times New Roman"/>
          <w:sz w:val="24"/>
          <w:szCs w:val="24"/>
          <w:lang w:val="en-GB"/>
        </w:rPr>
        <w:t xml:space="preserve">, consistently </w:t>
      </w:r>
      <w:r w:rsidR="00865633" w:rsidRPr="00865633">
        <w:rPr>
          <w:rFonts w:ascii="Times New Roman" w:hAnsi="Times New Roman" w:cs="Times New Roman"/>
          <w:sz w:val="24"/>
          <w:szCs w:val="24"/>
          <w:lang w:val="en-GB"/>
        </w:rPr>
        <w:t>with models in which rational investors may prefer to ride bubbles because of predictable investor sentiment and limits to arbitrage</w:t>
      </w:r>
      <w:r w:rsidR="00865633">
        <w:rPr>
          <w:rFonts w:ascii="Times New Roman" w:hAnsi="Times New Roman" w:cs="Times New Roman"/>
          <w:sz w:val="24"/>
          <w:szCs w:val="24"/>
          <w:lang w:val="en-GB"/>
        </w:rPr>
        <w:t xml:space="preserve"> </w:t>
      </w:r>
      <w:r w:rsidR="0045215E">
        <w:rPr>
          <w:rFonts w:ascii="Times New Roman" w:hAnsi="Times New Roman" w:cs="Times New Roman"/>
          <w:sz w:val="24"/>
          <w:szCs w:val="24"/>
          <w:lang w:val="en-GB"/>
        </w:rPr>
        <w:t>(</w:t>
      </w:r>
      <w:proofErr w:type="spellStart"/>
      <w:r w:rsidR="00C17A9E" w:rsidRPr="00C17A9E">
        <w:rPr>
          <w:rFonts w:ascii="Times New Roman" w:hAnsi="Times New Roman" w:cs="Times New Roman"/>
          <w:i/>
          <w:iCs/>
          <w:sz w:val="24"/>
          <w:szCs w:val="24"/>
          <w:lang w:val="en-GB"/>
        </w:rPr>
        <w:t>Brunnermeier</w:t>
      </w:r>
      <w:proofErr w:type="spellEnd"/>
      <w:r w:rsidR="00C17A9E" w:rsidRPr="00C17A9E">
        <w:rPr>
          <w:rFonts w:ascii="Times New Roman" w:hAnsi="Times New Roman" w:cs="Times New Roman"/>
          <w:i/>
          <w:iCs/>
          <w:sz w:val="24"/>
          <w:szCs w:val="24"/>
          <w:lang w:val="en-GB"/>
        </w:rPr>
        <w:t xml:space="preserve"> et al.</w:t>
      </w:r>
      <w:r w:rsidR="00C17A9E">
        <w:rPr>
          <w:rFonts w:ascii="Times New Roman" w:hAnsi="Times New Roman" w:cs="Times New Roman"/>
          <w:sz w:val="24"/>
          <w:szCs w:val="24"/>
          <w:lang w:val="en-GB"/>
        </w:rPr>
        <w:t xml:space="preserve">, </w:t>
      </w:r>
      <w:r w:rsidR="00C17A9E" w:rsidRPr="00C17A9E">
        <w:rPr>
          <w:rFonts w:ascii="Times New Roman" w:hAnsi="Times New Roman" w:cs="Times New Roman"/>
          <w:i/>
          <w:iCs/>
          <w:sz w:val="24"/>
          <w:szCs w:val="24"/>
          <w:lang w:val="en-GB"/>
        </w:rPr>
        <w:t>2004</w:t>
      </w:r>
      <w:r w:rsidR="0045215E">
        <w:rPr>
          <w:rFonts w:ascii="Times New Roman" w:hAnsi="Times New Roman" w:cs="Times New Roman"/>
          <w:sz w:val="24"/>
          <w:szCs w:val="24"/>
          <w:lang w:val="en-GB"/>
        </w:rPr>
        <w:t>)</w:t>
      </w:r>
      <w:r w:rsidR="0045215E" w:rsidRPr="0045215E">
        <w:rPr>
          <w:rFonts w:ascii="Times New Roman" w:hAnsi="Times New Roman" w:cs="Times New Roman"/>
          <w:sz w:val="24"/>
          <w:szCs w:val="24"/>
          <w:lang w:val="en-GB"/>
        </w:rPr>
        <w:t xml:space="preserve">. </w:t>
      </w:r>
      <w:r w:rsidR="00E82C5E">
        <w:rPr>
          <w:rFonts w:ascii="Times New Roman" w:hAnsi="Times New Roman" w:cs="Times New Roman"/>
          <w:sz w:val="24"/>
          <w:szCs w:val="24"/>
          <w:lang w:val="en-GB"/>
        </w:rPr>
        <w:t>Although t</w:t>
      </w:r>
      <w:r w:rsidR="00E82C5E" w:rsidRPr="00E82C5E">
        <w:rPr>
          <w:rFonts w:ascii="Times New Roman" w:hAnsi="Times New Roman" w:cs="Times New Roman"/>
          <w:sz w:val="24"/>
          <w:szCs w:val="24"/>
          <w:lang w:val="en-GB"/>
        </w:rPr>
        <w:t>his d</w:t>
      </w:r>
      <w:r w:rsidR="00E82C5E">
        <w:rPr>
          <w:rFonts w:ascii="Times New Roman" w:hAnsi="Times New Roman" w:cs="Times New Roman"/>
          <w:sz w:val="24"/>
          <w:szCs w:val="24"/>
          <w:lang w:val="en-GB"/>
        </w:rPr>
        <w:t>id</w:t>
      </w:r>
      <w:r w:rsidR="00E82C5E" w:rsidRPr="00E82C5E">
        <w:rPr>
          <w:rFonts w:ascii="Times New Roman" w:hAnsi="Times New Roman" w:cs="Times New Roman"/>
          <w:sz w:val="24"/>
          <w:szCs w:val="24"/>
          <w:lang w:val="en-GB"/>
        </w:rPr>
        <w:t xml:space="preserve"> not seem to be the result of unawareness of the bubble</w:t>
      </w:r>
      <w:r w:rsidR="00E82C5E">
        <w:rPr>
          <w:rFonts w:ascii="Times New Roman" w:hAnsi="Times New Roman" w:cs="Times New Roman"/>
          <w:sz w:val="24"/>
          <w:szCs w:val="24"/>
          <w:lang w:val="en-GB"/>
        </w:rPr>
        <w:t>, i</w:t>
      </w:r>
      <w:r w:rsidR="00C33784">
        <w:rPr>
          <w:rFonts w:ascii="Times New Roman" w:hAnsi="Times New Roman" w:cs="Times New Roman"/>
          <w:sz w:val="24"/>
          <w:szCs w:val="24"/>
          <w:lang w:val="en-GB"/>
        </w:rPr>
        <w:t>n March 2000</w:t>
      </w:r>
      <w:r w:rsidR="00DE2117">
        <w:rPr>
          <w:rFonts w:ascii="Times New Roman" w:hAnsi="Times New Roman" w:cs="Times New Roman"/>
          <w:sz w:val="24"/>
          <w:szCs w:val="24"/>
          <w:lang w:val="en-GB"/>
        </w:rPr>
        <w:t>, market participants</w:t>
      </w:r>
      <w:r w:rsidR="00C33784">
        <w:rPr>
          <w:rFonts w:ascii="Times New Roman" w:hAnsi="Times New Roman" w:cs="Times New Roman"/>
          <w:sz w:val="24"/>
          <w:szCs w:val="24"/>
          <w:lang w:val="en-GB"/>
        </w:rPr>
        <w:t xml:space="preserve"> started</w:t>
      </w:r>
      <w:r w:rsidR="00DE2117">
        <w:rPr>
          <w:rFonts w:ascii="Times New Roman" w:hAnsi="Times New Roman" w:cs="Times New Roman"/>
          <w:sz w:val="24"/>
          <w:szCs w:val="24"/>
          <w:lang w:val="en-GB"/>
        </w:rPr>
        <w:t xml:space="preserve"> to recognize the </w:t>
      </w:r>
      <w:r w:rsidR="00E82C5E">
        <w:rPr>
          <w:rFonts w:ascii="Times New Roman" w:hAnsi="Times New Roman" w:cs="Times New Roman"/>
          <w:sz w:val="24"/>
          <w:szCs w:val="24"/>
          <w:lang w:val="en-GB"/>
        </w:rPr>
        <w:t xml:space="preserve">clear </w:t>
      </w:r>
      <w:r w:rsidR="00DE2117">
        <w:rPr>
          <w:rFonts w:ascii="Times New Roman" w:hAnsi="Times New Roman" w:cs="Times New Roman"/>
          <w:sz w:val="24"/>
          <w:szCs w:val="24"/>
          <w:lang w:val="en-GB"/>
        </w:rPr>
        <w:t xml:space="preserve">unsustainability of the current distortions (i.e., unlikely </w:t>
      </w:r>
      <w:r w:rsidR="00E82C5E">
        <w:rPr>
          <w:rFonts w:ascii="Times New Roman" w:hAnsi="Times New Roman" w:cs="Times New Roman"/>
          <w:sz w:val="24"/>
          <w:szCs w:val="24"/>
          <w:lang w:val="en-GB"/>
        </w:rPr>
        <w:t xml:space="preserve">growth </w:t>
      </w:r>
      <w:r w:rsidR="00DE2117">
        <w:rPr>
          <w:rFonts w:ascii="Times New Roman" w:hAnsi="Times New Roman" w:cs="Times New Roman"/>
          <w:sz w:val="24"/>
          <w:szCs w:val="24"/>
          <w:lang w:val="en-GB"/>
        </w:rPr>
        <w:t>expectations) and</w:t>
      </w:r>
      <w:r w:rsidR="00C33784">
        <w:rPr>
          <w:rFonts w:ascii="Times New Roman" w:hAnsi="Times New Roman" w:cs="Times New Roman"/>
          <w:sz w:val="24"/>
          <w:szCs w:val="24"/>
          <w:lang w:val="en-GB"/>
        </w:rPr>
        <w:t xml:space="preserve"> the mean-reverting process</w:t>
      </w:r>
      <w:r w:rsidR="00E82C5E">
        <w:rPr>
          <w:rFonts w:ascii="Times New Roman" w:hAnsi="Times New Roman" w:cs="Times New Roman"/>
          <w:sz w:val="24"/>
          <w:szCs w:val="24"/>
          <w:lang w:val="en-GB"/>
        </w:rPr>
        <w:t xml:space="preserve"> begun</w:t>
      </w:r>
      <w:r w:rsidR="00C33784">
        <w:rPr>
          <w:rFonts w:ascii="Times New Roman" w:hAnsi="Times New Roman" w:cs="Times New Roman"/>
          <w:sz w:val="24"/>
          <w:szCs w:val="24"/>
          <w:lang w:val="en-GB"/>
        </w:rPr>
        <w:t xml:space="preserve">. </w:t>
      </w:r>
      <w:r w:rsidR="00C33784" w:rsidRPr="00C33784">
        <w:rPr>
          <w:rFonts w:ascii="Times New Roman" w:hAnsi="Times New Roman" w:cs="Times New Roman"/>
          <w:sz w:val="24"/>
          <w:szCs w:val="24"/>
          <w:lang w:val="en-GB"/>
        </w:rPr>
        <w:t>The technology stock reversal in March 2000 was accompanied by a broad sell-off from institutional investors but accelerated buying by individuals, particularly discount brokerage clients</w:t>
      </w:r>
      <w:r w:rsidR="00C33784">
        <w:rPr>
          <w:rFonts w:ascii="Times New Roman" w:hAnsi="Times New Roman" w:cs="Times New Roman"/>
          <w:sz w:val="24"/>
          <w:szCs w:val="24"/>
          <w:lang w:val="en-GB"/>
        </w:rPr>
        <w:t xml:space="preserve"> (</w:t>
      </w:r>
      <w:r w:rsidR="00C33784" w:rsidRPr="00102624">
        <w:rPr>
          <w:rFonts w:ascii="Times New Roman" w:hAnsi="Times New Roman" w:cs="Times New Roman"/>
          <w:i/>
          <w:iCs/>
          <w:sz w:val="24"/>
          <w:szCs w:val="24"/>
          <w:lang w:val="en-GB"/>
        </w:rPr>
        <w:t>Griffin et al.</w:t>
      </w:r>
      <w:r w:rsidR="00C33784">
        <w:rPr>
          <w:rFonts w:ascii="Times New Roman" w:hAnsi="Times New Roman" w:cs="Times New Roman"/>
          <w:sz w:val="24"/>
          <w:szCs w:val="24"/>
          <w:lang w:val="en-GB"/>
        </w:rPr>
        <w:t xml:space="preserve">, </w:t>
      </w:r>
      <w:r w:rsidR="00C33784" w:rsidRPr="00102624">
        <w:rPr>
          <w:rFonts w:ascii="Times New Roman" w:hAnsi="Times New Roman" w:cs="Times New Roman"/>
          <w:i/>
          <w:iCs/>
          <w:sz w:val="24"/>
          <w:szCs w:val="24"/>
          <w:lang w:val="en-GB"/>
        </w:rPr>
        <w:t>2011</w:t>
      </w:r>
      <w:r w:rsidR="00C33784">
        <w:rPr>
          <w:rFonts w:ascii="Times New Roman" w:hAnsi="Times New Roman" w:cs="Times New Roman"/>
          <w:sz w:val="24"/>
          <w:szCs w:val="24"/>
          <w:lang w:val="en-GB"/>
        </w:rPr>
        <w:t>)</w:t>
      </w:r>
      <w:r w:rsidR="00C33784" w:rsidRPr="00C33784">
        <w:rPr>
          <w:rFonts w:ascii="Times New Roman" w:hAnsi="Times New Roman" w:cs="Times New Roman"/>
          <w:sz w:val="24"/>
          <w:szCs w:val="24"/>
          <w:lang w:val="en-GB"/>
        </w:rPr>
        <w:t>.</w:t>
      </w:r>
      <w:r w:rsidR="00C62487">
        <w:rPr>
          <w:rFonts w:ascii="Times New Roman" w:hAnsi="Times New Roman" w:cs="Times New Roman"/>
          <w:sz w:val="24"/>
          <w:szCs w:val="24"/>
          <w:lang w:val="en-GB"/>
        </w:rPr>
        <w:t xml:space="preserve"> The rise and fall of Puma Technology stock is illustrative</w:t>
      </w:r>
      <w:r w:rsidR="00F900B0">
        <w:rPr>
          <w:rFonts w:ascii="Times New Roman" w:hAnsi="Times New Roman" w:cs="Times New Roman"/>
          <w:sz w:val="24"/>
          <w:szCs w:val="24"/>
          <w:lang w:val="en-GB"/>
        </w:rPr>
        <w:t xml:space="preserve"> (</w:t>
      </w:r>
      <w:r w:rsidR="00F900B0" w:rsidRPr="000732CA">
        <w:rPr>
          <w:rFonts w:ascii="Times New Roman" w:hAnsi="Times New Roman" w:cs="Times New Roman"/>
          <w:i/>
          <w:iCs/>
          <w:sz w:val="24"/>
          <w:szCs w:val="24"/>
          <w:lang w:val="en-GB"/>
        </w:rPr>
        <w:t>Grantham</w:t>
      </w:r>
      <w:r w:rsidR="00F900B0">
        <w:rPr>
          <w:rFonts w:ascii="Times New Roman" w:hAnsi="Times New Roman" w:cs="Times New Roman"/>
          <w:sz w:val="24"/>
          <w:szCs w:val="24"/>
          <w:lang w:val="en-GB"/>
        </w:rPr>
        <w:t xml:space="preserve">, </w:t>
      </w:r>
      <w:r w:rsidR="00F900B0" w:rsidRPr="000732CA">
        <w:rPr>
          <w:rFonts w:ascii="Times New Roman" w:hAnsi="Times New Roman" w:cs="Times New Roman"/>
          <w:i/>
          <w:iCs/>
          <w:sz w:val="24"/>
          <w:szCs w:val="24"/>
          <w:lang w:val="en-GB"/>
        </w:rPr>
        <w:t>2000</w:t>
      </w:r>
      <w:r w:rsidR="00F900B0">
        <w:rPr>
          <w:rFonts w:ascii="Times New Roman" w:hAnsi="Times New Roman" w:cs="Times New Roman"/>
          <w:sz w:val="24"/>
          <w:szCs w:val="24"/>
          <w:lang w:val="en-GB"/>
        </w:rPr>
        <w:t>)</w:t>
      </w:r>
      <w:r w:rsidR="00C62487">
        <w:rPr>
          <w:rFonts w:ascii="Times New Roman" w:hAnsi="Times New Roman" w:cs="Times New Roman"/>
          <w:sz w:val="24"/>
          <w:szCs w:val="24"/>
          <w:lang w:val="en-GB"/>
        </w:rPr>
        <w:t xml:space="preserve">. </w:t>
      </w:r>
      <w:r w:rsidR="00E86978">
        <w:rPr>
          <w:rFonts w:ascii="Times New Roman" w:hAnsi="Times New Roman" w:cs="Times New Roman"/>
          <w:sz w:val="24"/>
          <w:szCs w:val="24"/>
          <w:lang w:val="en-GB"/>
        </w:rPr>
        <w:t xml:space="preserve">In 1995, </w:t>
      </w:r>
      <w:r w:rsidR="00B068B5">
        <w:rPr>
          <w:rFonts w:ascii="Times New Roman" w:hAnsi="Times New Roman" w:cs="Times New Roman"/>
          <w:sz w:val="24"/>
          <w:szCs w:val="24"/>
          <w:lang w:val="en-GB"/>
        </w:rPr>
        <w:t xml:space="preserve">it was possible </w:t>
      </w:r>
      <w:r w:rsidR="00F900B0">
        <w:rPr>
          <w:rFonts w:ascii="Times New Roman" w:hAnsi="Times New Roman" w:cs="Times New Roman"/>
          <w:sz w:val="24"/>
          <w:szCs w:val="24"/>
          <w:lang w:val="en-GB"/>
        </w:rPr>
        <w:t xml:space="preserve">for investors </w:t>
      </w:r>
      <w:r w:rsidR="00B068B5">
        <w:rPr>
          <w:rFonts w:ascii="Times New Roman" w:hAnsi="Times New Roman" w:cs="Times New Roman"/>
          <w:sz w:val="24"/>
          <w:szCs w:val="24"/>
          <w:lang w:val="en-GB"/>
        </w:rPr>
        <w:t>to purchase this stock</w:t>
      </w:r>
      <w:r w:rsidR="00F900B0">
        <w:rPr>
          <w:rFonts w:ascii="Times New Roman" w:hAnsi="Times New Roman" w:cs="Times New Roman"/>
          <w:sz w:val="24"/>
          <w:szCs w:val="24"/>
          <w:lang w:val="en-GB"/>
        </w:rPr>
        <w:t xml:space="preserve"> company</w:t>
      </w:r>
      <w:r w:rsidR="00B068B5">
        <w:rPr>
          <w:rFonts w:ascii="Times New Roman" w:hAnsi="Times New Roman" w:cs="Times New Roman"/>
          <w:sz w:val="24"/>
          <w:szCs w:val="24"/>
          <w:lang w:val="en-GB"/>
        </w:rPr>
        <w:t xml:space="preserve"> at </w:t>
      </w:r>
      <w:r w:rsidR="00B068B5" w:rsidRPr="00B068B5">
        <w:rPr>
          <w:rFonts w:ascii="Times New Roman" w:hAnsi="Times New Roman" w:cs="Times New Roman"/>
          <w:sz w:val="24"/>
          <w:szCs w:val="24"/>
          <w:lang w:val="en-GB"/>
        </w:rPr>
        <w:t>25</w:t>
      </w:r>
      <w:r w:rsidR="00B068B5">
        <w:rPr>
          <w:rFonts w:ascii="Times New Roman" w:hAnsi="Times New Roman" w:cs="Times New Roman"/>
          <w:sz w:val="24"/>
          <w:szCs w:val="24"/>
          <w:lang w:val="en-GB"/>
        </w:rPr>
        <w:t xml:space="preserve"> cents</w:t>
      </w:r>
      <w:r w:rsidR="00B068B5" w:rsidRPr="00B068B5">
        <w:rPr>
          <w:rFonts w:ascii="Times New Roman" w:hAnsi="Times New Roman" w:cs="Times New Roman"/>
          <w:sz w:val="24"/>
          <w:szCs w:val="24"/>
          <w:lang w:val="en-GB"/>
        </w:rPr>
        <w:t xml:space="preserve"> </w:t>
      </w:r>
      <w:r w:rsidR="00B068B5">
        <w:rPr>
          <w:rFonts w:ascii="Times New Roman" w:hAnsi="Times New Roman" w:cs="Times New Roman"/>
          <w:sz w:val="24"/>
          <w:szCs w:val="24"/>
          <w:lang w:val="en-GB"/>
        </w:rPr>
        <w:t>per</w:t>
      </w:r>
      <w:r w:rsidR="00B068B5" w:rsidRPr="00B068B5">
        <w:rPr>
          <w:rFonts w:ascii="Times New Roman" w:hAnsi="Times New Roman" w:cs="Times New Roman"/>
          <w:sz w:val="24"/>
          <w:szCs w:val="24"/>
          <w:lang w:val="en-GB"/>
        </w:rPr>
        <w:t xml:space="preserve"> share in a venture start-up</w:t>
      </w:r>
      <w:r w:rsidR="00B068B5">
        <w:rPr>
          <w:rFonts w:ascii="Times New Roman" w:hAnsi="Times New Roman" w:cs="Times New Roman"/>
          <w:sz w:val="24"/>
          <w:szCs w:val="24"/>
          <w:lang w:val="en-GB"/>
        </w:rPr>
        <w:t xml:space="preserve">. </w:t>
      </w:r>
      <w:r w:rsidR="00B068B5" w:rsidRPr="00B068B5">
        <w:rPr>
          <w:rFonts w:ascii="Times New Roman" w:hAnsi="Times New Roman" w:cs="Times New Roman"/>
          <w:sz w:val="24"/>
          <w:szCs w:val="24"/>
          <w:lang w:val="en-GB"/>
        </w:rPr>
        <w:t>As it came public</w:t>
      </w:r>
      <w:r w:rsidR="00B068B5">
        <w:rPr>
          <w:rFonts w:ascii="Times New Roman" w:hAnsi="Times New Roman" w:cs="Times New Roman"/>
          <w:sz w:val="24"/>
          <w:szCs w:val="24"/>
          <w:lang w:val="en-GB"/>
        </w:rPr>
        <w:t>,</w:t>
      </w:r>
      <w:r w:rsidR="00B068B5" w:rsidRPr="00B068B5">
        <w:rPr>
          <w:rFonts w:ascii="Times New Roman" w:hAnsi="Times New Roman" w:cs="Times New Roman"/>
          <w:sz w:val="24"/>
          <w:szCs w:val="24"/>
          <w:lang w:val="en-GB"/>
        </w:rPr>
        <w:t xml:space="preserve"> in early March </w:t>
      </w:r>
      <w:r w:rsidR="00B068B5">
        <w:rPr>
          <w:rFonts w:ascii="Times New Roman" w:hAnsi="Times New Roman" w:cs="Times New Roman"/>
          <w:sz w:val="24"/>
          <w:szCs w:val="24"/>
          <w:lang w:val="en-GB"/>
        </w:rPr>
        <w:t>2000 it quoted at</w:t>
      </w:r>
      <w:r w:rsidR="00B068B5" w:rsidRPr="00B068B5">
        <w:rPr>
          <w:rFonts w:ascii="Times New Roman" w:hAnsi="Times New Roman" w:cs="Times New Roman"/>
          <w:sz w:val="24"/>
          <w:szCs w:val="24"/>
          <w:lang w:val="en-GB"/>
        </w:rPr>
        <w:t xml:space="preserve"> 41</w:t>
      </w:r>
      <w:r w:rsidR="00F900B0">
        <w:rPr>
          <w:rFonts w:ascii="Times New Roman" w:hAnsi="Times New Roman" w:cs="Times New Roman"/>
          <w:sz w:val="24"/>
          <w:szCs w:val="24"/>
          <w:lang w:val="en-GB"/>
        </w:rPr>
        <w:t xml:space="preserve"> dollars</w:t>
      </w:r>
      <w:r w:rsidR="00B068B5" w:rsidRPr="00B068B5">
        <w:rPr>
          <w:rFonts w:ascii="Times New Roman" w:hAnsi="Times New Roman" w:cs="Times New Roman"/>
          <w:sz w:val="24"/>
          <w:szCs w:val="24"/>
          <w:lang w:val="en-GB"/>
        </w:rPr>
        <w:t xml:space="preserve"> per share and an even more improbable 102</w:t>
      </w:r>
      <w:r w:rsidR="00F900B0">
        <w:rPr>
          <w:rFonts w:ascii="Times New Roman" w:hAnsi="Times New Roman" w:cs="Times New Roman"/>
          <w:sz w:val="24"/>
          <w:szCs w:val="24"/>
          <w:lang w:val="en-GB"/>
        </w:rPr>
        <w:t xml:space="preserve"> dollars</w:t>
      </w:r>
      <w:r w:rsidR="00B068B5" w:rsidRPr="00B068B5">
        <w:rPr>
          <w:rFonts w:ascii="Times New Roman" w:hAnsi="Times New Roman" w:cs="Times New Roman"/>
          <w:sz w:val="24"/>
          <w:szCs w:val="24"/>
          <w:lang w:val="en-GB"/>
        </w:rPr>
        <w:t xml:space="preserve"> per share in</w:t>
      </w:r>
      <w:r w:rsidR="00B068B5">
        <w:rPr>
          <w:rFonts w:ascii="Times New Roman" w:hAnsi="Times New Roman" w:cs="Times New Roman"/>
          <w:sz w:val="24"/>
          <w:szCs w:val="24"/>
          <w:lang w:val="en-GB"/>
        </w:rPr>
        <w:t xml:space="preserve"> </w:t>
      </w:r>
      <w:r w:rsidR="00B068B5" w:rsidRPr="00B068B5">
        <w:rPr>
          <w:rFonts w:ascii="Times New Roman" w:hAnsi="Times New Roman" w:cs="Times New Roman"/>
          <w:sz w:val="24"/>
          <w:szCs w:val="24"/>
          <w:lang w:val="en-GB"/>
        </w:rPr>
        <w:t xml:space="preserve">mid-March. </w:t>
      </w:r>
      <w:r w:rsidR="00B068B5">
        <w:rPr>
          <w:rFonts w:ascii="Times New Roman" w:hAnsi="Times New Roman" w:cs="Times New Roman"/>
          <w:sz w:val="24"/>
          <w:szCs w:val="24"/>
          <w:lang w:val="en-GB"/>
        </w:rPr>
        <w:t>Four</w:t>
      </w:r>
      <w:r w:rsidR="00B068B5" w:rsidRPr="00B068B5">
        <w:rPr>
          <w:rFonts w:ascii="Times New Roman" w:hAnsi="Times New Roman" w:cs="Times New Roman"/>
          <w:sz w:val="24"/>
          <w:szCs w:val="24"/>
          <w:lang w:val="en-GB"/>
        </w:rPr>
        <w:t xml:space="preserve"> weeks later, it trade</w:t>
      </w:r>
      <w:r w:rsidR="00B068B5">
        <w:rPr>
          <w:rFonts w:ascii="Times New Roman" w:hAnsi="Times New Roman" w:cs="Times New Roman"/>
          <w:sz w:val="24"/>
          <w:szCs w:val="24"/>
          <w:lang w:val="en-GB"/>
        </w:rPr>
        <w:t>d</w:t>
      </w:r>
      <w:r w:rsidR="00B068B5" w:rsidRPr="00B068B5">
        <w:rPr>
          <w:rFonts w:ascii="Times New Roman" w:hAnsi="Times New Roman" w:cs="Times New Roman"/>
          <w:sz w:val="24"/>
          <w:szCs w:val="24"/>
          <w:lang w:val="en-GB"/>
        </w:rPr>
        <w:t xml:space="preserve"> down 80% at 20¼ </w:t>
      </w:r>
      <w:r w:rsidR="00F900B0">
        <w:rPr>
          <w:rFonts w:ascii="Times New Roman" w:hAnsi="Times New Roman" w:cs="Times New Roman"/>
          <w:sz w:val="24"/>
          <w:szCs w:val="24"/>
          <w:lang w:val="en-GB"/>
        </w:rPr>
        <w:t xml:space="preserve">dollars </w:t>
      </w:r>
      <w:r w:rsidR="00B068B5" w:rsidRPr="00B068B5">
        <w:rPr>
          <w:rFonts w:ascii="Times New Roman" w:hAnsi="Times New Roman" w:cs="Times New Roman"/>
          <w:sz w:val="24"/>
          <w:szCs w:val="24"/>
          <w:lang w:val="en-GB"/>
        </w:rPr>
        <w:t>per share</w:t>
      </w:r>
      <w:r w:rsidR="000732CA">
        <w:rPr>
          <w:rFonts w:ascii="Times New Roman" w:hAnsi="Times New Roman" w:cs="Times New Roman"/>
          <w:sz w:val="24"/>
          <w:szCs w:val="24"/>
          <w:lang w:val="en-GB"/>
        </w:rPr>
        <w:t>.</w:t>
      </w:r>
      <w:r w:rsidR="00DD44DA">
        <w:rPr>
          <w:rFonts w:ascii="Times New Roman" w:hAnsi="Times New Roman" w:cs="Times New Roman"/>
          <w:sz w:val="24"/>
          <w:szCs w:val="24"/>
          <w:lang w:val="en-GB"/>
        </w:rPr>
        <w:t xml:space="preserve"> </w:t>
      </w:r>
      <w:r w:rsidR="00DD44DA" w:rsidRPr="00DD44DA">
        <w:rPr>
          <w:rFonts w:ascii="Times New Roman" w:hAnsi="Times New Roman" w:cs="Times New Roman"/>
          <w:sz w:val="24"/>
          <w:szCs w:val="24"/>
          <w:lang w:val="en-GB"/>
        </w:rPr>
        <w:t>In case one is tempted</w:t>
      </w:r>
      <w:r w:rsidR="00DD44DA">
        <w:rPr>
          <w:rFonts w:ascii="Times New Roman" w:hAnsi="Times New Roman" w:cs="Times New Roman"/>
          <w:sz w:val="24"/>
          <w:szCs w:val="24"/>
          <w:lang w:val="en-GB"/>
        </w:rPr>
        <w:t xml:space="preserve"> </w:t>
      </w:r>
      <w:r w:rsidR="00DD44DA" w:rsidRPr="00DD44DA">
        <w:rPr>
          <w:rFonts w:ascii="Times New Roman" w:hAnsi="Times New Roman" w:cs="Times New Roman"/>
          <w:sz w:val="24"/>
          <w:szCs w:val="24"/>
          <w:lang w:val="en-GB"/>
        </w:rPr>
        <w:t>to believe that this reflects considered re-evaluation of great fundamental changes, consider the</w:t>
      </w:r>
      <w:r w:rsidR="00DD44DA">
        <w:rPr>
          <w:rFonts w:ascii="Times New Roman" w:hAnsi="Times New Roman" w:cs="Times New Roman"/>
          <w:sz w:val="24"/>
          <w:szCs w:val="24"/>
          <w:lang w:val="en-GB"/>
        </w:rPr>
        <w:t xml:space="preserve"> </w:t>
      </w:r>
      <w:r w:rsidR="00DD44DA" w:rsidRPr="00DD44DA">
        <w:rPr>
          <w:rFonts w:ascii="Times New Roman" w:hAnsi="Times New Roman" w:cs="Times New Roman"/>
          <w:sz w:val="24"/>
          <w:szCs w:val="24"/>
          <w:lang w:val="en-GB"/>
        </w:rPr>
        <w:t>facts of terrible Tuesday, March 4th. In the last 3 hours the stock rallied with the rest of</w:t>
      </w:r>
      <w:r w:rsidR="00DD44DA">
        <w:rPr>
          <w:rFonts w:ascii="Times New Roman" w:hAnsi="Times New Roman" w:cs="Times New Roman"/>
          <w:sz w:val="24"/>
          <w:szCs w:val="24"/>
          <w:lang w:val="en-GB"/>
        </w:rPr>
        <w:t xml:space="preserve"> </w:t>
      </w:r>
      <w:r w:rsidR="00DD44DA" w:rsidRPr="00DD44DA">
        <w:rPr>
          <w:rFonts w:ascii="Times New Roman" w:hAnsi="Times New Roman" w:cs="Times New Roman"/>
          <w:sz w:val="24"/>
          <w:szCs w:val="24"/>
          <w:lang w:val="en-GB"/>
        </w:rPr>
        <w:t>N</w:t>
      </w:r>
      <w:r w:rsidR="00DD44DA">
        <w:rPr>
          <w:rFonts w:ascii="Times New Roman" w:hAnsi="Times New Roman" w:cs="Times New Roman"/>
          <w:sz w:val="24"/>
          <w:szCs w:val="24"/>
          <w:lang w:val="en-GB"/>
        </w:rPr>
        <w:t>asdaq</w:t>
      </w:r>
      <w:r w:rsidR="00DD44DA" w:rsidRPr="00DD44DA">
        <w:rPr>
          <w:rFonts w:ascii="Times New Roman" w:hAnsi="Times New Roman" w:cs="Times New Roman"/>
          <w:sz w:val="24"/>
          <w:szCs w:val="24"/>
          <w:lang w:val="en-GB"/>
        </w:rPr>
        <w:t xml:space="preserve">, in this case by almost 70%, to </w:t>
      </w:r>
      <w:proofErr w:type="gramStart"/>
      <w:r w:rsidR="00DD44DA" w:rsidRPr="00DD44DA">
        <w:rPr>
          <w:rFonts w:ascii="Times New Roman" w:hAnsi="Times New Roman" w:cs="Times New Roman"/>
          <w:sz w:val="24"/>
          <w:szCs w:val="24"/>
          <w:lang w:val="en-GB"/>
        </w:rPr>
        <w:t>close down</w:t>
      </w:r>
      <w:proofErr w:type="gramEnd"/>
      <w:r w:rsidR="00DD44DA" w:rsidRPr="00DD44DA">
        <w:rPr>
          <w:rFonts w:ascii="Times New Roman" w:hAnsi="Times New Roman" w:cs="Times New Roman"/>
          <w:sz w:val="24"/>
          <w:szCs w:val="24"/>
          <w:lang w:val="en-GB"/>
        </w:rPr>
        <w:t xml:space="preserve"> less than 1% for the day, having fallen over</w:t>
      </w:r>
      <w:r w:rsidR="00DD44DA">
        <w:rPr>
          <w:rFonts w:ascii="Times New Roman" w:hAnsi="Times New Roman" w:cs="Times New Roman"/>
          <w:sz w:val="24"/>
          <w:szCs w:val="24"/>
          <w:lang w:val="en-GB"/>
        </w:rPr>
        <w:t xml:space="preserve"> </w:t>
      </w:r>
      <w:r w:rsidR="00DD44DA" w:rsidRPr="00DD44DA">
        <w:rPr>
          <w:rFonts w:ascii="Times New Roman" w:hAnsi="Times New Roman" w:cs="Times New Roman"/>
          <w:sz w:val="24"/>
          <w:szCs w:val="24"/>
          <w:lang w:val="en-GB"/>
        </w:rPr>
        <w:t>40% in the morning on no news</w:t>
      </w:r>
      <w:r w:rsidR="0074224B">
        <w:rPr>
          <w:rFonts w:ascii="Times New Roman" w:hAnsi="Times New Roman" w:cs="Times New Roman"/>
          <w:sz w:val="24"/>
          <w:szCs w:val="24"/>
          <w:lang w:val="en-GB"/>
        </w:rPr>
        <w:t>!</w:t>
      </w:r>
      <w:r w:rsidR="00DD44DA">
        <w:rPr>
          <w:rFonts w:ascii="Times New Roman" w:hAnsi="Times New Roman" w:cs="Times New Roman"/>
          <w:sz w:val="24"/>
          <w:szCs w:val="24"/>
          <w:lang w:val="en-GB"/>
        </w:rPr>
        <w:t xml:space="preserve"> (</w:t>
      </w:r>
      <w:r w:rsidR="00DD44DA" w:rsidRPr="002A391D">
        <w:rPr>
          <w:rFonts w:ascii="Times New Roman" w:hAnsi="Times New Roman" w:cs="Times New Roman"/>
          <w:i/>
          <w:iCs/>
          <w:sz w:val="24"/>
          <w:szCs w:val="24"/>
          <w:lang w:val="en-GB"/>
        </w:rPr>
        <w:t>Grantham</w:t>
      </w:r>
      <w:r w:rsidR="00DD44DA" w:rsidRPr="002A391D">
        <w:rPr>
          <w:rFonts w:ascii="Times New Roman" w:hAnsi="Times New Roman" w:cs="Times New Roman"/>
          <w:sz w:val="24"/>
          <w:szCs w:val="24"/>
          <w:lang w:val="en-GB"/>
        </w:rPr>
        <w:t xml:space="preserve">, </w:t>
      </w:r>
      <w:r w:rsidR="00DD44DA" w:rsidRPr="002A391D">
        <w:rPr>
          <w:rFonts w:ascii="Times New Roman" w:hAnsi="Times New Roman" w:cs="Times New Roman"/>
          <w:i/>
          <w:iCs/>
          <w:sz w:val="24"/>
          <w:szCs w:val="24"/>
          <w:lang w:val="en-GB"/>
        </w:rPr>
        <w:t>2000</w:t>
      </w:r>
      <w:r w:rsidR="00DD44DA">
        <w:rPr>
          <w:rFonts w:ascii="Times New Roman" w:hAnsi="Times New Roman" w:cs="Times New Roman"/>
          <w:sz w:val="24"/>
          <w:szCs w:val="24"/>
          <w:lang w:val="en-GB"/>
        </w:rPr>
        <w:t>)</w:t>
      </w:r>
      <w:r w:rsidR="0074224B">
        <w:rPr>
          <w:rFonts w:ascii="Times New Roman" w:hAnsi="Times New Roman" w:cs="Times New Roman"/>
          <w:sz w:val="24"/>
          <w:szCs w:val="24"/>
          <w:lang w:val="en-GB"/>
        </w:rPr>
        <w:t xml:space="preserve"> </w:t>
      </w:r>
      <w:r w:rsidR="00EB0AF1">
        <w:rPr>
          <w:rFonts w:ascii="Times New Roman" w:hAnsi="Times New Roman" w:cs="Times New Roman"/>
          <w:sz w:val="24"/>
          <w:szCs w:val="24"/>
          <w:lang w:val="en-GB"/>
        </w:rPr>
        <w:t xml:space="preserve">Obviously, this empirical evidence does not support the idea of “perpetual” efficient markets, rather </w:t>
      </w:r>
      <w:r w:rsidR="00C84908">
        <w:rPr>
          <w:rFonts w:ascii="Times New Roman" w:hAnsi="Times New Roman" w:cs="Times New Roman"/>
          <w:sz w:val="24"/>
          <w:szCs w:val="24"/>
          <w:lang w:val="en-GB"/>
        </w:rPr>
        <w:t xml:space="preserve">it suggests a more likely </w:t>
      </w:r>
      <w:r w:rsidR="00EB0AF1">
        <w:rPr>
          <w:rFonts w:ascii="Times New Roman" w:hAnsi="Times New Roman" w:cs="Times New Roman"/>
          <w:sz w:val="24"/>
          <w:szCs w:val="24"/>
          <w:lang w:val="en-GB"/>
        </w:rPr>
        <w:t xml:space="preserve">partial or fractal efficiency. </w:t>
      </w:r>
      <w:r w:rsidR="005F2168">
        <w:rPr>
          <w:rFonts w:ascii="Times New Roman" w:hAnsi="Times New Roman" w:cs="Times New Roman"/>
          <w:sz w:val="24"/>
          <w:szCs w:val="24"/>
          <w:lang w:val="en-GB"/>
        </w:rPr>
        <w:t xml:space="preserve">The more recent </w:t>
      </w:r>
      <w:r w:rsidR="005F2168" w:rsidRPr="005F2168">
        <w:rPr>
          <w:rFonts w:ascii="Times New Roman" w:hAnsi="Times New Roman" w:cs="Times New Roman"/>
          <w:sz w:val="24"/>
          <w:szCs w:val="24"/>
          <w:lang w:val="en-GB"/>
        </w:rPr>
        <w:t xml:space="preserve">Financial Crisis </w:t>
      </w:r>
      <w:r w:rsidR="005F2168">
        <w:rPr>
          <w:rFonts w:ascii="Times New Roman" w:hAnsi="Times New Roman" w:cs="Times New Roman"/>
          <w:sz w:val="24"/>
          <w:szCs w:val="24"/>
          <w:lang w:val="en-GB"/>
        </w:rPr>
        <w:t xml:space="preserve">of </w:t>
      </w:r>
      <w:r w:rsidR="005F2168" w:rsidRPr="005F2168">
        <w:rPr>
          <w:rFonts w:ascii="Times New Roman" w:hAnsi="Times New Roman" w:cs="Times New Roman"/>
          <w:sz w:val="24"/>
          <w:szCs w:val="24"/>
          <w:lang w:val="en-GB"/>
        </w:rPr>
        <w:t>2007-2009, which start</w:t>
      </w:r>
      <w:r w:rsidR="005F2168">
        <w:rPr>
          <w:rFonts w:ascii="Times New Roman" w:hAnsi="Times New Roman" w:cs="Times New Roman"/>
          <w:sz w:val="24"/>
          <w:szCs w:val="24"/>
          <w:lang w:val="en-GB"/>
        </w:rPr>
        <w:t>ed</w:t>
      </w:r>
      <w:r w:rsidR="005F2168" w:rsidRPr="005F2168">
        <w:rPr>
          <w:rFonts w:ascii="Times New Roman" w:hAnsi="Times New Roman" w:cs="Times New Roman"/>
          <w:sz w:val="24"/>
          <w:szCs w:val="24"/>
          <w:lang w:val="en-GB"/>
        </w:rPr>
        <w:t xml:space="preserve"> from the United States sub-prime mortgage market and spread to US financial sector</w:t>
      </w:r>
      <w:r w:rsidR="005F2168">
        <w:rPr>
          <w:rFonts w:ascii="Times New Roman" w:hAnsi="Times New Roman" w:cs="Times New Roman"/>
          <w:sz w:val="24"/>
          <w:szCs w:val="24"/>
          <w:lang w:val="en-GB"/>
        </w:rPr>
        <w:t>, has similar implications even if with a different characterization (i.e., r</w:t>
      </w:r>
      <w:r w:rsidR="005F2168" w:rsidRPr="005F2168">
        <w:rPr>
          <w:rFonts w:ascii="Times New Roman" w:hAnsi="Times New Roman" w:cs="Times New Roman"/>
          <w:sz w:val="24"/>
          <w:szCs w:val="24"/>
          <w:lang w:val="en-GB"/>
        </w:rPr>
        <w:t>eal</w:t>
      </w:r>
      <w:r w:rsidR="005F2168">
        <w:rPr>
          <w:rFonts w:ascii="Times New Roman" w:hAnsi="Times New Roman" w:cs="Times New Roman"/>
          <w:sz w:val="24"/>
          <w:szCs w:val="24"/>
          <w:lang w:val="en-GB"/>
        </w:rPr>
        <w:t>-e</w:t>
      </w:r>
      <w:r w:rsidR="005F2168" w:rsidRPr="005F2168">
        <w:rPr>
          <w:rFonts w:ascii="Times New Roman" w:hAnsi="Times New Roman" w:cs="Times New Roman"/>
          <w:sz w:val="24"/>
          <w:szCs w:val="24"/>
          <w:lang w:val="en-GB"/>
        </w:rPr>
        <w:t xml:space="preserve">state </w:t>
      </w:r>
      <w:r w:rsidR="005F2168">
        <w:rPr>
          <w:rFonts w:ascii="Times New Roman" w:hAnsi="Times New Roman" w:cs="Times New Roman"/>
          <w:sz w:val="24"/>
          <w:szCs w:val="24"/>
          <w:lang w:val="en-GB"/>
        </w:rPr>
        <w:t>b</w:t>
      </w:r>
      <w:r w:rsidR="005F2168" w:rsidRPr="005F2168">
        <w:rPr>
          <w:rFonts w:ascii="Times New Roman" w:hAnsi="Times New Roman" w:cs="Times New Roman"/>
          <w:sz w:val="24"/>
          <w:szCs w:val="24"/>
          <w:lang w:val="en-GB"/>
        </w:rPr>
        <w:t>ubble</w:t>
      </w:r>
      <w:r w:rsidR="005F2168">
        <w:rPr>
          <w:rFonts w:ascii="Times New Roman" w:hAnsi="Times New Roman" w:cs="Times New Roman"/>
          <w:sz w:val="24"/>
          <w:szCs w:val="24"/>
          <w:lang w:val="en-GB"/>
        </w:rPr>
        <w:t xml:space="preserve"> rather than a pure stock market bubble as in 2000s).</w:t>
      </w:r>
      <w:r w:rsidR="00940471">
        <w:rPr>
          <w:rFonts w:ascii="Times New Roman" w:hAnsi="Times New Roman" w:cs="Times New Roman"/>
          <w:sz w:val="24"/>
          <w:szCs w:val="24"/>
          <w:lang w:val="en-GB"/>
        </w:rPr>
        <w:t xml:space="preserve"> A 2000s-like stock market bubble experience is the so-called “meme stock mania” of 2021. Once again, the case of GameStop is exemplar. Many retail investors deployed the Reddit </w:t>
      </w:r>
      <w:r w:rsidR="00940471" w:rsidRPr="00940471">
        <w:rPr>
          <w:rFonts w:ascii="Times New Roman" w:hAnsi="Times New Roman" w:cs="Times New Roman"/>
          <w:sz w:val="24"/>
          <w:szCs w:val="24"/>
          <w:lang w:val="en-GB"/>
        </w:rPr>
        <w:t>social media platform</w:t>
      </w:r>
      <w:r w:rsidR="00940471">
        <w:rPr>
          <w:rFonts w:ascii="Times New Roman" w:hAnsi="Times New Roman" w:cs="Times New Roman"/>
          <w:sz w:val="24"/>
          <w:szCs w:val="24"/>
          <w:lang w:val="en-GB"/>
        </w:rPr>
        <w:t xml:space="preserve"> to speculate on the meme stocks, that is </w:t>
      </w:r>
      <w:r w:rsidR="00940471" w:rsidRPr="00940471">
        <w:rPr>
          <w:rFonts w:ascii="Times New Roman" w:hAnsi="Times New Roman" w:cs="Times New Roman"/>
          <w:sz w:val="24"/>
          <w:szCs w:val="24"/>
          <w:lang w:val="en-GB"/>
        </w:rPr>
        <w:t>company shares with large communities of online and social media followers</w:t>
      </w:r>
      <w:r w:rsidR="00940471">
        <w:rPr>
          <w:rFonts w:ascii="Times New Roman" w:hAnsi="Times New Roman" w:cs="Times New Roman"/>
          <w:sz w:val="24"/>
          <w:szCs w:val="24"/>
          <w:lang w:val="en-GB"/>
        </w:rPr>
        <w:t xml:space="preserve">. One of the most famous meme stock </w:t>
      </w:r>
      <w:r w:rsidR="008A523D">
        <w:rPr>
          <w:rFonts w:ascii="Times New Roman" w:hAnsi="Times New Roman" w:cs="Times New Roman"/>
          <w:sz w:val="24"/>
          <w:szCs w:val="24"/>
          <w:lang w:val="en-GB"/>
        </w:rPr>
        <w:t>companies</w:t>
      </w:r>
      <w:r w:rsidR="00940471">
        <w:rPr>
          <w:rFonts w:ascii="Times New Roman" w:hAnsi="Times New Roman" w:cs="Times New Roman"/>
          <w:sz w:val="24"/>
          <w:szCs w:val="24"/>
          <w:lang w:val="en-GB"/>
        </w:rPr>
        <w:t xml:space="preserve"> </w:t>
      </w:r>
      <w:r w:rsidR="008A523D">
        <w:rPr>
          <w:rFonts w:ascii="Times New Roman" w:hAnsi="Times New Roman" w:cs="Times New Roman"/>
          <w:sz w:val="24"/>
          <w:szCs w:val="24"/>
          <w:lang w:val="en-GB"/>
        </w:rPr>
        <w:t>is</w:t>
      </w:r>
      <w:r w:rsidR="00940471">
        <w:rPr>
          <w:rFonts w:ascii="Times New Roman" w:hAnsi="Times New Roman" w:cs="Times New Roman"/>
          <w:sz w:val="24"/>
          <w:szCs w:val="24"/>
          <w:lang w:val="en-GB"/>
        </w:rPr>
        <w:t xml:space="preserve"> </w:t>
      </w:r>
      <w:r w:rsidR="008A523D">
        <w:rPr>
          <w:rFonts w:ascii="Times New Roman" w:hAnsi="Times New Roman" w:cs="Times New Roman"/>
          <w:sz w:val="24"/>
          <w:szCs w:val="24"/>
          <w:lang w:val="en-GB"/>
        </w:rPr>
        <w:t xml:space="preserve">GameStop. </w:t>
      </w:r>
      <w:r w:rsidR="008A523D" w:rsidRPr="008A523D">
        <w:rPr>
          <w:rFonts w:ascii="Times New Roman" w:hAnsi="Times New Roman" w:cs="Times New Roman"/>
          <w:sz w:val="24"/>
          <w:szCs w:val="24"/>
          <w:lang w:val="en-GB"/>
        </w:rPr>
        <w:t xml:space="preserve">In early 2021, shares in the American video game retailer GameStop surged more than 700% in </w:t>
      </w:r>
      <w:r w:rsidR="008A523D">
        <w:rPr>
          <w:rFonts w:ascii="Times New Roman" w:hAnsi="Times New Roman" w:cs="Times New Roman"/>
          <w:sz w:val="24"/>
          <w:szCs w:val="24"/>
          <w:lang w:val="en-GB"/>
        </w:rPr>
        <w:t>one</w:t>
      </w:r>
      <w:r w:rsidR="008A523D" w:rsidRPr="008A523D">
        <w:rPr>
          <w:rFonts w:ascii="Times New Roman" w:hAnsi="Times New Roman" w:cs="Times New Roman"/>
          <w:sz w:val="24"/>
          <w:szCs w:val="24"/>
          <w:lang w:val="en-GB"/>
        </w:rPr>
        <w:t xml:space="preserve"> week following the speculative involvement of individual investors, a move touted as investors piling in to buy stock they like</w:t>
      </w:r>
      <w:r w:rsidR="008A523D">
        <w:rPr>
          <w:rFonts w:ascii="Times New Roman" w:hAnsi="Times New Roman" w:cs="Times New Roman"/>
          <w:sz w:val="24"/>
          <w:szCs w:val="24"/>
          <w:lang w:val="en-GB"/>
        </w:rPr>
        <w:t xml:space="preserve"> (</w:t>
      </w:r>
      <w:r w:rsidR="008A523D" w:rsidRPr="008A523D">
        <w:rPr>
          <w:rFonts w:ascii="Times New Roman" w:hAnsi="Times New Roman" w:cs="Times New Roman"/>
          <w:i/>
          <w:iCs/>
          <w:sz w:val="24"/>
          <w:szCs w:val="24"/>
          <w:lang w:val="en-GB"/>
        </w:rPr>
        <w:t>Long et al.</w:t>
      </w:r>
      <w:r w:rsidR="008A523D">
        <w:rPr>
          <w:rFonts w:ascii="Times New Roman" w:hAnsi="Times New Roman" w:cs="Times New Roman"/>
          <w:sz w:val="24"/>
          <w:szCs w:val="24"/>
          <w:lang w:val="en-GB"/>
        </w:rPr>
        <w:t xml:space="preserve">, </w:t>
      </w:r>
      <w:r w:rsidR="008A523D" w:rsidRPr="008A523D">
        <w:rPr>
          <w:rFonts w:ascii="Times New Roman" w:hAnsi="Times New Roman" w:cs="Times New Roman"/>
          <w:i/>
          <w:iCs/>
          <w:sz w:val="24"/>
          <w:szCs w:val="24"/>
          <w:lang w:val="en-GB"/>
        </w:rPr>
        <w:t>2022</w:t>
      </w:r>
      <w:r w:rsidR="008A523D">
        <w:rPr>
          <w:rFonts w:ascii="Times New Roman" w:hAnsi="Times New Roman" w:cs="Times New Roman"/>
          <w:sz w:val="24"/>
          <w:szCs w:val="24"/>
          <w:lang w:val="en-GB"/>
        </w:rPr>
        <w:t>)</w:t>
      </w:r>
      <w:r w:rsidR="008A523D" w:rsidRPr="008A523D">
        <w:rPr>
          <w:rFonts w:ascii="Times New Roman" w:hAnsi="Times New Roman" w:cs="Times New Roman"/>
          <w:sz w:val="24"/>
          <w:szCs w:val="24"/>
          <w:lang w:val="en-GB"/>
        </w:rPr>
        <w:t>.</w:t>
      </w:r>
      <w:r w:rsidR="002110B4">
        <w:rPr>
          <w:rFonts w:ascii="Times New Roman" w:hAnsi="Times New Roman" w:cs="Times New Roman"/>
          <w:sz w:val="24"/>
          <w:szCs w:val="24"/>
          <w:lang w:val="en-GB"/>
        </w:rPr>
        <w:t xml:space="preserve"> The week after the peak, the stock lost around 90%. It is quite unlikely that in two weeks </w:t>
      </w:r>
      <w:r w:rsidR="0024267C">
        <w:rPr>
          <w:rFonts w:ascii="Times New Roman" w:hAnsi="Times New Roman" w:cs="Times New Roman"/>
          <w:sz w:val="24"/>
          <w:szCs w:val="24"/>
          <w:lang w:val="en-GB"/>
        </w:rPr>
        <w:t xml:space="preserve">are </w:t>
      </w:r>
      <w:r w:rsidR="002110B4">
        <w:rPr>
          <w:rFonts w:ascii="Times New Roman" w:hAnsi="Times New Roman" w:cs="Times New Roman"/>
          <w:sz w:val="24"/>
          <w:szCs w:val="24"/>
          <w:lang w:val="en-GB"/>
        </w:rPr>
        <w:t xml:space="preserve">changed the company’s fundamentals. It was just the outcome of extreme speculative behaviours due to the illusion (rather than </w:t>
      </w:r>
      <w:r w:rsidR="003C1784">
        <w:rPr>
          <w:rFonts w:ascii="Times New Roman" w:hAnsi="Times New Roman" w:cs="Times New Roman"/>
          <w:sz w:val="24"/>
          <w:szCs w:val="24"/>
          <w:lang w:val="en-GB"/>
        </w:rPr>
        <w:t>trivial expectations</w:t>
      </w:r>
      <w:r w:rsidR="002110B4">
        <w:rPr>
          <w:rFonts w:ascii="Times New Roman" w:hAnsi="Times New Roman" w:cs="Times New Roman"/>
          <w:sz w:val="24"/>
          <w:szCs w:val="24"/>
          <w:lang w:val="en-GB"/>
        </w:rPr>
        <w:t xml:space="preserve">) of a </w:t>
      </w:r>
      <w:r w:rsidR="00CE54F3">
        <w:rPr>
          <w:rFonts w:ascii="Times New Roman" w:hAnsi="Times New Roman" w:cs="Times New Roman"/>
          <w:sz w:val="24"/>
          <w:szCs w:val="24"/>
          <w:lang w:val="en-GB"/>
        </w:rPr>
        <w:t>bright</w:t>
      </w:r>
      <w:r w:rsidR="002110B4">
        <w:rPr>
          <w:rFonts w:ascii="Times New Roman" w:hAnsi="Times New Roman" w:cs="Times New Roman"/>
          <w:sz w:val="24"/>
          <w:szCs w:val="24"/>
          <w:lang w:val="en-GB"/>
        </w:rPr>
        <w:t xml:space="preserve"> future profitability.</w:t>
      </w:r>
      <w:r w:rsidR="0024267C">
        <w:rPr>
          <w:rFonts w:ascii="Times New Roman" w:hAnsi="Times New Roman" w:cs="Times New Roman"/>
          <w:sz w:val="24"/>
          <w:szCs w:val="24"/>
          <w:lang w:val="en-GB"/>
        </w:rPr>
        <w:t xml:space="preserve"> And, in an environment with the common belief of Central Banks saviour of last resort, it is made worsen of moral hazard behaviours.  </w:t>
      </w:r>
      <w:r w:rsidR="00800C66">
        <w:rPr>
          <w:rFonts w:ascii="Times New Roman" w:hAnsi="Times New Roman" w:cs="Times New Roman"/>
          <w:sz w:val="24"/>
          <w:szCs w:val="24"/>
          <w:lang w:val="en-GB"/>
        </w:rPr>
        <w:t>These “irrational” behaviours remained in place for a relatively long time in the following period</w:t>
      </w:r>
      <w:r w:rsidR="009652B8">
        <w:rPr>
          <w:rFonts w:ascii="Times New Roman" w:hAnsi="Times New Roman" w:cs="Times New Roman"/>
          <w:sz w:val="24"/>
          <w:szCs w:val="24"/>
          <w:lang w:val="en-GB"/>
        </w:rPr>
        <w:t xml:space="preserve"> (</w:t>
      </w:r>
      <w:r w:rsidR="00094D4B">
        <w:rPr>
          <w:rFonts w:ascii="Times New Roman" w:hAnsi="Times New Roman" w:cs="Times New Roman"/>
          <w:sz w:val="24"/>
          <w:szCs w:val="24"/>
          <w:lang w:val="en-GB"/>
        </w:rPr>
        <w:t>“</w:t>
      </w:r>
      <w:r w:rsidR="009652B8">
        <w:rPr>
          <w:rFonts w:ascii="Times New Roman" w:hAnsi="Times New Roman" w:cs="Times New Roman"/>
          <w:sz w:val="24"/>
          <w:szCs w:val="24"/>
          <w:lang w:val="en-GB"/>
        </w:rPr>
        <w:t xml:space="preserve">sticky </w:t>
      </w:r>
      <w:r w:rsidR="009652B8" w:rsidRPr="009652B8">
        <w:rPr>
          <w:rFonts w:ascii="Times New Roman" w:hAnsi="Times New Roman" w:cs="Times New Roman"/>
          <w:sz w:val="24"/>
          <w:szCs w:val="24"/>
          <w:lang w:val="en-GB"/>
        </w:rPr>
        <w:t>irrationality</w:t>
      </w:r>
      <w:r w:rsidR="00094D4B">
        <w:rPr>
          <w:rFonts w:ascii="Times New Roman" w:hAnsi="Times New Roman" w:cs="Times New Roman"/>
          <w:sz w:val="24"/>
          <w:szCs w:val="24"/>
          <w:lang w:val="en-GB"/>
        </w:rPr>
        <w:t>”</w:t>
      </w:r>
      <w:r w:rsidR="009652B8">
        <w:rPr>
          <w:rFonts w:ascii="Times New Roman" w:hAnsi="Times New Roman" w:cs="Times New Roman"/>
          <w:sz w:val="24"/>
          <w:szCs w:val="24"/>
          <w:lang w:val="en-GB"/>
        </w:rPr>
        <w:t>)</w:t>
      </w:r>
      <w:r w:rsidR="00800C66">
        <w:rPr>
          <w:rFonts w:ascii="Times New Roman" w:hAnsi="Times New Roman" w:cs="Times New Roman"/>
          <w:sz w:val="24"/>
          <w:szCs w:val="24"/>
          <w:lang w:val="en-GB"/>
        </w:rPr>
        <w:t>, even if the corrective process gradually continued, proving the convergence pattern towards rationality (and efficiency).</w:t>
      </w:r>
      <w:r w:rsidR="00E430E3">
        <w:rPr>
          <w:rFonts w:ascii="Times New Roman" w:hAnsi="Times New Roman" w:cs="Times New Roman"/>
          <w:sz w:val="24"/>
          <w:szCs w:val="24"/>
          <w:lang w:val="en-GB"/>
        </w:rPr>
        <w:t xml:space="preserve"> </w:t>
      </w:r>
      <w:r w:rsidR="004A4137">
        <w:rPr>
          <w:rFonts w:ascii="Times New Roman" w:hAnsi="Times New Roman" w:cs="Times New Roman"/>
          <w:sz w:val="24"/>
          <w:szCs w:val="24"/>
          <w:lang w:val="en-GB"/>
        </w:rPr>
        <w:t xml:space="preserve">Same story for the world of cryptos. That is the case of </w:t>
      </w:r>
      <w:proofErr w:type="spellStart"/>
      <w:r w:rsidR="004A4137" w:rsidRPr="004A4137">
        <w:rPr>
          <w:rFonts w:ascii="Times New Roman" w:hAnsi="Times New Roman" w:cs="Times New Roman"/>
          <w:sz w:val="24"/>
          <w:szCs w:val="24"/>
          <w:lang w:val="en-GB"/>
        </w:rPr>
        <w:t>Silvergate</w:t>
      </w:r>
      <w:proofErr w:type="spellEnd"/>
      <w:r w:rsidR="004A4137" w:rsidRPr="004A4137">
        <w:rPr>
          <w:rFonts w:ascii="Times New Roman" w:hAnsi="Times New Roman" w:cs="Times New Roman"/>
          <w:sz w:val="24"/>
          <w:szCs w:val="24"/>
          <w:lang w:val="en-GB"/>
        </w:rPr>
        <w:t xml:space="preserve"> Capital</w:t>
      </w:r>
      <w:r w:rsidR="004A4137">
        <w:rPr>
          <w:rStyle w:val="Rimandonotaapidipagina"/>
          <w:rFonts w:ascii="Times New Roman" w:hAnsi="Times New Roman" w:cs="Times New Roman"/>
          <w:sz w:val="24"/>
          <w:szCs w:val="24"/>
          <w:lang w:val="en-GB"/>
        </w:rPr>
        <w:footnoteReference w:id="5"/>
      </w:r>
      <w:r w:rsidR="004A4137" w:rsidRPr="004A4137">
        <w:rPr>
          <w:rFonts w:ascii="Times New Roman" w:hAnsi="Times New Roman" w:cs="Times New Roman"/>
          <w:sz w:val="24"/>
          <w:szCs w:val="24"/>
          <w:lang w:val="en-GB"/>
        </w:rPr>
        <w:t xml:space="preserve"> </w:t>
      </w:r>
      <w:r w:rsidR="004A4137">
        <w:rPr>
          <w:rFonts w:ascii="Times New Roman" w:hAnsi="Times New Roman" w:cs="Times New Roman"/>
          <w:sz w:val="24"/>
          <w:szCs w:val="24"/>
          <w:lang w:val="en-GB"/>
        </w:rPr>
        <w:t>(not to mention FTX Exchange</w:t>
      </w:r>
      <w:r w:rsidR="008305A1">
        <w:rPr>
          <w:rFonts w:ascii="Times New Roman" w:hAnsi="Times New Roman" w:cs="Times New Roman"/>
          <w:sz w:val="24"/>
          <w:szCs w:val="24"/>
          <w:lang w:val="en-GB"/>
        </w:rPr>
        <w:t xml:space="preserve"> story</w:t>
      </w:r>
      <w:r w:rsidR="004A4137">
        <w:rPr>
          <w:rFonts w:ascii="Times New Roman" w:hAnsi="Times New Roman" w:cs="Times New Roman"/>
          <w:sz w:val="24"/>
          <w:szCs w:val="24"/>
          <w:lang w:val="en-GB"/>
        </w:rPr>
        <w:t xml:space="preserve">). </w:t>
      </w:r>
      <w:r w:rsidR="004A4137" w:rsidRPr="004A4137">
        <w:rPr>
          <w:rFonts w:ascii="Times New Roman" w:hAnsi="Times New Roman" w:cs="Times New Roman"/>
          <w:sz w:val="24"/>
          <w:szCs w:val="24"/>
          <w:lang w:val="en-GB"/>
        </w:rPr>
        <w:t xml:space="preserve">The hype surrounding crypto prompted </w:t>
      </w:r>
      <w:proofErr w:type="spellStart"/>
      <w:r w:rsidR="004A4137" w:rsidRPr="004A4137">
        <w:rPr>
          <w:rFonts w:ascii="Times New Roman" w:hAnsi="Times New Roman" w:cs="Times New Roman"/>
          <w:sz w:val="24"/>
          <w:szCs w:val="24"/>
          <w:lang w:val="en-GB"/>
        </w:rPr>
        <w:t>Silvergate</w:t>
      </w:r>
      <w:proofErr w:type="spellEnd"/>
      <w:r w:rsidR="004A4137">
        <w:rPr>
          <w:rFonts w:ascii="Times New Roman" w:hAnsi="Times New Roman" w:cs="Times New Roman"/>
          <w:sz w:val="24"/>
          <w:szCs w:val="24"/>
          <w:lang w:val="en-GB"/>
        </w:rPr>
        <w:t xml:space="preserve"> Capital</w:t>
      </w:r>
      <w:r w:rsidR="004A4137" w:rsidRPr="004A4137">
        <w:rPr>
          <w:rFonts w:ascii="Times New Roman" w:hAnsi="Times New Roman" w:cs="Times New Roman"/>
          <w:sz w:val="24"/>
          <w:szCs w:val="24"/>
          <w:lang w:val="en-GB"/>
        </w:rPr>
        <w:t xml:space="preserve"> to go public in November 2019 at a share price of 13</w:t>
      </w:r>
      <w:r w:rsidR="00F8039C">
        <w:rPr>
          <w:rFonts w:ascii="Times New Roman" w:hAnsi="Times New Roman" w:cs="Times New Roman"/>
          <w:sz w:val="24"/>
          <w:szCs w:val="24"/>
          <w:lang w:val="en-GB"/>
        </w:rPr>
        <w:t xml:space="preserve"> dollars</w:t>
      </w:r>
      <w:r w:rsidR="004A4137" w:rsidRPr="004A4137">
        <w:rPr>
          <w:rFonts w:ascii="Times New Roman" w:hAnsi="Times New Roman" w:cs="Times New Roman"/>
          <w:sz w:val="24"/>
          <w:szCs w:val="24"/>
          <w:lang w:val="en-GB"/>
        </w:rPr>
        <w:t>, and within two years, the price was up over 1,500% to reach an all-time high of 219</w:t>
      </w:r>
      <w:r w:rsidR="00F8039C">
        <w:rPr>
          <w:rFonts w:ascii="Times New Roman" w:hAnsi="Times New Roman" w:cs="Times New Roman"/>
          <w:sz w:val="24"/>
          <w:szCs w:val="24"/>
          <w:lang w:val="en-GB"/>
        </w:rPr>
        <w:t xml:space="preserve"> dollars</w:t>
      </w:r>
      <w:r w:rsidR="004A4137" w:rsidRPr="004A4137">
        <w:rPr>
          <w:rFonts w:ascii="Times New Roman" w:hAnsi="Times New Roman" w:cs="Times New Roman"/>
          <w:sz w:val="24"/>
          <w:szCs w:val="24"/>
          <w:lang w:val="en-GB"/>
        </w:rPr>
        <w:t>.</w:t>
      </w:r>
      <w:r w:rsidR="00F8039C" w:rsidRPr="00F8039C">
        <w:t xml:space="preserve"> </w:t>
      </w:r>
      <w:r w:rsidR="00F8039C" w:rsidRPr="00F8039C">
        <w:rPr>
          <w:rFonts w:ascii="Times New Roman" w:hAnsi="Times New Roman" w:cs="Times New Roman"/>
          <w:sz w:val="24"/>
          <w:szCs w:val="24"/>
          <w:lang w:val="en-GB"/>
        </w:rPr>
        <w:lastRenderedPageBreak/>
        <w:t>Nowadays, it is suffering the customers' deposits withdrawal in the wake of FTX's collapse</w:t>
      </w:r>
      <w:r w:rsidR="004A4137">
        <w:rPr>
          <w:rFonts w:ascii="Times New Roman" w:hAnsi="Times New Roman" w:cs="Times New Roman"/>
          <w:sz w:val="24"/>
          <w:szCs w:val="24"/>
          <w:lang w:val="en-GB"/>
        </w:rPr>
        <w:t>.</w:t>
      </w:r>
      <w:r w:rsidR="00F8039C">
        <w:rPr>
          <w:rFonts w:ascii="Times New Roman" w:hAnsi="Times New Roman" w:cs="Times New Roman"/>
          <w:sz w:val="24"/>
          <w:szCs w:val="24"/>
          <w:lang w:val="en-GB"/>
        </w:rPr>
        <w:t xml:space="preserve"> Share price </w:t>
      </w:r>
      <w:r w:rsidR="00F8039C" w:rsidRPr="00F8039C">
        <w:rPr>
          <w:rFonts w:ascii="Times New Roman" w:hAnsi="Times New Roman" w:cs="Times New Roman"/>
          <w:sz w:val="24"/>
          <w:szCs w:val="24"/>
          <w:lang w:val="en-GB"/>
        </w:rPr>
        <w:t>plung</w:t>
      </w:r>
      <w:r w:rsidR="00F8039C">
        <w:rPr>
          <w:rFonts w:ascii="Times New Roman" w:hAnsi="Times New Roman" w:cs="Times New Roman"/>
          <w:sz w:val="24"/>
          <w:szCs w:val="24"/>
          <w:lang w:val="en-GB"/>
        </w:rPr>
        <w:t>ed</w:t>
      </w:r>
      <w:r w:rsidR="00F8039C" w:rsidRPr="00F8039C">
        <w:rPr>
          <w:rFonts w:ascii="Times New Roman" w:hAnsi="Times New Roman" w:cs="Times New Roman"/>
          <w:sz w:val="24"/>
          <w:szCs w:val="24"/>
          <w:lang w:val="en-GB"/>
        </w:rPr>
        <w:t xml:space="preserve"> </w:t>
      </w:r>
      <w:r w:rsidR="00F8039C">
        <w:rPr>
          <w:rFonts w:ascii="Times New Roman" w:hAnsi="Times New Roman" w:cs="Times New Roman"/>
          <w:sz w:val="24"/>
          <w:szCs w:val="24"/>
          <w:lang w:val="en-GB"/>
        </w:rPr>
        <w:t xml:space="preserve">lower than </w:t>
      </w:r>
      <w:r w:rsidR="00F8039C" w:rsidRPr="004A4137">
        <w:rPr>
          <w:rFonts w:ascii="Times New Roman" w:hAnsi="Times New Roman" w:cs="Times New Roman"/>
          <w:sz w:val="24"/>
          <w:szCs w:val="24"/>
          <w:lang w:val="en-GB"/>
        </w:rPr>
        <w:t>3</w:t>
      </w:r>
      <w:r w:rsidR="00F8039C">
        <w:rPr>
          <w:rFonts w:ascii="Times New Roman" w:hAnsi="Times New Roman" w:cs="Times New Roman"/>
          <w:sz w:val="24"/>
          <w:szCs w:val="24"/>
          <w:lang w:val="en-GB"/>
        </w:rPr>
        <w:t xml:space="preserve"> dollars in the early-March 2023</w:t>
      </w:r>
      <w:r w:rsidR="00313CA4">
        <w:rPr>
          <w:rFonts w:ascii="Times New Roman" w:hAnsi="Times New Roman" w:cs="Times New Roman"/>
          <w:sz w:val="24"/>
          <w:szCs w:val="24"/>
          <w:lang w:val="en-GB"/>
        </w:rPr>
        <w:t xml:space="preserve">, suggesting a mean reverting process from the previous market </w:t>
      </w:r>
      <w:r w:rsidR="009C41AF">
        <w:rPr>
          <w:rFonts w:ascii="Times New Roman" w:hAnsi="Times New Roman" w:cs="Times New Roman"/>
          <w:sz w:val="24"/>
          <w:szCs w:val="24"/>
          <w:lang w:val="en-GB"/>
        </w:rPr>
        <w:t>(</w:t>
      </w:r>
      <w:r w:rsidR="00313CA4">
        <w:rPr>
          <w:rFonts w:ascii="Times New Roman" w:hAnsi="Times New Roman" w:cs="Times New Roman"/>
          <w:sz w:val="24"/>
          <w:szCs w:val="24"/>
          <w:lang w:val="en-GB"/>
        </w:rPr>
        <w:t>pricing</w:t>
      </w:r>
      <w:r w:rsidR="009C41AF">
        <w:rPr>
          <w:rFonts w:ascii="Times New Roman" w:hAnsi="Times New Roman" w:cs="Times New Roman"/>
          <w:sz w:val="24"/>
          <w:szCs w:val="24"/>
          <w:lang w:val="en-GB"/>
        </w:rPr>
        <w:t>)</w:t>
      </w:r>
      <w:r w:rsidR="00313CA4">
        <w:rPr>
          <w:rFonts w:ascii="Times New Roman" w:hAnsi="Times New Roman" w:cs="Times New Roman"/>
          <w:sz w:val="24"/>
          <w:szCs w:val="24"/>
          <w:lang w:val="en-GB"/>
        </w:rPr>
        <w:t xml:space="preserve"> inefficiency.</w:t>
      </w:r>
    </w:p>
    <w:p w14:paraId="461DE919" w14:textId="3985DF0D" w:rsidR="00B068B5" w:rsidRDefault="00094D4B" w:rsidP="008D42D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Financial gaslighting effects reverberate also on the perception of the macroeconomic environment. </w:t>
      </w:r>
      <w:r w:rsidR="00E430E3">
        <w:rPr>
          <w:rFonts w:ascii="Times New Roman" w:hAnsi="Times New Roman" w:cs="Times New Roman"/>
          <w:sz w:val="24"/>
          <w:szCs w:val="24"/>
          <w:lang w:val="en-GB"/>
        </w:rPr>
        <w:t xml:space="preserve">Very illustrative in this </w:t>
      </w:r>
      <w:r w:rsidR="00DA044D">
        <w:rPr>
          <w:rFonts w:ascii="Times New Roman" w:hAnsi="Times New Roman" w:cs="Times New Roman"/>
          <w:sz w:val="24"/>
          <w:szCs w:val="24"/>
          <w:lang w:val="en-GB"/>
        </w:rPr>
        <w:t>perspective</w:t>
      </w:r>
      <w:r w:rsidR="00E430E3">
        <w:rPr>
          <w:rFonts w:ascii="Times New Roman" w:hAnsi="Times New Roman" w:cs="Times New Roman"/>
          <w:sz w:val="24"/>
          <w:szCs w:val="24"/>
          <w:lang w:val="en-GB"/>
        </w:rPr>
        <w:t xml:space="preserve"> is also the recession expectations in 2022 for 2023: in Q4 2022, the expectations for US economy recession due to FED aggressive monetary policy stance were high (c.d. hard landing).</w:t>
      </w:r>
      <w:r w:rsidR="002C346B">
        <w:rPr>
          <w:rFonts w:ascii="Times New Roman" w:hAnsi="Times New Roman" w:cs="Times New Roman"/>
          <w:sz w:val="24"/>
          <w:szCs w:val="24"/>
          <w:lang w:val="en-GB"/>
        </w:rPr>
        <w:t xml:space="preserve"> In Q1 2023, after a strong market bounce and improvements of sentiment indicators, the market narrative moved towards the so-called “soft-landing” or even “no-landing”. </w:t>
      </w:r>
      <w:r w:rsidR="00DA044D">
        <w:rPr>
          <w:rFonts w:ascii="Times New Roman" w:hAnsi="Times New Roman" w:cs="Times New Roman"/>
          <w:sz w:val="24"/>
          <w:szCs w:val="24"/>
          <w:lang w:val="en-GB"/>
        </w:rPr>
        <w:t>What is really changed? We think that is the point.</w:t>
      </w:r>
    </w:p>
    <w:p w14:paraId="313B507A" w14:textId="1A59FD47" w:rsidR="00915340" w:rsidRDefault="00066E71" w:rsidP="008D42D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important to remark that the “partial efficiency” of markets is </w:t>
      </w:r>
      <w:r w:rsidR="00CC4825">
        <w:rPr>
          <w:rFonts w:ascii="Times New Roman" w:hAnsi="Times New Roman" w:cs="Times New Roman"/>
          <w:sz w:val="24"/>
          <w:szCs w:val="24"/>
          <w:lang w:val="en-GB"/>
        </w:rPr>
        <w:t xml:space="preserve">socially </w:t>
      </w:r>
      <w:r>
        <w:rPr>
          <w:rFonts w:ascii="Times New Roman" w:hAnsi="Times New Roman" w:cs="Times New Roman"/>
          <w:sz w:val="24"/>
          <w:szCs w:val="24"/>
          <w:lang w:val="en-GB"/>
        </w:rPr>
        <w:t xml:space="preserve">costly. </w:t>
      </w:r>
      <w:r w:rsidR="006A22B9">
        <w:rPr>
          <w:rFonts w:ascii="Times New Roman" w:hAnsi="Times New Roman" w:cs="Times New Roman"/>
          <w:i/>
          <w:iCs/>
          <w:sz w:val="24"/>
          <w:szCs w:val="24"/>
          <w:lang w:val="en-GB"/>
        </w:rPr>
        <w:t>Lin</w:t>
      </w:r>
      <w:r w:rsidRPr="00066E71">
        <w:rPr>
          <w:rFonts w:ascii="Times New Roman" w:hAnsi="Times New Roman" w:cs="Times New Roman"/>
          <w:i/>
          <w:iCs/>
          <w:sz w:val="24"/>
          <w:szCs w:val="24"/>
          <w:lang w:val="en-GB"/>
        </w:rPr>
        <w:t xml:space="preserve"> et al.</w:t>
      </w:r>
      <w:r>
        <w:rPr>
          <w:rFonts w:ascii="Times New Roman" w:hAnsi="Times New Roman" w:cs="Times New Roman"/>
          <w:sz w:val="24"/>
          <w:szCs w:val="24"/>
          <w:lang w:val="en-GB"/>
        </w:rPr>
        <w:t xml:space="preserve"> (</w:t>
      </w:r>
      <w:r w:rsidRPr="00066E71">
        <w:rPr>
          <w:rFonts w:ascii="Times New Roman" w:hAnsi="Times New Roman" w:cs="Times New Roman"/>
          <w:i/>
          <w:iCs/>
          <w:sz w:val="24"/>
          <w:szCs w:val="24"/>
          <w:lang w:val="en-GB"/>
        </w:rPr>
        <w:t>2014</w:t>
      </w:r>
      <w:r>
        <w:rPr>
          <w:rFonts w:ascii="Times New Roman" w:hAnsi="Times New Roman" w:cs="Times New Roman"/>
          <w:sz w:val="24"/>
          <w:szCs w:val="24"/>
          <w:lang w:val="en-GB"/>
        </w:rPr>
        <w:t xml:space="preserve">) </w:t>
      </w:r>
      <w:proofErr w:type="gramStart"/>
      <w:r w:rsidRPr="00066E71">
        <w:rPr>
          <w:rFonts w:ascii="Times New Roman" w:hAnsi="Times New Roman" w:cs="Times New Roman"/>
          <w:sz w:val="24"/>
          <w:szCs w:val="24"/>
          <w:lang w:val="en-GB"/>
        </w:rPr>
        <w:t>examine</w:t>
      </w:r>
      <w:proofErr w:type="gramEnd"/>
      <w:r w:rsidRPr="00066E71">
        <w:rPr>
          <w:rFonts w:ascii="Times New Roman" w:hAnsi="Times New Roman" w:cs="Times New Roman"/>
          <w:sz w:val="24"/>
          <w:szCs w:val="24"/>
          <w:lang w:val="en-GB"/>
        </w:rPr>
        <w:t xml:space="preserve"> a potential relation between stock market volatility and mental disorders. Using data on daily incidences of mental disorders in Taiwan over 4000 days from 1998 through 2009 to assess the time-series relation between stock price movements and mental disorders, </w:t>
      </w:r>
      <w:r>
        <w:rPr>
          <w:rFonts w:ascii="Times New Roman" w:hAnsi="Times New Roman" w:cs="Times New Roman"/>
          <w:sz w:val="24"/>
          <w:szCs w:val="24"/>
          <w:lang w:val="en-GB"/>
        </w:rPr>
        <w:t>they</w:t>
      </w:r>
      <w:r w:rsidRPr="00066E71">
        <w:rPr>
          <w:rFonts w:ascii="Times New Roman" w:hAnsi="Times New Roman" w:cs="Times New Roman"/>
          <w:sz w:val="24"/>
          <w:szCs w:val="24"/>
          <w:lang w:val="en-GB"/>
        </w:rPr>
        <w:t xml:space="preserve"> observe that stock price fluctuation clearly affects the hospitalization of mental disorders.</w:t>
      </w:r>
      <w:r>
        <w:rPr>
          <w:rFonts w:ascii="Times New Roman" w:hAnsi="Times New Roman" w:cs="Times New Roman"/>
          <w:sz w:val="24"/>
          <w:szCs w:val="24"/>
          <w:lang w:val="en-GB"/>
        </w:rPr>
        <w:t xml:space="preserve"> Authors</w:t>
      </w:r>
      <w:r w:rsidRPr="00066E71">
        <w:rPr>
          <w:rFonts w:ascii="Times New Roman" w:hAnsi="Times New Roman" w:cs="Times New Roman"/>
          <w:sz w:val="24"/>
          <w:szCs w:val="24"/>
          <w:lang w:val="en-GB"/>
        </w:rPr>
        <w:t xml:space="preserve"> find that during a 12-year follow-up period, a low stock price index, a daily fall in the stock price index and consecutive daily falls in the stock price index are all associated with greater of mental disorders hospitalizations.</w:t>
      </w:r>
    </w:p>
    <w:p w14:paraId="3F88EA1B" w14:textId="77777777" w:rsidR="00066E71" w:rsidRDefault="00066E71" w:rsidP="008D42DD">
      <w:pPr>
        <w:jc w:val="both"/>
        <w:rPr>
          <w:rFonts w:ascii="Times New Roman" w:hAnsi="Times New Roman" w:cs="Times New Roman"/>
          <w:sz w:val="24"/>
          <w:szCs w:val="24"/>
          <w:lang w:val="en-GB"/>
        </w:rPr>
      </w:pPr>
    </w:p>
    <w:p w14:paraId="51013848" w14:textId="049A5F01" w:rsidR="00B676AC" w:rsidRDefault="00B676AC" w:rsidP="008D42DD">
      <w:pPr>
        <w:jc w:val="both"/>
        <w:rPr>
          <w:rFonts w:ascii="Times New Roman" w:hAnsi="Times New Roman" w:cs="Times New Roman"/>
          <w:b/>
          <w:sz w:val="24"/>
          <w:szCs w:val="24"/>
          <w:lang w:val="en-GB"/>
        </w:rPr>
      </w:pPr>
      <w:r>
        <w:rPr>
          <w:rFonts w:ascii="Times New Roman" w:hAnsi="Times New Roman" w:cs="Times New Roman"/>
          <w:b/>
          <w:sz w:val="24"/>
          <w:szCs w:val="24"/>
          <w:lang w:val="en-GB"/>
        </w:rPr>
        <w:t>Conclusions</w:t>
      </w:r>
    </w:p>
    <w:p w14:paraId="1379F2A5" w14:textId="66C61887" w:rsidR="008D42DD" w:rsidRPr="007401D7" w:rsidRDefault="008D70BB" w:rsidP="008D42D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paper introduces the idea of “partial” (or fractal) efficient markets. </w:t>
      </w:r>
      <w:r w:rsidRPr="00E7266D">
        <w:rPr>
          <w:rFonts w:ascii="Times New Roman" w:hAnsi="Times New Roman" w:cs="Times New Roman"/>
          <w:sz w:val="24"/>
          <w:szCs w:val="24"/>
          <w:lang w:val="en-GB"/>
        </w:rPr>
        <w:t>Most of the time, perhaps three-quarters of the time, major asset classes are reasonably</w:t>
      </w:r>
      <w:r>
        <w:rPr>
          <w:rFonts w:ascii="Times New Roman" w:hAnsi="Times New Roman" w:cs="Times New Roman"/>
          <w:sz w:val="24"/>
          <w:szCs w:val="24"/>
          <w:lang w:val="en-GB"/>
        </w:rPr>
        <w:t xml:space="preserve"> </w:t>
      </w:r>
      <w:r w:rsidRPr="00E7266D">
        <w:rPr>
          <w:rFonts w:ascii="Times New Roman" w:hAnsi="Times New Roman" w:cs="Times New Roman"/>
          <w:sz w:val="24"/>
          <w:szCs w:val="24"/>
          <w:lang w:val="en-GB"/>
        </w:rPr>
        <w:t>priced relative to one another</w:t>
      </w:r>
      <w:r>
        <w:rPr>
          <w:rFonts w:ascii="Times New Roman" w:hAnsi="Times New Roman" w:cs="Times New Roman"/>
          <w:sz w:val="24"/>
          <w:szCs w:val="24"/>
          <w:lang w:val="en-GB"/>
        </w:rPr>
        <w:t xml:space="preserve"> (</w:t>
      </w:r>
      <w:r w:rsidRPr="00E7266D">
        <w:rPr>
          <w:rFonts w:ascii="Times New Roman" w:hAnsi="Times New Roman" w:cs="Times New Roman"/>
          <w:i/>
          <w:iCs/>
          <w:sz w:val="24"/>
          <w:szCs w:val="24"/>
          <w:lang w:val="en-GB"/>
        </w:rPr>
        <w:t>Grantham</w:t>
      </w:r>
      <w:r>
        <w:rPr>
          <w:rFonts w:ascii="Times New Roman" w:hAnsi="Times New Roman" w:cs="Times New Roman"/>
          <w:sz w:val="24"/>
          <w:szCs w:val="24"/>
          <w:lang w:val="en-GB"/>
        </w:rPr>
        <w:t xml:space="preserve">, </w:t>
      </w:r>
      <w:r w:rsidRPr="00E7266D">
        <w:rPr>
          <w:rFonts w:ascii="Times New Roman" w:hAnsi="Times New Roman" w:cs="Times New Roman"/>
          <w:i/>
          <w:iCs/>
          <w:sz w:val="24"/>
          <w:szCs w:val="24"/>
          <w:lang w:val="en-GB"/>
        </w:rPr>
        <w:t>2021</w:t>
      </w:r>
      <w:r>
        <w:rPr>
          <w:rFonts w:ascii="Times New Roman" w:hAnsi="Times New Roman" w:cs="Times New Roman"/>
          <w:sz w:val="24"/>
          <w:szCs w:val="24"/>
          <w:lang w:val="en-GB"/>
        </w:rPr>
        <w:t>)</w:t>
      </w:r>
      <w:r w:rsidRPr="00E7266D">
        <w:rPr>
          <w:rFonts w:ascii="Times New Roman" w:hAnsi="Times New Roman" w:cs="Times New Roman"/>
          <w:sz w:val="24"/>
          <w:szCs w:val="24"/>
          <w:lang w:val="en-GB"/>
        </w:rPr>
        <w:t>.</w:t>
      </w:r>
      <w:r>
        <w:rPr>
          <w:rFonts w:ascii="Times New Roman" w:hAnsi="Times New Roman" w:cs="Times New Roman"/>
          <w:sz w:val="24"/>
          <w:szCs w:val="24"/>
          <w:lang w:val="en-GB"/>
        </w:rPr>
        <w:t xml:space="preserve"> The one-quarter represents the human fallibility, the deviation from market efficiency. We suggest a theoretical linkage between the EMH and the Reflexivity Theory focusing mainly on the psychological profile. </w:t>
      </w:r>
      <w:r w:rsidRPr="00030E5B">
        <w:rPr>
          <w:rFonts w:ascii="Times New Roman" w:hAnsi="Times New Roman" w:cs="Times New Roman"/>
          <w:sz w:val="24"/>
          <w:szCs w:val="24"/>
          <w:lang w:val="en-GB"/>
        </w:rPr>
        <w:t>Securities prices</w:t>
      </w:r>
      <w:r>
        <w:rPr>
          <w:rFonts w:ascii="Times New Roman" w:hAnsi="Times New Roman" w:cs="Times New Roman"/>
          <w:sz w:val="24"/>
          <w:szCs w:val="24"/>
          <w:lang w:val="en-GB"/>
        </w:rPr>
        <w:t>, indeed,</w:t>
      </w:r>
      <w:r w:rsidRPr="00030E5B">
        <w:rPr>
          <w:rFonts w:ascii="Times New Roman" w:hAnsi="Times New Roman" w:cs="Times New Roman"/>
          <w:sz w:val="24"/>
          <w:szCs w:val="24"/>
          <w:lang w:val="en-GB"/>
        </w:rPr>
        <w:t xml:space="preserve"> rise and fall much more than profits,</w:t>
      </w:r>
      <w:r>
        <w:rPr>
          <w:rFonts w:ascii="Times New Roman" w:hAnsi="Times New Roman" w:cs="Times New Roman"/>
          <w:sz w:val="24"/>
          <w:szCs w:val="24"/>
          <w:lang w:val="en-GB"/>
        </w:rPr>
        <w:t xml:space="preserve"> </w:t>
      </w:r>
      <w:r w:rsidRPr="00030E5B">
        <w:rPr>
          <w:rFonts w:ascii="Times New Roman" w:hAnsi="Times New Roman" w:cs="Times New Roman"/>
          <w:sz w:val="24"/>
          <w:szCs w:val="24"/>
          <w:lang w:val="en-GB"/>
        </w:rPr>
        <w:t>introducing considerable investment risk</w:t>
      </w:r>
      <w:r>
        <w:rPr>
          <w:rFonts w:ascii="Times New Roman" w:hAnsi="Times New Roman" w:cs="Times New Roman"/>
          <w:sz w:val="24"/>
          <w:szCs w:val="24"/>
          <w:lang w:val="en-GB"/>
        </w:rPr>
        <w:t>, p</w:t>
      </w:r>
      <w:r w:rsidRPr="00030E5B">
        <w:rPr>
          <w:rFonts w:ascii="Times New Roman" w:hAnsi="Times New Roman" w:cs="Times New Roman"/>
          <w:sz w:val="24"/>
          <w:szCs w:val="24"/>
          <w:lang w:val="en-GB"/>
        </w:rPr>
        <w:t>rimarily</w:t>
      </w:r>
      <w:r>
        <w:rPr>
          <w:rFonts w:ascii="Times New Roman" w:hAnsi="Times New Roman" w:cs="Times New Roman"/>
          <w:sz w:val="24"/>
          <w:szCs w:val="24"/>
          <w:lang w:val="en-GB"/>
        </w:rPr>
        <w:t xml:space="preserve"> </w:t>
      </w:r>
      <w:r w:rsidRPr="00030E5B">
        <w:rPr>
          <w:rFonts w:ascii="Times New Roman" w:hAnsi="Times New Roman" w:cs="Times New Roman"/>
          <w:sz w:val="24"/>
          <w:szCs w:val="24"/>
          <w:lang w:val="en-GB"/>
        </w:rPr>
        <w:t>because of the</w:t>
      </w:r>
      <w:r>
        <w:rPr>
          <w:rFonts w:ascii="Times New Roman" w:hAnsi="Times New Roman" w:cs="Times New Roman"/>
          <w:sz w:val="24"/>
          <w:szCs w:val="24"/>
          <w:lang w:val="en-GB"/>
        </w:rPr>
        <w:t xml:space="preserve"> </w:t>
      </w:r>
      <w:r w:rsidRPr="00030E5B">
        <w:rPr>
          <w:rFonts w:ascii="Times New Roman" w:hAnsi="Times New Roman" w:cs="Times New Roman"/>
          <w:sz w:val="24"/>
          <w:szCs w:val="24"/>
          <w:lang w:val="en-GB"/>
        </w:rPr>
        <w:t>dramatic ups and downs in investor psychology</w:t>
      </w:r>
      <w:r>
        <w:rPr>
          <w:rFonts w:ascii="Times New Roman" w:hAnsi="Times New Roman" w:cs="Times New Roman"/>
          <w:sz w:val="24"/>
          <w:szCs w:val="24"/>
          <w:lang w:val="en-GB"/>
        </w:rPr>
        <w:t xml:space="preserve"> (</w:t>
      </w:r>
      <w:r w:rsidRPr="003A2E2B">
        <w:rPr>
          <w:rFonts w:ascii="Times New Roman" w:hAnsi="Times New Roman" w:cs="Times New Roman"/>
          <w:i/>
          <w:iCs/>
          <w:sz w:val="24"/>
          <w:szCs w:val="24"/>
          <w:lang w:val="en-GB"/>
        </w:rPr>
        <w:t>Marks</w:t>
      </w:r>
      <w:r>
        <w:rPr>
          <w:rFonts w:ascii="Times New Roman" w:hAnsi="Times New Roman" w:cs="Times New Roman"/>
          <w:sz w:val="24"/>
          <w:szCs w:val="24"/>
          <w:lang w:val="en-GB"/>
        </w:rPr>
        <w:t xml:space="preserve">, </w:t>
      </w:r>
      <w:r w:rsidRPr="003A2E2B">
        <w:rPr>
          <w:rFonts w:ascii="Times New Roman" w:hAnsi="Times New Roman" w:cs="Times New Roman"/>
          <w:i/>
          <w:iCs/>
          <w:sz w:val="24"/>
          <w:szCs w:val="24"/>
          <w:lang w:val="en-GB"/>
        </w:rPr>
        <w:t>2022</w:t>
      </w:r>
      <w:r>
        <w:rPr>
          <w:rFonts w:ascii="Times New Roman" w:hAnsi="Times New Roman" w:cs="Times New Roman"/>
          <w:sz w:val="24"/>
          <w:szCs w:val="24"/>
          <w:lang w:val="en-GB"/>
        </w:rPr>
        <w:t>)</w:t>
      </w:r>
      <w:r w:rsidRPr="003A2E2B">
        <w:rPr>
          <w:rFonts w:ascii="Times New Roman" w:hAnsi="Times New Roman" w:cs="Times New Roman"/>
          <w:sz w:val="24"/>
          <w:szCs w:val="24"/>
          <w:lang w:val="en-GB"/>
        </w:rPr>
        <w:t>.</w:t>
      </w:r>
      <w:r>
        <w:rPr>
          <w:rFonts w:ascii="Times New Roman" w:hAnsi="Times New Roman" w:cs="Times New Roman"/>
          <w:sz w:val="24"/>
          <w:szCs w:val="24"/>
          <w:lang w:val="en-GB"/>
        </w:rPr>
        <w:t xml:space="preserve"> In normal times (i.e., outside bubbles), we suppose that </w:t>
      </w:r>
      <w:r w:rsidRPr="00FC0286">
        <w:rPr>
          <w:rFonts w:ascii="Times New Roman" w:hAnsi="Times New Roman" w:cs="Times New Roman"/>
          <w:sz w:val="24"/>
          <w:szCs w:val="24"/>
          <w:lang w:val="en-GB"/>
        </w:rPr>
        <w:t xml:space="preserve">actual and expected variables </w:t>
      </w:r>
      <w:r>
        <w:rPr>
          <w:rFonts w:ascii="Times New Roman" w:hAnsi="Times New Roman" w:cs="Times New Roman"/>
          <w:sz w:val="24"/>
          <w:szCs w:val="24"/>
          <w:lang w:val="en-GB"/>
        </w:rPr>
        <w:t xml:space="preserve">have a higher tendency to </w:t>
      </w:r>
      <w:r w:rsidRPr="00FC0286">
        <w:rPr>
          <w:rFonts w:ascii="Times New Roman" w:hAnsi="Times New Roman" w:cs="Times New Roman"/>
          <w:sz w:val="24"/>
          <w:szCs w:val="24"/>
          <w:lang w:val="en-GB"/>
        </w:rPr>
        <w:t>gravitate around some fundamental value</w:t>
      </w:r>
      <w:r>
        <w:rPr>
          <w:rFonts w:ascii="Times New Roman" w:hAnsi="Times New Roman" w:cs="Times New Roman"/>
          <w:sz w:val="24"/>
          <w:szCs w:val="24"/>
          <w:lang w:val="en-GB"/>
        </w:rPr>
        <w:t xml:space="preserve"> (i.e., equilibration). From a psychological perspective, it means that market psychology is “equilibrate” (i.</w:t>
      </w:r>
      <w:r w:rsidRPr="008B71B4">
        <w:rPr>
          <w:rFonts w:ascii="Times New Roman" w:hAnsi="Times New Roman" w:cs="Times New Roman"/>
          <w:sz w:val="24"/>
          <w:szCs w:val="24"/>
          <w:lang w:val="en-GB"/>
        </w:rPr>
        <w:t>e</w:t>
      </w:r>
      <w:r>
        <w:rPr>
          <w:rFonts w:ascii="Times New Roman" w:hAnsi="Times New Roman" w:cs="Times New Roman"/>
          <w:sz w:val="24"/>
          <w:szCs w:val="24"/>
          <w:lang w:val="en-GB"/>
        </w:rPr>
        <w:t xml:space="preserve">., </w:t>
      </w:r>
      <w:proofErr w:type="gramStart"/>
      <w:r w:rsidRPr="008B71B4">
        <w:rPr>
          <w:rFonts w:ascii="Times New Roman" w:hAnsi="Times New Roman" w:cs="Times New Roman"/>
          <w:sz w:val="24"/>
          <w:szCs w:val="24"/>
          <w:lang w:val="en-GB"/>
        </w:rPr>
        <w:t>disciplined</w:t>
      </w:r>
      <w:proofErr w:type="gramEnd"/>
      <w:r w:rsidRPr="008B71B4">
        <w:rPr>
          <w:rFonts w:ascii="Times New Roman" w:hAnsi="Times New Roman" w:cs="Times New Roman"/>
          <w:sz w:val="24"/>
          <w:szCs w:val="24"/>
          <w:lang w:val="en-GB"/>
        </w:rPr>
        <w:t xml:space="preserve"> and foresighted investors</w:t>
      </w:r>
      <w:r>
        <w:rPr>
          <w:rFonts w:ascii="Times New Roman" w:hAnsi="Times New Roman" w:cs="Times New Roman"/>
          <w:sz w:val="24"/>
          <w:szCs w:val="24"/>
          <w:lang w:val="en-GB"/>
        </w:rPr>
        <w:t>) and there is a tendency toward efficiency, although the underlying conditions that are supposed to be reflected in the stock market are also constantly changing. The idea of efficient market is summed up in the assertion that “the market is always right”. It means that are not distortions (i.e., no gaslighting effects) and stock prices reflects perfectly all the available information and the fundamental underlying values. The Reflexivity Theory takes a totally opposite point of view. It does not accept the proposition that stock prices are a passive reflection of underlying values, but market valuations are always distorted. The distortions, in turn, can affect the underlying values (</w:t>
      </w:r>
      <w:r w:rsidRPr="00887FD4">
        <w:rPr>
          <w:rFonts w:ascii="Times New Roman" w:hAnsi="Times New Roman" w:cs="Times New Roman"/>
          <w:i/>
          <w:sz w:val="24"/>
          <w:szCs w:val="24"/>
          <w:lang w:val="en-GB"/>
        </w:rPr>
        <w:t>Soros</w:t>
      </w:r>
      <w:r>
        <w:rPr>
          <w:rFonts w:ascii="Times New Roman" w:hAnsi="Times New Roman" w:cs="Times New Roman"/>
          <w:sz w:val="24"/>
          <w:szCs w:val="24"/>
          <w:lang w:val="en-GB"/>
        </w:rPr>
        <w:t xml:space="preserve">, </w:t>
      </w:r>
      <w:r w:rsidRPr="00887FD4">
        <w:rPr>
          <w:rFonts w:ascii="Times New Roman" w:hAnsi="Times New Roman" w:cs="Times New Roman"/>
          <w:i/>
          <w:sz w:val="24"/>
          <w:szCs w:val="24"/>
          <w:lang w:val="en-GB"/>
        </w:rPr>
        <w:t>2003</w:t>
      </w:r>
      <w:r>
        <w:rPr>
          <w:rFonts w:ascii="Times New Roman" w:hAnsi="Times New Roman" w:cs="Times New Roman"/>
          <w:sz w:val="24"/>
          <w:szCs w:val="24"/>
          <w:lang w:val="en-GB"/>
        </w:rPr>
        <w:t>). If we agree in full of the latter idea, this means that market generates perpetually gaslighting effects and manipulates the investors’ expectations of future fundamental values. We suspect the truth is in the middle of these two contrasting theories and the identification of the market gaslighting effects (i.e., investors “irrational” exuberance or panic) can help participants to protect their capital and implement the optimal strategies to improve the long-term performance.</w:t>
      </w:r>
      <w:r w:rsidR="00D766F0">
        <w:rPr>
          <w:rFonts w:ascii="Times New Roman" w:hAnsi="Times New Roman" w:cs="Times New Roman"/>
          <w:sz w:val="24"/>
          <w:szCs w:val="24"/>
          <w:lang w:val="en-GB"/>
        </w:rPr>
        <w:t xml:space="preserve"> We show some relevant historical episodes, especially deploying the most recent market bubble experiences, to illustrate extreme </w:t>
      </w:r>
      <w:r w:rsidR="00D766F0" w:rsidRPr="00444B57">
        <w:rPr>
          <w:rFonts w:ascii="Times New Roman" w:hAnsi="Times New Roman" w:cs="Times New Roman"/>
          <w:sz w:val="24"/>
          <w:szCs w:val="24"/>
          <w:lang w:val="en-GB"/>
        </w:rPr>
        <w:t>speculative investor behaviour</w:t>
      </w:r>
      <w:r w:rsidR="00D766F0">
        <w:rPr>
          <w:rFonts w:ascii="Times New Roman" w:hAnsi="Times New Roman" w:cs="Times New Roman"/>
          <w:sz w:val="24"/>
          <w:szCs w:val="24"/>
          <w:lang w:val="en-GB"/>
        </w:rPr>
        <w:t xml:space="preserve"> to support the idea of partial efficiency. It is important to remark that the partial efficiency of markets </w:t>
      </w:r>
      <w:r w:rsidR="00C45E76">
        <w:rPr>
          <w:rFonts w:ascii="Times New Roman" w:hAnsi="Times New Roman" w:cs="Times New Roman"/>
          <w:sz w:val="24"/>
          <w:szCs w:val="24"/>
          <w:lang w:val="en-GB"/>
        </w:rPr>
        <w:t>has huge side-effects, and it is socially</w:t>
      </w:r>
      <w:r w:rsidR="00D766F0">
        <w:rPr>
          <w:rFonts w:ascii="Times New Roman" w:hAnsi="Times New Roman" w:cs="Times New Roman"/>
          <w:sz w:val="24"/>
          <w:szCs w:val="24"/>
          <w:lang w:val="en-GB"/>
        </w:rPr>
        <w:t xml:space="preserve"> costly. </w:t>
      </w:r>
      <w:r w:rsidR="00D766F0">
        <w:rPr>
          <w:rFonts w:ascii="Times New Roman" w:hAnsi="Times New Roman" w:cs="Times New Roman"/>
          <w:i/>
          <w:iCs/>
          <w:sz w:val="24"/>
          <w:szCs w:val="24"/>
          <w:lang w:val="en-GB"/>
        </w:rPr>
        <w:t>Lin</w:t>
      </w:r>
      <w:r w:rsidR="00D766F0" w:rsidRPr="00066E71">
        <w:rPr>
          <w:rFonts w:ascii="Times New Roman" w:hAnsi="Times New Roman" w:cs="Times New Roman"/>
          <w:i/>
          <w:iCs/>
          <w:sz w:val="24"/>
          <w:szCs w:val="24"/>
          <w:lang w:val="en-GB"/>
        </w:rPr>
        <w:t xml:space="preserve"> et al.</w:t>
      </w:r>
      <w:r w:rsidR="00D766F0">
        <w:rPr>
          <w:rFonts w:ascii="Times New Roman" w:hAnsi="Times New Roman" w:cs="Times New Roman"/>
          <w:sz w:val="24"/>
          <w:szCs w:val="24"/>
          <w:lang w:val="en-GB"/>
        </w:rPr>
        <w:t xml:space="preserve"> (</w:t>
      </w:r>
      <w:r w:rsidR="00D766F0" w:rsidRPr="00066E71">
        <w:rPr>
          <w:rFonts w:ascii="Times New Roman" w:hAnsi="Times New Roman" w:cs="Times New Roman"/>
          <w:i/>
          <w:iCs/>
          <w:sz w:val="24"/>
          <w:szCs w:val="24"/>
          <w:lang w:val="en-GB"/>
        </w:rPr>
        <w:t>2014</w:t>
      </w:r>
      <w:r w:rsidR="00D766F0">
        <w:rPr>
          <w:rFonts w:ascii="Times New Roman" w:hAnsi="Times New Roman" w:cs="Times New Roman"/>
          <w:sz w:val="24"/>
          <w:szCs w:val="24"/>
          <w:lang w:val="en-GB"/>
        </w:rPr>
        <w:t xml:space="preserve">) </w:t>
      </w:r>
      <w:proofErr w:type="gramStart"/>
      <w:r w:rsidR="00A333AC">
        <w:rPr>
          <w:rFonts w:ascii="Times New Roman" w:hAnsi="Times New Roman" w:cs="Times New Roman"/>
          <w:sz w:val="24"/>
          <w:szCs w:val="24"/>
          <w:lang w:val="en-GB"/>
        </w:rPr>
        <w:t>find</w:t>
      </w:r>
      <w:proofErr w:type="gramEnd"/>
      <w:r w:rsidR="00D766F0" w:rsidRPr="00066E71">
        <w:rPr>
          <w:rFonts w:ascii="Times New Roman" w:hAnsi="Times New Roman" w:cs="Times New Roman"/>
          <w:sz w:val="24"/>
          <w:szCs w:val="24"/>
          <w:lang w:val="en-GB"/>
        </w:rPr>
        <w:t xml:space="preserve"> a potential relation between stock market volatility and mental disorders.</w:t>
      </w:r>
    </w:p>
    <w:p w14:paraId="3C41AA91" w14:textId="6DA01A0D" w:rsidR="00B676AC" w:rsidRPr="00D7676C" w:rsidRDefault="00B676AC" w:rsidP="008D42DD">
      <w:pPr>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References</w:t>
      </w:r>
    </w:p>
    <w:p w14:paraId="5A3EF78D" w14:textId="5E65C984" w:rsidR="00705C39" w:rsidRDefault="00705C39" w:rsidP="008D42DD">
      <w:pPr>
        <w:jc w:val="both"/>
        <w:rPr>
          <w:rFonts w:ascii="Times New Roman" w:hAnsi="Times New Roman" w:cs="Times New Roman"/>
          <w:sz w:val="24"/>
          <w:szCs w:val="24"/>
          <w:lang w:val="en-GB"/>
        </w:rPr>
      </w:pPr>
      <w:proofErr w:type="spellStart"/>
      <w:r w:rsidRPr="00705C39">
        <w:rPr>
          <w:rFonts w:ascii="Times New Roman" w:hAnsi="Times New Roman" w:cs="Times New Roman"/>
          <w:sz w:val="24"/>
          <w:szCs w:val="24"/>
          <w:lang w:val="en-GB"/>
        </w:rPr>
        <w:t>Ammy-Driss</w:t>
      </w:r>
      <w:proofErr w:type="spellEnd"/>
      <w:r w:rsidRPr="00705C39">
        <w:rPr>
          <w:rFonts w:ascii="Times New Roman" w:hAnsi="Times New Roman" w:cs="Times New Roman"/>
          <w:sz w:val="24"/>
          <w:szCs w:val="24"/>
          <w:lang w:val="en-GB"/>
        </w:rPr>
        <w:t xml:space="preserve">, A., </w:t>
      </w:r>
      <w:proofErr w:type="spellStart"/>
      <w:r w:rsidRPr="00705C39">
        <w:rPr>
          <w:rFonts w:ascii="Times New Roman" w:hAnsi="Times New Roman" w:cs="Times New Roman"/>
          <w:sz w:val="24"/>
          <w:szCs w:val="24"/>
          <w:lang w:val="en-GB"/>
        </w:rPr>
        <w:t>Garcin</w:t>
      </w:r>
      <w:proofErr w:type="spellEnd"/>
      <w:r w:rsidRPr="00705C39">
        <w:rPr>
          <w:rFonts w:ascii="Times New Roman" w:hAnsi="Times New Roman" w:cs="Times New Roman"/>
          <w:sz w:val="24"/>
          <w:szCs w:val="24"/>
          <w:lang w:val="en-GB"/>
        </w:rPr>
        <w:t xml:space="preserve">, M. (2023). Efficiency of the financial markets during the COVID-19 crisis: Time-varying parameters of fractional stable dynamics. </w:t>
      </w:r>
      <w:proofErr w:type="spellStart"/>
      <w:r w:rsidRPr="00705C39">
        <w:rPr>
          <w:rFonts w:ascii="Times New Roman" w:hAnsi="Times New Roman" w:cs="Times New Roman"/>
          <w:sz w:val="24"/>
          <w:szCs w:val="24"/>
          <w:lang w:val="en-GB"/>
        </w:rPr>
        <w:t>Physica</w:t>
      </w:r>
      <w:proofErr w:type="spellEnd"/>
      <w:r w:rsidRPr="00705C39">
        <w:rPr>
          <w:rFonts w:ascii="Times New Roman" w:hAnsi="Times New Roman" w:cs="Times New Roman"/>
          <w:sz w:val="24"/>
          <w:szCs w:val="24"/>
          <w:lang w:val="en-GB"/>
        </w:rPr>
        <w:t xml:space="preserve"> A: Statistical Mechanics and Its Applications, 609, 128335. </w:t>
      </w:r>
      <w:hyperlink r:id="rId8" w:history="1">
        <w:r w:rsidRPr="00E85FAF">
          <w:rPr>
            <w:rStyle w:val="Collegamentoipertestuale"/>
            <w:rFonts w:ascii="Times New Roman" w:hAnsi="Times New Roman" w:cs="Times New Roman"/>
            <w:sz w:val="24"/>
            <w:szCs w:val="24"/>
            <w:lang w:val="en-GB"/>
          </w:rPr>
          <w:t>https://doi.org/10.1016/j.physa.2022.128335</w:t>
        </w:r>
      </w:hyperlink>
    </w:p>
    <w:p w14:paraId="549267D9" w14:textId="5D4A8F1C" w:rsidR="00343347" w:rsidRDefault="00343347" w:rsidP="00343347">
      <w:pPr>
        <w:jc w:val="both"/>
        <w:rPr>
          <w:rFonts w:ascii="Times New Roman" w:hAnsi="Times New Roman" w:cs="Times New Roman"/>
          <w:sz w:val="24"/>
          <w:szCs w:val="24"/>
          <w:lang w:val="en-GB"/>
        </w:rPr>
      </w:pPr>
      <w:r w:rsidRPr="00343347">
        <w:rPr>
          <w:rFonts w:ascii="Times New Roman" w:hAnsi="Times New Roman" w:cs="Times New Roman"/>
          <w:sz w:val="24"/>
          <w:szCs w:val="24"/>
          <w:lang w:val="en-GB"/>
        </w:rPr>
        <w:t xml:space="preserve">Bagato L., </w:t>
      </w:r>
      <w:proofErr w:type="spellStart"/>
      <w:r w:rsidRPr="00343347">
        <w:rPr>
          <w:rFonts w:ascii="Times New Roman" w:hAnsi="Times New Roman" w:cs="Times New Roman"/>
          <w:sz w:val="24"/>
          <w:szCs w:val="24"/>
          <w:lang w:val="en-GB"/>
        </w:rPr>
        <w:t>Gioia</w:t>
      </w:r>
      <w:proofErr w:type="spellEnd"/>
      <w:r w:rsidRPr="00343347">
        <w:rPr>
          <w:rFonts w:ascii="Times New Roman" w:hAnsi="Times New Roman" w:cs="Times New Roman"/>
          <w:sz w:val="24"/>
          <w:szCs w:val="24"/>
          <w:lang w:val="en-GB"/>
        </w:rPr>
        <w:t xml:space="preserve"> A.</w:t>
      </w:r>
      <w:r w:rsidR="00A02920">
        <w:rPr>
          <w:rFonts w:ascii="Times New Roman" w:hAnsi="Times New Roman" w:cs="Times New Roman"/>
          <w:sz w:val="24"/>
          <w:szCs w:val="24"/>
          <w:lang w:val="en-GB"/>
        </w:rPr>
        <w:t xml:space="preserve">, </w:t>
      </w:r>
      <w:proofErr w:type="spellStart"/>
      <w:r w:rsidRPr="00343347">
        <w:rPr>
          <w:rFonts w:ascii="Times New Roman" w:hAnsi="Times New Roman" w:cs="Times New Roman"/>
          <w:sz w:val="24"/>
          <w:szCs w:val="24"/>
          <w:lang w:val="en-GB"/>
        </w:rPr>
        <w:t>Mandelli</w:t>
      </w:r>
      <w:proofErr w:type="spellEnd"/>
      <w:r w:rsidRPr="00343347">
        <w:rPr>
          <w:rFonts w:ascii="Times New Roman" w:hAnsi="Times New Roman" w:cs="Times New Roman"/>
          <w:sz w:val="24"/>
          <w:szCs w:val="24"/>
          <w:lang w:val="en-GB"/>
        </w:rPr>
        <w:t xml:space="preserve"> E. (2018)</w:t>
      </w:r>
      <w:r w:rsidR="00A02920">
        <w:rPr>
          <w:rFonts w:ascii="Times New Roman" w:hAnsi="Times New Roman" w:cs="Times New Roman"/>
          <w:sz w:val="24"/>
          <w:szCs w:val="24"/>
          <w:lang w:val="en-GB"/>
        </w:rPr>
        <w:t>.</w:t>
      </w:r>
      <w:r w:rsidRPr="00343347">
        <w:rPr>
          <w:rFonts w:ascii="Times New Roman" w:hAnsi="Times New Roman" w:cs="Times New Roman"/>
          <w:sz w:val="24"/>
          <w:szCs w:val="24"/>
          <w:lang w:val="en-GB"/>
        </w:rPr>
        <w:t xml:space="preserve"> Reflexivity and</w:t>
      </w:r>
      <w:r>
        <w:rPr>
          <w:rFonts w:ascii="Times New Roman" w:hAnsi="Times New Roman" w:cs="Times New Roman"/>
          <w:sz w:val="24"/>
          <w:szCs w:val="24"/>
          <w:lang w:val="en-GB"/>
        </w:rPr>
        <w:t xml:space="preserve"> </w:t>
      </w:r>
      <w:r w:rsidRPr="00343347">
        <w:rPr>
          <w:rFonts w:ascii="Times New Roman" w:hAnsi="Times New Roman" w:cs="Times New Roman"/>
          <w:sz w:val="24"/>
          <w:szCs w:val="24"/>
          <w:lang w:val="en-GB"/>
        </w:rPr>
        <w:t>Interactions in Modern Financial Markets: The case of</w:t>
      </w:r>
      <w:r>
        <w:rPr>
          <w:rFonts w:ascii="Times New Roman" w:hAnsi="Times New Roman" w:cs="Times New Roman"/>
          <w:sz w:val="24"/>
          <w:szCs w:val="24"/>
          <w:lang w:val="en-GB"/>
        </w:rPr>
        <w:t xml:space="preserve"> </w:t>
      </w:r>
      <w:r w:rsidRPr="00343347">
        <w:rPr>
          <w:rFonts w:ascii="Times New Roman" w:hAnsi="Times New Roman" w:cs="Times New Roman"/>
          <w:sz w:val="24"/>
          <w:szCs w:val="24"/>
          <w:lang w:val="en-GB"/>
        </w:rPr>
        <w:t>Volatility Indices</w:t>
      </w:r>
      <w:r w:rsidR="00A02920">
        <w:rPr>
          <w:rFonts w:ascii="Times New Roman" w:hAnsi="Times New Roman" w:cs="Times New Roman"/>
          <w:sz w:val="24"/>
          <w:szCs w:val="24"/>
          <w:lang w:val="en-GB"/>
        </w:rPr>
        <w:t xml:space="preserve">. </w:t>
      </w:r>
      <w:proofErr w:type="spellStart"/>
      <w:r w:rsidRPr="00343347">
        <w:rPr>
          <w:rFonts w:ascii="Times New Roman" w:hAnsi="Times New Roman" w:cs="Times New Roman"/>
          <w:sz w:val="24"/>
          <w:szCs w:val="24"/>
          <w:lang w:val="en-GB"/>
        </w:rPr>
        <w:t>Rivista</w:t>
      </w:r>
      <w:proofErr w:type="spellEnd"/>
      <w:r w:rsidRPr="00343347">
        <w:rPr>
          <w:rFonts w:ascii="Times New Roman" w:hAnsi="Times New Roman" w:cs="Times New Roman"/>
          <w:sz w:val="24"/>
          <w:szCs w:val="24"/>
          <w:lang w:val="en-GB"/>
        </w:rPr>
        <w:t xml:space="preserve"> </w:t>
      </w:r>
      <w:proofErr w:type="spellStart"/>
      <w:r w:rsidRPr="00343347">
        <w:rPr>
          <w:rFonts w:ascii="Times New Roman" w:hAnsi="Times New Roman" w:cs="Times New Roman"/>
          <w:sz w:val="24"/>
          <w:szCs w:val="24"/>
          <w:lang w:val="en-GB"/>
        </w:rPr>
        <w:t>Internazionale</w:t>
      </w:r>
      <w:proofErr w:type="spellEnd"/>
      <w:r w:rsidRPr="00343347">
        <w:rPr>
          <w:rFonts w:ascii="Times New Roman" w:hAnsi="Times New Roman" w:cs="Times New Roman"/>
          <w:sz w:val="24"/>
          <w:szCs w:val="24"/>
          <w:lang w:val="en-GB"/>
        </w:rPr>
        <w:t xml:space="preserve"> di </w:t>
      </w:r>
      <w:proofErr w:type="spellStart"/>
      <w:r w:rsidRPr="00343347">
        <w:rPr>
          <w:rFonts w:ascii="Times New Roman" w:hAnsi="Times New Roman" w:cs="Times New Roman"/>
          <w:sz w:val="24"/>
          <w:szCs w:val="24"/>
          <w:lang w:val="en-GB"/>
        </w:rPr>
        <w:t>Scienze</w:t>
      </w:r>
      <w:proofErr w:type="spellEnd"/>
      <w:r w:rsidRPr="00343347">
        <w:rPr>
          <w:rFonts w:ascii="Times New Roman" w:hAnsi="Times New Roman" w:cs="Times New Roman"/>
          <w:sz w:val="24"/>
          <w:szCs w:val="24"/>
          <w:lang w:val="en-GB"/>
        </w:rPr>
        <w:t xml:space="preserve"> </w:t>
      </w:r>
      <w:proofErr w:type="spellStart"/>
      <w:r w:rsidRPr="00343347">
        <w:rPr>
          <w:rFonts w:ascii="Times New Roman" w:hAnsi="Times New Roman" w:cs="Times New Roman"/>
          <w:sz w:val="24"/>
          <w:szCs w:val="24"/>
          <w:lang w:val="en-GB"/>
        </w:rPr>
        <w:t>Sociali</w:t>
      </w:r>
      <w:proofErr w:type="spellEnd"/>
      <w:r w:rsidRPr="0034334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343347">
        <w:rPr>
          <w:rFonts w:ascii="Times New Roman" w:hAnsi="Times New Roman" w:cs="Times New Roman"/>
          <w:sz w:val="24"/>
          <w:szCs w:val="24"/>
          <w:lang w:val="en-GB"/>
        </w:rPr>
        <w:t>n. 3, pp. 231-254.</w:t>
      </w:r>
      <w:r>
        <w:rPr>
          <w:rFonts w:ascii="Times New Roman" w:hAnsi="Times New Roman" w:cs="Times New Roman"/>
          <w:sz w:val="24"/>
          <w:szCs w:val="24"/>
          <w:lang w:val="en-GB"/>
        </w:rPr>
        <w:t xml:space="preserve"> </w:t>
      </w:r>
      <w:hyperlink r:id="rId9" w:history="1">
        <w:r w:rsidRPr="00E85FAF">
          <w:rPr>
            <w:rStyle w:val="Collegamentoipertestuale"/>
            <w:rFonts w:ascii="Times New Roman" w:hAnsi="Times New Roman" w:cs="Times New Roman"/>
            <w:sz w:val="24"/>
            <w:szCs w:val="24"/>
            <w:lang w:val="en-GB"/>
          </w:rPr>
          <w:t>https://riss.vitaepensiero.it/cerca_doi.php?doi=10.26350/000518_000013</w:t>
        </w:r>
      </w:hyperlink>
    </w:p>
    <w:p w14:paraId="05463675" w14:textId="2D5943FF" w:rsidR="001251B0" w:rsidRDefault="001251B0" w:rsidP="008D42DD">
      <w:pPr>
        <w:jc w:val="both"/>
        <w:rPr>
          <w:rFonts w:ascii="Times New Roman" w:hAnsi="Times New Roman" w:cs="Times New Roman"/>
          <w:sz w:val="24"/>
          <w:szCs w:val="24"/>
          <w:lang w:val="en-GB"/>
        </w:rPr>
      </w:pPr>
      <w:proofErr w:type="spellStart"/>
      <w:r w:rsidRPr="001251B0">
        <w:rPr>
          <w:rFonts w:ascii="Times New Roman" w:hAnsi="Times New Roman" w:cs="Times New Roman"/>
          <w:sz w:val="24"/>
          <w:szCs w:val="24"/>
          <w:lang w:val="en-GB"/>
        </w:rPr>
        <w:t>Basak</w:t>
      </w:r>
      <w:proofErr w:type="spellEnd"/>
      <w:r w:rsidRPr="001251B0">
        <w:rPr>
          <w:rFonts w:ascii="Times New Roman" w:hAnsi="Times New Roman" w:cs="Times New Roman"/>
          <w:sz w:val="24"/>
          <w:szCs w:val="24"/>
          <w:lang w:val="en-GB"/>
        </w:rPr>
        <w:t>, S.</w:t>
      </w:r>
      <w:r w:rsidR="00703690">
        <w:rPr>
          <w:rFonts w:ascii="Times New Roman" w:hAnsi="Times New Roman" w:cs="Times New Roman"/>
          <w:sz w:val="24"/>
          <w:szCs w:val="24"/>
          <w:lang w:val="en-GB"/>
        </w:rPr>
        <w:t xml:space="preserve">, </w:t>
      </w:r>
      <w:r w:rsidRPr="001251B0">
        <w:rPr>
          <w:rFonts w:ascii="Times New Roman" w:hAnsi="Times New Roman" w:cs="Times New Roman"/>
          <w:sz w:val="24"/>
          <w:szCs w:val="24"/>
          <w:lang w:val="en-GB"/>
        </w:rPr>
        <w:t xml:space="preserve">Pavlova, A. (2013). Asset prices and institutional investors. American Economic Review, 103(5), 1728–1758. </w:t>
      </w:r>
      <w:hyperlink r:id="rId10" w:history="1">
        <w:r w:rsidRPr="00252A52">
          <w:rPr>
            <w:rStyle w:val="Collegamentoipertestuale"/>
            <w:rFonts w:ascii="Times New Roman" w:hAnsi="Times New Roman" w:cs="Times New Roman"/>
            <w:sz w:val="24"/>
            <w:szCs w:val="24"/>
            <w:lang w:val="en-GB"/>
          </w:rPr>
          <w:t>https://doi.org/10.1257/aer.103.5.1728</w:t>
        </w:r>
      </w:hyperlink>
    </w:p>
    <w:p w14:paraId="0A2BC941" w14:textId="15426E7E" w:rsidR="006A61B0" w:rsidRDefault="006A61B0" w:rsidP="008D42DD">
      <w:pPr>
        <w:jc w:val="both"/>
        <w:rPr>
          <w:rFonts w:ascii="Times New Roman" w:hAnsi="Times New Roman" w:cs="Times New Roman"/>
          <w:sz w:val="24"/>
          <w:szCs w:val="24"/>
          <w:lang w:val="en-GB"/>
        </w:rPr>
      </w:pPr>
      <w:r w:rsidRPr="006A61B0">
        <w:rPr>
          <w:rFonts w:ascii="Times New Roman" w:hAnsi="Times New Roman" w:cs="Times New Roman"/>
          <w:sz w:val="24"/>
          <w:szCs w:val="24"/>
          <w:lang w:val="en-GB"/>
        </w:rPr>
        <w:t xml:space="preserve">Boissay, F., Collard, F., </w:t>
      </w:r>
      <w:proofErr w:type="spellStart"/>
      <w:r w:rsidRPr="006A61B0">
        <w:rPr>
          <w:rFonts w:ascii="Times New Roman" w:hAnsi="Times New Roman" w:cs="Times New Roman"/>
          <w:sz w:val="24"/>
          <w:szCs w:val="24"/>
          <w:lang w:val="en-GB"/>
        </w:rPr>
        <w:t>Galì</w:t>
      </w:r>
      <w:proofErr w:type="spellEnd"/>
      <w:r w:rsidRPr="006A61B0">
        <w:rPr>
          <w:rFonts w:ascii="Times New Roman" w:hAnsi="Times New Roman" w:cs="Times New Roman"/>
          <w:sz w:val="24"/>
          <w:szCs w:val="24"/>
          <w:lang w:val="en-GB"/>
        </w:rPr>
        <w:t>, J.,</w:t>
      </w:r>
      <w:r>
        <w:rPr>
          <w:rFonts w:ascii="Times New Roman" w:hAnsi="Times New Roman" w:cs="Times New Roman"/>
          <w:sz w:val="24"/>
          <w:szCs w:val="24"/>
          <w:lang w:val="en-GB"/>
        </w:rPr>
        <w:t xml:space="preserve"> </w:t>
      </w:r>
      <w:proofErr w:type="spellStart"/>
      <w:r w:rsidRPr="006A61B0">
        <w:rPr>
          <w:rFonts w:ascii="Times New Roman" w:hAnsi="Times New Roman" w:cs="Times New Roman"/>
          <w:sz w:val="24"/>
          <w:szCs w:val="24"/>
          <w:lang w:val="en-GB"/>
        </w:rPr>
        <w:t>Manea</w:t>
      </w:r>
      <w:proofErr w:type="spellEnd"/>
      <w:r w:rsidRPr="006A61B0">
        <w:rPr>
          <w:rFonts w:ascii="Times New Roman" w:hAnsi="Times New Roman" w:cs="Times New Roman"/>
          <w:sz w:val="24"/>
          <w:szCs w:val="24"/>
          <w:lang w:val="en-GB"/>
        </w:rPr>
        <w:t xml:space="preserve">, C. (2022). Monetary policy and endogenous financial crises. SSRN Electronic Journal. </w:t>
      </w:r>
      <w:hyperlink r:id="rId11" w:history="1">
        <w:r w:rsidRPr="00012D52">
          <w:rPr>
            <w:rStyle w:val="Collegamentoipertestuale"/>
            <w:rFonts w:ascii="Times New Roman" w:hAnsi="Times New Roman" w:cs="Times New Roman"/>
            <w:sz w:val="24"/>
            <w:szCs w:val="24"/>
            <w:lang w:val="en-GB"/>
          </w:rPr>
          <w:t>https://doi.org/10.2139/ssrn.4201911</w:t>
        </w:r>
      </w:hyperlink>
    </w:p>
    <w:p w14:paraId="0535BEA2" w14:textId="600A675A" w:rsidR="0045215E" w:rsidRDefault="0045215E" w:rsidP="008D42DD">
      <w:pPr>
        <w:jc w:val="both"/>
        <w:rPr>
          <w:rFonts w:ascii="Times New Roman" w:hAnsi="Times New Roman" w:cs="Times New Roman"/>
          <w:sz w:val="24"/>
          <w:szCs w:val="24"/>
          <w:lang w:val="en-GB"/>
        </w:rPr>
      </w:pPr>
      <w:proofErr w:type="spellStart"/>
      <w:r w:rsidRPr="0045215E">
        <w:rPr>
          <w:rFonts w:ascii="Times New Roman" w:hAnsi="Times New Roman" w:cs="Times New Roman"/>
          <w:sz w:val="24"/>
          <w:szCs w:val="24"/>
          <w:lang w:val="en-GB"/>
        </w:rPr>
        <w:t>B</w:t>
      </w:r>
      <w:r w:rsidR="00C17A9E">
        <w:rPr>
          <w:rFonts w:ascii="Times New Roman" w:hAnsi="Times New Roman" w:cs="Times New Roman"/>
          <w:sz w:val="24"/>
          <w:szCs w:val="24"/>
          <w:lang w:val="en-GB"/>
        </w:rPr>
        <w:t>runnermeier</w:t>
      </w:r>
      <w:proofErr w:type="spellEnd"/>
      <w:r w:rsidRPr="0045215E">
        <w:rPr>
          <w:rFonts w:ascii="Times New Roman" w:hAnsi="Times New Roman" w:cs="Times New Roman"/>
          <w:sz w:val="24"/>
          <w:szCs w:val="24"/>
          <w:lang w:val="en-GB"/>
        </w:rPr>
        <w:t xml:space="preserve">, M. </w:t>
      </w:r>
      <w:r w:rsidR="00C17A9E">
        <w:rPr>
          <w:rFonts w:ascii="Times New Roman" w:hAnsi="Times New Roman" w:cs="Times New Roman"/>
          <w:sz w:val="24"/>
          <w:szCs w:val="24"/>
          <w:lang w:val="en-GB"/>
        </w:rPr>
        <w:t>K.</w:t>
      </w:r>
      <w:r w:rsidRPr="0045215E">
        <w:rPr>
          <w:rFonts w:ascii="Times New Roman" w:hAnsi="Times New Roman" w:cs="Times New Roman"/>
          <w:sz w:val="24"/>
          <w:szCs w:val="24"/>
          <w:lang w:val="en-GB"/>
        </w:rPr>
        <w:t>,</w:t>
      </w:r>
      <w:r w:rsidR="00C17A9E">
        <w:rPr>
          <w:rFonts w:ascii="Times New Roman" w:hAnsi="Times New Roman" w:cs="Times New Roman"/>
          <w:sz w:val="24"/>
          <w:szCs w:val="24"/>
          <w:lang w:val="en-GB"/>
        </w:rPr>
        <w:t xml:space="preserve"> </w:t>
      </w:r>
      <w:r w:rsidRPr="0045215E">
        <w:rPr>
          <w:rFonts w:ascii="Times New Roman" w:hAnsi="Times New Roman" w:cs="Times New Roman"/>
          <w:sz w:val="24"/>
          <w:szCs w:val="24"/>
          <w:lang w:val="en-GB"/>
        </w:rPr>
        <w:t>N</w:t>
      </w:r>
      <w:r w:rsidR="00C17A9E">
        <w:rPr>
          <w:rFonts w:ascii="Times New Roman" w:hAnsi="Times New Roman" w:cs="Times New Roman"/>
          <w:sz w:val="24"/>
          <w:szCs w:val="24"/>
          <w:lang w:val="en-GB"/>
        </w:rPr>
        <w:t>agel</w:t>
      </w:r>
      <w:r w:rsidRPr="0045215E">
        <w:rPr>
          <w:rFonts w:ascii="Times New Roman" w:hAnsi="Times New Roman" w:cs="Times New Roman"/>
          <w:sz w:val="24"/>
          <w:szCs w:val="24"/>
          <w:lang w:val="en-GB"/>
        </w:rPr>
        <w:t>, S.</w:t>
      </w:r>
      <w:r w:rsidR="00C17A9E">
        <w:rPr>
          <w:rFonts w:ascii="Times New Roman" w:hAnsi="Times New Roman" w:cs="Times New Roman"/>
          <w:sz w:val="24"/>
          <w:szCs w:val="24"/>
          <w:lang w:val="en-GB"/>
        </w:rPr>
        <w:t xml:space="preserve"> </w:t>
      </w:r>
      <w:r w:rsidRPr="0045215E">
        <w:rPr>
          <w:rFonts w:ascii="Times New Roman" w:hAnsi="Times New Roman" w:cs="Times New Roman"/>
          <w:sz w:val="24"/>
          <w:szCs w:val="24"/>
          <w:lang w:val="en-GB"/>
        </w:rPr>
        <w:t xml:space="preserve">(2004). Hedge funds and the technology bubble. The Journal of Finance, 59(5), 2013–2040. </w:t>
      </w:r>
      <w:hyperlink r:id="rId12" w:history="1">
        <w:r w:rsidR="00C17A9E" w:rsidRPr="00CE3567">
          <w:rPr>
            <w:rStyle w:val="Collegamentoipertestuale"/>
            <w:rFonts w:ascii="Times New Roman" w:hAnsi="Times New Roman" w:cs="Times New Roman"/>
            <w:sz w:val="24"/>
            <w:szCs w:val="24"/>
            <w:lang w:val="en-GB"/>
          </w:rPr>
          <w:t>https://doi.org/10.1111/j.1540-6261.2004.00690.x</w:t>
        </w:r>
      </w:hyperlink>
    </w:p>
    <w:p w14:paraId="4E963F79" w14:textId="177D5A04" w:rsidR="00A333AC" w:rsidRDefault="00A333AC" w:rsidP="008D42DD">
      <w:pPr>
        <w:jc w:val="both"/>
        <w:rPr>
          <w:rFonts w:ascii="Times New Roman" w:hAnsi="Times New Roman" w:cs="Times New Roman"/>
          <w:sz w:val="24"/>
          <w:szCs w:val="24"/>
          <w:lang w:val="en-GB"/>
        </w:rPr>
      </w:pPr>
      <w:r>
        <w:rPr>
          <w:rFonts w:ascii="Times New Roman" w:hAnsi="Times New Roman" w:cs="Times New Roman"/>
          <w:sz w:val="24"/>
          <w:szCs w:val="24"/>
          <w:lang w:val="en-GB"/>
        </w:rPr>
        <w:t>Campbell, J.</w:t>
      </w:r>
      <w:r w:rsidR="006A61B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Y., Sigalov, R. (2022). Portfolio choice with sustainable spending: A model of reaching for yield. Journal of Financial Economics. </w:t>
      </w:r>
      <w:hyperlink r:id="rId13" w:history="1">
        <w:r w:rsidRPr="00321DBC">
          <w:rPr>
            <w:rStyle w:val="Collegamentoipertestuale"/>
            <w:rFonts w:ascii="Times New Roman" w:hAnsi="Times New Roman" w:cs="Times New Roman"/>
            <w:sz w:val="24"/>
            <w:szCs w:val="24"/>
            <w:lang w:val="en-GB"/>
          </w:rPr>
          <w:t>https://doi.org/10.1016/j.jfineco.2021.05.018</w:t>
        </w:r>
      </w:hyperlink>
    </w:p>
    <w:p w14:paraId="7F062374" w14:textId="12D348A3" w:rsidR="00C10538" w:rsidRDefault="00C10538" w:rsidP="008D42DD">
      <w:pPr>
        <w:jc w:val="both"/>
        <w:rPr>
          <w:rFonts w:ascii="Times New Roman" w:hAnsi="Times New Roman" w:cs="Times New Roman"/>
          <w:sz w:val="24"/>
          <w:szCs w:val="24"/>
          <w:lang w:val="en-GB"/>
        </w:rPr>
      </w:pPr>
      <w:r>
        <w:rPr>
          <w:rFonts w:ascii="Times New Roman" w:hAnsi="Times New Roman" w:cs="Times New Roman"/>
          <w:sz w:val="24"/>
          <w:szCs w:val="24"/>
          <w:lang w:val="en-GB"/>
        </w:rPr>
        <w:t>Grantham</w:t>
      </w:r>
      <w:r w:rsidRPr="008B71B4">
        <w:rPr>
          <w:rFonts w:ascii="Times New Roman" w:hAnsi="Times New Roman" w:cs="Times New Roman"/>
          <w:sz w:val="24"/>
          <w:szCs w:val="24"/>
          <w:lang w:val="en-GB"/>
        </w:rPr>
        <w:t xml:space="preserve">, </w:t>
      </w:r>
      <w:r>
        <w:rPr>
          <w:rFonts w:ascii="Times New Roman" w:hAnsi="Times New Roman" w:cs="Times New Roman"/>
          <w:sz w:val="24"/>
          <w:szCs w:val="24"/>
          <w:lang w:val="en-GB"/>
        </w:rPr>
        <w:t>J</w:t>
      </w:r>
      <w:r w:rsidRPr="008B71B4">
        <w:rPr>
          <w:rFonts w:ascii="Times New Roman" w:hAnsi="Times New Roman" w:cs="Times New Roman"/>
          <w:sz w:val="24"/>
          <w:szCs w:val="24"/>
          <w:lang w:val="en-GB"/>
        </w:rPr>
        <w:t>. (20</w:t>
      </w:r>
      <w:r w:rsidR="005B40CA">
        <w:rPr>
          <w:rFonts w:ascii="Times New Roman" w:hAnsi="Times New Roman" w:cs="Times New Roman"/>
          <w:sz w:val="24"/>
          <w:szCs w:val="24"/>
          <w:lang w:val="en-GB"/>
        </w:rPr>
        <w:t>00</w:t>
      </w:r>
      <w:r w:rsidRPr="008B71B4">
        <w:rPr>
          <w:rFonts w:ascii="Times New Roman" w:hAnsi="Times New Roman" w:cs="Times New Roman"/>
          <w:sz w:val="24"/>
          <w:szCs w:val="24"/>
          <w:lang w:val="en-GB"/>
        </w:rPr>
        <w:t>).</w:t>
      </w:r>
      <w:r w:rsidR="005B40CA">
        <w:rPr>
          <w:rFonts w:ascii="Times New Roman" w:hAnsi="Times New Roman" w:cs="Times New Roman"/>
          <w:sz w:val="24"/>
          <w:szCs w:val="24"/>
          <w:lang w:val="en-GB"/>
        </w:rPr>
        <w:t xml:space="preserve"> </w:t>
      </w:r>
      <w:r w:rsidR="005B40CA" w:rsidRPr="005B40CA">
        <w:rPr>
          <w:rFonts w:ascii="Times New Roman" w:hAnsi="Times New Roman" w:cs="Times New Roman"/>
          <w:sz w:val="24"/>
          <w:szCs w:val="24"/>
          <w:lang w:val="en-GB"/>
        </w:rPr>
        <w:t xml:space="preserve">Irrational </w:t>
      </w:r>
      <w:r w:rsidR="005B40CA">
        <w:rPr>
          <w:rFonts w:ascii="Times New Roman" w:hAnsi="Times New Roman" w:cs="Times New Roman"/>
          <w:sz w:val="24"/>
          <w:szCs w:val="24"/>
          <w:lang w:val="en-GB"/>
        </w:rPr>
        <w:t>e</w:t>
      </w:r>
      <w:r w:rsidR="005B40CA" w:rsidRPr="005B40CA">
        <w:rPr>
          <w:rFonts w:ascii="Times New Roman" w:hAnsi="Times New Roman" w:cs="Times New Roman"/>
          <w:sz w:val="24"/>
          <w:szCs w:val="24"/>
          <w:lang w:val="en-GB"/>
        </w:rPr>
        <w:t xml:space="preserve">xuberance in the U.S. </w:t>
      </w:r>
      <w:r w:rsidR="005B40CA">
        <w:rPr>
          <w:rFonts w:ascii="Times New Roman" w:hAnsi="Times New Roman" w:cs="Times New Roman"/>
          <w:sz w:val="24"/>
          <w:szCs w:val="24"/>
          <w:lang w:val="en-GB"/>
        </w:rPr>
        <w:t>e</w:t>
      </w:r>
      <w:r w:rsidR="005B40CA" w:rsidRPr="005B40CA">
        <w:rPr>
          <w:rFonts w:ascii="Times New Roman" w:hAnsi="Times New Roman" w:cs="Times New Roman"/>
          <w:sz w:val="24"/>
          <w:szCs w:val="24"/>
          <w:lang w:val="en-GB"/>
        </w:rPr>
        <w:t xml:space="preserve">quity </w:t>
      </w:r>
      <w:r w:rsidR="005B40CA">
        <w:rPr>
          <w:rFonts w:ascii="Times New Roman" w:hAnsi="Times New Roman" w:cs="Times New Roman"/>
          <w:sz w:val="24"/>
          <w:szCs w:val="24"/>
          <w:lang w:val="en-GB"/>
        </w:rPr>
        <w:t>m</w:t>
      </w:r>
      <w:r w:rsidR="005B40CA" w:rsidRPr="005B40CA">
        <w:rPr>
          <w:rFonts w:ascii="Times New Roman" w:hAnsi="Times New Roman" w:cs="Times New Roman"/>
          <w:sz w:val="24"/>
          <w:szCs w:val="24"/>
          <w:lang w:val="en-GB"/>
        </w:rPr>
        <w:t>arket</w:t>
      </w:r>
      <w:r w:rsidR="005B40CA">
        <w:rPr>
          <w:rFonts w:ascii="Times New Roman" w:hAnsi="Times New Roman" w:cs="Times New Roman"/>
          <w:sz w:val="24"/>
          <w:szCs w:val="24"/>
          <w:lang w:val="en-GB"/>
        </w:rPr>
        <w:t xml:space="preserve">. </w:t>
      </w:r>
      <w:r w:rsidR="005B40CA" w:rsidRPr="005B40CA">
        <w:rPr>
          <w:rFonts w:ascii="Times New Roman" w:hAnsi="Times New Roman" w:cs="Times New Roman"/>
          <w:sz w:val="24"/>
          <w:szCs w:val="24"/>
          <w:lang w:val="en-GB"/>
        </w:rPr>
        <w:t xml:space="preserve">The </w:t>
      </w:r>
      <w:r w:rsidR="005B40CA">
        <w:rPr>
          <w:rFonts w:ascii="Times New Roman" w:hAnsi="Times New Roman" w:cs="Times New Roman"/>
          <w:sz w:val="24"/>
          <w:szCs w:val="24"/>
          <w:lang w:val="en-GB"/>
        </w:rPr>
        <w:t>r</w:t>
      </w:r>
      <w:r w:rsidR="005B40CA" w:rsidRPr="005B40CA">
        <w:rPr>
          <w:rFonts w:ascii="Times New Roman" w:hAnsi="Times New Roman" w:cs="Times New Roman"/>
          <w:sz w:val="24"/>
          <w:szCs w:val="24"/>
          <w:lang w:val="en-GB"/>
        </w:rPr>
        <w:t xml:space="preserve">ise and </w:t>
      </w:r>
      <w:r w:rsidR="005B40CA">
        <w:rPr>
          <w:rFonts w:ascii="Times New Roman" w:hAnsi="Times New Roman" w:cs="Times New Roman"/>
          <w:sz w:val="24"/>
          <w:szCs w:val="24"/>
          <w:lang w:val="en-GB"/>
        </w:rPr>
        <w:t>f</w:t>
      </w:r>
      <w:r w:rsidR="005B40CA" w:rsidRPr="005B40CA">
        <w:rPr>
          <w:rFonts w:ascii="Times New Roman" w:hAnsi="Times New Roman" w:cs="Times New Roman"/>
          <w:sz w:val="24"/>
          <w:szCs w:val="24"/>
          <w:lang w:val="en-GB"/>
        </w:rPr>
        <w:t xml:space="preserve">all (and </w:t>
      </w:r>
      <w:r w:rsidR="005B40CA">
        <w:rPr>
          <w:rFonts w:ascii="Times New Roman" w:hAnsi="Times New Roman" w:cs="Times New Roman"/>
          <w:sz w:val="24"/>
          <w:szCs w:val="24"/>
          <w:lang w:val="en-GB"/>
        </w:rPr>
        <w:t>r</w:t>
      </w:r>
      <w:r w:rsidR="005B40CA" w:rsidRPr="005B40CA">
        <w:rPr>
          <w:rFonts w:ascii="Times New Roman" w:hAnsi="Times New Roman" w:cs="Times New Roman"/>
          <w:sz w:val="24"/>
          <w:szCs w:val="24"/>
          <w:lang w:val="en-GB"/>
        </w:rPr>
        <w:t xml:space="preserve">ise and </w:t>
      </w:r>
      <w:r w:rsidR="005B40CA">
        <w:rPr>
          <w:rFonts w:ascii="Times New Roman" w:hAnsi="Times New Roman" w:cs="Times New Roman"/>
          <w:sz w:val="24"/>
          <w:szCs w:val="24"/>
          <w:lang w:val="en-GB"/>
        </w:rPr>
        <w:t>f</w:t>
      </w:r>
      <w:r w:rsidR="005B40CA" w:rsidRPr="005B40CA">
        <w:rPr>
          <w:rFonts w:ascii="Times New Roman" w:hAnsi="Times New Roman" w:cs="Times New Roman"/>
          <w:sz w:val="24"/>
          <w:szCs w:val="24"/>
          <w:lang w:val="en-GB"/>
        </w:rPr>
        <w:t xml:space="preserve">all and </w:t>
      </w:r>
      <w:r w:rsidR="005B40CA">
        <w:rPr>
          <w:rFonts w:ascii="Times New Roman" w:hAnsi="Times New Roman" w:cs="Times New Roman"/>
          <w:sz w:val="24"/>
          <w:szCs w:val="24"/>
          <w:lang w:val="en-GB"/>
        </w:rPr>
        <w:t>r</w:t>
      </w:r>
      <w:r w:rsidR="005B40CA" w:rsidRPr="005B40CA">
        <w:rPr>
          <w:rFonts w:ascii="Times New Roman" w:hAnsi="Times New Roman" w:cs="Times New Roman"/>
          <w:sz w:val="24"/>
          <w:szCs w:val="24"/>
          <w:lang w:val="en-GB"/>
        </w:rPr>
        <w:t xml:space="preserve">ise and </w:t>
      </w:r>
      <w:r w:rsidR="005B40CA">
        <w:rPr>
          <w:rFonts w:ascii="Times New Roman" w:hAnsi="Times New Roman" w:cs="Times New Roman"/>
          <w:sz w:val="24"/>
          <w:szCs w:val="24"/>
          <w:lang w:val="en-GB"/>
        </w:rPr>
        <w:t>f</w:t>
      </w:r>
      <w:r w:rsidR="005B40CA" w:rsidRPr="005B40CA">
        <w:rPr>
          <w:rFonts w:ascii="Times New Roman" w:hAnsi="Times New Roman" w:cs="Times New Roman"/>
          <w:sz w:val="24"/>
          <w:szCs w:val="24"/>
          <w:lang w:val="en-GB"/>
        </w:rPr>
        <w:t>all</w:t>
      </w:r>
      <w:r w:rsidR="005B40CA">
        <w:rPr>
          <w:rFonts w:ascii="Times New Roman" w:hAnsi="Times New Roman" w:cs="Times New Roman"/>
          <w:sz w:val="24"/>
          <w:szCs w:val="24"/>
          <w:lang w:val="en-GB"/>
        </w:rPr>
        <w:t>…</w:t>
      </w:r>
      <w:r w:rsidR="005B40CA" w:rsidRPr="005B40CA">
        <w:rPr>
          <w:rFonts w:ascii="Times New Roman" w:hAnsi="Times New Roman" w:cs="Times New Roman"/>
          <w:sz w:val="24"/>
          <w:szCs w:val="24"/>
          <w:lang w:val="en-GB"/>
        </w:rPr>
        <w:t>)</w:t>
      </w:r>
      <w:r w:rsidR="005B40CA">
        <w:rPr>
          <w:rFonts w:ascii="Times New Roman" w:hAnsi="Times New Roman" w:cs="Times New Roman"/>
          <w:sz w:val="24"/>
          <w:szCs w:val="24"/>
          <w:lang w:val="en-GB"/>
        </w:rPr>
        <w:t xml:space="preserve"> </w:t>
      </w:r>
      <w:r w:rsidR="005B40CA" w:rsidRPr="005B40CA">
        <w:rPr>
          <w:rFonts w:ascii="Times New Roman" w:hAnsi="Times New Roman" w:cs="Times New Roman"/>
          <w:sz w:val="24"/>
          <w:szCs w:val="24"/>
          <w:lang w:val="en-GB"/>
        </w:rPr>
        <w:t>of Puma Technology</w:t>
      </w:r>
      <w:r w:rsidR="005B40CA">
        <w:rPr>
          <w:rFonts w:ascii="Times New Roman" w:hAnsi="Times New Roman" w:cs="Times New Roman"/>
          <w:sz w:val="24"/>
          <w:szCs w:val="24"/>
          <w:lang w:val="en-GB"/>
        </w:rPr>
        <w:t xml:space="preserve">. </w:t>
      </w:r>
      <w:r>
        <w:rPr>
          <w:rFonts w:ascii="Times New Roman" w:hAnsi="Times New Roman" w:cs="Times New Roman"/>
          <w:sz w:val="24"/>
          <w:szCs w:val="24"/>
          <w:lang w:val="en-GB"/>
        </w:rPr>
        <w:t>GMO Research</w:t>
      </w:r>
      <w:r w:rsidRPr="008B71B4">
        <w:rPr>
          <w:rFonts w:ascii="Times New Roman" w:hAnsi="Times New Roman" w:cs="Times New Roman"/>
          <w:sz w:val="24"/>
          <w:szCs w:val="24"/>
          <w:lang w:val="en-GB"/>
        </w:rPr>
        <w:t>.</w:t>
      </w:r>
      <w:r w:rsidR="005B40CA">
        <w:rPr>
          <w:rFonts w:ascii="Times New Roman" w:hAnsi="Times New Roman" w:cs="Times New Roman"/>
          <w:sz w:val="24"/>
          <w:szCs w:val="24"/>
          <w:lang w:val="en-GB"/>
        </w:rPr>
        <w:t xml:space="preserve"> </w:t>
      </w:r>
      <w:hyperlink r:id="rId14" w:history="1">
        <w:r w:rsidR="005B40CA" w:rsidRPr="00CE3567">
          <w:rPr>
            <w:rStyle w:val="Collegamentoipertestuale"/>
            <w:rFonts w:ascii="Times New Roman" w:hAnsi="Times New Roman" w:cs="Times New Roman"/>
            <w:sz w:val="24"/>
            <w:szCs w:val="24"/>
            <w:lang w:val="en-GB"/>
          </w:rPr>
          <w:t>https://www.gmo.com/americas/research-library/irrational-exuberance-in-the-u.s.-equity-market_marketcommentary/</w:t>
        </w:r>
      </w:hyperlink>
    </w:p>
    <w:p w14:paraId="44CFB772" w14:textId="639C5217" w:rsidR="00E7266D" w:rsidRDefault="00E7266D" w:rsidP="008D42DD">
      <w:pPr>
        <w:jc w:val="both"/>
        <w:rPr>
          <w:rFonts w:ascii="Times New Roman" w:hAnsi="Times New Roman" w:cs="Times New Roman"/>
          <w:sz w:val="24"/>
          <w:szCs w:val="24"/>
          <w:lang w:val="en-GB"/>
        </w:rPr>
      </w:pPr>
      <w:r>
        <w:rPr>
          <w:rFonts w:ascii="Times New Roman" w:hAnsi="Times New Roman" w:cs="Times New Roman"/>
          <w:sz w:val="24"/>
          <w:szCs w:val="24"/>
          <w:lang w:val="en-GB"/>
        </w:rPr>
        <w:t>Grantham</w:t>
      </w:r>
      <w:r w:rsidRPr="008B71B4">
        <w:rPr>
          <w:rFonts w:ascii="Times New Roman" w:hAnsi="Times New Roman" w:cs="Times New Roman"/>
          <w:sz w:val="24"/>
          <w:szCs w:val="24"/>
          <w:lang w:val="en-GB"/>
        </w:rPr>
        <w:t xml:space="preserve">, </w:t>
      </w:r>
      <w:r>
        <w:rPr>
          <w:rFonts w:ascii="Times New Roman" w:hAnsi="Times New Roman" w:cs="Times New Roman"/>
          <w:sz w:val="24"/>
          <w:szCs w:val="24"/>
          <w:lang w:val="en-GB"/>
        </w:rPr>
        <w:t>J</w:t>
      </w:r>
      <w:r w:rsidRPr="008B71B4">
        <w:rPr>
          <w:rFonts w:ascii="Times New Roman" w:hAnsi="Times New Roman" w:cs="Times New Roman"/>
          <w:sz w:val="24"/>
          <w:szCs w:val="24"/>
          <w:lang w:val="en-GB"/>
        </w:rPr>
        <w:t>. (202</w:t>
      </w:r>
      <w:r>
        <w:rPr>
          <w:rFonts w:ascii="Times New Roman" w:hAnsi="Times New Roman" w:cs="Times New Roman"/>
          <w:sz w:val="24"/>
          <w:szCs w:val="24"/>
          <w:lang w:val="en-GB"/>
        </w:rPr>
        <w:t>1</w:t>
      </w:r>
      <w:r w:rsidRPr="008B71B4">
        <w:rPr>
          <w:rFonts w:ascii="Times New Roman" w:hAnsi="Times New Roman" w:cs="Times New Roman"/>
          <w:sz w:val="24"/>
          <w:szCs w:val="24"/>
          <w:lang w:val="en-GB"/>
        </w:rPr>
        <w:t>).</w:t>
      </w:r>
      <w:r w:rsidR="00EC0CF8">
        <w:rPr>
          <w:rFonts w:ascii="Times New Roman" w:hAnsi="Times New Roman" w:cs="Times New Roman"/>
          <w:sz w:val="24"/>
          <w:szCs w:val="24"/>
          <w:lang w:val="en-GB"/>
        </w:rPr>
        <w:t xml:space="preserve"> Waiting for the last dance. </w:t>
      </w:r>
      <w:r w:rsidR="00EC0CF8" w:rsidRPr="00EC0CF8">
        <w:rPr>
          <w:rFonts w:ascii="Times New Roman" w:hAnsi="Times New Roman" w:cs="Times New Roman"/>
          <w:sz w:val="24"/>
          <w:szCs w:val="24"/>
          <w:lang w:val="en-GB"/>
        </w:rPr>
        <w:t xml:space="preserve">The </w:t>
      </w:r>
      <w:r w:rsidR="00EC0CF8">
        <w:rPr>
          <w:rFonts w:ascii="Times New Roman" w:hAnsi="Times New Roman" w:cs="Times New Roman"/>
          <w:sz w:val="24"/>
          <w:szCs w:val="24"/>
          <w:lang w:val="en-GB"/>
        </w:rPr>
        <w:t>h</w:t>
      </w:r>
      <w:r w:rsidR="00EC0CF8" w:rsidRPr="00EC0CF8">
        <w:rPr>
          <w:rFonts w:ascii="Times New Roman" w:hAnsi="Times New Roman" w:cs="Times New Roman"/>
          <w:sz w:val="24"/>
          <w:szCs w:val="24"/>
          <w:lang w:val="en-GB"/>
        </w:rPr>
        <w:t xml:space="preserve">azards of </w:t>
      </w:r>
      <w:r w:rsidR="00EC0CF8">
        <w:rPr>
          <w:rFonts w:ascii="Times New Roman" w:hAnsi="Times New Roman" w:cs="Times New Roman"/>
          <w:sz w:val="24"/>
          <w:szCs w:val="24"/>
          <w:lang w:val="en-GB"/>
        </w:rPr>
        <w:t>a</w:t>
      </w:r>
      <w:r w:rsidR="00EC0CF8" w:rsidRPr="00EC0CF8">
        <w:rPr>
          <w:rFonts w:ascii="Times New Roman" w:hAnsi="Times New Roman" w:cs="Times New Roman"/>
          <w:sz w:val="24"/>
          <w:szCs w:val="24"/>
          <w:lang w:val="en-GB"/>
        </w:rPr>
        <w:t xml:space="preserve">sset </w:t>
      </w:r>
      <w:r w:rsidR="00EC0CF8">
        <w:rPr>
          <w:rFonts w:ascii="Times New Roman" w:hAnsi="Times New Roman" w:cs="Times New Roman"/>
          <w:sz w:val="24"/>
          <w:szCs w:val="24"/>
          <w:lang w:val="en-GB"/>
        </w:rPr>
        <w:t>a</w:t>
      </w:r>
      <w:r w:rsidR="00EC0CF8" w:rsidRPr="00EC0CF8">
        <w:rPr>
          <w:rFonts w:ascii="Times New Roman" w:hAnsi="Times New Roman" w:cs="Times New Roman"/>
          <w:sz w:val="24"/>
          <w:szCs w:val="24"/>
          <w:lang w:val="en-GB"/>
        </w:rPr>
        <w:t xml:space="preserve">llocation in a </w:t>
      </w:r>
      <w:r w:rsidR="00EC0CF8">
        <w:rPr>
          <w:rFonts w:ascii="Times New Roman" w:hAnsi="Times New Roman" w:cs="Times New Roman"/>
          <w:sz w:val="24"/>
          <w:szCs w:val="24"/>
          <w:lang w:val="en-GB"/>
        </w:rPr>
        <w:t>l</w:t>
      </w:r>
      <w:r w:rsidR="00EC0CF8" w:rsidRPr="00EC0CF8">
        <w:rPr>
          <w:rFonts w:ascii="Times New Roman" w:hAnsi="Times New Roman" w:cs="Times New Roman"/>
          <w:sz w:val="24"/>
          <w:szCs w:val="24"/>
          <w:lang w:val="en-GB"/>
        </w:rPr>
        <w:t xml:space="preserve">ate-stage </w:t>
      </w:r>
      <w:r w:rsidR="00EC0CF8">
        <w:rPr>
          <w:rFonts w:ascii="Times New Roman" w:hAnsi="Times New Roman" w:cs="Times New Roman"/>
          <w:sz w:val="24"/>
          <w:szCs w:val="24"/>
          <w:lang w:val="en-GB"/>
        </w:rPr>
        <w:t>m</w:t>
      </w:r>
      <w:r w:rsidR="00EC0CF8" w:rsidRPr="00EC0CF8">
        <w:rPr>
          <w:rFonts w:ascii="Times New Roman" w:hAnsi="Times New Roman" w:cs="Times New Roman"/>
          <w:sz w:val="24"/>
          <w:szCs w:val="24"/>
          <w:lang w:val="en-GB"/>
        </w:rPr>
        <w:t xml:space="preserve">ajor </w:t>
      </w:r>
      <w:r w:rsidR="00EC0CF8">
        <w:rPr>
          <w:rFonts w:ascii="Times New Roman" w:hAnsi="Times New Roman" w:cs="Times New Roman"/>
          <w:sz w:val="24"/>
          <w:szCs w:val="24"/>
          <w:lang w:val="en-GB"/>
        </w:rPr>
        <w:t>b</w:t>
      </w:r>
      <w:r w:rsidR="00EC0CF8" w:rsidRPr="00EC0CF8">
        <w:rPr>
          <w:rFonts w:ascii="Times New Roman" w:hAnsi="Times New Roman" w:cs="Times New Roman"/>
          <w:sz w:val="24"/>
          <w:szCs w:val="24"/>
          <w:lang w:val="en-GB"/>
        </w:rPr>
        <w:t>ubble</w:t>
      </w:r>
      <w:r w:rsidR="00EC0CF8">
        <w:rPr>
          <w:rFonts w:ascii="Times New Roman" w:hAnsi="Times New Roman" w:cs="Times New Roman"/>
          <w:sz w:val="24"/>
          <w:szCs w:val="24"/>
          <w:lang w:val="en-GB"/>
        </w:rPr>
        <w:t xml:space="preserve">. </w:t>
      </w:r>
      <w:r w:rsidRPr="008B71B4">
        <w:rPr>
          <w:rFonts w:ascii="Times New Roman" w:hAnsi="Times New Roman" w:cs="Times New Roman"/>
          <w:sz w:val="24"/>
          <w:szCs w:val="24"/>
          <w:lang w:val="en-GB"/>
        </w:rPr>
        <w:t xml:space="preserve"> </w:t>
      </w:r>
      <w:r w:rsidR="00EC0CF8">
        <w:rPr>
          <w:rFonts w:ascii="Times New Roman" w:hAnsi="Times New Roman" w:cs="Times New Roman"/>
          <w:sz w:val="24"/>
          <w:szCs w:val="24"/>
          <w:lang w:val="en-GB"/>
        </w:rPr>
        <w:t>GMO Research</w:t>
      </w:r>
      <w:r w:rsidRPr="008B71B4">
        <w:rPr>
          <w:rFonts w:ascii="Times New Roman" w:hAnsi="Times New Roman" w:cs="Times New Roman"/>
          <w:sz w:val="24"/>
          <w:szCs w:val="24"/>
          <w:lang w:val="en-GB"/>
        </w:rPr>
        <w:t>.</w:t>
      </w:r>
      <w:r w:rsidR="00EC0CF8">
        <w:rPr>
          <w:rFonts w:ascii="Times New Roman" w:hAnsi="Times New Roman" w:cs="Times New Roman"/>
          <w:sz w:val="24"/>
          <w:szCs w:val="24"/>
          <w:lang w:val="en-GB"/>
        </w:rPr>
        <w:t xml:space="preserve"> </w:t>
      </w:r>
      <w:hyperlink r:id="rId15" w:history="1">
        <w:r w:rsidR="00EC0CF8" w:rsidRPr="00CE3567">
          <w:rPr>
            <w:rStyle w:val="Collegamentoipertestuale"/>
            <w:rFonts w:ascii="Times New Roman" w:hAnsi="Times New Roman" w:cs="Times New Roman"/>
            <w:sz w:val="24"/>
            <w:szCs w:val="24"/>
            <w:lang w:val="en-GB"/>
          </w:rPr>
          <w:t>https://www.gmo.com/americas/research-library/waiting-for-the-last-dance_viewpoints/</w:t>
        </w:r>
      </w:hyperlink>
    </w:p>
    <w:p w14:paraId="23366718" w14:textId="189AB78C" w:rsidR="00790B85" w:rsidRDefault="00790B85" w:rsidP="008D42DD">
      <w:pPr>
        <w:jc w:val="both"/>
        <w:rPr>
          <w:rFonts w:ascii="Times New Roman" w:hAnsi="Times New Roman" w:cs="Times New Roman"/>
          <w:sz w:val="24"/>
          <w:szCs w:val="24"/>
          <w:lang w:val="en-GB"/>
        </w:rPr>
      </w:pPr>
      <w:r w:rsidRPr="00790B85">
        <w:rPr>
          <w:rFonts w:ascii="Times New Roman" w:hAnsi="Times New Roman" w:cs="Times New Roman"/>
          <w:sz w:val="24"/>
          <w:szCs w:val="24"/>
          <w:lang w:val="en-GB"/>
        </w:rPr>
        <w:t>G</w:t>
      </w:r>
      <w:r>
        <w:rPr>
          <w:rFonts w:ascii="Times New Roman" w:hAnsi="Times New Roman" w:cs="Times New Roman"/>
          <w:sz w:val="24"/>
          <w:szCs w:val="24"/>
          <w:lang w:val="en-GB"/>
        </w:rPr>
        <w:t>riffin</w:t>
      </w:r>
      <w:r w:rsidRPr="00790B85">
        <w:rPr>
          <w:rFonts w:ascii="Times New Roman" w:hAnsi="Times New Roman" w:cs="Times New Roman"/>
          <w:sz w:val="24"/>
          <w:szCs w:val="24"/>
          <w:lang w:val="en-GB"/>
        </w:rPr>
        <w:t>, J.</w:t>
      </w:r>
      <w:r w:rsidR="00336161">
        <w:rPr>
          <w:rFonts w:ascii="Times New Roman" w:hAnsi="Times New Roman" w:cs="Times New Roman"/>
          <w:sz w:val="24"/>
          <w:szCs w:val="24"/>
          <w:lang w:val="en-GB"/>
        </w:rPr>
        <w:t xml:space="preserve"> M.</w:t>
      </w:r>
      <w:r w:rsidRPr="00790B85">
        <w:rPr>
          <w:rFonts w:ascii="Times New Roman" w:hAnsi="Times New Roman" w:cs="Times New Roman"/>
          <w:sz w:val="24"/>
          <w:szCs w:val="24"/>
          <w:lang w:val="en-GB"/>
        </w:rPr>
        <w:t>, H</w:t>
      </w:r>
      <w:r>
        <w:rPr>
          <w:rFonts w:ascii="Times New Roman" w:hAnsi="Times New Roman" w:cs="Times New Roman"/>
          <w:sz w:val="24"/>
          <w:szCs w:val="24"/>
          <w:lang w:val="en-GB"/>
        </w:rPr>
        <w:t>arris</w:t>
      </w:r>
      <w:r w:rsidRPr="00790B85">
        <w:rPr>
          <w:rFonts w:ascii="Times New Roman" w:hAnsi="Times New Roman" w:cs="Times New Roman"/>
          <w:sz w:val="24"/>
          <w:szCs w:val="24"/>
          <w:lang w:val="en-GB"/>
        </w:rPr>
        <w:t>, J. H., S</w:t>
      </w:r>
      <w:r w:rsidR="00336161">
        <w:rPr>
          <w:rFonts w:ascii="Times New Roman" w:hAnsi="Times New Roman" w:cs="Times New Roman"/>
          <w:sz w:val="24"/>
          <w:szCs w:val="24"/>
          <w:lang w:val="en-GB"/>
        </w:rPr>
        <w:t>hu</w:t>
      </w:r>
      <w:r w:rsidRPr="00790B85">
        <w:rPr>
          <w:rFonts w:ascii="Times New Roman" w:hAnsi="Times New Roman" w:cs="Times New Roman"/>
          <w:sz w:val="24"/>
          <w:szCs w:val="24"/>
          <w:lang w:val="en-GB"/>
        </w:rPr>
        <w:t xml:space="preserve">, T., </w:t>
      </w:r>
      <w:proofErr w:type="spellStart"/>
      <w:r w:rsidRPr="00790B85">
        <w:rPr>
          <w:rFonts w:ascii="Times New Roman" w:hAnsi="Times New Roman" w:cs="Times New Roman"/>
          <w:sz w:val="24"/>
          <w:szCs w:val="24"/>
          <w:lang w:val="en-GB"/>
        </w:rPr>
        <w:t>T</w:t>
      </w:r>
      <w:r w:rsidR="00336161">
        <w:rPr>
          <w:rFonts w:ascii="Times New Roman" w:hAnsi="Times New Roman" w:cs="Times New Roman"/>
          <w:sz w:val="24"/>
          <w:szCs w:val="24"/>
          <w:lang w:val="en-GB"/>
        </w:rPr>
        <w:t>opaloglu</w:t>
      </w:r>
      <w:proofErr w:type="spellEnd"/>
      <w:r w:rsidRPr="00790B85">
        <w:rPr>
          <w:rFonts w:ascii="Times New Roman" w:hAnsi="Times New Roman" w:cs="Times New Roman"/>
          <w:sz w:val="24"/>
          <w:szCs w:val="24"/>
          <w:lang w:val="en-GB"/>
        </w:rPr>
        <w:t xml:space="preserve">, S. (2011). Who drove and burst the tech bubble? The Journal of Finance, 66(4), 1251–1290. </w:t>
      </w:r>
      <w:hyperlink r:id="rId16" w:history="1">
        <w:r w:rsidR="00336161" w:rsidRPr="00CE3567">
          <w:rPr>
            <w:rStyle w:val="Collegamentoipertestuale"/>
            <w:rFonts w:ascii="Times New Roman" w:hAnsi="Times New Roman" w:cs="Times New Roman"/>
            <w:sz w:val="24"/>
            <w:szCs w:val="24"/>
            <w:lang w:val="en-GB"/>
          </w:rPr>
          <w:t>https://doi.org/10.1111/j.1540-6261.2011.01663.x</w:t>
        </w:r>
      </w:hyperlink>
    </w:p>
    <w:p w14:paraId="3E394641" w14:textId="11F5F14A" w:rsidR="00FD0ACC" w:rsidRDefault="00FD0ACC" w:rsidP="008D42DD">
      <w:pPr>
        <w:jc w:val="both"/>
        <w:rPr>
          <w:rFonts w:ascii="Times New Roman" w:hAnsi="Times New Roman" w:cs="Times New Roman"/>
          <w:sz w:val="24"/>
          <w:szCs w:val="24"/>
          <w:lang w:val="en-GB"/>
        </w:rPr>
      </w:pPr>
      <w:r w:rsidRPr="00FD0ACC">
        <w:rPr>
          <w:rFonts w:ascii="Times New Roman" w:hAnsi="Times New Roman" w:cs="Times New Roman"/>
          <w:sz w:val="24"/>
          <w:szCs w:val="24"/>
          <w:lang w:val="en-GB"/>
        </w:rPr>
        <w:t>Hunter, J. E.,</w:t>
      </w:r>
      <w:r w:rsidR="00703690">
        <w:rPr>
          <w:rFonts w:ascii="Times New Roman" w:hAnsi="Times New Roman" w:cs="Times New Roman"/>
          <w:sz w:val="24"/>
          <w:szCs w:val="24"/>
          <w:lang w:val="en-GB"/>
        </w:rPr>
        <w:t xml:space="preserve"> </w:t>
      </w:r>
      <w:r w:rsidRPr="00FD0ACC">
        <w:rPr>
          <w:rFonts w:ascii="Times New Roman" w:hAnsi="Times New Roman" w:cs="Times New Roman"/>
          <w:sz w:val="24"/>
          <w:szCs w:val="24"/>
          <w:lang w:val="en-GB"/>
        </w:rPr>
        <w:t xml:space="preserve">Coggin, T. D. (1988). Analyst judgment: The efficient market hypothesis versus a psychological theory of human judgment. Organizational </w:t>
      </w:r>
      <w:proofErr w:type="spellStart"/>
      <w:r w:rsidRPr="00FD0ACC">
        <w:rPr>
          <w:rFonts w:ascii="Times New Roman" w:hAnsi="Times New Roman" w:cs="Times New Roman"/>
          <w:sz w:val="24"/>
          <w:szCs w:val="24"/>
          <w:lang w:val="en-GB"/>
        </w:rPr>
        <w:t>Behavior</w:t>
      </w:r>
      <w:proofErr w:type="spellEnd"/>
      <w:r w:rsidRPr="00FD0ACC">
        <w:rPr>
          <w:rFonts w:ascii="Times New Roman" w:hAnsi="Times New Roman" w:cs="Times New Roman"/>
          <w:sz w:val="24"/>
          <w:szCs w:val="24"/>
          <w:lang w:val="en-GB"/>
        </w:rPr>
        <w:t xml:space="preserve"> and Human Decision Processes, 42(3), 284–302. </w:t>
      </w:r>
      <w:hyperlink r:id="rId17" w:history="1">
        <w:r w:rsidRPr="00E4677B">
          <w:rPr>
            <w:rStyle w:val="Collegamentoipertestuale"/>
            <w:rFonts w:ascii="Times New Roman" w:hAnsi="Times New Roman" w:cs="Times New Roman"/>
            <w:sz w:val="24"/>
            <w:szCs w:val="24"/>
            <w:lang w:val="en-GB"/>
          </w:rPr>
          <w:t>https://doi.org/10.1016/0749-5978(88)90002-7</w:t>
        </w:r>
      </w:hyperlink>
    </w:p>
    <w:p w14:paraId="364913B1" w14:textId="77777777" w:rsidR="002243F2" w:rsidRDefault="002243F2" w:rsidP="008D42DD">
      <w:pPr>
        <w:jc w:val="both"/>
        <w:rPr>
          <w:rStyle w:val="Collegamentoipertestuale"/>
          <w:rFonts w:ascii="Times New Roman" w:hAnsi="Times New Roman" w:cs="Times New Roman"/>
          <w:sz w:val="24"/>
          <w:szCs w:val="24"/>
          <w:lang w:val="en-GB"/>
        </w:rPr>
      </w:pPr>
      <w:proofErr w:type="spellStart"/>
      <w:r w:rsidRPr="002243F2">
        <w:rPr>
          <w:rFonts w:ascii="Times New Roman" w:hAnsi="Times New Roman" w:cs="Times New Roman"/>
          <w:sz w:val="24"/>
          <w:szCs w:val="24"/>
          <w:lang w:val="en-GB"/>
        </w:rPr>
        <w:t>Fama</w:t>
      </w:r>
      <w:proofErr w:type="spellEnd"/>
      <w:r w:rsidRPr="002243F2">
        <w:rPr>
          <w:rFonts w:ascii="Times New Roman" w:hAnsi="Times New Roman" w:cs="Times New Roman"/>
          <w:sz w:val="24"/>
          <w:szCs w:val="24"/>
          <w:lang w:val="en-GB"/>
        </w:rPr>
        <w:t>, E. F. (1970). Efficient Capital Markets: A Revie</w:t>
      </w:r>
      <w:r>
        <w:rPr>
          <w:rFonts w:ascii="Times New Roman" w:hAnsi="Times New Roman" w:cs="Times New Roman"/>
          <w:sz w:val="24"/>
          <w:szCs w:val="24"/>
          <w:lang w:val="en-GB"/>
        </w:rPr>
        <w:t xml:space="preserve">w of Theory and Empirical Work. </w:t>
      </w:r>
      <w:r w:rsidRPr="002243F2">
        <w:rPr>
          <w:rFonts w:ascii="Times New Roman" w:hAnsi="Times New Roman" w:cs="Times New Roman"/>
          <w:sz w:val="24"/>
          <w:szCs w:val="24"/>
          <w:lang w:val="en-GB"/>
        </w:rPr>
        <w:t xml:space="preserve">The Journal of Finance, 25, 383-417. </w:t>
      </w:r>
      <w:hyperlink r:id="rId18" w:history="1">
        <w:r w:rsidRPr="000D4F3C">
          <w:rPr>
            <w:rStyle w:val="Collegamentoipertestuale"/>
            <w:rFonts w:ascii="Times New Roman" w:hAnsi="Times New Roman" w:cs="Times New Roman"/>
            <w:sz w:val="24"/>
            <w:szCs w:val="24"/>
            <w:lang w:val="en-GB"/>
          </w:rPr>
          <w:t>https://doi.org/10.2307/2325486</w:t>
        </w:r>
      </w:hyperlink>
    </w:p>
    <w:p w14:paraId="2C852C3E" w14:textId="38453B34" w:rsidR="00A9489A" w:rsidRDefault="00A9489A" w:rsidP="008D42DD">
      <w:pPr>
        <w:jc w:val="both"/>
        <w:rPr>
          <w:rFonts w:ascii="Times New Roman" w:hAnsi="Times New Roman" w:cs="Times New Roman"/>
          <w:sz w:val="24"/>
          <w:szCs w:val="24"/>
          <w:lang w:val="en-GB"/>
        </w:rPr>
      </w:pPr>
      <w:r w:rsidRPr="00A9489A">
        <w:rPr>
          <w:rFonts w:ascii="Times New Roman" w:hAnsi="Times New Roman" w:cs="Times New Roman"/>
          <w:sz w:val="24"/>
          <w:szCs w:val="24"/>
          <w:lang w:val="en-GB"/>
        </w:rPr>
        <w:t>Keynes, J.M. (1936)</w:t>
      </w:r>
      <w:r>
        <w:rPr>
          <w:rFonts w:ascii="Times New Roman" w:hAnsi="Times New Roman" w:cs="Times New Roman"/>
          <w:sz w:val="24"/>
          <w:szCs w:val="24"/>
          <w:lang w:val="en-GB"/>
        </w:rPr>
        <w:t>.</w:t>
      </w:r>
      <w:r w:rsidRPr="00A9489A">
        <w:rPr>
          <w:rFonts w:ascii="Times New Roman" w:hAnsi="Times New Roman" w:cs="Times New Roman"/>
          <w:sz w:val="24"/>
          <w:szCs w:val="24"/>
          <w:lang w:val="en-GB"/>
        </w:rPr>
        <w:t xml:space="preserve"> The General Theory of Employment, Interest, and Money.</w:t>
      </w:r>
      <w:r w:rsidRPr="00A9489A">
        <w:rPr>
          <w:lang w:val="en-GB"/>
        </w:rPr>
        <w:t xml:space="preserve"> </w:t>
      </w:r>
      <w:r>
        <w:rPr>
          <w:rFonts w:ascii="Times New Roman" w:hAnsi="Times New Roman" w:cs="Times New Roman"/>
          <w:sz w:val="24"/>
          <w:szCs w:val="24"/>
          <w:lang w:val="en-GB"/>
        </w:rPr>
        <w:t>London</w:t>
      </w:r>
      <w:r w:rsidRPr="00A9489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A9489A">
        <w:rPr>
          <w:rFonts w:ascii="Times New Roman" w:hAnsi="Times New Roman" w:cs="Times New Roman"/>
          <w:sz w:val="24"/>
          <w:szCs w:val="24"/>
          <w:lang w:val="en-GB"/>
        </w:rPr>
        <w:t>Macmillan.</w:t>
      </w:r>
    </w:p>
    <w:p w14:paraId="09286D28" w14:textId="5DE79DE6" w:rsidR="006A22B9" w:rsidRDefault="006A22B9" w:rsidP="008D42DD">
      <w:pPr>
        <w:jc w:val="both"/>
        <w:rPr>
          <w:rFonts w:ascii="Times New Roman" w:hAnsi="Times New Roman" w:cs="Times New Roman"/>
          <w:sz w:val="24"/>
          <w:szCs w:val="24"/>
          <w:lang w:val="en-GB"/>
        </w:rPr>
      </w:pPr>
      <w:r w:rsidRPr="006A22B9">
        <w:rPr>
          <w:rFonts w:ascii="Times New Roman" w:hAnsi="Times New Roman" w:cs="Times New Roman"/>
          <w:sz w:val="24"/>
          <w:szCs w:val="24"/>
          <w:lang w:val="en-GB"/>
        </w:rPr>
        <w:t>Lin, C.-L., Chen, C.-S.,</w:t>
      </w:r>
      <w:r>
        <w:rPr>
          <w:rFonts w:ascii="Times New Roman" w:hAnsi="Times New Roman" w:cs="Times New Roman"/>
          <w:sz w:val="24"/>
          <w:szCs w:val="24"/>
          <w:lang w:val="en-GB"/>
        </w:rPr>
        <w:t xml:space="preserve"> </w:t>
      </w:r>
      <w:r w:rsidRPr="006A22B9">
        <w:rPr>
          <w:rFonts w:ascii="Times New Roman" w:hAnsi="Times New Roman" w:cs="Times New Roman"/>
          <w:sz w:val="24"/>
          <w:szCs w:val="24"/>
          <w:lang w:val="en-GB"/>
        </w:rPr>
        <w:t xml:space="preserve">Liu, T.-C. (2014). Do stock prices drive people crazy? Health Policy and Planning, 30(2), 206–214. </w:t>
      </w:r>
      <w:hyperlink r:id="rId19" w:history="1">
        <w:r w:rsidRPr="00CE3567">
          <w:rPr>
            <w:rStyle w:val="Collegamentoipertestuale"/>
            <w:rFonts w:ascii="Times New Roman" w:hAnsi="Times New Roman" w:cs="Times New Roman"/>
            <w:sz w:val="24"/>
            <w:szCs w:val="24"/>
            <w:lang w:val="en-GB"/>
          </w:rPr>
          <w:t>https://doi.org/10.1093/heapol/czu007</w:t>
        </w:r>
      </w:hyperlink>
    </w:p>
    <w:p w14:paraId="52FD135B" w14:textId="0AF236AE" w:rsidR="00D425C9" w:rsidRDefault="00D425C9" w:rsidP="008D42DD">
      <w:pPr>
        <w:jc w:val="both"/>
        <w:rPr>
          <w:rFonts w:ascii="Times New Roman" w:hAnsi="Times New Roman" w:cs="Times New Roman"/>
          <w:sz w:val="24"/>
          <w:szCs w:val="24"/>
          <w:lang w:val="en-GB"/>
        </w:rPr>
      </w:pPr>
      <w:r w:rsidRPr="00D425C9">
        <w:rPr>
          <w:rFonts w:ascii="Times New Roman" w:hAnsi="Times New Roman" w:cs="Times New Roman"/>
          <w:sz w:val="24"/>
          <w:szCs w:val="24"/>
          <w:lang w:val="en-GB"/>
        </w:rPr>
        <w:t xml:space="preserve">Long, S. C., Lucey, B., </w:t>
      </w:r>
      <w:proofErr w:type="spellStart"/>
      <w:r w:rsidRPr="00D425C9">
        <w:rPr>
          <w:rFonts w:ascii="Times New Roman" w:hAnsi="Times New Roman" w:cs="Times New Roman"/>
          <w:sz w:val="24"/>
          <w:szCs w:val="24"/>
          <w:lang w:val="en-GB"/>
        </w:rPr>
        <w:t>Xie</w:t>
      </w:r>
      <w:proofErr w:type="spellEnd"/>
      <w:r w:rsidRPr="00D425C9">
        <w:rPr>
          <w:rFonts w:ascii="Times New Roman" w:hAnsi="Times New Roman" w:cs="Times New Roman"/>
          <w:sz w:val="24"/>
          <w:szCs w:val="24"/>
          <w:lang w:val="en-GB"/>
        </w:rPr>
        <w:t>, Y.,</w:t>
      </w:r>
      <w:r>
        <w:rPr>
          <w:rFonts w:ascii="Times New Roman" w:hAnsi="Times New Roman" w:cs="Times New Roman"/>
          <w:sz w:val="24"/>
          <w:szCs w:val="24"/>
          <w:lang w:val="en-GB"/>
        </w:rPr>
        <w:t xml:space="preserve"> </w:t>
      </w:r>
      <w:proofErr w:type="spellStart"/>
      <w:r w:rsidRPr="00D425C9">
        <w:rPr>
          <w:rFonts w:ascii="Times New Roman" w:hAnsi="Times New Roman" w:cs="Times New Roman"/>
          <w:sz w:val="24"/>
          <w:szCs w:val="24"/>
          <w:lang w:val="en-GB"/>
        </w:rPr>
        <w:t>Yarovaya</w:t>
      </w:r>
      <w:proofErr w:type="spellEnd"/>
      <w:r w:rsidRPr="00D425C9">
        <w:rPr>
          <w:rFonts w:ascii="Times New Roman" w:hAnsi="Times New Roman" w:cs="Times New Roman"/>
          <w:sz w:val="24"/>
          <w:szCs w:val="24"/>
          <w:lang w:val="en-GB"/>
        </w:rPr>
        <w:t xml:space="preserve">, L. (2022). “I just like the stock”: The role of reddit sentiment in the </w:t>
      </w:r>
      <w:proofErr w:type="spellStart"/>
      <w:r w:rsidRPr="00D425C9">
        <w:rPr>
          <w:rFonts w:ascii="Times New Roman" w:hAnsi="Times New Roman" w:cs="Times New Roman"/>
          <w:sz w:val="24"/>
          <w:szCs w:val="24"/>
          <w:lang w:val="en-GB"/>
        </w:rPr>
        <w:t>gamestop</w:t>
      </w:r>
      <w:proofErr w:type="spellEnd"/>
      <w:r w:rsidRPr="00D425C9">
        <w:rPr>
          <w:rFonts w:ascii="Times New Roman" w:hAnsi="Times New Roman" w:cs="Times New Roman"/>
          <w:sz w:val="24"/>
          <w:szCs w:val="24"/>
          <w:lang w:val="en-GB"/>
        </w:rPr>
        <w:t xml:space="preserve"> share rally. Financial Review, 58(1), 19–37. </w:t>
      </w:r>
      <w:hyperlink r:id="rId20" w:history="1">
        <w:r w:rsidRPr="00CE3567">
          <w:rPr>
            <w:rStyle w:val="Collegamentoipertestuale"/>
            <w:rFonts w:ascii="Times New Roman" w:hAnsi="Times New Roman" w:cs="Times New Roman"/>
            <w:sz w:val="24"/>
            <w:szCs w:val="24"/>
            <w:lang w:val="en-GB"/>
          </w:rPr>
          <w:t>https://doi.org/10.1111/fire.12328</w:t>
        </w:r>
      </w:hyperlink>
    </w:p>
    <w:p w14:paraId="0BFF102E" w14:textId="77777777" w:rsidR="002243F2" w:rsidRDefault="002243F2" w:rsidP="008D42DD">
      <w:pPr>
        <w:jc w:val="both"/>
        <w:rPr>
          <w:rFonts w:ascii="Times New Roman" w:hAnsi="Times New Roman" w:cs="Times New Roman"/>
          <w:sz w:val="24"/>
          <w:szCs w:val="24"/>
          <w:lang w:val="en-GB"/>
        </w:rPr>
      </w:pPr>
      <w:proofErr w:type="spellStart"/>
      <w:r w:rsidRPr="002243F2">
        <w:rPr>
          <w:rFonts w:ascii="Times New Roman" w:hAnsi="Times New Roman" w:cs="Times New Roman"/>
          <w:sz w:val="24"/>
          <w:szCs w:val="24"/>
          <w:lang w:val="en-GB"/>
        </w:rPr>
        <w:t>Malkiel</w:t>
      </w:r>
      <w:proofErr w:type="spellEnd"/>
      <w:r w:rsidRPr="002243F2">
        <w:rPr>
          <w:rFonts w:ascii="Times New Roman" w:hAnsi="Times New Roman" w:cs="Times New Roman"/>
          <w:sz w:val="24"/>
          <w:szCs w:val="24"/>
          <w:lang w:val="en-GB"/>
        </w:rPr>
        <w:t xml:space="preserve">, B. G. (1989). Efficient market hypothesis. Finance, 127–134. </w:t>
      </w:r>
      <w:hyperlink r:id="rId21" w:history="1">
        <w:r w:rsidRPr="000D4F3C">
          <w:rPr>
            <w:rStyle w:val="Collegamentoipertestuale"/>
            <w:rFonts w:ascii="Times New Roman" w:hAnsi="Times New Roman" w:cs="Times New Roman"/>
            <w:sz w:val="24"/>
            <w:szCs w:val="24"/>
            <w:lang w:val="en-GB"/>
          </w:rPr>
          <w:t>https://doi.org/10.1007/978-1-349-20213-3_13</w:t>
        </w:r>
      </w:hyperlink>
    </w:p>
    <w:p w14:paraId="7D81A200" w14:textId="5D857ADE" w:rsidR="003A2E2B" w:rsidRDefault="006E7F05" w:rsidP="008D42DD">
      <w:pPr>
        <w:jc w:val="both"/>
        <w:rPr>
          <w:rStyle w:val="Collegamentoipertestuale"/>
          <w:rFonts w:ascii="Times New Roman" w:hAnsi="Times New Roman" w:cs="Times New Roman"/>
          <w:sz w:val="24"/>
          <w:szCs w:val="24"/>
          <w:lang w:val="en-GB"/>
        </w:rPr>
      </w:pPr>
      <w:proofErr w:type="spellStart"/>
      <w:r w:rsidRPr="006E7F05">
        <w:rPr>
          <w:rFonts w:ascii="Times New Roman" w:hAnsi="Times New Roman" w:cs="Times New Roman"/>
          <w:sz w:val="24"/>
          <w:szCs w:val="24"/>
          <w:lang w:val="en-GB"/>
        </w:rPr>
        <w:t>Malkiel</w:t>
      </w:r>
      <w:proofErr w:type="spellEnd"/>
      <w:r w:rsidRPr="006E7F05">
        <w:rPr>
          <w:rFonts w:ascii="Times New Roman" w:hAnsi="Times New Roman" w:cs="Times New Roman"/>
          <w:sz w:val="24"/>
          <w:szCs w:val="24"/>
          <w:lang w:val="en-GB"/>
        </w:rPr>
        <w:t xml:space="preserve">, B. G. (2003). The efficient market hypothesis and its critics. Journal of Economic Perspectives, 17(1), 59–82. </w:t>
      </w:r>
      <w:hyperlink r:id="rId22" w:history="1">
        <w:r w:rsidRPr="00E4677B">
          <w:rPr>
            <w:rStyle w:val="Collegamentoipertestuale"/>
            <w:rFonts w:ascii="Times New Roman" w:hAnsi="Times New Roman" w:cs="Times New Roman"/>
            <w:sz w:val="24"/>
            <w:szCs w:val="24"/>
            <w:lang w:val="en-GB"/>
          </w:rPr>
          <w:t>https://doi.org/10.1257/089533003321164958</w:t>
        </w:r>
      </w:hyperlink>
    </w:p>
    <w:p w14:paraId="7DE80381" w14:textId="74A89047" w:rsidR="008B71B4" w:rsidRDefault="008B71B4" w:rsidP="008D42DD">
      <w:pPr>
        <w:jc w:val="both"/>
        <w:rPr>
          <w:rFonts w:ascii="Times New Roman" w:hAnsi="Times New Roman" w:cs="Times New Roman"/>
          <w:sz w:val="24"/>
          <w:szCs w:val="24"/>
          <w:lang w:val="en-GB"/>
        </w:rPr>
      </w:pPr>
      <w:r w:rsidRPr="008B71B4">
        <w:rPr>
          <w:rFonts w:ascii="Times New Roman" w:hAnsi="Times New Roman" w:cs="Times New Roman"/>
          <w:sz w:val="24"/>
          <w:szCs w:val="24"/>
          <w:lang w:val="en-GB"/>
        </w:rPr>
        <w:lastRenderedPageBreak/>
        <w:t>Marks, H. (2022). What Really Matters? Oaktree Capital.</w:t>
      </w:r>
      <w:r>
        <w:rPr>
          <w:rFonts w:ascii="Times New Roman" w:hAnsi="Times New Roman" w:cs="Times New Roman"/>
          <w:sz w:val="24"/>
          <w:szCs w:val="24"/>
          <w:lang w:val="en-GB"/>
        </w:rPr>
        <w:t xml:space="preserve"> </w:t>
      </w:r>
      <w:hyperlink r:id="rId23" w:history="1">
        <w:r w:rsidRPr="00DA21A2">
          <w:rPr>
            <w:rStyle w:val="Collegamentoipertestuale"/>
            <w:rFonts w:ascii="Times New Roman" w:hAnsi="Times New Roman" w:cs="Times New Roman"/>
            <w:sz w:val="24"/>
            <w:szCs w:val="24"/>
            <w:lang w:val="en-GB"/>
          </w:rPr>
          <w:t>https://www.oaktreecapital.com/insights/memo/what-really-matters</w:t>
        </w:r>
      </w:hyperlink>
    </w:p>
    <w:p w14:paraId="07034684" w14:textId="64C7720F" w:rsidR="00D24A7F" w:rsidRDefault="00D24A7F" w:rsidP="008D42DD">
      <w:pPr>
        <w:jc w:val="both"/>
        <w:rPr>
          <w:rFonts w:ascii="Times New Roman" w:hAnsi="Times New Roman" w:cs="Times New Roman"/>
          <w:sz w:val="24"/>
          <w:szCs w:val="24"/>
          <w:lang w:val="en-GB"/>
        </w:rPr>
      </w:pPr>
      <w:r w:rsidRPr="00D24A7F">
        <w:rPr>
          <w:rFonts w:ascii="Times New Roman" w:hAnsi="Times New Roman" w:cs="Times New Roman"/>
          <w:sz w:val="24"/>
          <w:szCs w:val="24"/>
          <w:lang w:val="en-GB"/>
        </w:rPr>
        <w:t xml:space="preserve">Shaikh, A. (2013). On the role of reflexivity in Economic Analysis. Journal of Economic Methodology, 20(4), 439–445. </w:t>
      </w:r>
      <w:hyperlink r:id="rId24" w:history="1">
        <w:r w:rsidRPr="00A5778C">
          <w:rPr>
            <w:rStyle w:val="Collegamentoipertestuale"/>
            <w:rFonts w:ascii="Times New Roman" w:hAnsi="Times New Roman" w:cs="Times New Roman"/>
            <w:sz w:val="24"/>
            <w:szCs w:val="24"/>
            <w:lang w:val="en-GB"/>
          </w:rPr>
          <w:t>https://doi.org/10.1080/1350178x.2013.859414</w:t>
        </w:r>
      </w:hyperlink>
    </w:p>
    <w:p w14:paraId="23B4D99F" w14:textId="77777777" w:rsidR="003A39DD" w:rsidRDefault="003A39DD" w:rsidP="008D42DD">
      <w:pPr>
        <w:jc w:val="both"/>
        <w:rPr>
          <w:rFonts w:ascii="Times New Roman" w:hAnsi="Times New Roman" w:cs="Times New Roman"/>
          <w:sz w:val="24"/>
          <w:szCs w:val="24"/>
          <w:lang w:val="en-GB"/>
        </w:rPr>
      </w:pPr>
      <w:r w:rsidRPr="003A39DD">
        <w:rPr>
          <w:rFonts w:ascii="Times New Roman" w:hAnsi="Times New Roman" w:cs="Times New Roman"/>
          <w:sz w:val="24"/>
          <w:szCs w:val="24"/>
          <w:lang w:val="en-GB"/>
        </w:rPr>
        <w:t xml:space="preserve">Shiller, R. J. (2005). Irrational exuberance. Princeton </w:t>
      </w:r>
      <w:proofErr w:type="spellStart"/>
      <w:r w:rsidRPr="003A39DD">
        <w:rPr>
          <w:rFonts w:ascii="Times New Roman" w:hAnsi="Times New Roman" w:cs="Times New Roman"/>
          <w:sz w:val="24"/>
          <w:szCs w:val="24"/>
          <w:lang w:val="en-GB"/>
        </w:rPr>
        <w:t>Univ</w:t>
      </w:r>
      <w:proofErr w:type="spellEnd"/>
      <w:r w:rsidRPr="003A39DD">
        <w:rPr>
          <w:rFonts w:ascii="Times New Roman" w:hAnsi="Times New Roman" w:cs="Times New Roman"/>
          <w:sz w:val="24"/>
          <w:szCs w:val="24"/>
          <w:lang w:val="en-GB"/>
        </w:rPr>
        <w:t xml:space="preserve"> Pr.</w:t>
      </w:r>
    </w:p>
    <w:p w14:paraId="72C623F4" w14:textId="596CC396" w:rsidR="00AD39C5" w:rsidRDefault="00AD39C5" w:rsidP="008D42DD">
      <w:pPr>
        <w:jc w:val="both"/>
        <w:rPr>
          <w:rFonts w:ascii="Times New Roman" w:hAnsi="Times New Roman" w:cs="Times New Roman"/>
          <w:sz w:val="24"/>
          <w:szCs w:val="24"/>
          <w:lang w:val="en-GB"/>
        </w:rPr>
      </w:pPr>
      <w:r w:rsidRPr="00AD39C5">
        <w:rPr>
          <w:rFonts w:ascii="Times New Roman" w:hAnsi="Times New Roman" w:cs="Times New Roman"/>
          <w:sz w:val="24"/>
          <w:szCs w:val="24"/>
          <w:lang w:val="en-GB"/>
        </w:rPr>
        <w:t>Simon</w:t>
      </w:r>
      <w:r>
        <w:rPr>
          <w:rFonts w:ascii="Times New Roman" w:hAnsi="Times New Roman" w:cs="Times New Roman"/>
          <w:sz w:val="24"/>
          <w:szCs w:val="24"/>
          <w:lang w:val="en-GB"/>
        </w:rPr>
        <w:t xml:space="preserve">, H. A. (1979). </w:t>
      </w:r>
      <w:r w:rsidRPr="00AD39C5">
        <w:rPr>
          <w:rFonts w:ascii="Times New Roman" w:hAnsi="Times New Roman" w:cs="Times New Roman"/>
          <w:sz w:val="24"/>
          <w:szCs w:val="24"/>
          <w:lang w:val="en-GB"/>
        </w:rPr>
        <w:t xml:space="preserve">Rational </w:t>
      </w:r>
      <w:r>
        <w:rPr>
          <w:rFonts w:ascii="Times New Roman" w:hAnsi="Times New Roman" w:cs="Times New Roman"/>
          <w:sz w:val="24"/>
          <w:szCs w:val="24"/>
          <w:lang w:val="en-GB"/>
        </w:rPr>
        <w:t>d</w:t>
      </w:r>
      <w:r w:rsidRPr="00AD39C5">
        <w:rPr>
          <w:rFonts w:ascii="Times New Roman" w:hAnsi="Times New Roman" w:cs="Times New Roman"/>
          <w:sz w:val="24"/>
          <w:szCs w:val="24"/>
          <w:lang w:val="en-GB"/>
        </w:rPr>
        <w:t xml:space="preserve">ecision </w:t>
      </w:r>
      <w:r>
        <w:rPr>
          <w:rFonts w:ascii="Times New Roman" w:hAnsi="Times New Roman" w:cs="Times New Roman"/>
          <w:sz w:val="24"/>
          <w:szCs w:val="24"/>
          <w:lang w:val="en-GB"/>
        </w:rPr>
        <w:t>m</w:t>
      </w:r>
      <w:r w:rsidRPr="00AD39C5">
        <w:rPr>
          <w:rFonts w:ascii="Times New Roman" w:hAnsi="Times New Roman" w:cs="Times New Roman"/>
          <w:sz w:val="24"/>
          <w:szCs w:val="24"/>
          <w:lang w:val="en-GB"/>
        </w:rPr>
        <w:t xml:space="preserve">aking in </w:t>
      </w:r>
      <w:r>
        <w:rPr>
          <w:rFonts w:ascii="Times New Roman" w:hAnsi="Times New Roman" w:cs="Times New Roman"/>
          <w:sz w:val="24"/>
          <w:szCs w:val="24"/>
          <w:lang w:val="en-GB"/>
        </w:rPr>
        <w:t>b</w:t>
      </w:r>
      <w:r w:rsidRPr="00AD39C5">
        <w:rPr>
          <w:rFonts w:ascii="Times New Roman" w:hAnsi="Times New Roman" w:cs="Times New Roman"/>
          <w:sz w:val="24"/>
          <w:szCs w:val="24"/>
          <w:lang w:val="en-GB"/>
        </w:rPr>
        <w:t xml:space="preserve">usiness </w:t>
      </w:r>
      <w:r>
        <w:rPr>
          <w:rFonts w:ascii="Times New Roman" w:hAnsi="Times New Roman" w:cs="Times New Roman"/>
          <w:sz w:val="24"/>
          <w:szCs w:val="24"/>
          <w:lang w:val="en-GB"/>
        </w:rPr>
        <w:t>o</w:t>
      </w:r>
      <w:r w:rsidRPr="00AD39C5">
        <w:rPr>
          <w:rFonts w:ascii="Times New Roman" w:hAnsi="Times New Roman" w:cs="Times New Roman"/>
          <w:sz w:val="24"/>
          <w:szCs w:val="24"/>
          <w:lang w:val="en-GB"/>
        </w:rPr>
        <w:t>rganizations</w:t>
      </w:r>
      <w:r>
        <w:rPr>
          <w:rFonts w:ascii="Times New Roman" w:hAnsi="Times New Roman" w:cs="Times New Roman"/>
          <w:sz w:val="24"/>
          <w:szCs w:val="24"/>
          <w:lang w:val="en-GB"/>
        </w:rPr>
        <w:t xml:space="preserve">. </w:t>
      </w:r>
      <w:r w:rsidRPr="00AD39C5">
        <w:rPr>
          <w:rFonts w:ascii="Times New Roman" w:hAnsi="Times New Roman" w:cs="Times New Roman"/>
          <w:sz w:val="24"/>
          <w:szCs w:val="24"/>
          <w:lang w:val="en-GB"/>
        </w:rPr>
        <w:t>The American Economic Review</w:t>
      </w:r>
      <w:r>
        <w:rPr>
          <w:rFonts w:ascii="Times New Roman" w:hAnsi="Times New Roman" w:cs="Times New Roman"/>
          <w:sz w:val="24"/>
          <w:szCs w:val="24"/>
          <w:lang w:val="en-GB"/>
        </w:rPr>
        <w:t xml:space="preserve">, </w:t>
      </w:r>
      <w:r w:rsidRPr="00AD39C5">
        <w:rPr>
          <w:rFonts w:ascii="Times New Roman" w:hAnsi="Times New Roman" w:cs="Times New Roman"/>
          <w:sz w:val="24"/>
          <w:szCs w:val="24"/>
          <w:lang w:val="en-GB"/>
        </w:rPr>
        <w:t>Vol. 69, No. 4, pp. 493-513</w:t>
      </w:r>
      <w:r>
        <w:rPr>
          <w:rFonts w:ascii="Times New Roman" w:hAnsi="Times New Roman" w:cs="Times New Roman"/>
          <w:sz w:val="24"/>
          <w:szCs w:val="24"/>
          <w:lang w:val="en-GB"/>
        </w:rPr>
        <w:t xml:space="preserve">. </w:t>
      </w:r>
      <w:hyperlink r:id="rId25" w:history="1">
        <w:r w:rsidRPr="00CA0B48">
          <w:rPr>
            <w:rStyle w:val="Collegamentoipertestuale"/>
            <w:rFonts w:ascii="Times New Roman" w:hAnsi="Times New Roman" w:cs="Times New Roman"/>
            <w:sz w:val="24"/>
            <w:szCs w:val="24"/>
            <w:lang w:val="en-GB"/>
          </w:rPr>
          <w:t>https://www.jstor.org/stable/1808698</w:t>
        </w:r>
      </w:hyperlink>
    </w:p>
    <w:p w14:paraId="6C0D6DEB" w14:textId="6D8DC4DC" w:rsidR="00864A9A" w:rsidRDefault="00864A9A" w:rsidP="008D42DD">
      <w:pPr>
        <w:jc w:val="both"/>
        <w:rPr>
          <w:rFonts w:ascii="Times New Roman" w:hAnsi="Times New Roman" w:cs="Times New Roman"/>
          <w:sz w:val="24"/>
          <w:szCs w:val="24"/>
          <w:lang w:val="en-GB"/>
        </w:rPr>
      </w:pPr>
      <w:r w:rsidRPr="00864A9A">
        <w:rPr>
          <w:rFonts w:ascii="Times New Roman" w:hAnsi="Times New Roman" w:cs="Times New Roman"/>
          <w:sz w:val="24"/>
          <w:szCs w:val="24"/>
          <w:lang w:val="en-GB"/>
        </w:rPr>
        <w:t>Soros, G. (2003). The alchemy of finance. Wiley.</w:t>
      </w:r>
    </w:p>
    <w:p w14:paraId="5A3EC34F" w14:textId="77777777" w:rsidR="00463B6E" w:rsidRDefault="00463B6E" w:rsidP="008D42DD">
      <w:pPr>
        <w:jc w:val="both"/>
        <w:rPr>
          <w:rFonts w:ascii="Times New Roman" w:hAnsi="Times New Roman" w:cs="Times New Roman"/>
          <w:sz w:val="24"/>
          <w:szCs w:val="24"/>
          <w:lang w:val="en-GB"/>
        </w:rPr>
      </w:pPr>
      <w:r w:rsidRPr="00463B6E">
        <w:rPr>
          <w:rFonts w:ascii="Times New Roman" w:hAnsi="Times New Roman" w:cs="Times New Roman"/>
          <w:sz w:val="24"/>
          <w:szCs w:val="24"/>
          <w:lang w:val="en-GB"/>
        </w:rPr>
        <w:t xml:space="preserve">Sweet, P. L. (2019). The sociology of gaslighting. American Sociological Review, 84(5), 851–875. </w:t>
      </w:r>
      <w:hyperlink r:id="rId26" w:history="1">
        <w:r w:rsidRPr="005E3442">
          <w:rPr>
            <w:rStyle w:val="Collegamentoipertestuale"/>
            <w:rFonts w:ascii="Times New Roman" w:hAnsi="Times New Roman" w:cs="Times New Roman"/>
            <w:sz w:val="24"/>
            <w:szCs w:val="24"/>
            <w:lang w:val="en-GB"/>
          </w:rPr>
          <w:t>https://doi.org/10.1177/0003122419874843</w:t>
        </w:r>
      </w:hyperlink>
    </w:p>
    <w:p w14:paraId="34D7A01E" w14:textId="77777777" w:rsidR="00B06030" w:rsidRDefault="00B06030" w:rsidP="008D42DD">
      <w:pPr>
        <w:jc w:val="both"/>
        <w:rPr>
          <w:rFonts w:ascii="Times New Roman" w:hAnsi="Times New Roman" w:cs="Times New Roman"/>
          <w:sz w:val="24"/>
          <w:szCs w:val="24"/>
          <w:lang w:val="en-GB"/>
        </w:rPr>
      </w:pPr>
      <w:proofErr w:type="spellStart"/>
      <w:r w:rsidRPr="00B06030">
        <w:rPr>
          <w:rFonts w:ascii="Times New Roman" w:hAnsi="Times New Roman" w:cs="Times New Roman"/>
          <w:sz w:val="24"/>
          <w:szCs w:val="24"/>
          <w:lang w:val="en-GB"/>
        </w:rPr>
        <w:t>Tormoen</w:t>
      </w:r>
      <w:proofErr w:type="spellEnd"/>
      <w:r w:rsidRPr="00B06030">
        <w:rPr>
          <w:rFonts w:ascii="Times New Roman" w:hAnsi="Times New Roman" w:cs="Times New Roman"/>
          <w:sz w:val="24"/>
          <w:szCs w:val="24"/>
          <w:lang w:val="en-GB"/>
        </w:rPr>
        <w:t xml:space="preserve">, M. (2019). Gaslighting: How pathological labels can harm psychotherapy clients. Journal of Humanistic Psychology, 002216781986425. </w:t>
      </w:r>
      <w:hyperlink r:id="rId27" w:history="1">
        <w:r w:rsidRPr="005E3442">
          <w:rPr>
            <w:rStyle w:val="Collegamentoipertestuale"/>
            <w:rFonts w:ascii="Times New Roman" w:hAnsi="Times New Roman" w:cs="Times New Roman"/>
            <w:sz w:val="24"/>
            <w:szCs w:val="24"/>
            <w:lang w:val="en-GB"/>
          </w:rPr>
          <w:t>https://doi.org/10.1177/0022167819864258</w:t>
        </w:r>
      </w:hyperlink>
    </w:p>
    <w:p w14:paraId="6427F8DE" w14:textId="77777777" w:rsidR="00EC0CF8" w:rsidRDefault="00EC0CF8" w:rsidP="008D42DD">
      <w:pPr>
        <w:jc w:val="both"/>
        <w:rPr>
          <w:rFonts w:ascii="Times New Roman" w:hAnsi="Times New Roman" w:cs="Times New Roman"/>
          <w:sz w:val="24"/>
          <w:szCs w:val="24"/>
          <w:lang w:val="en-GB"/>
        </w:rPr>
      </w:pPr>
      <w:proofErr w:type="spellStart"/>
      <w:r w:rsidRPr="00E60170">
        <w:rPr>
          <w:rFonts w:ascii="Times New Roman" w:hAnsi="Times New Roman" w:cs="Times New Roman"/>
          <w:sz w:val="24"/>
          <w:szCs w:val="24"/>
          <w:lang w:val="en-GB"/>
        </w:rPr>
        <w:t>Wellmanns</w:t>
      </w:r>
      <w:proofErr w:type="spellEnd"/>
      <w:r w:rsidRPr="00E60170">
        <w:rPr>
          <w:rFonts w:ascii="Times New Roman" w:hAnsi="Times New Roman" w:cs="Times New Roman"/>
          <w:sz w:val="24"/>
          <w:szCs w:val="24"/>
          <w:lang w:val="en-GB"/>
        </w:rPr>
        <w:t xml:space="preserve">, A., </w:t>
      </w:r>
      <w:proofErr w:type="spellStart"/>
      <w:r w:rsidRPr="00E60170">
        <w:rPr>
          <w:rFonts w:ascii="Times New Roman" w:hAnsi="Times New Roman" w:cs="Times New Roman"/>
          <w:sz w:val="24"/>
          <w:szCs w:val="24"/>
          <w:lang w:val="en-GB"/>
        </w:rPr>
        <w:t>Schmiemann</w:t>
      </w:r>
      <w:proofErr w:type="spellEnd"/>
      <w:r w:rsidRPr="00E60170">
        <w:rPr>
          <w:rFonts w:ascii="Times New Roman" w:hAnsi="Times New Roman" w:cs="Times New Roman"/>
          <w:sz w:val="24"/>
          <w:szCs w:val="24"/>
          <w:lang w:val="en-GB"/>
        </w:rPr>
        <w:t xml:space="preserve">, P. (2020). Feedback loop reasoning in physiological contexts. Journal of Biological Education, 56(4), 465–485. </w:t>
      </w:r>
      <w:hyperlink r:id="rId28" w:history="1">
        <w:r w:rsidRPr="00DA21A2">
          <w:rPr>
            <w:rStyle w:val="Collegamentoipertestuale"/>
            <w:rFonts w:ascii="Times New Roman" w:hAnsi="Times New Roman" w:cs="Times New Roman"/>
            <w:sz w:val="24"/>
            <w:szCs w:val="24"/>
            <w:lang w:val="en-GB"/>
          </w:rPr>
          <w:t>https://doi.org/10.1080/00219266.2020.1858929</w:t>
        </w:r>
      </w:hyperlink>
    </w:p>
    <w:p w14:paraId="4F266063" w14:textId="77777777" w:rsidR="00B06030" w:rsidRDefault="00B06030" w:rsidP="008D42DD">
      <w:pPr>
        <w:jc w:val="both"/>
        <w:rPr>
          <w:rFonts w:ascii="Times New Roman" w:hAnsi="Times New Roman" w:cs="Times New Roman"/>
          <w:sz w:val="24"/>
          <w:szCs w:val="24"/>
          <w:lang w:val="en-GB"/>
        </w:rPr>
      </w:pPr>
    </w:p>
    <w:p w14:paraId="0E4C865E" w14:textId="77777777" w:rsidR="006E7F05" w:rsidRPr="00B676AC" w:rsidRDefault="006E7F05" w:rsidP="008D42DD">
      <w:pPr>
        <w:jc w:val="both"/>
        <w:rPr>
          <w:rFonts w:ascii="Times New Roman" w:hAnsi="Times New Roman" w:cs="Times New Roman"/>
          <w:sz w:val="24"/>
          <w:szCs w:val="24"/>
          <w:lang w:val="en-GB"/>
        </w:rPr>
      </w:pPr>
    </w:p>
    <w:p w14:paraId="28CB73CE" w14:textId="77777777" w:rsidR="00C34487" w:rsidRPr="004037BB" w:rsidRDefault="00C34487" w:rsidP="008D42DD">
      <w:pPr>
        <w:jc w:val="both"/>
        <w:rPr>
          <w:rFonts w:ascii="Times New Roman" w:hAnsi="Times New Roman" w:cs="Times New Roman"/>
          <w:sz w:val="24"/>
          <w:szCs w:val="24"/>
          <w:lang w:val="en-GB"/>
        </w:rPr>
      </w:pPr>
    </w:p>
    <w:sectPr w:rsidR="00C34487" w:rsidRPr="004037B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FC1B" w14:textId="77777777" w:rsidR="00FB142C" w:rsidRDefault="00FB142C" w:rsidP="005576B4">
      <w:pPr>
        <w:spacing w:after="0" w:line="240" w:lineRule="auto"/>
      </w:pPr>
      <w:r>
        <w:separator/>
      </w:r>
    </w:p>
  </w:endnote>
  <w:endnote w:type="continuationSeparator" w:id="0">
    <w:p w14:paraId="6112B38A" w14:textId="77777777" w:rsidR="00FB142C" w:rsidRDefault="00FB142C" w:rsidP="0055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4408" w14:textId="77777777" w:rsidR="00FB142C" w:rsidRDefault="00FB142C" w:rsidP="005576B4">
      <w:pPr>
        <w:spacing w:after="0" w:line="240" w:lineRule="auto"/>
      </w:pPr>
      <w:r>
        <w:separator/>
      </w:r>
    </w:p>
  </w:footnote>
  <w:footnote w:type="continuationSeparator" w:id="0">
    <w:p w14:paraId="664DC109" w14:textId="77777777" w:rsidR="00FB142C" w:rsidRDefault="00FB142C" w:rsidP="005576B4">
      <w:pPr>
        <w:spacing w:after="0" w:line="240" w:lineRule="auto"/>
      </w:pPr>
      <w:r>
        <w:continuationSeparator/>
      </w:r>
    </w:p>
  </w:footnote>
  <w:footnote w:id="1">
    <w:p w14:paraId="4D81202C" w14:textId="77777777" w:rsidR="005576B4" w:rsidRPr="005576B4" w:rsidRDefault="005576B4">
      <w:pPr>
        <w:pStyle w:val="Testonotaapidipagina"/>
        <w:rPr>
          <w:rFonts w:ascii="Times New Roman" w:hAnsi="Times New Roman" w:cs="Times New Roman"/>
          <w:lang w:val="en-GB"/>
        </w:rPr>
      </w:pPr>
      <w:r w:rsidRPr="005576B4">
        <w:rPr>
          <w:rStyle w:val="Rimandonotaapidipagina"/>
          <w:rFonts w:ascii="Times New Roman" w:hAnsi="Times New Roman" w:cs="Times New Roman"/>
        </w:rPr>
        <w:footnoteRef/>
      </w:r>
      <w:r w:rsidRPr="005576B4">
        <w:rPr>
          <w:rFonts w:ascii="Times New Roman" w:hAnsi="Times New Roman" w:cs="Times New Roman"/>
          <w:lang w:val="en-GB"/>
        </w:rPr>
        <w:t xml:space="preserve"> A turbulent process in which actual and expected variables gravitate around some fundamental value.</w:t>
      </w:r>
    </w:p>
  </w:footnote>
  <w:footnote w:id="2">
    <w:p w14:paraId="6DBC211B" w14:textId="77777777" w:rsidR="00EA466B" w:rsidRPr="00EA466B" w:rsidRDefault="00EA466B" w:rsidP="00A96FB4">
      <w:pPr>
        <w:pStyle w:val="Testonotaapidipagina"/>
        <w:jc w:val="both"/>
        <w:rPr>
          <w:rFonts w:ascii="Times New Roman" w:hAnsi="Times New Roman" w:cs="Times New Roman"/>
          <w:lang w:val="en-GB"/>
        </w:rPr>
      </w:pPr>
      <w:r w:rsidRPr="00EA466B">
        <w:rPr>
          <w:rStyle w:val="Rimandonotaapidipagina"/>
          <w:rFonts w:ascii="Times New Roman" w:hAnsi="Times New Roman" w:cs="Times New Roman"/>
        </w:rPr>
        <w:footnoteRef/>
      </w:r>
      <w:r w:rsidRPr="00EA466B">
        <w:rPr>
          <w:rFonts w:ascii="Times New Roman" w:hAnsi="Times New Roman" w:cs="Times New Roman"/>
          <w:lang w:val="en-GB"/>
        </w:rPr>
        <w:t xml:space="preserve"> It is difficult to establish any firm relationship between changes in stock prices and changes in underlying conditions.</w:t>
      </w:r>
    </w:p>
  </w:footnote>
  <w:footnote w:id="3">
    <w:p w14:paraId="3BD0F9C1" w14:textId="0C37C443" w:rsidR="007D3B31" w:rsidRPr="007D3B31" w:rsidRDefault="007D3B31" w:rsidP="00A96FB4">
      <w:pPr>
        <w:pStyle w:val="Testonotaapidipagina"/>
        <w:jc w:val="both"/>
        <w:rPr>
          <w:rFonts w:ascii="Times New Roman" w:hAnsi="Times New Roman" w:cs="Times New Roman"/>
        </w:rPr>
      </w:pPr>
      <w:r w:rsidRPr="007D3B31">
        <w:rPr>
          <w:rStyle w:val="Rimandonotaapidipagina"/>
          <w:rFonts w:ascii="Times New Roman" w:hAnsi="Times New Roman" w:cs="Times New Roman"/>
        </w:rPr>
        <w:footnoteRef/>
      </w:r>
      <w:r w:rsidRPr="007D3B31">
        <w:rPr>
          <w:rFonts w:ascii="Times New Roman" w:hAnsi="Times New Roman" w:cs="Times New Roman"/>
        </w:rPr>
        <w:t xml:space="preserve"> A </w:t>
      </w:r>
      <w:proofErr w:type="spellStart"/>
      <w:r w:rsidRPr="007D3B31">
        <w:rPr>
          <w:rFonts w:ascii="Times New Roman" w:hAnsi="Times New Roman" w:cs="Times New Roman"/>
        </w:rPr>
        <w:t>hypothetical</w:t>
      </w:r>
      <w:proofErr w:type="spellEnd"/>
      <w:r w:rsidRPr="007D3B31">
        <w:rPr>
          <w:rFonts w:ascii="Times New Roman" w:hAnsi="Times New Roman" w:cs="Times New Roman"/>
        </w:rPr>
        <w:t xml:space="preserve"> machine </w:t>
      </w:r>
      <w:proofErr w:type="spellStart"/>
      <w:r w:rsidRPr="007D3B31">
        <w:rPr>
          <w:rFonts w:ascii="Times New Roman" w:hAnsi="Times New Roman" w:cs="Times New Roman"/>
        </w:rPr>
        <w:t>that</w:t>
      </w:r>
      <w:proofErr w:type="spellEnd"/>
      <w:r w:rsidRPr="007D3B31">
        <w:rPr>
          <w:rFonts w:ascii="Times New Roman" w:hAnsi="Times New Roman" w:cs="Times New Roman"/>
        </w:rPr>
        <w:t xml:space="preserve"> can do work </w:t>
      </w:r>
      <w:proofErr w:type="spellStart"/>
      <w:r w:rsidRPr="007D3B31">
        <w:rPr>
          <w:rFonts w:ascii="Times New Roman" w:hAnsi="Times New Roman" w:cs="Times New Roman"/>
        </w:rPr>
        <w:t>infinitely</w:t>
      </w:r>
      <w:proofErr w:type="spellEnd"/>
      <w:r w:rsidRPr="007D3B31">
        <w:rPr>
          <w:rFonts w:ascii="Times New Roman" w:hAnsi="Times New Roman" w:cs="Times New Roman"/>
        </w:rPr>
        <w:t xml:space="preserve"> </w:t>
      </w:r>
      <w:proofErr w:type="spellStart"/>
      <w:r w:rsidRPr="007D3B31">
        <w:rPr>
          <w:rFonts w:ascii="Times New Roman" w:hAnsi="Times New Roman" w:cs="Times New Roman"/>
        </w:rPr>
        <w:t>without</w:t>
      </w:r>
      <w:proofErr w:type="spellEnd"/>
      <w:r w:rsidRPr="007D3B31">
        <w:rPr>
          <w:rFonts w:ascii="Times New Roman" w:hAnsi="Times New Roman" w:cs="Times New Roman"/>
        </w:rPr>
        <w:t xml:space="preserve"> an </w:t>
      </w:r>
      <w:proofErr w:type="spellStart"/>
      <w:r w:rsidRPr="007D3B31">
        <w:rPr>
          <w:rFonts w:ascii="Times New Roman" w:hAnsi="Times New Roman" w:cs="Times New Roman"/>
        </w:rPr>
        <w:t>external</w:t>
      </w:r>
      <w:proofErr w:type="spellEnd"/>
      <w:r w:rsidRPr="007D3B31">
        <w:rPr>
          <w:rFonts w:ascii="Times New Roman" w:hAnsi="Times New Roman" w:cs="Times New Roman"/>
        </w:rPr>
        <w:t xml:space="preserve"> energy source.</w:t>
      </w:r>
    </w:p>
  </w:footnote>
  <w:footnote w:id="4">
    <w:p w14:paraId="56851D20" w14:textId="1E620A9C" w:rsidR="00FD4637" w:rsidRPr="00FD4637" w:rsidRDefault="00FD4637" w:rsidP="00A96FB4">
      <w:pPr>
        <w:pStyle w:val="Testonotaapidipagina"/>
        <w:jc w:val="both"/>
      </w:pPr>
      <w:r>
        <w:rPr>
          <w:rStyle w:val="Rimandonotaapidipagina"/>
        </w:rPr>
        <w:footnoteRef/>
      </w:r>
      <w:r>
        <w:t xml:space="preserve"> </w:t>
      </w:r>
      <w:proofErr w:type="spellStart"/>
      <w:r w:rsidRPr="00FD4637">
        <w:rPr>
          <w:rFonts w:ascii="Times New Roman" w:hAnsi="Times New Roman" w:cs="Times New Roman"/>
        </w:rPr>
        <w:t>Gaslighting</w:t>
      </w:r>
      <w:proofErr w:type="spellEnd"/>
      <w:r w:rsidR="00D74178">
        <w:rPr>
          <w:rFonts w:ascii="Times New Roman" w:hAnsi="Times New Roman" w:cs="Times New Roman"/>
        </w:rPr>
        <w:t xml:space="preserve">, </w:t>
      </w:r>
      <w:proofErr w:type="spellStart"/>
      <w:r w:rsidR="00D74178">
        <w:rPr>
          <w:rFonts w:ascii="Times New Roman" w:hAnsi="Times New Roman" w:cs="Times New Roman"/>
        </w:rPr>
        <w:t>indeed</w:t>
      </w:r>
      <w:proofErr w:type="spellEnd"/>
      <w:r w:rsidR="00D74178">
        <w:rPr>
          <w:rFonts w:ascii="Times New Roman" w:hAnsi="Times New Roman" w:cs="Times New Roman"/>
        </w:rPr>
        <w:t>,</w:t>
      </w:r>
      <w:r w:rsidRPr="00FD4637">
        <w:rPr>
          <w:rFonts w:ascii="Times New Roman" w:hAnsi="Times New Roman" w:cs="Times New Roman"/>
        </w:rPr>
        <w:t xml:space="preserve"> </w:t>
      </w:r>
      <w:proofErr w:type="spellStart"/>
      <w:r w:rsidRPr="00FD4637">
        <w:rPr>
          <w:rFonts w:ascii="Times New Roman" w:hAnsi="Times New Roman" w:cs="Times New Roman"/>
        </w:rPr>
        <w:t>is</w:t>
      </w:r>
      <w:proofErr w:type="spellEnd"/>
      <w:r w:rsidRPr="00FD4637">
        <w:rPr>
          <w:rFonts w:ascii="Times New Roman" w:hAnsi="Times New Roman" w:cs="Times New Roman"/>
        </w:rPr>
        <w:t xml:space="preserve"> a </w:t>
      </w:r>
      <w:proofErr w:type="spellStart"/>
      <w:r w:rsidRPr="00FD4637">
        <w:rPr>
          <w:rFonts w:ascii="Times New Roman" w:hAnsi="Times New Roman" w:cs="Times New Roman"/>
        </w:rPr>
        <w:t>type</w:t>
      </w:r>
      <w:proofErr w:type="spellEnd"/>
      <w:r w:rsidRPr="00FD4637">
        <w:rPr>
          <w:rFonts w:ascii="Times New Roman" w:hAnsi="Times New Roman" w:cs="Times New Roman"/>
        </w:rPr>
        <w:t xml:space="preserve"> of </w:t>
      </w:r>
      <w:proofErr w:type="spellStart"/>
      <w:r w:rsidRPr="00FD4637">
        <w:rPr>
          <w:rFonts w:ascii="Times New Roman" w:hAnsi="Times New Roman" w:cs="Times New Roman"/>
        </w:rPr>
        <w:t>psychological</w:t>
      </w:r>
      <w:proofErr w:type="spellEnd"/>
      <w:r w:rsidRPr="00FD4637">
        <w:rPr>
          <w:rFonts w:ascii="Times New Roman" w:hAnsi="Times New Roman" w:cs="Times New Roman"/>
        </w:rPr>
        <w:t xml:space="preserve"> </w:t>
      </w:r>
      <w:proofErr w:type="spellStart"/>
      <w:r w:rsidRPr="00FD4637">
        <w:rPr>
          <w:rFonts w:ascii="Times New Roman" w:hAnsi="Times New Roman" w:cs="Times New Roman"/>
        </w:rPr>
        <w:t>abuse</w:t>
      </w:r>
      <w:proofErr w:type="spellEnd"/>
      <w:r w:rsidRPr="00FD4637">
        <w:rPr>
          <w:rFonts w:ascii="Times New Roman" w:hAnsi="Times New Roman" w:cs="Times New Roman"/>
        </w:rPr>
        <w:t xml:space="preserve"> </w:t>
      </w:r>
      <w:proofErr w:type="spellStart"/>
      <w:r w:rsidRPr="00FD4637">
        <w:rPr>
          <w:rFonts w:ascii="Times New Roman" w:hAnsi="Times New Roman" w:cs="Times New Roman"/>
        </w:rPr>
        <w:t>aimed</w:t>
      </w:r>
      <w:proofErr w:type="spellEnd"/>
      <w:r w:rsidRPr="00FD4637">
        <w:rPr>
          <w:rFonts w:ascii="Times New Roman" w:hAnsi="Times New Roman" w:cs="Times New Roman"/>
        </w:rPr>
        <w:t xml:space="preserve"> </w:t>
      </w:r>
      <w:proofErr w:type="spellStart"/>
      <w:r w:rsidRPr="00FD4637">
        <w:rPr>
          <w:rFonts w:ascii="Times New Roman" w:hAnsi="Times New Roman" w:cs="Times New Roman"/>
        </w:rPr>
        <w:t>at</w:t>
      </w:r>
      <w:proofErr w:type="spellEnd"/>
      <w:r w:rsidRPr="00FD4637">
        <w:rPr>
          <w:rFonts w:ascii="Times New Roman" w:hAnsi="Times New Roman" w:cs="Times New Roman"/>
        </w:rPr>
        <w:t xml:space="preserve"> making </w:t>
      </w:r>
      <w:proofErr w:type="spellStart"/>
      <w:r w:rsidRPr="00FD4637">
        <w:rPr>
          <w:rFonts w:ascii="Times New Roman" w:hAnsi="Times New Roman" w:cs="Times New Roman"/>
        </w:rPr>
        <w:t>victims</w:t>
      </w:r>
      <w:proofErr w:type="spellEnd"/>
      <w:r w:rsidRPr="00FD4637">
        <w:rPr>
          <w:rFonts w:ascii="Times New Roman" w:hAnsi="Times New Roman" w:cs="Times New Roman"/>
        </w:rPr>
        <w:t xml:space="preserve"> </w:t>
      </w:r>
      <w:proofErr w:type="spellStart"/>
      <w:r w:rsidRPr="00FD4637">
        <w:rPr>
          <w:rFonts w:ascii="Times New Roman" w:hAnsi="Times New Roman" w:cs="Times New Roman"/>
        </w:rPr>
        <w:t>seem</w:t>
      </w:r>
      <w:proofErr w:type="spellEnd"/>
      <w:r w:rsidRPr="00FD4637">
        <w:rPr>
          <w:rFonts w:ascii="Times New Roman" w:hAnsi="Times New Roman" w:cs="Times New Roman"/>
        </w:rPr>
        <w:t xml:space="preserve"> or </w:t>
      </w:r>
      <w:proofErr w:type="spellStart"/>
      <w:r w:rsidRPr="00FD4637">
        <w:rPr>
          <w:rFonts w:ascii="Times New Roman" w:hAnsi="Times New Roman" w:cs="Times New Roman"/>
        </w:rPr>
        <w:t>feel</w:t>
      </w:r>
      <w:proofErr w:type="spellEnd"/>
      <w:r w:rsidRPr="00FD4637">
        <w:rPr>
          <w:rFonts w:ascii="Times New Roman" w:hAnsi="Times New Roman" w:cs="Times New Roman"/>
        </w:rPr>
        <w:t xml:space="preserve"> “</w:t>
      </w:r>
      <w:proofErr w:type="spellStart"/>
      <w:r w:rsidRPr="00FD4637">
        <w:rPr>
          <w:rFonts w:ascii="Times New Roman" w:hAnsi="Times New Roman" w:cs="Times New Roman"/>
        </w:rPr>
        <w:t>crazy</w:t>
      </w:r>
      <w:proofErr w:type="spellEnd"/>
      <w:r w:rsidRPr="00FD4637">
        <w:rPr>
          <w:rFonts w:ascii="Times New Roman" w:hAnsi="Times New Roman" w:cs="Times New Roman"/>
        </w:rPr>
        <w:t xml:space="preserve">,” </w:t>
      </w:r>
      <w:proofErr w:type="spellStart"/>
      <w:r w:rsidRPr="00FD4637">
        <w:rPr>
          <w:rFonts w:ascii="Times New Roman" w:hAnsi="Times New Roman" w:cs="Times New Roman"/>
        </w:rPr>
        <w:t>creating</w:t>
      </w:r>
      <w:proofErr w:type="spellEnd"/>
      <w:r w:rsidRPr="00FD4637">
        <w:rPr>
          <w:rFonts w:ascii="Times New Roman" w:hAnsi="Times New Roman" w:cs="Times New Roman"/>
        </w:rPr>
        <w:t xml:space="preserve"> a “</w:t>
      </w:r>
      <w:proofErr w:type="spellStart"/>
      <w:r w:rsidRPr="00FD4637">
        <w:rPr>
          <w:rFonts w:ascii="Times New Roman" w:hAnsi="Times New Roman" w:cs="Times New Roman"/>
        </w:rPr>
        <w:t>surreal</w:t>
      </w:r>
      <w:proofErr w:type="spellEnd"/>
      <w:r w:rsidRPr="00FD4637">
        <w:rPr>
          <w:rFonts w:ascii="Times New Roman" w:hAnsi="Times New Roman" w:cs="Times New Roman"/>
        </w:rPr>
        <w:t xml:space="preserve">” </w:t>
      </w:r>
      <w:proofErr w:type="spellStart"/>
      <w:r w:rsidRPr="00FD4637">
        <w:rPr>
          <w:rFonts w:ascii="Times New Roman" w:hAnsi="Times New Roman" w:cs="Times New Roman"/>
        </w:rPr>
        <w:t>interpersonal</w:t>
      </w:r>
      <w:proofErr w:type="spellEnd"/>
      <w:r w:rsidRPr="00FD4637">
        <w:rPr>
          <w:rFonts w:ascii="Times New Roman" w:hAnsi="Times New Roman" w:cs="Times New Roman"/>
        </w:rPr>
        <w:t xml:space="preserve"> </w:t>
      </w:r>
      <w:proofErr w:type="spellStart"/>
      <w:r w:rsidRPr="00FD4637">
        <w:rPr>
          <w:rFonts w:ascii="Times New Roman" w:hAnsi="Times New Roman" w:cs="Times New Roman"/>
        </w:rPr>
        <w:t>environment</w:t>
      </w:r>
      <w:proofErr w:type="spellEnd"/>
      <w:r>
        <w:rPr>
          <w:rFonts w:ascii="Times New Roman" w:hAnsi="Times New Roman" w:cs="Times New Roman"/>
        </w:rPr>
        <w:t xml:space="preserve"> (</w:t>
      </w:r>
      <w:proofErr w:type="spellStart"/>
      <w:r>
        <w:rPr>
          <w:rFonts w:ascii="Times New Roman" w:hAnsi="Times New Roman" w:cs="Times New Roman"/>
          <w:i/>
          <w:iCs/>
        </w:rPr>
        <w:t>Sweet</w:t>
      </w:r>
      <w:proofErr w:type="spellEnd"/>
      <w:r>
        <w:rPr>
          <w:rFonts w:ascii="Times New Roman" w:hAnsi="Times New Roman" w:cs="Times New Roman"/>
        </w:rPr>
        <w:t xml:space="preserve">, </w:t>
      </w:r>
      <w:r w:rsidRPr="00FD4637">
        <w:rPr>
          <w:rFonts w:ascii="Times New Roman" w:hAnsi="Times New Roman" w:cs="Times New Roman"/>
          <w:i/>
          <w:iCs/>
        </w:rPr>
        <w:t>2019</w:t>
      </w:r>
      <w:r>
        <w:rPr>
          <w:rFonts w:ascii="Times New Roman" w:hAnsi="Times New Roman" w:cs="Times New Roman"/>
        </w:rPr>
        <w:t>).</w:t>
      </w:r>
    </w:p>
  </w:footnote>
  <w:footnote w:id="5">
    <w:p w14:paraId="6B58DF7A" w14:textId="2C7BD48D" w:rsidR="004A4137" w:rsidRPr="004A4137" w:rsidRDefault="004A4137" w:rsidP="004A4137">
      <w:pPr>
        <w:pStyle w:val="Testonotaapidipagina"/>
        <w:jc w:val="both"/>
        <w:rPr>
          <w:rFonts w:ascii="Times New Roman" w:hAnsi="Times New Roman" w:cs="Times New Roman"/>
        </w:rPr>
      </w:pPr>
      <w:r w:rsidRPr="004A4137">
        <w:rPr>
          <w:rStyle w:val="Rimandonotaapidipagina"/>
          <w:rFonts w:ascii="Times New Roman" w:hAnsi="Times New Roman" w:cs="Times New Roman"/>
        </w:rPr>
        <w:footnoteRef/>
      </w:r>
      <w:r w:rsidRPr="004A4137">
        <w:rPr>
          <w:rFonts w:ascii="Times New Roman" w:hAnsi="Times New Roman" w:cs="Times New Roman"/>
        </w:rPr>
        <w:t xml:space="preserve"> </w:t>
      </w:r>
      <w:proofErr w:type="spellStart"/>
      <w:r w:rsidRPr="004A4137">
        <w:rPr>
          <w:rFonts w:ascii="Times New Roman" w:hAnsi="Times New Roman" w:cs="Times New Roman"/>
        </w:rPr>
        <w:t>Silvergate</w:t>
      </w:r>
      <w:proofErr w:type="spellEnd"/>
      <w:r w:rsidRPr="004A4137">
        <w:rPr>
          <w:rFonts w:ascii="Times New Roman" w:hAnsi="Times New Roman" w:cs="Times New Roman"/>
        </w:rPr>
        <w:t xml:space="preserve"> Bank </w:t>
      </w:r>
      <w:proofErr w:type="spellStart"/>
      <w:r w:rsidR="006870A1">
        <w:rPr>
          <w:rFonts w:ascii="Times New Roman" w:hAnsi="Times New Roman" w:cs="Times New Roman"/>
        </w:rPr>
        <w:t>was</w:t>
      </w:r>
      <w:proofErr w:type="spellEnd"/>
      <w:r w:rsidR="006870A1">
        <w:rPr>
          <w:rFonts w:ascii="Times New Roman" w:hAnsi="Times New Roman" w:cs="Times New Roman"/>
        </w:rPr>
        <w:t xml:space="preserve"> </w:t>
      </w:r>
      <w:proofErr w:type="spellStart"/>
      <w:r w:rsidRPr="004A4137">
        <w:rPr>
          <w:rFonts w:ascii="Times New Roman" w:hAnsi="Times New Roman" w:cs="Times New Roman"/>
        </w:rPr>
        <w:t>launched</w:t>
      </w:r>
      <w:proofErr w:type="spellEnd"/>
      <w:r w:rsidRPr="004A4137">
        <w:rPr>
          <w:rFonts w:ascii="Times New Roman" w:hAnsi="Times New Roman" w:cs="Times New Roman"/>
        </w:rPr>
        <w:t xml:space="preserve"> </w:t>
      </w:r>
      <w:proofErr w:type="spellStart"/>
      <w:r w:rsidRPr="004A4137">
        <w:rPr>
          <w:rFonts w:ascii="Times New Roman" w:hAnsi="Times New Roman" w:cs="Times New Roman"/>
        </w:rPr>
        <w:t>as</w:t>
      </w:r>
      <w:proofErr w:type="spellEnd"/>
      <w:r w:rsidRPr="004A4137">
        <w:rPr>
          <w:rFonts w:ascii="Times New Roman" w:hAnsi="Times New Roman" w:cs="Times New Roman"/>
        </w:rPr>
        <w:t xml:space="preserve"> a </w:t>
      </w:r>
      <w:proofErr w:type="spellStart"/>
      <w:r w:rsidRPr="004A4137">
        <w:rPr>
          <w:rFonts w:ascii="Times New Roman" w:hAnsi="Times New Roman" w:cs="Times New Roman"/>
        </w:rPr>
        <w:t>savings</w:t>
      </w:r>
      <w:proofErr w:type="spellEnd"/>
      <w:r w:rsidRPr="004A4137">
        <w:rPr>
          <w:rFonts w:ascii="Times New Roman" w:hAnsi="Times New Roman" w:cs="Times New Roman"/>
        </w:rPr>
        <w:t xml:space="preserve"> and </w:t>
      </w:r>
      <w:proofErr w:type="spellStart"/>
      <w:r w:rsidRPr="004A4137">
        <w:rPr>
          <w:rFonts w:ascii="Times New Roman" w:hAnsi="Times New Roman" w:cs="Times New Roman"/>
        </w:rPr>
        <w:t>loan</w:t>
      </w:r>
      <w:proofErr w:type="spellEnd"/>
      <w:r w:rsidRPr="004A4137">
        <w:rPr>
          <w:rFonts w:ascii="Times New Roman" w:hAnsi="Times New Roman" w:cs="Times New Roman"/>
        </w:rPr>
        <w:t xml:space="preserve"> </w:t>
      </w:r>
      <w:proofErr w:type="spellStart"/>
      <w:r w:rsidRPr="004A4137">
        <w:rPr>
          <w:rFonts w:ascii="Times New Roman" w:hAnsi="Times New Roman" w:cs="Times New Roman"/>
        </w:rPr>
        <w:t>association</w:t>
      </w:r>
      <w:proofErr w:type="spellEnd"/>
      <w:r w:rsidRPr="004A4137">
        <w:rPr>
          <w:rFonts w:ascii="Times New Roman" w:hAnsi="Times New Roman" w:cs="Times New Roman"/>
        </w:rPr>
        <w:t xml:space="preserve"> in the late 1980s, </w:t>
      </w:r>
      <w:proofErr w:type="spellStart"/>
      <w:r w:rsidRPr="004A4137">
        <w:rPr>
          <w:rFonts w:ascii="Times New Roman" w:hAnsi="Times New Roman" w:cs="Times New Roman"/>
        </w:rPr>
        <w:t>reorganized</w:t>
      </w:r>
      <w:proofErr w:type="spellEnd"/>
      <w:r w:rsidRPr="004A4137">
        <w:rPr>
          <w:rFonts w:ascii="Times New Roman" w:hAnsi="Times New Roman" w:cs="Times New Roman"/>
        </w:rPr>
        <w:t xml:space="preserve"> </w:t>
      </w:r>
      <w:proofErr w:type="spellStart"/>
      <w:r w:rsidRPr="004A4137">
        <w:rPr>
          <w:rFonts w:ascii="Times New Roman" w:hAnsi="Times New Roman" w:cs="Times New Roman"/>
        </w:rPr>
        <w:t>into</w:t>
      </w:r>
      <w:proofErr w:type="spellEnd"/>
      <w:r w:rsidRPr="004A4137">
        <w:rPr>
          <w:rFonts w:ascii="Times New Roman" w:hAnsi="Times New Roman" w:cs="Times New Roman"/>
        </w:rPr>
        <w:t xml:space="preserve"> a community bank in the mid-90s, and </w:t>
      </w:r>
      <w:proofErr w:type="spellStart"/>
      <w:r w:rsidRPr="004A4137">
        <w:rPr>
          <w:rFonts w:ascii="Times New Roman" w:hAnsi="Times New Roman" w:cs="Times New Roman"/>
        </w:rPr>
        <w:t>pivoted</w:t>
      </w:r>
      <w:proofErr w:type="spellEnd"/>
      <w:r w:rsidRPr="004A4137">
        <w:rPr>
          <w:rFonts w:ascii="Times New Roman" w:hAnsi="Times New Roman" w:cs="Times New Roman"/>
        </w:rPr>
        <w:t xml:space="preserve"> </w:t>
      </w:r>
      <w:proofErr w:type="spellStart"/>
      <w:r w:rsidRPr="004A4137">
        <w:rPr>
          <w:rFonts w:ascii="Times New Roman" w:hAnsi="Times New Roman" w:cs="Times New Roman"/>
        </w:rPr>
        <w:t>into</w:t>
      </w:r>
      <w:proofErr w:type="spellEnd"/>
      <w:r w:rsidRPr="004A4137">
        <w:rPr>
          <w:rFonts w:ascii="Times New Roman" w:hAnsi="Times New Roman" w:cs="Times New Roman"/>
        </w:rPr>
        <w:t xml:space="preserve"> </w:t>
      </w:r>
      <w:proofErr w:type="spellStart"/>
      <w:r w:rsidRPr="004A4137">
        <w:rPr>
          <w:rFonts w:ascii="Times New Roman" w:hAnsi="Times New Roman" w:cs="Times New Roman"/>
        </w:rPr>
        <w:t>cryptocurrencies</w:t>
      </w:r>
      <w:proofErr w:type="spellEnd"/>
      <w:r w:rsidRPr="004A4137">
        <w:rPr>
          <w:rFonts w:ascii="Times New Roman" w:hAnsi="Times New Roman" w:cs="Times New Roman"/>
        </w:rPr>
        <w:t xml:space="preserve"> a decade ago.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31"/>
    <w:rsid w:val="0000267E"/>
    <w:rsid w:val="0000790C"/>
    <w:rsid w:val="00030E5B"/>
    <w:rsid w:val="000328E5"/>
    <w:rsid w:val="00066E71"/>
    <w:rsid w:val="000670E5"/>
    <w:rsid w:val="000732CA"/>
    <w:rsid w:val="00092156"/>
    <w:rsid w:val="0009368C"/>
    <w:rsid w:val="00094D4B"/>
    <w:rsid w:val="000B47DA"/>
    <w:rsid w:val="000C4545"/>
    <w:rsid w:val="000E2373"/>
    <w:rsid w:val="00102624"/>
    <w:rsid w:val="00105BEA"/>
    <w:rsid w:val="001251B0"/>
    <w:rsid w:val="001864B2"/>
    <w:rsid w:val="001B2FF4"/>
    <w:rsid w:val="001F5009"/>
    <w:rsid w:val="001F7128"/>
    <w:rsid w:val="00200B6F"/>
    <w:rsid w:val="002110B4"/>
    <w:rsid w:val="00211382"/>
    <w:rsid w:val="002243F2"/>
    <w:rsid w:val="00231E2E"/>
    <w:rsid w:val="0024267C"/>
    <w:rsid w:val="002534AB"/>
    <w:rsid w:val="002559BE"/>
    <w:rsid w:val="0027164A"/>
    <w:rsid w:val="002A391D"/>
    <w:rsid w:val="002A77FD"/>
    <w:rsid w:val="002B29A6"/>
    <w:rsid w:val="002C1B0A"/>
    <w:rsid w:val="002C346B"/>
    <w:rsid w:val="002F111E"/>
    <w:rsid w:val="00313CA4"/>
    <w:rsid w:val="00336161"/>
    <w:rsid w:val="00343347"/>
    <w:rsid w:val="0036786E"/>
    <w:rsid w:val="003966BC"/>
    <w:rsid w:val="003A2E2B"/>
    <w:rsid w:val="003A39DD"/>
    <w:rsid w:val="003A6909"/>
    <w:rsid w:val="003A71A9"/>
    <w:rsid w:val="003B392E"/>
    <w:rsid w:val="003C1706"/>
    <w:rsid w:val="003C1784"/>
    <w:rsid w:val="003D3D20"/>
    <w:rsid w:val="003E45D1"/>
    <w:rsid w:val="003E6006"/>
    <w:rsid w:val="003F6B2F"/>
    <w:rsid w:val="004037BB"/>
    <w:rsid w:val="004320E3"/>
    <w:rsid w:val="00443997"/>
    <w:rsid w:val="00444B57"/>
    <w:rsid w:val="0045215E"/>
    <w:rsid w:val="00456514"/>
    <w:rsid w:val="0045707F"/>
    <w:rsid w:val="0046018C"/>
    <w:rsid w:val="00463834"/>
    <w:rsid w:val="00463B6E"/>
    <w:rsid w:val="00467569"/>
    <w:rsid w:val="004804C9"/>
    <w:rsid w:val="00482957"/>
    <w:rsid w:val="004A10B2"/>
    <w:rsid w:val="004A4137"/>
    <w:rsid w:val="004A4A1A"/>
    <w:rsid w:val="004B1982"/>
    <w:rsid w:val="004E101A"/>
    <w:rsid w:val="00506031"/>
    <w:rsid w:val="0055452B"/>
    <w:rsid w:val="005576B4"/>
    <w:rsid w:val="00565BB1"/>
    <w:rsid w:val="00571D0D"/>
    <w:rsid w:val="005B40CA"/>
    <w:rsid w:val="005C133C"/>
    <w:rsid w:val="005C45AC"/>
    <w:rsid w:val="005F2168"/>
    <w:rsid w:val="006055A1"/>
    <w:rsid w:val="006532CB"/>
    <w:rsid w:val="006870A1"/>
    <w:rsid w:val="006A22B9"/>
    <w:rsid w:val="006A4B4F"/>
    <w:rsid w:val="006A61B0"/>
    <w:rsid w:val="006C2C88"/>
    <w:rsid w:val="006E443B"/>
    <w:rsid w:val="006E44AA"/>
    <w:rsid w:val="006E7F05"/>
    <w:rsid w:val="00703690"/>
    <w:rsid w:val="00705C39"/>
    <w:rsid w:val="0071773B"/>
    <w:rsid w:val="00726979"/>
    <w:rsid w:val="007304E9"/>
    <w:rsid w:val="00731F4B"/>
    <w:rsid w:val="007401D7"/>
    <w:rsid w:val="0074224B"/>
    <w:rsid w:val="00774871"/>
    <w:rsid w:val="00790B85"/>
    <w:rsid w:val="007953A1"/>
    <w:rsid w:val="007A111B"/>
    <w:rsid w:val="007C070E"/>
    <w:rsid w:val="007D3B31"/>
    <w:rsid w:val="00800C66"/>
    <w:rsid w:val="0080561B"/>
    <w:rsid w:val="0081156A"/>
    <w:rsid w:val="00825477"/>
    <w:rsid w:val="008305A1"/>
    <w:rsid w:val="00864A9A"/>
    <w:rsid w:val="00865633"/>
    <w:rsid w:val="00886DEE"/>
    <w:rsid w:val="00887FD4"/>
    <w:rsid w:val="0089164C"/>
    <w:rsid w:val="008924B0"/>
    <w:rsid w:val="008A523D"/>
    <w:rsid w:val="008B71B4"/>
    <w:rsid w:val="008C72BF"/>
    <w:rsid w:val="008D42DD"/>
    <w:rsid w:val="008D70BB"/>
    <w:rsid w:val="008F1062"/>
    <w:rsid w:val="008F5EC7"/>
    <w:rsid w:val="009007EC"/>
    <w:rsid w:val="00904A31"/>
    <w:rsid w:val="009132E7"/>
    <w:rsid w:val="00915340"/>
    <w:rsid w:val="009233EF"/>
    <w:rsid w:val="00940471"/>
    <w:rsid w:val="00954273"/>
    <w:rsid w:val="009652B8"/>
    <w:rsid w:val="00983942"/>
    <w:rsid w:val="009C41AF"/>
    <w:rsid w:val="00A003A8"/>
    <w:rsid w:val="00A00A46"/>
    <w:rsid w:val="00A02920"/>
    <w:rsid w:val="00A05925"/>
    <w:rsid w:val="00A333AC"/>
    <w:rsid w:val="00A35631"/>
    <w:rsid w:val="00A42D98"/>
    <w:rsid w:val="00A9358F"/>
    <w:rsid w:val="00A9489A"/>
    <w:rsid w:val="00A96FB4"/>
    <w:rsid w:val="00AD39C5"/>
    <w:rsid w:val="00AE3CD8"/>
    <w:rsid w:val="00AF28B9"/>
    <w:rsid w:val="00B03331"/>
    <w:rsid w:val="00B06030"/>
    <w:rsid w:val="00B068B5"/>
    <w:rsid w:val="00B27B4E"/>
    <w:rsid w:val="00B307A3"/>
    <w:rsid w:val="00B31DAB"/>
    <w:rsid w:val="00B535F8"/>
    <w:rsid w:val="00B61E03"/>
    <w:rsid w:val="00B676AC"/>
    <w:rsid w:val="00B72AD7"/>
    <w:rsid w:val="00B76B26"/>
    <w:rsid w:val="00BA31A2"/>
    <w:rsid w:val="00BD3DE9"/>
    <w:rsid w:val="00BE6D56"/>
    <w:rsid w:val="00C10538"/>
    <w:rsid w:val="00C1561E"/>
    <w:rsid w:val="00C17A9E"/>
    <w:rsid w:val="00C211CC"/>
    <w:rsid w:val="00C33784"/>
    <w:rsid w:val="00C34487"/>
    <w:rsid w:val="00C423DC"/>
    <w:rsid w:val="00C45E76"/>
    <w:rsid w:val="00C51667"/>
    <w:rsid w:val="00C62487"/>
    <w:rsid w:val="00C65CDA"/>
    <w:rsid w:val="00C66AF9"/>
    <w:rsid w:val="00C8343C"/>
    <w:rsid w:val="00C84908"/>
    <w:rsid w:val="00C92C09"/>
    <w:rsid w:val="00CB7E84"/>
    <w:rsid w:val="00CC4825"/>
    <w:rsid w:val="00CD3F1B"/>
    <w:rsid w:val="00CE54F3"/>
    <w:rsid w:val="00CE65C6"/>
    <w:rsid w:val="00D24A7F"/>
    <w:rsid w:val="00D425C9"/>
    <w:rsid w:val="00D74178"/>
    <w:rsid w:val="00D766F0"/>
    <w:rsid w:val="00D7676C"/>
    <w:rsid w:val="00DA044D"/>
    <w:rsid w:val="00DB4700"/>
    <w:rsid w:val="00DC78E1"/>
    <w:rsid w:val="00DD44DA"/>
    <w:rsid w:val="00DE2117"/>
    <w:rsid w:val="00E04A44"/>
    <w:rsid w:val="00E256CE"/>
    <w:rsid w:val="00E277A0"/>
    <w:rsid w:val="00E430E3"/>
    <w:rsid w:val="00E55D13"/>
    <w:rsid w:val="00E60170"/>
    <w:rsid w:val="00E6469C"/>
    <w:rsid w:val="00E7266D"/>
    <w:rsid w:val="00E82C5E"/>
    <w:rsid w:val="00E86978"/>
    <w:rsid w:val="00E9483B"/>
    <w:rsid w:val="00EA466B"/>
    <w:rsid w:val="00EB0275"/>
    <w:rsid w:val="00EB0AF1"/>
    <w:rsid w:val="00EC0CF8"/>
    <w:rsid w:val="00ED51CE"/>
    <w:rsid w:val="00EE5D82"/>
    <w:rsid w:val="00EF4DD1"/>
    <w:rsid w:val="00F32C69"/>
    <w:rsid w:val="00F407C6"/>
    <w:rsid w:val="00F41F84"/>
    <w:rsid w:val="00F8039C"/>
    <w:rsid w:val="00F900B0"/>
    <w:rsid w:val="00FA75FF"/>
    <w:rsid w:val="00FB142C"/>
    <w:rsid w:val="00FB1459"/>
    <w:rsid w:val="00FC0286"/>
    <w:rsid w:val="00FC07AC"/>
    <w:rsid w:val="00FD0ACC"/>
    <w:rsid w:val="00FD46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15D4"/>
  <w15:chartTrackingRefBased/>
  <w15:docId w15:val="{517947DF-D350-444D-A0EB-F2334CBF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156A"/>
    <w:rPr>
      <w:color w:val="0563C1" w:themeColor="hyperlink"/>
      <w:u w:val="single"/>
    </w:rPr>
  </w:style>
  <w:style w:type="paragraph" w:styleId="Testonotaapidipagina">
    <w:name w:val="footnote text"/>
    <w:basedOn w:val="Normale"/>
    <w:link w:val="TestonotaapidipaginaCarattere"/>
    <w:uiPriority w:val="99"/>
    <w:semiHidden/>
    <w:unhideWhenUsed/>
    <w:rsid w:val="005576B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576B4"/>
    <w:rPr>
      <w:sz w:val="20"/>
      <w:szCs w:val="20"/>
    </w:rPr>
  </w:style>
  <w:style w:type="character" w:styleId="Rimandonotaapidipagina">
    <w:name w:val="footnote reference"/>
    <w:basedOn w:val="Carpredefinitoparagrafo"/>
    <w:uiPriority w:val="99"/>
    <w:semiHidden/>
    <w:unhideWhenUsed/>
    <w:rsid w:val="005576B4"/>
    <w:rPr>
      <w:vertAlign w:val="superscript"/>
    </w:rPr>
  </w:style>
  <w:style w:type="character" w:styleId="Menzionenonrisolta">
    <w:name w:val="Unresolved Mention"/>
    <w:basedOn w:val="Carpredefinitoparagrafo"/>
    <w:uiPriority w:val="99"/>
    <w:semiHidden/>
    <w:unhideWhenUsed/>
    <w:rsid w:val="008B7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hysa.2022.128335" TargetMode="External"/><Relationship Id="rId13" Type="http://schemas.openxmlformats.org/officeDocument/2006/relationships/hyperlink" Target="https://doi.org/10.1016/j.jfineco.2021.05.018" TargetMode="External"/><Relationship Id="rId18" Type="http://schemas.openxmlformats.org/officeDocument/2006/relationships/hyperlink" Target="https://doi.org/10.2307/2325486" TargetMode="External"/><Relationship Id="rId26" Type="http://schemas.openxmlformats.org/officeDocument/2006/relationships/hyperlink" Target="https://doi.org/10.1177/0003122419874843" TargetMode="External"/><Relationship Id="rId3" Type="http://schemas.openxmlformats.org/officeDocument/2006/relationships/settings" Target="settings.xml"/><Relationship Id="rId21" Type="http://schemas.openxmlformats.org/officeDocument/2006/relationships/hyperlink" Target="https://doi.org/10.1007/978-1-349-20213-3_13" TargetMode="External"/><Relationship Id="rId7" Type="http://schemas.openxmlformats.org/officeDocument/2006/relationships/image" Target="media/image1.png"/><Relationship Id="rId12" Type="http://schemas.openxmlformats.org/officeDocument/2006/relationships/hyperlink" Target="https://doi.org/10.1111/j.1540-6261.2004.00690.x" TargetMode="External"/><Relationship Id="rId17" Type="http://schemas.openxmlformats.org/officeDocument/2006/relationships/hyperlink" Target="https://doi.org/10.1016/0749-5978(88)90002-7" TargetMode="External"/><Relationship Id="rId25" Type="http://schemas.openxmlformats.org/officeDocument/2006/relationships/hyperlink" Target="https://www.jstor.org/stable/1808698" TargetMode="External"/><Relationship Id="rId2" Type="http://schemas.openxmlformats.org/officeDocument/2006/relationships/styles" Target="styles.xml"/><Relationship Id="rId16" Type="http://schemas.openxmlformats.org/officeDocument/2006/relationships/hyperlink" Target="https://doi.org/10.1111/j.1540-6261.2011.01663.x" TargetMode="External"/><Relationship Id="rId20" Type="http://schemas.openxmlformats.org/officeDocument/2006/relationships/hyperlink" Target="https://doi.org/10.1111/fire.1232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2139/ssrn.4201911" TargetMode="External"/><Relationship Id="rId24" Type="http://schemas.openxmlformats.org/officeDocument/2006/relationships/hyperlink" Target="https://doi.org/10.1080/1350178x.2013.859414" TargetMode="External"/><Relationship Id="rId5" Type="http://schemas.openxmlformats.org/officeDocument/2006/relationships/footnotes" Target="footnotes.xml"/><Relationship Id="rId15" Type="http://schemas.openxmlformats.org/officeDocument/2006/relationships/hyperlink" Target="https://www.gmo.com/americas/research-library/waiting-for-the-last-dance_viewpoints/" TargetMode="External"/><Relationship Id="rId23" Type="http://schemas.openxmlformats.org/officeDocument/2006/relationships/hyperlink" Target="https://www.oaktreecapital.com/insights/memo/what-really-matters" TargetMode="External"/><Relationship Id="rId28" Type="http://schemas.openxmlformats.org/officeDocument/2006/relationships/hyperlink" Target="https://doi.org/10.1080/00219266.2020.1858929" TargetMode="External"/><Relationship Id="rId10" Type="http://schemas.openxmlformats.org/officeDocument/2006/relationships/hyperlink" Target="https://doi.org/10.1257/aer.103.5.1728" TargetMode="External"/><Relationship Id="rId19" Type="http://schemas.openxmlformats.org/officeDocument/2006/relationships/hyperlink" Target="https://doi.org/10.1093/heapol/czu007" TargetMode="External"/><Relationship Id="rId4" Type="http://schemas.openxmlformats.org/officeDocument/2006/relationships/webSettings" Target="webSettings.xml"/><Relationship Id="rId9" Type="http://schemas.openxmlformats.org/officeDocument/2006/relationships/hyperlink" Target="https://riss.vitaepensiero.it/cerca_doi.php?doi=10.26350/000518_000013" TargetMode="External"/><Relationship Id="rId14" Type="http://schemas.openxmlformats.org/officeDocument/2006/relationships/hyperlink" Target="https://www.gmo.com/americas/research-library/irrational-exuberance-in-the-u.s.-equity-market_marketcommentary/" TargetMode="External"/><Relationship Id="rId22" Type="http://schemas.openxmlformats.org/officeDocument/2006/relationships/hyperlink" Target="https://doi.org/10.1257/089533003321164958" TargetMode="External"/><Relationship Id="rId27" Type="http://schemas.openxmlformats.org/officeDocument/2006/relationships/hyperlink" Target="https://doi.org/10.1177/0022167819864258"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C60EF-D398-4BD1-89D4-9C36489E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8</Pages>
  <Words>4201</Words>
  <Characters>23951</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Anelli Michele</cp:lastModifiedBy>
  <cp:revision>164</cp:revision>
  <dcterms:created xsi:type="dcterms:W3CDTF">2023-02-22T18:32:00Z</dcterms:created>
  <dcterms:modified xsi:type="dcterms:W3CDTF">2023-04-12T10:18:00Z</dcterms:modified>
</cp:coreProperties>
</file>