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05" w:rsidRPr="00005D1E" w:rsidRDefault="00A47016" w:rsidP="001D6352">
      <w:pPr>
        <w:spacing w:line="360" w:lineRule="auto"/>
        <w:jc w:val="center"/>
        <w:rPr>
          <w:rFonts w:ascii="Times New Roman" w:hAnsi="Times New Roman" w:cs="Times New Roman"/>
          <w:b/>
          <w:sz w:val="24"/>
          <w:szCs w:val="24"/>
        </w:rPr>
      </w:pPr>
      <w:r w:rsidRPr="00005D1E">
        <w:rPr>
          <w:rFonts w:ascii="Times New Roman" w:hAnsi="Times New Roman" w:cs="Times New Roman"/>
          <w:b/>
          <w:sz w:val="24"/>
          <w:szCs w:val="24"/>
        </w:rPr>
        <w:t xml:space="preserve">Customer </w:t>
      </w:r>
      <w:r w:rsidR="00AD696D" w:rsidRPr="00005D1E">
        <w:rPr>
          <w:rFonts w:ascii="Times New Roman" w:hAnsi="Times New Roman" w:cs="Times New Roman"/>
          <w:b/>
          <w:sz w:val="24"/>
          <w:szCs w:val="24"/>
        </w:rPr>
        <w:t>Satisfaction</w:t>
      </w:r>
      <w:r w:rsidRPr="00005D1E">
        <w:rPr>
          <w:rFonts w:ascii="Times New Roman" w:hAnsi="Times New Roman" w:cs="Times New Roman"/>
          <w:b/>
          <w:sz w:val="24"/>
          <w:szCs w:val="24"/>
        </w:rPr>
        <w:t xml:space="preserve">, </w:t>
      </w:r>
      <w:r w:rsidR="0023330C" w:rsidRPr="00005D1E">
        <w:rPr>
          <w:rFonts w:ascii="Times New Roman" w:hAnsi="Times New Roman" w:cs="Times New Roman"/>
          <w:b/>
          <w:sz w:val="24"/>
          <w:szCs w:val="24"/>
        </w:rPr>
        <w:t>Service Quality</w:t>
      </w:r>
      <w:r w:rsidRPr="00005D1E">
        <w:rPr>
          <w:rFonts w:ascii="Times New Roman" w:hAnsi="Times New Roman" w:cs="Times New Roman"/>
          <w:b/>
          <w:sz w:val="24"/>
          <w:szCs w:val="24"/>
        </w:rPr>
        <w:t xml:space="preserve"> and Scope of </w:t>
      </w:r>
      <w:r w:rsidR="00AD696D" w:rsidRPr="00005D1E">
        <w:rPr>
          <w:rFonts w:ascii="Times New Roman" w:hAnsi="Times New Roman" w:cs="Times New Roman"/>
          <w:b/>
          <w:sz w:val="24"/>
          <w:szCs w:val="24"/>
        </w:rPr>
        <w:t xml:space="preserve">Knowledge Sharing </w:t>
      </w:r>
      <w:r w:rsidR="00E332DA" w:rsidRPr="00005D1E">
        <w:rPr>
          <w:rFonts w:ascii="Times New Roman" w:hAnsi="Times New Roman" w:cs="Times New Roman"/>
          <w:b/>
          <w:sz w:val="24"/>
          <w:szCs w:val="24"/>
        </w:rPr>
        <w:t xml:space="preserve">in </w:t>
      </w:r>
      <w:r w:rsidR="00AD696D" w:rsidRPr="00005D1E">
        <w:rPr>
          <w:rFonts w:ascii="Times New Roman" w:hAnsi="Times New Roman" w:cs="Times New Roman"/>
          <w:b/>
          <w:sz w:val="24"/>
          <w:szCs w:val="24"/>
        </w:rPr>
        <w:t xml:space="preserve">Retail Branch Banking </w:t>
      </w:r>
      <w:r w:rsidR="0023330C" w:rsidRPr="00005D1E">
        <w:rPr>
          <w:rFonts w:ascii="Times New Roman" w:hAnsi="Times New Roman" w:cs="Times New Roman"/>
          <w:b/>
          <w:sz w:val="24"/>
          <w:szCs w:val="24"/>
        </w:rPr>
        <w:t xml:space="preserve">of Small and Medium </w:t>
      </w:r>
      <w:r w:rsidR="00AD696D" w:rsidRPr="00005D1E">
        <w:rPr>
          <w:rFonts w:ascii="Times New Roman" w:hAnsi="Times New Roman" w:cs="Times New Roman"/>
          <w:b/>
          <w:sz w:val="24"/>
          <w:szCs w:val="24"/>
        </w:rPr>
        <w:t>Enterprises</w:t>
      </w:r>
      <w:r w:rsidR="0082192C" w:rsidRPr="00005D1E">
        <w:rPr>
          <w:rFonts w:ascii="Times New Roman" w:hAnsi="Times New Roman" w:cs="Times New Roman"/>
          <w:b/>
          <w:sz w:val="24"/>
          <w:szCs w:val="24"/>
        </w:rPr>
        <w:t xml:space="preserve"> (SME)</w:t>
      </w:r>
      <w:r w:rsidR="0023330C" w:rsidRPr="00005D1E">
        <w:rPr>
          <w:rFonts w:ascii="Times New Roman" w:hAnsi="Times New Roman" w:cs="Times New Roman"/>
          <w:b/>
          <w:sz w:val="24"/>
          <w:szCs w:val="24"/>
        </w:rPr>
        <w:t xml:space="preserve"> in India</w:t>
      </w:r>
      <w:r w:rsidR="00AD696D" w:rsidRPr="00005D1E">
        <w:rPr>
          <w:rFonts w:ascii="Times New Roman" w:hAnsi="Times New Roman" w:cs="Times New Roman"/>
          <w:b/>
          <w:sz w:val="24"/>
          <w:szCs w:val="24"/>
        </w:rPr>
        <w:t xml:space="preserve">: An Analysis </w:t>
      </w:r>
      <w:r w:rsidR="005B60AA" w:rsidRPr="00005D1E">
        <w:rPr>
          <w:rFonts w:ascii="Times New Roman" w:hAnsi="Times New Roman" w:cs="Times New Roman"/>
          <w:b/>
          <w:sz w:val="24"/>
          <w:szCs w:val="24"/>
        </w:rPr>
        <w:t>through</w:t>
      </w:r>
      <w:r w:rsidR="004F12C1" w:rsidRPr="00005D1E">
        <w:rPr>
          <w:rFonts w:ascii="Times New Roman" w:hAnsi="Times New Roman" w:cs="Times New Roman"/>
          <w:b/>
          <w:sz w:val="24"/>
          <w:szCs w:val="24"/>
        </w:rPr>
        <w:t xml:space="preserve"> Data Visualization</w:t>
      </w:r>
      <w:r w:rsidR="00AD696D" w:rsidRPr="00005D1E">
        <w:rPr>
          <w:rFonts w:ascii="Times New Roman" w:hAnsi="Times New Roman" w:cs="Times New Roman"/>
          <w:b/>
          <w:sz w:val="24"/>
          <w:szCs w:val="24"/>
        </w:rPr>
        <w:t xml:space="preserve"> </w:t>
      </w:r>
    </w:p>
    <w:p w:rsidR="00AD4BF8" w:rsidRPr="00005D1E" w:rsidRDefault="00F25742" w:rsidP="001D635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p>
    <w:p w:rsidR="00DB160D" w:rsidRPr="00005D1E" w:rsidRDefault="00DB160D" w:rsidP="001D6352">
      <w:pPr>
        <w:spacing w:line="360" w:lineRule="auto"/>
        <w:jc w:val="both"/>
        <w:rPr>
          <w:rFonts w:ascii="Times New Roman" w:hAnsi="Times New Roman" w:cs="Times New Roman"/>
          <w:sz w:val="24"/>
          <w:szCs w:val="24"/>
        </w:rPr>
      </w:pPr>
      <w:r w:rsidRPr="00005D1E">
        <w:rPr>
          <w:rFonts w:ascii="Times New Roman" w:hAnsi="Times New Roman" w:cs="Times New Roman"/>
          <w:b/>
          <w:sz w:val="24"/>
          <w:szCs w:val="24"/>
        </w:rPr>
        <w:t>Abstract</w:t>
      </w:r>
    </w:p>
    <w:p w:rsidR="00510BF0" w:rsidRPr="00005D1E" w:rsidRDefault="00510BF0"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Retail branch banking</w:t>
      </w:r>
      <w:r w:rsidR="00CA50BF" w:rsidRPr="00005D1E">
        <w:rPr>
          <w:rFonts w:ascii="Times New Roman" w:hAnsi="Times New Roman" w:cs="Times New Roman"/>
          <w:sz w:val="24"/>
          <w:szCs w:val="24"/>
        </w:rPr>
        <w:t xml:space="preserve"> </w:t>
      </w:r>
      <w:r w:rsidRPr="00005D1E">
        <w:rPr>
          <w:rFonts w:ascii="Times New Roman" w:hAnsi="Times New Roman" w:cs="Times New Roman"/>
          <w:sz w:val="24"/>
          <w:szCs w:val="24"/>
        </w:rPr>
        <w:t>is one of the key busines</w:t>
      </w:r>
      <w:r w:rsidR="00225339" w:rsidRPr="00005D1E">
        <w:rPr>
          <w:rFonts w:ascii="Times New Roman" w:hAnsi="Times New Roman" w:cs="Times New Roman"/>
          <w:sz w:val="24"/>
          <w:szCs w:val="24"/>
        </w:rPr>
        <w:t xml:space="preserve">s </w:t>
      </w:r>
      <w:r w:rsidR="00225339" w:rsidRPr="00005D1E">
        <w:rPr>
          <w:rFonts w:ascii="Times New Roman" w:hAnsi="Times New Roman" w:cs="Times New Roman"/>
          <w:b/>
          <w:sz w:val="24"/>
          <w:szCs w:val="24"/>
        </w:rPr>
        <w:t>segment</w:t>
      </w:r>
      <w:r w:rsidR="00AD696D" w:rsidRPr="00005D1E">
        <w:rPr>
          <w:rFonts w:ascii="Times New Roman" w:hAnsi="Times New Roman" w:cs="Times New Roman"/>
          <w:b/>
          <w:sz w:val="24"/>
          <w:szCs w:val="24"/>
        </w:rPr>
        <w:t>s</w:t>
      </w:r>
      <w:r w:rsidR="00225339" w:rsidRPr="00005D1E">
        <w:rPr>
          <w:rFonts w:ascii="Times New Roman" w:hAnsi="Times New Roman" w:cs="Times New Roman"/>
          <w:sz w:val="24"/>
          <w:szCs w:val="24"/>
        </w:rPr>
        <w:t xml:space="preserve"> for banking industry. With recent changes like demonetization and digitization</w:t>
      </w:r>
      <w:r w:rsidR="00AD696D" w:rsidRPr="00005D1E">
        <w:rPr>
          <w:rFonts w:ascii="Times New Roman" w:hAnsi="Times New Roman" w:cs="Times New Roman"/>
          <w:sz w:val="24"/>
          <w:szCs w:val="24"/>
        </w:rPr>
        <w:t>,</w:t>
      </w:r>
      <w:r w:rsidR="00225339" w:rsidRPr="00005D1E">
        <w:rPr>
          <w:rFonts w:ascii="Times New Roman" w:hAnsi="Times New Roman" w:cs="Times New Roman"/>
          <w:sz w:val="24"/>
          <w:szCs w:val="24"/>
        </w:rPr>
        <w:t xml:space="preserve"> banking industry in India has undergone major changes. Rising consumer demands and stiff competition ha</w:t>
      </w:r>
      <w:r w:rsidR="00AD696D" w:rsidRPr="00005D1E">
        <w:rPr>
          <w:rFonts w:ascii="Times New Roman" w:hAnsi="Times New Roman" w:cs="Times New Roman"/>
          <w:sz w:val="24"/>
          <w:szCs w:val="24"/>
        </w:rPr>
        <w:t>ve</w:t>
      </w:r>
      <w:r w:rsidR="00225339" w:rsidRPr="00005D1E">
        <w:rPr>
          <w:rFonts w:ascii="Times New Roman" w:hAnsi="Times New Roman" w:cs="Times New Roman"/>
          <w:sz w:val="24"/>
          <w:szCs w:val="24"/>
        </w:rPr>
        <w:t xml:space="preserve"> resulted in product and service quality offerings of banks. </w:t>
      </w:r>
      <w:r w:rsidRPr="00005D1E">
        <w:rPr>
          <w:rFonts w:ascii="Times New Roman" w:hAnsi="Times New Roman" w:cs="Times New Roman"/>
          <w:sz w:val="24"/>
          <w:szCs w:val="24"/>
        </w:rPr>
        <w:t xml:space="preserve">There are various factors which determine the customer satisfaction level and service quality in retail branch banking. </w:t>
      </w:r>
      <w:r w:rsidR="00AD696D" w:rsidRPr="00005D1E">
        <w:rPr>
          <w:rFonts w:ascii="Times New Roman" w:hAnsi="Times New Roman" w:cs="Times New Roman"/>
          <w:sz w:val="24"/>
          <w:szCs w:val="24"/>
        </w:rPr>
        <w:t>Small and Medium Enterprises (SME)</w:t>
      </w:r>
      <w:r w:rsidR="00907211" w:rsidRPr="00005D1E">
        <w:rPr>
          <w:rFonts w:ascii="Times New Roman" w:hAnsi="Times New Roman" w:cs="Times New Roman"/>
          <w:sz w:val="24"/>
          <w:szCs w:val="24"/>
        </w:rPr>
        <w:t> in</w:t>
      </w:r>
      <w:r w:rsidR="00225339" w:rsidRPr="00005D1E">
        <w:rPr>
          <w:rFonts w:ascii="Times New Roman" w:hAnsi="Times New Roman" w:cs="Times New Roman"/>
          <w:sz w:val="24"/>
          <w:szCs w:val="24"/>
        </w:rPr>
        <w:t xml:space="preserve"> India are growing at a substantial rate. They are the potential key customers for the banking industry. The present study consists of the factors which small and medium enterprises consider while choosing the bank. </w:t>
      </w:r>
      <w:r w:rsidR="00CF1D7A" w:rsidRPr="00005D1E">
        <w:rPr>
          <w:rFonts w:ascii="Times New Roman" w:hAnsi="Times New Roman" w:cs="Times New Roman"/>
          <w:sz w:val="24"/>
          <w:szCs w:val="24"/>
        </w:rPr>
        <w:t>In this work, data visualization is being used as a tool to compare the customer oriented performance of the 5 largest (in terms of market capitalization) banks of India. This literature</w:t>
      </w:r>
      <w:r w:rsidR="00225339" w:rsidRPr="00005D1E">
        <w:rPr>
          <w:rFonts w:ascii="Times New Roman" w:hAnsi="Times New Roman" w:cs="Times New Roman"/>
          <w:sz w:val="24"/>
          <w:szCs w:val="24"/>
        </w:rPr>
        <w:t xml:space="preserve"> also </w:t>
      </w:r>
      <w:r w:rsidR="004F12C1" w:rsidRPr="00005D1E">
        <w:rPr>
          <w:rFonts w:ascii="Times New Roman" w:hAnsi="Times New Roman" w:cs="Times New Roman"/>
          <w:sz w:val="24"/>
          <w:szCs w:val="24"/>
        </w:rPr>
        <w:t>attempts to explore</w:t>
      </w:r>
      <w:r w:rsidR="00CF1D7A" w:rsidRPr="00005D1E">
        <w:rPr>
          <w:rFonts w:ascii="Times New Roman" w:hAnsi="Times New Roman" w:cs="Times New Roman"/>
          <w:sz w:val="24"/>
          <w:szCs w:val="24"/>
        </w:rPr>
        <w:t>, using data visualization,</w:t>
      </w:r>
      <w:r w:rsidR="004F12C1" w:rsidRPr="00005D1E">
        <w:rPr>
          <w:rFonts w:ascii="Times New Roman" w:hAnsi="Times New Roman" w:cs="Times New Roman"/>
          <w:sz w:val="24"/>
          <w:szCs w:val="24"/>
        </w:rPr>
        <w:t xml:space="preserve"> the</w:t>
      </w:r>
      <w:r w:rsidR="00225339" w:rsidRPr="00005D1E">
        <w:rPr>
          <w:rFonts w:ascii="Times New Roman" w:hAnsi="Times New Roman" w:cs="Times New Roman"/>
          <w:sz w:val="24"/>
          <w:szCs w:val="24"/>
        </w:rPr>
        <w:t xml:space="preserve"> major pain points </w:t>
      </w:r>
      <w:r w:rsidR="004F12C1" w:rsidRPr="00005D1E">
        <w:rPr>
          <w:rFonts w:ascii="Times New Roman" w:hAnsi="Times New Roman" w:cs="Times New Roman"/>
          <w:sz w:val="24"/>
          <w:szCs w:val="24"/>
        </w:rPr>
        <w:t>of SMEs</w:t>
      </w:r>
      <w:r w:rsidR="00CF1D7A" w:rsidRPr="00005D1E">
        <w:rPr>
          <w:rFonts w:ascii="Times New Roman" w:hAnsi="Times New Roman" w:cs="Times New Roman"/>
          <w:sz w:val="24"/>
          <w:szCs w:val="24"/>
        </w:rPr>
        <w:t xml:space="preserve"> in </w:t>
      </w:r>
      <w:r w:rsidR="004F12C1" w:rsidRPr="00005D1E">
        <w:rPr>
          <w:rFonts w:ascii="Times New Roman" w:hAnsi="Times New Roman" w:cs="Times New Roman"/>
          <w:sz w:val="24"/>
          <w:szCs w:val="24"/>
        </w:rPr>
        <w:t>dealing with the banks</w:t>
      </w:r>
      <w:r w:rsidR="00225339" w:rsidRPr="00005D1E">
        <w:rPr>
          <w:rFonts w:ascii="Times New Roman" w:hAnsi="Times New Roman" w:cs="Times New Roman"/>
          <w:sz w:val="24"/>
          <w:szCs w:val="24"/>
        </w:rPr>
        <w:t xml:space="preserve">. </w:t>
      </w:r>
      <w:r w:rsidR="00E43B63" w:rsidRPr="00005D1E">
        <w:rPr>
          <w:rFonts w:ascii="Times New Roman" w:hAnsi="Times New Roman" w:cs="Times New Roman"/>
          <w:sz w:val="24"/>
          <w:szCs w:val="24"/>
        </w:rPr>
        <w:t>Further, it gives the scope of knowledge sharing to improve customer satisfaction, service quality and reduce the service quality gaps.</w:t>
      </w:r>
    </w:p>
    <w:p w:rsidR="00885A9B" w:rsidRPr="00005D1E" w:rsidRDefault="00885A9B" w:rsidP="001D6352">
      <w:pPr>
        <w:spacing w:line="360" w:lineRule="auto"/>
        <w:jc w:val="both"/>
        <w:rPr>
          <w:rFonts w:ascii="Times New Roman" w:hAnsi="Times New Roman" w:cs="Times New Roman"/>
          <w:sz w:val="24"/>
          <w:szCs w:val="24"/>
        </w:rPr>
      </w:pPr>
      <w:r w:rsidRPr="00005D1E">
        <w:rPr>
          <w:rFonts w:ascii="Times New Roman" w:hAnsi="Times New Roman" w:cs="Times New Roman"/>
          <w:b/>
          <w:sz w:val="24"/>
          <w:szCs w:val="24"/>
        </w:rPr>
        <w:t>Keywords.</w:t>
      </w:r>
    </w:p>
    <w:p w:rsidR="00CA50BF" w:rsidRPr="00005D1E" w:rsidRDefault="00885A9B"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Customer Satisfaction, Service Quality, Knowledge Sharing, Retail Branch Banking, SME, Banking Services, Service Delivery Gaps</w:t>
      </w:r>
      <w:r w:rsidR="00840A1A">
        <w:rPr>
          <w:rFonts w:ascii="Times New Roman" w:hAnsi="Times New Roman" w:cs="Times New Roman"/>
          <w:sz w:val="24"/>
          <w:szCs w:val="24"/>
        </w:rPr>
        <w:t>, Data Visualization</w:t>
      </w:r>
    </w:p>
    <w:p w:rsidR="00634030" w:rsidRPr="00005D1E" w:rsidRDefault="00DB160D" w:rsidP="001D6352">
      <w:pPr>
        <w:spacing w:line="360" w:lineRule="auto"/>
        <w:jc w:val="both"/>
        <w:rPr>
          <w:rFonts w:ascii="Times New Roman" w:hAnsi="Times New Roman" w:cs="Times New Roman"/>
          <w:sz w:val="24"/>
          <w:szCs w:val="24"/>
        </w:rPr>
      </w:pPr>
      <w:r w:rsidRPr="00005D1E">
        <w:rPr>
          <w:rFonts w:ascii="Times New Roman" w:hAnsi="Times New Roman" w:cs="Times New Roman"/>
          <w:b/>
          <w:sz w:val="24"/>
          <w:szCs w:val="24"/>
        </w:rPr>
        <w:t xml:space="preserve">1. </w:t>
      </w:r>
      <w:r w:rsidR="00634030" w:rsidRPr="00005D1E">
        <w:rPr>
          <w:rFonts w:ascii="Times New Roman" w:hAnsi="Times New Roman" w:cs="Times New Roman"/>
          <w:b/>
          <w:sz w:val="24"/>
          <w:szCs w:val="24"/>
        </w:rPr>
        <w:t>Introduction</w:t>
      </w:r>
    </w:p>
    <w:p w:rsidR="00FC2277" w:rsidRPr="00005D1E" w:rsidRDefault="00FA0F92"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Customer satisfaction is the key to the success for any business</w:t>
      </w:r>
      <w:r w:rsidR="00472D2E" w:rsidRPr="00005D1E">
        <w:rPr>
          <w:rFonts w:ascii="Times New Roman" w:hAnsi="Times New Roman" w:cs="Times New Roman"/>
          <w:sz w:val="24"/>
          <w:szCs w:val="24"/>
        </w:rPr>
        <w:t xml:space="preserve"> (Taylor and Baker, 1994)</w:t>
      </w:r>
      <w:r w:rsidRPr="00005D1E">
        <w:rPr>
          <w:rFonts w:ascii="Times New Roman" w:hAnsi="Times New Roman" w:cs="Times New Roman"/>
          <w:sz w:val="24"/>
          <w:szCs w:val="24"/>
        </w:rPr>
        <w:t>.</w:t>
      </w:r>
      <w:r w:rsidR="00472D2E" w:rsidRPr="00005D1E">
        <w:rPr>
          <w:rFonts w:ascii="Times New Roman" w:hAnsi="Times New Roman" w:cs="Times New Roman"/>
          <w:sz w:val="24"/>
          <w:szCs w:val="24"/>
        </w:rPr>
        <w:t xml:space="preserve"> Customer satisfaction is based on customer expectations before purchasing the product and an assessment of product or services after purchase (Oliver, 1997)</w:t>
      </w:r>
      <w:r w:rsidR="00ED5D16" w:rsidRPr="00005D1E">
        <w:rPr>
          <w:rFonts w:ascii="Times New Roman" w:hAnsi="Times New Roman" w:cs="Times New Roman"/>
          <w:sz w:val="24"/>
          <w:szCs w:val="24"/>
        </w:rPr>
        <w:t>.</w:t>
      </w:r>
      <w:r w:rsidRPr="00005D1E">
        <w:rPr>
          <w:rFonts w:ascii="Times New Roman" w:hAnsi="Times New Roman" w:cs="Times New Roman"/>
          <w:sz w:val="24"/>
          <w:szCs w:val="24"/>
        </w:rPr>
        <w:t xml:space="preserve"> It is nearly impossible to identify </w:t>
      </w:r>
      <w:r w:rsidR="0082192C"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exact level of </w:t>
      </w:r>
      <w:r w:rsidR="00636322" w:rsidRPr="00005D1E">
        <w:rPr>
          <w:rFonts w:ascii="Times New Roman" w:hAnsi="Times New Roman" w:cs="Times New Roman"/>
          <w:sz w:val="24"/>
          <w:szCs w:val="24"/>
        </w:rPr>
        <w:t>customer satisfaction because of high population and varied customer experiences.</w:t>
      </w:r>
      <w:r w:rsidR="00ED5D16" w:rsidRPr="00005D1E">
        <w:rPr>
          <w:rFonts w:ascii="Times New Roman" w:hAnsi="Times New Roman" w:cs="Times New Roman"/>
          <w:sz w:val="24"/>
          <w:szCs w:val="24"/>
        </w:rPr>
        <w:t xml:space="preserve"> Still, researchers have proposed two aspects of customer satisfaction</w:t>
      </w:r>
      <w:r w:rsidR="0082192C" w:rsidRPr="00005D1E">
        <w:rPr>
          <w:rFonts w:ascii="Times New Roman" w:hAnsi="Times New Roman" w:cs="Times New Roman"/>
          <w:sz w:val="24"/>
          <w:szCs w:val="24"/>
        </w:rPr>
        <w:t>.</w:t>
      </w:r>
      <w:r w:rsidR="000304CD" w:rsidRPr="00005D1E">
        <w:rPr>
          <w:rFonts w:ascii="Times New Roman" w:hAnsi="Times New Roman" w:cs="Times New Roman"/>
          <w:sz w:val="24"/>
          <w:szCs w:val="24"/>
        </w:rPr>
        <w:t xml:space="preserve"> </w:t>
      </w:r>
      <w:r w:rsidR="0082192C" w:rsidRPr="00005D1E">
        <w:rPr>
          <w:rFonts w:ascii="Times New Roman" w:hAnsi="Times New Roman" w:cs="Times New Roman"/>
          <w:b/>
          <w:sz w:val="24"/>
          <w:szCs w:val="24"/>
        </w:rPr>
        <w:t xml:space="preserve">The </w:t>
      </w:r>
      <w:r w:rsidR="0082192C" w:rsidRPr="00005D1E">
        <w:rPr>
          <w:rFonts w:ascii="Times New Roman" w:hAnsi="Times New Roman" w:cs="Times New Roman"/>
          <w:sz w:val="24"/>
          <w:szCs w:val="24"/>
        </w:rPr>
        <w:t>f</w:t>
      </w:r>
      <w:r w:rsidR="000304CD" w:rsidRPr="00005D1E">
        <w:rPr>
          <w:rFonts w:ascii="Times New Roman" w:hAnsi="Times New Roman" w:cs="Times New Roman"/>
          <w:sz w:val="24"/>
          <w:szCs w:val="24"/>
        </w:rPr>
        <w:t xml:space="preserve">irst </w:t>
      </w:r>
      <w:r w:rsidR="00CA50BF" w:rsidRPr="00005D1E">
        <w:rPr>
          <w:rFonts w:ascii="Times New Roman" w:hAnsi="Times New Roman" w:cs="Times New Roman"/>
          <w:sz w:val="24"/>
          <w:szCs w:val="24"/>
        </w:rPr>
        <w:t xml:space="preserve"> </w:t>
      </w:r>
      <w:r w:rsidR="000304CD" w:rsidRPr="00005D1E">
        <w:rPr>
          <w:rFonts w:ascii="Times New Roman" w:hAnsi="Times New Roman" w:cs="Times New Roman"/>
          <w:sz w:val="24"/>
          <w:szCs w:val="24"/>
        </w:rPr>
        <w:t xml:space="preserve"> is result or end-product specific aspect (</w:t>
      </w:r>
      <w:r w:rsidR="005B60AA" w:rsidRPr="00005D1E">
        <w:rPr>
          <w:rFonts w:ascii="Times New Roman" w:hAnsi="Times New Roman" w:cs="Times New Roman"/>
          <w:sz w:val="24"/>
          <w:szCs w:val="24"/>
        </w:rPr>
        <w:t>e.g.</w:t>
      </w:r>
      <w:r w:rsidR="000304CD" w:rsidRPr="00005D1E">
        <w:rPr>
          <w:rFonts w:ascii="Times New Roman" w:hAnsi="Times New Roman" w:cs="Times New Roman"/>
          <w:sz w:val="24"/>
          <w:szCs w:val="24"/>
        </w:rPr>
        <w:t xml:space="preserve"> Quality of product) and </w:t>
      </w:r>
      <w:r w:rsidR="0082192C" w:rsidRPr="00005D1E">
        <w:rPr>
          <w:rFonts w:ascii="Times New Roman" w:hAnsi="Times New Roman" w:cs="Times New Roman"/>
          <w:sz w:val="24"/>
          <w:szCs w:val="24"/>
        </w:rPr>
        <w:t xml:space="preserve">the </w:t>
      </w:r>
      <w:r w:rsidR="000304CD" w:rsidRPr="00005D1E">
        <w:rPr>
          <w:rFonts w:ascii="Times New Roman" w:hAnsi="Times New Roman" w:cs="Times New Roman"/>
          <w:sz w:val="24"/>
          <w:szCs w:val="24"/>
        </w:rPr>
        <w:t xml:space="preserve">second </w:t>
      </w:r>
      <w:r w:rsidR="00CA50BF" w:rsidRPr="00005D1E">
        <w:rPr>
          <w:rFonts w:ascii="Times New Roman" w:hAnsi="Times New Roman" w:cs="Times New Roman"/>
          <w:sz w:val="24"/>
          <w:szCs w:val="24"/>
        </w:rPr>
        <w:t xml:space="preserve"> </w:t>
      </w:r>
      <w:r w:rsidR="000304CD" w:rsidRPr="00005D1E">
        <w:rPr>
          <w:rFonts w:ascii="Times New Roman" w:hAnsi="Times New Roman" w:cs="Times New Roman"/>
          <w:sz w:val="24"/>
          <w:szCs w:val="24"/>
        </w:rPr>
        <w:t xml:space="preserve"> is process specific (</w:t>
      </w:r>
      <w:r w:rsidR="005B60AA" w:rsidRPr="00005D1E">
        <w:rPr>
          <w:rFonts w:ascii="Times New Roman" w:hAnsi="Times New Roman" w:cs="Times New Roman"/>
          <w:sz w:val="24"/>
          <w:szCs w:val="24"/>
        </w:rPr>
        <w:t>e.g.</w:t>
      </w:r>
      <w:r w:rsidR="000304CD" w:rsidRPr="00005D1E">
        <w:rPr>
          <w:rFonts w:ascii="Times New Roman" w:hAnsi="Times New Roman" w:cs="Times New Roman"/>
          <w:sz w:val="24"/>
          <w:szCs w:val="24"/>
        </w:rPr>
        <w:t xml:space="preserve"> Ease of handling or ordering, tangibility, customer grievances management) (Parasuraman </w:t>
      </w:r>
      <w:r w:rsidR="000304CD" w:rsidRPr="00005D1E">
        <w:rPr>
          <w:rFonts w:ascii="Times New Roman" w:hAnsi="Times New Roman" w:cs="Times New Roman"/>
          <w:i/>
          <w:iCs/>
          <w:sz w:val="24"/>
          <w:szCs w:val="24"/>
        </w:rPr>
        <w:t>et al</w:t>
      </w:r>
      <w:r w:rsidR="000304CD" w:rsidRPr="00005D1E">
        <w:rPr>
          <w:rFonts w:ascii="Times New Roman" w:hAnsi="Times New Roman" w:cs="Times New Roman"/>
          <w:sz w:val="24"/>
          <w:szCs w:val="24"/>
        </w:rPr>
        <w:t>., 1991).</w:t>
      </w:r>
      <w:r w:rsidR="00636322" w:rsidRPr="00005D1E">
        <w:rPr>
          <w:rFonts w:ascii="Times New Roman" w:hAnsi="Times New Roman" w:cs="Times New Roman"/>
          <w:sz w:val="24"/>
          <w:szCs w:val="24"/>
        </w:rPr>
        <w:t xml:space="preserve"> Each day customers </w:t>
      </w:r>
      <w:r w:rsidR="0058579C" w:rsidRPr="00005D1E">
        <w:rPr>
          <w:rFonts w:ascii="Times New Roman" w:hAnsi="Times New Roman" w:cs="Times New Roman"/>
          <w:sz w:val="24"/>
          <w:szCs w:val="24"/>
        </w:rPr>
        <w:t>come across various products,</w:t>
      </w:r>
      <w:r w:rsidR="00636322" w:rsidRPr="00005D1E">
        <w:rPr>
          <w:rFonts w:ascii="Times New Roman" w:hAnsi="Times New Roman" w:cs="Times New Roman"/>
          <w:sz w:val="24"/>
          <w:szCs w:val="24"/>
        </w:rPr>
        <w:t xml:space="preserve"> services</w:t>
      </w:r>
      <w:r w:rsidR="0058579C" w:rsidRPr="00005D1E">
        <w:rPr>
          <w:rFonts w:ascii="Times New Roman" w:hAnsi="Times New Roman" w:cs="Times New Roman"/>
          <w:sz w:val="24"/>
          <w:szCs w:val="24"/>
        </w:rPr>
        <w:t xml:space="preserve"> and offers</w:t>
      </w:r>
      <w:r w:rsidR="00636322" w:rsidRPr="00005D1E">
        <w:rPr>
          <w:rFonts w:ascii="Times New Roman" w:hAnsi="Times New Roman" w:cs="Times New Roman"/>
          <w:sz w:val="24"/>
          <w:szCs w:val="24"/>
        </w:rPr>
        <w:t xml:space="preserve">. </w:t>
      </w:r>
      <w:r w:rsidR="0058579C" w:rsidRPr="00005D1E">
        <w:rPr>
          <w:rFonts w:ascii="Times New Roman" w:hAnsi="Times New Roman" w:cs="Times New Roman"/>
          <w:sz w:val="24"/>
          <w:szCs w:val="24"/>
        </w:rPr>
        <w:t>With such high number of alternatives, competitors and offers, customers always look for efficient and cost-effective alternative</w:t>
      </w:r>
      <w:r w:rsidR="0082192C" w:rsidRPr="00005D1E">
        <w:rPr>
          <w:rFonts w:ascii="Times New Roman" w:hAnsi="Times New Roman" w:cs="Times New Roman"/>
          <w:sz w:val="24"/>
          <w:szCs w:val="24"/>
        </w:rPr>
        <w:t>s</w:t>
      </w:r>
      <w:r w:rsidR="0058579C" w:rsidRPr="00005D1E">
        <w:rPr>
          <w:rFonts w:ascii="Times New Roman" w:hAnsi="Times New Roman" w:cs="Times New Roman"/>
          <w:sz w:val="24"/>
          <w:szCs w:val="24"/>
        </w:rPr>
        <w:t>. Companies spend huge chunk</w:t>
      </w:r>
      <w:r w:rsidR="0082192C" w:rsidRPr="00005D1E">
        <w:rPr>
          <w:rFonts w:ascii="Times New Roman" w:hAnsi="Times New Roman" w:cs="Times New Roman"/>
          <w:sz w:val="24"/>
          <w:szCs w:val="24"/>
        </w:rPr>
        <w:t>s</w:t>
      </w:r>
      <w:r w:rsidR="0058579C" w:rsidRPr="00005D1E">
        <w:rPr>
          <w:rFonts w:ascii="Times New Roman" w:hAnsi="Times New Roman" w:cs="Times New Roman"/>
          <w:sz w:val="24"/>
          <w:szCs w:val="24"/>
        </w:rPr>
        <w:t xml:space="preserve"> of money </w:t>
      </w:r>
      <w:r w:rsidR="00472D2E" w:rsidRPr="00005D1E">
        <w:rPr>
          <w:rFonts w:ascii="Times New Roman" w:hAnsi="Times New Roman" w:cs="Times New Roman"/>
          <w:sz w:val="24"/>
          <w:szCs w:val="24"/>
        </w:rPr>
        <w:t>to</w:t>
      </w:r>
      <w:r w:rsidR="0058579C" w:rsidRPr="00005D1E">
        <w:rPr>
          <w:rFonts w:ascii="Times New Roman" w:hAnsi="Times New Roman" w:cs="Times New Roman"/>
          <w:sz w:val="24"/>
          <w:szCs w:val="24"/>
        </w:rPr>
        <w:t xml:space="preserve"> inform the customer about their </w:t>
      </w:r>
      <w:r w:rsidR="0082192C" w:rsidRPr="00005D1E">
        <w:rPr>
          <w:rFonts w:ascii="Times New Roman" w:hAnsi="Times New Roman" w:cs="Times New Roman"/>
          <w:sz w:val="24"/>
          <w:szCs w:val="24"/>
        </w:rPr>
        <w:t xml:space="preserve"> </w:t>
      </w:r>
      <w:r w:rsidR="0058579C" w:rsidRPr="00005D1E">
        <w:rPr>
          <w:rFonts w:ascii="Times New Roman" w:hAnsi="Times New Roman" w:cs="Times New Roman"/>
          <w:sz w:val="24"/>
          <w:szCs w:val="24"/>
        </w:rPr>
        <w:t xml:space="preserve"> products, services and offers. This adds to the cost </w:t>
      </w:r>
      <w:r w:rsidR="0058579C" w:rsidRPr="00005D1E">
        <w:rPr>
          <w:rFonts w:ascii="Times New Roman" w:hAnsi="Times New Roman" w:cs="Times New Roman"/>
          <w:sz w:val="24"/>
          <w:szCs w:val="24"/>
        </w:rPr>
        <w:lastRenderedPageBreak/>
        <w:t xml:space="preserve">of customer acquisition. Cost of customer acquisition is almost </w:t>
      </w:r>
      <w:r w:rsidR="00CA50BF" w:rsidRPr="00005D1E">
        <w:rPr>
          <w:rFonts w:ascii="Times New Roman" w:hAnsi="Times New Roman" w:cs="Times New Roman"/>
          <w:sz w:val="24"/>
          <w:szCs w:val="24"/>
        </w:rPr>
        <w:t xml:space="preserve">five </w:t>
      </w:r>
      <w:r w:rsidR="0058579C" w:rsidRPr="00005D1E">
        <w:rPr>
          <w:rFonts w:ascii="Times New Roman" w:hAnsi="Times New Roman" w:cs="Times New Roman"/>
          <w:sz w:val="24"/>
          <w:szCs w:val="24"/>
        </w:rPr>
        <w:t>times that of the cost of customer retention</w:t>
      </w:r>
      <w:r w:rsidR="00472D2E" w:rsidRPr="00005D1E">
        <w:rPr>
          <w:rFonts w:ascii="Times New Roman" w:hAnsi="Times New Roman" w:cs="Times New Roman"/>
          <w:sz w:val="24"/>
          <w:szCs w:val="24"/>
        </w:rPr>
        <w:t xml:space="preserve"> (Reichheld and Kenny, 1990)</w:t>
      </w:r>
      <w:r w:rsidR="0058579C" w:rsidRPr="00005D1E">
        <w:rPr>
          <w:rFonts w:ascii="Times New Roman" w:hAnsi="Times New Roman" w:cs="Times New Roman"/>
          <w:sz w:val="24"/>
          <w:szCs w:val="24"/>
        </w:rPr>
        <w:t>. Customer satisfaction plays an important role in customer retention</w:t>
      </w:r>
      <w:r w:rsidR="00472D2E" w:rsidRPr="00005D1E">
        <w:rPr>
          <w:rFonts w:ascii="Times New Roman" w:hAnsi="Times New Roman" w:cs="Times New Roman"/>
          <w:sz w:val="24"/>
          <w:szCs w:val="24"/>
        </w:rPr>
        <w:t xml:space="preserve"> (Taylor and Baker, 1994)</w:t>
      </w:r>
      <w:r w:rsidR="0058579C" w:rsidRPr="00005D1E">
        <w:rPr>
          <w:rFonts w:ascii="Times New Roman" w:hAnsi="Times New Roman" w:cs="Times New Roman"/>
          <w:sz w:val="24"/>
          <w:szCs w:val="24"/>
        </w:rPr>
        <w:t xml:space="preserve">. </w:t>
      </w:r>
      <w:r w:rsidR="00E52BB7" w:rsidRPr="00005D1E">
        <w:rPr>
          <w:rFonts w:ascii="Times New Roman" w:hAnsi="Times New Roman" w:cs="Times New Roman"/>
          <w:sz w:val="24"/>
          <w:szCs w:val="24"/>
        </w:rPr>
        <w:t xml:space="preserve">Customer satisfaction leads to positive word of mouth, competitive advantage to the company, increased brand loyalty and repeat buying behaviour of customers. </w:t>
      </w:r>
    </w:p>
    <w:p w:rsidR="0041061C" w:rsidRPr="00005D1E" w:rsidRDefault="0041061C"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Service quality is another such parameter which affect</w:t>
      </w:r>
      <w:r w:rsidR="00CA50BF" w:rsidRPr="00005D1E">
        <w:rPr>
          <w:rFonts w:ascii="Times New Roman" w:hAnsi="Times New Roman" w:cs="Times New Roman"/>
          <w:sz w:val="24"/>
          <w:szCs w:val="24"/>
        </w:rPr>
        <w:t>s</w:t>
      </w:r>
      <w:r w:rsidRPr="00005D1E">
        <w:rPr>
          <w:rFonts w:ascii="Times New Roman" w:hAnsi="Times New Roman" w:cs="Times New Roman"/>
          <w:sz w:val="24"/>
          <w:szCs w:val="24"/>
        </w:rPr>
        <w:t xml:space="preserve"> the customers’ purchase decision (Spreng and Mackoy, 1996). </w:t>
      </w:r>
      <w:r w:rsidR="00226028" w:rsidRPr="00005D1E">
        <w:rPr>
          <w:rFonts w:ascii="Times New Roman" w:hAnsi="Times New Roman" w:cs="Times New Roman"/>
          <w:sz w:val="24"/>
          <w:szCs w:val="24"/>
        </w:rPr>
        <w:t>Although service quality and customer satisfaction are two different concepts, they are closely interrelated (Parasuraman </w:t>
      </w:r>
      <w:r w:rsidR="00226028" w:rsidRPr="00005D1E">
        <w:rPr>
          <w:rFonts w:ascii="Times New Roman" w:hAnsi="Times New Roman" w:cs="Times New Roman"/>
          <w:i/>
          <w:iCs/>
          <w:sz w:val="24"/>
          <w:szCs w:val="24"/>
        </w:rPr>
        <w:t>et al</w:t>
      </w:r>
      <w:r w:rsidR="000D6DFA" w:rsidRPr="00005D1E">
        <w:rPr>
          <w:rFonts w:ascii="Times New Roman" w:hAnsi="Times New Roman" w:cs="Times New Roman"/>
          <w:sz w:val="24"/>
          <w:szCs w:val="24"/>
        </w:rPr>
        <w:t>., 1991</w:t>
      </w:r>
      <w:r w:rsidR="00226028" w:rsidRPr="00005D1E">
        <w:rPr>
          <w:rFonts w:ascii="Times New Roman" w:hAnsi="Times New Roman" w:cs="Times New Roman"/>
          <w:sz w:val="24"/>
          <w:szCs w:val="24"/>
        </w:rPr>
        <w:t>). Service quality is analysed bas</w:t>
      </w:r>
      <w:r w:rsidR="0082192C" w:rsidRPr="00005D1E">
        <w:rPr>
          <w:rFonts w:ascii="Times New Roman" w:hAnsi="Times New Roman" w:cs="Times New Roman"/>
          <w:sz w:val="24"/>
          <w:szCs w:val="24"/>
        </w:rPr>
        <w:t>ing</w:t>
      </w:r>
      <w:r w:rsidR="00226028" w:rsidRPr="00005D1E">
        <w:rPr>
          <w:rFonts w:ascii="Times New Roman" w:hAnsi="Times New Roman" w:cs="Times New Roman"/>
          <w:sz w:val="24"/>
          <w:szCs w:val="24"/>
        </w:rPr>
        <w:t xml:space="preserve"> on </w:t>
      </w:r>
      <w:r w:rsidR="0082192C" w:rsidRPr="00005D1E">
        <w:rPr>
          <w:rFonts w:ascii="Times New Roman" w:hAnsi="Times New Roman" w:cs="Times New Roman"/>
          <w:sz w:val="24"/>
          <w:szCs w:val="24"/>
        </w:rPr>
        <w:t xml:space="preserve">the </w:t>
      </w:r>
      <w:r w:rsidR="000C6B14" w:rsidRPr="00005D1E">
        <w:rPr>
          <w:rFonts w:ascii="Times New Roman" w:hAnsi="Times New Roman" w:cs="Times New Roman"/>
          <w:sz w:val="24"/>
          <w:szCs w:val="24"/>
        </w:rPr>
        <w:t xml:space="preserve">comparison between </w:t>
      </w:r>
      <w:r w:rsidR="00447C35" w:rsidRPr="00005D1E">
        <w:rPr>
          <w:rFonts w:ascii="Times New Roman" w:hAnsi="Times New Roman" w:cs="Times New Roman"/>
          <w:sz w:val="24"/>
          <w:szCs w:val="24"/>
        </w:rPr>
        <w:t xml:space="preserve">expected service quality and </w:t>
      </w:r>
      <w:r w:rsidR="00C91BFB" w:rsidRPr="00005D1E">
        <w:rPr>
          <w:rFonts w:ascii="Times New Roman" w:hAnsi="Times New Roman" w:cs="Times New Roman"/>
          <w:sz w:val="24"/>
          <w:szCs w:val="24"/>
        </w:rPr>
        <w:t>customer perceived experience (Shah et al. 2000</w:t>
      </w:r>
      <w:r w:rsidR="00226028" w:rsidRPr="00005D1E">
        <w:rPr>
          <w:rFonts w:ascii="Times New Roman" w:hAnsi="Times New Roman" w:cs="Times New Roman"/>
          <w:sz w:val="24"/>
          <w:szCs w:val="24"/>
        </w:rPr>
        <w:t>)</w:t>
      </w:r>
      <w:r w:rsidR="00C91BFB" w:rsidRPr="00005D1E">
        <w:rPr>
          <w:rFonts w:ascii="Times New Roman" w:hAnsi="Times New Roman" w:cs="Times New Roman"/>
          <w:sz w:val="24"/>
          <w:szCs w:val="24"/>
        </w:rPr>
        <w:t>.</w:t>
      </w:r>
      <w:r w:rsidR="005B03AC" w:rsidRPr="00005D1E">
        <w:rPr>
          <w:rFonts w:ascii="Times New Roman" w:hAnsi="Times New Roman" w:cs="Times New Roman"/>
          <w:sz w:val="24"/>
          <w:szCs w:val="24"/>
        </w:rPr>
        <w:t xml:space="preserve"> It is important for an organization to determine the perceived service quality of their product or services in minds of existing as well as potential customers. Potential customers might have formed preconceived notions based on available information sources like word of mouth or blogs or reviews on websites. </w:t>
      </w:r>
      <w:r w:rsidR="0071564F" w:rsidRPr="00005D1E">
        <w:rPr>
          <w:rFonts w:ascii="Times New Roman" w:hAnsi="Times New Roman" w:cs="Times New Roman"/>
          <w:sz w:val="24"/>
          <w:szCs w:val="24"/>
        </w:rPr>
        <w:t xml:space="preserve">Customer perceived experience of the service quality may </w:t>
      </w:r>
      <w:r w:rsidR="007A6CD1" w:rsidRPr="00005D1E">
        <w:rPr>
          <w:rFonts w:ascii="Times New Roman" w:hAnsi="Times New Roman" w:cs="Times New Roman"/>
          <w:sz w:val="24"/>
          <w:szCs w:val="24"/>
        </w:rPr>
        <w:t>depend</w:t>
      </w:r>
      <w:r w:rsidR="0071564F" w:rsidRPr="00005D1E">
        <w:rPr>
          <w:rFonts w:ascii="Times New Roman" w:hAnsi="Times New Roman" w:cs="Times New Roman"/>
          <w:sz w:val="24"/>
          <w:szCs w:val="24"/>
        </w:rPr>
        <w:t xml:space="preserve"> on interaction which customer has with the organization at different service levels (Bitner and Hubert, 1994). </w:t>
      </w:r>
    </w:p>
    <w:p w:rsidR="00E8355C" w:rsidRPr="00005D1E" w:rsidRDefault="00E8355C"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Knowledge</w:t>
      </w:r>
      <w:r w:rsidR="008D28C7" w:rsidRPr="00005D1E">
        <w:rPr>
          <w:rFonts w:ascii="Times New Roman" w:hAnsi="Times New Roman" w:cs="Times New Roman"/>
          <w:sz w:val="24"/>
          <w:szCs w:val="24"/>
        </w:rPr>
        <w:t xml:space="preserve"> management is an effective handling of available data for the betterment of the commercial institution. It mainly consists of three parts: knowledge transfer, knowledge sharing and knowledge barriers (Paulin and Suneson, 2012). Knowledge sharing is an efficient way of sharing the data across the organization for </w:t>
      </w:r>
      <w:r w:rsidR="008D28C7" w:rsidRPr="00005D1E">
        <w:rPr>
          <w:rFonts w:ascii="Times New Roman" w:hAnsi="Times New Roman" w:cs="Times New Roman"/>
          <w:b/>
          <w:sz w:val="24"/>
          <w:szCs w:val="24"/>
        </w:rPr>
        <w:t>the</w:t>
      </w:r>
      <w:r w:rsidR="0082192C" w:rsidRPr="00005D1E">
        <w:rPr>
          <w:rFonts w:ascii="Times New Roman" w:hAnsi="Times New Roman" w:cs="Times New Roman"/>
          <w:b/>
          <w:sz w:val="24"/>
          <w:szCs w:val="24"/>
        </w:rPr>
        <w:t>ir</w:t>
      </w:r>
      <w:r w:rsidR="008D28C7" w:rsidRPr="00005D1E">
        <w:rPr>
          <w:rFonts w:ascii="Times New Roman" w:hAnsi="Times New Roman" w:cs="Times New Roman"/>
          <w:sz w:val="24"/>
          <w:szCs w:val="24"/>
        </w:rPr>
        <w:t xml:space="preserve"> superior utilization. Knowledge sharing wil</w:t>
      </w:r>
      <w:r w:rsidR="00125180" w:rsidRPr="00005D1E">
        <w:rPr>
          <w:rFonts w:ascii="Times New Roman" w:hAnsi="Times New Roman" w:cs="Times New Roman"/>
          <w:sz w:val="24"/>
          <w:szCs w:val="24"/>
        </w:rPr>
        <w:t xml:space="preserve">l increase the team efficiency and </w:t>
      </w:r>
      <w:r w:rsidR="008D28C7" w:rsidRPr="00005D1E">
        <w:rPr>
          <w:rFonts w:ascii="Times New Roman" w:hAnsi="Times New Roman" w:cs="Times New Roman"/>
          <w:sz w:val="24"/>
          <w:szCs w:val="24"/>
        </w:rPr>
        <w:t>help in understanding the different perspe</w:t>
      </w:r>
      <w:r w:rsidR="00125180" w:rsidRPr="00005D1E">
        <w:rPr>
          <w:rFonts w:ascii="Times New Roman" w:hAnsi="Times New Roman" w:cs="Times New Roman"/>
          <w:sz w:val="24"/>
          <w:szCs w:val="24"/>
        </w:rPr>
        <w:t xml:space="preserve">ctives &amp; insights of the same data. Knowledge sharing improves the overall company efficiency, helps in identifying the service delivery gaps and helps in determining the possible solutions to the problems </w:t>
      </w:r>
      <w:r w:rsidRPr="00005D1E">
        <w:rPr>
          <w:rFonts w:ascii="Times New Roman" w:hAnsi="Times New Roman" w:cs="Times New Roman"/>
          <w:sz w:val="24"/>
          <w:szCs w:val="24"/>
        </w:rPr>
        <w:t>(Wang and Noe, 2010)</w:t>
      </w:r>
      <w:r w:rsidR="00125180" w:rsidRPr="00005D1E">
        <w:rPr>
          <w:rFonts w:ascii="Times New Roman" w:hAnsi="Times New Roman" w:cs="Times New Roman"/>
          <w:sz w:val="24"/>
          <w:szCs w:val="24"/>
        </w:rPr>
        <w:t>.</w:t>
      </w:r>
    </w:p>
    <w:p w:rsidR="00CA50BF" w:rsidRPr="00005D1E" w:rsidRDefault="007A6CD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Banking industry is a customer centric industry where customer service plays a key role. </w:t>
      </w:r>
      <w:r w:rsidR="00C01FAF" w:rsidRPr="00005D1E">
        <w:rPr>
          <w:rFonts w:ascii="Times New Roman" w:hAnsi="Times New Roman" w:cs="Times New Roman"/>
          <w:sz w:val="24"/>
          <w:szCs w:val="24"/>
        </w:rPr>
        <w:t xml:space="preserve">Over the years, banking services have changed drastically subjected to change in the dynamics of banking industry. Technological advancements, market volatilities, rising customer expectations and furious rivalry amongst competitors are few key challenges faced by banking industry (Lovelock, 2001). </w:t>
      </w:r>
      <w:r w:rsidR="00CA50BF" w:rsidRPr="00005D1E">
        <w:rPr>
          <w:rFonts w:ascii="Times New Roman" w:hAnsi="Times New Roman" w:cs="Times New Roman"/>
          <w:sz w:val="24"/>
          <w:szCs w:val="24"/>
        </w:rPr>
        <w:t xml:space="preserve">Banking industry in India has evolved over time significantly to reach total worth of Rs. 83 trillion (IBEF, 2017). Public sector banks are responsible for controlling around 80% of the total Indian banking sector. Technological developments have reduced the operational cost significantly while developing the potential revenue sources for the banks (Forbes, 2017). Cost of transaction in branch banking is Rs 70-75 while the cost of the same transaction in net banking is around Rs 2. Net banking and mobile banking have </w:t>
      </w:r>
      <w:r w:rsidR="00CA50BF" w:rsidRPr="00005D1E">
        <w:rPr>
          <w:rFonts w:ascii="Times New Roman" w:hAnsi="Times New Roman" w:cs="Times New Roman"/>
          <w:sz w:val="24"/>
          <w:szCs w:val="24"/>
        </w:rPr>
        <w:lastRenderedPageBreak/>
        <w:t xml:space="preserve">increased the customer convenience and reduced the human errors substantially as well. </w:t>
      </w:r>
    </w:p>
    <w:p w:rsidR="007A6CD1" w:rsidRPr="00005D1E" w:rsidRDefault="00AE09BE"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Retail branch banking</w:t>
      </w:r>
      <w:r w:rsidR="00CA50BF" w:rsidRPr="00005D1E">
        <w:rPr>
          <w:rFonts w:ascii="Times New Roman" w:hAnsi="Times New Roman" w:cs="Times New Roman"/>
          <w:sz w:val="24"/>
          <w:szCs w:val="24"/>
        </w:rPr>
        <w:t xml:space="preserve">, </w:t>
      </w:r>
      <w:r w:rsidR="00CA5F95" w:rsidRPr="00005D1E">
        <w:rPr>
          <w:rFonts w:ascii="Times New Roman" w:hAnsi="Times New Roman" w:cs="Times New Roman"/>
          <w:sz w:val="24"/>
          <w:szCs w:val="24"/>
        </w:rPr>
        <w:t>has</w:t>
      </w:r>
      <w:r w:rsidRPr="00005D1E">
        <w:rPr>
          <w:rFonts w:ascii="Times New Roman" w:hAnsi="Times New Roman" w:cs="Times New Roman"/>
          <w:sz w:val="24"/>
          <w:szCs w:val="24"/>
        </w:rPr>
        <w:t xml:space="preserve"> turned out to be an important </w:t>
      </w:r>
      <w:r w:rsidR="001639F2" w:rsidRPr="00005D1E">
        <w:rPr>
          <w:rFonts w:ascii="Times New Roman" w:hAnsi="Times New Roman" w:cs="Times New Roman"/>
          <w:sz w:val="24"/>
          <w:szCs w:val="24"/>
        </w:rPr>
        <w:t xml:space="preserve">department of banks </w:t>
      </w:r>
      <w:r w:rsidR="00B230F2" w:rsidRPr="00005D1E">
        <w:rPr>
          <w:rFonts w:ascii="Times New Roman" w:hAnsi="Times New Roman" w:cs="Times New Roman"/>
          <w:sz w:val="24"/>
          <w:szCs w:val="24"/>
        </w:rPr>
        <w:t>as it is the first point of contact of customers.</w:t>
      </w:r>
      <w:r w:rsidR="00CA5F95" w:rsidRPr="00005D1E">
        <w:rPr>
          <w:sz w:val="24"/>
          <w:szCs w:val="24"/>
        </w:rPr>
        <w:t xml:space="preserve"> </w:t>
      </w:r>
      <w:r w:rsidR="00CA5F95" w:rsidRPr="00005D1E">
        <w:rPr>
          <w:rFonts w:ascii="Times New Roman" w:hAnsi="Times New Roman" w:cs="Times New Roman"/>
          <w:sz w:val="24"/>
          <w:szCs w:val="24"/>
        </w:rPr>
        <w:t xml:space="preserve">The key objective of this mass-market banking is to advance consumer oriented services offered by commercial banks. </w:t>
      </w:r>
      <w:r w:rsidR="00B230F2" w:rsidRPr="00005D1E">
        <w:rPr>
          <w:rFonts w:ascii="Times New Roman" w:hAnsi="Times New Roman" w:cs="Times New Roman"/>
          <w:sz w:val="24"/>
          <w:szCs w:val="24"/>
        </w:rPr>
        <w:t xml:space="preserve">It has been essential these days to improve first impression bank has in the minds of the customer (Chakravarty, 1996). </w:t>
      </w:r>
    </w:p>
    <w:p w:rsidR="00F83F88" w:rsidRPr="00005D1E" w:rsidRDefault="00CA5F95"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An attempt has been made in this </w:t>
      </w:r>
      <w:r w:rsidR="00F54E64" w:rsidRPr="00005D1E">
        <w:rPr>
          <w:rFonts w:ascii="Times New Roman" w:hAnsi="Times New Roman" w:cs="Times New Roman"/>
          <w:sz w:val="24"/>
          <w:szCs w:val="24"/>
        </w:rPr>
        <w:t xml:space="preserve">paper </w:t>
      </w:r>
      <w:r w:rsidRPr="00005D1E">
        <w:rPr>
          <w:rFonts w:ascii="Times New Roman" w:hAnsi="Times New Roman" w:cs="Times New Roman"/>
          <w:sz w:val="24"/>
          <w:szCs w:val="24"/>
        </w:rPr>
        <w:t xml:space="preserve">to undertake </w:t>
      </w:r>
      <w:r w:rsidR="00F54E64" w:rsidRPr="00005D1E">
        <w:rPr>
          <w:rFonts w:ascii="Times New Roman" w:hAnsi="Times New Roman" w:cs="Times New Roman"/>
          <w:sz w:val="24"/>
          <w:szCs w:val="24"/>
        </w:rPr>
        <w:t xml:space="preserve">detailed qualitative research </w:t>
      </w:r>
      <w:r w:rsidR="006962DE" w:rsidRPr="00005D1E">
        <w:rPr>
          <w:rFonts w:ascii="Times New Roman" w:hAnsi="Times New Roman" w:cs="Times New Roman"/>
          <w:sz w:val="24"/>
          <w:szCs w:val="24"/>
        </w:rPr>
        <w:t>on</w:t>
      </w:r>
      <w:r w:rsidR="00F54E64" w:rsidRPr="00005D1E">
        <w:rPr>
          <w:rFonts w:ascii="Times New Roman" w:hAnsi="Times New Roman" w:cs="Times New Roman"/>
          <w:sz w:val="24"/>
          <w:szCs w:val="24"/>
        </w:rPr>
        <w:t xml:space="preserve"> the consumer insights</w:t>
      </w:r>
      <w:r w:rsidR="00907211" w:rsidRPr="00005D1E">
        <w:rPr>
          <w:rFonts w:ascii="Times New Roman" w:hAnsi="Times New Roman" w:cs="Times New Roman"/>
          <w:sz w:val="24"/>
          <w:szCs w:val="24"/>
        </w:rPr>
        <w:t>,</w:t>
      </w:r>
      <w:r w:rsidR="00F54E64" w:rsidRPr="00005D1E">
        <w:rPr>
          <w:rFonts w:ascii="Times New Roman" w:hAnsi="Times New Roman" w:cs="Times New Roman"/>
          <w:sz w:val="24"/>
          <w:szCs w:val="24"/>
        </w:rPr>
        <w:t xml:space="preserve"> customer satisfaction and service quality in retail branch banking of India. </w:t>
      </w:r>
      <w:r w:rsidR="00F83F88" w:rsidRPr="00005D1E">
        <w:rPr>
          <w:rFonts w:ascii="Times New Roman" w:hAnsi="Times New Roman" w:cs="Times New Roman"/>
          <w:sz w:val="24"/>
          <w:szCs w:val="24"/>
        </w:rPr>
        <w:t xml:space="preserve">This paper mainly focuses on the parameters </w:t>
      </w:r>
      <w:r w:rsidR="00CA50BF" w:rsidRPr="00005D1E">
        <w:rPr>
          <w:rFonts w:ascii="Times New Roman" w:hAnsi="Times New Roman" w:cs="Times New Roman"/>
          <w:sz w:val="24"/>
          <w:szCs w:val="24"/>
        </w:rPr>
        <w:t xml:space="preserve">that </w:t>
      </w:r>
      <w:r w:rsidR="00F83F88" w:rsidRPr="00005D1E">
        <w:rPr>
          <w:rFonts w:ascii="Times New Roman" w:hAnsi="Times New Roman" w:cs="Times New Roman"/>
          <w:sz w:val="24"/>
          <w:szCs w:val="24"/>
        </w:rPr>
        <w:t>small and medium enterprises consider while choosing the bank</w:t>
      </w:r>
      <w:r w:rsidRPr="00005D1E">
        <w:rPr>
          <w:rFonts w:ascii="Times New Roman" w:hAnsi="Times New Roman" w:cs="Times New Roman"/>
          <w:sz w:val="24"/>
          <w:szCs w:val="24"/>
        </w:rPr>
        <w:t xml:space="preserve">,  </w:t>
      </w:r>
      <w:r w:rsidR="00F54E64" w:rsidRPr="00005D1E">
        <w:rPr>
          <w:rFonts w:ascii="Times New Roman" w:hAnsi="Times New Roman" w:cs="Times New Roman"/>
          <w:sz w:val="24"/>
          <w:szCs w:val="24"/>
        </w:rPr>
        <w:t xml:space="preserve"> </w:t>
      </w:r>
      <w:r w:rsidR="00F83F88" w:rsidRPr="00005D1E">
        <w:rPr>
          <w:rFonts w:ascii="Times New Roman" w:hAnsi="Times New Roman" w:cs="Times New Roman"/>
          <w:sz w:val="24"/>
          <w:szCs w:val="24"/>
        </w:rPr>
        <w:t>service delivery gaps</w:t>
      </w:r>
      <w:r w:rsidRPr="00005D1E">
        <w:rPr>
          <w:rFonts w:ascii="Times New Roman" w:hAnsi="Times New Roman" w:cs="Times New Roman"/>
          <w:sz w:val="24"/>
          <w:szCs w:val="24"/>
        </w:rPr>
        <w:t>, if any</w:t>
      </w:r>
      <w:r w:rsidR="009E1762" w:rsidRPr="00005D1E">
        <w:rPr>
          <w:rFonts w:ascii="Times New Roman" w:hAnsi="Times New Roman" w:cs="Times New Roman"/>
          <w:sz w:val="24"/>
          <w:szCs w:val="24"/>
        </w:rPr>
        <w:t>, the</w:t>
      </w:r>
      <w:r w:rsidR="00907211" w:rsidRPr="00005D1E">
        <w:rPr>
          <w:rFonts w:ascii="Times New Roman" w:hAnsi="Times New Roman" w:cs="Times New Roman"/>
          <w:sz w:val="24"/>
          <w:szCs w:val="24"/>
        </w:rPr>
        <w:t xml:space="preserve"> </w:t>
      </w:r>
      <w:r w:rsidR="00F83F88" w:rsidRPr="00005D1E">
        <w:rPr>
          <w:rFonts w:ascii="Times New Roman" w:hAnsi="Times New Roman" w:cs="Times New Roman"/>
          <w:sz w:val="24"/>
          <w:szCs w:val="24"/>
        </w:rPr>
        <w:t>small and medium enterprises</w:t>
      </w:r>
      <w:r w:rsidR="00F54E64" w:rsidRPr="00005D1E">
        <w:rPr>
          <w:rFonts w:ascii="Times New Roman" w:hAnsi="Times New Roman" w:cs="Times New Roman"/>
          <w:sz w:val="24"/>
          <w:szCs w:val="24"/>
        </w:rPr>
        <w:t xml:space="preserve"> face while dealing with the banks</w:t>
      </w:r>
      <w:r w:rsidR="009E1762" w:rsidRPr="00005D1E">
        <w:rPr>
          <w:rFonts w:ascii="Times New Roman" w:hAnsi="Times New Roman" w:cs="Times New Roman"/>
          <w:sz w:val="24"/>
          <w:szCs w:val="24"/>
        </w:rPr>
        <w:t xml:space="preserve"> as well as  </w:t>
      </w:r>
      <w:r w:rsidR="00F54E64" w:rsidRPr="00005D1E">
        <w:rPr>
          <w:rFonts w:ascii="Times New Roman" w:hAnsi="Times New Roman" w:cs="Times New Roman"/>
          <w:sz w:val="24"/>
          <w:szCs w:val="24"/>
        </w:rPr>
        <w:t xml:space="preserve"> the relationship between the service quality and the market share of the banks. </w:t>
      </w:r>
      <w:r w:rsidR="009E1762" w:rsidRPr="00005D1E">
        <w:rPr>
          <w:rFonts w:ascii="Times New Roman" w:hAnsi="Times New Roman" w:cs="Times New Roman"/>
          <w:sz w:val="24"/>
          <w:szCs w:val="24"/>
        </w:rPr>
        <w:t>The research aims at exploring</w:t>
      </w:r>
      <w:r w:rsidR="003F339A" w:rsidRPr="00005D1E">
        <w:rPr>
          <w:rFonts w:ascii="Times New Roman" w:hAnsi="Times New Roman" w:cs="Times New Roman"/>
          <w:sz w:val="24"/>
          <w:szCs w:val="24"/>
        </w:rPr>
        <w:t>, using data visualization techniques,</w:t>
      </w:r>
      <w:r w:rsidR="00F54E64" w:rsidRPr="00005D1E">
        <w:rPr>
          <w:rFonts w:ascii="Times New Roman" w:hAnsi="Times New Roman" w:cs="Times New Roman"/>
          <w:sz w:val="24"/>
          <w:szCs w:val="24"/>
        </w:rPr>
        <w:t xml:space="preserve"> the possible suggestions for the banks to acquire the untapped market and </w:t>
      </w:r>
      <w:r w:rsidR="009E1762" w:rsidRPr="00005D1E">
        <w:rPr>
          <w:rFonts w:ascii="Times New Roman" w:hAnsi="Times New Roman" w:cs="Times New Roman"/>
          <w:sz w:val="24"/>
          <w:szCs w:val="24"/>
        </w:rPr>
        <w:t xml:space="preserve">to </w:t>
      </w:r>
      <w:r w:rsidR="00F54E64" w:rsidRPr="00005D1E">
        <w:rPr>
          <w:rFonts w:ascii="Times New Roman" w:hAnsi="Times New Roman" w:cs="Times New Roman"/>
          <w:sz w:val="24"/>
          <w:szCs w:val="24"/>
        </w:rPr>
        <w:t xml:space="preserve">retain the existing customers by increasing the customer satisfaction and quality of services. </w:t>
      </w:r>
    </w:p>
    <w:p w:rsidR="00295CCD" w:rsidRPr="00005D1E" w:rsidRDefault="0016153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Th</w:t>
      </w:r>
      <w:r w:rsidR="009E1762" w:rsidRPr="00005D1E">
        <w:rPr>
          <w:rFonts w:ascii="Times New Roman" w:hAnsi="Times New Roman" w:cs="Times New Roman"/>
          <w:sz w:val="24"/>
          <w:szCs w:val="24"/>
        </w:rPr>
        <w:t>e Section 2 of thi</w:t>
      </w:r>
      <w:r w:rsidRPr="00005D1E">
        <w:rPr>
          <w:rFonts w:ascii="Times New Roman" w:hAnsi="Times New Roman" w:cs="Times New Roman"/>
          <w:sz w:val="24"/>
          <w:szCs w:val="24"/>
        </w:rPr>
        <w:t xml:space="preserve">s paper systematically </w:t>
      </w:r>
      <w:r w:rsidR="009E1762" w:rsidRPr="00005D1E">
        <w:rPr>
          <w:rFonts w:ascii="Times New Roman" w:hAnsi="Times New Roman" w:cs="Times New Roman"/>
          <w:sz w:val="24"/>
          <w:szCs w:val="24"/>
        </w:rPr>
        <w:t>prob</w:t>
      </w:r>
      <w:r w:rsidRPr="00005D1E">
        <w:rPr>
          <w:rFonts w:ascii="Times New Roman" w:hAnsi="Times New Roman" w:cs="Times New Roman"/>
          <w:sz w:val="24"/>
          <w:szCs w:val="24"/>
        </w:rPr>
        <w:t xml:space="preserve">es </w:t>
      </w:r>
      <w:r w:rsidR="009E1762" w:rsidRPr="00005D1E">
        <w:rPr>
          <w:rFonts w:ascii="Times New Roman" w:hAnsi="Times New Roman" w:cs="Times New Roman"/>
          <w:sz w:val="24"/>
          <w:szCs w:val="24"/>
        </w:rPr>
        <w:t xml:space="preserve">into </w:t>
      </w:r>
      <w:r w:rsidRPr="00005D1E">
        <w:rPr>
          <w:rFonts w:ascii="Times New Roman" w:hAnsi="Times New Roman" w:cs="Times New Roman"/>
          <w:sz w:val="24"/>
          <w:szCs w:val="24"/>
        </w:rPr>
        <w:t>the background and motivation for carrying out this study by considering the holistic study of Indian market. As a part of background study, structured analysis of Indian banking industry has been carried out. Detailed research methodology, consisting of segmentation, different research approaches and challenges faced during research</w:t>
      </w:r>
      <w:r w:rsidR="00907211" w:rsidRPr="00005D1E">
        <w:rPr>
          <w:rFonts w:ascii="Times New Roman" w:hAnsi="Times New Roman" w:cs="Times New Roman"/>
          <w:sz w:val="24"/>
          <w:szCs w:val="24"/>
        </w:rPr>
        <w:t xml:space="preserve"> are</w:t>
      </w:r>
      <w:r w:rsidRPr="00005D1E">
        <w:rPr>
          <w:rFonts w:ascii="Times New Roman" w:hAnsi="Times New Roman" w:cs="Times New Roman"/>
          <w:sz w:val="24"/>
          <w:szCs w:val="24"/>
        </w:rPr>
        <w:t xml:space="preserve"> presented in </w:t>
      </w:r>
      <w:r w:rsidR="00907211" w:rsidRPr="00005D1E">
        <w:rPr>
          <w:rFonts w:ascii="Times New Roman" w:hAnsi="Times New Roman" w:cs="Times New Roman"/>
          <w:sz w:val="24"/>
          <w:szCs w:val="24"/>
        </w:rPr>
        <w:t>S</w:t>
      </w:r>
      <w:r w:rsidRPr="00005D1E">
        <w:rPr>
          <w:rFonts w:ascii="Times New Roman" w:hAnsi="Times New Roman" w:cs="Times New Roman"/>
          <w:sz w:val="24"/>
          <w:szCs w:val="24"/>
        </w:rPr>
        <w:t>ection 3. Section 4 contains research findings and analysis</w:t>
      </w:r>
      <w:r w:rsidR="0040452D" w:rsidRPr="00005D1E">
        <w:rPr>
          <w:rFonts w:ascii="Times New Roman" w:hAnsi="Times New Roman" w:cs="Times New Roman"/>
          <w:sz w:val="24"/>
          <w:szCs w:val="24"/>
        </w:rPr>
        <w:t xml:space="preserve"> visualizing </w:t>
      </w:r>
      <w:r w:rsidRPr="00005D1E">
        <w:rPr>
          <w:rFonts w:ascii="Times New Roman" w:hAnsi="Times New Roman" w:cs="Times New Roman"/>
          <w:sz w:val="24"/>
          <w:szCs w:val="24"/>
        </w:rPr>
        <w:t>the data collected during the research</w:t>
      </w:r>
      <w:r w:rsidR="0040452D" w:rsidRPr="00005D1E">
        <w:rPr>
          <w:rFonts w:ascii="Times New Roman" w:hAnsi="Times New Roman" w:cs="Times New Roman"/>
          <w:sz w:val="24"/>
          <w:szCs w:val="24"/>
        </w:rPr>
        <w:t xml:space="preserve"> using data </w:t>
      </w:r>
      <w:r w:rsidR="00BA30D9" w:rsidRPr="00005D1E">
        <w:rPr>
          <w:rFonts w:ascii="Times New Roman" w:hAnsi="Times New Roman" w:cs="Times New Roman"/>
          <w:sz w:val="24"/>
          <w:szCs w:val="24"/>
        </w:rPr>
        <w:t>visualization</w:t>
      </w:r>
      <w:r w:rsidR="0040452D" w:rsidRPr="00005D1E">
        <w:rPr>
          <w:rFonts w:ascii="Times New Roman" w:hAnsi="Times New Roman" w:cs="Times New Roman"/>
          <w:sz w:val="24"/>
          <w:szCs w:val="24"/>
        </w:rPr>
        <w:t xml:space="preserve"> tool</w:t>
      </w:r>
      <w:r w:rsidR="00BA30D9" w:rsidRPr="00005D1E">
        <w:rPr>
          <w:rFonts w:ascii="Times New Roman" w:hAnsi="Times New Roman" w:cs="Times New Roman"/>
          <w:sz w:val="24"/>
          <w:szCs w:val="24"/>
        </w:rPr>
        <w:t>,</w:t>
      </w:r>
      <w:r w:rsidR="0040452D" w:rsidRPr="00005D1E">
        <w:rPr>
          <w:rFonts w:ascii="Times New Roman" w:hAnsi="Times New Roman" w:cs="Times New Roman"/>
          <w:sz w:val="24"/>
          <w:szCs w:val="24"/>
        </w:rPr>
        <w:t xml:space="preserve"> Tabl</w:t>
      </w:r>
      <w:r w:rsidR="00BA30D9" w:rsidRPr="00005D1E">
        <w:rPr>
          <w:rFonts w:ascii="Times New Roman" w:hAnsi="Times New Roman" w:cs="Times New Roman"/>
          <w:sz w:val="24"/>
          <w:szCs w:val="24"/>
        </w:rPr>
        <w:t>eau</w:t>
      </w:r>
      <w:r w:rsidRPr="00005D1E">
        <w:rPr>
          <w:rFonts w:ascii="Times New Roman" w:hAnsi="Times New Roman" w:cs="Times New Roman"/>
          <w:sz w:val="24"/>
          <w:szCs w:val="24"/>
        </w:rPr>
        <w:t>. Section</w:t>
      </w:r>
      <w:r w:rsidR="00907211" w:rsidRPr="00005D1E">
        <w:rPr>
          <w:rFonts w:ascii="Times New Roman" w:hAnsi="Times New Roman" w:cs="Times New Roman"/>
          <w:sz w:val="24"/>
          <w:szCs w:val="24"/>
        </w:rPr>
        <w:t>s</w:t>
      </w:r>
      <w:r w:rsidRPr="00005D1E">
        <w:rPr>
          <w:rFonts w:ascii="Times New Roman" w:hAnsi="Times New Roman" w:cs="Times New Roman"/>
          <w:sz w:val="24"/>
          <w:szCs w:val="24"/>
        </w:rPr>
        <w:t xml:space="preserve"> 5,</w:t>
      </w:r>
      <w:r w:rsidR="00907211" w:rsidRPr="00005D1E">
        <w:rPr>
          <w:rFonts w:ascii="Times New Roman" w:hAnsi="Times New Roman" w:cs="Times New Roman"/>
          <w:sz w:val="24"/>
          <w:szCs w:val="24"/>
        </w:rPr>
        <w:t xml:space="preserve"> </w:t>
      </w:r>
      <w:r w:rsidRPr="00005D1E">
        <w:rPr>
          <w:rFonts w:ascii="Times New Roman" w:hAnsi="Times New Roman" w:cs="Times New Roman"/>
          <w:sz w:val="24"/>
          <w:szCs w:val="24"/>
        </w:rPr>
        <w:t>6,</w:t>
      </w:r>
      <w:r w:rsidR="00907211" w:rsidRPr="00005D1E">
        <w:rPr>
          <w:rFonts w:ascii="Times New Roman" w:hAnsi="Times New Roman" w:cs="Times New Roman"/>
          <w:sz w:val="24"/>
          <w:szCs w:val="24"/>
        </w:rPr>
        <w:t xml:space="preserve"> </w:t>
      </w:r>
      <w:r w:rsidR="00FC2A06" w:rsidRPr="00005D1E">
        <w:rPr>
          <w:rFonts w:ascii="Times New Roman" w:hAnsi="Times New Roman" w:cs="Times New Roman"/>
          <w:sz w:val="24"/>
          <w:szCs w:val="24"/>
        </w:rPr>
        <w:t>and 7</w:t>
      </w:r>
      <w:r w:rsidRPr="00005D1E">
        <w:rPr>
          <w:rFonts w:ascii="Times New Roman" w:hAnsi="Times New Roman" w:cs="Times New Roman"/>
          <w:sz w:val="24"/>
          <w:szCs w:val="24"/>
        </w:rPr>
        <w:t xml:space="preserve"> </w:t>
      </w:r>
      <w:r w:rsidR="00FC2A06" w:rsidRPr="00005D1E">
        <w:rPr>
          <w:rFonts w:ascii="Times New Roman" w:hAnsi="Times New Roman" w:cs="Times New Roman"/>
          <w:sz w:val="24"/>
          <w:szCs w:val="24"/>
        </w:rPr>
        <w:t>cover the</w:t>
      </w:r>
      <w:r w:rsidRPr="00005D1E">
        <w:rPr>
          <w:rFonts w:ascii="Times New Roman" w:hAnsi="Times New Roman" w:cs="Times New Roman"/>
          <w:sz w:val="24"/>
          <w:szCs w:val="24"/>
        </w:rPr>
        <w:t xml:space="preserve"> detailed discussion, managerial implications</w:t>
      </w:r>
      <w:r w:rsidR="00FC2A06" w:rsidRPr="00005D1E">
        <w:rPr>
          <w:rFonts w:ascii="Times New Roman" w:hAnsi="Times New Roman" w:cs="Times New Roman"/>
          <w:sz w:val="24"/>
          <w:szCs w:val="24"/>
        </w:rPr>
        <w:t>,</w:t>
      </w:r>
      <w:r w:rsidRPr="00005D1E">
        <w:rPr>
          <w:rFonts w:ascii="Times New Roman" w:hAnsi="Times New Roman" w:cs="Times New Roman"/>
          <w:sz w:val="24"/>
          <w:szCs w:val="24"/>
        </w:rPr>
        <w:t xml:space="preserve"> </w:t>
      </w:r>
      <w:r w:rsidR="00FC2A06"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 limitations</w:t>
      </w:r>
      <w:r w:rsidR="00FC2A06"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and future scope respectively. </w:t>
      </w:r>
      <w:r w:rsidR="00907211" w:rsidRPr="00005D1E">
        <w:rPr>
          <w:rFonts w:ascii="Times New Roman" w:hAnsi="Times New Roman" w:cs="Times New Roman"/>
          <w:sz w:val="24"/>
          <w:szCs w:val="24"/>
        </w:rPr>
        <w:t xml:space="preserve">  </w:t>
      </w:r>
    </w:p>
    <w:p w:rsidR="0058579C" w:rsidRPr="00005D1E" w:rsidRDefault="00DB160D" w:rsidP="001D6352">
      <w:pPr>
        <w:spacing w:line="360" w:lineRule="auto"/>
        <w:jc w:val="both"/>
        <w:rPr>
          <w:rFonts w:ascii="Times New Roman" w:hAnsi="Times New Roman" w:cs="Times New Roman"/>
          <w:b/>
          <w:sz w:val="24"/>
          <w:szCs w:val="24"/>
        </w:rPr>
      </w:pPr>
      <w:r w:rsidRPr="00005D1E">
        <w:rPr>
          <w:rFonts w:ascii="Times New Roman" w:hAnsi="Times New Roman" w:cs="Times New Roman"/>
          <w:b/>
          <w:sz w:val="24"/>
          <w:szCs w:val="24"/>
        </w:rPr>
        <w:t xml:space="preserve">2. </w:t>
      </w:r>
      <w:r w:rsidR="0092720A" w:rsidRPr="00005D1E">
        <w:rPr>
          <w:rFonts w:ascii="Times New Roman" w:hAnsi="Times New Roman" w:cs="Times New Roman"/>
          <w:b/>
          <w:sz w:val="24"/>
          <w:szCs w:val="24"/>
        </w:rPr>
        <w:t>Background &amp;</w:t>
      </w:r>
      <w:r w:rsidR="00907211" w:rsidRPr="00005D1E">
        <w:rPr>
          <w:rFonts w:ascii="Times New Roman" w:hAnsi="Times New Roman" w:cs="Times New Roman"/>
          <w:b/>
          <w:sz w:val="24"/>
          <w:szCs w:val="24"/>
        </w:rPr>
        <w:t xml:space="preserve"> </w:t>
      </w:r>
      <w:r w:rsidR="00634030" w:rsidRPr="00005D1E">
        <w:rPr>
          <w:rFonts w:ascii="Times New Roman" w:hAnsi="Times New Roman" w:cs="Times New Roman"/>
          <w:b/>
          <w:sz w:val="24"/>
          <w:szCs w:val="24"/>
        </w:rPr>
        <w:t>Motivation</w:t>
      </w:r>
    </w:p>
    <w:p w:rsidR="00564AC7" w:rsidRPr="00005D1E" w:rsidRDefault="0058579C"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Service industry contributes </w:t>
      </w:r>
      <w:r w:rsidR="00907211"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 53.66% of GVA (gross value added) of India</w:t>
      </w:r>
      <w:r w:rsidR="00A04142" w:rsidRPr="00005D1E">
        <w:rPr>
          <w:rFonts w:ascii="Times New Roman" w:hAnsi="Times New Roman" w:cs="Times New Roman"/>
          <w:sz w:val="24"/>
          <w:szCs w:val="24"/>
        </w:rPr>
        <w:t xml:space="preserve"> (IBEF, 2017)</w:t>
      </w:r>
      <w:r w:rsidRPr="00005D1E">
        <w:rPr>
          <w:rFonts w:ascii="Times New Roman" w:hAnsi="Times New Roman" w:cs="Times New Roman"/>
          <w:sz w:val="24"/>
          <w:szCs w:val="24"/>
        </w:rPr>
        <w:t xml:space="preserve">. </w:t>
      </w:r>
      <w:r w:rsidR="00160044" w:rsidRPr="00005D1E">
        <w:rPr>
          <w:rFonts w:ascii="Times New Roman" w:hAnsi="Times New Roman" w:cs="Times New Roman"/>
          <w:sz w:val="24"/>
          <w:szCs w:val="24"/>
        </w:rPr>
        <w:t>Banking services are one of the key component</w:t>
      </w:r>
      <w:r w:rsidR="00FC2A06" w:rsidRPr="00005D1E">
        <w:rPr>
          <w:rFonts w:ascii="Times New Roman" w:hAnsi="Times New Roman" w:cs="Times New Roman"/>
          <w:sz w:val="24"/>
          <w:szCs w:val="24"/>
        </w:rPr>
        <w:t>s</w:t>
      </w:r>
      <w:r w:rsidR="00160044" w:rsidRPr="00005D1E">
        <w:rPr>
          <w:rFonts w:ascii="Times New Roman" w:hAnsi="Times New Roman" w:cs="Times New Roman"/>
          <w:sz w:val="24"/>
          <w:szCs w:val="24"/>
        </w:rPr>
        <w:t xml:space="preserve"> of service industry in India. Indian banking sector deposits grew at a CAGR of 12.03% from </w:t>
      </w:r>
      <w:r w:rsidR="00FC2A06" w:rsidRPr="00005D1E">
        <w:rPr>
          <w:rFonts w:ascii="Times New Roman" w:hAnsi="Times New Roman" w:cs="Times New Roman"/>
          <w:sz w:val="24"/>
          <w:szCs w:val="24"/>
        </w:rPr>
        <w:t xml:space="preserve"> </w:t>
      </w:r>
      <w:r w:rsidR="00160044" w:rsidRPr="00005D1E">
        <w:rPr>
          <w:rFonts w:ascii="Times New Roman" w:hAnsi="Times New Roman" w:cs="Times New Roman"/>
          <w:sz w:val="24"/>
          <w:szCs w:val="24"/>
        </w:rPr>
        <w:t xml:space="preserve"> 2006 to 2017 to reach </w:t>
      </w:r>
      <w:r w:rsidR="00FC2A06" w:rsidRPr="00005D1E">
        <w:rPr>
          <w:rFonts w:ascii="Times New Roman" w:hAnsi="Times New Roman" w:cs="Times New Roman"/>
          <w:sz w:val="24"/>
          <w:szCs w:val="24"/>
        </w:rPr>
        <w:t xml:space="preserve"> </w:t>
      </w:r>
      <w:r w:rsidR="00160044" w:rsidRPr="00005D1E">
        <w:rPr>
          <w:rFonts w:ascii="Times New Roman" w:hAnsi="Times New Roman" w:cs="Times New Roman"/>
          <w:sz w:val="24"/>
          <w:szCs w:val="24"/>
        </w:rPr>
        <w:t xml:space="preserve"> the</w:t>
      </w:r>
      <w:r w:rsidR="00924E94" w:rsidRPr="00005D1E">
        <w:rPr>
          <w:rFonts w:ascii="Times New Roman" w:hAnsi="Times New Roman" w:cs="Times New Roman"/>
          <w:sz w:val="24"/>
          <w:szCs w:val="24"/>
        </w:rPr>
        <w:t>`</w:t>
      </w:r>
      <w:r w:rsidR="00160044" w:rsidRPr="00005D1E">
        <w:rPr>
          <w:rFonts w:ascii="Times New Roman" w:hAnsi="Times New Roman" w:cs="Times New Roman"/>
          <w:sz w:val="24"/>
          <w:szCs w:val="24"/>
        </w:rPr>
        <w:t xml:space="preserve"> total valuation of US $1</w:t>
      </w:r>
      <w:r w:rsidR="007057DB" w:rsidRPr="00005D1E">
        <w:rPr>
          <w:rFonts w:ascii="Times New Roman" w:hAnsi="Times New Roman" w:cs="Times New Roman"/>
          <w:sz w:val="24"/>
          <w:szCs w:val="24"/>
        </w:rPr>
        <w:t xml:space="preserve">.54 trillion. It is expected to </w:t>
      </w:r>
      <w:r w:rsidR="00160044" w:rsidRPr="00005D1E">
        <w:rPr>
          <w:rFonts w:ascii="Times New Roman" w:hAnsi="Times New Roman" w:cs="Times New Roman"/>
          <w:sz w:val="24"/>
          <w:szCs w:val="24"/>
        </w:rPr>
        <w:t xml:space="preserve">reach </w:t>
      </w:r>
      <w:r w:rsidR="00FC2A06" w:rsidRPr="00005D1E">
        <w:rPr>
          <w:rFonts w:ascii="Times New Roman" w:hAnsi="Times New Roman" w:cs="Times New Roman"/>
          <w:sz w:val="24"/>
          <w:szCs w:val="24"/>
        </w:rPr>
        <w:t xml:space="preserve"> </w:t>
      </w:r>
      <w:r w:rsidR="00160044" w:rsidRPr="00005D1E">
        <w:rPr>
          <w:rFonts w:ascii="Times New Roman" w:hAnsi="Times New Roman" w:cs="Times New Roman"/>
          <w:sz w:val="24"/>
          <w:szCs w:val="24"/>
        </w:rPr>
        <w:t xml:space="preserve"> the total valuation of</w:t>
      </w:r>
      <w:r w:rsidR="00A04142" w:rsidRPr="00005D1E">
        <w:rPr>
          <w:rFonts w:ascii="Times New Roman" w:hAnsi="Times New Roman" w:cs="Times New Roman"/>
          <w:sz w:val="24"/>
          <w:szCs w:val="24"/>
        </w:rPr>
        <w:t xml:space="preserve"> US $28.5 trillion by </w:t>
      </w:r>
      <w:r w:rsidR="00FC2A06" w:rsidRPr="00005D1E">
        <w:rPr>
          <w:rFonts w:ascii="Times New Roman" w:hAnsi="Times New Roman" w:cs="Times New Roman"/>
          <w:sz w:val="24"/>
          <w:szCs w:val="24"/>
        </w:rPr>
        <w:t xml:space="preserve">the </w:t>
      </w:r>
      <w:r w:rsidR="00A04142" w:rsidRPr="00005D1E">
        <w:rPr>
          <w:rFonts w:ascii="Times New Roman" w:hAnsi="Times New Roman" w:cs="Times New Roman"/>
          <w:sz w:val="24"/>
          <w:szCs w:val="24"/>
        </w:rPr>
        <w:t>year 2025</w:t>
      </w:r>
      <w:r w:rsidR="00FC2A06" w:rsidRPr="00005D1E">
        <w:rPr>
          <w:rFonts w:ascii="Times New Roman" w:hAnsi="Times New Roman" w:cs="Times New Roman"/>
          <w:sz w:val="24"/>
          <w:szCs w:val="24"/>
        </w:rPr>
        <w:t xml:space="preserve"> </w:t>
      </w:r>
      <w:r w:rsidR="001D6352" w:rsidRPr="00005D1E">
        <w:rPr>
          <w:rFonts w:ascii="Times New Roman" w:hAnsi="Times New Roman" w:cs="Times New Roman"/>
          <w:sz w:val="24"/>
          <w:szCs w:val="24"/>
        </w:rPr>
        <w:t>(Statistic</w:t>
      </w:r>
      <w:r w:rsidR="00FC2A06" w:rsidRPr="00005D1E">
        <w:rPr>
          <w:rFonts w:ascii="Times New Roman" w:hAnsi="Times New Roman" w:cs="Times New Roman"/>
          <w:sz w:val="24"/>
          <w:szCs w:val="24"/>
        </w:rPr>
        <w:t xml:space="preserve"> </w:t>
      </w:r>
      <w:r w:rsidR="00A04142" w:rsidRPr="00005D1E">
        <w:rPr>
          <w:rFonts w:ascii="Times New Roman" w:hAnsi="Times New Roman" w:cs="Times New Roman"/>
          <w:sz w:val="24"/>
          <w:szCs w:val="24"/>
        </w:rPr>
        <w:t>Times, 2017).</w:t>
      </w:r>
    </w:p>
    <w:p w:rsidR="00160044" w:rsidRPr="00005D1E" w:rsidRDefault="00160044"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To counter the problems like black money and fake currency, on 8</w:t>
      </w:r>
      <w:r w:rsidRPr="00005D1E">
        <w:rPr>
          <w:rFonts w:ascii="Times New Roman" w:hAnsi="Times New Roman" w:cs="Times New Roman"/>
          <w:sz w:val="24"/>
          <w:szCs w:val="24"/>
          <w:vertAlign w:val="superscript"/>
        </w:rPr>
        <w:t>th</w:t>
      </w:r>
      <w:r w:rsidRPr="00005D1E">
        <w:rPr>
          <w:rFonts w:ascii="Times New Roman" w:hAnsi="Times New Roman" w:cs="Times New Roman"/>
          <w:sz w:val="24"/>
          <w:szCs w:val="24"/>
        </w:rPr>
        <w:t xml:space="preserve"> November 2016, </w:t>
      </w:r>
      <w:r w:rsidR="0073542A" w:rsidRPr="00005D1E">
        <w:rPr>
          <w:rFonts w:ascii="Times New Roman" w:hAnsi="Times New Roman" w:cs="Times New Roman"/>
          <w:sz w:val="24"/>
          <w:szCs w:val="24"/>
        </w:rPr>
        <w:t xml:space="preserve">the </w:t>
      </w:r>
      <w:r w:rsidR="009E1762" w:rsidRPr="00005D1E">
        <w:rPr>
          <w:rFonts w:ascii="Times New Roman" w:hAnsi="Times New Roman" w:cs="Times New Roman"/>
          <w:sz w:val="24"/>
          <w:szCs w:val="24"/>
        </w:rPr>
        <w:t>G</w:t>
      </w:r>
      <w:r w:rsidRPr="00005D1E">
        <w:rPr>
          <w:rFonts w:ascii="Times New Roman" w:hAnsi="Times New Roman" w:cs="Times New Roman"/>
          <w:sz w:val="24"/>
          <w:szCs w:val="24"/>
        </w:rPr>
        <w:t>overnment</w:t>
      </w:r>
      <w:r w:rsidR="009E1762" w:rsidRPr="00005D1E">
        <w:rPr>
          <w:rFonts w:ascii="Times New Roman" w:hAnsi="Times New Roman" w:cs="Times New Roman"/>
          <w:sz w:val="24"/>
          <w:szCs w:val="24"/>
        </w:rPr>
        <w:t xml:space="preserve"> of India</w:t>
      </w:r>
      <w:r w:rsidRPr="00005D1E">
        <w:rPr>
          <w:rFonts w:ascii="Times New Roman" w:hAnsi="Times New Roman" w:cs="Times New Roman"/>
          <w:sz w:val="24"/>
          <w:szCs w:val="24"/>
        </w:rPr>
        <w:t xml:space="preserve"> implemented demonetization of Rs1000 &amp; Rs500 currency notes</w:t>
      </w:r>
      <w:r w:rsidR="0005177C" w:rsidRPr="00005D1E">
        <w:rPr>
          <w:rFonts w:ascii="Times New Roman" w:hAnsi="Times New Roman" w:cs="Times New Roman"/>
          <w:sz w:val="24"/>
          <w:szCs w:val="24"/>
        </w:rPr>
        <w:t xml:space="preserve"> (CNBC, 2017)</w:t>
      </w:r>
      <w:r w:rsidRPr="00005D1E">
        <w:rPr>
          <w:rFonts w:ascii="Times New Roman" w:hAnsi="Times New Roman" w:cs="Times New Roman"/>
          <w:sz w:val="24"/>
          <w:szCs w:val="24"/>
        </w:rPr>
        <w:t xml:space="preserve">. </w:t>
      </w:r>
      <w:r w:rsidR="0073542A"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Government </w:t>
      </w:r>
      <w:r w:rsidR="0073542A"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 has taken several initiatives during </w:t>
      </w:r>
      <w:r w:rsidR="0073542A"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past few years </w:t>
      </w:r>
      <w:r w:rsidR="0005177C" w:rsidRPr="00005D1E">
        <w:rPr>
          <w:rFonts w:ascii="Times New Roman" w:hAnsi="Times New Roman" w:cs="Times New Roman"/>
          <w:sz w:val="24"/>
          <w:szCs w:val="24"/>
        </w:rPr>
        <w:t>to</w:t>
      </w:r>
      <w:r w:rsidRPr="00005D1E">
        <w:rPr>
          <w:rFonts w:ascii="Times New Roman" w:hAnsi="Times New Roman" w:cs="Times New Roman"/>
          <w:sz w:val="24"/>
          <w:szCs w:val="24"/>
        </w:rPr>
        <w:t xml:space="preserve"> strengthen</w:t>
      </w:r>
      <w:r w:rsidR="00B235C0" w:rsidRPr="00005D1E">
        <w:rPr>
          <w:rFonts w:ascii="Times New Roman" w:hAnsi="Times New Roman" w:cs="Times New Roman"/>
          <w:sz w:val="24"/>
          <w:szCs w:val="24"/>
        </w:rPr>
        <w:t xml:space="preserve"> the banking sector of India. </w:t>
      </w:r>
      <w:r w:rsidR="0073542A" w:rsidRPr="00005D1E">
        <w:rPr>
          <w:rFonts w:ascii="Times New Roman" w:hAnsi="Times New Roman" w:cs="Times New Roman"/>
          <w:sz w:val="24"/>
          <w:szCs w:val="24"/>
        </w:rPr>
        <w:t xml:space="preserve">The </w:t>
      </w:r>
      <w:r w:rsidR="00B235C0" w:rsidRPr="00005D1E">
        <w:rPr>
          <w:rFonts w:ascii="Times New Roman" w:hAnsi="Times New Roman" w:cs="Times New Roman"/>
          <w:sz w:val="24"/>
          <w:szCs w:val="24"/>
        </w:rPr>
        <w:t xml:space="preserve">Government </w:t>
      </w:r>
      <w:r w:rsidR="0073542A" w:rsidRPr="00005D1E">
        <w:rPr>
          <w:rFonts w:ascii="Times New Roman" w:hAnsi="Times New Roman" w:cs="Times New Roman"/>
          <w:sz w:val="24"/>
          <w:szCs w:val="24"/>
        </w:rPr>
        <w:t xml:space="preserve"> </w:t>
      </w:r>
      <w:r w:rsidR="00B235C0" w:rsidRPr="00005D1E">
        <w:rPr>
          <w:rFonts w:ascii="Times New Roman" w:hAnsi="Times New Roman" w:cs="Times New Roman"/>
          <w:sz w:val="24"/>
          <w:szCs w:val="24"/>
        </w:rPr>
        <w:t xml:space="preserve"> has been </w:t>
      </w:r>
      <w:r w:rsidR="0073542A" w:rsidRPr="00005D1E">
        <w:rPr>
          <w:rFonts w:ascii="Times New Roman" w:hAnsi="Times New Roman" w:cs="Times New Roman"/>
          <w:sz w:val="24"/>
          <w:szCs w:val="24"/>
        </w:rPr>
        <w:t xml:space="preserve">keen </w:t>
      </w:r>
      <w:r w:rsidR="0073542A" w:rsidRPr="00005D1E">
        <w:rPr>
          <w:rFonts w:ascii="Times New Roman" w:hAnsi="Times New Roman" w:cs="Times New Roman"/>
          <w:sz w:val="24"/>
          <w:szCs w:val="24"/>
        </w:rPr>
        <w:lastRenderedPageBreak/>
        <w:t xml:space="preserve">on </w:t>
      </w:r>
      <w:r w:rsidR="00B235C0" w:rsidRPr="00005D1E">
        <w:rPr>
          <w:rFonts w:ascii="Times New Roman" w:hAnsi="Times New Roman" w:cs="Times New Roman"/>
          <w:sz w:val="24"/>
          <w:szCs w:val="24"/>
        </w:rPr>
        <w:t xml:space="preserve">promoting cashless economy and digitization of transactions over </w:t>
      </w:r>
      <w:r w:rsidR="0073542A" w:rsidRPr="00005D1E">
        <w:rPr>
          <w:rFonts w:ascii="Times New Roman" w:hAnsi="Times New Roman" w:cs="Times New Roman"/>
          <w:sz w:val="24"/>
          <w:szCs w:val="24"/>
        </w:rPr>
        <w:t xml:space="preserve">the </w:t>
      </w:r>
      <w:r w:rsidR="00B235C0" w:rsidRPr="00005D1E">
        <w:rPr>
          <w:rFonts w:ascii="Times New Roman" w:hAnsi="Times New Roman" w:cs="Times New Roman"/>
          <w:sz w:val="24"/>
          <w:szCs w:val="24"/>
        </w:rPr>
        <w:t>past couple of years. Internet banking and mobile banking are the</w:t>
      </w:r>
      <w:r w:rsidR="00094D54" w:rsidRPr="00005D1E">
        <w:rPr>
          <w:rFonts w:ascii="Times New Roman" w:hAnsi="Times New Roman" w:cs="Times New Roman"/>
          <w:sz w:val="24"/>
          <w:szCs w:val="24"/>
        </w:rPr>
        <w:t xml:space="preserve"> </w:t>
      </w:r>
      <w:r w:rsidR="00B235C0" w:rsidRPr="00005D1E">
        <w:rPr>
          <w:rFonts w:ascii="Times New Roman" w:hAnsi="Times New Roman" w:cs="Times New Roman"/>
          <w:sz w:val="24"/>
          <w:szCs w:val="24"/>
        </w:rPr>
        <w:t>add</w:t>
      </w:r>
      <w:r w:rsidR="00094D54" w:rsidRPr="00005D1E">
        <w:rPr>
          <w:rFonts w:ascii="Times New Roman" w:hAnsi="Times New Roman" w:cs="Times New Roman"/>
          <w:sz w:val="24"/>
          <w:szCs w:val="24"/>
        </w:rPr>
        <w:t>-</w:t>
      </w:r>
      <w:r w:rsidR="00B235C0" w:rsidRPr="00005D1E">
        <w:rPr>
          <w:rFonts w:ascii="Times New Roman" w:hAnsi="Times New Roman" w:cs="Times New Roman"/>
          <w:sz w:val="24"/>
          <w:szCs w:val="24"/>
        </w:rPr>
        <w:t xml:space="preserve">on services provided by all the banks. </w:t>
      </w:r>
      <w:r w:rsidR="00BB645F" w:rsidRPr="00005D1E">
        <w:rPr>
          <w:rFonts w:ascii="Times New Roman" w:hAnsi="Times New Roman" w:cs="Times New Roman"/>
          <w:sz w:val="24"/>
          <w:szCs w:val="24"/>
        </w:rPr>
        <w:t>Use of prepaid payment instruments and mobile wallets ha</w:t>
      </w:r>
      <w:r w:rsidR="0073542A" w:rsidRPr="00005D1E">
        <w:rPr>
          <w:rFonts w:ascii="Times New Roman" w:hAnsi="Times New Roman" w:cs="Times New Roman"/>
          <w:sz w:val="24"/>
          <w:szCs w:val="24"/>
        </w:rPr>
        <w:t>s</w:t>
      </w:r>
      <w:r w:rsidR="00BB645F" w:rsidRPr="00005D1E">
        <w:rPr>
          <w:rFonts w:ascii="Times New Roman" w:hAnsi="Times New Roman" w:cs="Times New Roman"/>
          <w:sz w:val="24"/>
          <w:szCs w:val="24"/>
        </w:rPr>
        <w:t xml:space="preserve"> increased to Rs 277 billion and Rs 532 billion respectively (Forbes, 2017). </w:t>
      </w:r>
      <w:r w:rsidR="0073542A" w:rsidRPr="00005D1E">
        <w:rPr>
          <w:rFonts w:ascii="Times New Roman" w:hAnsi="Times New Roman" w:cs="Times New Roman"/>
          <w:sz w:val="24"/>
          <w:szCs w:val="24"/>
        </w:rPr>
        <w:t xml:space="preserve">The Government   </w:t>
      </w:r>
      <w:r w:rsidR="009D777F" w:rsidRPr="00005D1E">
        <w:rPr>
          <w:rFonts w:ascii="Times New Roman" w:hAnsi="Times New Roman" w:cs="Times New Roman"/>
          <w:sz w:val="24"/>
          <w:szCs w:val="24"/>
        </w:rPr>
        <w:t>has recently launched an app</w:t>
      </w:r>
      <w:r w:rsidR="0073542A" w:rsidRPr="00005D1E">
        <w:rPr>
          <w:rFonts w:ascii="Times New Roman" w:hAnsi="Times New Roman" w:cs="Times New Roman"/>
          <w:sz w:val="24"/>
          <w:szCs w:val="24"/>
        </w:rPr>
        <w:t>,</w:t>
      </w:r>
      <w:r w:rsidR="009D777F" w:rsidRPr="00005D1E">
        <w:rPr>
          <w:rFonts w:ascii="Times New Roman" w:hAnsi="Times New Roman" w:cs="Times New Roman"/>
          <w:sz w:val="24"/>
          <w:szCs w:val="24"/>
        </w:rPr>
        <w:t xml:space="preserve"> “Bharat Interface for money” (BHIM)</w:t>
      </w:r>
      <w:r w:rsidR="0073542A" w:rsidRPr="00005D1E">
        <w:rPr>
          <w:rFonts w:ascii="Times New Roman" w:hAnsi="Times New Roman" w:cs="Times New Roman"/>
          <w:sz w:val="24"/>
          <w:szCs w:val="24"/>
        </w:rPr>
        <w:t>,</w:t>
      </w:r>
      <w:r w:rsidR="009D777F" w:rsidRPr="00005D1E">
        <w:rPr>
          <w:rFonts w:ascii="Times New Roman" w:hAnsi="Times New Roman" w:cs="Times New Roman"/>
          <w:sz w:val="24"/>
          <w:szCs w:val="24"/>
        </w:rPr>
        <w:t xml:space="preserve"> and has </w:t>
      </w:r>
      <w:r w:rsidR="0073542A" w:rsidRPr="00005D1E">
        <w:rPr>
          <w:rFonts w:ascii="Times New Roman" w:hAnsi="Times New Roman" w:cs="Times New Roman"/>
          <w:sz w:val="24"/>
          <w:szCs w:val="24"/>
        </w:rPr>
        <w:t xml:space="preserve">been </w:t>
      </w:r>
      <w:r w:rsidR="009D777F" w:rsidRPr="00005D1E">
        <w:rPr>
          <w:rFonts w:ascii="Times New Roman" w:hAnsi="Times New Roman" w:cs="Times New Roman"/>
          <w:sz w:val="24"/>
          <w:szCs w:val="24"/>
        </w:rPr>
        <w:t>promot</w:t>
      </w:r>
      <w:r w:rsidR="0073542A" w:rsidRPr="00005D1E">
        <w:rPr>
          <w:rFonts w:ascii="Times New Roman" w:hAnsi="Times New Roman" w:cs="Times New Roman"/>
          <w:sz w:val="24"/>
          <w:szCs w:val="24"/>
        </w:rPr>
        <w:t>ing</w:t>
      </w:r>
      <w:r w:rsidR="009D777F" w:rsidRPr="00005D1E">
        <w:rPr>
          <w:rFonts w:ascii="Times New Roman" w:hAnsi="Times New Roman" w:cs="Times New Roman"/>
          <w:sz w:val="24"/>
          <w:szCs w:val="24"/>
        </w:rPr>
        <w:t xml:space="preserve"> it aggressively on all platforms to provide the unified payment interface to enable convenient fund-transfer from different banks (</w:t>
      </w:r>
      <w:r w:rsidR="0073542A" w:rsidRPr="00005D1E">
        <w:rPr>
          <w:rFonts w:ascii="Times New Roman" w:hAnsi="Times New Roman" w:cs="Times New Roman"/>
          <w:i/>
          <w:sz w:val="24"/>
          <w:szCs w:val="24"/>
        </w:rPr>
        <w:t>The</w:t>
      </w:r>
      <w:r w:rsidR="0073542A" w:rsidRPr="00005D1E">
        <w:rPr>
          <w:rFonts w:ascii="Times New Roman" w:hAnsi="Times New Roman" w:cs="Times New Roman"/>
          <w:sz w:val="24"/>
          <w:szCs w:val="24"/>
        </w:rPr>
        <w:t xml:space="preserve"> </w:t>
      </w:r>
      <w:r w:rsidR="009D777F" w:rsidRPr="00005D1E">
        <w:rPr>
          <w:rFonts w:ascii="Times New Roman" w:hAnsi="Times New Roman" w:cs="Times New Roman"/>
          <w:i/>
          <w:sz w:val="24"/>
          <w:szCs w:val="24"/>
        </w:rPr>
        <w:t>Hindustan</w:t>
      </w:r>
      <w:r w:rsidR="0073542A" w:rsidRPr="00005D1E">
        <w:rPr>
          <w:rFonts w:ascii="Times New Roman" w:hAnsi="Times New Roman" w:cs="Times New Roman"/>
          <w:i/>
          <w:sz w:val="24"/>
          <w:szCs w:val="24"/>
        </w:rPr>
        <w:t xml:space="preserve"> </w:t>
      </w:r>
      <w:r w:rsidR="009D777F" w:rsidRPr="00005D1E">
        <w:rPr>
          <w:rFonts w:ascii="Times New Roman" w:hAnsi="Times New Roman" w:cs="Times New Roman"/>
          <w:i/>
          <w:sz w:val="24"/>
          <w:szCs w:val="24"/>
        </w:rPr>
        <w:t>Times</w:t>
      </w:r>
      <w:r w:rsidR="009D777F" w:rsidRPr="00005D1E">
        <w:rPr>
          <w:rFonts w:ascii="Times New Roman" w:hAnsi="Times New Roman" w:cs="Times New Roman"/>
          <w:sz w:val="24"/>
          <w:szCs w:val="24"/>
        </w:rPr>
        <w:t xml:space="preserve">, 2017). </w:t>
      </w:r>
    </w:p>
    <w:p w:rsidR="00564AC7" w:rsidRPr="00005D1E" w:rsidRDefault="004202B5"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Small and </w:t>
      </w:r>
      <w:r w:rsidR="0073542A" w:rsidRPr="00005D1E">
        <w:rPr>
          <w:rFonts w:ascii="Times New Roman" w:hAnsi="Times New Roman" w:cs="Times New Roman"/>
          <w:sz w:val="24"/>
          <w:szCs w:val="24"/>
        </w:rPr>
        <w:t xml:space="preserve">Medium Enterprises </w:t>
      </w:r>
      <w:r w:rsidRPr="00005D1E">
        <w:rPr>
          <w:rFonts w:ascii="Times New Roman" w:hAnsi="Times New Roman" w:cs="Times New Roman"/>
          <w:sz w:val="24"/>
          <w:szCs w:val="24"/>
        </w:rPr>
        <w:t xml:space="preserve">(SME) are the key drivers of the Indian economy with 45% of the total Indian industrial output (EISBC, 2017).  SME sector is growing at an annual rate of 8% while creating employment for 1.3million people annually (EISBC, 2017).  Government of India has </w:t>
      </w:r>
      <w:r w:rsidR="00740B87" w:rsidRPr="00005D1E">
        <w:rPr>
          <w:rFonts w:ascii="Times New Roman" w:hAnsi="Times New Roman" w:cs="Times New Roman"/>
          <w:sz w:val="24"/>
          <w:szCs w:val="24"/>
        </w:rPr>
        <w:t>implemented</w:t>
      </w:r>
      <w:r w:rsidRPr="00005D1E">
        <w:rPr>
          <w:rFonts w:ascii="Times New Roman" w:hAnsi="Times New Roman" w:cs="Times New Roman"/>
          <w:sz w:val="24"/>
          <w:szCs w:val="24"/>
        </w:rPr>
        <w:t xml:space="preserve"> various schemes like</w:t>
      </w:r>
      <w:r w:rsidR="00740B87" w:rsidRPr="00005D1E">
        <w:rPr>
          <w:rFonts w:ascii="Times New Roman" w:hAnsi="Times New Roman" w:cs="Times New Roman"/>
          <w:sz w:val="24"/>
          <w:szCs w:val="24"/>
        </w:rPr>
        <w:t xml:space="preserve"> “Make in India”, “Start-Up India” etc. to promote and create nurturing environment for the SMEs (</w:t>
      </w:r>
      <w:r w:rsidR="004F646D" w:rsidRPr="00005D1E">
        <w:rPr>
          <w:rFonts w:ascii="Times New Roman" w:hAnsi="Times New Roman" w:cs="Times New Roman"/>
          <w:bCs/>
          <w:sz w:val="24"/>
          <w:szCs w:val="24"/>
        </w:rPr>
        <w:t>Indian Start-up News</w:t>
      </w:r>
      <w:r w:rsidR="00740B87" w:rsidRPr="00005D1E">
        <w:rPr>
          <w:rFonts w:ascii="Times New Roman" w:hAnsi="Times New Roman" w:cs="Times New Roman"/>
          <w:sz w:val="24"/>
          <w:szCs w:val="24"/>
        </w:rPr>
        <w:t>, 2017). Government has planned to improve manufacturing sector growth by 12-14% while increasing its contribution to GDP to 25% by the year 2025 (</w:t>
      </w:r>
      <w:r w:rsidR="0073542A" w:rsidRPr="00005D1E">
        <w:rPr>
          <w:rFonts w:ascii="Times New Roman" w:hAnsi="Times New Roman" w:cs="Times New Roman"/>
          <w:i/>
          <w:sz w:val="24"/>
          <w:szCs w:val="24"/>
        </w:rPr>
        <w:t xml:space="preserve">The </w:t>
      </w:r>
      <w:r w:rsidR="00740B87" w:rsidRPr="00005D1E">
        <w:rPr>
          <w:rFonts w:ascii="Times New Roman" w:hAnsi="Times New Roman" w:cs="Times New Roman"/>
          <w:i/>
          <w:sz w:val="24"/>
          <w:szCs w:val="24"/>
        </w:rPr>
        <w:t>Economic</w:t>
      </w:r>
      <w:r w:rsidR="0073542A" w:rsidRPr="00005D1E">
        <w:rPr>
          <w:rFonts w:ascii="Times New Roman" w:hAnsi="Times New Roman" w:cs="Times New Roman"/>
          <w:i/>
          <w:sz w:val="24"/>
          <w:szCs w:val="24"/>
        </w:rPr>
        <w:t xml:space="preserve"> </w:t>
      </w:r>
      <w:r w:rsidR="00740B87" w:rsidRPr="00005D1E">
        <w:rPr>
          <w:rFonts w:ascii="Times New Roman" w:hAnsi="Times New Roman" w:cs="Times New Roman"/>
          <w:i/>
          <w:sz w:val="24"/>
          <w:szCs w:val="24"/>
        </w:rPr>
        <w:t>Times</w:t>
      </w:r>
      <w:r w:rsidR="004F646D" w:rsidRPr="00005D1E">
        <w:rPr>
          <w:rFonts w:ascii="Times New Roman" w:hAnsi="Times New Roman" w:cs="Times New Roman"/>
          <w:sz w:val="24"/>
          <w:szCs w:val="24"/>
        </w:rPr>
        <w:t>, 2017</w:t>
      </w:r>
      <w:r w:rsidR="00740B87" w:rsidRPr="00005D1E">
        <w:rPr>
          <w:rFonts w:ascii="Times New Roman" w:hAnsi="Times New Roman" w:cs="Times New Roman"/>
          <w:sz w:val="24"/>
          <w:szCs w:val="24"/>
        </w:rPr>
        <w:t>)</w:t>
      </w:r>
      <w:r w:rsidR="00E447BC" w:rsidRPr="00005D1E">
        <w:rPr>
          <w:rFonts w:ascii="Times New Roman" w:hAnsi="Times New Roman" w:cs="Times New Roman"/>
          <w:sz w:val="24"/>
          <w:szCs w:val="24"/>
        </w:rPr>
        <w:t xml:space="preserve">. </w:t>
      </w:r>
    </w:p>
    <w:p w:rsidR="00295E83" w:rsidRPr="00005D1E" w:rsidRDefault="00295E83"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As SMEs are growing at a significant rate, they are the potential</w:t>
      </w:r>
      <w:r w:rsidR="006B24C6"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high revenue generating </w:t>
      </w:r>
      <w:r w:rsidR="001D6352" w:rsidRPr="00005D1E">
        <w:rPr>
          <w:rFonts w:ascii="Times New Roman" w:hAnsi="Times New Roman" w:cs="Times New Roman"/>
          <w:sz w:val="24"/>
          <w:szCs w:val="24"/>
        </w:rPr>
        <w:t>wings of</w:t>
      </w:r>
      <w:r w:rsidRPr="00005D1E">
        <w:rPr>
          <w:rFonts w:ascii="Times New Roman" w:hAnsi="Times New Roman" w:cs="Times New Roman"/>
          <w:sz w:val="24"/>
          <w:szCs w:val="24"/>
        </w:rPr>
        <w:t xml:space="preserve"> the banking sector. Thus, it is important to interact with current customers to know about their banking service</w:t>
      </w:r>
      <w:r w:rsidR="0073542A" w:rsidRPr="00005D1E">
        <w:rPr>
          <w:rFonts w:ascii="Times New Roman" w:hAnsi="Times New Roman" w:cs="Times New Roman"/>
          <w:sz w:val="24"/>
          <w:szCs w:val="24"/>
        </w:rPr>
        <w:t xml:space="preserve"> </w:t>
      </w:r>
      <w:r w:rsidRPr="00005D1E">
        <w:rPr>
          <w:rFonts w:ascii="Times New Roman" w:hAnsi="Times New Roman" w:cs="Times New Roman"/>
          <w:sz w:val="24"/>
          <w:szCs w:val="24"/>
        </w:rPr>
        <w:t>requirements</w:t>
      </w:r>
      <w:r w:rsidR="00892C9A" w:rsidRPr="00005D1E">
        <w:rPr>
          <w:rFonts w:ascii="Times New Roman" w:hAnsi="Times New Roman" w:cs="Times New Roman"/>
          <w:sz w:val="24"/>
          <w:szCs w:val="24"/>
        </w:rPr>
        <w:t xml:space="preserve">. Identifying their pain points and understanding the </w:t>
      </w:r>
      <w:r w:rsidRPr="00005D1E">
        <w:rPr>
          <w:rFonts w:ascii="Times New Roman" w:hAnsi="Times New Roman" w:cs="Times New Roman"/>
          <w:sz w:val="24"/>
          <w:szCs w:val="24"/>
        </w:rPr>
        <w:t xml:space="preserve">factors they consider while choosing the bank </w:t>
      </w:r>
      <w:r w:rsidR="00892C9A" w:rsidRPr="00005D1E">
        <w:rPr>
          <w:rFonts w:ascii="Times New Roman" w:hAnsi="Times New Roman" w:cs="Times New Roman"/>
          <w:sz w:val="24"/>
          <w:szCs w:val="24"/>
        </w:rPr>
        <w:t xml:space="preserve">will definitely help the Indian banking sector to increase the customer satisfaction, identify the service delivery gaps and improve the service quality. </w:t>
      </w:r>
    </w:p>
    <w:p w:rsidR="003659D9" w:rsidRPr="00005D1E" w:rsidRDefault="00DB160D"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2.1 </w:t>
      </w:r>
      <w:r w:rsidR="003659D9" w:rsidRPr="00005D1E">
        <w:rPr>
          <w:rFonts w:ascii="Times New Roman" w:hAnsi="Times New Roman" w:cs="Times New Roman"/>
          <w:sz w:val="24"/>
          <w:szCs w:val="24"/>
        </w:rPr>
        <w:t>Indian Bank</w:t>
      </w:r>
      <w:r w:rsidR="0073542A" w:rsidRPr="00005D1E">
        <w:rPr>
          <w:rFonts w:ascii="Times New Roman" w:hAnsi="Times New Roman" w:cs="Times New Roman"/>
          <w:sz w:val="24"/>
          <w:szCs w:val="24"/>
        </w:rPr>
        <w:t>ing</w:t>
      </w:r>
      <w:r w:rsidR="003659D9" w:rsidRPr="00005D1E">
        <w:rPr>
          <w:rFonts w:ascii="Times New Roman" w:hAnsi="Times New Roman" w:cs="Times New Roman"/>
          <w:sz w:val="24"/>
          <w:szCs w:val="24"/>
        </w:rPr>
        <w:t xml:space="preserve"> Industry </w:t>
      </w:r>
      <w:r w:rsidR="0073542A" w:rsidRPr="00005D1E">
        <w:rPr>
          <w:rFonts w:ascii="Times New Roman" w:hAnsi="Times New Roman" w:cs="Times New Roman"/>
          <w:sz w:val="24"/>
          <w:szCs w:val="24"/>
        </w:rPr>
        <w:t>S</w:t>
      </w:r>
      <w:r w:rsidR="00562D54" w:rsidRPr="00005D1E">
        <w:rPr>
          <w:rFonts w:ascii="Times New Roman" w:hAnsi="Times New Roman" w:cs="Times New Roman"/>
          <w:sz w:val="24"/>
          <w:szCs w:val="24"/>
        </w:rPr>
        <w:t>cenario</w:t>
      </w:r>
    </w:p>
    <w:p w:rsidR="00611AE3" w:rsidRPr="00005D1E" w:rsidRDefault="00611AE3"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India</w:t>
      </w:r>
      <w:r w:rsidR="00A71BFB" w:rsidRPr="00005D1E">
        <w:rPr>
          <w:rFonts w:ascii="Times New Roman" w:hAnsi="Times New Roman" w:cs="Times New Roman"/>
          <w:sz w:val="24"/>
          <w:szCs w:val="24"/>
        </w:rPr>
        <w:t>n banking industry consists of 3</w:t>
      </w:r>
      <w:r w:rsidRPr="00005D1E">
        <w:rPr>
          <w:rFonts w:ascii="Times New Roman" w:hAnsi="Times New Roman" w:cs="Times New Roman"/>
          <w:sz w:val="24"/>
          <w:szCs w:val="24"/>
        </w:rPr>
        <w:t xml:space="preserve"> types of banks</w:t>
      </w:r>
      <w:r w:rsidR="0073542A"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 </w:t>
      </w:r>
      <w:r w:rsidR="00A71BFB" w:rsidRPr="00005D1E">
        <w:rPr>
          <w:rFonts w:ascii="Times New Roman" w:hAnsi="Times New Roman" w:cs="Times New Roman"/>
          <w:sz w:val="24"/>
          <w:szCs w:val="24"/>
        </w:rPr>
        <w:t>Commercial Banks, Co-operative banks and Development Banks</w:t>
      </w:r>
      <w:r w:rsidRPr="00005D1E">
        <w:rPr>
          <w:rFonts w:ascii="Times New Roman" w:hAnsi="Times New Roman" w:cs="Times New Roman"/>
          <w:sz w:val="24"/>
          <w:szCs w:val="24"/>
        </w:rPr>
        <w:t>.</w:t>
      </w:r>
      <w:r w:rsidR="00A71BFB" w:rsidRPr="00005D1E">
        <w:rPr>
          <w:rFonts w:ascii="Times New Roman" w:hAnsi="Times New Roman" w:cs="Times New Roman"/>
          <w:sz w:val="24"/>
          <w:szCs w:val="24"/>
        </w:rPr>
        <w:t xml:space="preserve"> </w:t>
      </w:r>
      <w:r w:rsidR="00732188" w:rsidRPr="00005D1E">
        <w:rPr>
          <w:rFonts w:ascii="Times New Roman" w:hAnsi="Times New Roman" w:cs="Times New Roman"/>
          <w:sz w:val="24"/>
          <w:szCs w:val="24"/>
        </w:rPr>
        <w:t xml:space="preserve">The </w:t>
      </w:r>
      <w:r w:rsidR="00FF4CFC" w:rsidRPr="00005D1E">
        <w:rPr>
          <w:rFonts w:ascii="Times New Roman" w:hAnsi="Times New Roman" w:cs="Times New Roman"/>
          <w:sz w:val="24"/>
          <w:szCs w:val="24"/>
        </w:rPr>
        <w:t xml:space="preserve">Indian banking network </w:t>
      </w:r>
      <w:r w:rsidR="00732188" w:rsidRPr="00005D1E">
        <w:rPr>
          <w:rFonts w:ascii="Times New Roman" w:hAnsi="Times New Roman" w:cs="Times New Roman"/>
          <w:sz w:val="24"/>
          <w:szCs w:val="24"/>
        </w:rPr>
        <w:t xml:space="preserve">is growing by keeping its pace with the country's economy and </w:t>
      </w:r>
      <w:r w:rsidR="00FF4CFC" w:rsidRPr="00005D1E">
        <w:rPr>
          <w:rFonts w:ascii="Times New Roman" w:hAnsi="Times New Roman" w:cs="Times New Roman"/>
          <w:sz w:val="24"/>
          <w:szCs w:val="24"/>
        </w:rPr>
        <w:t>has around 53726 branches and 162543 ATMs</w:t>
      </w:r>
      <w:r w:rsidR="006A502D" w:rsidRPr="00005D1E">
        <w:rPr>
          <w:rFonts w:ascii="Times New Roman" w:hAnsi="Times New Roman" w:cs="Times New Roman"/>
          <w:sz w:val="24"/>
          <w:szCs w:val="24"/>
        </w:rPr>
        <w:t xml:space="preserve"> (IBEF. 2017)</w:t>
      </w:r>
      <w:r w:rsidR="00FF4CFC" w:rsidRPr="00005D1E">
        <w:rPr>
          <w:rFonts w:ascii="Times New Roman" w:hAnsi="Times New Roman" w:cs="Times New Roman"/>
          <w:sz w:val="24"/>
          <w:szCs w:val="24"/>
        </w:rPr>
        <w:t xml:space="preserve">. </w:t>
      </w:r>
    </w:p>
    <w:p w:rsidR="00E339ED" w:rsidRPr="00005D1E" w:rsidRDefault="00E339ED" w:rsidP="001D6352">
      <w:pPr>
        <w:spacing w:line="360" w:lineRule="auto"/>
        <w:jc w:val="both"/>
        <w:rPr>
          <w:rFonts w:ascii="Times New Roman" w:hAnsi="Times New Roman" w:cs="Times New Roman"/>
          <w:sz w:val="24"/>
          <w:szCs w:val="24"/>
        </w:rPr>
      </w:pPr>
      <w:r w:rsidRPr="00005D1E">
        <w:rPr>
          <w:rFonts w:ascii="Times New Roman" w:hAnsi="Times New Roman" w:cs="Times New Roman"/>
          <w:noProof/>
          <w:sz w:val="24"/>
          <w:szCs w:val="24"/>
          <w:lang w:val="en-US"/>
        </w:rPr>
        <w:lastRenderedPageBreak/>
        <w:drawing>
          <wp:inline distT="0" distB="0" distL="0" distR="0">
            <wp:extent cx="5281295" cy="3109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1295" cy="3109736"/>
                    </a:xfrm>
                    <a:prstGeom prst="rect">
                      <a:avLst/>
                    </a:prstGeom>
                    <a:noFill/>
                  </pic:spPr>
                </pic:pic>
              </a:graphicData>
            </a:graphic>
          </wp:inline>
        </w:drawing>
      </w:r>
    </w:p>
    <w:p w:rsidR="00E339ED" w:rsidRPr="00005D1E" w:rsidRDefault="00E339ED" w:rsidP="001D6352">
      <w:pPr>
        <w:spacing w:line="360" w:lineRule="auto"/>
        <w:jc w:val="center"/>
        <w:rPr>
          <w:rFonts w:ascii="Times New Roman" w:hAnsi="Times New Roman" w:cs="Times New Roman"/>
          <w:sz w:val="24"/>
          <w:szCs w:val="24"/>
        </w:rPr>
      </w:pPr>
      <w:r w:rsidRPr="00005D1E">
        <w:rPr>
          <w:rFonts w:ascii="Times New Roman" w:hAnsi="Times New Roman" w:cs="Times New Roman"/>
          <w:sz w:val="24"/>
          <w:szCs w:val="24"/>
        </w:rPr>
        <w:t>Fig</w:t>
      </w:r>
      <w:r w:rsidR="0076520C" w:rsidRPr="00005D1E">
        <w:rPr>
          <w:rFonts w:ascii="Times New Roman" w:hAnsi="Times New Roman" w:cs="Times New Roman"/>
          <w:sz w:val="24"/>
          <w:szCs w:val="24"/>
        </w:rPr>
        <w:t xml:space="preserve"> 1</w:t>
      </w:r>
      <w:r w:rsidRPr="00005D1E">
        <w:rPr>
          <w:rFonts w:ascii="Times New Roman" w:hAnsi="Times New Roman" w:cs="Times New Roman"/>
          <w:sz w:val="24"/>
          <w:szCs w:val="24"/>
        </w:rPr>
        <w:t>: Indian Banking System (Source: Banking Regulation Act, 1949)</w:t>
      </w:r>
    </w:p>
    <w:p w:rsidR="00A71BFB" w:rsidRPr="00005D1E" w:rsidRDefault="00732188"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Commercial banks, </w:t>
      </w:r>
      <w:r w:rsidR="006C0D50" w:rsidRPr="00005D1E">
        <w:rPr>
          <w:rFonts w:ascii="Times New Roman" w:hAnsi="Times New Roman" w:cs="Times New Roman"/>
          <w:sz w:val="24"/>
          <w:szCs w:val="24"/>
        </w:rPr>
        <w:t>based on</w:t>
      </w:r>
      <w:r w:rsidRPr="00005D1E">
        <w:rPr>
          <w:rFonts w:ascii="Times New Roman" w:hAnsi="Times New Roman" w:cs="Times New Roman"/>
          <w:sz w:val="24"/>
          <w:szCs w:val="24"/>
        </w:rPr>
        <w:t xml:space="preserve"> the reason of their origin, deal with the SMEs. So f</w:t>
      </w:r>
      <w:r w:rsidR="00A71BFB" w:rsidRPr="00005D1E">
        <w:rPr>
          <w:rFonts w:ascii="Times New Roman" w:hAnsi="Times New Roman" w:cs="Times New Roman"/>
          <w:sz w:val="24"/>
          <w:szCs w:val="24"/>
        </w:rPr>
        <w:t xml:space="preserve">or our work, we have chosen to </w:t>
      </w:r>
      <w:r w:rsidRPr="00005D1E">
        <w:rPr>
          <w:rFonts w:ascii="Times New Roman" w:hAnsi="Times New Roman" w:cs="Times New Roman"/>
          <w:sz w:val="24"/>
          <w:szCs w:val="24"/>
        </w:rPr>
        <w:t xml:space="preserve">limit ourselves to the commercial banks. We focused to </w:t>
      </w:r>
      <w:r w:rsidR="00A71BFB" w:rsidRPr="00005D1E">
        <w:rPr>
          <w:rFonts w:ascii="Times New Roman" w:hAnsi="Times New Roman" w:cs="Times New Roman"/>
          <w:sz w:val="24"/>
          <w:szCs w:val="24"/>
        </w:rPr>
        <w:t>analyze the performance of the top 5 banks, in terms of market capitalization, of the Indian commercial banking industry</w:t>
      </w:r>
      <w:r w:rsidRPr="00005D1E">
        <w:rPr>
          <w:rFonts w:ascii="Times New Roman" w:hAnsi="Times New Roman" w:cs="Times New Roman"/>
          <w:sz w:val="24"/>
          <w:szCs w:val="24"/>
        </w:rPr>
        <w:t>, in dealing with the SMEs through their retail branch banking.</w:t>
      </w:r>
    </w:p>
    <w:p w:rsidR="003659D9" w:rsidRPr="00005D1E" w:rsidRDefault="00DB160D"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2.1.1 </w:t>
      </w:r>
      <w:r w:rsidR="003659D9" w:rsidRPr="00005D1E">
        <w:rPr>
          <w:rFonts w:ascii="Times New Roman" w:hAnsi="Times New Roman" w:cs="Times New Roman"/>
          <w:sz w:val="24"/>
          <w:szCs w:val="24"/>
        </w:rPr>
        <w:t>HDFC Bank</w:t>
      </w:r>
      <w:r w:rsidR="001D6352" w:rsidRPr="00005D1E">
        <w:rPr>
          <w:sz w:val="24"/>
          <w:szCs w:val="24"/>
        </w:rPr>
        <w:t xml:space="preserve"> </w:t>
      </w:r>
      <w:r w:rsidR="001D6352" w:rsidRPr="00005D1E">
        <w:rPr>
          <w:rFonts w:ascii="Times New Roman" w:hAnsi="Times New Roman" w:cs="Times New Roman"/>
          <w:sz w:val="24"/>
          <w:szCs w:val="24"/>
        </w:rPr>
        <w:t>Limited</w:t>
      </w:r>
    </w:p>
    <w:p w:rsidR="003659D9" w:rsidRPr="00005D1E" w:rsidRDefault="003659D9" w:rsidP="001D6352">
      <w:pPr>
        <w:spacing w:line="360" w:lineRule="auto"/>
        <w:jc w:val="both"/>
        <w:rPr>
          <w:rFonts w:ascii="Times New Roman" w:hAnsi="Times New Roman" w:cs="Times New Roman"/>
          <w:sz w:val="24"/>
          <w:szCs w:val="24"/>
          <w:lang w:val="en-US"/>
        </w:rPr>
      </w:pPr>
      <w:r w:rsidRPr="00005D1E">
        <w:rPr>
          <w:rFonts w:ascii="Times New Roman" w:hAnsi="Times New Roman" w:cs="Times New Roman"/>
          <w:sz w:val="24"/>
          <w:szCs w:val="24"/>
          <w:lang w:val="en-US"/>
        </w:rPr>
        <w:t xml:space="preserve">Founded in 1994, HDFC </w:t>
      </w:r>
      <w:r w:rsidR="001D6352" w:rsidRPr="00005D1E">
        <w:rPr>
          <w:rFonts w:ascii="Times New Roman" w:hAnsi="Times New Roman" w:cs="Times New Roman"/>
          <w:sz w:val="24"/>
          <w:szCs w:val="24"/>
          <w:lang w:val="en-US"/>
        </w:rPr>
        <w:t>Bank</w:t>
      </w:r>
      <w:r w:rsidRPr="00005D1E">
        <w:rPr>
          <w:rFonts w:ascii="Times New Roman" w:hAnsi="Times New Roman" w:cs="Times New Roman"/>
          <w:sz w:val="24"/>
          <w:szCs w:val="24"/>
          <w:lang w:val="en-US"/>
        </w:rPr>
        <w:t xml:space="preserve"> is one of the leading private sector </w:t>
      </w:r>
      <w:r w:rsidR="001D6352" w:rsidRPr="00005D1E">
        <w:rPr>
          <w:rFonts w:ascii="Times New Roman" w:hAnsi="Times New Roman" w:cs="Times New Roman"/>
          <w:sz w:val="24"/>
          <w:szCs w:val="24"/>
          <w:lang w:val="en-US"/>
        </w:rPr>
        <w:t>banks</w:t>
      </w:r>
      <w:r w:rsidRPr="00005D1E">
        <w:rPr>
          <w:rFonts w:ascii="Times New Roman" w:hAnsi="Times New Roman" w:cs="Times New Roman"/>
          <w:sz w:val="24"/>
          <w:szCs w:val="24"/>
          <w:lang w:val="en-US"/>
        </w:rPr>
        <w:t xml:space="preserve"> in India. It has </w:t>
      </w:r>
      <w:r w:rsidR="001D6352" w:rsidRPr="00005D1E">
        <w:rPr>
          <w:rFonts w:ascii="Times New Roman" w:hAnsi="Times New Roman" w:cs="Times New Roman"/>
          <w:sz w:val="24"/>
          <w:szCs w:val="24"/>
          <w:lang w:val="en-US"/>
        </w:rPr>
        <w:t>its</w:t>
      </w:r>
      <w:r w:rsidRPr="00005D1E">
        <w:rPr>
          <w:rFonts w:ascii="Times New Roman" w:hAnsi="Times New Roman" w:cs="Times New Roman"/>
          <w:sz w:val="24"/>
          <w:szCs w:val="24"/>
          <w:lang w:val="en-US"/>
        </w:rPr>
        <w:t xml:space="preserve"> headquarter</w:t>
      </w:r>
      <w:r w:rsidR="007A6F9B" w:rsidRPr="00005D1E">
        <w:rPr>
          <w:rFonts w:ascii="Times New Roman" w:hAnsi="Times New Roman" w:cs="Times New Roman"/>
          <w:sz w:val="24"/>
          <w:szCs w:val="24"/>
          <w:lang w:val="en-US"/>
        </w:rPr>
        <w:t>s</w:t>
      </w:r>
      <w:r w:rsidRPr="00005D1E">
        <w:rPr>
          <w:rFonts w:ascii="Times New Roman" w:hAnsi="Times New Roman" w:cs="Times New Roman"/>
          <w:sz w:val="24"/>
          <w:szCs w:val="24"/>
          <w:lang w:val="en-US"/>
        </w:rPr>
        <w:t xml:space="preserve"> in Mumbai, Maharashtra. By 31</w:t>
      </w:r>
      <w:r w:rsidRPr="00005D1E">
        <w:rPr>
          <w:rFonts w:ascii="Times New Roman" w:hAnsi="Times New Roman" w:cs="Times New Roman"/>
          <w:sz w:val="24"/>
          <w:szCs w:val="24"/>
          <w:vertAlign w:val="superscript"/>
          <w:lang w:val="en-US"/>
        </w:rPr>
        <w:t>st</w:t>
      </w:r>
      <w:r w:rsidRPr="00005D1E">
        <w:rPr>
          <w:rFonts w:ascii="Times New Roman" w:hAnsi="Times New Roman" w:cs="Times New Roman"/>
          <w:sz w:val="24"/>
          <w:szCs w:val="24"/>
          <w:lang w:val="en-US"/>
        </w:rPr>
        <w:t xml:space="preserve"> March 2017, HDFC </w:t>
      </w:r>
      <w:r w:rsidR="001D6352" w:rsidRPr="00005D1E">
        <w:rPr>
          <w:rFonts w:ascii="Times New Roman" w:hAnsi="Times New Roman" w:cs="Times New Roman"/>
          <w:sz w:val="24"/>
          <w:szCs w:val="24"/>
          <w:lang w:val="en-US"/>
        </w:rPr>
        <w:t>B</w:t>
      </w:r>
      <w:r w:rsidRPr="00005D1E">
        <w:rPr>
          <w:rFonts w:ascii="Times New Roman" w:hAnsi="Times New Roman" w:cs="Times New Roman"/>
          <w:sz w:val="24"/>
          <w:szCs w:val="24"/>
          <w:lang w:val="en-US"/>
        </w:rPr>
        <w:t xml:space="preserve">ank has around 4715 branches across India with 12260 ATMs in 2657 cities (HDFC, 2017). Along with India, HDFC </w:t>
      </w:r>
      <w:r w:rsidR="001D6352" w:rsidRPr="00005D1E">
        <w:rPr>
          <w:rFonts w:ascii="Times New Roman" w:hAnsi="Times New Roman" w:cs="Times New Roman"/>
          <w:sz w:val="24"/>
          <w:szCs w:val="24"/>
          <w:lang w:val="en-US"/>
        </w:rPr>
        <w:t>B</w:t>
      </w:r>
      <w:r w:rsidRPr="00005D1E">
        <w:rPr>
          <w:rFonts w:ascii="Times New Roman" w:hAnsi="Times New Roman" w:cs="Times New Roman"/>
          <w:sz w:val="24"/>
          <w:szCs w:val="24"/>
          <w:lang w:val="en-US"/>
        </w:rPr>
        <w:t xml:space="preserve">ank also has </w:t>
      </w:r>
      <w:r w:rsidR="001D6352" w:rsidRPr="00005D1E">
        <w:rPr>
          <w:rFonts w:ascii="Times New Roman" w:hAnsi="Times New Roman" w:cs="Times New Roman"/>
          <w:sz w:val="24"/>
          <w:szCs w:val="24"/>
          <w:lang w:val="en-US"/>
        </w:rPr>
        <w:t xml:space="preserve">its </w:t>
      </w:r>
      <w:r w:rsidRPr="00005D1E">
        <w:rPr>
          <w:rFonts w:ascii="Times New Roman" w:hAnsi="Times New Roman" w:cs="Times New Roman"/>
          <w:sz w:val="24"/>
          <w:szCs w:val="24"/>
          <w:lang w:val="en-US"/>
        </w:rPr>
        <w:t>presence in Bahrain, Hong</w:t>
      </w:r>
      <w:r w:rsidR="001D6352" w:rsidRPr="00005D1E">
        <w:rPr>
          <w:rFonts w:ascii="Times New Roman" w:hAnsi="Times New Roman" w:cs="Times New Roman"/>
          <w:sz w:val="24"/>
          <w:szCs w:val="24"/>
          <w:lang w:val="en-US"/>
        </w:rPr>
        <w:t xml:space="preserve"> Kong</w:t>
      </w:r>
      <w:r w:rsidRPr="00005D1E">
        <w:rPr>
          <w:rFonts w:ascii="Times New Roman" w:hAnsi="Times New Roman" w:cs="Times New Roman"/>
          <w:sz w:val="24"/>
          <w:szCs w:val="24"/>
          <w:lang w:val="en-US"/>
        </w:rPr>
        <w:t xml:space="preserve"> and Dubai. Even though HDFC </w:t>
      </w:r>
      <w:r w:rsidR="001D6352" w:rsidRPr="00005D1E">
        <w:rPr>
          <w:rFonts w:ascii="Times New Roman" w:hAnsi="Times New Roman" w:cs="Times New Roman"/>
          <w:sz w:val="24"/>
          <w:szCs w:val="24"/>
          <w:lang w:val="en-US"/>
        </w:rPr>
        <w:t>B</w:t>
      </w:r>
      <w:r w:rsidRPr="00005D1E">
        <w:rPr>
          <w:rFonts w:ascii="Times New Roman" w:hAnsi="Times New Roman" w:cs="Times New Roman"/>
          <w:sz w:val="24"/>
          <w:szCs w:val="24"/>
          <w:lang w:val="en-US"/>
        </w:rPr>
        <w:t xml:space="preserve">ank is one </w:t>
      </w:r>
      <w:r w:rsidR="001D6352" w:rsidRPr="00005D1E">
        <w:rPr>
          <w:rFonts w:ascii="Times New Roman" w:hAnsi="Times New Roman" w:cs="Times New Roman"/>
          <w:sz w:val="24"/>
          <w:szCs w:val="24"/>
          <w:lang w:val="en-US"/>
        </w:rPr>
        <w:t xml:space="preserve">of the </w:t>
      </w:r>
      <w:r w:rsidRPr="00005D1E">
        <w:rPr>
          <w:rFonts w:ascii="Times New Roman" w:hAnsi="Times New Roman" w:cs="Times New Roman"/>
          <w:sz w:val="24"/>
          <w:szCs w:val="24"/>
          <w:lang w:val="en-US"/>
        </w:rPr>
        <w:t>largest lending bank</w:t>
      </w:r>
      <w:r w:rsidR="001D6352" w:rsidRPr="00005D1E">
        <w:rPr>
          <w:rFonts w:ascii="Times New Roman" w:hAnsi="Times New Roman" w:cs="Times New Roman"/>
          <w:sz w:val="24"/>
          <w:szCs w:val="24"/>
          <w:lang w:val="en-US"/>
        </w:rPr>
        <w:t>s</w:t>
      </w:r>
      <w:r w:rsidRPr="00005D1E">
        <w:rPr>
          <w:rFonts w:ascii="Times New Roman" w:hAnsi="Times New Roman" w:cs="Times New Roman"/>
          <w:sz w:val="24"/>
          <w:szCs w:val="24"/>
          <w:lang w:val="en-US"/>
        </w:rPr>
        <w:t xml:space="preserve"> in India, Non-Performing Asset ratio of the bank is around 0.2% which is </w:t>
      </w:r>
      <w:r w:rsidR="001D6352" w:rsidRPr="00005D1E">
        <w:rPr>
          <w:rFonts w:ascii="Times New Roman" w:hAnsi="Times New Roman" w:cs="Times New Roman"/>
          <w:sz w:val="24"/>
          <w:szCs w:val="24"/>
          <w:lang w:val="en-US"/>
        </w:rPr>
        <w:t xml:space="preserve">the </w:t>
      </w:r>
      <w:r w:rsidRPr="00005D1E">
        <w:rPr>
          <w:rFonts w:ascii="Times New Roman" w:hAnsi="Times New Roman" w:cs="Times New Roman"/>
          <w:sz w:val="24"/>
          <w:szCs w:val="24"/>
          <w:lang w:val="en-US"/>
        </w:rPr>
        <w:t xml:space="preserve">lowest in </w:t>
      </w:r>
      <w:r w:rsidR="001D6352" w:rsidRPr="00005D1E">
        <w:rPr>
          <w:rFonts w:ascii="Times New Roman" w:hAnsi="Times New Roman" w:cs="Times New Roman"/>
          <w:sz w:val="24"/>
          <w:szCs w:val="24"/>
          <w:lang w:val="en-US"/>
        </w:rPr>
        <w:t xml:space="preserve"> </w:t>
      </w:r>
      <w:r w:rsidRPr="00005D1E">
        <w:rPr>
          <w:rFonts w:ascii="Times New Roman" w:hAnsi="Times New Roman" w:cs="Times New Roman"/>
          <w:sz w:val="24"/>
          <w:szCs w:val="24"/>
          <w:lang w:val="en-US"/>
        </w:rPr>
        <w:t xml:space="preserve"> industry (</w:t>
      </w:r>
      <w:r w:rsidRPr="00005D1E">
        <w:rPr>
          <w:rFonts w:ascii="Times New Roman" w:hAnsi="Times New Roman" w:cs="Times New Roman"/>
          <w:sz w:val="24"/>
          <w:szCs w:val="24"/>
        </w:rPr>
        <w:t>Moneycontrol, 2015)</w:t>
      </w:r>
      <w:r w:rsidRPr="00005D1E">
        <w:rPr>
          <w:rFonts w:ascii="Times New Roman" w:hAnsi="Times New Roman" w:cs="Times New Roman"/>
          <w:sz w:val="24"/>
          <w:szCs w:val="24"/>
          <w:lang w:val="en-US"/>
        </w:rPr>
        <w:t xml:space="preserve">. It is the only bank which is showing 18-20% rise in profit Q to Q since </w:t>
      </w:r>
      <w:r w:rsidR="001D6352" w:rsidRPr="00005D1E">
        <w:rPr>
          <w:rFonts w:ascii="Times New Roman" w:hAnsi="Times New Roman" w:cs="Times New Roman"/>
          <w:sz w:val="24"/>
          <w:szCs w:val="24"/>
          <w:lang w:val="en-US"/>
        </w:rPr>
        <w:t xml:space="preserve">the </w:t>
      </w:r>
      <w:r w:rsidRPr="00005D1E">
        <w:rPr>
          <w:rFonts w:ascii="Times New Roman" w:hAnsi="Times New Roman" w:cs="Times New Roman"/>
          <w:sz w:val="24"/>
          <w:szCs w:val="24"/>
          <w:lang w:val="en-US"/>
        </w:rPr>
        <w:t>last 20 years.  According to Finance</w:t>
      </w:r>
      <w:r w:rsidR="001D6352" w:rsidRPr="00005D1E">
        <w:rPr>
          <w:rFonts w:ascii="Times New Roman" w:hAnsi="Times New Roman" w:cs="Times New Roman"/>
          <w:sz w:val="24"/>
          <w:szCs w:val="24"/>
          <w:lang w:val="en-US"/>
        </w:rPr>
        <w:t xml:space="preserve"> </w:t>
      </w:r>
      <w:r w:rsidRPr="00005D1E">
        <w:rPr>
          <w:rFonts w:ascii="Times New Roman" w:hAnsi="Times New Roman" w:cs="Times New Roman"/>
          <w:sz w:val="24"/>
          <w:szCs w:val="24"/>
          <w:lang w:val="en-US"/>
        </w:rPr>
        <w:t xml:space="preserve">Asia polls, HDFC Bank was included in the list of “Best managed public Companies in India”. Also, as per Brandz, HDFC </w:t>
      </w:r>
      <w:r w:rsidR="001D6352" w:rsidRPr="00005D1E">
        <w:rPr>
          <w:rFonts w:ascii="Times New Roman" w:hAnsi="Times New Roman" w:cs="Times New Roman"/>
          <w:sz w:val="24"/>
          <w:szCs w:val="24"/>
          <w:lang w:val="en-US"/>
        </w:rPr>
        <w:t>Bank ranked</w:t>
      </w:r>
      <w:r w:rsidRPr="00005D1E">
        <w:rPr>
          <w:rFonts w:ascii="Times New Roman" w:hAnsi="Times New Roman" w:cs="Times New Roman"/>
          <w:sz w:val="24"/>
          <w:szCs w:val="24"/>
          <w:lang w:val="en-US"/>
        </w:rPr>
        <w:t xml:space="preserve"> 69</w:t>
      </w:r>
      <w:r w:rsidRPr="00005D1E">
        <w:rPr>
          <w:rFonts w:ascii="Times New Roman" w:hAnsi="Times New Roman" w:cs="Times New Roman"/>
          <w:sz w:val="24"/>
          <w:szCs w:val="24"/>
          <w:vertAlign w:val="superscript"/>
          <w:lang w:val="en-US"/>
        </w:rPr>
        <w:t>th</w:t>
      </w:r>
      <w:r w:rsidRPr="00005D1E">
        <w:rPr>
          <w:rFonts w:ascii="Times New Roman" w:hAnsi="Times New Roman" w:cs="Times New Roman"/>
          <w:sz w:val="24"/>
          <w:szCs w:val="24"/>
          <w:lang w:val="en-US"/>
        </w:rPr>
        <w:t xml:space="preserve"> in top 100 most valuable global brands. In 2016, Global brands magazine awarded HDFC </w:t>
      </w:r>
      <w:r w:rsidR="001D6352" w:rsidRPr="00005D1E">
        <w:rPr>
          <w:rFonts w:ascii="Times New Roman" w:hAnsi="Times New Roman" w:cs="Times New Roman"/>
          <w:sz w:val="24"/>
          <w:szCs w:val="24"/>
          <w:lang w:val="en-US"/>
        </w:rPr>
        <w:t>B</w:t>
      </w:r>
      <w:r w:rsidRPr="00005D1E">
        <w:rPr>
          <w:rFonts w:ascii="Times New Roman" w:hAnsi="Times New Roman" w:cs="Times New Roman"/>
          <w:sz w:val="24"/>
          <w:szCs w:val="24"/>
          <w:lang w:val="en-US"/>
        </w:rPr>
        <w:t xml:space="preserve">ank with the title of “Best Banking </w:t>
      </w:r>
      <w:r w:rsidR="001D6352" w:rsidRPr="00005D1E">
        <w:rPr>
          <w:rFonts w:ascii="Times New Roman" w:hAnsi="Times New Roman" w:cs="Times New Roman"/>
          <w:sz w:val="24"/>
          <w:szCs w:val="24"/>
          <w:lang w:val="en-US"/>
        </w:rPr>
        <w:t>P</w:t>
      </w:r>
      <w:r w:rsidRPr="00005D1E">
        <w:rPr>
          <w:rFonts w:ascii="Times New Roman" w:hAnsi="Times New Roman" w:cs="Times New Roman"/>
          <w:sz w:val="24"/>
          <w:szCs w:val="24"/>
          <w:lang w:val="en-US"/>
        </w:rPr>
        <w:t>erformer India</w:t>
      </w:r>
      <w:r w:rsidR="005B60AA" w:rsidRPr="00005D1E">
        <w:rPr>
          <w:rFonts w:ascii="Times New Roman" w:hAnsi="Times New Roman" w:cs="Times New Roman"/>
          <w:sz w:val="24"/>
          <w:szCs w:val="24"/>
          <w:lang w:val="en-US"/>
        </w:rPr>
        <w:t>” (</w:t>
      </w:r>
      <w:r w:rsidRPr="00005D1E">
        <w:rPr>
          <w:rFonts w:ascii="Times New Roman" w:hAnsi="Times New Roman" w:cs="Times New Roman"/>
          <w:sz w:val="24"/>
          <w:szCs w:val="24"/>
          <w:lang w:val="en-US"/>
        </w:rPr>
        <w:t>FinanceAsia, 2015)</w:t>
      </w:r>
      <w:r w:rsidR="001D6352" w:rsidRPr="00005D1E">
        <w:rPr>
          <w:rFonts w:ascii="Times New Roman" w:hAnsi="Times New Roman" w:cs="Times New Roman"/>
          <w:sz w:val="24"/>
          <w:szCs w:val="24"/>
          <w:lang w:val="en-US"/>
        </w:rPr>
        <w:t>.</w:t>
      </w:r>
    </w:p>
    <w:p w:rsidR="003659D9" w:rsidRPr="00005D1E" w:rsidRDefault="00DB160D"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2.1.2 </w:t>
      </w:r>
      <w:r w:rsidR="003659D9" w:rsidRPr="00005D1E">
        <w:rPr>
          <w:rFonts w:ascii="Times New Roman" w:hAnsi="Times New Roman" w:cs="Times New Roman"/>
          <w:sz w:val="24"/>
          <w:szCs w:val="24"/>
        </w:rPr>
        <w:t>ICICI Bank</w:t>
      </w:r>
    </w:p>
    <w:p w:rsidR="00574E82" w:rsidRPr="00005D1E" w:rsidRDefault="00574E82"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Industrial Credit and Investment Corporation of India (ICICI) is the second largest bank in India </w:t>
      </w:r>
      <w:r w:rsidR="001E29CE" w:rsidRPr="00005D1E">
        <w:rPr>
          <w:rFonts w:ascii="Times New Roman" w:hAnsi="Times New Roman" w:cs="Times New Roman"/>
          <w:sz w:val="24"/>
          <w:szCs w:val="24"/>
        </w:rPr>
        <w:t>in terms of</w:t>
      </w:r>
      <w:r w:rsidR="00D43490" w:rsidRPr="00005D1E">
        <w:rPr>
          <w:rFonts w:ascii="Times New Roman" w:hAnsi="Times New Roman" w:cs="Times New Roman"/>
          <w:sz w:val="24"/>
          <w:szCs w:val="24"/>
        </w:rPr>
        <w:t xml:space="preserve"> total asset valuation. It has its</w:t>
      </w:r>
      <w:r w:rsidR="001E29CE" w:rsidRPr="00005D1E">
        <w:rPr>
          <w:rFonts w:ascii="Times New Roman" w:hAnsi="Times New Roman" w:cs="Times New Roman"/>
          <w:sz w:val="24"/>
          <w:szCs w:val="24"/>
        </w:rPr>
        <w:t xml:space="preserve"> headquarter</w:t>
      </w:r>
      <w:r w:rsidR="007A6F9B" w:rsidRPr="00005D1E">
        <w:rPr>
          <w:rFonts w:ascii="Times New Roman" w:hAnsi="Times New Roman" w:cs="Times New Roman"/>
          <w:sz w:val="24"/>
          <w:szCs w:val="24"/>
        </w:rPr>
        <w:t>s</w:t>
      </w:r>
      <w:r w:rsidR="001E29CE" w:rsidRPr="00005D1E">
        <w:rPr>
          <w:rFonts w:ascii="Times New Roman" w:hAnsi="Times New Roman" w:cs="Times New Roman"/>
          <w:sz w:val="24"/>
          <w:szCs w:val="24"/>
        </w:rPr>
        <w:t xml:space="preserve"> in Mumbai, </w:t>
      </w:r>
      <w:r w:rsidR="001E29CE" w:rsidRPr="00005D1E">
        <w:rPr>
          <w:rFonts w:ascii="Times New Roman" w:hAnsi="Times New Roman" w:cs="Times New Roman"/>
          <w:sz w:val="24"/>
          <w:szCs w:val="24"/>
        </w:rPr>
        <w:lastRenderedPageBreak/>
        <w:t xml:space="preserve">Maharashtra. ICICI </w:t>
      </w:r>
      <w:r w:rsidR="007A6F9B" w:rsidRPr="00005D1E">
        <w:rPr>
          <w:rFonts w:ascii="Times New Roman" w:hAnsi="Times New Roman" w:cs="Times New Roman"/>
          <w:sz w:val="24"/>
          <w:szCs w:val="24"/>
        </w:rPr>
        <w:t>B</w:t>
      </w:r>
      <w:r w:rsidR="001E29CE" w:rsidRPr="00005D1E">
        <w:rPr>
          <w:rFonts w:ascii="Times New Roman" w:hAnsi="Times New Roman" w:cs="Times New Roman"/>
          <w:sz w:val="24"/>
          <w:szCs w:val="24"/>
        </w:rPr>
        <w:t>ank has around 4850 branches across India with 14404 ATMs (ICICI, 2017).</w:t>
      </w:r>
      <w:r w:rsidR="00CA06FF" w:rsidRPr="00005D1E">
        <w:rPr>
          <w:rFonts w:ascii="Times New Roman" w:hAnsi="Times New Roman" w:cs="Times New Roman"/>
          <w:sz w:val="24"/>
          <w:szCs w:val="24"/>
        </w:rPr>
        <w:t xml:space="preserve"> It operates in 19 countries worldwide. It was listed in NYSE in the year 2000 becoming the first Indian bank to get listed in NYSE. In the </w:t>
      </w:r>
      <w:r w:rsidR="00D43490" w:rsidRPr="00005D1E">
        <w:rPr>
          <w:rFonts w:ascii="Times New Roman" w:hAnsi="Times New Roman" w:cs="Times New Roman"/>
          <w:sz w:val="24"/>
          <w:szCs w:val="24"/>
        </w:rPr>
        <w:t>year</w:t>
      </w:r>
      <w:r w:rsidR="00CA06FF" w:rsidRPr="00005D1E">
        <w:rPr>
          <w:rFonts w:ascii="Times New Roman" w:hAnsi="Times New Roman" w:cs="Times New Roman"/>
          <w:sz w:val="24"/>
          <w:szCs w:val="24"/>
        </w:rPr>
        <w:t xml:space="preserve"> 2016, ICICI </w:t>
      </w:r>
      <w:r w:rsidR="007A6F9B" w:rsidRPr="00005D1E">
        <w:rPr>
          <w:rFonts w:ascii="Times New Roman" w:hAnsi="Times New Roman" w:cs="Times New Roman"/>
          <w:sz w:val="24"/>
          <w:szCs w:val="24"/>
        </w:rPr>
        <w:t>B</w:t>
      </w:r>
      <w:r w:rsidR="00CA06FF" w:rsidRPr="00005D1E">
        <w:rPr>
          <w:rFonts w:ascii="Times New Roman" w:hAnsi="Times New Roman" w:cs="Times New Roman"/>
          <w:sz w:val="24"/>
          <w:szCs w:val="24"/>
        </w:rPr>
        <w:t xml:space="preserve">ank was awarded </w:t>
      </w:r>
      <w:r w:rsidR="00D43490" w:rsidRPr="00005D1E">
        <w:rPr>
          <w:rFonts w:ascii="Times New Roman" w:hAnsi="Times New Roman" w:cs="Times New Roman"/>
          <w:sz w:val="24"/>
          <w:szCs w:val="24"/>
        </w:rPr>
        <w:t xml:space="preserve">with the title of “Best Retail Bank in India” consecutively </w:t>
      </w:r>
      <w:r w:rsidR="007A6F9B" w:rsidRPr="00005D1E">
        <w:rPr>
          <w:rFonts w:ascii="Times New Roman" w:hAnsi="Times New Roman" w:cs="Times New Roman"/>
          <w:sz w:val="24"/>
          <w:szCs w:val="24"/>
        </w:rPr>
        <w:t xml:space="preserve">for three </w:t>
      </w:r>
      <w:r w:rsidR="00D43490" w:rsidRPr="00005D1E">
        <w:rPr>
          <w:rFonts w:ascii="Times New Roman" w:hAnsi="Times New Roman" w:cs="Times New Roman"/>
          <w:sz w:val="24"/>
          <w:szCs w:val="24"/>
        </w:rPr>
        <w:t>year</w:t>
      </w:r>
      <w:r w:rsidR="007A6F9B" w:rsidRPr="00005D1E">
        <w:rPr>
          <w:rFonts w:ascii="Times New Roman" w:hAnsi="Times New Roman" w:cs="Times New Roman"/>
          <w:sz w:val="24"/>
          <w:szCs w:val="24"/>
        </w:rPr>
        <w:t>s</w:t>
      </w:r>
      <w:r w:rsidR="00D43490" w:rsidRPr="00005D1E">
        <w:rPr>
          <w:rFonts w:ascii="Times New Roman" w:hAnsi="Times New Roman" w:cs="Times New Roman"/>
          <w:sz w:val="24"/>
          <w:szCs w:val="24"/>
        </w:rPr>
        <w:t xml:space="preserve"> in a row at Asian Banker International Excellence (BSE</w:t>
      </w:r>
      <w:r w:rsidR="00A4140E" w:rsidRPr="00005D1E">
        <w:rPr>
          <w:rFonts w:ascii="Times New Roman" w:hAnsi="Times New Roman" w:cs="Times New Roman"/>
          <w:sz w:val="24"/>
          <w:szCs w:val="24"/>
        </w:rPr>
        <w:t xml:space="preserve"> </w:t>
      </w:r>
      <w:r w:rsidR="00D43490" w:rsidRPr="00005D1E">
        <w:rPr>
          <w:rFonts w:ascii="Times New Roman" w:hAnsi="Times New Roman" w:cs="Times New Roman"/>
          <w:sz w:val="24"/>
          <w:szCs w:val="24"/>
        </w:rPr>
        <w:t xml:space="preserve">India, 2016). </w:t>
      </w:r>
    </w:p>
    <w:p w:rsidR="003659D9" w:rsidRPr="00005D1E" w:rsidRDefault="00DB160D"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2.1.3 </w:t>
      </w:r>
      <w:r w:rsidR="003659D9" w:rsidRPr="00005D1E">
        <w:rPr>
          <w:rFonts w:ascii="Times New Roman" w:hAnsi="Times New Roman" w:cs="Times New Roman"/>
          <w:sz w:val="24"/>
          <w:szCs w:val="24"/>
        </w:rPr>
        <w:t>Axis Bank</w:t>
      </w:r>
    </w:p>
    <w:p w:rsidR="00D43490" w:rsidRPr="00005D1E" w:rsidRDefault="00D43490"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Axis bank is </w:t>
      </w:r>
      <w:r w:rsidR="007A6F9B"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third biggest private bank in India followed by HDFC Bank and ICICI Bank. It has </w:t>
      </w:r>
      <w:r w:rsidR="007A6F9B" w:rsidRPr="00005D1E">
        <w:rPr>
          <w:rFonts w:ascii="Times New Roman" w:hAnsi="Times New Roman" w:cs="Times New Roman"/>
          <w:sz w:val="24"/>
          <w:szCs w:val="24"/>
        </w:rPr>
        <w:t>its</w:t>
      </w:r>
      <w:r w:rsidRPr="00005D1E">
        <w:rPr>
          <w:rFonts w:ascii="Times New Roman" w:hAnsi="Times New Roman" w:cs="Times New Roman"/>
          <w:sz w:val="24"/>
          <w:szCs w:val="24"/>
        </w:rPr>
        <w:t xml:space="preserve"> headquarter</w:t>
      </w:r>
      <w:r w:rsidR="007A6F9B" w:rsidRPr="00005D1E">
        <w:rPr>
          <w:rFonts w:ascii="Times New Roman" w:hAnsi="Times New Roman" w:cs="Times New Roman"/>
          <w:sz w:val="24"/>
          <w:szCs w:val="24"/>
        </w:rPr>
        <w:t>s</w:t>
      </w:r>
      <w:r w:rsidRPr="00005D1E">
        <w:rPr>
          <w:rFonts w:ascii="Times New Roman" w:hAnsi="Times New Roman" w:cs="Times New Roman"/>
          <w:sz w:val="24"/>
          <w:szCs w:val="24"/>
        </w:rPr>
        <w:t xml:space="preserve"> in Mumbai, Maharashtra. Axis </w:t>
      </w:r>
      <w:r w:rsidR="007A6F9B" w:rsidRPr="00005D1E">
        <w:rPr>
          <w:rFonts w:ascii="Times New Roman" w:hAnsi="Times New Roman" w:cs="Times New Roman"/>
          <w:sz w:val="24"/>
          <w:szCs w:val="24"/>
        </w:rPr>
        <w:t>B</w:t>
      </w:r>
      <w:r w:rsidRPr="00005D1E">
        <w:rPr>
          <w:rFonts w:ascii="Times New Roman" w:hAnsi="Times New Roman" w:cs="Times New Roman"/>
          <w:sz w:val="24"/>
          <w:szCs w:val="24"/>
        </w:rPr>
        <w:t xml:space="preserve">ank has around 3300 branches with 14003 ATMs distributed in India (Axis Bank, 2017). It has </w:t>
      </w:r>
      <w:r w:rsidR="007A6F9B"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highest </w:t>
      </w:r>
      <w:r w:rsidR="007A6F9B" w:rsidRPr="00005D1E">
        <w:rPr>
          <w:rFonts w:ascii="Times New Roman" w:hAnsi="Times New Roman" w:cs="Times New Roman"/>
          <w:sz w:val="24"/>
          <w:szCs w:val="24"/>
        </w:rPr>
        <w:t>rating on</w:t>
      </w:r>
      <w:r w:rsidRPr="00005D1E">
        <w:rPr>
          <w:rFonts w:ascii="Times New Roman" w:hAnsi="Times New Roman" w:cs="Times New Roman"/>
          <w:sz w:val="24"/>
          <w:szCs w:val="24"/>
        </w:rPr>
        <w:t xml:space="preserve"> employee satisfaction parameters.</w:t>
      </w:r>
      <w:r w:rsidR="00BB0E0F" w:rsidRPr="00005D1E">
        <w:rPr>
          <w:rFonts w:ascii="Times New Roman" w:hAnsi="Times New Roman" w:cs="Times New Roman"/>
          <w:sz w:val="24"/>
          <w:szCs w:val="24"/>
        </w:rPr>
        <w:t xml:space="preserve"> They spent US $420</w:t>
      </w:r>
      <w:r w:rsidR="007A6F9B" w:rsidRPr="00005D1E">
        <w:rPr>
          <w:rFonts w:ascii="Times New Roman" w:hAnsi="Times New Roman" w:cs="Times New Roman"/>
          <w:sz w:val="24"/>
          <w:szCs w:val="24"/>
        </w:rPr>
        <w:t xml:space="preserve"> </w:t>
      </w:r>
      <w:r w:rsidR="00BB0E0F" w:rsidRPr="00005D1E">
        <w:rPr>
          <w:rFonts w:ascii="Times New Roman" w:hAnsi="Times New Roman" w:cs="Times New Roman"/>
          <w:sz w:val="24"/>
          <w:szCs w:val="24"/>
        </w:rPr>
        <w:t xml:space="preserve">million on employee benefits in </w:t>
      </w:r>
      <w:r w:rsidR="007A6F9B" w:rsidRPr="00005D1E">
        <w:rPr>
          <w:rFonts w:ascii="Times New Roman" w:hAnsi="Times New Roman" w:cs="Times New Roman"/>
          <w:sz w:val="24"/>
          <w:szCs w:val="24"/>
        </w:rPr>
        <w:t xml:space="preserve"> </w:t>
      </w:r>
      <w:r w:rsidR="00BB0E0F" w:rsidRPr="00005D1E">
        <w:rPr>
          <w:rFonts w:ascii="Times New Roman" w:hAnsi="Times New Roman" w:cs="Times New Roman"/>
          <w:sz w:val="24"/>
          <w:szCs w:val="24"/>
        </w:rPr>
        <w:t xml:space="preserve"> 2013 (Annual Report, 2013).</w:t>
      </w:r>
      <w:r w:rsidRPr="00005D1E">
        <w:rPr>
          <w:rFonts w:ascii="Times New Roman" w:hAnsi="Times New Roman" w:cs="Times New Roman"/>
          <w:sz w:val="24"/>
          <w:szCs w:val="24"/>
        </w:rPr>
        <w:t xml:space="preserve"> Axis </w:t>
      </w:r>
      <w:r w:rsidR="007A6F9B" w:rsidRPr="00005D1E">
        <w:rPr>
          <w:rFonts w:ascii="Times New Roman" w:hAnsi="Times New Roman" w:cs="Times New Roman"/>
          <w:sz w:val="24"/>
          <w:szCs w:val="24"/>
        </w:rPr>
        <w:t>B</w:t>
      </w:r>
      <w:r w:rsidRPr="00005D1E">
        <w:rPr>
          <w:rFonts w:ascii="Times New Roman" w:hAnsi="Times New Roman" w:cs="Times New Roman"/>
          <w:sz w:val="24"/>
          <w:szCs w:val="24"/>
        </w:rPr>
        <w:t>ank employees are young with average age of around 29 years.</w:t>
      </w:r>
      <w:r w:rsidR="00BC1857" w:rsidRPr="00005D1E">
        <w:rPr>
          <w:rFonts w:ascii="Times New Roman" w:hAnsi="Times New Roman" w:cs="Times New Roman"/>
          <w:sz w:val="24"/>
          <w:szCs w:val="24"/>
        </w:rPr>
        <w:t xml:space="preserve"> Axis </w:t>
      </w:r>
      <w:r w:rsidR="007A6F9B" w:rsidRPr="00005D1E">
        <w:rPr>
          <w:rFonts w:ascii="Times New Roman" w:hAnsi="Times New Roman" w:cs="Times New Roman"/>
          <w:sz w:val="24"/>
          <w:szCs w:val="24"/>
        </w:rPr>
        <w:t>B</w:t>
      </w:r>
      <w:r w:rsidR="00BC1857" w:rsidRPr="00005D1E">
        <w:rPr>
          <w:rFonts w:ascii="Times New Roman" w:hAnsi="Times New Roman" w:cs="Times New Roman"/>
          <w:sz w:val="24"/>
          <w:szCs w:val="24"/>
        </w:rPr>
        <w:t xml:space="preserve">ank was awarded “Most Promising Bank Award” by </w:t>
      </w:r>
      <w:r w:rsidR="007A6F9B" w:rsidRPr="00005D1E">
        <w:rPr>
          <w:rFonts w:ascii="Times New Roman" w:hAnsi="Times New Roman" w:cs="Times New Roman"/>
          <w:i/>
          <w:sz w:val="24"/>
          <w:szCs w:val="24"/>
        </w:rPr>
        <w:t xml:space="preserve">The </w:t>
      </w:r>
      <w:r w:rsidR="00BC1857" w:rsidRPr="00005D1E">
        <w:rPr>
          <w:rFonts w:ascii="Times New Roman" w:hAnsi="Times New Roman" w:cs="Times New Roman"/>
          <w:i/>
          <w:sz w:val="24"/>
          <w:szCs w:val="24"/>
        </w:rPr>
        <w:t>Economic Times</w:t>
      </w:r>
      <w:r w:rsidR="00BC1857" w:rsidRPr="00005D1E">
        <w:rPr>
          <w:rFonts w:ascii="Times New Roman" w:hAnsi="Times New Roman" w:cs="Times New Roman"/>
          <w:sz w:val="24"/>
          <w:szCs w:val="24"/>
        </w:rPr>
        <w:t xml:space="preserve"> </w:t>
      </w:r>
      <w:r w:rsidR="005B60AA" w:rsidRPr="00005D1E">
        <w:rPr>
          <w:rFonts w:ascii="Times New Roman" w:hAnsi="Times New Roman" w:cs="Times New Roman"/>
          <w:sz w:val="24"/>
          <w:szCs w:val="24"/>
        </w:rPr>
        <w:t>in 2015</w:t>
      </w:r>
      <w:r w:rsidR="00BC1857" w:rsidRPr="00005D1E">
        <w:rPr>
          <w:rFonts w:ascii="Times New Roman" w:hAnsi="Times New Roman" w:cs="Times New Roman"/>
          <w:sz w:val="24"/>
          <w:szCs w:val="24"/>
        </w:rPr>
        <w:t xml:space="preserve"> (Best Media Info, 2015).</w:t>
      </w:r>
    </w:p>
    <w:p w:rsidR="00223E20" w:rsidRPr="00005D1E" w:rsidRDefault="00DB160D"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2.1.4 </w:t>
      </w:r>
      <w:r w:rsidR="00865558" w:rsidRPr="00005D1E">
        <w:rPr>
          <w:rFonts w:ascii="Times New Roman" w:hAnsi="Times New Roman" w:cs="Times New Roman"/>
          <w:sz w:val="24"/>
          <w:szCs w:val="24"/>
        </w:rPr>
        <w:t xml:space="preserve">The </w:t>
      </w:r>
      <w:r w:rsidR="00223E20" w:rsidRPr="00005D1E">
        <w:rPr>
          <w:rFonts w:ascii="Times New Roman" w:hAnsi="Times New Roman" w:cs="Times New Roman"/>
          <w:sz w:val="24"/>
          <w:szCs w:val="24"/>
        </w:rPr>
        <w:t>State Bank of India</w:t>
      </w:r>
    </w:p>
    <w:p w:rsidR="00223E20" w:rsidRPr="00005D1E" w:rsidRDefault="00865558"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The </w:t>
      </w:r>
      <w:r w:rsidR="00617BCF" w:rsidRPr="00005D1E">
        <w:rPr>
          <w:rFonts w:ascii="Times New Roman" w:hAnsi="Times New Roman" w:cs="Times New Roman"/>
          <w:sz w:val="24"/>
          <w:szCs w:val="24"/>
        </w:rPr>
        <w:t>State Bank of India (SBI) is one of the biggest public-sector bank</w:t>
      </w:r>
      <w:r w:rsidRPr="00005D1E">
        <w:rPr>
          <w:rFonts w:ascii="Times New Roman" w:hAnsi="Times New Roman" w:cs="Times New Roman"/>
          <w:sz w:val="24"/>
          <w:szCs w:val="24"/>
        </w:rPr>
        <w:t>s</w:t>
      </w:r>
      <w:r w:rsidR="00617BCF" w:rsidRPr="00005D1E">
        <w:rPr>
          <w:rFonts w:ascii="Times New Roman" w:hAnsi="Times New Roman" w:cs="Times New Roman"/>
          <w:sz w:val="24"/>
          <w:szCs w:val="24"/>
        </w:rPr>
        <w:t xml:space="preserve"> in India. In 2017, SBI announced merger </w:t>
      </w:r>
      <w:r w:rsidRPr="00005D1E">
        <w:rPr>
          <w:rFonts w:ascii="Times New Roman" w:hAnsi="Times New Roman" w:cs="Times New Roman"/>
          <w:sz w:val="24"/>
          <w:szCs w:val="24"/>
        </w:rPr>
        <w:t xml:space="preserve">of </w:t>
      </w:r>
      <w:r w:rsidR="005B60AA" w:rsidRPr="00005D1E">
        <w:rPr>
          <w:rFonts w:ascii="Times New Roman" w:hAnsi="Times New Roman" w:cs="Times New Roman"/>
          <w:sz w:val="24"/>
          <w:szCs w:val="24"/>
        </w:rPr>
        <w:t>its 5</w:t>
      </w:r>
      <w:r w:rsidR="00617BCF" w:rsidRPr="00005D1E">
        <w:rPr>
          <w:rFonts w:ascii="Times New Roman" w:hAnsi="Times New Roman" w:cs="Times New Roman"/>
          <w:sz w:val="24"/>
          <w:szCs w:val="24"/>
        </w:rPr>
        <w:t xml:space="preserve"> associate banks </w:t>
      </w:r>
      <w:r w:rsidRPr="00005D1E">
        <w:rPr>
          <w:rFonts w:ascii="Times New Roman" w:hAnsi="Times New Roman" w:cs="Times New Roman"/>
          <w:sz w:val="24"/>
          <w:szCs w:val="24"/>
        </w:rPr>
        <w:t xml:space="preserve"> </w:t>
      </w:r>
      <w:r w:rsidR="00617BCF" w:rsidRPr="00005D1E">
        <w:rPr>
          <w:rFonts w:ascii="Times New Roman" w:hAnsi="Times New Roman" w:cs="Times New Roman"/>
          <w:sz w:val="24"/>
          <w:szCs w:val="24"/>
        </w:rPr>
        <w:t xml:space="preserve"> for </w:t>
      </w:r>
      <w:r w:rsidR="005B60AA" w:rsidRPr="00005D1E">
        <w:rPr>
          <w:rFonts w:ascii="Times New Roman" w:hAnsi="Times New Roman" w:cs="Times New Roman"/>
          <w:sz w:val="24"/>
          <w:szCs w:val="24"/>
        </w:rPr>
        <w:t>the largest</w:t>
      </w:r>
      <w:r w:rsidR="00617BCF" w:rsidRPr="00005D1E">
        <w:rPr>
          <w:rFonts w:ascii="Times New Roman" w:hAnsi="Times New Roman" w:cs="Times New Roman"/>
          <w:sz w:val="24"/>
          <w:szCs w:val="24"/>
        </w:rPr>
        <w:t xml:space="preserve"> banking entity in India with 24</w:t>
      </w:r>
      <w:r w:rsidRPr="00005D1E">
        <w:rPr>
          <w:rFonts w:ascii="Times New Roman" w:hAnsi="Times New Roman" w:cs="Times New Roman"/>
          <w:sz w:val="24"/>
          <w:szCs w:val="24"/>
        </w:rPr>
        <w:t>,</w:t>
      </w:r>
      <w:r w:rsidR="00617BCF" w:rsidRPr="00005D1E">
        <w:rPr>
          <w:rFonts w:ascii="Times New Roman" w:hAnsi="Times New Roman" w:cs="Times New Roman"/>
          <w:sz w:val="24"/>
          <w:szCs w:val="24"/>
        </w:rPr>
        <w:t>000 bank-branches and 59</w:t>
      </w:r>
      <w:r w:rsidRPr="00005D1E">
        <w:rPr>
          <w:rFonts w:ascii="Times New Roman" w:hAnsi="Times New Roman" w:cs="Times New Roman"/>
          <w:sz w:val="24"/>
          <w:szCs w:val="24"/>
        </w:rPr>
        <w:t>,</w:t>
      </w:r>
      <w:r w:rsidR="00617BCF" w:rsidRPr="00005D1E">
        <w:rPr>
          <w:rFonts w:ascii="Times New Roman" w:hAnsi="Times New Roman" w:cs="Times New Roman"/>
          <w:sz w:val="24"/>
          <w:szCs w:val="24"/>
        </w:rPr>
        <w:t xml:space="preserve">000 ATMs spread across India. </w:t>
      </w:r>
      <w:r w:rsidR="00510E6C" w:rsidRPr="00005D1E">
        <w:rPr>
          <w:rFonts w:ascii="Times New Roman" w:hAnsi="Times New Roman" w:cs="Times New Roman"/>
          <w:sz w:val="24"/>
          <w:szCs w:val="24"/>
        </w:rPr>
        <w:t xml:space="preserve">In </w:t>
      </w:r>
      <w:r w:rsidRPr="00005D1E">
        <w:rPr>
          <w:rFonts w:ascii="Times New Roman" w:hAnsi="Times New Roman" w:cs="Times New Roman"/>
          <w:sz w:val="24"/>
          <w:szCs w:val="24"/>
        </w:rPr>
        <w:t xml:space="preserve"> </w:t>
      </w:r>
      <w:r w:rsidR="00510E6C" w:rsidRPr="00005D1E">
        <w:rPr>
          <w:rFonts w:ascii="Times New Roman" w:hAnsi="Times New Roman" w:cs="Times New Roman"/>
          <w:sz w:val="24"/>
          <w:szCs w:val="24"/>
        </w:rPr>
        <w:t xml:space="preserve"> 2016, SBI </w:t>
      </w:r>
      <w:r w:rsidRPr="00005D1E">
        <w:rPr>
          <w:rFonts w:ascii="Times New Roman" w:hAnsi="Times New Roman" w:cs="Times New Roman"/>
          <w:sz w:val="24"/>
          <w:szCs w:val="24"/>
        </w:rPr>
        <w:t xml:space="preserve"> </w:t>
      </w:r>
      <w:r w:rsidR="00510E6C" w:rsidRPr="00005D1E">
        <w:rPr>
          <w:rFonts w:ascii="Times New Roman" w:hAnsi="Times New Roman" w:cs="Times New Roman"/>
          <w:sz w:val="24"/>
          <w:szCs w:val="24"/>
        </w:rPr>
        <w:t xml:space="preserve"> ranked 232 </w:t>
      </w:r>
      <w:r w:rsidRPr="00005D1E">
        <w:rPr>
          <w:rFonts w:ascii="Times New Roman" w:hAnsi="Times New Roman" w:cs="Times New Roman"/>
          <w:sz w:val="24"/>
          <w:szCs w:val="24"/>
        </w:rPr>
        <w:t>i</w:t>
      </w:r>
      <w:r w:rsidR="00510E6C" w:rsidRPr="00005D1E">
        <w:rPr>
          <w:rFonts w:ascii="Times New Roman" w:hAnsi="Times New Roman" w:cs="Times New Roman"/>
          <w:sz w:val="24"/>
          <w:szCs w:val="24"/>
        </w:rPr>
        <w:t>n Forbes list of top 500 companies in the world (Forbe</w:t>
      </w:r>
      <w:r w:rsidR="00A01C99" w:rsidRPr="00005D1E">
        <w:rPr>
          <w:rFonts w:ascii="Times New Roman" w:hAnsi="Times New Roman" w:cs="Times New Roman"/>
          <w:sz w:val="24"/>
          <w:szCs w:val="24"/>
        </w:rPr>
        <w:t>s, 2017</w:t>
      </w:r>
      <w:r w:rsidR="00510E6C" w:rsidRPr="00005D1E">
        <w:rPr>
          <w:rFonts w:ascii="Times New Roman" w:hAnsi="Times New Roman" w:cs="Times New Roman"/>
          <w:sz w:val="24"/>
          <w:szCs w:val="24"/>
        </w:rPr>
        <w:t>).</w:t>
      </w:r>
      <w:r w:rsidR="00F5137E" w:rsidRPr="00005D1E">
        <w:rPr>
          <w:rFonts w:ascii="Times New Roman" w:hAnsi="Times New Roman" w:cs="Times New Roman"/>
          <w:sz w:val="24"/>
          <w:szCs w:val="24"/>
        </w:rPr>
        <w:t xml:space="preserve"> SBI accounts for 20% of total market share of loans and deposits in India (LiveMint, 2009).</w:t>
      </w:r>
    </w:p>
    <w:p w:rsidR="003659D9" w:rsidRPr="00005D1E" w:rsidRDefault="00DB160D"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2.1.5 </w:t>
      </w:r>
      <w:r w:rsidR="003659D9" w:rsidRPr="00005D1E">
        <w:rPr>
          <w:rFonts w:ascii="Times New Roman" w:hAnsi="Times New Roman" w:cs="Times New Roman"/>
          <w:sz w:val="24"/>
          <w:szCs w:val="24"/>
        </w:rPr>
        <w:t>Kotak Mahindra Bank</w:t>
      </w:r>
    </w:p>
    <w:p w:rsidR="00F023D4" w:rsidRPr="00005D1E" w:rsidRDefault="00F023D4"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Formed in 2003, Kotak Mahindra is </w:t>
      </w:r>
      <w:r w:rsidR="00865558" w:rsidRPr="00005D1E">
        <w:rPr>
          <w:rFonts w:ascii="Times New Roman" w:hAnsi="Times New Roman" w:cs="Times New Roman"/>
          <w:sz w:val="24"/>
          <w:szCs w:val="24"/>
        </w:rPr>
        <w:t>a</w:t>
      </w:r>
      <w:r w:rsidRPr="00005D1E">
        <w:rPr>
          <w:rFonts w:ascii="Times New Roman" w:hAnsi="Times New Roman" w:cs="Times New Roman"/>
          <w:sz w:val="24"/>
          <w:szCs w:val="24"/>
        </w:rPr>
        <w:t xml:space="preserve"> private sector </w:t>
      </w:r>
      <w:r w:rsidR="005B60AA" w:rsidRPr="00005D1E">
        <w:rPr>
          <w:rFonts w:ascii="Times New Roman" w:hAnsi="Times New Roman" w:cs="Times New Roman"/>
          <w:sz w:val="24"/>
          <w:szCs w:val="24"/>
        </w:rPr>
        <w:t>bank in</w:t>
      </w:r>
      <w:r w:rsidRPr="00005D1E">
        <w:rPr>
          <w:rFonts w:ascii="Times New Roman" w:hAnsi="Times New Roman" w:cs="Times New Roman"/>
          <w:sz w:val="24"/>
          <w:szCs w:val="24"/>
        </w:rPr>
        <w:t xml:space="preserve"> India. It has its headquarter</w:t>
      </w:r>
      <w:r w:rsidR="00865558" w:rsidRPr="00005D1E">
        <w:rPr>
          <w:rFonts w:ascii="Times New Roman" w:hAnsi="Times New Roman" w:cs="Times New Roman"/>
          <w:sz w:val="24"/>
          <w:szCs w:val="24"/>
        </w:rPr>
        <w:t>s</w:t>
      </w:r>
      <w:r w:rsidRPr="00005D1E">
        <w:rPr>
          <w:rFonts w:ascii="Times New Roman" w:hAnsi="Times New Roman" w:cs="Times New Roman"/>
          <w:sz w:val="24"/>
          <w:szCs w:val="24"/>
        </w:rPr>
        <w:t xml:space="preserve"> in Mumbai, Maharashtra (Kotak, 2017).  It has 1</w:t>
      </w:r>
      <w:r w:rsidR="00865558" w:rsidRPr="00005D1E">
        <w:rPr>
          <w:rFonts w:ascii="Times New Roman" w:hAnsi="Times New Roman" w:cs="Times New Roman"/>
          <w:sz w:val="24"/>
          <w:szCs w:val="24"/>
        </w:rPr>
        <w:t>,</w:t>
      </w:r>
      <w:r w:rsidRPr="00005D1E">
        <w:rPr>
          <w:rFonts w:ascii="Times New Roman" w:hAnsi="Times New Roman" w:cs="Times New Roman"/>
          <w:sz w:val="24"/>
          <w:szCs w:val="24"/>
        </w:rPr>
        <w:t>368 branches with 2</w:t>
      </w:r>
      <w:r w:rsidR="00865558" w:rsidRPr="00005D1E">
        <w:rPr>
          <w:rFonts w:ascii="Times New Roman" w:hAnsi="Times New Roman" w:cs="Times New Roman"/>
          <w:sz w:val="24"/>
          <w:szCs w:val="24"/>
        </w:rPr>
        <w:t>,</w:t>
      </w:r>
      <w:r w:rsidRPr="00005D1E">
        <w:rPr>
          <w:rFonts w:ascii="Times New Roman" w:hAnsi="Times New Roman" w:cs="Times New Roman"/>
          <w:sz w:val="24"/>
          <w:szCs w:val="24"/>
        </w:rPr>
        <w:t>163 ATMs spread across India. Kotak Mahindra Bank has brand rating of AA+ (Smart</w:t>
      </w:r>
      <w:r w:rsidR="00A4140E"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Investor, 2014). </w:t>
      </w:r>
      <w:r w:rsidR="00865558" w:rsidRPr="00005D1E">
        <w:rPr>
          <w:rFonts w:ascii="Times New Roman" w:hAnsi="Times New Roman" w:cs="Times New Roman"/>
          <w:sz w:val="24"/>
          <w:szCs w:val="24"/>
        </w:rPr>
        <w:t xml:space="preserve">The </w:t>
      </w:r>
      <w:r w:rsidR="005B60AA" w:rsidRPr="00005D1E">
        <w:rPr>
          <w:rFonts w:ascii="Times New Roman" w:hAnsi="Times New Roman" w:cs="Times New Roman"/>
          <w:sz w:val="24"/>
          <w:szCs w:val="24"/>
        </w:rPr>
        <w:t>Bank ranked</w:t>
      </w:r>
      <w:r w:rsidR="005C419B" w:rsidRPr="00005D1E">
        <w:rPr>
          <w:rFonts w:ascii="Times New Roman" w:hAnsi="Times New Roman" w:cs="Times New Roman"/>
          <w:sz w:val="24"/>
          <w:szCs w:val="24"/>
        </w:rPr>
        <w:t xml:space="preserve"> 245</w:t>
      </w:r>
      <w:r w:rsidR="005C419B" w:rsidRPr="00005D1E">
        <w:rPr>
          <w:rFonts w:ascii="Times New Roman" w:hAnsi="Times New Roman" w:cs="Times New Roman"/>
          <w:sz w:val="24"/>
          <w:szCs w:val="24"/>
          <w:vertAlign w:val="superscript"/>
        </w:rPr>
        <w:t>th</w:t>
      </w:r>
      <w:r w:rsidR="00865558" w:rsidRPr="00005D1E">
        <w:rPr>
          <w:rFonts w:ascii="Times New Roman" w:hAnsi="Times New Roman" w:cs="Times New Roman"/>
          <w:sz w:val="24"/>
          <w:szCs w:val="24"/>
          <w:vertAlign w:val="superscript"/>
        </w:rPr>
        <w:t xml:space="preserve"> </w:t>
      </w:r>
      <w:r w:rsidR="005F6EF1" w:rsidRPr="00005D1E">
        <w:rPr>
          <w:rFonts w:ascii="Times New Roman" w:hAnsi="Times New Roman" w:cs="Times New Roman"/>
          <w:sz w:val="24"/>
          <w:szCs w:val="24"/>
        </w:rPr>
        <w:t xml:space="preserve">in </w:t>
      </w:r>
      <w:r w:rsidR="00865558" w:rsidRPr="00005D1E">
        <w:rPr>
          <w:rFonts w:ascii="Times New Roman" w:hAnsi="Times New Roman" w:cs="Times New Roman"/>
          <w:sz w:val="24"/>
          <w:szCs w:val="24"/>
        </w:rPr>
        <w:t xml:space="preserve">the </w:t>
      </w:r>
      <w:r w:rsidR="005F6EF1" w:rsidRPr="00005D1E">
        <w:rPr>
          <w:rFonts w:ascii="Times New Roman" w:hAnsi="Times New Roman" w:cs="Times New Roman"/>
          <w:sz w:val="24"/>
          <w:szCs w:val="24"/>
        </w:rPr>
        <w:t>list of world banks with brand valuation less than half-a-billion in a study carried out by Brand Finance Banking 500 (</w:t>
      </w:r>
      <w:r w:rsidR="00D46B0A" w:rsidRPr="00005D1E">
        <w:rPr>
          <w:rFonts w:ascii="Times New Roman" w:hAnsi="Times New Roman" w:cs="Times New Roman"/>
          <w:sz w:val="24"/>
          <w:szCs w:val="24"/>
        </w:rPr>
        <w:t>Kotak Mahindra</w:t>
      </w:r>
      <w:r w:rsidR="005F6EF1" w:rsidRPr="00005D1E">
        <w:rPr>
          <w:rFonts w:ascii="Times New Roman" w:hAnsi="Times New Roman" w:cs="Times New Roman"/>
          <w:sz w:val="24"/>
          <w:szCs w:val="24"/>
        </w:rPr>
        <w:t>, 2014).</w:t>
      </w:r>
    </w:p>
    <w:p w:rsidR="002C24C2" w:rsidRPr="00005D1E" w:rsidRDefault="00DB160D" w:rsidP="001D6352">
      <w:pPr>
        <w:spacing w:line="360" w:lineRule="auto"/>
        <w:jc w:val="both"/>
        <w:rPr>
          <w:rFonts w:ascii="Times New Roman" w:hAnsi="Times New Roman" w:cs="Times New Roman"/>
          <w:b/>
          <w:sz w:val="24"/>
          <w:szCs w:val="24"/>
        </w:rPr>
      </w:pPr>
      <w:r w:rsidRPr="00005D1E">
        <w:rPr>
          <w:rFonts w:ascii="Times New Roman" w:hAnsi="Times New Roman" w:cs="Times New Roman"/>
          <w:b/>
          <w:sz w:val="24"/>
          <w:szCs w:val="24"/>
        </w:rPr>
        <w:t xml:space="preserve">3. </w:t>
      </w:r>
      <w:r w:rsidR="002C24C2" w:rsidRPr="00005D1E">
        <w:rPr>
          <w:rFonts w:ascii="Times New Roman" w:hAnsi="Times New Roman" w:cs="Times New Roman"/>
          <w:b/>
          <w:sz w:val="24"/>
          <w:szCs w:val="24"/>
        </w:rPr>
        <w:t>Research and Methodology</w:t>
      </w:r>
    </w:p>
    <w:p w:rsidR="002D6A9D" w:rsidRPr="00005D1E" w:rsidRDefault="009207E3"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Qualitative and quantitative research was carried out to gauge the consumer insights. Qualitative research is generally used to understand the perspective of group of people towards certain things whereas, quantitative research is used to analyse the population opinion and insights in </w:t>
      </w:r>
      <w:r w:rsidR="00865558" w:rsidRPr="00005D1E">
        <w:rPr>
          <w:rFonts w:ascii="Times New Roman" w:hAnsi="Times New Roman" w:cs="Times New Roman"/>
          <w:sz w:val="24"/>
          <w:szCs w:val="24"/>
        </w:rPr>
        <w:t xml:space="preserve">a </w:t>
      </w:r>
      <w:r w:rsidRPr="00005D1E">
        <w:rPr>
          <w:rFonts w:ascii="Times New Roman" w:hAnsi="Times New Roman" w:cs="Times New Roman"/>
          <w:sz w:val="24"/>
          <w:szCs w:val="24"/>
        </w:rPr>
        <w:t>measurable way</w:t>
      </w:r>
      <w:r w:rsidR="00E90561" w:rsidRPr="00005D1E">
        <w:rPr>
          <w:rFonts w:ascii="Times New Roman" w:hAnsi="Times New Roman" w:cs="Times New Roman"/>
          <w:sz w:val="24"/>
          <w:szCs w:val="24"/>
        </w:rPr>
        <w:t xml:space="preserve"> (Hancock </w:t>
      </w:r>
      <w:r w:rsidR="00E90561" w:rsidRPr="00005D1E">
        <w:rPr>
          <w:rFonts w:ascii="Times New Roman" w:hAnsi="Times New Roman" w:cs="Times New Roman"/>
          <w:i/>
          <w:sz w:val="24"/>
          <w:szCs w:val="24"/>
        </w:rPr>
        <w:t>et al.</w:t>
      </w:r>
      <w:r w:rsidR="00E90561" w:rsidRPr="00005D1E">
        <w:rPr>
          <w:rFonts w:ascii="Times New Roman" w:hAnsi="Times New Roman" w:cs="Times New Roman"/>
          <w:sz w:val="24"/>
          <w:szCs w:val="24"/>
        </w:rPr>
        <w:t xml:space="preserve"> 2007)</w:t>
      </w:r>
      <w:r w:rsidRPr="00005D1E">
        <w:rPr>
          <w:rFonts w:ascii="Times New Roman" w:hAnsi="Times New Roman" w:cs="Times New Roman"/>
          <w:sz w:val="24"/>
          <w:szCs w:val="24"/>
        </w:rPr>
        <w:t>.</w:t>
      </w:r>
      <w:r w:rsidR="00865558" w:rsidRPr="00005D1E">
        <w:rPr>
          <w:rFonts w:ascii="Times New Roman" w:hAnsi="Times New Roman" w:cs="Times New Roman"/>
          <w:sz w:val="24"/>
          <w:szCs w:val="24"/>
        </w:rPr>
        <w:t xml:space="preserve"> </w:t>
      </w:r>
      <w:r w:rsidRPr="00005D1E">
        <w:rPr>
          <w:rFonts w:ascii="Times New Roman" w:hAnsi="Times New Roman" w:cs="Times New Roman"/>
          <w:sz w:val="24"/>
          <w:szCs w:val="24"/>
        </w:rPr>
        <w:t>Combination of both qualitative and quantitative research will help us overcome the limitation of one method with the strength of the other</w:t>
      </w:r>
      <w:r w:rsidR="0084026D" w:rsidRPr="00005D1E">
        <w:rPr>
          <w:rFonts w:ascii="Times New Roman" w:hAnsi="Times New Roman" w:cs="Times New Roman"/>
          <w:sz w:val="24"/>
          <w:szCs w:val="24"/>
        </w:rPr>
        <w:t xml:space="preserve"> (Singh, 2007)</w:t>
      </w:r>
      <w:r w:rsidRPr="00005D1E">
        <w:rPr>
          <w:rFonts w:ascii="Times New Roman" w:hAnsi="Times New Roman" w:cs="Times New Roman"/>
          <w:sz w:val="24"/>
          <w:szCs w:val="24"/>
        </w:rPr>
        <w:t xml:space="preserve">. </w:t>
      </w:r>
      <w:r w:rsidR="005E1EAF" w:rsidRPr="00005D1E">
        <w:rPr>
          <w:rFonts w:ascii="Times New Roman" w:hAnsi="Times New Roman" w:cs="Times New Roman"/>
          <w:sz w:val="24"/>
          <w:szCs w:val="24"/>
        </w:rPr>
        <w:t xml:space="preserve">As a part of qualitative research, </w:t>
      </w:r>
      <w:r w:rsidR="005E1EAF" w:rsidRPr="00005D1E">
        <w:rPr>
          <w:rFonts w:ascii="Times New Roman" w:hAnsi="Times New Roman" w:cs="Times New Roman"/>
          <w:sz w:val="24"/>
          <w:szCs w:val="24"/>
        </w:rPr>
        <w:lastRenderedPageBreak/>
        <w:t xml:space="preserve">exploratory </w:t>
      </w:r>
      <w:r w:rsidR="00021215" w:rsidRPr="00005D1E">
        <w:rPr>
          <w:rFonts w:ascii="Times New Roman" w:hAnsi="Times New Roman" w:cs="Times New Roman"/>
          <w:sz w:val="24"/>
          <w:szCs w:val="24"/>
        </w:rPr>
        <w:t>research was carr</w:t>
      </w:r>
      <w:r w:rsidR="005E1EAF" w:rsidRPr="00005D1E">
        <w:rPr>
          <w:rFonts w:ascii="Times New Roman" w:hAnsi="Times New Roman" w:cs="Times New Roman"/>
          <w:sz w:val="24"/>
          <w:szCs w:val="24"/>
        </w:rPr>
        <w:t xml:space="preserve">ied out. Exploratory research gives us a way to explore the research problem. It helps us to analyse the different perspectives of the problems. </w:t>
      </w:r>
      <w:r w:rsidR="00865558" w:rsidRPr="00005D1E">
        <w:rPr>
          <w:rFonts w:ascii="Times New Roman" w:hAnsi="Times New Roman" w:cs="Times New Roman"/>
          <w:sz w:val="24"/>
          <w:szCs w:val="24"/>
        </w:rPr>
        <w:t>I</w:t>
      </w:r>
      <w:r w:rsidR="005E1EAF" w:rsidRPr="00005D1E">
        <w:rPr>
          <w:rFonts w:ascii="Times New Roman" w:hAnsi="Times New Roman" w:cs="Times New Roman"/>
          <w:sz w:val="24"/>
          <w:szCs w:val="24"/>
        </w:rPr>
        <w:t>t</w:t>
      </w:r>
      <w:r w:rsidR="00865558" w:rsidRPr="00005D1E">
        <w:rPr>
          <w:rFonts w:ascii="Times New Roman" w:hAnsi="Times New Roman" w:cs="Times New Roman"/>
          <w:sz w:val="24"/>
          <w:szCs w:val="24"/>
        </w:rPr>
        <w:t xml:space="preserve"> also </w:t>
      </w:r>
      <w:r w:rsidR="005E1EAF" w:rsidRPr="00005D1E">
        <w:rPr>
          <w:rFonts w:ascii="Times New Roman" w:hAnsi="Times New Roman" w:cs="Times New Roman"/>
          <w:sz w:val="24"/>
          <w:szCs w:val="24"/>
        </w:rPr>
        <w:t>gives us different insights of different stakeholders in the research problem. It doesn’t give us the final solution or conclusion but it gives us a chance to determine the nature and depth of the problem (Saunders and Thornhill, 2012).</w:t>
      </w:r>
      <w:r w:rsidR="00865558" w:rsidRPr="00005D1E">
        <w:rPr>
          <w:rFonts w:ascii="Times New Roman" w:hAnsi="Times New Roman" w:cs="Times New Roman"/>
          <w:sz w:val="24"/>
          <w:szCs w:val="24"/>
        </w:rPr>
        <w:t xml:space="preserve"> </w:t>
      </w:r>
      <w:r w:rsidR="002D6A9D" w:rsidRPr="00005D1E">
        <w:rPr>
          <w:rFonts w:ascii="Times New Roman" w:hAnsi="Times New Roman" w:cs="Times New Roman"/>
          <w:sz w:val="24"/>
          <w:szCs w:val="24"/>
        </w:rPr>
        <w:t xml:space="preserve">As a part of quantitative research, a structured questionnaire was floated among the participants to understand the customer insights and perceptions. </w:t>
      </w:r>
    </w:p>
    <w:p w:rsidR="007D1C5E" w:rsidRPr="00005D1E" w:rsidRDefault="00DB160D"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3.1 </w:t>
      </w:r>
      <w:r w:rsidR="007D1C5E" w:rsidRPr="00005D1E">
        <w:rPr>
          <w:rFonts w:ascii="Times New Roman" w:hAnsi="Times New Roman" w:cs="Times New Roman"/>
          <w:sz w:val="24"/>
          <w:szCs w:val="24"/>
        </w:rPr>
        <w:t>Research Objectives</w:t>
      </w:r>
    </w:p>
    <w:p w:rsidR="007D1C5E" w:rsidRPr="00005D1E" w:rsidRDefault="007D1C5E" w:rsidP="00865558">
      <w:pPr>
        <w:spacing w:line="360" w:lineRule="auto"/>
        <w:jc w:val="both"/>
        <w:rPr>
          <w:rFonts w:ascii="Times New Roman" w:hAnsi="Times New Roman" w:cs="Times New Roman"/>
          <w:color w:val="FF0000"/>
          <w:sz w:val="24"/>
          <w:szCs w:val="24"/>
        </w:rPr>
      </w:pPr>
      <w:r w:rsidRPr="00005D1E">
        <w:rPr>
          <w:rFonts w:ascii="Times New Roman" w:hAnsi="Times New Roman" w:cs="Times New Roman"/>
          <w:sz w:val="24"/>
          <w:szCs w:val="24"/>
        </w:rPr>
        <w:t>Objective of the research is to understand</w:t>
      </w:r>
      <w:r w:rsidR="00F74E42" w:rsidRPr="00005D1E">
        <w:rPr>
          <w:rFonts w:ascii="Times New Roman" w:hAnsi="Times New Roman" w:cs="Times New Roman"/>
          <w:sz w:val="24"/>
          <w:szCs w:val="24"/>
        </w:rPr>
        <w:t>, using data visualization,</w:t>
      </w:r>
      <w:r w:rsidRPr="00005D1E">
        <w:rPr>
          <w:rFonts w:ascii="Times New Roman" w:hAnsi="Times New Roman" w:cs="Times New Roman"/>
          <w:sz w:val="24"/>
          <w:szCs w:val="24"/>
        </w:rPr>
        <w:t xml:space="preserve"> market potential of </w:t>
      </w:r>
      <w:r w:rsidR="00865558" w:rsidRPr="00005D1E">
        <w:rPr>
          <w:rFonts w:ascii="Times New Roman" w:hAnsi="Times New Roman" w:cs="Times New Roman"/>
          <w:sz w:val="24"/>
          <w:szCs w:val="24"/>
        </w:rPr>
        <w:t xml:space="preserve">Small and Medium Enterprises </w:t>
      </w:r>
      <w:r w:rsidRPr="00005D1E">
        <w:rPr>
          <w:rFonts w:ascii="Times New Roman" w:hAnsi="Times New Roman" w:cs="Times New Roman"/>
          <w:sz w:val="24"/>
          <w:szCs w:val="24"/>
        </w:rPr>
        <w:t xml:space="preserve">(SME) and </w:t>
      </w:r>
      <w:r w:rsidR="00865558"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product or services they majorly avail from the bank. </w:t>
      </w:r>
      <w:r w:rsidR="00865558"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 </w:t>
      </w:r>
      <w:r w:rsidR="00865558" w:rsidRPr="00005D1E">
        <w:rPr>
          <w:rFonts w:ascii="Times New Roman" w:hAnsi="Times New Roman" w:cs="Times New Roman"/>
          <w:sz w:val="24"/>
          <w:szCs w:val="24"/>
        </w:rPr>
        <w:t>The r</w:t>
      </w:r>
      <w:r w:rsidRPr="00005D1E">
        <w:rPr>
          <w:rFonts w:ascii="Times New Roman" w:hAnsi="Times New Roman" w:cs="Times New Roman"/>
          <w:sz w:val="24"/>
          <w:szCs w:val="24"/>
        </w:rPr>
        <w:t>esearch</w:t>
      </w:r>
      <w:r w:rsidR="00865558" w:rsidRPr="00005D1E">
        <w:rPr>
          <w:rFonts w:ascii="Times New Roman" w:hAnsi="Times New Roman" w:cs="Times New Roman"/>
          <w:sz w:val="24"/>
          <w:szCs w:val="24"/>
        </w:rPr>
        <w:t xml:space="preserve"> was undertaken</w:t>
      </w:r>
      <w:r w:rsidRPr="00005D1E">
        <w:rPr>
          <w:rFonts w:ascii="Times New Roman" w:hAnsi="Times New Roman" w:cs="Times New Roman"/>
          <w:sz w:val="24"/>
          <w:szCs w:val="24"/>
        </w:rPr>
        <w:t xml:space="preserve"> to </w:t>
      </w:r>
      <w:r w:rsidR="00865558" w:rsidRPr="00005D1E">
        <w:rPr>
          <w:rFonts w:ascii="Times New Roman" w:hAnsi="Times New Roman" w:cs="Times New Roman"/>
          <w:sz w:val="24"/>
          <w:szCs w:val="24"/>
        </w:rPr>
        <w:t>have</w:t>
      </w:r>
      <w:r w:rsidRPr="00005D1E">
        <w:rPr>
          <w:rFonts w:ascii="Times New Roman" w:hAnsi="Times New Roman" w:cs="Times New Roman"/>
          <w:sz w:val="24"/>
          <w:szCs w:val="24"/>
        </w:rPr>
        <w:t xml:space="preserve"> </w:t>
      </w:r>
      <w:r w:rsidR="00865558" w:rsidRPr="00005D1E">
        <w:rPr>
          <w:rFonts w:ascii="Times New Roman" w:hAnsi="Times New Roman" w:cs="Times New Roman"/>
          <w:sz w:val="24"/>
          <w:szCs w:val="24"/>
        </w:rPr>
        <w:t xml:space="preserve">an </w:t>
      </w:r>
      <w:r w:rsidR="00F74E42" w:rsidRPr="00005D1E">
        <w:rPr>
          <w:rFonts w:ascii="Times New Roman" w:hAnsi="Times New Roman" w:cs="Times New Roman"/>
          <w:sz w:val="24"/>
          <w:szCs w:val="24"/>
        </w:rPr>
        <w:t xml:space="preserve">in-depth </w:t>
      </w:r>
      <w:r w:rsidRPr="00005D1E">
        <w:rPr>
          <w:rFonts w:ascii="Times New Roman" w:hAnsi="Times New Roman" w:cs="Times New Roman"/>
          <w:sz w:val="24"/>
          <w:szCs w:val="24"/>
        </w:rPr>
        <w:t>insight</w:t>
      </w:r>
      <w:r w:rsidR="00F74E42" w:rsidRPr="00005D1E">
        <w:rPr>
          <w:rFonts w:ascii="Times New Roman" w:hAnsi="Times New Roman" w:cs="Times New Roman"/>
          <w:sz w:val="24"/>
          <w:szCs w:val="24"/>
        </w:rPr>
        <w:t>, through visualization,</w:t>
      </w:r>
      <w:r w:rsidR="00865558" w:rsidRPr="00005D1E">
        <w:rPr>
          <w:rFonts w:ascii="Times New Roman" w:hAnsi="Times New Roman" w:cs="Times New Roman"/>
          <w:sz w:val="24"/>
          <w:szCs w:val="24"/>
        </w:rPr>
        <w:t xml:space="preserve"> into </w:t>
      </w:r>
      <w:r w:rsidRPr="00005D1E">
        <w:rPr>
          <w:rFonts w:ascii="Times New Roman" w:hAnsi="Times New Roman" w:cs="Times New Roman"/>
          <w:sz w:val="24"/>
          <w:szCs w:val="24"/>
        </w:rPr>
        <w:t>their pain points and factors they consider while choosing the bank</w:t>
      </w:r>
      <w:r w:rsidR="00865558" w:rsidRPr="00005D1E">
        <w:rPr>
          <w:rFonts w:ascii="Times New Roman" w:hAnsi="Times New Roman" w:cs="Times New Roman"/>
          <w:sz w:val="24"/>
          <w:szCs w:val="24"/>
        </w:rPr>
        <w:t xml:space="preserve"> so as to determine the market reach of the top banks in India in SME market.</w:t>
      </w:r>
      <w:r w:rsidR="00D5324A"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 </w:t>
      </w:r>
      <w:r w:rsidR="00865558" w:rsidRPr="00005D1E">
        <w:rPr>
          <w:rFonts w:ascii="Times New Roman" w:hAnsi="Times New Roman" w:cs="Times New Roman"/>
          <w:sz w:val="24"/>
          <w:szCs w:val="24"/>
        </w:rPr>
        <w:t>T</w:t>
      </w:r>
      <w:r w:rsidRPr="00005D1E">
        <w:rPr>
          <w:rFonts w:ascii="Times New Roman" w:hAnsi="Times New Roman" w:cs="Times New Roman"/>
          <w:sz w:val="24"/>
          <w:szCs w:val="24"/>
        </w:rPr>
        <w:t xml:space="preserve">his study is </w:t>
      </w:r>
      <w:r w:rsidR="00865558" w:rsidRPr="00005D1E">
        <w:rPr>
          <w:rFonts w:ascii="Times New Roman" w:hAnsi="Times New Roman" w:cs="Times New Roman"/>
          <w:sz w:val="24"/>
          <w:szCs w:val="24"/>
        </w:rPr>
        <w:t xml:space="preserve">also </w:t>
      </w:r>
      <w:r w:rsidRPr="00005D1E">
        <w:rPr>
          <w:rFonts w:ascii="Times New Roman" w:hAnsi="Times New Roman" w:cs="Times New Roman"/>
          <w:sz w:val="24"/>
          <w:szCs w:val="24"/>
        </w:rPr>
        <w:t>carried out to analyse experiences of SME customers in retail branch banking</w:t>
      </w:r>
      <w:r w:rsidR="00D5324A" w:rsidRPr="00005D1E">
        <w:rPr>
          <w:rFonts w:ascii="Times New Roman" w:hAnsi="Times New Roman" w:cs="Times New Roman"/>
          <w:sz w:val="24"/>
          <w:szCs w:val="24"/>
        </w:rPr>
        <w:t>, to</w:t>
      </w:r>
      <w:r w:rsidRPr="00005D1E">
        <w:rPr>
          <w:rFonts w:ascii="Times New Roman" w:hAnsi="Times New Roman" w:cs="Times New Roman"/>
          <w:sz w:val="24"/>
          <w:szCs w:val="24"/>
        </w:rPr>
        <w:t xml:space="preserve"> understand the service quality offered by the banks to the SMEs and to determine the service delivery gaps in SME market.</w:t>
      </w:r>
      <w:r w:rsidR="00F74E42" w:rsidRPr="00005D1E">
        <w:rPr>
          <w:rFonts w:ascii="Times New Roman" w:hAnsi="Times New Roman" w:cs="Times New Roman"/>
          <w:color w:val="FF0000"/>
          <w:sz w:val="24"/>
          <w:szCs w:val="24"/>
        </w:rPr>
        <w:t xml:space="preserve"> </w:t>
      </w:r>
    </w:p>
    <w:p w:rsidR="007D1C5E" w:rsidRPr="00005D1E" w:rsidRDefault="00DB160D"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3.2 </w:t>
      </w:r>
      <w:r w:rsidR="007D1C5E" w:rsidRPr="00005D1E">
        <w:rPr>
          <w:rFonts w:ascii="Times New Roman" w:hAnsi="Times New Roman" w:cs="Times New Roman"/>
          <w:sz w:val="24"/>
          <w:szCs w:val="24"/>
        </w:rPr>
        <w:t>Data Collection</w:t>
      </w:r>
    </w:p>
    <w:p w:rsidR="007D1C5E" w:rsidRPr="00005D1E" w:rsidRDefault="007D1C5E"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For the data collection, Western Mumbai</w:t>
      </w:r>
      <w:r w:rsidR="00095619" w:rsidRPr="00005D1E">
        <w:rPr>
          <w:rFonts w:ascii="Times New Roman" w:hAnsi="Times New Roman" w:cs="Times New Roman"/>
          <w:sz w:val="24"/>
          <w:szCs w:val="24"/>
        </w:rPr>
        <w:t>, India</w:t>
      </w:r>
      <w:r w:rsidRPr="00005D1E">
        <w:rPr>
          <w:rFonts w:ascii="Times New Roman" w:hAnsi="Times New Roman" w:cs="Times New Roman"/>
          <w:sz w:val="24"/>
          <w:szCs w:val="24"/>
        </w:rPr>
        <w:t xml:space="preserve"> was chosen as a target area. </w:t>
      </w:r>
      <w:r w:rsidR="00962FFF" w:rsidRPr="00005D1E">
        <w:rPr>
          <w:rFonts w:ascii="Times New Roman" w:hAnsi="Times New Roman" w:cs="Times New Roman"/>
          <w:sz w:val="24"/>
          <w:szCs w:val="24"/>
        </w:rPr>
        <w:t>Mumbai is the financial hub of India.</w:t>
      </w:r>
      <w:r w:rsidR="00095619" w:rsidRPr="00005D1E">
        <w:rPr>
          <w:rFonts w:ascii="Times New Roman" w:hAnsi="Times New Roman" w:cs="Times New Roman"/>
          <w:sz w:val="24"/>
          <w:szCs w:val="24"/>
        </w:rPr>
        <w:t xml:space="preserve"> It is ranked 42</w:t>
      </w:r>
      <w:r w:rsidR="00095619" w:rsidRPr="00005D1E">
        <w:rPr>
          <w:rFonts w:ascii="Times New Roman" w:hAnsi="Times New Roman" w:cs="Times New Roman"/>
          <w:sz w:val="24"/>
          <w:szCs w:val="24"/>
          <w:vertAlign w:val="superscript"/>
        </w:rPr>
        <w:t>nd</w:t>
      </w:r>
      <w:r w:rsidR="00095619" w:rsidRPr="00005D1E">
        <w:rPr>
          <w:rFonts w:ascii="Times New Roman" w:hAnsi="Times New Roman" w:cs="Times New Roman"/>
          <w:sz w:val="24"/>
          <w:szCs w:val="24"/>
        </w:rPr>
        <w:t xml:space="preserve"> in the Global Financial Ranking worldwide (</w:t>
      </w:r>
      <w:r w:rsidR="00095619" w:rsidRPr="00005D1E">
        <w:rPr>
          <w:rFonts w:ascii="Times New Roman" w:hAnsi="Times New Roman" w:cs="Times New Roman"/>
          <w:i/>
          <w:sz w:val="24"/>
          <w:szCs w:val="24"/>
        </w:rPr>
        <w:t>Indian</w:t>
      </w:r>
      <w:r w:rsidR="00D5324A" w:rsidRPr="00005D1E">
        <w:rPr>
          <w:rFonts w:ascii="Times New Roman" w:hAnsi="Times New Roman" w:cs="Times New Roman"/>
          <w:i/>
          <w:sz w:val="24"/>
          <w:szCs w:val="24"/>
        </w:rPr>
        <w:t xml:space="preserve"> </w:t>
      </w:r>
      <w:r w:rsidR="00095619" w:rsidRPr="00005D1E">
        <w:rPr>
          <w:rFonts w:ascii="Times New Roman" w:hAnsi="Times New Roman" w:cs="Times New Roman"/>
          <w:i/>
          <w:sz w:val="24"/>
          <w:szCs w:val="24"/>
        </w:rPr>
        <w:t>Express</w:t>
      </w:r>
      <w:r w:rsidR="00095619" w:rsidRPr="00005D1E">
        <w:rPr>
          <w:rFonts w:ascii="Times New Roman" w:hAnsi="Times New Roman" w:cs="Times New Roman"/>
          <w:sz w:val="24"/>
          <w:szCs w:val="24"/>
        </w:rPr>
        <w:t xml:space="preserve"> 2016). Being </w:t>
      </w:r>
      <w:r w:rsidR="00D5324A" w:rsidRPr="00005D1E">
        <w:rPr>
          <w:rFonts w:ascii="Times New Roman" w:hAnsi="Times New Roman" w:cs="Times New Roman"/>
          <w:sz w:val="24"/>
          <w:szCs w:val="24"/>
        </w:rPr>
        <w:t xml:space="preserve">the </w:t>
      </w:r>
      <w:r w:rsidR="00095619" w:rsidRPr="00005D1E">
        <w:rPr>
          <w:rFonts w:ascii="Times New Roman" w:hAnsi="Times New Roman" w:cs="Times New Roman"/>
          <w:sz w:val="24"/>
          <w:szCs w:val="24"/>
        </w:rPr>
        <w:t xml:space="preserve">financial backbone of </w:t>
      </w:r>
      <w:r w:rsidR="00D5324A" w:rsidRPr="00005D1E">
        <w:rPr>
          <w:rFonts w:ascii="Times New Roman" w:hAnsi="Times New Roman" w:cs="Times New Roman"/>
          <w:sz w:val="24"/>
          <w:szCs w:val="24"/>
        </w:rPr>
        <w:t>India, diverse range of businesses is carried out here. The majority</w:t>
      </w:r>
      <w:r w:rsidR="00095619" w:rsidRPr="00005D1E">
        <w:rPr>
          <w:rFonts w:ascii="Times New Roman" w:hAnsi="Times New Roman" w:cs="Times New Roman"/>
          <w:sz w:val="24"/>
          <w:szCs w:val="24"/>
        </w:rPr>
        <w:t xml:space="preserve"> of SMEs </w:t>
      </w:r>
      <w:r w:rsidR="00D5324A" w:rsidRPr="00005D1E">
        <w:rPr>
          <w:rFonts w:ascii="Times New Roman" w:hAnsi="Times New Roman" w:cs="Times New Roman"/>
          <w:sz w:val="24"/>
          <w:szCs w:val="24"/>
        </w:rPr>
        <w:t>is located</w:t>
      </w:r>
      <w:r w:rsidR="00095619" w:rsidRPr="00005D1E">
        <w:rPr>
          <w:rFonts w:ascii="Times New Roman" w:hAnsi="Times New Roman" w:cs="Times New Roman"/>
          <w:sz w:val="24"/>
          <w:szCs w:val="24"/>
        </w:rPr>
        <w:t xml:space="preserve"> </w:t>
      </w:r>
      <w:r w:rsidR="00D5324A" w:rsidRPr="00005D1E">
        <w:rPr>
          <w:rFonts w:ascii="Times New Roman" w:hAnsi="Times New Roman" w:cs="Times New Roman"/>
          <w:sz w:val="24"/>
          <w:szCs w:val="24"/>
        </w:rPr>
        <w:t xml:space="preserve">  </w:t>
      </w:r>
      <w:r w:rsidR="00095619" w:rsidRPr="00005D1E">
        <w:rPr>
          <w:rFonts w:ascii="Times New Roman" w:hAnsi="Times New Roman" w:cs="Times New Roman"/>
          <w:sz w:val="24"/>
          <w:szCs w:val="24"/>
        </w:rPr>
        <w:t xml:space="preserve">or </w:t>
      </w:r>
      <w:r w:rsidR="00D5324A" w:rsidRPr="00005D1E">
        <w:rPr>
          <w:rFonts w:ascii="Times New Roman" w:hAnsi="Times New Roman" w:cs="Times New Roman"/>
          <w:sz w:val="24"/>
          <w:szCs w:val="24"/>
        </w:rPr>
        <w:t xml:space="preserve">has </w:t>
      </w:r>
      <w:r w:rsidR="00095619" w:rsidRPr="00005D1E">
        <w:rPr>
          <w:rFonts w:ascii="Times New Roman" w:hAnsi="Times New Roman" w:cs="Times New Roman"/>
          <w:sz w:val="24"/>
          <w:szCs w:val="24"/>
        </w:rPr>
        <w:t>headquarter</w:t>
      </w:r>
      <w:r w:rsidR="00D5324A" w:rsidRPr="00005D1E">
        <w:rPr>
          <w:rFonts w:ascii="Times New Roman" w:hAnsi="Times New Roman" w:cs="Times New Roman"/>
          <w:sz w:val="24"/>
          <w:szCs w:val="24"/>
        </w:rPr>
        <w:t>s in Mumbai</w:t>
      </w:r>
      <w:r w:rsidR="00095619" w:rsidRPr="00005D1E">
        <w:rPr>
          <w:rFonts w:ascii="Times New Roman" w:hAnsi="Times New Roman" w:cs="Times New Roman"/>
          <w:sz w:val="24"/>
          <w:szCs w:val="24"/>
        </w:rPr>
        <w:t xml:space="preserve">. </w:t>
      </w:r>
      <w:r w:rsidR="00D5324A" w:rsidRPr="00005D1E">
        <w:rPr>
          <w:rFonts w:ascii="Times New Roman" w:hAnsi="Times New Roman" w:cs="Times New Roman"/>
          <w:sz w:val="24"/>
          <w:szCs w:val="24"/>
        </w:rPr>
        <w:t xml:space="preserve"> </w:t>
      </w:r>
      <w:r w:rsidR="00095619" w:rsidRPr="00005D1E">
        <w:rPr>
          <w:rFonts w:ascii="Times New Roman" w:hAnsi="Times New Roman" w:cs="Times New Roman"/>
          <w:sz w:val="24"/>
          <w:szCs w:val="24"/>
        </w:rPr>
        <w:t xml:space="preserve"> </w:t>
      </w:r>
      <w:r w:rsidR="00D5324A" w:rsidRPr="00005D1E">
        <w:rPr>
          <w:rFonts w:ascii="Times New Roman" w:hAnsi="Times New Roman" w:cs="Times New Roman"/>
          <w:sz w:val="24"/>
          <w:szCs w:val="24"/>
        </w:rPr>
        <w:t>Most of</w:t>
      </w:r>
      <w:r w:rsidR="00095619" w:rsidRPr="00005D1E">
        <w:rPr>
          <w:rFonts w:ascii="Times New Roman" w:hAnsi="Times New Roman" w:cs="Times New Roman"/>
          <w:sz w:val="24"/>
          <w:szCs w:val="24"/>
        </w:rPr>
        <w:t xml:space="preserve"> the commercial banks </w:t>
      </w:r>
      <w:r w:rsidR="00D5324A" w:rsidRPr="00005D1E">
        <w:rPr>
          <w:rFonts w:ascii="Times New Roman" w:hAnsi="Times New Roman" w:cs="Times New Roman"/>
          <w:sz w:val="24"/>
          <w:szCs w:val="24"/>
        </w:rPr>
        <w:t xml:space="preserve">also </w:t>
      </w:r>
      <w:r w:rsidR="00095619" w:rsidRPr="00005D1E">
        <w:rPr>
          <w:rFonts w:ascii="Times New Roman" w:hAnsi="Times New Roman" w:cs="Times New Roman"/>
          <w:sz w:val="24"/>
          <w:szCs w:val="24"/>
        </w:rPr>
        <w:t>have their headquarters in Mumbai. Choosing Mumbai as the target area for the research ha</w:t>
      </w:r>
      <w:r w:rsidR="00D5324A" w:rsidRPr="00005D1E">
        <w:rPr>
          <w:rFonts w:ascii="Times New Roman" w:hAnsi="Times New Roman" w:cs="Times New Roman"/>
          <w:sz w:val="24"/>
          <w:szCs w:val="24"/>
        </w:rPr>
        <w:t>s</w:t>
      </w:r>
      <w:r w:rsidR="00095619" w:rsidRPr="00005D1E">
        <w:rPr>
          <w:rFonts w:ascii="Times New Roman" w:hAnsi="Times New Roman" w:cs="Times New Roman"/>
          <w:sz w:val="24"/>
          <w:szCs w:val="24"/>
        </w:rPr>
        <w:t xml:space="preserve"> given the holistic approach to the research.</w:t>
      </w:r>
      <w:r w:rsidR="00D5324A" w:rsidRPr="00005D1E">
        <w:rPr>
          <w:rFonts w:ascii="Times New Roman" w:hAnsi="Times New Roman" w:cs="Times New Roman"/>
          <w:sz w:val="24"/>
          <w:szCs w:val="24"/>
        </w:rPr>
        <w:t xml:space="preserve"> </w:t>
      </w:r>
      <w:r w:rsidR="00D02EA3" w:rsidRPr="00005D1E">
        <w:rPr>
          <w:rFonts w:ascii="Times New Roman" w:hAnsi="Times New Roman" w:cs="Times New Roman"/>
          <w:sz w:val="24"/>
          <w:szCs w:val="24"/>
        </w:rPr>
        <w:t>6</w:t>
      </w:r>
      <w:r w:rsidR="000C1190" w:rsidRPr="00005D1E">
        <w:rPr>
          <w:rFonts w:ascii="Times New Roman" w:hAnsi="Times New Roman" w:cs="Times New Roman"/>
          <w:sz w:val="24"/>
          <w:szCs w:val="24"/>
        </w:rPr>
        <w:t xml:space="preserve">00 interviews were conducted and the details were recorded. </w:t>
      </w:r>
      <w:r w:rsidR="00D02EA3" w:rsidRPr="00005D1E">
        <w:rPr>
          <w:rFonts w:ascii="Times New Roman" w:hAnsi="Times New Roman" w:cs="Times New Roman"/>
          <w:sz w:val="24"/>
          <w:szCs w:val="24"/>
        </w:rPr>
        <w:t xml:space="preserve">Basic analysis was done on the 600 records collected for initial analysis. </w:t>
      </w:r>
      <w:r w:rsidR="006416F0" w:rsidRPr="00005D1E">
        <w:rPr>
          <w:rFonts w:ascii="Times New Roman" w:hAnsi="Times New Roman" w:cs="Times New Roman"/>
          <w:sz w:val="24"/>
          <w:szCs w:val="24"/>
        </w:rPr>
        <w:t>T</w:t>
      </w:r>
      <w:r w:rsidR="00D02EA3" w:rsidRPr="00005D1E">
        <w:rPr>
          <w:rFonts w:ascii="Times New Roman" w:hAnsi="Times New Roman" w:cs="Times New Roman"/>
          <w:sz w:val="24"/>
          <w:szCs w:val="24"/>
        </w:rPr>
        <w:t xml:space="preserve">he initial </w:t>
      </w:r>
      <w:r w:rsidR="00D9138F" w:rsidRPr="00005D1E">
        <w:rPr>
          <w:rFonts w:ascii="Times New Roman" w:hAnsi="Times New Roman" w:cs="Times New Roman"/>
          <w:sz w:val="24"/>
          <w:szCs w:val="24"/>
        </w:rPr>
        <w:t>sets of 600 records were</w:t>
      </w:r>
      <w:r w:rsidR="000C1190" w:rsidRPr="00005D1E">
        <w:rPr>
          <w:rFonts w:ascii="Times New Roman" w:hAnsi="Times New Roman" w:cs="Times New Roman"/>
          <w:sz w:val="24"/>
          <w:szCs w:val="24"/>
        </w:rPr>
        <w:t xml:space="preserve"> reduced to 300 quality records after rounds of reviews. The 300 quality records are then processed </w:t>
      </w:r>
      <w:r w:rsidR="003843ED" w:rsidRPr="00005D1E">
        <w:rPr>
          <w:rFonts w:ascii="Times New Roman" w:hAnsi="Times New Roman" w:cs="Times New Roman"/>
          <w:sz w:val="24"/>
          <w:szCs w:val="24"/>
        </w:rPr>
        <w:t>further to get them</w:t>
      </w:r>
      <w:r w:rsidR="000C1190" w:rsidRPr="00005D1E">
        <w:rPr>
          <w:rFonts w:ascii="Times New Roman" w:hAnsi="Times New Roman" w:cs="Times New Roman"/>
          <w:sz w:val="24"/>
          <w:szCs w:val="24"/>
        </w:rPr>
        <w:t xml:space="preserve"> ready for data visualization.</w:t>
      </w:r>
    </w:p>
    <w:p w:rsidR="00962FFF" w:rsidRPr="00005D1E" w:rsidRDefault="00617E56" w:rsidP="001D6352">
      <w:pPr>
        <w:spacing w:line="360" w:lineRule="auto"/>
        <w:jc w:val="both"/>
        <w:rPr>
          <w:rFonts w:ascii="Times New Roman" w:hAnsi="Times New Roman" w:cs="Times New Roman"/>
          <w:sz w:val="24"/>
          <w:szCs w:val="24"/>
        </w:rPr>
      </w:pPr>
      <w:bookmarkStart w:id="0" w:name="_Toc488619682"/>
      <w:r w:rsidRPr="00005D1E">
        <w:rPr>
          <w:rFonts w:ascii="Times New Roman" w:hAnsi="Times New Roman" w:cs="Times New Roman"/>
          <w:sz w:val="24"/>
          <w:szCs w:val="24"/>
        </w:rPr>
        <w:t>3.2.1</w:t>
      </w:r>
      <w:r w:rsidR="001412AC" w:rsidRPr="00005D1E">
        <w:rPr>
          <w:rFonts w:ascii="Times New Roman" w:hAnsi="Times New Roman" w:cs="Times New Roman"/>
          <w:sz w:val="24"/>
          <w:szCs w:val="24"/>
        </w:rPr>
        <w:t xml:space="preserve"> </w:t>
      </w:r>
      <w:r w:rsidR="00962FFF" w:rsidRPr="00005D1E">
        <w:rPr>
          <w:rFonts w:ascii="Times New Roman" w:hAnsi="Times New Roman" w:cs="Times New Roman"/>
          <w:sz w:val="24"/>
          <w:szCs w:val="24"/>
        </w:rPr>
        <w:t>Segmentation</w:t>
      </w:r>
      <w:bookmarkEnd w:id="0"/>
    </w:p>
    <w:p w:rsidR="00562D54" w:rsidRPr="00005D1E" w:rsidRDefault="00562D54" w:rsidP="00562D54">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Segmentation was the important part while carrying out this research. This research consisted of two main segmentations: Geographic and Demographic.</w:t>
      </w:r>
    </w:p>
    <w:p w:rsidR="00617E56" w:rsidRPr="00005D1E" w:rsidRDefault="00962FFF" w:rsidP="00617E56">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Mumbai western suburbs are spread over the area of around 405 sq. km. </w:t>
      </w:r>
      <w:r w:rsidR="00617E56" w:rsidRPr="00005D1E">
        <w:rPr>
          <w:rFonts w:ascii="Times New Roman" w:hAnsi="Times New Roman" w:cs="Times New Roman"/>
          <w:sz w:val="24"/>
          <w:szCs w:val="24"/>
        </w:rPr>
        <w:t xml:space="preserve">We </w:t>
      </w:r>
      <w:r w:rsidR="005B60AA" w:rsidRPr="00005D1E">
        <w:rPr>
          <w:rFonts w:ascii="Times New Roman" w:hAnsi="Times New Roman" w:cs="Times New Roman"/>
          <w:sz w:val="24"/>
          <w:szCs w:val="24"/>
        </w:rPr>
        <w:t>divided</w:t>
      </w:r>
      <w:r w:rsidR="00617E56" w:rsidRPr="00005D1E">
        <w:rPr>
          <w:rFonts w:ascii="Times New Roman" w:hAnsi="Times New Roman" w:cs="Times New Roman"/>
          <w:sz w:val="24"/>
          <w:szCs w:val="24"/>
        </w:rPr>
        <w:t xml:space="preserve"> the suburb majorly into 7 areas named Andheri, Goregaon, J B Nagar, Jogeshwari, </w:t>
      </w:r>
      <w:r w:rsidR="00617E56" w:rsidRPr="00005D1E">
        <w:rPr>
          <w:rFonts w:ascii="Times New Roman" w:hAnsi="Times New Roman" w:cs="Times New Roman"/>
          <w:sz w:val="24"/>
          <w:szCs w:val="24"/>
        </w:rPr>
        <w:lastRenderedPageBreak/>
        <w:t xml:space="preserve">Kandivali, Malad, Marol and focused on gathering data from the SMEs present in those areas. </w:t>
      </w:r>
    </w:p>
    <w:p w:rsidR="00962FFF" w:rsidRPr="00005D1E" w:rsidRDefault="00962FFF" w:rsidP="001D6352">
      <w:pPr>
        <w:spacing w:line="360" w:lineRule="auto"/>
        <w:jc w:val="both"/>
        <w:rPr>
          <w:rFonts w:ascii="Times New Roman" w:hAnsi="Times New Roman" w:cs="Times New Roman"/>
          <w:sz w:val="24"/>
          <w:szCs w:val="24"/>
        </w:rPr>
      </w:pPr>
    </w:p>
    <w:p w:rsidR="00617E56" w:rsidRPr="00005D1E" w:rsidRDefault="00617E56" w:rsidP="001D6352">
      <w:pPr>
        <w:spacing w:line="360" w:lineRule="auto"/>
        <w:jc w:val="both"/>
        <w:rPr>
          <w:rFonts w:ascii="Times New Roman" w:hAnsi="Times New Roman" w:cs="Times New Roman"/>
          <w:sz w:val="24"/>
          <w:szCs w:val="24"/>
        </w:rPr>
      </w:pPr>
    </w:p>
    <w:p w:rsidR="00617E56" w:rsidRPr="00005D1E" w:rsidRDefault="00617E56" w:rsidP="001D6352">
      <w:pPr>
        <w:spacing w:line="360" w:lineRule="auto"/>
        <w:jc w:val="both"/>
        <w:rPr>
          <w:rFonts w:ascii="Times New Roman" w:hAnsi="Times New Roman" w:cs="Times New Roman"/>
          <w:sz w:val="24"/>
          <w:szCs w:val="24"/>
        </w:rPr>
      </w:pPr>
      <w:r w:rsidRPr="00005D1E">
        <w:rPr>
          <w:rFonts w:ascii="Times New Roman" w:hAnsi="Times New Roman" w:cs="Times New Roman"/>
          <w:noProof/>
          <w:sz w:val="24"/>
          <w:szCs w:val="24"/>
          <w:lang w:val="en-US"/>
        </w:rPr>
        <w:drawing>
          <wp:inline distT="0" distB="0" distL="0" distR="0">
            <wp:extent cx="5283200" cy="2552700"/>
            <wp:effectExtent l="19050" t="19050" r="12700" b="1905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7359" b="4329"/>
                    <a:stretch>
                      <a:fillRect/>
                    </a:stretch>
                  </pic:blipFill>
                  <pic:spPr bwMode="auto">
                    <a:xfrm>
                      <a:off x="0" y="0"/>
                      <a:ext cx="5283200" cy="2552700"/>
                    </a:xfrm>
                    <a:prstGeom prst="rect">
                      <a:avLst/>
                    </a:prstGeom>
                    <a:noFill/>
                    <a:ln w="3175">
                      <a:solidFill>
                        <a:schemeClr val="tx1"/>
                      </a:solidFill>
                      <a:miter lim="800000"/>
                      <a:headEnd/>
                      <a:tailEnd/>
                    </a:ln>
                  </pic:spPr>
                </pic:pic>
              </a:graphicData>
            </a:graphic>
          </wp:inline>
        </w:drawing>
      </w:r>
    </w:p>
    <w:p w:rsidR="00D462CD" w:rsidRPr="00005D1E" w:rsidRDefault="00D462CD" w:rsidP="00D462CD">
      <w:pPr>
        <w:spacing w:line="360" w:lineRule="auto"/>
        <w:jc w:val="center"/>
        <w:rPr>
          <w:rFonts w:ascii="Times New Roman" w:hAnsi="Times New Roman" w:cs="Times New Roman"/>
          <w:sz w:val="24"/>
          <w:szCs w:val="24"/>
        </w:rPr>
      </w:pPr>
      <w:bookmarkStart w:id="1" w:name="_Toc488619683"/>
      <w:r w:rsidRPr="00005D1E">
        <w:rPr>
          <w:rFonts w:ascii="Times New Roman" w:hAnsi="Times New Roman" w:cs="Times New Roman"/>
          <w:sz w:val="24"/>
          <w:szCs w:val="24"/>
        </w:rPr>
        <w:t>Fig</w:t>
      </w:r>
      <w:r w:rsidR="00A67A63" w:rsidRPr="00005D1E">
        <w:rPr>
          <w:rFonts w:ascii="Times New Roman" w:hAnsi="Times New Roman" w:cs="Times New Roman"/>
          <w:sz w:val="24"/>
          <w:szCs w:val="24"/>
        </w:rPr>
        <w:t xml:space="preserve"> 2</w:t>
      </w:r>
      <w:r w:rsidRPr="00005D1E">
        <w:rPr>
          <w:rFonts w:ascii="Times New Roman" w:hAnsi="Times New Roman" w:cs="Times New Roman"/>
          <w:sz w:val="24"/>
          <w:szCs w:val="24"/>
        </w:rPr>
        <w:t xml:space="preserve">: SMEs concentration by Area. </w:t>
      </w:r>
    </w:p>
    <w:p w:rsidR="00617E56" w:rsidRPr="00005D1E" w:rsidRDefault="00617E56" w:rsidP="00617E56">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It was observed that Malad, Marol, and Andheri area have a good concentration of SMEs.</w:t>
      </w:r>
    </w:p>
    <w:bookmarkEnd w:id="1"/>
    <w:p w:rsidR="00962FFF" w:rsidRPr="00005D1E" w:rsidRDefault="00294514" w:rsidP="001D6352">
      <w:pPr>
        <w:spacing w:line="360" w:lineRule="auto"/>
        <w:jc w:val="both"/>
        <w:rPr>
          <w:rFonts w:ascii="Times New Roman" w:hAnsi="Times New Roman" w:cs="Times New Roman"/>
          <w:strike/>
          <w:sz w:val="24"/>
          <w:szCs w:val="24"/>
        </w:rPr>
      </w:pPr>
      <w:r w:rsidRPr="00005D1E">
        <w:rPr>
          <w:rFonts w:ascii="Times New Roman" w:hAnsi="Times New Roman" w:cs="Times New Roman"/>
          <w:sz w:val="24"/>
          <w:szCs w:val="24"/>
        </w:rPr>
        <w:t xml:space="preserve">In </w:t>
      </w:r>
      <w:r w:rsidR="00D5324A" w:rsidRPr="00005D1E">
        <w:rPr>
          <w:rFonts w:ascii="Times New Roman" w:hAnsi="Times New Roman" w:cs="Times New Roman"/>
          <w:sz w:val="24"/>
          <w:szCs w:val="24"/>
        </w:rPr>
        <w:t xml:space="preserve">the </w:t>
      </w:r>
      <w:r w:rsidRPr="00005D1E">
        <w:rPr>
          <w:rFonts w:ascii="Times New Roman" w:hAnsi="Times New Roman" w:cs="Times New Roman"/>
          <w:sz w:val="24"/>
          <w:szCs w:val="24"/>
        </w:rPr>
        <w:t>present research, d</w:t>
      </w:r>
      <w:r w:rsidR="00962FFF" w:rsidRPr="00005D1E">
        <w:rPr>
          <w:rFonts w:ascii="Times New Roman" w:hAnsi="Times New Roman" w:cs="Times New Roman"/>
          <w:sz w:val="24"/>
          <w:szCs w:val="24"/>
        </w:rPr>
        <w:t xml:space="preserve">emographic segmentation was based on company size and total number of employees. </w:t>
      </w:r>
      <w:r w:rsidRPr="00005D1E">
        <w:rPr>
          <w:rFonts w:ascii="Times New Roman" w:hAnsi="Times New Roman" w:cs="Times New Roman"/>
          <w:sz w:val="24"/>
          <w:szCs w:val="24"/>
        </w:rPr>
        <w:t>Company size was based o</w:t>
      </w:r>
      <w:r w:rsidR="00BC3A23" w:rsidRPr="00005D1E">
        <w:rPr>
          <w:rFonts w:ascii="Times New Roman" w:hAnsi="Times New Roman" w:cs="Times New Roman"/>
          <w:sz w:val="24"/>
          <w:szCs w:val="24"/>
        </w:rPr>
        <w:t>n</w:t>
      </w:r>
      <w:r w:rsidRPr="00005D1E">
        <w:rPr>
          <w:rFonts w:ascii="Times New Roman" w:hAnsi="Times New Roman" w:cs="Times New Roman"/>
          <w:sz w:val="24"/>
          <w:szCs w:val="24"/>
        </w:rPr>
        <w:t xml:space="preserve"> the total revenue of the company in </w:t>
      </w:r>
      <w:r w:rsidR="00BC3A23" w:rsidRPr="00005D1E">
        <w:rPr>
          <w:rFonts w:ascii="Times New Roman" w:hAnsi="Times New Roman" w:cs="Times New Roman"/>
          <w:sz w:val="24"/>
          <w:szCs w:val="24"/>
        </w:rPr>
        <w:t xml:space="preserve">a </w:t>
      </w:r>
      <w:r w:rsidRPr="00005D1E">
        <w:rPr>
          <w:rFonts w:ascii="Times New Roman" w:hAnsi="Times New Roman" w:cs="Times New Roman"/>
          <w:sz w:val="24"/>
          <w:szCs w:val="24"/>
        </w:rPr>
        <w:t xml:space="preserve">financial year. </w:t>
      </w:r>
      <w:r w:rsidR="00962FFF" w:rsidRPr="00005D1E">
        <w:rPr>
          <w:rFonts w:ascii="Times New Roman" w:hAnsi="Times New Roman" w:cs="Times New Roman"/>
          <w:sz w:val="24"/>
          <w:szCs w:val="24"/>
        </w:rPr>
        <w:t xml:space="preserve">Also, total number of employees there in the company determines the size of the company. </w:t>
      </w:r>
      <w:r w:rsidRPr="00005D1E">
        <w:rPr>
          <w:rFonts w:ascii="Times New Roman" w:hAnsi="Times New Roman" w:cs="Times New Roman"/>
          <w:sz w:val="24"/>
          <w:szCs w:val="24"/>
        </w:rPr>
        <w:t>Company avails the services based o</w:t>
      </w:r>
      <w:r w:rsidR="00BC3A23" w:rsidRPr="00005D1E">
        <w:rPr>
          <w:rFonts w:ascii="Times New Roman" w:hAnsi="Times New Roman" w:cs="Times New Roman"/>
          <w:sz w:val="24"/>
          <w:szCs w:val="24"/>
        </w:rPr>
        <w:t>n</w:t>
      </w:r>
      <w:r w:rsidRPr="00005D1E">
        <w:rPr>
          <w:rFonts w:ascii="Times New Roman" w:hAnsi="Times New Roman" w:cs="Times New Roman"/>
          <w:sz w:val="24"/>
          <w:szCs w:val="24"/>
        </w:rPr>
        <w:t xml:space="preserve"> its size and requirements. Also, banks have the criteria while providing the services to the customers. For example: T</w:t>
      </w:r>
      <w:r w:rsidR="00962FFF" w:rsidRPr="00005D1E">
        <w:rPr>
          <w:rFonts w:ascii="Times New Roman" w:hAnsi="Times New Roman" w:cs="Times New Roman"/>
          <w:sz w:val="24"/>
          <w:szCs w:val="24"/>
        </w:rPr>
        <w:t>o open salary account with HDFC bank</w:t>
      </w:r>
      <w:r w:rsidR="00BC3A23" w:rsidRPr="00005D1E">
        <w:rPr>
          <w:rFonts w:ascii="Times New Roman" w:hAnsi="Times New Roman" w:cs="Times New Roman"/>
          <w:sz w:val="24"/>
          <w:szCs w:val="24"/>
        </w:rPr>
        <w:t xml:space="preserve">, the </w:t>
      </w:r>
      <w:r w:rsidR="00962FFF" w:rsidRPr="00005D1E">
        <w:rPr>
          <w:rFonts w:ascii="Times New Roman" w:hAnsi="Times New Roman" w:cs="Times New Roman"/>
          <w:sz w:val="24"/>
          <w:szCs w:val="24"/>
        </w:rPr>
        <w:t xml:space="preserve">total number of employees should be 25 or </w:t>
      </w:r>
      <w:r w:rsidR="00BC3A23" w:rsidRPr="00005D1E">
        <w:rPr>
          <w:rFonts w:ascii="Times New Roman" w:hAnsi="Times New Roman" w:cs="Times New Roman"/>
          <w:sz w:val="24"/>
          <w:szCs w:val="24"/>
        </w:rPr>
        <w:t xml:space="preserve">the </w:t>
      </w:r>
      <w:r w:rsidR="00962FFF" w:rsidRPr="00005D1E">
        <w:rPr>
          <w:rFonts w:ascii="Times New Roman" w:hAnsi="Times New Roman" w:cs="Times New Roman"/>
          <w:sz w:val="24"/>
          <w:szCs w:val="24"/>
        </w:rPr>
        <w:t>average salary should be around 25000</w:t>
      </w:r>
      <w:r w:rsidRPr="00005D1E">
        <w:rPr>
          <w:rFonts w:ascii="Times New Roman" w:hAnsi="Times New Roman" w:cs="Times New Roman"/>
          <w:sz w:val="24"/>
          <w:szCs w:val="24"/>
        </w:rPr>
        <w:t xml:space="preserve"> (HDFC, 2017)</w:t>
      </w:r>
      <w:r w:rsidR="00962FFF" w:rsidRPr="00005D1E">
        <w:rPr>
          <w:rFonts w:ascii="Times New Roman" w:hAnsi="Times New Roman" w:cs="Times New Roman"/>
          <w:sz w:val="24"/>
          <w:szCs w:val="24"/>
        </w:rPr>
        <w:t>.</w:t>
      </w:r>
      <w:r w:rsidR="00962FFF" w:rsidRPr="00005D1E">
        <w:rPr>
          <w:rFonts w:ascii="Times New Roman" w:hAnsi="Times New Roman" w:cs="Times New Roman"/>
          <w:strike/>
          <w:sz w:val="24"/>
          <w:szCs w:val="24"/>
        </w:rPr>
        <w:t xml:space="preserve"> </w:t>
      </w:r>
    </w:p>
    <w:p w:rsidR="005125B0" w:rsidRPr="00005D1E" w:rsidRDefault="001412AC"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3.2.2 Primary </w:t>
      </w:r>
      <w:r w:rsidR="00C95786" w:rsidRPr="00005D1E">
        <w:rPr>
          <w:rFonts w:ascii="Times New Roman" w:hAnsi="Times New Roman" w:cs="Times New Roman"/>
          <w:sz w:val="24"/>
          <w:szCs w:val="24"/>
        </w:rPr>
        <w:t>Research</w:t>
      </w:r>
    </w:p>
    <w:p w:rsidR="005125B0" w:rsidRPr="00005D1E" w:rsidRDefault="00B6341A"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After gathering the list of potential participants, </w:t>
      </w:r>
      <w:r w:rsidR="007D1C5E" w:rsidRPr="00005D1E">
        <w:rPr>
          <w:rFonts w:ascii="Times New Roman" w:hAnsi="Times New Roman" w:cs="Times New Roman"/>
          <w:sz w:val="24"/>
          <w:szCs w:val="24"/>
        </w:rPr>
        <w:t xml:space="preserve">these potential participants were approached by the means of cold calling or direct visits. </w:t>
      </w:r>
      <w:r w:rsidR="00732423" w:rsidRPr="00005D1E">
        <w:rPr>
          <w:rFonts w:ascii="Times New Roman" w:hAnsi="Times New Roman" w:cs="Times New Roman"/>
          <w:sz w:val="24"/>
          <w:szCs w:val="24"/>
        </w:rPr>
        <w:t xml:space="preserve">Cold calling was done primarily to set up an appointment with the participants. People from the accounts and HR departments were approached as they were the key personnel dealing with banks. </w:t>
      </w:r>
      <w:r w:rsidR="00A71B3B" w:rsidRPr="00005D1E">
        <w:rPr>
          <w:rFonts w:ascii="Times New Roman" w:hAnsi="Times New Roman" w:cs="Times New Roman"/>
          <w:sz w:val="24"/>
          <w:szCs w:val="24"/>
        </w:rPr>
        <w:t>Sem</w:t>
      </w:r>
      <w:r w:rsidR="0095450D" w:rsidRPr="00005D1E">
        <w:rPr>
          <w:rFonts w:ascii="Times New Roman" w:hAnsi="Times New Roman" w:cs="Times New Roman"/>
          <w:sz w:val="24"/>
          <w:szCs w:val="24"/>
        </w:rPr>
        <w:t>i</w:t>
      </w:r>
      <w:r w:rsidR="00A71B3B" w:rsidRPr="00005D1E">
        <w:rPr>
          <w:rFonts w:ascii="Times New Roman" w:hAnsi="Times New Roman" w:cs="Times New Roman"/>
          <w:sz w:val="24"/>
          <w:szCs w:val="24"/>
        </w:rPr>
        <w:t>-s</w:t>
      </w:r>
      <w:r w:rsidR="00732423" w:rsidRPr="00005D1E">
        <w:rPr>
          <w:rFonts w:ascii="Times New Roman" w:hAnsi="Times New Roman" w:cs="Times New Roman"/>
          <w:sz w:val="24"/>
          <w:szCs w:val="24"/>
        </w:rPr>
        <w:t>tructured interviews of the available and willing participants</w:t>
      </w:r>
      <w:r w:rsidR="00BC3A23" w:rsidRPr="00005D1E">
        <w:rPr>
          <w:rFonts w:ascii="Times New Roman" w:hAnsi="Times New Roman" w:cs="Times New Roman"/>
          <w:sz w:val="24"/>
          <w:szCs w:val="24"/>
        </w:rPr>
        <w:t xml:space="preserve"> were taken</w:t>
      </w:r>
      <w:r w:rsidR="00732423" w:rsidRPr="00005D1E">
        <w:rPr>
          <w:rFonts w:ascii="Times New Roman" w:hAnsi="Times New Roman" w:cs="Times New Roman"/>
          <w:sz w:val="24"/>
          <w:szCs w:val="24"/>
        </w:rPr>
        <w:t xml:space="preserve">. </w:t>
      </w:r>
    </w:p>
    <w:p w:rsidR="00732423" w:rsidRPr="00005D1E" w:rsidRDefault="00732423"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lastRenderedPageBreak/>
        <w:t xml:space="preserve">Participants were asked the questions about their company size, employee numbers, banking activities, key requirements and </w:t>
      </w:r>
      <w:r w:rsidR="00A71B3B" w:rsidRPr="00005D1E">
        <w:rPr>
          <w:rFonts w:ascii="Times New Roman" w:hAnsi="Times New Roman" w:cs="Times New Roman"/>
          <w:sz w:val="24"/>
          <w:szCs w:val="24"/>
        </w:rPr>
        <w:t xml:space="preserve">previous experiences. </w:t>
      </w:r>
      <w:r w:rsidR="00B7561B" w:rsidRPr="00005D1E">
        <w:rPr>
          <w:rFonts w:ascii="Times New Roman" w:hAnsi="Times New Roman" w:cs="Times New Roman"/>
          <w:sz w:val="24"/>
          <w:szCs w:val="24"/>
        </w:rPr>
        <w:t>Sample questionnaire is as follows:</w:t>
      </w:r>
    </w:p>
    <w:p w:rsidR="00B7561B" w:rsidRPr="00005D1E" w:rsidRDefault="00B7561B"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What is the size of the company?</w:t>
      </w:r>
    </w:p>
    <w:p w:rsidR="00B7561B" w:rsidRPr="00005D1E" w:rsidRDefault="00B7561B"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How many employees are there in the company?</w:t>
      </w:r>
    </w:p>
    <w:p w:rsidR="00B7561B" w:rsidRPr="00005D1E" w:rsidRDefault="00B7561B"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Who are the key financial decision makers of the company?</w:t>
      </w:r>
    </w:p>
    <w:p w:rsidR="00B7561B" w:rsidRPr="00005D1E" w:rsidRDefault="00B7561B"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What are the current banking services availed by the company?</w:t>
      </w:r>
    </w:p>
    <w:p w:rsidR="00B7561B" w:rsidRPr="00005D1E" w:rsidRDefault="006A1B6E"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What are the major pain-points while availing the banking services?</w:t>
      </w:r>
    </w:p>
    <w:p w:rsidR="006A1B6E" w:rsidRPr="00005D1E" w:rsidRDefault="006A1B6E"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What is the role of bank </w:t>
      </w:r>
      <w:r w:rsidR="00BC3A23" w:rsidRPr="00005D1E">
        <w:rPr>
          <w:rFonts w:ascii="Times New Roman" w:hAnsi="Times New Roman" w:cs="Times New Roman"/>
          <w:sz w:val="24"/>
          <w:szCs w:val="24"/>
        </w:rPr>
        <w:t xml:space="preserve">Relationship Manager </w:t>
      </w:r>
      <w:r w:rsidRPr="00005D1E">
        <w:rPr>
          <w:rFonts w:ascii="Times New Roman" w:hAnsi="Times New Roman" w:cs="Times New Roman"/>
          <w:sz w:val="24"/>
          <w:szCs w:val="24"/>
        </w:rPr>
        <w:t>in service delivery?</w:t>
      </w:r>
    </w:p>
    <w:p w:rsidR="006A1B6E" w:rsidRPr="00005D1E" w:rsidRDefault="006A1B6E"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Which bank is your company dealing with currently?</w:t>
      </w:r>
    </w:p>
    <w:p w:rsidR="006A1B6E" w:rsidRPr="00005D1E" w:rsidRDefault="006A1B6E"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How long is your company dealing with this bank?</w:t>
      </w:r>
    </w:p>
    <w:p w:rsidR="006A1B6E" w:rsidRPr="00005D1E" w:rsidRDefault="006A1B6E"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Why have you decided to choose this bank?</w:t>
      </w:r>
    </w:p>
    <w:p w:rsidR="006A1B6E" w:rsidRPr="00005D1E" w:rsidRDefault="006A1B6E"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Is your company satisfied with the bank they are dealing with?</w:t>
      </w:r>
    </w:p>
    <w:p w:rsidR="006A1B6E" w:rsidRPr="00005D1E" w:rsidRDefault="006A1B6E"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Which bank</w:t>
      </w:r>
      <w:r w:rsidR="00BC3A23" w:rsidRPr="00005D1E">
        <w:rPr>
          <w:rFonts w:ascii="Times New Roman" w:hAnsi="Times New Roman" w:cs="Times New Roman"/>
          <w:sz w:val="24"/>
          <w:szCs w:val="24"/>
        </w:rPr>
        <w:t>s</w:t>
      </w:r>
      <w:r w:rsidRPr="00005D1E">
        <w:rPr>
          <w:rFonts w:ascii="Times New Roman" w:hAnsi="Times New Roman" w:cs="Times New Roman"/>
          <w:sz w:val="24"/>
          <w:szCs w:val="24"/>
        </w:rPr>
        <w:t xml:space="preserve"> are </w:t>
      </w:r>
      <w:r w:rsidR="00BC3A23" w:rsidRPr="00005D1E">
        <w:rPr>
          <w:rFonts w:ascii="Times New Roman" w:hAnsi="Times New Roman" w:cs="Times New Roman"/>
          <w:sz w:val="24"/>
          <w:szCs w:val="24"/>
        </w:rPr>
        <w:t xml:space="preserve">being </w:t>
      </w:r>
      <w:r w:rsidRPr="00005D1E">
        <w:rPr>
          <w:rFonts w:ascii="Times New Roman" w:hAnsi="Times New Roman" w:cs="Times New Roman"/>
          <w:sz w:val="24"/>
          <w:szCs w:val="24"/>
        </w:rPr>
        <w:t>deal</w:t>
      </w:r>
      <w:r w:rsidR="00BC3A23" w:rsidRPr="00005D1E">
        <w:rPr>
          <w:rFonts w:ascii="Times New Roman" w:hAnsi="Times New Roman" w:cs="Times New Roman"/>
          <w:sz w:val="24"/>
          <w:szCs w:val="24"/>
        </w:rPr>
        <w:t>t</w:t>
      </w:r>
      <w:r w:rsidRPr="00005D1E">
        <w:rPr>
          <w:rFonts w:ascii="Times New Roman" w:hAnsi="Times New Roman" w:cs="Times New Roman"/>
          <w:sz w:val="24"/>
          <w:szCs w:val="24"/>
        </w:rPr>
        <w:t xml:space="preserve"> with personally?</w:t>
      </w:r>
    </w:p>
    <w:p w:rsidR="006A1B6E" w:rsidRPr="00005D1E" w:rsidRDefault="006A1B6E"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What differences have you noticed in the quality of services offered to you personally and to your company?</w:t>
      </w:r>
    </w:p>
    <w:p w:rsidR="006A1B6E" w:rsidRPr="00005D1E" w:rsidRDefault="006A1B6E"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What are the service quality gaps that you have observed?</w:t>
      </w:r>
    </w:p>
    <w:p w:rsidR="003F6407" w:rsidRPr="00005D1E" w:rsidRDefault="006A1B6E" w:rsidP="001D6352">
      <w:pPr>
        <w:pStyle w:val="ListParagraph"/>
        <w:numPr>
          <w:ilvl w:val="0"/>
          <w:numId w:val="4"/>
        </w:num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What areas a bank should focus on to improve the quality of service?</w:t>
      </w:r>
    </w:p>
    <w:p w:rsidR="006A1B6E" w:rsidRPr="00005D1E" w:rsidRDefault="001412AC"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3.3 </w:t>
      </w:r>
      <w:r w:rsidR="00047DB4" w:rsidRPr="00005D1E">
        <w:rPr>
          <w:rFonts w:ascii="Times New Roman" w:hAnsi="Times New Roman" w:cs="Times New Roman"/>
          <w:sz w:val="24"/>
          <w:szCs w:val="24"/>
        </w:rPr>
        <w:t>Privacy Policy for organizations:</w:t>
      </w:r>
    </w:p>
    <w:p w:rsidR="00047DB4" w:rsidRPr="00005D1E" w:rsidRDefault="00047DB4"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Before conducting the interviews, participants were assured that the data </w:t>
      </w:r>
      <w:r w:rsidR="00BC3A23" w:rsidRPr="00005D1E">
        <w:rPr>
          <w:rFonts w:ascii="Times New Roman" w:hAnsi="Times New Roman" w:cs="Times New Roman"/>
          <w:sz w:val="24"/>
          <w:szCs w:val="24"/>
        </w:rPr>
        <w:t>or</w:t>
      </w:r>
      <w:r w:rsidRPr="00005D1E">
        <w:rPr>
          <w:rFonts w:ascii="Times New Roman" w:hAnsi="Times New Roman" w:cs="Times New Roman"/>
          <w:sz w:val="24"/>
          <w:szCs w:val="24"/>
        </w:rPr>
        <w:t xml:space="preserve"> the information that they are sharing will be confidential and will be used for the research purposes only.</w:t>
      </w:r>
      <w:r w:rsidR="00BC3A23" w:rsidRPr="00005D1E">
        <w:rPr>
          <w:rFonts w:ascii="Times New Roman" w:hAnsi="Times New Roman" w:cs="Times New Roman"/>
          <w:sz w:val="24"/>
          <w:szCs w:val="24"/>
        </w:rPr>
        <w:t xml:space="preserve"> </w:t>
      </w:r>
      <w:r w:rsidR="0040299B" w:rsidRPr="00005D1E">
        <w:rPr>
          <w:rFonts w:ascii="Times New Roman" w:hAnsi="Times New Roman" w:cs="Times New Roman"/>
          <w:sz w:val="24"/>
          <w:szCs w:val="24"/>
        </w:rPr>
        <w:t xml:space="preserve"> </w:t>
      </w:r>
      <w:r w:rsidR="00BC3A23" w:rsidRPr="00005D1E">
        <w:rPr>
          <w:rFonts w:ascii="Times New Roman" w:hAnsi="Times New Roman" w:cs="Times New Roman"/>
          <w:sz w:val="24"/>
          <w:szCs w:val="24"/>
        </w:rPr>
        <w:t>T</w:t>
      </w:r>
      <w:r w:rsidR="0040299B" w:rsidRPr="00005D1E">
        <w:rPr>
          <w:rFonts w:ascii="Times New Roman" w:hAnsi="Times New Roman" w:cs="Times New Roman"/>
          <w:sz w:val="24"/>
          <w:szCs w:val="24"/>
        </w:rPr>
        <w:t>hey</w:t>
      </w:r>
      <w:r w:rsidR="00BC3A23" w:rsidRPr="00005D1E">
        <w:rPr>
          <w:rFonts w:ascii="Times New Roman" w:hAnsi="Times New Roman" w:cs="Times New Roman"/>
          <w:sz w:val="24"/>
          <w:szCs w:val="24"/>
        </w:rPr>
        <w:t xml:space="preserve"> were asked to </w:t>
      </w:r>
      <w:r w:rsidR="0040299B" w:rsidRPr="00005D1E">
        <w:rPr>
          <w:rFonts w:ascii="Times New Roman" w:hAnsi="Times New Roman" w:cs="Times New Roman"/>
          <w:sz w:val="24"/>
          <w:szCs w:val="24"/>
        </w:rPr>
        <w:t xml:space="preserve">skip the questions where they thought the company security and confidentiality </w:t>
      </w:r>
      <w:r w:rsidR="00BC3A23" w:rsidRPr="00005D1E">
        <w:rPr>
          <w:rFonts w:ascii="Times New Roman" w:hAnsi="Times New Roman" w:cs="Times New Roman"/>
          <w:sz w:val="24"/>
          <w:szCs w:val="24"/>
        </w:rPr>
        <w:t>might be</w:t>
      </w:r>
      <w:r w:rsidR="0040299B" w:rsidRPr="00005D1E">
        <w:rPr>
          <w:rFonts w:ascii="Times New Roman" w:hAnsi="Times New Roman" w:cs="Times New Roman"/>
          <w:sz w:val="24"/>
          <w:szCs w:val="24"/>
        </w:rPr>
        <w:t xml:space="preserve"> compromised. </w:t>
      </w:r>
      <w:r w:rsidR="0027253C" w:rsidRPr="00005D1E">
        <w:rPr>
          <w:rFonts w:ascii="Times New Roman" w:hAnsi="Times New Roman" w:cs="Times New Roman"/>
          <w:sz w:val="24"/>
          <w:szCs w:val="24"/>
        </w:rPr>
        <w:t>Participants were given a choice of withdrawing from the interview at any point of time.</w:t>
      </w:r>
      <w:r w:rsidR="00BC3A23" w:rsidRPr="00005D1E">
        <w:rPr>
          <w:rFonts w:ascii="Times New Roman" w:hAnsi="Times New Roman" w:cs="Times New Roman"/>
          <w:sz w:val="24"/>
          <w:szCs w:val="24"/>
        </w:rPr>
        <w:t xml:space="preserve"> </w:t>
      </w:r>
      <w:r w:rsidR="0027253C" w:rsidRPr="00005D1E">
        <w:rPr>
          <w:rFonts w:ascii="Times New Roman" w:hAnsi="Times New Roman" w:cs="Times New Roman"/>
          <w:sz w:val="24"/>
          <w:szCs w:val="24"/>
        </w:rPr>
        <w:t xml:space="preserve"> </w:t>
      </w:r>
      <w:r w:rsidR="004B373F" w:rsidRPr="00005D1E">
        <w:rPr>
          <w:rFonts w:ascii="Times New Roman" w:hAnsi="Times New Roman" w:cs="Times New Roman"/>
          <w:sz w:val="24"/>
          <w:szCs w:val="24"/>
        </w:rPr>
        <w:t>It was</w:t>
      </w:r>
      <w:r w:rsidR="0027253C" w:rsidRPr="00005D1E">
        <w:rPr>
          <w:rFonts w:ascii="Times New Roman" w:hAnsi="Times New Roman" w:cs="Times New Roman"/>
          <w:sz w:val="24"/>
          <w:szCs w:val="24"/>
        </w:rPr>
        <w:t xml:space="preserve"> </w:t>
      </w:r>
      <w:r w:rsidR="004B373F" w:rsidRPr="00005D1E">
        <w:rPr>
          <w:rFonts w:ascii="Times New Roman" w:hAnsi="Times New Roman" w:cs="Times New Roman"/>
          <w:sz w:val="24"/>
          <w:szCs w:val="24"/>
        </w:rPr>
        <w:t>also ensured</w:t>
      </w:r>
      <w:r w:rsidR="0027253C" w:rsidRPr="00005D1E">
        <w:rPr>
          <w:rFonts w:ascii="Times New Roman" w:hAnsi="Times New Roman" w:cs="Times New Roman"/>
          <w:sz w:val="24"/>
          <w:szCs w:val="24"/>
        </w:rPr>
        <w:t xml:space="preserve"> that the identity and designations of the people interviewing for the research would be kept confidential.</w:t>
      </w:r>
    </w:p>
    <w:p w:rsidR="00B97538" w:rsidRPr="00005D1E" w:rsidRDefault="00BC3A23"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A f</w:t>
      </w:r>
      <w:r w:rsidR="00B97538" w:rsidRPr="00005D1E">
        <w:rPr>
          <w:rFonts w:ascii="Times New Roman" w:hAnsi="Times New Roman" w:cs="Times New Roman"/>
          <w:sz w:val="24"/>
          <w:szCs w:val="24"/>
        </w:rPr>
        <w:t xml:space="preserve">ew challenges were faced during the research. First, it was difficult at times to get entry in big commercial complexes. Sometimes they considered </w:t>
      </w:r>
      <w:r w:rsidRPr="00005D1E">
        <w:rPr>
          <w:rFonts w:ascii="Times New Roman" w:hAnsi="Times New Roman" w:cs="Times New Roman"/>
          <w:sz w:val="24"/>
          <w:szCs w:val="24"/>
        </w:rPr>
        <w:t>us</w:t>
      </w:r>
      <w:r w:rsidR="00B97538" w:rsidRPr="00005D1E">
        <w:rPr>
          <w:rFonts w:ascii="Times New Roman" w:hAnsi="Times New Roman" w:cs="Times New Roman"/>
          <w:sz w:val="24"/>
          <w:szCs w:val="24"/>
        </w:rPr>
        <w:t xml:space="preserve"> as salesm</w:t>
      </w:r>
      <w:r w:rsidRPr="00005D1E">
        <w:rPr>
          <w:rFonts w:ascii="Times New Roman" w:hAnsi="Times New Roman" w:cs="Times New Roman"/>
          <w:sz w:val="24"/>
          <w:szCs w:val="24"/>
        </w:rPr>
        <w:t>e</w:t>
      </w:r>
      <w:r w:rsidR="00B97538" w:rsidRPr="00005D1E">
        <w:rPr>
          <w:rFonts w:ascii="Times New Roman" w:hAnsi="Times New Roman" w:cs="Times New Roman"/>
          <w:sz w:val="24"/>
          <w:szCs w:val="24"/>
        </w:rPr>
        <w:t xml:space="preserve">n and prohibited </w:t>
      </w:r>
      <w:r w:rsidRPr="00005D1E">
        <w:rPr>
          <w:rFonts w:ascii="Times New Roman" w:hAnsi="Times New Roman" w:cs="Times New Roman"/>
          <w:sz w:val="24"/>
          <w:szCs w:val="24"/>
        </w:rPr>
        <w:t xml:space="preserve">us </w:t>
      </w:r>
      <w:r w:rsidR="00B97538" w:rsidRPr="00005D1E">
        <w:rPr>
          <w:rFonts w:ascii="Times New Roman" w:hAnsi="Times New Roman" w:cs="Times New Roman"/>
          <w:sz w:val="24"/>
          <w:szCs w:val="24"/>
        </w:rPr>
        <w:t xml:space="preserve">from entering the commercial complexes. Also, the security staffs at big commercial complexes didn’t let </w:t>
      </w:r>
      <w:r w:rsidRPr="00005D1E">
        <w:rPr>
          <w:rFonts w:ascii="Times New Roman" w:hAnsi="Times New Roman" w:cs="Times New Roman"/>
          <w:sz w:val="24"/>
          <w:szCs w:val="24"/>
        </w:rPr>
        <w:t>us</w:t>
      </w:r>
      <w:r w:rsidR="00B97538" w:rsidRPr="00005D1E">
        <w:rPr>
          <w:rFonts w:ascii="Times New Roman" w:hAnsi="Times New Roman" w:cs="Times New Roman"/>
          <w:sz w:val="24"/>
          <w:szCs w:val="24"/>
        </w:rPr>
        <w:t xml:space="preserve"> enter without any prior appointment. </w:t>
      </w:r>
      <w:r w:rsidR="006A2B2D" w:rsidRPr="00005D1E">
        <w:rPr>
          <w:rFonts w:ascii="Times New Roman" w:hAnsi="Times New Roman" w:cs="Times New Roman"/>
          <w:sz w:val="24"/>
          <w:szCs w:val="24"/>
        </w:rPr>
        <w:t xml:space="preserve">Industrial estates were huge and mainly consisted of the manufacturing units of the companies. </w:t>
      </w:r>
      <w:r w:rsidR="00732E19" w:rsidRPr="00005D1E">
        <w:rPr>
          <w:rFonts w:ascii="Times New Roman" w:hAnsi="Times New Roman" w:cs="Times New Roman"/>
          <w:sz w:val="24"/>
          <w:szCs w:val="24"/>
        </w:rPr>
        <w:t>Secondly</w:t>
      </w:r>
      <w:r w:rsidR="006A2B2D" w:rsidRPr="00005D1E">
        <w:rPr>
          <w:rFonts w:ascii="Times New Roman" w:hAnsi="Times New Roman" w:cs="Times New Roman"/>
          <w:sz w:val="24"/>
          <w:szCs w:val="24"/>
        </w:rPr>
        <w:t>, f</w:t>
      </w:r>
      <w:r w:rsidR="00B97538" w:rsidRPr="00005D1E">
        <w:rPr>
          <w:rFonts w:ascii="Times New Roman" w:hAnsi="Times New Roman" w:cs="Times New Roman"/>
          <w:sz w:val="24"/>
          <w:szCs w:val="24"/>
        </w:rPr>
        <w:t>ew of the offices that we visited had their headquarter</w:t>
      </w:r>
      <w:r w:rsidR="006A2B2D" w:rsidRPr="00005D1E">
        <w:rPr>
          <w:rFonts w:ascii="Times New Roman" w:hAnsi="Times New Roman" w:cs="Times New Roman"/>
          <w:sz w:val="24"/>
          <w:szCs w:val="24"/>
        </w:rPr>
        <w:t>s</w:t>
      </w:r>
      <w:r w:rsidR="00B97538" w:rsidRPr="00005D1E">
        <w:rPr>
          <w:rFonts w:ascii="Times New Roman" w:hAnsi="Times New Roman" w:cs="Times New Roman"/>
          <w:sz w:val="24"/>
          <w:szCs w:val="24"/>
        </w:rPr>
        <w:t xml:space="preserve"> in other cities like Gurgaon, Bangalore, </w:t>
      </w:r>
      <w:r w:rsidR="005B60AA" w:rsidRPr="00005D1E">
        <w:rPr>
          <w:rFonts w:ascii="Times New Roman" w:hAnsi="Times New Roman" w:cs="Times New Roman"/>
          <w:sz w:val="24"/>
          <w:szCs w:val="24"/>
        </w:rPr>
        <w:t>and Hyderabad</w:t>
      </w:r>
      <w:r w:rsidR="00B97538" w:rsidRPr="00005D1E">
        <w:rPr>
          <w:rFonts w:ascii="Times New Roman" w:hAnsi="Times New Roman" w:cs="Times New Roman"/>
          <w:sz w:val="24"/>
          <w:szCs w:val="24"/>
        </w:rPr>
        <w:t xml:space="preserve"> etc. They had their sales offices </w:t>
      </w:r>
      <w:r w:rsidRPr="00005D1E">
        <w:rPr>
          <w:rFonts w:ascii="Times New Roman" w:hAnsi="Times New Roman" w:cs="Times New Roman"/>
          <w:sz w:val="24"/>
          <w:szCs w:val="24"/>
        </w:rPr>
        <w:t xml:space="preserve"> </w:t>
      </w:r>
      <w:r w:rsidR="00B97538" w:rsidRPr="00005D1E">
        <w:rPr>
          <w:rFonts w:ascii="Times New Roman" w:hAnsi="Times New Roman" w:cs="Times New Roman"/>
          <w:sz w:val="24"/>
          <w:szCs w:val="24"/>
        </w:rPr>
        <w:t xml:space="preserve"> in Mumbai. As the decision taking authorities weren’t there, it was difficult to do </w:t>
      </w:r>
      <w:r w:rsidR="006A2B2D" w:rsidRPr="00005D1E">
        <w:rPr>
          <w:rFonts w:ascii="Times New Roman" w:hAnsi="Times New Roman" w:cs="Times New Roman"/>
          <w:sz w:val="24"/>
          <w:szCs w:val="24"/>
        </w:rPr>
        <w:t>get the exact information about the service delivery</w:t>
      </w:r>
      <w:r w:rsidR="00B97538" w:rsidRPr="00005D1E">
        <w:rPr>
          <w:rFonts w:ascii="Times New Roman" w:hAnsi="Times New Roman" w:cs="Times New Roman"/>
          <w:sz w:val="24"/>
          <w:szCs w:val="24"/>
        </w:rPr>
        <w:t xml:space="preserve">. </w:t>
      </w:r>
      <w:r w:rsidR="006A2B2D" w:rsidRPr="00005D1E">
        <w:rPr>
          <w:rFonts w:ascii="Times New Roman" w:hAnsi="Times New Roman" w:cs="Times New Roman"/>
          <w:sz w:val="24"/>
          <w:szCs w:val="24"/>
        </w:rPr>
        <w:t xml:space="preserve">And lastly, </w:t>
      </w:r>
      <w:r w:rsidR="00663A0C" w:rsidRPr="00005D1E">
        <w:rPr>
          <w:rFonts w:ascii="Times New Roman" w:hAnsi="Times New Roman" w:cs="Times New Roman"/>
          <w:sz w:val="24"/>
          <w:szCs w:val="24"/>
        </w:rPr>
        <w:t>in some of the office</w:t>
      </w:r>
      <w:r w:rsidR="00AD4BF8" w:rsidRPr="00005D1E">
        <w:rPr>
          <w:rFonts w:ascii="Times New Roman" w:hAnsi="Times New Roman" w:cs="Times New Roman"/>
          <w:sz w:val="24"/>
          <w:szCs w:val="24"/>
        </w:rPr>
        <w:t>s, the authors</w:t>
      </w:r>
      <w:r w:rsidR="00B97538" w:rsidRPr="00005D1E">
        <w:rPr>
          <w:rFonts w:ascii="Times New Roman" w:hAnsi="Times New Roman" w:cs="Times New Roman"/>
          <w:sz w:val="24"/>
          <w:szCs w:val="24"/>
        </w:rPr>
        <w:t xml:space="preserve"> have been told that the person </w:t>
      </w:r>
      <w:r w:rsidRPr="00005D1E">
        <w:rPr>
          <w:rFonts w:ascii="Times New Roman" w:hAnsi="Times New Roman" w:cs="Times New Roman"/>
          <w:sz w:val="24"/>
          <w:szCs w:val="24"/>
        </w:rPr>
        <w:t xml:space="preserve">concerned </w:t>
      </w:r>
      <w:r w:rsidR="00B97538" w:rsidRPr="00005D1E">
        <w:rPr>
          <w:rFonts w:ascii="Times New Roman" w:hAnsi="Times New Roman" w:cs="Times New Roman"/>
          <w:sz w:val="24"/>
          <w:szCs w:val="24"/>
        </w:rPr>
        <w:t>isn’t avail</w:t>
      </w:r>
      <w:r w:rsidR="00663A0C" w:rsidRPr="00005D1E">
        <w:rPr>
          <w:rFonts w:ascii="Times New Roman" w:hAnsi="Times New Roman" w:cs="Times New Roman"/>
          <w:sz w:val="24"/>
          <w:szCs w:val="24"/>
        </w:rPr>
        <w:t>able.</w:t>
      </w:r>
    </w:p>
    <w:p w:rsidR="0027253C" w:rsidRPr="00005D1E" w:rsidRDefault="001412AC" w:rsidP="001D6352">
      <w:pPr>
        <w:spacing w:line="360" w:lineRule="auto"/>
        <w:jc w:val="both"/>
        <w:rPr>
          <w:rFonts w:ascii="Times New Roman" w:hAnsi="Times New Roman" w:cs="Times New Roman"/>
          <w:b/>
          <w:sz w:val="24"/>
          <w:szCs w:val="24"/>
        </w:rPr>
      </w:pPr>
      <w:r w:rsidRPr="00005D1E">
        <w:rPr>
          <w:rFonts w:ascii="Times New Roman" w:hAnsi="Times New Roman" w:cs="Times New Roman"/>
          <w:b/>
          <w:sz w:val="24"/>
          <w:szCs w:val="24"/>
        </w:rPr>
        <w:lastRenderedPageBreak/>
        <w:t xml:space="preserve">4. </w:t>
      </w:r>
      <w:r w:rsidR="00FC3AD4" w:rsidRPr="00005D1E">
        <w:rPr>
          <w:rFonts w:ascii="Times New Roman" w:hAnsi="Times New Roman" w:cs="Times New Roman"/>
          <w:b/>
          <w:sz w:val="24"/>
          <w:szCs w:val="24"/>
        </w:rPr>
        <w:t>Research Findings and Analysis</w:t>
      </w:r>
    </w:p>
    <w:p w:rsidR="008E6FA1" w:rsidRPr="00005D1E" w:rsidRDefault="00822F60"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Over the period of 6</w:t>
      </w:r>
      <w:r w:rsidR="002B18DD" w:rsidRPr="00005D1E">
        <w:rPr>
          <w:rFonts w:ascii="Times New Roman" w:hAnsi="Times New Roman" w:cs="Times New Roman"/>
          <w:sz w:val="24"/>
          <w:szCs w:val="24"/>
        </w:rPr>
        <w:t xml:space="preserve"> </w:t>
      </w:r>
      <w:r w:rsidR="008E6FA1" w:rsidRPr="00005D1E">
        <w:rPr>
          <w:rFonts w:ascii="Times New Roman" w:hAnsi="Times New Roman" w:cs="Times New Roman"/>
          <w:sz w:val="24"/>
          <w:szCs w:val="24"/>
        </w:rPr>
        <w:t xml:space="preserve">months during the research, </w:t>
      </w:r>
      <w:r w:rsidR="00AD4BF8" w:rsidRPr="00005D1E">
        <w:rPr>
          <w:rFonts w:ascii="Times New Roman" w:hAnsi="Times New Roman" w:cs="Times New Roman"/>
          <w:sz w:val="24"/>
          <w:szCs w:val="24"/>
        </w:rPr>
        <w:t xml:space="preserve">the authors </w:t>
      </w:r>
      <w:r w:rsidR="008E6FA1" w:rsidRPr="00005D1E">
        <w:rPr>
          <w:rFonts w:ascii="Times New Roman" w:hAnsi="Times New Roman" w:cs="Times New Roman"/>
          <w:sz w:val="24"/>
          <w:szCs w:val="24"/>
        </w:rPr>
        <w:t xml:space="preserve">visited </w:t>
      </w:r>
      <w:r w:rsidR="00AD4BF8" w:rsidRPr="00005D1E">
        <w:rPr>
          <w:rFonts w:ascii="Times New Roman" w:hAnsi="Times New Roman" w:cs="Times New Roman"/>
          <w:sz w:val="24"/>
          <w:szCs w:val="24"/>
        </w:rPr>
        <w:t>around 1000 offices in Mumbai. The</w:t>
      </w:r>
      <w:r w:rsidR="002B18DD" w:rsidRPr="00005D1E">
        <w:rPr>
          <w:rFonts w:ascii="Times New Roman" w:hAnsi="Times New Roman" w:cs="Times New Roman"/>
          <w:sz w:val="24"/>
          <w:szCs w:val="24"/>
        </w:rPr>
        <w:t>y</w:t>
      </w:r>
      <w:r w:rsidR="008E6FA1" w:rsidRPr="00005D1E">
        <w:rPr>
          <w:rFonts w:ascii="Times New Roman" w:hAnsi="Times New Roman" w:cs="Times New Roman"/>
          <w:sz w:val="24"/>
          <w:szCs w:val="24"/>
        </w:rPr>
        <w:t xml:space="preserve"> managed to get around 600 responses and interviews. Based on the qualitat</w:t>
      </w:r>
      <w:r w:rsidR="00AD4BF8" w:rsidRPr="00005D1E">
        <w:rPr>
          <w:rFonts w:ascii="Times New Roman" w:hAnsi="Times New Roman" w:cs="Times New Roman"/>
          <w:sz w:val="24"/>
          <w:szCs w:val="24"/>
        </w:rPr>
        <w:t>ive and quantitative research, the authors</w:t>
      </w:r>
      <w:r w:rsidR="008E6FA1" w:rsidRPr="00005D1E">
        <w:rPr>
          <w:rFonts w:ascii="Times New Roman" w:hAnsi="Times New Roman" w:cs="Times New Roman"/>
          <w:sz w:val="24"/>
          <w:szCs w:val="24"/>
        </w:rPr>
        <w:t xml:space="preserve"> observed </w:t>
      </w:r>
      <w:r w:rsidR="005A3398" w:rsidRPr="00005D1E">
        <w:rPr>
          <w:rFonts w:ascii="Times New Roman" w:hAnsi="Times New Roman" w:cs="Times New Roman"/>
          <w:sz w:val="24"/>
          <w:szCs w:val="24"/>
        </w:rPr>
        <w:t xml:space="preserve">five major factors SMEs </w:t>
      </w:r>
      <w:r w:rsidR="002B18DD" w:rsidRPr="00005D1E">
        <w:rPr>
          <w:rFonts w:ascii="Times New Roman" w:hAnsi="Times New Roman" w:cs="Times New Roman"/>
          <w:sz w:val="24"/>
          <w:szCs w:val="24"/>
        </w:rPr>
        <w:t xml:space="preserve">to </w:t>
      </w:r>
      <w:r w:rsidR="005A3398" w:rsidRPr="00005D1E">
        <w:rPr>
          <w:rFonts w:ascii="Times New Roman" w:hAnsi="Times New Roman" w:cs="Times New Roman"/>
          <w:sz w:val="24"/>
          <w:szCs w:val="24"/>
        </w:rPr>
        <w:t>consider while choosing the bank.</w:t>
      </w:r>
    </w:p>
    <w:p w:rsidR="008E6FA1" w:rsidRPr="00005D1E" w:rsidRDefault="008E6FA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Comfort and Proximity</w:t>
      </w:r>
      <w:r w:rsidR="002B18DD" w:rsidRPr="00005D1E">
        <w:rPr>
          <w:rFonts w:ascii="Times New Roman" w:hAnsi="Times New Roman" w:cs="Times New Roman"/>
          <w:sz w:val="24"/>
          <w:szCs w:val="24"/>
        </w:rPr>
        <w:t>:</w:t>
      </w:r>
      <w:r w:rsidRPr="00005D1E">
        <w:rPr>
          <w:rFonts w:ascii="Times New Roman" w:hAnsi="Times New Roman" w:cs="Times New Roman"/>
          <w:sz w:val="24"/>
          <w:szCs w:val="24"/>
        </w:rPr>
        <w:t xml:space="preserve"> Comfort and proximity is one of the prime reason</w:t>
      </w:r>
      <w:r w:rsidR="002B18DD" w:rsidRPr="00005D1E">
        <w:rPr>
          <w:rFonts w:ascii="Times New Roman" w:hAnsi="Times New Roman" w:cs="Times New Roman"/>
          <w:sz w:val="24"/>
          <w:szCs w:val="24"/>
        </w:rPr>
        <w:t>s</w:t>
      </w:r>
      <w:r w:rsidRPr="00005D1E">
        <w:rPr>
          <w:rFonts w:ascii="Times New Roman" w:hAnsi="Times New Roman" w:cs="Times New Roman"/>
          <w:sz w:val="24"/>
          <w:szCs w:val="24"/>
        </w:rPr>
        <w:t xml:space="preserve"> while selecting the bank. Nearer the bank branch, </w:t>
      </w:r>
      <w:r w:rsidR="002B18DD"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more comfortable it is for the businesses. It was observed that most of Axis and ICICI bank branches were </w:t>
      </w:r>
      <w:r w:rsidR="002B18DD"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 right below the commercial buildings whereas</w:t>
      </w:r>
      <w:r w:rsidR="002B18DD" w:rsidRPr="00005D1E">
        <w:rPr>
          <w:rFonts w:ascii="Times New Roman" w:hAnsi="Times New Roman" w:cs="Times New Roman"/>
          <w:sz w:val="24"/>
          <w:szCs w:val="24"/>
        </w:rPr>
        <w:t xml:space="preserve"> HDFC bank branches </w:t>
      </w:r>
      <w:r w:rsidR="00617E56" w:rsidRPr="00005D1E">
        <w:rPr>
          <w:rFonts w:ascii="Times New Roman" w:hAnsi="Times New Roman" w:cs="Times New Roman"/>
          <w:sz w:val="24"/>
          <w:szCs w:val="24"/>
        </w:rPr>
        <w:t>were in</w:t>
      </w:r>
      <w:r w:rsidRPr="00005D1E">
        <w:rPr>
          <w:rFonts w:ascii="Times New Roman" w:hAnsi="Times New Roman" w:cs="Times New Roman"/>
          <w:sz w:val="24"/>
          <w:szCs w:val="24"/>
        </w:rPr>
        <w:t xml:space="preserve"> the residential buildings.</w:t>
      </w:r>
    </w:p>
    <w:p w:rsidR="008E6FA1" w:rsidRPr="00005D1E" w:rsidRDefault="008E6FA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Minimum Balance</w:t>
      </w:r>
      <w:r w:rsidR="002B18DD" w:rsidRPr="00005D1E">
        <w:rPr>
          <w:rFonts w:ascii="Times New Roman" w:hAnsi="Times New Roman" w:cs="Times New Roman"/>
          <w:sz w:val="24"/>
          <w:szCs w:val="24"/>
        </w:rPr>
        <w:t>:</w:t>
      </w:r>
      <w:r w:rsidRPr="00005D1E">
        <w:rPr>
          <w:rFonts w:ascii="Times New Roman" w:hAnsi="Times New Roman" w:cs="Times New Roman"/>
          <w:sz w:val="24"/>
          <w:szCs w:val="24"/>
        </w:rPr>
        <w:t xml:space="preserve"> For some of the customers, minimum balance was the important factor. Minimum balance required for the C</w:t>
      </w:r>
      <w:r w:rsidR="005A3398" w:rsidRPr="00005D1E">
        <w:rPr>
          <w:rFonts w:ascii="Times New Roman" w:hAnsi="Times New Roman" w:cs="Times New Roman"/>
          <w:sz w:val="24"/>
          <w:szCs w:val="24"/>
        </w:rPr>
        <w:t xml:space="preserve">urrent </w:t>
      </w:r>
      <w:r w:rsidRPr="00005D1E">
        <w:rPr>
          <w:rFonts w:ascii="Times New Roman" w:hAnsi="Times New Roman" w:cs="Times New Roman"/>
          <w:sz w:val="24"/>
          <w:szCs w:val="24"/>
        </w:rPr>
        <w:t>A</w:t>
      </w:r>
      <w:r w:rsidR="005A3398" w:rsidRPr="00005D1E">
        <w:rPr>
          <w:rFonts w:ascii="Times New Roman" w:hAnsi="Times New Roman" w:cs="Times New Roman"/>
          <w:sz w:val="24"/>
          <w:szCs w:val="24"/>
        </w:rPr>
        <w:t>ccount</w:t>
      </w:r>
      <w:r w:rsidRPr="00005D1E">
        <w:rPr>
          <w:rFonts w:ascii="Times New Roman" w:hAnsi="Times New Roman" w:cs="Times New Roman"/>
          <w:sz w:val="24"/>
          <w:szCs w:val="24"/>
        </w:rPr>
        <w:t xml:space="preserve"> in HDFC bank was higher as compared to other banks. This was one of key reason</w:t>
      </w:r>
      <w:r w:rsidR="002B18DD" w:rsidRPr="00005D1E">
        <w:rPr>
          <w:rFonts w:ascii="Times New Roman" w:hAnsi="Times New Roman" w:cs="Times New Roman"/>
          <w:sz w:val="24"/>
          <w:szCs w:val="24"/>
        </w:rPr>
        <w:t>s</w:t>
      </w:r>
      <w:r w:rsidRPr="00005D1E">
        <w:rPr>
          <w:rFonts w:ascii="Times New Roman" w:hAnsi="Times New Roman" w:cs="Times New Roman"/>
          <w:sz w:val="24"/>
          <w:szCs w:val="24"/>
        </w:rPr>
        <w:t xml:space="preserve"> why small industrialists refused to maintain CA with HDFC bank. </w:t>
      </w:r>
      <w:r w:rsidR="002B18DD" w:rsidRPr="00005D1E">
        <w:rPr>
          <w:rFonts w:ascii="Times New Roman" w:hAnsi="Times New Roman" w:cs="Times New Roman"/>
          <w:sz w:val="24"/>
          <w:szCs w:val="24"/>
        </w:rPr>
        <w:t>T</w:t>
      </w:r>
      <w:r w:rsidRPr="00005D1E">
        <w:rPr>
          <w:rFonts w:ascii="Times New Roman" w:hAnsi="Times New Roman" w:cs="Times New Roman"/>
          <w:sz w:val="24"/>
          <w:szCs w:val="24"/>
        </w:rPr>
        <w:t>here</w:t>
      </w:r>
      <w:r w:rsidR="002B18DD"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is </w:t>
      </w:r>
      <w:r w:rsidR="002B18DD" w:rsidRPr="00005D1E">
        <w:rPr>
          <w:rFonts w:ascii="Times New Roman" w:hAnsi="Times New Roman" w:cs="Times New Roman"/>
          <w:sz w:val="24"/>
          <w:szCs w:val="24"/>
        </w:rPr>
        <w:t xml:space="preserve">also </w:t>
      </w:r>
      <w:r w:rsidRPr="00005D1E">
        <w:rPr>
          <w:rFonts w:ascii="Times New Roman" w:hAnsi="Times New Roman" w:cs="Times New Roman"/>
          <w:sz w:val="24"/>
          <w:szCs w:val="24"/>
        </w:rPr>
        <w:t>a strict p</w:t>
      </w:r>
      <w:r w:rsidR="005A3398" w:rsidRPr="00005D1E">
        <w:rPr>
          <w:rFonts w:ascii="Times New Roman" w:hAnsi="Times New Roman" w:cs="Times New Roman"/>
          <w:sz w:val="24"/>
          <w:szCs w:val="24"/>
        </w:rPr>
        <w:t xml:space="preserve">enalty for not maintaining average </w:t>
      </w:r>
      <w:r w:rsidRPr="00005D1E">
        <w:rPr>
          <w:rFonts w:ascii="Times New Roman" w:hAnsi="Times New Roman" w:cs="Times New Roman"/>
          <w:sz w:val="24"/>
          <w:szCs w:val="24"/>
        </w:rPr>
        <w:t>M</w:t>
      </w:r>
      <w:r w:rsidR="005A3398" w:rsidRPr="00005D1E">
        <w:rPr>
          <w:rFonts w:ascii="Times New Roman" w:hAnsi="Times New Roman" w:cs="Times New Roman"/>
          <w:sz w:val="24"/>
          <w:szCs w:val="24"/>
        </w:rPr>
        <w:t xml:space="preserve">onthly </w:t>
      </w:r>
      <w:r w:rsidRPr="00005D1E">
        <w:rPr>
          <w:rFonts w:ascii="Times New Roman" w:hAnsi="Times New Roman" w:cs="Times New Roman"/>
          <w:sz w:val="24"/>
          <w:szCs w:val="24"/>
        </w:rPr>
        <w:t>B</w:t>
      </w:r>
      <w:r w:rsidR="005A3398" w:rsidRPr="00005D1E">
        <w:rPr>
          <w:rFonts w:ascii="Times New Roman" w:hAnsi="Times New Roman" w:cs="Times New Roman"/>
          <w:sz w:val="24"/>
          <w:szCs w:val="24"/>
        </w:rPr>
        <w:t>alance</w:t>
      </w:r>
      <w:r w:rsidRPr="00005D1E">
        <w:rPr>
          <w:rFonts w:ascii="Times New Roman" w:hAnsi="Times New Roman" w:cs="Times New Roman"/>
          <w:sz w:val="24"/>
          <w:szCs w:val="24"/>
        </w:rPr>
        <w:t>/</w:t>
      </w:r>
      <w:r w:rsidR="005A3398" w:rsidRPr="00005D1E">
        <w:rPr>
          <w:rFonts w:ascii="Times New Roman" w:hAnsi="Times New Roman" w:cs="Times New Roman"/>
          <w:sz w:val="24"/>
          <w:szCs w:val="24"/>
        </w:rPr>
        <w:t xml:space="preserve">average </w:t>
      </w:r>
      <w:r w:rsidRPr="00005D1E">
        <w:rPr>
          <w:rFonts w:ascii="Times New Roman" w:hAnsi="Times New Roman" w:cs="Times New Roman"/>
          <w:sz w:val="24"/>
          <w:szCs w:val="24"/>
        </w:rPr>
        <w:t>Q</w:t>
      </w:r>
      <w:r w:rsidR="005A3398" w:rsidRPr="00005D1E">
        <w:rPr>
          <w:rFonts w:ascii="Times New Roman" w:hAnsi="Times New Roman" w:cs="Times New Roman"/>
          <w:sz w:val="24"/>
          <w:szCs w:val="24"/>
        </w:rPr>
        <w:t xml:space="preserve">uarterly </w:t>
      </w:r>
      <w:r w:rsidRPr="00005D1E">
        <w:rPr>
          <w:rFonts w:ascii="Times New Roman" w:hAnsi="Times New Roman" w:cs="Times New Roman"/>
          <w:sz w:val="24"/>
          <w:szCs w:val="24"/>
        </w:rPr>
        <w:t>B</w:t>
      </w:r>
      <w:r w:rsidR="005A3398" w:rsidRPr="00005D1E">
        <w:rPr>
          <w:rFonts w:ascii="Times New Roman" w:hAnsi="Times New Roman" w:cs="Times New Roman"/>
          <w:sz w:val="24"/>
          <w:szCs w:val="24"/>
        </w:rPr>
        <w:t>alance</w:t>
      </w:r>
      <w:r w:rsidRPr="00005D1E">
        <w:rPr>
          <w:rFonts w:ascii="Times New Roman" w:hAnsi="Times New Roman" w:cs="Times New Roman"/>
          <w:sz w:val="24"/>
          <w:szCs w:val="24"/>
        </w:rPr>
        <w:t xml:space="preserve"> requirement.  </w:t>
      </w:r>
    </w:p>
    <w:p w:rsidR="008E6FA1" w:rsidRPr="00005D1E" w:rsidRDefault="008E6FA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Services and Offers</w:t>
      </w:r>
      <w:r w:rsidR="002B18DD" w:rsidRPr="00005D1E">
        <w:rPr>
          <w:rFonts w:ascii="Times New Roman" w:hAnsi="Times New Roman" w:cs="Times New Roman"/>
          <w:sz w:val="24"/>
          <w:szCs w:val="24"/>
        </w:rPr>
        <w:t>:</w:t>
      </w:r>
      <w:r w:rsidRPr="00005D1E">
        <w:rPr>
          <w:rFonts w:ascii="Times New Roman" w:hAnsi="Times New Roman" w:cs="Times New Roman"/>
          <w:sz w:val="24"/>
          <w:szCs w:val="24"/>
        </w:rPr>
        <w:t xml:space="preserve"> Types of services offered by the bank is one of the important parameter</w:t>
      </w:r>
      <w:r w:rsidR="002B18DD" w:rsidRPr="00005D1E">
        <w:rPr>
          <w:rFonts w:ascii="Times New Roman" w:hAnsi="Times New Roman" w:cs="Times New Roman"/>
          <w:sz w:val="24"/>
          <w:szCs w:val="24"/>
        </w:rPr>
        <w:t>s</w:t>
      </w:r>
      <w:r w:rsidRPr="00005D1E">
        <w:rPr>
          <w:rFonts w:ascii="Times New Roman" w:hAnsi="Times New Roman" w:cs="Times New Roman"/>
          <w:sz w:val="24"/>
          <w:szCs w:val="24"/>
        </w:rPr>
        <w:t xml:space="preserve"> while selecting the bank. Kotak 811 is giving a stiff competition to HDFC bank net banking software and digital banking platform Chillr. </w:t>
      </w:r>
    </w:p>
    <w:p w:rsidR="008E6FA1" w:rsidRPr="00005D1E" w:rsidRDefault="008E6FA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Promptness and Behaviour of Relationship </w:t>
      </w:r>
      <w:r w:rsidR="002B18DD" w:rsidRPr="00005D1E">
        <w:rPr>
          <w:rFonts w:ascii="Times New Roman" w:hAnsi="Times New Roman" w:cs="Times New Roman"/>
          <w:sz w:val="24"/>
          <w:szCs w:val="24"/>
        </w:rPr>
        <w:t>M</w:t>
      </w:r>
      <w:r w:rsidRPr="00005D1E">
        <w:rPr>
          <w:rFonts w:ascii="Times New Roman" w:hAnsi="Times New Roman" w:cs="Times New Roman"/>
          <w:sz w:val="24"/>
          <w:szCs w:val="24"/>
        </w:rPr>
        <w:t>anager</w:t>
      </w:r>
      <w:r w:rsidR="00584219" w:rsidRPr="00005D1E">
        <w:rPr>
          <w:rFonts w:ascii="Times New Roman" w:hAnsi="Times New Roman" w:cs="Times New Roman"/>
          <w:sz w:val="24"/>
          <w:szCs w:val="24"/>
        </w:rPr>
        <w:t xml:space="preserve"> (RM</w:t>
      </w:r>
      <w:r w:rsidR="002B18DD" w:rsidRPr="00005D1E">
        <w:rPr>
          <w:rFonts w:ascii="Times New Roman" w:hAnsi="Times New Roman" w:cs="Times New Roman"/>
          <w:sz w:val="24"/>
          <w:szCs w:val="24"/>
        </w:rPr>
        <w:t>):</w:t>
      </w:r>
      <w:r w:rsidRPr="00005D1E">
        <w:rPr>
          <w:rFonts w:ascii="Times New Roman" w:hAnsi="Times New Roman" w:cs="Times New Roman"/>
          <w:sz w:val="24"/>
          <w:szCs w:val="24"/>
        </w:rPr>
        <w:t xml:space="preserve"> Quality of services offered by RM is one of the </w:t>
      </w:r>
      <w:r w:rsidR="002B18DD" w:rsidRPr="00005D1E">
        <w:rPr>
          <w:rFonts w:ascii="Times New Roman" w:hAnsi="Times New Roman" w:cs="Times New Roman"/>
          <w:sz w:val="24"/>
          <w:szCs w:val="24"/>
        </w:rPr>
        <w:t>reasons</w:t>
      </w:r>
      <w:r w:rsidRPr="00005D1E">
        <w:rPr>
          <w:rFonts w:ascii="Times New Roman" w:hAnsi="Times New Roman" w:cs="Times New Roman"/>
          <w:sz w:val="24"/>
          <w:szCs w:val="24"/>
        </w:rPr>
        <w:t xml:space="preserve"> for choosing the bank. Some businesses maintain the account with the same bank because they have received an exceptional service from their RM. </w:t>
      </w:r>
    </w:p>
    <w:p w:rsidR="008E6FA1" w:rsidRPr="00005D1E" w:rsidRDefault="008E6FA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Previous Experiences</w:t>
      </w:r>
      <w:r w:rsidR="002B18DD" w:rsidRPr="00005D1E">
        <w:rPr>
          <w:rFonts w:ascii="Times New Roman" w:hAnsi="Times New Roman" w:cs="Times New Roman"/>
          <w:sz w:val="24"/>
          <w:szCs w:val="24"/>
        </w:rPr>
        <w:t>:</w:t>
      </w:r>
      <w:r w:rsidRPr="00005D1E">
        <w:rPr>
          <w:rFonts w:ascii="Times New Roman" w:hAnsi="Times New Roman" w:cs="Times New Roman"/>
          <w:sz w:val="24"/>
          <w:szCs w:val="24"/>
        </w:rPr>
        <w:t xml:space="preserve"> Because of the previous bad experiences, few customers had closed their </w:t>
      </w:r>
      <w:r w:rsidR="00584219" w:rsidRPr="00005D1E">
        <w:rPr>
          <w:rFonts w:ascii="Times New Roman" w:hAnsi="Times New Roman" w:cs="Times New Roman"/>
          <w:sz w:val="24"/>
          <w:szCs w:val="24"/>
        </w:rPr>
        <w:t>accounts with the bank. It is difficult to convince the customer to opt for the same bank with which they had bad experiences.</w:t>
      </w:r>
    </w:p>
    <w:p w:rsidR="008E6FA1" w:rsidRPr="00005D1E" w:rsidRDefault="00732FDF"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4.1 </w:t>
      </w:r>
      <w:r w:rsidR="008E6FA1" w:rsidRPr="00005D1E">
        <w:rPr>
          <w:rFonts w:ascii="Times New Roman" w:hAnsi="Times New Roman" w:cs="Times New Roman"/>
          <w:sz w:val="24"/>
          <w:szCs w:val="24"/>
        </w:rPr>
        <w:t xml:space="preserve">Comparison </w:t>
      </w:r>
      <w:r w:rsidR="00BA223A" w:rsidRPr="00005D1E">
        <w:rPr>
          <w:rFonts w:ascii="Times New Roman" w:hAnsi="Times New Roman" w:cs="Times New Roman"/>
          <w:sz w:val="24"/>
          <w:szCs w:val="24"/>
        </w:rPr>
        <w:t>within the Banking Industry</w:t>
      </w:r>
    </w:p>
    <w:p w:rsidR="008E6FA1" w:rsidRPr="00005D1E" w:rsidRDefault="008E6FA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Based on these 5 parameters</w:t>
      </w:r>
      <w:r w:rsidR="00584219" w:rsidRPr="00005D1E">
        <w:rPr>
          <w:rFonts w:ascii="Times New Roman" w:hAnsi="Times New Roman" w:cs="Times New Roman"/>
          <w:sz w:val="24"/>
          <w:szCs w:val="24"/>
        </w:rPr>
        <w:t>, c</w:t>
      </w:r>
      <w:r w:rsidRPr="00005D1E">
        <w:rPr>
          <w:rFonts w:ascii="Times New Roman" w:hAnsi="Times New Roman" w:cs="Times New Roman"/>
          <w:sz w:val="24"/>
          <w:szCs w:val="24"/>
        </w:rPr>
        <w:t xml:space="preserve">ompanies rated </w:t>
      </w:r>
      <w:r w:rsidR="00584219" w:rsidRPr="00005D1E">
        <w:rPr>
          <w:rFonts w:ascii="Times New Roman" w:hAnsi="Times New Roman" w:cs="Times New Roman"/>
          <w:sz w:val="24"/>
          <w:szCs w:val="24"/>
        </w:rPr>
        <w:t xml:space="preserve">the top 5 commercial banks </w:t>
      </w:r>
      <w:r w:rsidR="00DC741C" w:rsidRPr="00005D1E">
        <w:rPr>
          <w:rFonts w:ascii="Times New Roman" w:hAnsi="Times New Roman" w:cs="Times New Roman"/>
          <w:sz w:val="24"/>
          <w:szCs w:val="24"/>
        </w:rPr>
        <w:t>in India. The findings of the consumer insights about these top banks are as follows:</w:t>
      </w:r>
    </w:p>
    <w:p w:rsidR="008E6FA1" w:rsidRPr="00005D1E" w:rsidRDefault="008E6FA1" w:rsidP="001D6352">
      <w:pPr>
        <w:spacing w:line="360" w:lineRule="auto"/>
        <w:rPr>
          <w:rFonts w:ascii="Times New Roman" w:hAnsi="Times New Roman" w:cs="Times New Roman"/>
          <w:sz w:val="24"/>
          <w:szCs w:val="24"/>
        </w:rPr>
      </w:pPr>
      <w:r w:rsidRPr="00005D1E">
        <w:rPr>
          <w:rFonts w:ascii="Times New Roman" w:hAnsi="Times New Roman" w:cs="Times New Roman"/>
          <w:noProof/>
          <w:sz w:val="24"/>
          <w:szCs w:val="24"/>
          <w:lang w:val="en-US"/>
        </w:rPr>
        <w:lastRenderedPageBreak/>
        <w:drawing>
          <wp:inline distT="0" distB="0" distL="0" distR="0">
            <wp:extent cx="2676525" cy="25812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34149" w:rsidRPr="00005D1E">
        <w:rPr>
          <w:rFonts w:ascii="Times New Roman" w:hAnsi="Times New Roman" w:cs="Times New Roman"/>
          <w:noProof/>
          <w:sz w:val="24"/>
          <w:szCs w:val="24"/>
          <w:lang w:val="en-US"/>
        </w:rPr>
        <w:drawing>
          <wp:inline distT="0" distB="0" distL="0" distR="0">
            <wp:extent cx="2533650" cy="25812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4149" w:rsidRPr="00005D1E" w:rsidRDefault="008E6FA1" w:rsidP="001D6352">
      <w:pPr>
        <w:spacing w:line="360" w:lineRule="auto"/>
        <w:jc w:val="center"/>
        <w:rPr>
          <w:rFonts w:ascii="Times New Roman" w:hAnsi="Times New Roman" w:cs="Times New Roman"/>
          <w:sz w:val="24"/>
          <w:szCs w:val="24"/>
        </w:rPr>
      </w:pPr>
      <w:r w:rsidRPr="00005D1E">
        <w:rPr>
          <w:rFonts w:ascii="Times New Roman" w:hAnsi="Times New Roman" w:cs="Times New Roman"/>
          <w:sz w:val="24"/>
          <w:szCs w:val="24"/>
        </w:rPr>
        <w:t>Fig</w:t>
      </w:r>
      <w:r w:rsidR="00A67A63" w:rsidRPr="00005D1E">
        <w:rPr>
          <w:rFonts w:ascii="Times New Roman" w:hAnsi="Times New Roman" w:cs="Times New Roman"/>
          <w:sz w:val="24"/>
          <w:szCs w:val="24"/>
        </w:rPr>
        <w:t xml:space="preserve"> 3</w:t>
      </w:r>
      <w:r w:rsidRPr="00005D1E">
        <w:rPr>
          <w:rFonts w:ascii="Times New Roman" w:hAnsi="Times New Roman" w:cs="Times New Roman"/>
          <w:sz w:val="24"/>
          <w:szCs w:val="24"/>
        </w:rPr>
        <w:t>. Proximity and Comfort</w:t>
      </w:r>
      <w:r w:rsidR="00234149" w:rsidRPr="00005D1E">
        <w:rPr>
          <w:rFonts w:ascii="Times New Roman" w:hAnsi="Times New Roman" w:cs="Times New Roman"/>
          <w:sz w:val="24"/>
          <w:szCs w:val="24"/>
        </w:rPr>
        <w:tab/>
      </w:r>
      <w:r w:rsidR="00234149" w:rsidRPr="00005D1E">
        <w:rPr>
          <w:rFonts w:ascii="Times New Roman" w:hAnsi="Times New Roman" w:cs="Times New Roman"/>
          <w:sz w:val="24"/>
          <w:szCs w:val="24"/>
        </w:rPr>
        <w:tab/>
      </w:r>
      <w:r w:rsidR="00234149" w:rsidRPr="00005D1E">
        <w:rPr>
          <w:rFonts w:ascii="Times New Roman" w:hAnsi="Times New Roman" w:cs="Times New Roman"/>
          <w:sz w:val="24"/>
          <w:szCs w:val="24"/>
        </w:rPr>
        <w:tab/>
        <w:t>Fig</w:t>
      </w:r>
      <w:r w:rsidR="00A67A63" w:rsidRPr="00005D1E">
        <w:rPr>
          <w:rFonts w:ascii="Times New Roman" w:hAnsi="Times New Roman" w:cs="Times New Roman"/>
          <w:sz w:val="24"/>
          <w:szCs w:val="24"/>
        </w:rPr>
        <w:t xml:space="preserve"> 4</w:t>
      </w:r>
      <w:r w:rsidR="00234149" w:rsidRPr="00005D1E">
        <w:rPr>
          <w:rFonts w:ascii="Times New Roman" w:hAnsi="Times New Roman" w:cs="Times New Roman"/>
          <w:sz w:val="24"/>
          <w:szCs w:val="24"/>
        </w:rPr>
        <w:t>. Minimum Balance</w:t>
      </w:r>
    </w:p>
    <w:p w:rsidR="008E6FA1" w:rsidRPr="00005D1E" w:rsidRDefault="008E6FA1" w:rsidP="001D6352">
      <w:pPr>
        <w:spacing w:line="360" w:lineRule="auto"/>
        <w:rPr>
          <w:rFonts w:ascii="Times New Roman" w:hAnsi="Times New Roman" w:cs="Times New Roman"/>
          <w:sz w:val="24"/>
          <w:szCs w:val="24"/>
        </w:rPr>
      </w:pPr>
    </w:p>
    <w:p w:rsidR="008E6FA1" w:rsidRPr="00005D1E" w:rsidRDefault="008E6FA1" w:rsidP="001D6352">
      <w:pPr>
        <w:spacing w:line="360" w:lineRule="auto"/>
        <w:rPr>
          <w:rFonts w:ascii="Times New Roman" w:hAnsi="Times New Roman" w:cs="Times New Roman"/>
          <w:sz w:val="24"/>
          <w:szCs w:val="24"/>
        </w:rPr>
      </w:pPr>
      <w:r w:rsidRPr="00005D1E">
        <w:rPr>
          <w:rFonts w:ascii="Times New Roman" w:hAnsi="Times New Roman" w:cs="Times New Roman"/>
          <w:noProof/>
          <w:sz w:val="24"/>
          <w:szCs w:val="24"/>
          <w:lang w:val="en-US"/>
        </w:rPr>
        <w:drawing>
          <wp:inline distT="0" distB="0" distL="0" distR="0">
            <wp:extent cx="2533650" cy="27241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34149" w:rsidRPr="00005D1E">
        <w:rPr>
          <w:rFonts w:ascii="Times New Roman" w:hAnsi="Times New Roman" w:cs="Times New Roman"/>
          <w:noProof/>
          <w:sz w:val="24"/>
          <w:szCs w:val="24"/>
          <w:lang w:val="en-US"/>
        </w:rPr>
        <w:drawing>
          <wp:inline distT="0" distB="0" distL="0" distR="0">
            <wp:extent cx="2733675" cy="27146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4149" w:rsidRPr="00005D1E" w:rsidRDefault="008E6FA1" w:rsidP="001D6352">
      <w:pPr>
        <w:spacing w:line="360" w:lineRule="auto"/>
        <w:jc w:val="center"/>
        <w:rPr>
          <w:rFonts w:ascii="Times New Roman" w:hAnsi="Times New Roman" w:cs="Times New Roman"/>
          <w:sz w:val="24"/>
          <w:szCs w:val="24"/>
        </w:rPr>
      </w:pPr>
      <w:r w:rsidRPr="00005D1E">
        <w:rPr>
          <w:rFonts w:ascii="Times New Roman" w:hAnsi="Times New Roman" w:cs="Times New Roman"/>
          <w:sz w:val="24"/>
          <w:szCs w:val="24"/>
        </w:rPr>
        <w:t>Fig</w:t>
      </w:r>
      <w:r w:rsidR="00055797" w:rsidRPr="00005D1E">
        <w:rPr>
          <w:rFonts w:ascii="Times New Roman" w:hAnsi="Times New Roman" w:cs="Times New Roman"/>
          <w:sz w:val="24"/>
          <w:szCs w:val="24"/>
        </w:rPr>
        <w:t xml:space="preserve"> 5</w:t>
      </w:r>
      <w:r w:rsidRPr="00005D1E">
        <w:rPr>
          <w:rFonts w:ascii="Times New Roman" w:hAnsi="Times New Roman" w:cs="Times New Roman"/>
          <w:sz w:val="24"/>
          <w:szCs w:val="24"/>
        </w:rPr>
        <w:t>. Services and Offers</w:t>
      </w:r>
      <w:r w:rsidR="00234149" w:rsidRPr="00005D1E">
        <w:rPr>
          <w:rFonts w:ascii="Times New Roman" w:hAnsi="Times New Roman" w:cs="Times New Roman"/>
          <w:sz w:val="24"/>
          <w:szCs w:val="24"/>
        </w:rPr>
        <w:tab/>
      </w:r>
      <w:r w:rsidR="00234149" w:rsidRPr="00005D1E">
        <w:rPr>
          <w:rFonts w:ascii="Times New Roman" w:hAnsi="Times New Roman" w:cs="Times New Roman"/>
          <w:sz w:val="24"/>
          <w:szCs w:val="24"/>
        </w:rPr>
        <w:tab/>
      </w:r>
      <w:r w:rsidR="00234149" w:rsidRPr="00005D1E">
        <w:rPr>
          <w:rFonts w:ascii="Times New Roman" w:hAnsi="Times New Roman" w:cs="Times New Roman"/>
          <w:sz w:val="24"/>
          <w:szCs w:val="24"/>
        </w:rPr>
        <w:tab/>
        <w:t>Fig</w:t>
      </w:r>
      <w:r w:rsidR="00055797" w:rsidRPr="00005D1E">
        <w:rPr>
          <w:rFonts w:ascii="Times New Roman" w:hAnsi="Times New Roman" w:cs="Times New Roman"/>
          <w:sz w:val="24"/>
          <w:szCs w:val="24"/>
        </w:rPr>
        <w:t xml:space="preserve"> 6</w:t>
      </w:r>
      <w:r w:rsidR="00234149" w:rsidRPr="00005D1E">
        <w:rPr>
          <w:rFonts w:ascii="Times New Roman" w:hAnsi="Times New Roman" w:cs="Times New Roman"/>
          <w:sz w:val="24"/>
          <w:szCs w:val="24"/>
        </w:rPr>
        <w:t>. Behaviour of Relationship manager</w:t>
      </w:r>
    </w:p>
    <w:p w:rsidR="008E6FA1" w:rsidRPr="00005D1E" w:rsidRDefault="008E6FA1" w:rsidP="001D6352">
      <w:pPr>
        <w:spacing w:line="360" w:lineRule="auto"/>
        <w:rPr>
          <w:rFonts w:ascii="Times New Roman" w:hAnsi="Times New Roman" w:cs="Times New Roman"/>
          <w:sz w:val="24"/>
          <w:szCs w:val="24"/>
        </w:rPr>
      </w:pPr>
    </w:p>
    <w:p w:rsidR="00234149" w:rsidRPr="00005D1E" w:rsidRDefault="00234149"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Axis </w:t>
      </w:r>
      <w:r w:rsidR="002B18DD"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had highest rank in terms of proximity and comfort as it was observed that Axis </w:t>
      </w:r>
      <w:r w:rsidR="002B18DD"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branches were present right there below the commercial complexes. HDFC </w:t>
      </w:r>
      <w:r w:rsidR="002B18DD"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was ranked 3</w:t>
      </w:r>
      <w:r w:rsidRPr="00005D1E">
        <w:rPr>
          <w:rFonts w:ascii="Times New Roman" w:hAnsi="Times New Roman" w:cs="Times New Roman"/>
          <w:sz w:val="24"/>
          <w:szCs w:val="24"/>
          <w:vertAlign w:val="superscript"/>
        </w:rPr>
        <w:t>rd</w:t>
      </w:r>
      <w:r w:rsidRPr="00005D1E">
        <w:rPr>
          <w:rFonts w:ascii="Times New Roman" w:hAnsi="Times New Roman" w:cs="Times New Roman"/>
          <w:sz w:val="24"/>
          <w:szCs w:val="24"/>
        </w:rPr>
        <w:t xml:space="preserve"> behind Axis </w:t>
      </w:r>
      <w:r w:rsidR="002B18DD" w:rsidRPr="00005D1E">
        <w:rPr>
          <w:rFonts w:ascii="Times New Roman" w:hAnsi="Times New Roman" w:cs="Times New Roman"/>
          <w:sz w:val="24"/>
          <w:szCs w:val="24"/>
        </w:rPr>
        <w:t xml:space="preserve">Bank </w:t>
      </w:r>
      <w:r w:rsidRPr="00005D1E">
        <w:rPr>
          <w:rFonts w:ascii="Times New Roman" w:hAnsi="Times New Roman" w:cs="Times New Roman"/>
          <w:sz w:val="24"/>
          <w:szCs w:val="24"/>
        </w:rPr>
        <w:t>and ICICI</w:t>
      </w:r>
      <w:r w:rsidR="002B18DD" w:rsidRPr="00005D1E">
        <w:rPr>
          <w:rFonts w:ascii="Times New Roman" w:hAnsi="Times New Roman" w:cs="Times New Roman"/>
          <w:sz w:val="24"/>
          <w:szCs w:val="24"/>
        </w:rPr>
        <w:t xml:space="preserve"> Bank</w:t>
      </w:r>
      <w:r w:rsidRPr="00005D1E">
        <w:rPr>
          <w:rFonts w:ascii="Times New Roman" w:hAnsi="Times New Roman" w:cs="Times New Roman"/>
          <w:sz w:val="24"/>
          <w:szCs w:val="24"/>
        </w:rPr>
        <w:t xml:space="preserve">. </w:t>
      </w:r>
      <w:r w:rsidR="0043552F" w:rsidRPr="00005D1E">
        <w:rPr>
          <w:rFonts w:ascii="Times New Roman" w:hAnsi="Times New Roman" w:cs="Times New Roman"/>
          <w:sz w:val="24"/>
          <w:szCs w:val="24"/>
        </w:rPr>
        <w:t xml:space="preserve">Small and </w:t>
      </w:r>
      <w:r w:rsidR="002B18DD" w:rsidRPr="00005D1E">
        <w:rPr>
          <w:rFonts w:ascii="Times New Roman" w:hAnsi="Times New Roman" w:cs="Times New Roman"/>
          <w:sz w:val="24"/>
          <w:szCs w:val="24"/>
        </w:rPr>
        <w:t xml:space="preserve">Medium Enterprises </w:t>
      </w:r>
      <w:r w:rsidR="0043552F" w:rsidRPr="00005D1E">
        <w:rPr>
          <w:rFonts w:ascii="Times New Roman" w:hAnsi="Times New Roman" w:cs="Times New Roman"/>
          <w:sz w:val="24"/>
          <w:szCs w:val="24"/>
        </w:rPr>
        <w:t xml:space="preserve">look for comfort and proximity while making the banking decision. It makes it convenient for the company to make day-to-day transactions and payments. </w:t>
      </w:r>
    </w:p>
    <w:p w:rsidR="00234149" w:rsidRPr="00005D1E" w:rsidRDefault="00234149"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Kotak Mahindra with their “811” marketing strategy ranked well above its competitors with 72% of the people ranking it 1</w:t>
      </w:r>
      <w:r w:rsidRPr="00005D1E">
        <w:rPr>
          <w:rFonts w:ascii="Times New Roman" w:hAnsi="Times New Roman" w:cs="Times New Roman"/>
          <w:sz w:val="24"/>
          <w:szCs w:val="24"/>
          <w:vertAlign w:val="superscript"/>
        </w:rPr>
        <w:t>st</w:t>
      </w:r>
      <w:r w:rsidRPr="00005D1E">
        <w:rPr>
          <w:rFonts w:ascii="Times New Roman" w:hAnsi="Times New Roman" w:cs="Times New Roman"/>
          <w:sz w:val="24"/>
          <w:szCs w:val="24"/>
        </w:rPr>
        <w:t xml:space="preserve"> in terms of minimum balance criteri</w:t>
      </w:r>
      <w:r w:rsidR="002B18DD" w:rsidRPr="00005D1E">
        <w:rPr>
          <w:rFonts w:ascii="Times New Roman" w:hAnsi="Times New Roman" w:cs="Times New Roman"/>
          <w:sz w:val="24"/>
          <w:szCs w:val="24"/>
        </w:rPr>
        <w:t>on</w:t>
      </w:r>
      <w:r w:rsidRPr="00005D1E">
        <w:rPr>
          <w:rFonts w:ascii="Times New Roman" w:hAnsi="Times New Roman" w:cs="Times New Roman"/>
          <w:sz w:val="24"/>
          <w:szCs w:val="24"/>
        </w:rPr>
        <w:t xml:space="preserve">. </w:t>
      </w:r>
      <w:r w:rsidR="002B18DD" w:rsidRPr="00005D1E">
        <w:rPr>
          <w:rFonts w:ascii="Times New Roman" w:hAnsi="Times New Roman" w:cs="Times New Roman"/>
          <w:sz w:val="24"/>
          <w:szCs w:val="24"/>
        </w:rPr>
        <w:t>A minimum balance criterion is</w:t>
      </w:r>
      <w:r w:rsidR="0043552F" w:rsidRPr="00005D1E">
        <w:rPr>
          <w:rFonts w:ascii="Times New Roman" w:hAnsi="Times New Roman" w:cs="Times New Roman"/>
          <w:sz w:val="24"/>
          <w:szCs w:val="24"/>
        </w:rPr>
        <w:t xml:space="preserve"> one of the crucial parameter</w:t>
      </w:r>
      <w:r w:rsidR="002B18DD" w:rsidRPr="00005D1E">
        <w:rPr>
          <w:rFonts w:ascii="Times New Roman" w:hAnsi="Times New Roman" w:cs="Times New Roman"/>
          <w:sz w:val="24"/>
          <w:szCs w:val="24"/>
        </w:rPr>
        <w:t>s</w:t>
      </w:r>
      <w:r w:rsidR="0043552F" w:rsidRPr="00005D1E">
        <w:rPr>
          <w:rFonts w:ascii="Times New Roman" w:hAnsi="Times New Roman" w:cs="Times New Roman"/>
          <w:sz w:val="24"/>
          <w:szCs w:val="24"/>
        </w:rPr>
        <w:t xml:space="preserve"> while </w:t>
      </w:r>
      <w:r w:rsidR="0043552F" w:rsidRPr="00005D1E">
        <w:rPr>
          <w:rFonts w:ascii="Times New Roman" w:hAnsi="Times New Roman" w:cs="Times New Roman"/>
          <w:sz w:val="24"/>
          <w:szCs w:val="24"/>
        </w:rPr>
        <w:lastRenderedPageBreak/>
        <w:t xml:space="preserve">choosing the bank. </w:t>
      </w:r>
      <w:r w:rsidR="00B350FB" w:rsidRPr="00005D1E">
        <w:rPr>
          <w:rFonts w:ascii="Times New Roman" w:hAnsi="Times New Roman" w:cs="Times New Roman"/>
          <w:sz w:val="24"/>
          <w:szCs w:val="24"/>
        </w:rPr>
        <w:t xml:space="preserve">Every bank has its own average monthly balance (AMB) or average quarterly balance (AQB) standards. Failing to maintain minimum balance calls for a hefty penalty and hidden charges. </w:t>
      </w:r>
      <w:r w:rsidR="003C7ED3" w:rsidRPr="00005D1E">
        <w:rPr>
          <w:rFonts w:ascii="Times New Roman" w:hAnsi="Times New Roman" w:cs="Times New Roman"/>
          <w:sz w:val="24"/>
          <w:szCs w:val="24"/>
        </w:rPr>
        <w:t>These penalties are one of the key reasons for the customer dissatisfaction. Zero monthly balance account is the key solution to this issue. It has helped Kotak Mahindra to increase its customer satisfaction index significantly.</w:t>
      </w:r>
    </w:p>
    <w:p w:rsidR="008E6FA1" w:rsidRPr="00005D1E" w:rsidRDefault="008E6FA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HDFC </w:t>
      </w:r>
      <w:r w:rsidR="002B18DD"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was ranked </w:t>
      </w:r>
      <w:r w:rsidR="002B18DD"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highest in terms of services and offers followed by ICICI </w:t>
      </w:r>
      <w:r w:rsidR="002B18DD" w:rsidRPr="00005D1E">
        <w:rPr>
          <w:rFonts w:ascii="Times New Roman" w:hAnsi="Times New Roman" w:cs="Times New Roman"/>
          <w:sz w:val="24"/>
          <w:szCs w:val="24"/>
        </w:rPr>
        <w:t xml:space="preserve">Bank </w:t>
      </w:r>
      <w:r w:rsidRPr="00005D1E">
        <w:rPr>
          <w:rFonts w:ascii="Times New Roman" w:hAnsi="Times New Roman" w:cs="Times New Roman"/>
          <w:sz w:val="24"/>
          <w:szCs w:val="24"/>
        </w:rPr>
        <w:t xml:space="preserve">and </w:t>
      </w:r>
      <w:r w:rsidR="002B18DD"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SBI. HDFC </w:t>
      </w:r>
      <w:r w:rsidR="002B18DD"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offers various products like salary accounts, attractive offers on credit cards which are very popular among customers.</w:t>
      </w:r>
      <w:r w:rsidR="003C7ED3" w:rsidRPr="00005D1E">
        <w:rPr>
          <w:rFonts w:ascii="Times New Roman" w:hAnsi="Times New Roman" w:cs="Times New Roman"/>
          <w:sz w:val="24"/>
          <w:szCs w:val="24"/>
        </w:rPr>
        <w:t xml:space="preserve"> HDFC </w:t>
      </w:r>
      <w:r w:rsidR="002B18DD" w:rsidRPr="00005D1E">
        <w:rPr>
          <w:rFonts w:ascii="Times New Roman" w:hAnsi="Times New Roman" w:cs="Times New Roman"/>
          <w:sz w:val="24"/>
          <w:szCs w:val="24"/>
        </w:rPr>
        <w:t xml:space="preserve">Bank </w:t>
      </w:r>
      <w:r w:rsidR="003C7ED3" w:rsidRPr="00005D1E">
        <w:rPr>
          <w:rFonts w:ascii="Times New Roman" w:hAnsi="Times New Roman" w:cs="Times New Roman"/>
          <w:sz w:val="24"/>
          <w:szCs w:val="24"/>
        </w:rPr>
        <w:t>has numerous partners with the help of which they provide different services and offers.</w:t>
      </w:r>
      <w:r w:rsidR="00EC6744" w:rsidRPr="00005D1E">
        <w:rPr>
          <w:rFonts w:ascii="Times New Roman" w:hAnsi="Times New Roman" w:cs="Times New Roman"/>
          <w:sz w:val="24"/>
          <w:szCs w:val="24"/>
        </w:rPr>
        <w:t xml:space="preserve"> Option to choose always attracts the customers. </w:t>
      </w:r>
      <w:r w:rsidR="002B18DD" w:rsidRPr="00005D1E">
        <w:rPr>
          <w:rFonts w:ascii="Times New Roman" w:hAnsi="Times New Roman" w:cs="Times New Roman"/>
          <w:sz w:val="24"/>
          <w:szCs w:val="24"/>
        </w:rPr>
        <w:t>It is a</w:t>
      </w:r>
      <w:r w:rsidR="00EC6744" w:rsidRPr="00005D1E">
        <w:rPr>
          <w:rFonts w:ascii="Times New Roman" w:hAnsi="Times New Roman" w:cs="Times New Roman"/>
          <w:sz w:val="24"/>
          <w:szCs w:val="24"/>
        </w:rPr>
        <w:t>lso</w:t>
      </w:r>
      <w:r w:rsidR="00406AA4" w:rsidRPr="00005D1E">
        <w:rPr>
          <w:rFonts w:ascii="Times New Roman" w:hAnsi="Times New Roman" w:cs="Times New Roman"/>
          <w:sz w:val="24"/>
          <w:szCs w:val="24"/>
        </w:rPr>
        <w:t xml:space="preserve"> the </w:t>
      </w:r>
      <w:r w:rsidR="00065959" w:rsidRPr="00005D1E">
        <w:rPr>
          <w:rFonts w:ascii="Times New Roman" w:hAnsi="Times New Roman" w:cs="Times New Roman"/>
          <w:sz w:val="24"/>
          <w:szCs w:val="24"/>
        </w:rPr>
        <w:t>offer which is</w:t>
      </w:r>
      <w:r w:rsidR="00406AA4" w:rsidRPr="00005D1E">
        <w:rPr>
          <w:rFonts w:ascii="Times New Roman" w:hAnsi="Times New Roman" w:cs="Times New Roman"/>
          <w:sz w:val="24"/>
          <w:szCs w:val="24"/>
        </w:rPr>
        <w:t xml:space="preserve"> one</w:t>
      </w:r>
      <w:r w:rsidR="00EC6744" w:rsidRPr="00005D1E">
        <w:rPr>
          <w:rFonts w:ascii="Times New Roman" w:hAnsi="Times New Roman" w:cs="Times New Roman"/>
          <w:sz w:val="24"/>
          <w:szCs w:val="24"/>
        </w:rPr>
        <w:t xml:space="preserve"> of the ways to maintain the customer loyalty. Services include the user-friendly interface and smooth banking activities. Kotak Mahindra </w:t>
      </w:r>
      <w:r w:rsidR="002B18DD" w:rsidRPr="00005D1E">
        <w:rPr>
          <w:rFonts w:ascii="Times New Roman" w:hAnsi="Times New Roman" w:cs="Times New Roman"/>
          <w:sz w:val="24"/>
          <w:szCs w:val="24"/>
        </w:rPr>
        <w:t>Bank</w:t>
      </w:r>
      <w:r w:rsidR="00EC6744" w:rsidRPr="00005D1E">
        <w:rPr>
          <w:rFonts w:ascii="Times New Roman" w:hAnsi="Times New Roman" w:cs="Times New Roman"/>
          <w:sz w:val="24"/>
          <w:szCs w:val="24"/>
        </w:rPr>
        <w:t xml:space="preserve"> has developed a convenient banking process and </w:t>
      </w:r>
      <w:r w:rsidR="00CA4D8E" w:rsidRPr="00005D1E">
        <w:rPr>
          <w:rFonts w:ascii="Times New Roman" w:hAnsi="Times New Roman" w:cs="Times New Roman"/>
          <w:sz w:val="24"/>
          <w:szCs w:val="24"/>
        </w:rPr>
        <w:t>smooth interface which has given them the competitive advantage.</w:t>
      </w:r>
    </w:p>
    <w:p w:rsidR="008E6FA1" w:rsidRPr="00005D1E" w:rsidRDefault="008E6FA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Relationship </w:t>
      </w:r>
      <w:r w:rsidR="00406AA4" w:rsidRPr="00005D1E">
        <w:rPr>
          <w:rFonts w:ascii="Times New Roman" w:hAnsi="Times New Roman" w:cs="Times New Roman"/>
          <w:sz w:val="24"/>
          <w:szCs w:val="24"/>
        </w:rPr>
        <w:t>M</w:t>
      </w:r>
      <w:r w:rsidRPr="00005D1E">
        <w:rPr>
          <w:rFonts w:ascii="Times New Roman" w:hAnsi="Times New Roman" w:cs="Times New Roman"/>
          <w:sz w:val="24"/>
          <w:szCs w:val="24"/>
        </w:rPr>
        <w:t xml:space="preserve">anager plays an important role in customer retention and improving customer experience. HDFC </w:t>
      </w:r>
      <w:r w:rsidR="002B18DD"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was rated highly in terms of behaviour and services offered by </w:t>
      </w:r>
      <w:r w:rsidR="00406AA4" w:rsidRPr="00005D1E">
        <w:rPr>
          <w:rFonts w:ascii="Times New Roman" w:hAnsi="Times New Roman" w:cs="Times New Roman"/>
          <w:sz w:val="24"/>
          <w:szCs w:val="24"/>
        </w:rPr>
        <w:t>the Relationship Manager</w:t>
      </w:r>
      <w:r w:rsidRPr="00005D1E">
        <w:rPr>
          <w:rFonts w:ascii="Times New Roman" w:hAnsi="Times New Roman" w:cs="Times New Roman"/>
          <w:sz w:val="24"/>
          <w:szCs w:val="24"/>
        </w:rPr>
        <w:t xml:space="preserve">. All the banks spend heavily to recruit </w:t>
      </w:r>
      <w:r w:rsidR="00406AA4" w:rsidRPr="00005D1E">
        <w:rPr>
          <w:rFonts w:ascii="Times New Roman" w:hAnsi="Times New Roman" w:cs="Times New Roman"/>
          <w:sz w:val="24"/>
          <w:szCs w:val="24"/>
        </w:rPr>
        <w:t xml:space="preserve">the </w:t>
      </w:r>
      <w:r w:rsidRPr="00005D1E">
        <w:rPr>
          <w:rFonts w:ascii="Times New Roman" w:hAnsi="Times New Roman" w:cs="Times New Roman"/>
          <w:sz w:val="24"/>
          <w:szCs w:val="24"/>
        </w:rPr>
        <w:t>best talent</w:t>
      </w:r>
      <w:r w:rsidR="00406AA4" w:rsidRPr="00005D1E">
        <w:rPr>
          <w:rFonts w:ascii="Times New Roman" w:hAnsi="Times New Roman" w:cs="Times New Roman"/>
          <w:sz w:val="24"/>
          <w:szCs w:val="24"/>
        </w:rPr>
        <w:t>s</w:t>
      </w:r>
      <w:r w:rsidRPr="00005D1E">
        <w:rPr>
          <w:rFonts w:ascii="Times New Roman" w:hAnsi="Times New Roman" w:cs="Times New Roman"/>
          <w:sz w:val="24"/>
          <w:szCs w:val="24"/>
        </w:rPr>
        <w:t xml:space="preserve"> for the position of</w:t>
      </w:r>
      <w:r w:rsidR="00406AA4" w:rsidRPr="00005D1E">
        <w:rPr>
          <w:rFonts w:ascii="Times New Roman" w:hAnsi="Times New Roman" w:cs="Times New Roman"/>
          <w:sz w:val="24"/>
          <w:szCs w:val="24"/>
        </w:rPr>
        <w:t xml:space="preserve"> the Relationship Manager</w:t>
      </w:r>
      <w:r w:rsidRPr="00005D1E">
        <w:rPr>
          <w:rFonts w:ascii="Times New Roman" w:hAnsi="Times New Roman" w:cs="Times New Roman"/>
          <w:sz w:val="24"/>
          <w:szCs w:val="24"/>
        </w:rPr>
        <w:t xml:space="preserve">. Every </w:t>
      </w:r>
      <w:r w:rsidR="00406AA4" w:rsidRPr="00005D1E">
        <w:rPr>
          <w:rFonts w:ascii="Times New Roman" w:hAnsi="Times New Roman" w:cs="Times New Roman"/>
          <w:sz w:val="24"/>
          <w:szCs w:val="24"/>
        </w:rPr>
        <w:t xml:space="preserve">Relationship Manager </w:t>
      </w:r>
      <w:r w:rsidRPr="00005D1E">
        <w:rPr>
          <w:rFonts w:ascii="Times New Roman" w:hAnsi="Times New Roman" w:cs="Times New Roman"/>
          <w:sz w:val="24"/>
          <w:szCs w:val="24"/>
        </w:rPr>
        <w:t>holds a portfolio of around 100 high net-worth individuals (HNIs).</w:t>
      </w:r>
    </w:p>
    <w:p w:rsidR="00332ACE" w:rsidRPr="00005D1E" w:rsidRDefault="00332ACE"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Knowledge management consists of analysis of existing customer data to understand the customer pain points. Banks must have received a large quantity of structured data like customer locations, customer complaints against penalties, feedback of the relationship managers, ratings of products/ services offered by the banks etc. Systematic analysis of this data will help banks to identify the customer pain points. Knowledge sharing across the departments will give the banks a possible way to find a structured solution to the</w:t>
      </w:r>
      <w:r w:rsidR="005B7498" w:rsidRPr="00005D1E">
        <w:rPr>
          <w:rFonts w:ascii="Times New Roman" w:hAnsi="Times New Roman" w:cs="Times New Roman"/>
          <w:sz w:val="24"/>
          <w:szCs w:val="24"/>
        </w:rPr>
        <w:t>se</w:t>
      </w:r>
      <w:r w:rsidRPr="00005D1E">
        <w:rPr>
          <w:rFonts w:ascii="Times New Roman" w:hAnsi="Times New Roman" w:cs="Times New Roman"/>
          <w:sz w:val="24"/>
          <w:szCs w:val="24"/>
        </w:rPr>
        <w:t xml:space="preserve"> major customer pain points.</w:t>
      </w:r>
    </w:p>
    <w:p w:rsidR="008E6FA1" w:rsidRPr="00005D1E" w:rsidRDefault="008E6FA1" w:rsidP="001D6352">
      <w:pPr>
        <w:spacing w:line="360" w:lineRule="auto"/>
        <w:jc w:val="both"/>
        <w:rPr>
          <w:rFonts w:ascii="Times New Roman" w:hAnsi="Times New Roman" w:cs="Times New Roman"/>
          <w:sz w:val="24"/>
          <w:szCs w:val="24"/>
        </w:rPr>
      </w:pPr>
    </w:p>
    <w:p w:rsidR="008E6FA1" w:rsidRPr="00005D1E" w:rsidRDefault="008E6FA1" w:rsidP="001D6352">
      <w:pPr>
        <w:spacing w:line="360" w:lineRule="auto"/>
        <w:jc w:val="center"/>
        <w:rPr>
          <w:rFonts w:ascii="Times New Roman" w:hAnsi="Times New Roman" w:cs="Times New Roman"/>
          <w:sz w:val="24"/>
          <w:szCs w:val="24"/>
        </w:rPr>
      </w:pPr>
      <w:r w:rsidRPr="00005D1E">
        <w:rPr>
          <w:rFonts w:ascii="Times New Roman" w:hAnsi="Times New Roman" w:cs="Times New Roman"/>
          <w:noProof/>
          <w:sz w:val="24"/>
          <w:szCs w:val="24"/>
          <w:lang w:val="en-US"/>
        </w:rPr>
        <w:lastRenderedPageBreak/>
        <w:drawing>
          <wp:inline distT="0" distB="0" distL="0" distR="0">
            <wp:extent cx="4562475" cy="26670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6FA1" w:rsidRPr="00005D1E" w:rsidRDefault="008E6FA1" w:rsidP="001D6352">
      <w:pPr>
        <w:spacing w:line="360" w:lineRule="auto"/>
        <w:jc w:val="center"/>
        <w:rPr>
          <w:rFonts w:ascii="Times New Roman" w:hAnsi="Times New Roman" w:cs="Times New Roman"/>
          <w:sz w:val="24"/>
          <w:szCs w:val="24"/>
        </w:rPr>
      </w:pPr>
      <w:r w:rsidRPr="00005D1E">
        <w:rPr>
          <w:rFonts w:ascii="Times New Roman" w:hAnsi="Times New Roman" w:cs="Times New Roman"/>
          <w:sz w:val="24"/>
          <w:szCs w:val="24"/>
        </w:rPr>
        <w:t>Fig</w:t>
      </w:r>
      <w:r w:rsidR="00055797" w:rsidRPr="00005D1E">
        <w:rPr>
          <w:rFonts w:ascii="Times New Roman" w:hAnsi="Times New Roman" w:cs="Times New Roman"/>
          <w:sz w:val="24"/>
          <w:szCs w:val="24"/>
        </w:rPr>
        <w:t xml:space="preserve"> 7</w:t>
      </w:r>
      <w:r w:rsidRPr="00005D1E">
        <w:rPr>
          <w:rFonts w:ascii="Times New Roman" w:hAnsi="Times New Roman" w:cs="Times New Roman"/>
          <w:sz w:val="24"/>
          <w:szCs w:val="24"/>
        </w:rPr>
        <w:t>. Previous Experiences</w:t>
      </w:r>
    </w:p>
    <w:p w:rsidR="008E6FA1" w:rsidRPr="00005D1E" w:rsidRDefault="003D30D3"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Previous experiences last in the minds of the customer for a long time. Customers who have received bad experiences refuse to work with </w:t>
      </w:r>
      <w:r w:rsidR="00406AA4"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same bank again. </w:t>
      </w:r>
      <w:r w:rsidR="008E6FA1" w:rsidRPr="00005D1E">
        <w:rPr>
          <w:rFonts w:ascii="Times New Roman" w:hAnsi="Times New Roman" w:cs="Times New Roman"/>
          <w:sz w:val="24"/>
          <w:szCs w:val="24"/>
        </w:rPr>
        <w:t xml:space="preserve">ICICI </w:t>
      </w:r>
      <w:r w:rsidR="00406AA4" w:rsidRPr="00005D1E">
        <w:rPr>
          <w:rFonts w:ascii="Times New Roman" w:hAnsi="Times New Roman" w:cs="Times New Roman"/>
          <w:sz w:val="24"/>
          <w:szCs w:val="24"/>
        </w:rPr>
        <w:t>Bank</w:t>
      </w:r>
      <w:r w:rsidR="008E6FA1" w:rsidRPr="00005D1E">
        <w:rPr>
          <w:rFonts w:ascii="Times New Roman" w:hAnsi="Times New Roman" w:cs="Times New Roman"/>
          <w:sz w:val="24"/>
          <w:szCs w:val="24"/>
        </w:rPr>
        <w:t xml:space="preserve"> hold the highest rating in terms of good previous experiences. </w:t>
      </w:r>
      <w:r w:rsidRPr="00005D1E">
        <w:rPr>
          <w:rFonts w:ascii="Times New Roman" w:hAnsi="Times New Roman" w:cs="Times New Roman"/>
          <w:sz w:val="24"/>
          <w:szCs w:val="24"/>
        </w:rPr>
        <w:t xml:space="preserve">With its instant account opening solutions, door-to-door services and technologically developed platforms, ICICI </w:t>
      </w:r>
      <w:r w:rsidR="00406AA4"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has created a strong image in the mind of the </w:t>
      </w:r>
      <w:r w:rsidR="00406AA4" w:rsidRPr="00005D1E">
        <w:rPr>
          <w:rFonts w:ascii="Times New Roman" w:hAnsi="Times New Roman" w:cs="Times New Roman"/>
          <w:sz w:val="24"/>
          <w:szCs w:val="24"/>
        </w:rPr>
        <w:t>customers, which</w:t>
      </w:r>
      <w:r w:rsidRPr="00005D1E">
        <w:rPr>
          <w:rFonts w:ascii="Times New Roman" w:hAnsi="Times New Roman" w:cs="Times New Roman"/>
          <w:sz w:val="24"/>
          <w:szCs w:val="24"/>
        </w:rPr>
        <w:t xml:space="preserve"> definitely helps them in maintaining loyal customer base. </w:t>
      </w:r>
      <w:r w:rsidR="008B0658" w:rsidRPr="00005D1E">
        <w:rPr>
          <w:rFonts w:ascii="Times New Roman" w:hAnsi="Times New Roman" w:cs="Times New Roman"/>
          <w:sz w:val="24"/>
          <w:szCs w:val="24"/>
        </w:rPr>
        <w:t xml:space="preserve">ICICI </w:t>
      </w:r>
      <w:r w:rsidR="00406AA4" w:rsidRPr="00005D1E">
        <w:rPr>
          <w:rFonts w:ascii="Times New Roman" w:hAnsi="Times New Roman" w:cs="Times New Roman"/>
          <w:sz w:val="24"/>
          <w:szCs w:val="24"/>
        </w:rPr>
        <w:t>Bank</w:t>
      </w:r>
      <w:r w:rsidR="008B0658" w:rsidRPr="00005D1E">
        <w:rPr>
          <w:rFonts w:ascii="Times New Roman" w:hAnsi="Times New Roman" w:cs="Times New Roman"/>
          <w:sz w:val="24"/>
          <w:szCs w:val="24"/>
        </w:rPr>
        <w:t xml:space="preserve"> has implemented knowle</w:t>
      </w:r>
      <w:r w:rsidR="00406AA4" w:rsidRPr="00005D1E">
        <w:rPr>
          <w:rFonts w:ascii="Times New Roman" w:hAnsi="Times New Roman" w:cs="Times New Roman"/>
          <w:sz w:val="24"/>
          <w:szCs w:val="24"/>
        </w:rPr>
        <w:t>dge management strategies since</w:t>
      </w:r>
      <w:r w:rsidR="008B0658" w:rsidRPr="00005D1E">
        <w:rPr>
          <w:rFonts w:ascii="Times New Roman" w:hAnsi="Times New Roman" w:cs="Times New Roman"/>
          <w:sz w:val="24"/>
          <w:szCs w:val="24"/>
        </w:rPr>
        <w:t xml:space="preserve"> 2000. Continuous upgradation based on the available data to provide customer-centric services has given them a competitive advantage over other banks. </w:t>
      </w:r>
      <w:r w:rsidRPr="00005D1E">
        <w:rPr>
          <w:rFonts w:ascii="Times New Roman" w:hAnsi="Times New Roman" w:cs="Times New Roman"/>
          <w:sz w:val="24"/>
          <w:szCs w:val="24"/>
        </w:rPr>
        <w:t xml:space="preserve">HDFC </w:t>
      </w:r>
      <w:r w:rsidR="00406AA4"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has lost some of its key customers because of the bad experiences customers have received. Public sector banks always lack </w:t>
      </w:r>
      <w:r w:rsidR="00406AA4"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 quality of services as compared to private sector banks. </w:t>
      </w:r>
      <w:r w:rsidR="00406AA4"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SBI has the lowest rating in terms of previous experiences. Because of the nature of work process which public sector banks follow, customers have had bad experiences. </w:t>
      </w:r>
    </w:p>
    <w:p w:rsidR="005E2866" w:rsidRPr="00005D1E" w:rsidRDefault="005E2866" w:rsidP="001D6352">
      <w:pPr>
        <w:spacing w:line="360" w:lineRule="auto"/>
        <w:rPr>
          <w:rFonts w:ascii="Times New Roman" w:hAnsi="Times New Roman" w:cs="Times New Roman"/>
          <w:sz w:val="24"/>
          <w:szCs w:val="24"/>
        </w:rPr>
      </w:pPr>
      <w:r w:rsidRPr="00005D1E">
        <w:rPr>
          <w:rFonts w:ascii="Times New Roman" w:hAnsi="Times New Roman" w:cs="Times New Roman"/>
          <w:noProof/>
          <w:sz w:val="24"/>
          <w:szCs w:val="24"/>
          <w:lang w:val="en-US"/>
        </w:rPr>
        <w:drawing>
          <wp:inline distT="0" distB="0" distL="0" distR="0">
            <wp:extent cx="5836257" cy="1819275"/>
            <wp:effectExtent l="19050" t="0" r="12093"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3856" w:rsidRPr="00005D1E" w:rsidRDefault="00E53856" w:rsidP="001D6352">
      <w:pPr>
        <w:spacing w:line="360" w:lineRule="auto"/>
        <w:jc w:val="center"/>
        <w:rPr>
          <w:rFonts w:ascii="Times New Roman" w:hAnsi="Times New Roman" w:cs="Times New Roman"/>
          <w:sz w:val="24"/>
          <w:szCs w:val="24"/>
        </w:rPr>
      </w:pPr>
      <w:r w:rsidRPr="00005D1E">
        <w:rPr>
          <w:rFonts w:ascii="Times New Roman" w:hAnsi="Times New Roman" w:cs="Times New Roman"/>
          <w:sz w:val="24"/>
          <w:szCs w:val="24"/>
        </w:rPr>
        <w:t>Fig</w:t>
      </w:r>
      <w:r w:rsidR="00055797" w:rsidRPr="00005D1E">
        <w:rPr>
          <w:rFonts w:ascii="Times New Roman" w:hAnsi="Times New Roman" w:cs="Times New Roman"/>
          <w:sz w:val="24"/>
          <w:szCs w:val="24"/>
        </w:rPr>
        <w:t xml:space="preserve"> 8</w:t>
      </w:r>
      <w:r w:rsidRPr="00005D1E">
        <w:rPr>
          <w:rFonts w:ascii="Times New Roman" w:hAnsi="Times New Roman" w:cs="Times New Roman"/>
          <w:sz w:val="24"/>
          <w:szCs w:val="24"/>
        </w:rPr>
        <w:t>: Customer Satisfaction Index</w:t>
      </w:r>
    </w:p>
    <w:p w:rsidR="000D6C5C" w:rsidRPr="00005D1E" w:rsidRDefault="003D30D3"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Customer satisfaction index was mainly based on quality of services offered by the bank and the level of satisfaction companies feel about their current bank. </w:t>
      </w:r>
      <w:r w:rsidR="005E2866" w:rsidRPr="00005D1E">
        <w:rPr>
          <w:rFonts w:ascii="Times New Roman" w:hAnsi="Times New Roman" w:cs="Times New Roman"/>
          <w:sz w:val="24"/>
          <w:szCs w:val="24"/>
        </w:rPr>
        <w:t xml:space="preserve">It was </w:t>
      </w:r>
      <w:r w:rsidR="005E2866" w:rsidRPr="00005D1E">
        <w:rPr>
          <w:rFonts w:ascii="Times New Roman" w:hAnsi="Times New Roman" w:cs="Times New Roman"/>
          <w:sz w:val="24"/>
          <w:szCs w:val="24"/>
        </w:rPr>
        <w:lastRenderedPageBreak/>
        <w:t>observed that</w:t>
      </w:r>
      <w:r w:rsidR="00633FFB" w:rsidRPr="00005D1E">
        <w:rPr>
          <w:rFonts w:ascii="Times New Roman" w:hAnsi="Times New Roman" w:cs="Times New Roman"/>
          <w:sz w:val="24"/>
          <w:szCs w:val="24"/>
        </w:rPr>
        <w:t xml:space="preserve"> overall</w:t>
      </w:r>
      <w:r w:rsidR="005E2866" w:rsidRPr="00005D1E">
        <w:rPr>
          <w:rFonts w:ascii="Times New Roman" w:hAnsi="Times New Roman" w:cs="Times New Roman"/>
          <w:sz w:val="24"/>
          <w:szCs w:val="24"/>
        </w:rPr>
        <w:t xml:space="preserve"> 78% of the customer</w:t>
      </w:r>
      <w:r w:rsidR="00406AA4" w:rsidRPr="00005D1E">
        <w:rPr>
          <w:rFonts w:ascii="Times New Roman" w:hAnsi="Times New Roman" w:cs="Times New Roman"/>
          <w:sz w:val="24"/>
          <w:szCs w:val="24"/>
        </w:rPr>
        <w:t>s</w:t>
      </w:r>
      <w:r w:rsidR="005E2866" w:rsidRPr="00005D1E">
        <w:rPr>
          <w:rFonts w:ascii="Times New Roman" w:hAnsi="Times New Roman" w:cs="Times New Roman"/>
          <w:sz w:val="24"/>
          <w:szCs w:val="24"/>
        </w:rPr>
        <w:t xml:space="preserve"> were satisfied with the bank and banking services that they have availed. Kotak Mahindra </w:t>
      </w:r>
      <w:r w:rsidR="00406AA4" w:rsidRPr="00005D1E">
        <w:rPr>
          <w:rFonts w:ascii="Times New Roman" w:hAnsi="Times New Roman" w:cs="Times New Roman"/>
          <w:sz w:val="24"/>
          <w:szCs w:val="24"/>
        </w:rPr>
        <w:t>Bank</w:t>
      </w:r>
      <w:r w:rsidR="005E2866" w:rsidRPr="00005D1E">
        <w:rPr>
          <w:rFonts w:ascii="Times New Roman" w:hAnsi="Times New Roman" w:cs="Times New Roman"/>
          <w:sz w:val="24"/>
          <w:szCs w:val="24"/>
        </w:rPr>
        <w:t xml:space="preserve"> had the highest customer satisfaction index but their customer base was low as compared to other banks. </w:t>
      </w:r>
      <w:r w:rsidR="00B64FB5" w:rsidRPr="00005D1E">
        <w:rPr>
          <w:rFonts w:ascii="Times New Roman" w:hAnsi="Times New Roman" w:cs="Times New Roman"/>
          <w:sz w:val="24"/>
          <w:szCs w:val="24"/>
        </w:rPr>
        <w:t xml:space="preserve">Axis </w:t>
      </w:r>
      <w:r w:rsidR="00406AA4" w:rsidRPr="00005D1E">
        <w:rPr>
          <w:rFonts w:ascii="Times New Roman" w:hAnsi="Times New Roman" w:cs="Times New Roman"/>
          <w:sz w:val="24"/>
          <w:szCs w:val="24"/>
        </w:rPr>
        <w:t>Bank</w:t>
      </w:r>
      <w:r w:rsidR="00B64FB5" w:rsidRPr="00005D1E">
        <w:rPr>
          <w:rFonts w:ascii="Times New Roman" w:hAnsi="Times New Roman" w:cs="Times New Roman"/>
          <w:sz w:val="24"/>
          <w:szCs w:val="24"/>
        </w:rPr>
        <w:t xml:space="preserve"> and HDFC </w:t>
      </w:r>
      <w:r w:rsidR="00406AA4" w:rsidRPr="00005D1E">
        <w:rPr>
          <w:rFonts w:ascii="Times New Roman" w:hAnsi="Times New Roman" w:cs="Times New Roman"/>
          <w:sz w:val="24"/>
          <w:szCs w:val="24"/>
        </w:rPr>
        <w:t>Bank</w:t>
      </w:r>
      <w:r w:rsidR="00B64FB5" w:rsidRPr="00005D1E">
        <w:rPr>
          <w:rFonts w:ascii="Times New Roman" w:hAnsi="Times New Roman" w:cs="Times New Roman"/>
          <w:sz w:val="24"/>
          <w:szCs w:val="24"/>
        </w:rPr>
        <w:t xml:space="preserve"> had comparable satisfaction index. </w:t>
      </w:r>
      <w:r w:rsidR="00406AA4" w:rsidRPr="00005D1E">
        <w:rPr>
          <w:rFonts w:ascii="Times New Roman" w:hAnsi="Times New Roman" w:cs="Times New Roman"/>
          <w:sz w:val="24"/>
          <w:szCs w:val="24"/>
        </w:rPr>
        <w:t xml:space="preserve">The </w:t>
      </w:r>
      <w:r w:rsidR="00E52502" w:rsidRPr="00005D1E">
        <w:rPr>
          <w:rFonts w:ascii="Times New Roman" w:hAnsi="Times New Roman" w:cs="Times New Roman"/>
          <w:sz w:val="24"/>
          <w:szCs w:val="24"/>
        </w:rPr>
        <w:t xml:space="preserve">SBI </w:t>
      </w:r>
      <w:r w:rsidR="00274325" w:rsidRPr="00005D1E">
        <w:rPr>
          <w:rFonts w:ascii="Times New Roman" w:hAnsi="Times New Roman" w:cs="Times New Roman"/>
          <w:sz w:val="24"/>
          <w:szCs w:val="24"/>
        </w:rPr>
        <w:t>had</w:t>
      </w:r>
      <w:r w:rsidR="00E52502" w:rsidRPr="00005D1E">
        <w:rPr>
          <w:rFonts w:ascii="Times New Roman" w:hAnsi="Times New Roman" w:cs="Times New Roman"/>
          <w:sz w:val="24"/>
          <w:szCs w:val="24"/>
        </w:rPr>
        <w:t xml:space="preserve"> recorded the lowest customer satisfaction index.</w:t>
      </w:r>
      <w:r w:rsidR="00406AA4" w:rsidRPr="00005D1E">
        <w:rPr>
          <w:rFonts w:ascii="Times New Roman" w:hAnsi="Times New Roman" w:cs="Times New Roman"/>
          <w:sz w:val="24"/>
          <w:szCs w:val="24"/>
        </w:rPr>
        <w:t xml:space="preserve"> </w:t>
      </w:r>
      <w:r w:rsidR="00F73B61" w:rsidRPr="00005D1E">
        <w:rPr>
          <w:rFonts w:ascii="Times New Roman" w:hAnsi="Times New Roman" w:cs="Times New Roman"/>
          <w:sz w:val="24"/>
          <w:szCs w:val="24"/>
        </w:rPr>
        <w:t xml:space="preserve">Public sector banks are often regarded as slow working and </w:t>
      </w:r>
      <w:r w:rsidR="006542DB" w:rsidRPr="00005D1E">
        <w:rPr>
          <w:rFonts w:ascii="Times New Roman" w:hAnsi="Times New Roman" w:cs="Times New Roman"/>
          <w:sz w:val="24"/>
          <w:szCs w:val="24"/>
        </w:rPr>
        <w:t>time-consuming</w:t>
      </w:r>
      <w:r w:rsidR="00F73B61" w:rsidRPr="00005D1E">
        <w:rPr>
          <w:rFonts w:ascii="Times New Roman" w:hAnsi="Times New Roman" w:cs="Times New Roman"/>
          <w:sz w:val="24"/>
          <w:szCs w:val="24"/>
        </w:rPr>
        <w:t xml:space="preserve"> banks. </w:t>
      </w:r>
      <w:r w:rsidR="00E83A28" w:rsidRPr="00005D1E">
        <w:rPr>
          <w:rFonts w:ascii="Times New Roman" w:hAnsi="Times New Roman" w:cs="Times New Roman"/>
          <w:sz w:val="24"/>
          <w:szCs w:val="24"/>
        </w:rPr>
        <w:t xml:space="preserve">Majority of the private sector banks have the knowledge sharing tools to study the customer data. Based on </w:t>
      </w:r>
      <w:r w:rsidR="00DD36DA" w:rsidRPr="00005D1E">
        <w:rPr>
          <w:rFonts w:ascii="Times New Roman" w:hAnsi="Times New Roman" w:cs="Times New Roman"/>
          <w:sz w:val="24"/>
          <w:szCs w:val="24"/>
        </w:rPr>
        <w:t xml:space="preserve">the customer experiences and feedbacks private banks continuously </w:t>
      </w:r>
      <w:r w:rsidR="00D02EA3" w:rsidRPr="00005D1E">
        <w:rPr>
          <w:rFonts w:ascii="Times New Roman" w:hAnsi="Times New Roman" w:cs="Times New Roman"/>
          <w:sz w:val="24"/>
          <w:szCs w:val="24"/>
        </w:rPr>
        <w:t>improve their</w:t>
      </w:r>
      <w:r w:rsidR="00DD36DA" w:rsidRPr="00005D1E">
        <w:rPr>
          <w:rFonts w:ascii="Times New Roman" w:hAnsi="Times New Roman" w:cs="Times New Roman"/>
          <w:sz w:val="24"/>
          <w:szCs w:val="24"/>
        </w:rPr>
        <w:t xml:space="preserve"> services and offerings. </w:t>
      </w:r>
    </w:p>
    <w:p w:rsidR="00210D6A" w:rsidRPr="00005D1E" w:rsidRDefault="00210D6A" w:rsidP="001D6352">
      <w:pPr>
        <w:spacing w:line="360" w:lineRule="auto"/>
        <w:jc w:val="center"/>
        <w:rPr>
          <w:rFonts w:ascii="Times New Roman" w:hAnsi="Times New Roman" w:cs="Times New Roman"/>
          <w:sz w:val="24"/>
          <w:szCs w:val="24"/>
        </w:rPr>
      </w:pPr>
      <w:r w:rsidRPr="00005D1E">
        <w:rPr>
          <w:rFonts w:ascii="Times New Roman" w:hAnsi="Times New Roman" w:cs="Times New Roman"/>
          <w:noProof/>
          <w:sz w:val="24"/>
          <w:szCs w:val="24"/>
          <w:lang w:val="en-US"/>
        </w:rPr>
        <w:drawing>
          <wp:inline distT="0" distB="0" distL="0" distR="0">
            <wp:extent cx="5284470" cy="2759102"/>
            <wp:effectExtent l="19050" t="19050" r="11430" b="22198"/>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t="6846" b="8313"/>
                    <a:stretch>
                      <a:fillRect/>
                    </a:stretch>
                  </pic:blipFill>
                  <pic:spPr bwMode="auto">
                    <a:xfrm>
                      <a:off x="0" y="0"/>
                      <a:ext cx="5284470" cy="2759102"/>
                    </a:xfrm>
                    <a:prstGeom prst="rect">
                      <a:avLst/>
                    </a:prstGeom>
                    <a:noFill/>
                    <a:ln w="3175">
                      <a:solidFill>
                        <a:schemeClr val="tx1"/>
                      </a:solidFill>
                      <a:miter lim="800000"/>
                      <a:headEnd/>
                      <a:tailEnd/>
                    </a:ln>
                  </pic:spPr>
                </pic:pic>
              </a:graphicData>
            </a:graphic>
          </wp:inline>
        </w:drawing>
      </w:r>
    </w:p>
    <w:p w:rsidR="006542DB" w:rsidRPr="00005D1E" w:rsidRDefault="006542DB" w:rsidP="001D6352">
      <w:pPr>
        <w:spacing w:line="360" w:lineRule="auto"/>
        <w:jc w:val="center"/>
        <w:rPr>
          <w:rFonts w:ascii="Times New Roman" w:hAnsi="Times New Roman" w:cs="Times New Roman"/>
          <w:sz w:val="24"/>
          <w:szCs w:val="24"/>
        </w:rPr>
      </w:pPr>
      <w:r w:rsidRPr="00005D1E">
        <w:rPr>
          <w:rFonts w:ascii="Times New Roman" w:hAnsi="Times New Roman" w:cs="Times New Roman"/>
          <w:sz w:val="24"/>
          <w:szCs w:val="24"/>
        </w:rPr>
        <w:t>Fig</w:t>
      </w:r>
      <w:r w:rsidR="00850DCD" w:rsidRPr="00005D1E">
        <w:rPr>
          <w:rFonts w:ascii="Times New Roman" w:hAnsi="Times New Roman" w:cs="Times New Roman"/>
          <w:sz w:val="24"/>
          <w:szCs w:val="24"/>
        </w:rPr>
        <w:t xml:space="preserve"> 9</w:t>
      </w:r>
      <w:r w:rsidRPr="00005D1E">
        <w:rPr>
          <w:rFonts w:ascii="Times New Roman" w:hAnsi="Times New Roman" w:cs="Times New Roman"/>
          <w:sz w:val="24"/>
          <w:szCs w:val="24"/>
        </w:rPr>
        <w:t xml:space="preserve">: Market </w:t>
      </w:r>
      <w:r w:rsidR="00210D6A" w:rsidRPr="00005D1E">
        <w:rPr>
          <w:rFonts w:ascii="Times New Roman" w:hAnsi="Times New Roman" w:cs="Times New Roman"/>
          <w:sz w:val="24"/>
          <w:szCs w:val="24"/>
        </w:rPr>
        <w:t>Presence</w:t>
      </w:r>
      <w:r w:rsidRPr="00005D1E">
        <w:rPr>
          <w:rFonts w:ascii="Times New Roman" w:hAnsi="Times New Roman" w:cs="Times New Roman"/>
          <w:sz w:val="24"/>
          <w:szCs w:val="24"/>
        </w:rPr>
        <w:t xml:space="preserve"> of Banks</w:t>
      </w:r>
    </w:p>
    <w:p w:rsidR="006542DB" w:rsidRPr="00005D1E" w:rsidRDefault="006542DB"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Market </w:t>
      </w:r>
      <w:r w:rsidR="00210D6A" w:rsidRPr="00005D1E">
        <w:rPr>
          <w:rFonts w:ascii="Times New Roman" w:hAnsi="Times New Roman" w:cs="Times New Roman"/>
          <w:sz w:val="24"/>
          <w:szCs w:val="24"/>
        </w:rPr>
        <w:t xml:space="preserve">presence of the banks is gauged by the number of SMEs the bank handles single handed i.e. the SME doesn’t have an existing account in any other bank rather the banks being studies. </w:t>
      </w:r>
      <w:r w:rsidRPr="00005D1E">
        <w:rPr>
          <w:rFonts w:ascii="Times New Roman" w:hAnsi="Times New Roman" w:cs="Times New Roman"/>
          <w:sz w:val="24"/>
          <w:szCs w:val="24"/>
        </w:rPr>
        <w:t xml:space="preserve">HDFC bank was a market leader in most of the areas of </w:t>
      </w:r>
      <w:r w:rsidR="00A53183" w:rsidRPr="00005D1E">
        <w:rPr>
          <w:rFonts w:ascii="Times New Roman" w:hAnsi="Times New Roman" w:cs="Times New Roman"/>
          <w:sz w:val="24"/>
          <w:szCs w:val="24"/>
        </w:rPr>
        <w:t>W</w:t>
      </w:r>
      <w:r w:rsidRPr="00005D1E">
        <w:rPr>
          <w:rFonts w:ascii="Times New Roman" w:hAnsi="Times New Roman" w:cs="Times New Roman"/>
          <w:sz w:val="24"/>
          <w:szCs w:val="24"/>
        </w:rPr>
        <w:t xml:space="preserve">estern Mumbai followed by ICICI </w:t>
      </w:r>
      <w:r w:rsidR="00A53183"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and Axis </w:t>
      </w:r>
      <w:r w:rsidR="00A53183"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HDFC </w:t>
      </w:r>
      <w:r w:rsidR="00A53183"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has acquired market based on the superior quality of service and strong CASA (current account/savings account) base. Kotak Mahindra </w:t>
      </w:r>
      <w:r w:rsidR="00A53183"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is slowly catching up with its competitors because of strong marketing campaigns and innovative service offerings. Public sector bank SBI is still one of the strong market player</w:t>
      </w:r>
      <w:r w:rsidR="00A53183" w:rsidRPr="00005D1E">
        <w:rPr>
          <w:rFonts w:ascii="Times New Roman" w:hAnsi="Times New Roman" w:cs="Times New Roman"/>
          <w:sz w:val="24"/>
          <w:szCs w:val="24"/>
        </w:rPr>
        <w:t>s</w:t>
      </w:r>
      <w:r w:rsidRPr="00005D1E">
        <w:rPr>
          <w:rFonts w:ascii="Times New Roman" w:hAnsi="Times New Roman" w:cs="Times New Roman"/>
          <w:sz w:val="24"/>
          <w:szCs w:val="24"/>
        </w:rPr>
        <w:t xml:space="preserve"> despite </w:t>
      </w:r>
      <w:r w:rsidR="00A53183" w:rsidRPr="00005D1E">
        <w:rPr>
          <w:rFonts w:ascii="Times New Roman" w:hAnsi="Times New Roman" w:cs="Times New Roman"/>
          <w:sz w:val="24"/>
          <w:szCs w:val="24"/>
        </w:rPr>
        <w:t xml:space="preserve"> </w:t>
      </w:r>
      <w:r w:rsidRPr="00005D1E">
        <w:rPr>
          <w:rFonts w:ascii="Times New Roman" w:hAnsi="Times New Roman" w:cs="Times New Roman"/>
          <w:sz w:val="24"/>
          <w:szCs w:val="24"/>
        </w:rPr>
        <w:t xml:space="preserve"> low customer satisfaction index</w:t>
      </w:r>
      <w:r w:rsidR="00210D6A" w:rsidRPr="00005D1E">
        <w:rPr>
          <w:rFonts w:ascii="Times New Roman" w:hAnsi="Times New Roman" w:cs="Times New Roman"/>
          <w:sz w:val="24"/>
          <w:szCs w:val="24"/>
        </w:rPr>
        <w:t xml:space="preserve"> and minimal presence in the SME sector</w:t>
      </w:r>
      <w:r w:rsidRPr="00005D1E">
        <w:rPr>
          <w:rFonts w:ascii="Times New Roman" w:hAnsi="Times New Roman" w:cs="Times New Roman"/>
          <w:sz w:val="24"/>
          <w:szCs w:val="24"/>
        </w:rPr>
        <w:t>. Customers feel secure while dealing with public sector bank</w:t>
      </w:r>
      <w:r w:rsidR="00A53183" w:rsidRPr="00005D1E">
        <w:rPr>
          <w:rFonts w:ascii="Times New Roman" w:hAnsi="Times New Roman" w:cs="Times New Roman"/>
          <w:sz w:val="24"/>
          <w:szCs w:val="24"/>
        </w:rPr>
        <w:t>s</w:t>
      </w:r>
      <w:r w:rsidRPr="00005D1E">
        <w:rPr>
          <w:rFonts w:ascii="Times New Roman" w:hAnsi="Times New Roman" w:cs="Times New Roman"/>
          <w:sz w:val="24"/>
          <w:szCs w:val="24"/>
        </w:rPr>
        <w:t xml:space="preserve"> as compared to private sector bank</w:t>
      </w:r>
      <w:r w:rsidR="00A53183" w:rsidRPr="00005D1E">
        <w:rPr>
          <w:rFonts w:ascii="Times New Roman" w:hAnsi="Times New Roman" w:cs="Times New Roman"/>
          <w:sz w:val="24"/>
          <w:szCs w:val="24"/>
        </w:rPr>
        <w:t>s</w:t>
      </w:r>
      <w:r w:rsidR="00210D6A" w:rsidRPr="00005D1E">
        <w:rPr>
          <w:rFonts w:ascii="Times New Roman" w:hAnsi="Times New Roman" w:cs="Times New Roman"/>
          <w:sz w:val="24"/>
          <w:szCs w:val="24"/>
        </w:rPr>
        <w:t xml:space="preserve"> and this is one of the reasons why SBI having lowest Customer satisfaction index still manages to have presence in the demanding SME sector</w:t>
      </w:r>
      <w:r w:rsidRPr="00005D1E">
        <w:rPr>
          <w:rFonts w:ascii="Times New Roman" w:hAnsi="Times New Roman" w:cs="Times New Roman"/>
          <w:sz w:val="24"/>
          <w:szCs w:val="24"/>
        </w:rPr>
        <w:t xml:space="preserve">. Andheri, Goregaon and </w:t>
      </w:r>
      <w:r w:rsidR="00210D6A" w:rsidRPr="00005D1E">
        <w:rPr>
          <w:rFonts w:ascii="Times New Roman" w:hAnsi="Times New Roman" w:cs="Times New Roman"/>
          <w:sz w:val="24"/>
          <w:szCs w:val="24"/>
        </w:rPr>
        <w:t>Malad</w:t>
      </w:r>
      <w:r w:rsidRPr="00005D1E">
        <w:rPr>
          <w:rFonts w:ascii="Times New Roman" w:hAnsi="Times New Roman" w:cs="Times New Roman"/>
          <w:sz w:val="24"/>
          <w:szCs w:val="24"/>
        </w:rPr>
        <w:t xml:space="preserve"> are the places with higher number of industrial estates and commercial complexes. HDFC </w:t>
      </w:r>
      <w:r w:rsidR="00A53183" w:rsidRPr="00005D1E">
        <w:rPr>
          <w:rFonts w:ascii="Times New Roman" w:hAnsi="Times New Roman" w:cs="Times New Roman"/>
          <w:sz w:val="24"/>
          <w:szCs w:val="24"/>
        </w:rPr>
        <w:t>Bank</w:t>
      </w:r>
      <w:r w:rsidRPr="00005D1E">
        <w:rPr>
          <w:rFonts w:ascii="Times New Roman" w:hAnsi="Times New Roman" w:cs="Times New Roman"/>
          <w:sz w:val="24"/>
          <w:szCs w:val="24"/>
        </w:rPr>
        <w:t xml:space="preserve"> has acquired </w:t>
      </w:r>
      <w:r w:rsidR="00210D6A" w:rsidRPr="00005D1E">
        <w:rPr>
          <w:rFonts w:ascii="Times New Roman" w:hAnsi="Times New Roman" w:cs="Times New Roman"/>
          <w:sz w:val="24"/>
          <w:szCs w:val="24"/>
        </w:rPr>
        <w:t>the majority</w:t>
      </w:r>
      <w:r w:rsidRPr="00005D1E">
        <w:rPr>
          <w:rFonts w:ascii="Times New Roman" w:hAnsi="Times New Roman" w:cs="Times New Roman"/>
          <w:sz w:val="24"/>
          <w:szCs w:val="24"/>
        </w:rPr>
        <w:t xml:space="preserve"> of the market share in this area followed by ICICI </w:t>
      </w:r>
      <w:r w:rsidR="00A53183" w:rsidRPr="00005D1E">
        <w:rPr>
          <w:rFonts w:ascii="Times New Roman" w:hAnsi="Times New Roman" w:cs="Times New Roman"/>
          <w:sz w:val="24"/>
          <w:szCs w:val="24"/>
        </w:rPr>
        <w:t>Bank</w:t>
      </w:r>
      <w:r w:rsidR="00210D6A" w:rsidRPr="00005D1E">
        <w:rPr>
          <w:rFonts w:ascii="Times New Roman" w:hAnsi="Times New Roman" w:cs="Times New Roman"/>
          <w:sz w:val="24"/>
          <w:szCs w:val="24"/>
        </w:rPr>
        <w:t xml:space="preserve"> and Axis bank</w:t>
      </w:r>
      <w:r w:rsidRPr="00005D1E">
        <w:rPr>
          <w:rFonts w:ascii="Times New Roman" w:hAnsi="Times New Roman" w:cs="Times New Roman"/>
          <w:sz w:val="24"/>
          <w:szCs w:val="24"/>
        </w:rPr>
        <w:t xml:space="preserve">. </w:t>
      </w:r>
    </w:p>
    <w:p w:rsidR="00AF371B" w:rsidRPr="00005D1E" w:rsidRDefault="00AF371B" w:rsidP="001D6352">
      <w:pPr>
        <w:spacing w:line="360" w:lineRule="auto"/>
        <w:jc w:val="both"/>
        <w:rPr>
          <w:rFonts w:ascii="Times New Roman" w:hAnsi="Times New Roman" w:cs="Times New Roman"/>
          <w:color w:val="FF0000"/>
          <w:sz w:val="24"/>
          <w:szCs w:val="24"/>
        </w:rPr>
      </w:pPr>
      <w:r w:rsidRPr="00005D1E">
        <w:rPr>
          <w:rFonts w:ascii="Times New Roman" w:hAnsi="Times New Roman" w:cs="Times New Roman"/>
          <w:noProof/>
          <w:color w:val="FF0000"/>
          <w:sz w:val="24"/>
          <w:szCs w:val="24"/>
          <w:lang w:val="en-US"/>
        </w:rPr>
        <w:lastRenderedPageBreak/>
        <w:drawing>
          <wp:inline distT="0" distB="0" distL="0" distR="0">
            <wp:extent cx="5284470" cy="2568271"/>
            <wp:effectExtent l="19050" t="19050" r="11430" b="22529"/>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t="7049" b="5386"/>
                    <a:stretch>
                      <a:fillRect/>
                    </a:stretch>
                  </pic:blipFill>
                  <pic:spPr bwMode="auto">
                    <a:xfrm>
                      <a:off x="0" y="0"/>
                      <a:ext cx="5284470" cy="2568271"/>
                    </a:xfrm>
                    <a:prstGeom prst="rect">
                      <a:avLst/>
                    </a:prstGeom>
                    <a:noFill/>
                    <a:ln w="3175">
                      <a:solidFill>
                        <a:schemeClr val="tx1"/>
                      </a:solidFill>
                      <a:miter lim="800000"/>
                      <a:headEnd/>
                      <a:tailEnd/>
                    </a:ln>
                  </pic:spPr>
                </pic:pic>
              </a:graphicData>
            </a:graphic>
          </wp:inline>
        </w:drawing>
      </w:r>
    </w:p>
    <w:p w:rsidR="00055797" w:rsidRPr="00005D1E" w:rsidRDefault="00055797" w:rsidP="00055797">
      <w:pPr>
        <w:spacing w:line="360" w:lineRule="auto"/>
        <w:jc w:val="center"/>
        <w:rPr>
          <w:rFonts w:ascii="Times New Roman" w:hAnsi="Times New Roman" w:cs="Times New Roman"/>
          <w:sz w:val="24"/>
          <w:szCs w:val="24"/>
        </w:rPr>
      </w:pPr>
      <w:r w:rsidRPr="00005D1E">
        <w:rPr>
          <w:rFonts w:ascii="Times New Roman" w:hAnsi="Times New Roman" w:cs="Times New Roman"/>
          <w:sz w:val="24"/>
          <w:szCs w:val="24"/>
        </w:rPr>
        <w:t xml:space="preserve">Fig 10: </w:t>
      </w:r>
      <w:r w:rsidR="004D5AB6" w:rsidRPr="00005D1E">
        <w:rPr>
          <w:rFonts w:ascii="Times New Roman" w:hAnsi="Times New Roman" w:cs="Times New Roman"/>
          <w:sz w:val="24"/>
          <w:szCs w:val="24"/>
        </w:rPr>
        <w:t xml:space="preserve">Dissatisfied </w:t>
      </w:r>
      <w:r w:rsidRPr="00005D1E">
        <w:rPr>
          <w:rFonts w:ascii="Times New Roman" w:hAnsi="Times New Roman" w:cs="Times New Roman"/>
          <w:sz w:val="24"/>
          <w:szCs w:val="24"/>
        </w:rPr>
        <w:t xml:space="preserve">SMEs </w:t>
      </w:r>
      <w:r w:rsidR="004D5AB6" w:rsidRPr="00005D1E">
        <w:rPr>
          <w:rFonts w:ascii="Times New Roman" w:hAnsi="Times New Roman" w:cs="Times New Roman"/>
          <w:sz w:val="24"/>
          <w:szCs w:val="24"/>
        </w:rPr>
        <w:t>of their e</w:t>
      </w:r>
      <w:r w:rsidRPr="00005D1E">
        <w:rPr>
          <w:rFonts w:ascii="Times New Roman" w:hAnsi="Times New Roman" w:cs="Times New Roman"/>
          <w:sz w:val="24"/>
          <w:szCs w:val="24"/>
        </w:rPr>
        <w:t>xisting banker</w:t>
      </w:r>
    </w:p>
    <w:p w:rsidR="00D9138F" w:rsidRPr="00005D1E" w:rsidRDefault="00D9138F"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However, </w:t>
      </w:r>
      <w:r w:rsidR="00AF371B" w:rsidRPr="00005D1E">
        <w:rPr>
          <w:rFonts w:ascii="Times New Roman" w:hAnsi="Times New Roman" w:cs="Times New Roman"/>
          <w:sz w:val="24"/>
          <w:szCs w:val="24"/>
        </w:rPr>
        <w:t xml:space="preserve">we were able to find that though most of the customers were satisfied with their existing banking experience, still there are around 11% customers who are not completely serviced by their existing banks. The numbers of service deficiencies found were </w:t>
      </w:r>
      <w:r w:rsidR="005B60AA" w:rsidRPr="00005D1E">
        <w:rPr>
          <w:rFonts w:ascii="Times New Roman" w:hAnsi="Times New Roman" w:cs="Times New Roman"/>
          <w:sz w:val="24"/>
          <w:szCs w:val="24"/>
        </w:rPr>
        <w:t>the most</w:t>
      </w:r>
      <w:r w:rsidR="00AF371B" w:rsidRPr="00005D1E">
        <w:rPr>
          <w:rFonts w:ascii="Times New Roman" w:hAnsi="Times New Roman" w:cs="Times New Roman"/>
          <w:sz w:val="24"/>
          <w:szCs w:val="24"/>
        </w:rPr>
        <w:t xml:space="preserve"> in case of Axis and ICICI followed by HDFC. Kotak on the other hand is able to satisfy </w:t>
      </w:r>
      <w:r w:rsidR="0040452D" w:rsidRPr="00005D1E">
        <w:rPr>
          <w:rFonts w:ascii="Times New Roman" w:hAnsi="Times New Roman" w:cs="Times New Roman"/>
          <w:sz w:val="24"/>
          <w:szCs w:val="24"/>
        </w:rPr>
        <w:t xml:space="preserve">almost </w:t>
      </w:r>
      <w:r w:rsidR="00AF371B" w:rsidRPr="00005D1E">
        <w:rPr>
          <w:rFonts w:ascii="Times New Roman" w:hAnsi="Times New Roman" w:cs="Times New Roman"/>
          <w:sz w:val="24"/>
          <w:szCs w:val="24"/>
        </w:rPr>
        <w:t>all the needs of its customers. The growing demand for better service is evident from the fact that some of the SMEs having account in both HDFC and ICICI are still not fully serviced by the banks and still looking for other services. For example</w:t>
      </w:r>
      <w:r w:rsidR="00AB3C30" w:rsidRPr="00005D1E">
        <w:rPr>
          <w:rFonts w:ascii="Times New Roman" w:hAnsi="Times New Roman" w:cs="Times New Roman"/>
          <w:sz w:val="24"/>
          <w:szCs w:val="24"/>
        </w:rPr>
        <w:t>, customers already having accounts in HDFC are s</w:t>
      </w:r>
      <w:r w:rsidR="0040452D" w:rsidRPr="00005D1E">
        <w:rPr>
          <w:rFonts w:ascii="Times New Roman" w:hAnsi="Times New Roman" w:cs="Times New Roman"/>
          <w:sz w:val="24"/>
          <w:szCs w:val="24"/>
        </w:rPr>
        <w:t xml:space="preserve">till mostly looking for having </w:t>
      </w:r>
      <w:r w:rsidR="00AB3C30" w:rsidRPr="00005D1E">
        <w:rPr>
          <w:rFonts w:ascii="Times New Roman" w:hAnsi="Times New Roman" w:cs="Times New Roman"/>
          <w:sz w:val="24"/>
          <w:szCs w:val="24"/>
        </w:rPr>
        <w:t>salary account</w:t>
      </w:r>
      <w:r w:rsidR="0040452D" w:rsidRPr="00005D1E">
        <w:rPr>
          <w:rFonts w:ascii="Times New Roman" w:hAnsi="Times New Roman" w:cs="Times New Roman"/>
          <w:sz w:val="24"/>
          <w:szCs w:val="24"/>
        </w:rPr>
        <w:t>s for their employees</w:t>
      </w:r>
      <w:r w:rsidR="00AB3C30" w:rsidRPr="00005D1E">
        <w:rPr>
          <w:rFonts w:ascii="Times New Roman" w:hAnsi="Times New Roman" w:cs="Times New Roman"/>
          <w:sz w:val="24"/>
          <w:szCs w:val="24"/>
        </w:rPr>
        <w:t>. HDFC bank has to look into the customer pain points and quickly resolve the issue by providing salary accounts to the SMEs. Similarly existing customers of ICICI bank are looking for mostly current accounts services. ICICI bank has to look in</w:t>
      </w:r>
      <w:r w:rsidR="0040452D" w:rsidRPr="00005D1E">
        <w:rPr>
          <w:rFonts w:ascii="Times New Roman" w:hAnsi="Times New Roman" w:cs="Times New Roman"/>
          <w:sz w:val="24"/>
          <w:szCs w:val="24"/>
        </w:rPr>
        <w:t>to the issue of customer need and</w:t>
      </w:r>
      <w:r w:rsidR="00AB3C30" w:rsidRPr="00005D1E">
        <w:rPr>
          <w:rFonts w:ascii="Times New Roman" w:hAnsi="Times New Roman" w:cs="Times New Roman"/>
          <w:sz w:val="24"/>
          <w:szCs w:val="24"/>
        </w:rPr>
        <w:t xml:space="preserve"> dissatisfaction and provide the service proactively rather than losing the customer</w:t>
      </w:r>
      <w:r w:rsidR="0040452D" w:rsidRPr="00005D1E">
        <w:rPr>
          <w:rFonts w:ascii="Times New Roman" w:hAnsi="Times New Roman" w:cs="Times New Roman"/>
          <w:sz w:val="24"/>
          <w:szCs w:val="24"/>
        </w:rPr>
        <w:t>,</w:t>
      </w:r>
      <w:r w:rsidR="00AB3C30" w:rsidRPr="00005D1E">
        <w:rPr>
          <w:rFonts w:ascii="Times New Roman" w:hAnsi="Times New Roman" w:cs="Times New Roman"/>
          <w:sz w:val="24"/>
          <w:szCs w:val="24"/>
        </w:rPr>
        <w:t xml:space="preserve"> as well as the business</w:t>
      </w:r>
      <w:r w:rsidR="00C84172" w:rsidRPr="00005D1E">
        <w:rPr>
          <w:rFonts w:ascii="Times New Roman" w:hAnsi="Times New Roman" w:cs="Times New Roman"/>
          <w:sz w:val="24"/>
          <w:szCs w:val="24"/>
        </w:rPr>
        <w:t>.</w:t>
      </w:r>
      <w:r w:rsidR="00AB3C30" w:rsidRPr="00005D1E">
        <w:rPr>
          <w:rFonts w:ascii="Times New Roman" w:hAnsi="Times New Roman" w:cs="Times New Roman"/>
          <w:sz w:val="24"/>
          <w:szCs w:val="24"/>
        </w:rPr>
        <w:t xml:space="preserve"> </w:t>
      </w:r>
      <w:r w:rsidR="00AF371B" w:rsidRPr="00005D1E">
        <w:rPr>
          <w:rFonts w:ascii="Times New Roman" w:hAnsi="Times New Roman" w:cs="Times New Roman"/>
          <w:sz w:val="24"/>
          <w:szCs w:val="24"/>
        </w:rPr>
        <w:t xml:space="preserve"> This analysis can be used by the banks to satisfy the costumer need proactively by having better client relationship </w:t>
      </w:r>
      <w:r w:rsidR="00C84172" w:rsidRPr="00005D1E">
        <w:rPr>
          <w:rFonts w:ascii="Times New Roman" w:hAnsi="Times New Roman" w:cs="Times New Roman"/>
          <w:sz w:val="24"/>
          <w:szCs w:val="24"/>
        </w:rPr>
        <w:t>rather than acting reactively.</w:t>
      </w:r>
    </w:p>
    <w:p w:rsidR="008406E4" w:rsidRPr="00005D1E" w:rsidRDefault="00732FDF" w:rsidP="001D6352">
      <w:pPr>
        <w:spacing w:line="360" w:lineRule="auto"/>
        <w:jc w:val="both"/>
        <w:rPr>
          <w:rFonts w:ascii="Times New Roman" w:hAnsi="Times New Roman" w:cs="Times New Roman"/>
          <w:b/>
          <w:sz w:val="24"/>
          <w:szCs w:val="24"/>
        </w:rPr>
      </w:pPr>
      <w:r w:rsidRPr="00005D1E">
        <w:rPr>
          <w:rFonts w:ascii="Times New Roman" w:hAnsi="Times New Roman" w:cs="Times New Roman"/>
          <w:b/>
          <w:sz w:val="24"/>
          <w:szCs w:val="24"/>
        </w:rPr>
        <w:t>5. Discussion</w:t>
      </w:r>
    </w:p>
    <w:p w:rsidR="00901D20" w:rsidRPr="00005D1E" w:rsidRDefault="00212C7D"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Comfort and proximity is one of the key parameters </w:t>
      </w:r>
      <w:r w:rsidR="00A53183" w:rsidRPr="00005D1E">
        <w:rPr>
          <w:rFonts w:ascii="Times New Roman" w:hAnsi="Times New Roman" w:cs="Times New Roman"/>
          <w:sz w:val="24"/>
          <w:szCs w:val="24"/>
        </w:rPr>
        <w:t xml:space="preserve">that the </w:t>
      </w:r>
      <w:r w:rsidRPr="00005D1E">
        <w:rPr>
          <w:rFonts w:ascii="Times New Roman" w:hAnsi="Times New Roman" w:cs="Times New Roman"/>
          <w:sz w:val="24"/>
          <w:szCs w:val="24"/>
        </w:rPr>
        <w:t xml:space="preserve">customers consider while choosing the bank. </w:t>
      </w:r>
      <w:r w:rsidR="00D00FE5" w:rsidRPr="00005D1E">
        <w:rPr>
          <w:rFonts w:ascii="Times New Roman" w:hAnsi="Times New Roman" w:cs="Times New Roman"/>
          <w:sz w:val="24"/>
          <w:szCs w:val="24"/>
        </w:rPr>
        <w:t>Commercial</w:t>
      </w:r>
      <w:r w:rsidRPr="00005D1E">
        <w:rPr>
          <w:rFonts w:ascii="Times New Roman" w:hAnsi="Times New Roman" w:cs="Times New Roman"/>
          <w:sz w:val="24"/>
          <w:szCs w:val="24"/>
        </w:rPr>
        <w:t xml:space="preserve"> banks should consider opening a branch in the nearby vicinities of </w:t>
      </w:r>
      <w:r w:rsidR="008669A3" w:rsidRPr="00005D1E">
        <w:rPr>
          <w:rFonts w:ascii="Times New Roman" w:hAnsi="Times New Roman" w:cs="Times New Roman"/>
          <w:sz w:val="24"/>
          <w:szCs w:val="24"/>
        </w:rPr>
        <w:t xml:space="preserve">the commercial complexes and </w:t>
      </w:r>
      <w:r w:rsidR="006131FF" w:rsidRPr="00005D1E">
        <w:rPr>
          <w:rFonts w:ascii="Times New Roman" w:hAnsi="Times New Roman" w:cs="Times New Roman"/>
          <w:sz w:val="24"/>
          <w:szCs w:val="24"/>
        </w:rPr>
        <w:t>industrial estates.</w:t>
      </w:r>
      <w:r w:rsidR="00C97D77" w:rsidRPr="00005D1E">
        <w:rPr>
          <w:rFonts w:ascii="Times New Roman" w:hAnsi="Times New Roman" w:cs="Times New Roman"/>
          <w:sz w:val="24"/>
          <w:szCs w:val="24"/>
        </w:rPr>
        <w:t xml:space="preserve"> Strategic positioning of the branches based on the potential customer mapping should be done.</w:t>
      </w:r>
    </w:p>
    <w:p w:rsidR="00901D20" w:rsidRPr="00005D1E" w:rsidRDefault="006131FF"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Kotak Mahindra </w:t>
      </w:r>
      <w:r w:rsidR="00A53183" w:rsidRPr="00005D1E">
        <w:rPr>
          <w:rFonts w:ascii="Times New Roman" w:hAnsi="Times New Roman" w:cs="Times New Roman"/>
          <w:sz w:val="24"/>
          <w:szCs w:val="24"/>
        </w:rPr>
        <w:t>B</w:t>
      </w:r>
      <w:r w:rsidRPr="00005D1E">
        <w:rPr>
          <w:rFonts w:ascii="Times New Roman" w:hAnsi="Times New Roman" w:cs="Times New Roman"/>
          <w:sz w:val="24"/>
          <w:szCs w:val="24"/>
        </w:rPr>
        <w:t>ank has started offering new service of zero minimum balance to increase their CASA base. Zero minimum balance is one of the ke</w:t>
      </w:r>
      <w:r w:rsidR="0066291A" w:rsidRPr="00005D1E">
        <w:rPr>
          <w:rFonts w:ascii="Times New Roman" w:hAnsi="Times New Roman" w:cs="Times New Roman"/>
          <w:sz w:val="24"/>
          <w:szCs w:val="24"/>
        </w:rPr>
        <w:t>y feature</w:t>
      </w:r>
      <w:r w:rsidR="00A53183" w:rsidRPr="00005D1E">
        <w:rPr>
          <w:rFonts w:ascii="Times New Roman" w:hAnsi="Times New Roman" w:cs="Times New Roman"/>
          <w:sz w:val="24"/>
          <w:szCs w:val="24"/>
        </w:rPr>
        <w:t xml:space="preserve">s the </w:t>
      </w:r>
      <w:r w:rsidR="0066291A" w:rsidRPr="00005D1E">
        <w:rPr>
          <w:rFonts w:ascii="Times New Roman" w:hAnsi="Times New Roman" w:cs="Times New Roman"/>
          <w:sz w:val="24"/>
          <w:szCs w:val="24"/>
        </w:rPr>
        <w:t xml:space="preserve">customers look for. This facility has helped Kotak Mahindra </w:t>
      </w:r>
      <w:r w:rsidR="00A53183" w:rsidRPr="00005D1E">
        <w:rPr>
          <w:rFonts w:ascii="Times New Roman" w:hAnsi="Times New Roman" w:cs="Times New Roman"/>
          <w:sz w:val="24"/>
          <w:szCs w:val="24"/>
        </w:rPr>
        <w:t>B</w:t>
      </w:r>
      <w:r w:rsidR="0066291A" w:rsidRPr="00005D1E">
        <w:rPr>
          <w:rFonts w:ascii="Times New Roman" w:hAnsi="Times New Roman" w:cs="Times New Roman"/>
          <w:sz w:val="24"/>
          <w:szCs w:val="24"/>
        </w:rPr>
        <w:t xml:space="preserve">ank to increase </w:t>
      </w:r>
      <w:r w:rsidR="00A53183" w:rsidRPr="00005D1E">
        <w:rPr>
          <w:rFonts w:ascii="Times New Roman" w:hAnsi="Times New Roman" w:cs="Times New Roman"/>
          <w:sz w:val="24"/>
          <w:szCs w:val="24"/>
        </w:rPr>
        <w:t>its</w:t>
      </w:r>
      <w:r w:rsidR="0066291A" w:rsidRPr="00005D1E">
        <w:rPr>
          <w:rFonts w:ascii="Times New Roman" w:hAnsi="Times New Roman" w:cs="Times New Roman"/>
          <w:sz w:val="24"/>
          <w:szCs w:val="24"/>
        </w:rPr>
        <w:t xml:space="preserve"> customer base substantially.</w:t>
      </w:r>
    </w:p>
    <w:p w:rsidR="00901D20" w:rsidRPr="00005D1E" w:rsidRDefault="00374674"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lastRenderedPageBreak/>
        <w:t>Customers always need more options while choosing the product. Offering varied products and services would definitely attract more customers.</w:t>
      </w:r>
      <w:r w:rsidR="00C97D77" w:rsidRPr="00005D1E">
        <w:rPr>
          <w:rFonts w:ascii="Times New Roman" w:hAnsi="Times New Roman" w:cs="Times New Roman"/>
          <w:sz w:val="24"/>
          <w:szCs w:val="24"/>
        </w:rPr>
        <w:t xml:space="preserve"> HDFC </w:t>
      </w:r>
      <w:r w:rsidR="00A53183" w:rsidRPr="00005D1E">
        <w:rPr>
          <w:rFonts w:ascii="Times New Roman" w:hAnsi="Times New Roman" w:cs="Times New Roman"/>
          <w:sz w:val="24"/>
          <w:szCs w:val="24"/>
        </w:rPr>
        <w:t xml:space="preserve"> </w:t>
      </w:r>
      <w:r w:rsidR="00C97D77" w:rsidRPr="00005D1E">
        <w:rPr>
          <w:rFonts w:ascii="Times New Roman" w:hAnsi="Times New Roman" w:cs="Times New Roman"/>
          <w:sz w:val="24"/>
          <w:szCs w:val="24"/>
        </w:rPr>
        <w:t xml:space="preserve"> has been offering various offers with the help of its numerous partners. Kotak Mahindra has improved the customer ease of handling services by launching a new service “811”. User-friendly interface and easily accessible services will </w:t>
      </w:r>
      <w:r w:rsidR="00A161D5" w:rsidRPr="00005D1E">
        <w:rPr>
          <w:rFonts w:ascii="Times New Roman" w:hAnsi="Times New Roman" w:cs="Times New Roman"/>
          <w:sz w:val="24"/>
          <w:szCs w:val="24"/>
        </w:rPr>
        <w:t>be</w:t>
      </w:r>
      <w:r w:rsidR="00C97D77" w:rsidRPr="00005D1E">
        <w:rPr>
          <w:rFonts w:ascii="Times New Roman" w:hAnsi="Times New Roman" w:cs="Times New Roman"/>
          <w:sz w:val="24"/>
          <w:szCs w:val="24"/>
        </w:rPr>
        <w:t xml:space="preserve"> appealing </w:t>
      </w:r>
      <w:r w:rsidR="00A161D5" w:rsidRPr="00005D1E">
        <w:rPr>
          <w:rFonts w:ascii="Times New Roman" w:hAnsi="Times New Roman" w:cs="Times New Roman"/>
          <w:sz w:val="24"/>
          <w:szCs w:val="24"/>
        </w:rPr>
        <w:t xml:space="preserve">to </w:t>
      </w:r>
      <w:r w:rsidR="00C97D77" w:rsidRPr="00005D1E">
        <w:rPr>
          <w:rFonts w:ascii="Times New Roman" w:hAnsi="Times New Roman" w:cs="Times New Roman"/>
          <w:sz w:val="24"/>
          <w:szCs w:val="24"/>
        </w:rPr>
        <w:t xml:space="preserve">the </w:t>
      </w:r>
      <w:r w:rsidR="00A161D5" w:rsidRPr="00005D1E">
        <w:rPr>
          <w:rFonts w:ascii="Times New Roman" w:hAnsi="Times New Roman" w:cs="Times New Roman"/>
          <w:sz w:val="24"/>
          <w:szCs w:val="24"/>
        </w:rPr>
        <w:t xml:space="preserve">larger customer base. </w:t>
      </w:r>
    </w:p>
    <w:p w:rsidR="00901D20" w:rsidRPr="00005D1E" w:rsidRDefault="00AA4197"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Relationship </w:t>
      </w:r>
      <w:r w:rsidR="00A53183" w:rsidRPr="00005D1E">
        <w:rPr>
          <w:rFonts w:ascii="Times New Roman" w:hAnsi="Times New Roman" w:cs="Times New Roman"/>
          <w:sz w:val="24"/>
          <w:szCs w:val="24"/>
        </w:rPr>
        <w:t>Managers</w:t>
      </w:r>
      <w:r w:rsidRPr="00005D1E">
        <w:rPr>
          <w:rFonts w:ascii="Times New Roman" w:hAnsi="Times New Roman" w:cs="Times New Roman"/>
          <w:sz w:val="24"/>
          <w:szCs w:val="24"/>
        </w:rPr>
        <w:t xml:space="preserve"> (RM) are the single point of contact </w:t>
      </w:r>
      <w:r w:rsidR="00A53183" w:rsidRPr="00005D1E">
        <w:rPr>
          <w:rFonts w:ascii="Times New Roman" w:hAnsi="Times New Roman" w:cs="Times New Roman"/>
          <w:sz w:val="24"/>
          <w:szCs w:val="24"/>
        </w:rPr>
        <w:t xml:space="preserve">for </w:t>
      </w:r>
      <w:r w:rsidR="00E90EE3" w:rsidRPr="00005D1E">
        <w:rPr>
          <w:rFonts w:ascii="Times New Roman" w:hAnsi="Times New Roman" w:cs="Times New Roman"/>
          <w:sz w:val="24"/>
          <w:szCs w:val="24"/>
        </w:rPr>
        <w:t>the customers</w:t>
      </w:r>
      <w:r w:rsidRPr="00005D1E">
        <w:rPr>
          <w:rFonts w:ascii="Times New Roman" w:hAnsi="Times New Roman" w:cs="Times New Roman"/>
          <w:sz w:val="24"/>
          <w:szCs w:val="24"/>
        </w:rPr>
        <w:t xml:space="preserve"> to the bank. The quality of services offered by RMs determines the customer satisfaction level. Maintaining strong relationship with </w:t>
      </w:r>
      <w:r w:rsidR="00A53183"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customer should be a primary focus of the </w:t>
      </w:r>
      <w:r w:rsidR="00A53183" w:rsidRPr="00005D1E">
        <w:rPr>
          <w:rFonts w:ascii="Times New Roman" w:hAnsi="Times New Roman" w:cs="Times New Roman"/>
          <w:sz w:val="24"/>
          <w:szCs w:val="24"/>
        </w:rPr>
        <w:t>Relationship Manager</w:t>
      </w:r>
      <w:r w:rsidRPr="00005D1E">
        <w:rPr>
          <w:rFonts w:ascii="Times New Roman" w:hAnsi="Times New Roman" w:cs="Times New Roman"/>
          <w:sz w:val="24"/>
          <w:szCs w:val="24"/>
        </w:rPr>
        <w:t xml:space="preserve">. RM should notify the customers about the new offerings </w:t>
      </w:r>
      <w:r w:rsidR="007771F5" w:rsidRPr="00005D1E">
        <w:rPr>
          <w:rFonts w:ascii="Times New Roman" w:hAnsi="Times New Roman" w:cs="Times New Roman"/>
          <w:sz w:val="24"/>
          <w:szCs w:val="24"/>
        </w:rPr>
        <w:t xml:space="preserve">and services. </w:t>
      </w:r>
      <w:r w:rsidR="00525474" w:rsidRPr="00005D1E">
        <w:rPr>
          <w:rFonts w:ascii="Times New Roman" w:hAnsi="Times New Roman" w:cs="Times New Roman"/>
          <w:sz w:val="24"/>
          <w:szCs w:val="24"/>
        </w:rPr>
        <w:t xml:space="preserve">Banks should consider taking timely feedback from the customers about the quality </w:t>
      </w:r>
      <w:r w:rsidR="005B60AA" w:rsidRPr="00005D1E">
        <w:rPr>
          <w:rFonts w:ascii="Times New Roman" w:hAnsi="Times New Roman" w:cs="Times New Roman"/>
          <w:sz w:val="24"/>
          <w:szCs w:val="24"/>
        </w:rPr>
        <w:t>of service</w:t>
      </w:r>
      <w:r w:rsidR="00525474" w:rsidRPr="00005D1E">
        <w:rPr>
          <w:rFonts w:ascii="Times New Roman" w:hAnsi="Times New Roman" w:cs="Times New Roman"/>
          <w:sz w:val="24"/>
          <w:szCs w:val="24"/>
        </w:rPr>
        <w:t xml:space="preserve"> offered by the RM</w:t>
      </w:r>
      <w:r w:rsidR="002B1CCE" w:rsidRPr="00005D1E">
        <w:rPr>
          <w:rFonts w:ascii="Times New Roman" w:hAnsi="Times New Roman" w:cs="Times New Roman"/>
          <w:sz w:val="24"/>
          <w:szCs w:val="24"/>
        </w:rPr>
        <w:t xml:space="preserve">. </w:t>
      </w:r>
      <w:r w:rsidR="00C10677" w:rsidRPr="00005D1E">
        <w:rPr>
          <w:rFonts w:ascii="Times New Roman" w:hAnsi="Times New Roman" w:cs="Times New Roman"/>
          <w:sz w:val="24"/>
          <w:szCs w:val="24"/>
        </w:rPr>
        <w:t xml:space="preserve">Hidden charges and penalties </w:t>
      </w:r>
      <w:r w:rsidR="00A53183" w:rsidRPr="00005D1E">
        <w:rPr>
          <w:rFonts w:ascii="Times New Roman" w:hAnsi="Times New Roman" w:cs="Times New Roman"/>
          <w:sz w:val="24"/>
          <w:szCs w:val="24"/>
        </w:rPr>
        <w:t xml:space="preserve">are </w:t>
      </w:r>
      <w:r w:rsidR="00C10677" w:rsidRPr="00005D1E">
        <w:rPr>
          <w:rFonts w:ascii="Times New Roman" w:hAnsi="Times New Roman" w:cs="Times New Roman"/>
          <w:sz w:val="24"/>
          <w:szCs w:val="24"/>
        </w:rPr>
        <w:t xml:space="preserve">one of the customer pain points that have been observed in this study. </w:t>
      </w:r>
      <w:r w:rsidR="00F11B05" w:rsidRPr="00005D1E">
        <w:rPr>
          <w:rFonts w:ascii="Times New Roman" w:hAnsi="Times New Roman" w:cs="Times New Roman"/>
          <w:sz w:val="24"/>
          <w:szCs w:val="24"/>
        </w:rPr>
        <w:t xml:space="preserve">Customers should be made </w:t>
      </w:r>
      <w:r w:rsidR="005B60AA" w:rsidRPr="00005D1E">
        <w:rPr>
          <w:rFonts w:ascii="Times New Roman" w:hAnsi="Times New Roman" w:cs="Times New Roman"/>
          <w:sz w:val="24"/>
          <w:szCs w:val="24"/>
        </w:rPr>
        <w:t>fully</w:t>
      </w:r>
      <w:r w:rsidR="00F11B05" w:rsidRPr="00005D1E">
        <w:rPr>
          <w:rFonts w:ascii="Times New Roman" w:hAnsi="Times New Roman" w:cs="Times New Roman"/>
          <w:sz w:val="24"/>
          <w:szCs w:val="24"/>
        </w:rPr>
        <w:t xml:space="preserve"> aware </w:t>
      </w:r>
      <w:r w:rsidR="00A53183" w:rsidRPr="00005D1E">
        <w:rPr>
          <w:rFonts w:ascii="Times New Roman" w:hAnsi="Times New Roman" w:cs="Times New Roman"/>
          <w:sz w:val="24"/>
          <w:szCs w:val="24"/>
        </w:rPr>
        <w:t>of</w:t>
      </w:r>
      <w:r w:rsidR="00F11B05" w:rsidRPr="00005D1E">
        <w:rPr>
          <w:rFonts w:ascii="Times New Roman" w:hAnsi="Times New Roman" w:cs="Times New Roman"/>
          <w:sz w:val="24"/>
          <w:szCs w:val="24"/>
        </w:rPr>
        <w:t xml:space="preserve"> the potential penalties and banks should avoid keeping hidden charges as customers feel betrayed once they come to know about such </w:t>
      </w:r>
      <w:r w:rsidR="00BA15CE" w:rsidRPr="00005D1E">
        <w:rPr>
          <w:rFonts w:ascii="Times New Roman" w:hAnsi="Times New Roman" w:cs="Times New Roman"/>
          <w:sz w:val="24"/>
          <w:szCs w:val="24"/>
        </w:rPr>
        <w:t>hidden</w:t>
      </w:r>
      <w:r w:rsidR="00F11B05" w:rsidRPr="00005D1E">
        <w:rPr>
          <w:rFonts w:ascii="Times New Roman" w:hAnsi="Times New Roman" w:cs="Times New Roman"/>
          <w:sz w:val="24"/>
          <w:szCs w:val="24"/>
        </w:rPr>
        <w:t xml:space="preserve"> charges. </w:t>
      </w:r>
      <w:r w:rsidR="00134AFD" w:rsidRPr="00005D1E">
        <w:rPr>
          <w:rFonts w:ascii="Times New Roman" w:hAnsi="Times New Roman" w:cs="Times New Roman"/>
          <w:sz w:val="24"/>
          <w:szCs w:val="24"/>
        </w:rPr>
        <w:t xml:space="preserve">An automated service should be started in order to make </w:t>
      </w:r>
      <w:r w:rsidR="00A53183" w:rsidRPr="00005D1E">
        <w:rPr>
          <w:rFonts w:ascii="Times New Roman" w:hAnsi="Times New Roman" w:cs="Times New Roman"/>
          <w:sz w:val="24"/>
          <w:szCs w:val="24"/>
        </w:rPr>
        <w:t xml:space="preserve">the </w:t>
      </w:r>
      <w:r w:rsidR="00134AFD" w:rsidRPr="00005D1E">
        <w:rPr>
          <w:rFonts w:ascii="Times New Roman" w:hAnsi="Times New Roman" w:cs="Times New Roman"/>
          <w:sz w:val="24"/>
          <w:szCs w:val="24"/>
        </w:rPr>
        <w:t xml:space="preserve">customer aware </w:t>
      </w:r>
      <w:r w:rsidR="00A53183" w:rsidRPr="00005D1E">
        <w:rPr>
          <w:rFonts w:ascii="Times New Roman" w:hAnsi="Times New Roman" w:cs="Times New Roman"/>
          <w:sz w:val="24"/>
          <w:szCs w:val="24"/>
        </w:rPr>
        <w:t xml:space="preserve">of </w:t>
      </w:r>
      <w:r w:rsidR="00134AFD" w:rsidRPr="00005D1E">
        <w:rPr>
          <w:rFonts w:ascii="Times New Roman" w:hAnsi="Times New Roman" w:cs="Times New Roman"/>
          <w:sz w:val="24"/>
          <w:szCs w:val="24"/>
        </w:rPr>
        <w:t>the upcoming penalties.</w:t>
      </w:r>
    </w:p>
    <w:p w:rsidR="0061421A" w:rsidRPr="00005D1E" w:rsidRDefault="002A2ED2"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Cost of acquiring a new customer is always high. Every customer lost is a waste of money spen</w:t>
      </w:r>
      <w:r w:rsidR="00A53183" w:rsidRPr="00005D1E">
        <w:rPr>
          <w:rFonts w:ascii="Times New Roman" w:hAnsi="Times New Roman" w:cs="Times New Roman"/>
          <w:sz w:val="24"/>
          <w:szCs w:val="24"/>
        </w:rPr>
        <w:t>t</w:t>
      </w:r>
      <w:r w:rsidRPr="00005D1E">
        <w:rPr>
          <w:rFonts w:ascii="Times New Roman" w:hAnsi="Times New Roman" w:cs="Times New Roman"/>
          <w:sz w:val="24"/>
          <w:szCs w:val="24"/>
        </w:rPr>
        <w:t xml:space="preserve"> to acquire that customer. Banks should </w:t>
      </w:r>
      <w:r w:rsidR="0061421A" w:rsidRPr="00005D1E">
        <w:rPr>
          <w:rFonts w:ascii="Times New Roman" w:hAnsi="Times New Roman" w:cs="Times New Roman"/>
          <w:sz w:val="24"/>
          <w:szCs w:val="24"/>
        </w:rPr>
        <w:t>consider contacting such customers to hear their grievances and should try to solve their problem</w:t>
      </w:r>
      <w:r w:rsidR="00A53183" w:rsidRPr="00005D1E">
        <w:rPr>
          <w:rFonts w:ascii="Times New Roman" w:hAnsi="Times New Roman" w:cs="Times New Roman"/>
          <w:sz w:val="24"/>
          <w:szCs w:val="24"/>
        </w:rPr>
        <w:t>s</w:t>
      </w:r>
      <w:r w:rsidR="0061421A" w:rsidRPr="00005D1E">
        <w:rPr>
          <w:rFonts w:ascii="Times New Roman" w:hAnsi="Times New Roman" w:cs="Times New Roman"/>
          <w:sz w:val="24"/>
          <w:szCs w:val="24"/>
        </w:rPr>
        <w:t xml:space="preserve"> to get them on board again. Some small enterprises feel ignored by the top private banks as they are low revenue generating customer</w:t>
      </w:r>
      <w:r w:rsidR="00A53183" w:rsidRPr="00005D1E">
        <w:rPr>
          <w:rFonts w:ascii="Times New Roman" w:hAnsi="Times New Roman" w:cs="Times New Roman"/>
          <w:sz w:val="24"/>
          <w:szCs w:val="24"/>
        </w:rPr>
        <w:t>s</w:t>
      </w:r>
      <w:r w:rsidR="0061421A" w:rsidRPr="00005D1E">
        <w:rPr>
          <w:rFonts w:ascii="Times New Roman" w:hAnsi="Times New Roman" w:cs="Times New Roman"/>
          <w:sz w:val="24"/>
          <w:szCs w:val="24"/>
        </w:rPr>
        <w:t xml:space="preserve"> for the banks. Such small enterprises always have </w:t>
      </w:r>
      <w:r w:rsidR="00A53183" w:rsidRPr="00005D1E">
        <w:rPr>
          <w:rFonts w:ascii="Times New Roman" w:hAnsi="Times New Roman" w:cs="Times New Roman"/>
          <w:sz w:val="24"/>
          <w:szCs w:val="24"/>
        </w:rPr>
        <w:t xml:space="preserve">the </w:t>
      </w:r>
      <w:r w:rsidR="0061421A" w:rsidRPr="00005D1E">
        <w:rPr>
          <w:rFonts w:ascii="Times New Roman" w:hAnsi="Times New Roman" w:cs="Times New Roman"/>
          <w:sz w:val="24"/>
          <w:szCs w:val="24"/>
        </w:rPr>
        <w:t xml:space="preserve">potential to grow exponentially and could turn out to be </w:t>
      </w:r>
      <w:r w:rsidR="003D509E" w:rsidRPr="00005D1E">
        <w:rPr>
          <w:rFonts w:ascii="Times New Roman" w:hAnsi="Times New Roman" w:cs="Times New Roman"/>
          <w:sz w:val="24"/>
          <w:szCs w:val="24"/>
        </w:rPr>
        <w:t>a</w:t>
      </w:r>
      <w:r w:rsidR="00B06C35" w:rsidRPr="00005D1E">
        <w:rPr>
          <w:rFonts w:ascii="Times New Roman" w:hAnsi="Times New Roman" w:cs="Times New Roman"/>
          <w:sz w:val="24"/>
          <w:szCs w:val="24"/>
        </w:rPr>
        <w:t xml:space="preserve"> key customer for the bank.</w:t>
      </w:r>
      <w:r w:rsidR="003D509E" w:rsidRPr="00005D1E">
        <w:rPr>
          <w:rFonts w:ascii="Times New Roman" w:hAnsi="Times New Roman" w:cs="Times New Roman"/>
          <w:sz w:val="24"/>
          <w:szCs w:val="24"/>
        </w:rPr>
        <w:t xml:space="preserve"> Thus, banks shouldn’t ignore such customers.</w:t>
      </w:r>
      <w:r w:rsidR="008E1F1B" w:rsidRPr="00005D1E">
        <w:rPr>
          <w:rFonts w:ascii="Times New Roman" w:hAnsi="Times New Roman" w:cs="Times New Roman"/>
          <w:sz w:val="24"/>
          <w:szCs w:val="24"/>
        </w:rPr>
        <w:t xml:space="preserve"> Banks should address the customer issues as soon as and try to provide the required services before customers move away to the competitors</w:t>
      </w:r>
    </w:p>
    <w:p w:rsidR="00F97F9A" w:rsidRPr="00005D1E" w:rsidRDefault="00A161D5"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Knowledge sharing using business intelligence is one of the solution</w:t>
      </w:r>
      <w:r w:rsidR="00A53183" w:rsidRPr="00005D1E">
        <w:rPr>
          <w:rFonts w:ascii="Times New Roman" w:hAnsi="Times New Roman" w:cs="Times New Roman"/>
          <w:sz w:val="24"/>
          <w:szCs w:val="24"/>
        </w:rPr>
        <w:t>s</w:t>
      </w:r>
      <w:r w:rsidRPr="00005D1E">
        <w:rPr>
          <w:rFonts w:ascii="Times New Roman" w:hAnsi="Times New Roman" w:cs="Times New Roman"/>
          <w:sz w:val="24"/>
          <w:szCs w:val="24"/>
        </w:rPr>
        <w:t xml:space="preserve"> to improve the service quality and customer satisfaction. It will also help in reducing the service delivery gaps. Analysis of customer locations will help banks to identify the cluster of existing customers as well as </w:t>
      </w:r>
      <w:r w:rsidR="00A53183" w:rsidRPr="00005D1E">
        <w:rPr>
          <w:rFonts w:ascii="Times New Roman" w:hAnsi="Times New Roman" w:cs="Times New Roman"/>
          <w:sz w:val="24"/>
          <w:szCs w:val="24"/>
        </w:rPr>
        <w:t xml:space="preserve">the </w:t>
      </w:r>
      <w:r w:rsidRPr="00005D1E">
        <w:rPr>
          <w:rFonts w:ascii="Times New Roman" w:hAnsi="Times New Roman" w:cs="Times New Roman"/>
          <w:sz w:val="24"/>
          <w:szCs w:val="24"/>
        </w:rPr>
        <w:t xml:space="preserve">cluster of potential customers. Based on this analysis banks can consider opening a suitable location to increase the proximity and convenience for the customers. </w:t>
      </w:r>
      <w:r w:rsidR="005B60AA" w:rsidRPr="00005D1E">
        <w:rPr>
          <w:rFonts w:ascii="Times New Roman" w:hAnsi="Times New Roman" w:cs="Times New Roman"/>
          <w:sz w:val="24"/>
          <w:szCs w:val="24"/>
        </w:rPr>
        <w:t>Monitoring the</w:t>
      </w:r>
      <w:r w:rsidRPr="00005D1E">
        <w:rPr>
          <w:rFonts w:ascii="Times New Roman" w:hAnsi="Times New Roman" w:cs="Times New Roman"/>
          <w:sz w:val="24"/>
          <w:szCs w:val="24"/>
        </w:rPr>
        <w:t xml:space="preserve"> existing customers’ banking activities will </w:t>
      </w:r>
      <w:r w:rsidR="00A53183" w:rsidRPr="00005D1E">
        <w:rPr>
          <w:rFonts w:ascii="Times New Roman" w:hAnsi="Times New Roman" w:cs="Times New Roman"/>
          <w:sz w:val="24"/>
          <w:szCs w:val="24"/>
        </w:rPr>
        <w:t xml:space="preserve">also </w:t>
      </w:r>
      <w:r w:rsidRPr="00005D1E">
        <w:rPr>
          <w:rFonts w:ascii="Times New Roman" w:hAnsi="Times New Roman" w:cs="Times New Roman"/>
          <w:sz w:val="24"/>
          <w:szCs w:val="24"/>
        </w:rPr>
        <w:t xml:space="preserve">give the banks </w:t>
      </w:r>
      <w:r w:rsidR="00A53183" w:rsidRPr="00005D1E">
        <w:rPr>
          <w:rFonts w:ascii="Times New Roman" w:hAnsi="Times New Roman" w:cs="Times New Roman"/>
          <w:sz w:val="24"/>
          <w:szCs w:val="24"/>
        </w:rPr>
        <w:t xml:space="preserve">an </w:t>
      </w:r>
      <w:r w:rsidRPr="00005D1E">
        <w:rPr>
          <w:rFonts w:ascii="Times New Roman" w:hAnsi="Times New Roman" w:cs="Times New Roman"/>
          <w:sz w:val="24"/>
          <w:szCs w:val="24"/>
        </w:rPr>
        <w:t xml:space="preserve">idea about the possible product/services and offer requirements of the customers. This knowledge could be shared with the sales team to generate more customers and also, it will help in strengthening the relationships with the customer. This will also increase the efficiency of the </w:t>
      </w:r>
      <w:r w:rsidR="00A53183" w:rsidRPr="00005D1E">
        <w:rPr>
          <w:rFonts w:ascii="Times New Roman" w:hAnsi="Times New Roman" w:cs="Times New Roman"/>
          <w:sz w:val="24"/>
          <w:szCs w:val="24"/>
        </w:rPr>
        <w:t>Relationship Managers</w:t>
      </w:r>
      <w:r w:rsidR="00DB6B0F" w:rsidRPr="00005D1E">
        <w:rPr>
          <w:rFonts w:ascii="Times New Roman" w:hAnsi="Times New Roman" w:cs="Times New Roman"/>
          <w:sz w:val="24"/>
          <w:szCs w:val="24"/>
        </w:rPr>
        <w:t xml:space="preserve">. </w:t>
      </w:r>
      <w:r w:rsidR="00DB6B0F" w:rsidRPr="00005D1E">
        <w:rPr>
          <w:rFonts w:ascii="Times New Roman" w:hAnsi="Times New Roman" w:cs="Times New Roman"/>
          <w:sz w:val="24"/>
          <w:szCs w:val="24"/>
        </w:rPr>
        <w:lastRenderedPageBreak/>
        <w:t xml:space="preserve">Business intelligence will also help in analysing the prospective penalties levied on the customers. Automated notifications could be sent to the customers and the respective </w:t>
      </w:r>
      <w:r w:rsidR="00260FCB" w:rsidRPr="00005D1E">
        <w:rPr>
          <w:rFonts w:ascii="Times New Roman" w:hAnsi="Times New Roman" w:cs="Times New Roman"/>
          <w:sz w:val="24"/>
          <w:szCs w:val="24"/>
        </w:rPr>
        <w:t xml:space="preserve">Relationship Managers </w:t>
      </w:r>
      <w:r w:rsidR="00DB6B0F" w:rsidRPr="00005D1E">
        <w:rPr>
          <w:rFonts w:ascii="Times New Roman" w:hAnsi="Times New Roman" w:cs="Times New Roman"/>
          <w:sz w:val="24"/>
          <w:szCs w:val="24"/>
        </w:rPr>
        <w:t xml:space="preserve">could be informed through knowledge sharing about these penalties so that they can keep their customers updated about it. This will help in reducing the customer churn rate and help in building loyal customer base. </w:t>
      </w:r>
    </w:p>
    <w:p w:rsidR="008406E4" w:rsidRPr="00005D1E" w:rsidRDefault="00732FDF" w:rsidP="001D6352">
      <w:pPr>
        <w:spacing w:line="360" w:lineRule="auto"/>
        <w:jc w:val="both"/>
        <w:rPr>
          <w:rFonts w:ascii="Times New Roman" w:hAnsi="Times New Roman" w:cs="Times New Roman"/>
          <w:b/>
          <w:sz w:val="24"/>
          <w:szCs w:val="24"/>
        </w:rPr>
      </w:pPr>
      <w:r w:rsidRPr="00005D1E">
        <w:rPr>
          <w:rFonts w:ascii="Times New Roman" w:hAnsi="Times New Roman" w:cs="Times New Roman"/>
          <w:b/>
          <w:sz w:val="24"/>
          <w:szCs w:val="24"/>
        </w:rPr>
        <w:t>6. Managerial Implications</w:t>
      </w:r>
    </w:p>
    <w:p w:rsidR="00100A59" w:rsidRPr="00005D1E" w:rsidRDefault="00100A59"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It is a tough task for the managers to quantify the customer satisfaction and quality of services offered in the retail branch banking. Managers should focus on retaining the customers as customers with the previous bad experiences don’t want to avail </w:t>
      </w:r>
      <w:r w:rsidR="00260FCB" w:rsidRPr="00005D1E">
        <w:rPr>
          <w:rFonts w:ascii="Times New Roman" w:hAnsi="Times New Roman" w:cs="Times New Roman"/>
          <w:sz w:val="24"/>
          <w:szCs w:val="24"/>
        </w:rPr>
        <w:t xml:space="preserve">themselves of </w:t>
      </w:r>
      <w:r w:rsidRPr="00005D1E">
        <w:rPr>
          <w:rFonts w:ascii="Times New Roman" w:hAnsi="Times New Roman" w:cs="Times New Roman"/>
          <w:sz w:val="24"/>
          <w:szCs w:val="24"/>
        </w:rPr>
        <w:t xml:space="preserve">the services of the same bank again. </w:t>
      </w:r>
      <w:r w:rsidR="004C0283" w:rsidRPr="00005D1E">
        <w:rPr>
          <w:rFonts w:ascii="Times New Roman" w:hAnsi="Times New Roman" w:cs="Times New Roman"/>
          <w:sz w:val="24"/>
          <w:szCs w:val="24"/>
        </w:rPr>
        <w:t xml:space="preserve">It is important for the managers to build </w:t>
      </w:r>
      <w:r w:rsidR="00F0355A" w:rsidRPr="00005D1E">
        <w:rPr>
          <w:rFonts w:ascii="Times New Roman" w:hAnsi="Times New Roman" w:cs="Times New Roman"/>
          <w:sz w:val="24"/>
          <w:szCs w:val="24"/>
        </w:rPr>
        <w:t>a strong relationship</w:t>
      </w:r>
      <w:r w:rsidR="004C0283" w:rsidRPr="00005D1E">
        <w:rPr>
          <w:rFonts w:ascii="Times New Roman" w:hAnsi="Times New Roman" w:cs="Times New Roman"/>
          <w:sz w:val="24"/>
          <w:szCs w:val="24"/>
        </w:rPr>
        <w:t xml:space="preserve"> with the customers by providing the exceptional service as this strong relationship would lead to </w:t>
      </w:r>
      <w:r w:rsidR="00260FCB" w:rsidRPr="00005D1E">
        <w:rPr>
          <w:rFonts w:ascii="Times New Roman" w:hAnsi="Times New Roman" w:cs="Times New Roman"/>
          <w:sz w:val="24"/>
          <w:szCs w:val="24"/>
        </w:rPr>
        <w:t xml:space="preserve">acquiring </w:t>
      </w:r>
      <w:r w:rsidR="004C0283" w:rsidRPr="00005D1E">
        <w:rPr>
          <w:rFonts w:ascii="Times New Roman" w:hAnsi="Times New Roman" w:cs="Times New Roman"/>
          <w:sz w:val="24"/>
          <w:szCs w:val="24"/>
        </w:rPr>
        <w:t xml:space="preserve">a loyal customer. </w:t>
      </w:r>
      <w:r w:rsidR="00F0355A" w:rsidRPr="00005D1E">
        <w:rPr>
          <w:rFonts w:ascii="Times New Roman" w:hAnsi="Times New Roman" w:cs="Times New Roman"/>
          <w:sz w:val="24"/>
          <w:szCs w:val="24"/>
        </w:rPr>
        <w:t>Providing customers with exceptional products/services and offers is one of the key parameter</w:t>
      </w:r>
      <w:r w:rsidR="00260FCB" w:rsidRPr="00005D1E">
        <w:rPr>
          <w:rFonts w:ascii="Times New Roman" w:hAnsi="Times New Roman" w:cs="Times New Roman"/>
          <w:sz w:val="24"/>
          <w:szCs w:val="24"/>
        </w:rPr>
        <w:t>s</w:t>
      </w:r>
      <w:r w:rsidR="00F0355A" w:rsidRPr="00005D1E">
        <w:rPr>
          <w:rFonts w:ascii="Times New Roman" w:hAnsi="Times New Roman" w:cs="Times New Roman"/>
          <w:sz w:val="24"/>
          <w:szCs w:val="24"/>
        </w:rPr>
        <w:t xml:space="preserve"> of maintaining the existing customers and acquiring the new customers. </w:t>
      </w:r>
      <w:r w:rsidR="004D7241" w:rsidRPr="00005D1E">
        <w:rPr>
          <w:rFonts w:ascii="Times New Roman" w:hAnsi="Times New Roman" w:cs="Times New Roman"/>
          <w:sz w:val="24"/>
          <w:szCs w:val="24"/>
        </w:rPr>
        <w:t>Managers should make the customers aware about the penalties and hidden charges as this is one of the prime reason of customer dissatisfaction.</w:t>
      </w:r>
      <w:r w:rsidR="00BB7872" w:rsidRPr="00005D1E">
        <w:rPr>
          <w:rFonts w:ascii="Times New Roman" w:hAnsi="Times New Roman" w:cs="Times New Roman"/>
          <w:sz w:val="24"/>
          <w:szCs w:val="24"/>
        </w:rPr>
        <w:t xml:space="preserve"> Private commercial banks are leading in terms of satisfaction and service quality as compared to </w:t>
      </w:r>
      <w:r w:rsidR="00796788" w:rsidRPr="00005D1E">
        <w:rPr>
          <w:rFonts w:ascii="Times New Roman" w:hAnsi="Times New Roman" w:cs="Times New Roman"/>
          <w:sz w:val="24"/>
          <w:szCs w:val="24"/>
        </w:rPr>
        <w:t>public sector banks.</w:t>
      </w:r>
      <w:r w:rsidR="007E12BC" w:rsidRPr="00005D1E">
        <w:rPr>
          <w:rFonts w:ascii="Times New Roman" w:hAnsi="Times New Roman" w:cs="Times New Roman"/>
          <w:sz w:val="24"/>
          <w:szCs w:val="24"/>
        </w:rPr>
        <w:t xml:space="preserve"> Public sector banks should improve the product/service offerings and service quality to increase the customer satisfaction and customer retention.</w:t>
      </w:r>
      <w:r w:rsidR="00AA75DA" w:rsidRPr="00005D1E">
        <w:rPr>
          <w:rFonts w:ascii="Times New Roman" w:hAnsi="Times New Roman" w:cs="Times New Roman"/>
          <w:sz w:val="24"/>
          <w:szCs w:val="24"/>
        </w:rPr>
        <w:t xml:space="preserve"> Knowledge sharing is an effective tool which can help managers to do the cross functional collaborations within the organization. It is important for the managers to learn the data analysis techniques to utilize this data better. </w:t>
      </w:r>
    </w:p>
    <w:p w:rsidR="008437F6" w:rsidRPr="00005D1E" w:rsidRDefault="00732FDF" w:rsidP="001D6352">
      <w:pPr>
        <w:spacing w:line="360" w:lineRule="auto"/>
        <w:jc w:val="both"/>
        <w:rPr>
          <w:rFonts w:ascii="Times New Roman" w:hAnsi="Times New Roman" w:cs="Times New Roman"/>
          <w:b/>
          <w:sz w:val="24"/>
          <w:szCs w:val="24"/>
        </w:rPr>
      </w:pPr>
      <w:r w:rsidRPr="00005D1E">
        <w:rPr>
          <w:rFonts w:ascii="Times New Roman" w:hAnsi="Times New Roman" w:cs="Times New Roman"/>
          <w:b/>
          <w:sz w:val="24"/>
          <w:szCs w:val="24"/>
        </w:rPr>
        <w:t xml:space="preserve">7. </w:t>
      </w:r>
      <w:r w:rsidR="008406E4" w:rsidRPr="00005D1E">
        <w:rPr>
          <w:rFonts w:ascii="Times New Roman" w:hAnsi="Times New Roman" w:cs="Times New Roman"/>
          <w:b/>
          <w:sz w:val="24"/>
          <w:szCs w:val="24"/>
        </w:rPr>
        <w:t>Lim</w:t>
      </w:r>
      <w:r w:rsidRPr="00005D1E">
        <w:rPr>
          <w:rFonts w:ascii="Times New Roman" w:hAnsi="Times New Roman" w:cs="Times New Roman"/>
          <w:b/>
          <w:sz w:val="24"/>
          <w:szCs w:val="24"/>
        </w:rPr>
        <w:t>itations and Future Directions</w:t>
      </w:r>
    </w:p>
    <w:p w:rsidR="009C3C6F" w:rsidRPr="00005D1E" w:rsidRDefault="00D87311"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 xml:space="preserve">There are few limitations of this study which could be taken care of in future researches. </w:t>
      </w:r>
      <w:r w:rsidR="00E552CB" w:rsidRPr="00005D1E">
        <w:rPr>
          <w:rFonts w:ascii="Times New Roman" w:hAnsi="Times New Roman" w:cs="Times New Roman"/>
          <w:sz w:val="24"/>
          <w:szCs w:val="24"/>
        </w:rPr>
        <w:t xml:space="preserve">This study had geographical limitations as it was limited to Mumbai area only. Research findings and insights may change with the </w:t>
      </w:r>
      <w:r w:rsidR="00260FCB" w:rsidRPr="00005D1E">
        <w:rPr>
          <w:rFonts w:ascii="Times New Roman" w:hAnsi="Times New Roman" w:cs="Times New Roman"/>
          <w:sz w:val="24"/>
          <w:szCs w:val="24"/>
        </w:rPr>
        <w:t xml:space="preserve">change of </w:t>
      </w:r>
      <w:r w:rsidR="00E552CB" w:rsidRPr="00005D1E">
        <w:rPr>
          <w:rFonts w:ascii="Times New Roman" w:hAnsi="Times New Roman" w:cs="Times New Roman"/>
          <w:sz w:val="24"/>
          <w:szCs w:val="24"/>
        </w:rPr>
        <w:t xml:space="preserve">geography. Also, for the research purposes only five major players were considered. There might be other banks which have superior service quality and products. </w:t>
      </w:r>
      <w:r w:rsidR="00F66B05" w:rsidRPr="00005D1E">
        <w:rPr>
          <w:rFonts w:ascii="Times New Roman" w:hAnsi="Times New Roman" w:cs="Times New Roman"/>
          <w:sz w:val="24"/>
          <w:szCs w:val="24"/>
        </w:rPr>
        <w:t>Study was limited to small and medium enterprises only. Decision making parameters might change based on the size of the organizations</w:t>
      </w:r>
      <w:r w:rsidR="002139F6" w:rsidRPr="00005D1E">
        <w:rPr>
          <w:rFonts w:ascii="Times New Roman" w:hAnsi="Times New Roman" w:cs="Times New Roman"/>
          <w:sz w:val="24"/>
          <w:szCs w:val="24"/>
        </w:rPr>
        <w:t>.</w:t>
      </w:r>
      <w:r w:rsidR="00F66B05" w:rsidRPr="00005D1E">
        <w:rPr>
          <w:rFonts w:ascii="Times New Roman" w:hAnsi="Times New Roman" w:cs="Times New Roman"/>
          <w:sz w:val="24"/>
          <w:szCs w:val="24"/>
        </w:rPr>
        <w:t xml:space="preserve"> Also, some of the interviewees had limited time to answer the research questions which might have affected the resulted data. </w:t>
      </w:r>
      <w:r w:rsidR="00DD60F1" w:rsidRPr="00005D1E">
        <w:rPr>
          <w:rFonts w:ascii="Times New Roman" w:hAnsi="Times New Roman" w:cs="Times New Roman"/>
          <w:sz w:val="24"/>
          <w:szCs w:val="24"/>
        </w:rPr>
        <w:t xml:space="preserve">In future studies, customers other that SMEs could be targeted. Customer satisfaction index and service quality gaps in Hospitals, </w:t>
      </w:r>
      <w:r w:rsidR="00663A68" w:rsidRPr="00005D1E">
        <w:rPr>
          <w:rFonts w:ascii="Times New Roman" w:hAnsi="Times New Roman" w:cs="Times New Roman"/>
          <w:sz w:val="24"/>
          <w:szCs w:val="24"/>
        </w:rPr>
        <w:t xml:space="preserve">Hotels, Entertainment Industry could be a potential future way of research. </w:t>
      </w:r>
      <w:r w:rsidR="003E7715" w:rsidRPr="00005D1E">
        <w:rPr>
          <w:rFonts w:ascii="Times New Roman" w:hAnsi="Times New Roman" w:cs="Times New Roman"/>
          <w:sz w:val="24"/>
          <w:szCs w:val="24"/>
        </w:rPr>
        <w:t>Also, effect of demonetization and digitization on the service quality of the banks could be analysed in future researches.</w:t>
      </w:r>
      <w:r w:rsidR="005D1BE7" w:rsidRPr="00005D1E">
        <w:rPr>
          <w:rFonts w:ascii="Times New Roman" w:hAnsi="Times New Roman" w:cs="Times New Roman"/>
          <w:sz w:val="24"/>
          <w:szCs w:val="24"/>
        </w:rPr>
        <w:t xml:space="preserve"> Technology is getting updated day-by-day and these technological advancements will improve the </w:t>
      </w:r>
      <w:r w:rsidR="005D1BE7" w:rsidRPr="00005D1E">
        <w:rPr>
          <w:rFonts w:ascii="Times New Roman" w:hAnsi="Times New Roman" w:cs="Times New Roman"/>
          <w:sz w:val="24"/>
          <w:szCs w:val="24"/>
        </w:rPr>
        <w:lastRenderedPageBreak/>
        <w:t xml:space="preserve">knowledge sharing. </w:t>
      </w:r>
      <w:r w:rsidR="00C46581" w:rsidRPr="00005D1E">
        <w:rPr>
          <w:rFonts w:ascii="Times New Roman" w:hAnsi="Times New Roman" w:cs="Times New Roman"/>
          <w:sz w:val="24"/>
          <w:szCs w:val="24"/>
        </w:rPr>
        <w:t>It will be interesting to analyse the effect of such knowledge management systems on the customer satisfaction and service quality of retail branch banking.</w:t>
      </w:r>
    </w:p>
    <w:p w:rsidR="009C3C6F" w:rsidRPr="00005D1E" w:rsidRDefault="009C3C6F" w:rsidP="001D6352">
      <w:pPr>
        <w:spacing w:line="360" w:lineRule="auto"/>
        <w:jc w:val="both"/>
        <w:rPr>
          <w:rFonts w:ascii="Times New Roman" w:hAnsi="Times New Roman" w:cs="Times New Roman"/>
          <w:b/>
          <w:sz w:val="24"/>
          <w:szCs w:val="24"/>
        </w:rPr>
      </w:pPr>
      <w:r w:rsidRPr="00005D1E">
        <w:rPr>
          <w:rFonts w:ascii="Times New Roman" w:hAnsi="Times New Roman" w:cs="Times New Roman"/>
          <w:b/>
          <w:sz w:val="24"/>
          <w:szCs w:val="24"/>
        </w:rPr>
        <w:t>8. Conclusion</w:t>
      </w:r>
    </w:p>
    <w:p w:rsidR="00B21A91" w:rsidRPr="00005D1E" w:rsidRDefault="009C3C6F" w:rsidP="001D6352">
      <w:pPr>
        <w:spacing w:line="360" w:lineRule="auto"/>
        <w:jc w:val="both"/>
        <w:rPr>
          <w:rFonts w:ascii="Times New Roman" w:hAnsi="Times New Roman" w:cs="Times New Roman"/>
          <w:sz w:val="24"/>
          <w:szCs w:val="24"/>
        </w:rPr>
      </w:pPr>
      <w:r w:rsidRPr="00005D1E">
        <w:rPr>
          <w:rFonts w:ascii="Times New Roman" w:hAnsi="Times New Roman" w:cs="Times New Roman"/>
          <w:sz w:val="24"/>
          <w:szCs w:val="24"/>
        </w:rPr>
        <w:t>Indian banking industry is going through major changes because of demonetization and digitization. Customer expectations are increasing while competition is getting stiff. In such a tough situation, Banks should focus on increasing customer satisfaction and improving service quality to retain the existing customers and create a loyal customer base. The present study has made some contribution</w:t>
      </w:r>
      <w:r w:rsidR="00260FCB" w:rsidRPr="00005D1E">
        <w:rPr>
          <w:rFonts w:ascii="Times New Roman" w:hAnsi="Times New Roman" w:cs="Times New Roman"/>
          <w:sz w:val="24"/>
          <w:szCs w:val="24"/>
        </w:rPr>
        <w:t>s</w:t>
      </w:r>
      <w:r w:rsidRPr="00005D1E">
        <w:rPr>
          <w:rFonts w:ascii="Times New Roman" w:hAnsi="Times New Roman" w:cs="Times New Roman"/>
          <w:sz w:val="24"/>
          <w:szCs w:val="24"/>
        </w:rPr>
        <w:t xml:space="preserve"> towards understanding the customer pain points in the banking sector</w:t>
      </w:r>
      <w:r w:rsidR="0072567B" w:rsidRPr="00005D1E">
        <w:rPr>
          <w:rFonts w:ascii="Times New Roman" w:hAnsi="Times New Roman" w:cs="Times New Roman"/>
          <w:sz w:val="24"/>
          <w:szCs w:val="24"/>
        </w:rPr>
        <w:t xml:space="preserve"> by performing a comparative analysis</w:t>
      </w:r>
      <w:r w:rsidR="00AF2F7A" w:rsidRPr="00005D1E">
        <w:rPr>
          <w:rFonts w:ascii="Times New Roman" w:hAnsi="Times New Roman" w:cs="Times New Roman"/>
          <w:sz w:val="24"/>
          <w:szCs w:val="24"/>
        </w:rPr>
        <w:t>, using data visualization,</w:t>
      </w:r>
      <w:r w:rsidR="0072567B" w:rsidRPr="00005D1E">
        <w:rPr>
          <w:rFonts w:ascii="Times New Roman" w:hAnsi="Times New Roman" w:cs="Times New Roman"/>
          <w:sz w:val="24"/>
          <w:szCs w:val="24"/>
        </w:rPr>
        <w:t xml:space="preserve"> of the five largest banks of India</w:t>
      </w:r>
      <w:r w:rsidRPr="00005D1E">
        <w:rPr>
          <w:rFonts w:ascii="Times New Roman" w:hAnsi="Times New Roman" w:cs="Times New Roman"/>
          <w:sz w:val="24"/>
          <w:szCs w:val="24"/>
        </w:rPr>
        <w:t xml:space="preserve">. </w:t>
      </w:r>
      <w:r w:rsidR="0072567B" w:rsidRPr="00005D1E">
        <w:rPr>
          <w:rFonts w:ascii="Times New Roman" w:hAnsi="Times New Roman" w:cs="Times New Roman"/>
          <w:sz w:val="24"/>
          <w:szCs w:val="24"/>
        </w:rPr>
        <w:t xml:space="preserve">This work also </w:t>
      </w:r>
      <w:r w:rsidR="00882F45">
        <w:rPr>
          <w:rFonts w:ascii="Times New Roman" w:hAnsi="Times New Roman" w:cs="Times New Roman"/>
          <w:sz w:val="24"/>
          <w:szCs w:val="24"/>
        </w:rPr>
        <w:t xml:space="preserve">explores </w:t>
      </w:r>
      <w:r w:rsidR="0072567B" w:rsidRPr="00005D1E">
        <w:rPr>
          <w:rFonts w:ascii="Times New Roman" w:hAnsi="Times New Roman" w:cs="Times New Roman"/>
          <w:sz w:val="24"/>
          <w:szCs w:val="24"/>
        </w:rPr>
        <w:t xml:space="preserve">huge scope Knowledge sharing </w:t>
      </w:r>
      <w:r w:rsidRPr="00005D1E">
        <w:rPr>
          <w:rFonts w:ascii="Times New Roman" w:hAnsi="Times New Roman" w:cs="Times New Roman"/>
          <w:sz w:val="24"/>
          <w:szCs w:val="24"/>
        </w:rPr>
        <w:t>has</w:t>
      </w:r>
      <w:r w:rsidR="0072567B" w:rsidRPr="00005D1E">
        <w:rPr>
          <w:rFonts w:ascii="Times New Roman" w:hAnsi="Times New Roman" w:cs="Times New Roman"/>
          <w:sz w:val="24"/>
          <w:szCs w:val="24"/>
        </w:rPr>
        <w:t>,</w:t>
      </w:r>
      <w:r w:rsidRPr="00005D1E">
        <w:rPr>
          <w:rFonts w:ascii="Times New Roman" w:hAnsi="Times New Roman" w:cs="Times New Roman"/>
          <w:sz w:val="24"/>
          <w:szCs w:val="24"/>
        </w:rPr>
        <w:t xml:space="preserve"> to overcome </w:t>
      </w:r>
      <w:r w:rsidR="0072567B" w:rsidRPr="00005D1E">
        <w:rPr>
          <w:rFonts w:ascii="Times New Roman" w:hAnsi="Times New Roman" w:cs="Times New Roman"/>
          <w:sz w:val="24"/>
          <w:szCs w:val="24"/>
        </w:rPr>
        <w:t>customer</w:t>
      </w:r>
      <w:r w:rsidRPr="00005D1E">
        <w:rPr>
          <w:rFonts w:ascii="Times New Roman" w:hAnsi="Times New Roman" w:cs="Times New Roman"/>
          <w:sz w:val="24"/>
          <w:szCs w:val="24"/>
        </w:rPr>
        <w:t xml:space="preserve"> pain points. Systematic and structured knowledge sharing initiatives will increase the </w:t>
      </w:r>
      <w:r w:rsidR="00260FCB" w:rsidRPr="00005D1E">
        <w:rPr>
          <w:rFonts w:ascii="Times New Roman" w:hAnsi="Times New Roman" w:cs="Times New Roman"/>
          <w:sz w:val="24"/>
          <w:szCs w:val="24"/>
        </w:rPr>
        <w:t xml:space="preserve">efficiency </w:t>
      </w:r>
      <w:r w:rsidR="00D03F5C" w:rsidRPr="00005D1E">
        <w:rPr>
          <w:rFonts w:ascii="Times New Roman" w:hAnsi="Times New Roman" w:cs="Times New Roman"/>
          <w:sz w:val="24"/>
          <w:szCs w:val="24"/>
        </w:rPr>
        <w:t>of banks</w:t>
      </w:r>
      <w:r w:rsidRPr="00005D1E">
        <w:rPr>
          <w:rFonts w:ascii="Times New Roman" w:hAnsi="Times New Roman" w:cs="Times New Roman"/>
          <w:sz w:val="24"/>
          <w:szCs w:val="24"/>
        </w:rPr>
        <w:t xml:space="preserve"> while handling the customer grievances. </w:t>
      </w:r>
    </w:p>
    <w:p w:rsidR="00FA3303" w:rsidRPr="00005D1E" w:rsidRDefault="00FA3303" w:rsidP="001D6352">
      <w:pPr>
        <w:spacing w:line="360" w:lineRule="auto"/>
        <w:jc w:val="both"/>
        <w:rPr>
          <w:rFonts w:ascii="Times New Roman" w:hAnsi="Times New Roman" w:cs="Times New Roman"/>
          <w:sz w:val="24"/>
          <w:szCs w:val="24"/>
        </w:rPr>
      </w:pPr>
    </w:p>
    <w:p w:rsidR="00FA3303" w:rsidRDefault="00FA3303"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Default="00CD519A" w:rsidP="001D6352">
      <w:pPr>
        <w:spacing w:line="360" w:lineRule="auto"/>
        <w:jc w:val="both"/>
        <w:rPr>
          <w:rFonts w:ascii="Times New Roman" w:hAnsi="Times New Roman" w:cs="Times New Roman"/>
          <w:sz w:val="24"/>
          <w:szCs w:val="24"/>
        </w:rPr>
      </w:pPr>
    </w:p>
    <w:p w:rsidR="00CD519A" w:rsidRPr="00005D1E" w:rsidRDefault="00CD519A" w:rsidP="001D6352">
      <w:pPr>
        <w:spacing w:line="360" w:lineRule="auto"/>
        <w:jc w:val="both"/>
        <w:rPr>
          <w:rFonts w:ascii="Times New Roman" w:hAnsi="Times New Roman" w:cs="Times New Roman"/>
          <w:sz w:val="24"/>
          <w:szCs w:val="24"/>
        </w:rPr>
      </w:pPr>
    </w:p>
    <w:p w:rsidR="00634030" w:rsidRPr="00005D1E" w:rsidRDefault="009C3C6F" w:rsidP="001D6352">
      <w:pPr>
        <w:spacing w:line="360" w:lineRule="auto"/>
        <w:jc w:val="both"/>
        <w:rPr>
          <w:rFonts w:ascii="Times New Roman" w:hAnsi="Times New Roman" w:cs="Times New Roman"/>
          <w:b/>
          <w:sz w:val="24"/>
          <w:szCs w:val="24"/>
        </w:rPr>
      </w:pPr>
      <w:r w:rsidRPr="00005D1E">
        <w:rPr>
          <w:rFonts w:ascii="Times New Roman" w:hAnsi="Times New Roman" w:cs="Times New Roman"/>
          <w:b/>
          <w:sz w:val="24"/>
          <w:szCs w:val="24"/>
        </w:rPr>
        <w:lastRenderedPageBreak/>
        <w:t>9</w:t>
      </w:r>
      <w:r w:rsidR="00732FDF" w:rsidRPr="00005D1E">
        <w:rPr>
          <w:rFonts w:ascii="Times New Roman" w:hAnsi="Times New Roman" w:cs="Times New Roman"/>
          <w:b/>
          <w:sz w:val="24"/>
          <w:szCs w:val="24"/>
        </w:rPr>
        <w:t xml:space="preserve">. </w:t>
      </w:r>
      <w:r w:rsidR="00634030" w:rsidRPr="00005D1E">
        <w:rPr>
          <w:rFonts w:ascii="Times New Roman" w:hAnsi="Times New Roman" w:cs="Times New Roman"/>
          <w:b/>
          <w:sz w:val="24"/>
          <w:szCs w:val="24"/>
        </w:rPr>
        <w:t>References</w:t>
      </w:r>
    </w:p>
    <w:p w:rsidR="000D6DFA" w:rsidRPr="00005D1E" w:rsidRDefault="000D6DFA"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Taylor, S. A. and T. L. Baker, (1994), "An Assessment of the Relationship Between Service Quality and Customer Satisfaction in the Formation of Consumers' Purchase Intentions". </w:t>
      </w:r>
      <w:r w:rsidRPr="00005D1E">
        <w:rPr>
          <w:rFonts w:ascii="Times New Roman" w:hAnsi="Times New Roman" w:cs="Times New Roman"/>
          <w:bCs/>
          <w:i/>
          <w:sz w:val="24"/>
          <w:szCs w:val="24"/>
        </w:rPr>
        <w:t>Journal of Retailing</w:t>
      </w:r>
      <w:r w:rsidRPr="00005D1E">
        <w:rPr>
          <w:rFonts w:ascii="Times New Roman" w:hAnsi="Times New Roman" w:cs="Times New Roman"/>
          <w:bCs/>
          <w:sz w:val="24"/>
          <w:szCs w:val="24"/>
        </w:rPr>
        <w:t>, Vol. 58, No. 2, pp. 163-178.</w:t>
      </w:r>
    </w:p>
    <w:p w:rsidR="000D6DFA" w:rsidRPr="00005D1E" w:rsidRDefault="000D6DFA"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Oliver Richard L (1997), </w:t>
      </w:r>
      <w:r w:rsidRPr="00005D1E">
        <w:rPr>
          <w:rFonts w:ascii="Times New Roman" w:hAnsi="Times New Roman" w:cs="Times New Roman"/>
          <w:bCs/>
          <w:i/>
          <w:sz w:val="24"/>
          <w:szCs w:val="24"/>
        </w:rPr>
        <w:t>Satisfaction: A Behavioural Perspective on the Customer.</w:t>
      </w:r>
      <w:r w:rsidRPr="00005D1E">
        <w:rPr>
          <w:rFonts w:ascii="Times New Roman" w:hAnsi="Times New Roman" w:cs="Times New Roman"/>
          <w:bCs/>
          <w:sz w:val="24"/>
          <w:szCs w:val="24"/>
        </w:rPr>
        <w:t xml:space="preserve"> New York: Irwin/McGraw-Hill.</w:t>
      </w:r>
    </w:p>
    <w:p w:rsidR="000D6DFA" w:rsidRPr="00005D1E" w:rsidRDefault="000D6DFA"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Parasuraman, A., V. Zeithaml, and L. Berry. (1991), “Understanding Customer Expectations of Service”. </w:t>
      </w:r>
      <w:r w:rsidRPr="00005D1E">
        <w:rPr>
          <w:rFonts w:ascii="Times New Roman" w:hAnsi="Times New Roman" w:cs="Times New Roman"/>
          <w:bCs/>
          <w:i/>
          <w:sz w:val="24"/>
          <w:szCs w:val="24"/>
        </w:rPr>
        <w:t>Sloan Management Review</w:t>
      </w:r>
      <w:r w:rsidRPr="00005D1E">
        <w:rPr>
          <w:rFonts w:ascii="Times New Roman" w:hAnsi="Times New Roman" w:cs="Times New Roman"/>
          <w:bCs/>
          <w:sz w:val="24"/>
          <w:szCs w:val="24"/>
        </w:rPr>
        <w:t>, Vol. 39, Spring, pp. 39</w:t>
      </w:r>
      <w:r w:rsidRPr="00005D1E">
        <w:rPr>
          <w:rFonts w:ascii="Cambria Math" w:hAnsi="Cambria Math" w:cs="Cambria Math"/>
          <w:bCs/>
          <w:sz w:val="24"/>
          <w:szCs w:val="24"/>
        </w:rPr>
        <w:t>‐</w:t>
      </w:r>
      <w:r w:rsidRPr="00005D1E">
        <w:rPr>
          <w:rFonts w:ascii="Times New Roman" w:hAnsi="Times New Roman" w:cs="Times New Roman"/>
          <w:bCs/>
          <w:sz w:val="24"/>
          <w:szCs w:val="24"/>
        </w:rPr>
        <w:t>48. </w:t>
      </w:r>
    </w:p>
    <w:p w:rsidR="000D6DFA" w:rsidRPr="00005D1E" w:rsidRDefault="000D6DFA"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Reichheld F F. and D. Kenny, (1990), "The Hidden Advantages of Customer Retention". </w:t>
      </w:r>
      <w:r w:rsidRPr="00005D1E">
        <w:rPr>
          <w:rFonts w:ascii="Times New Roman" w:hAnsi="Times New Roman" w:cs="Times New Roman"/>
          <w:bCs/>
          <w:i/>
          <w:sz w:val="24"/>
          <w:szCs w:val="24"/>
        </w:rPr>
        <w:t>Journal of Retail Banking</w:t>
      </w:r>
      <w:r w:rsidRPr="00005D1E">
        <w:rPr>
          <w:rFonts w:ascii="Times New Roman" w:hAnsi="Times New Roman" w:cs="Times New Roman"/>
          <w:bCs/>
          <w:sz w:val="24"/>
          <w:szCs w:val="24"/>
        </w:rPr>
        <w:t>, Vol. 7, No. 4.</w:t>
      </w:r>
    </w:p>
    <w:p w:rsidR="00DA7727" w:rsidRPr="00005D1E" w:rsidRDefault="00DA7727"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Spreng, R.A. and R.D. Mackoy, (1996), “An Empirical Examination of a Model of Perceived Service Quality and Satisfaction”. </w:t>
      </w:r>
      <w:r w:rsidRPr="00005D1E">
        <w:rPr>
          <w:rFonts w:ascii="Times New Roman" w:hAnsi="Times New Roman" w:cs="Times New Roman"/>
          <w:bCs/>
          <w:i/>
          <w:sz w:val="24"/>
          <w:szCs w:val="24"/>
        </w:rPr>
        <w:t>Journal of Retailing</w:t>
      </w:r>
      <w:r w:rsidRPr="00005D1E">
        <w:rPr>
          <w:rFonts w:ascii="Times New Roman" w:hAnsi="Times New Roman" w:cs="Times New Roman"/>
          <w:bCs/>
          <w:sz w:val="24"/>
          <w:szCs w:val="24"/>
        </w:rPr>
        <w:t>, Vol. 72, pp. 201</w:t>
      </w:r>
      <w:r w:rsidRPr="00005D1E">
        <w:rPr>
          <w:rFonts w:ascii="Cambria Math" w:hAnsi="Cambria Math" w:cs="Cambria Math"/>
          <w:bCs/>
          <w:sz w:val="24"/>
          <w:szCs w:val="24"/>
        </w:rPr>
        <w:t>‐</w:t>
      </w:r>
      <w:r w:rsidRPr="00005D1E">
        <w:rPr>
          <w:rFonts w:ascii="Times New Roman" w:hAnsi="Times New Roman" w:cs="Times New Roman"/>
          <w:bCs/>
          <w:sz w:val="24"/>
          <w:szCs w:val="24"/>
        </w:rPr>
        <w:t>14</w:t>
      </w:r>
    </w:p>
    <w:p w:rsidR="00D40670" w:rsidRPr="00005D1E" w:rsidRDefault="00D40670"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Shah, A., C. Zeis,   H. Regassa, and A. Ahamadian,   (2000), “Expected Service Quality as Perceived by Potential Customers of an Educational Institution”. </w:t>
      </w:r>
      <w:r w:rsidRPr="00005D1E">
        <w:rPr>
          <w:rFonts w:ascii="Times New Roman" w:hAnsi="Times New Roman" w:cs="Times New Roman"/>
          <w:bCs/>
          <w:i/>
          <w:sz w:val="24"/>
          <w:szCs w:val="24"/>
        </w:rPr>
        <w:t>Journal of Marketing for Higher Education</w:t>
      </w:r>
      <w:r w:rsidRPr="00005D1E">
        <w:rPr>
          <w:rFonts w:ascii="Times New Roman" w:hAnsi="Times New Roman" w:cs="Times New Roman"/>
          <w:bCs/>
          <w:sz w:val="24"/>
          <w:szCs w:val="24"/>
        </w:rPr>
        <w:t>, Vol. 9, Issue 3.</w:t>
      </w:r>
    </w:p>
    <w:p w:rsidR="00D40670" w:rsidRPr="00005D1E" w:rsidRDefault="00D40670" w:rsidP="00D40670">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Bitner, M.J. and A. R. Hubert. (1994), “Encounter Satisfaction Versus Overall Satisfaction Versus Quality: the Customer’s Voice”, in  </w:t>
      </w:r>
      <w:r w:rsidRPr="00005D1E">
        <w:rPr>
          <w:rFonts w:ascii="Times New Roman" w:hAnsi="Times New Roman" w:cs="Times New Roman"/>
          <w:bCs/>
          <w:i/>
          <w:sz w:val="24"/>
          <w:szCs w:val="24"/>
        </w:rPr>
        <w:t>Service Quality: New Directions in Theory and Practice.</w:t>
      </w:r>
      <w:r w:rsidRPr="00005D1E">
        <w:rPr>
          <w:rFonts w:ascii="Times New Roman" w:hAnsi="Times New Roman" w:cs="Times New Roman"/>
          <w:bCs/>
          <w:sz w:val="24"/>
          <w:szCs w:val="24"/>
        </w:rPr>
        <w:t xml:space="preserve"> Rust, R.T. and Oliver, R.L. (Eds)</w:t>
      </w:r>
      <w:r w:rsidRPr="00005D1E">
        <w:rPr>
          <w:rFonts w:ascii="Times New Roman" w:hAnsi="Times New Roman" w:cs="Times New Roman"/>
          <w:bCs/>
          <w:i/>
          <w:sz w:val="24"/>
          <w:szCs w:val="24"/>
        </w:rPr>
        <w:t>.</w:t>
      </w:r>
      <w:r w:rsidRPr="00005D1E">
        <w:rPr>
          <w:rFonts w:ascii="Times New Roman" w:hAnsi="Times New Roman" w:cs="Times New Roman"/>
          <w:bCs/>
          <w:sz w:val="24"/>
          <w:szCs w:val="24"/>
        </w:rPr>
        <w:t> London: Sage Publications,   pp. 72</w:t>
      </w:r>
      <w:r w:rsidRPr="00005D1E">
        <w:rPr>
          <w:rFonts w:ascii="Cambria Math" w:hAnsi="Cambria Math" w:cs="Cambria Math"/>
          <w:bCs/>
          <w:sz w:val="24"/>
          <w:szCs w:val="24"/>
        </w:rPr>
        <w:t>‐</w:t>
      </w:r>
      <w:r w:rsidRPr="00005D1E">
        <w:rPr>
          <w:rFonts w:ascii="Times New Roman" w:hAnsi="Times New Roman" w:cs="Times New Roman"/>
          <w:bCs/>
          <w:sz w:val="24"/>
          <w:szCs w:val="24"/>
        </w:rPr>
        <w:t>94.</w:t>
      </w:r>
    </w:p>
    <w:p w:rsidR="00D40670" w:rsidRPr="00005D1E" w:rsidRDefault="00D40670"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Paulin, D. and K. Suneson, (2012), “Knowledge Transfer, Knowledge Sharing and Knowledge Barriers – Three Blurry Terms in KM.” </w:t>
      </w:r>
      <w:r w:rsidRPr="00005D1E">
        <w:rPr>
          <w:rFonts w:ascii="Times New Roman" w:hAnsi="Times New Roman" w:cs="Times New Roman"/>
          <w:bCs/>
          <w:i/>
          <w:sz w:val="24"/>
          <w:szCs w:val="24"/>
        </w:rPr>
        <w:t>The Electronic Journal of Knowledge Management</w:t>
      </w:r>
      <w:r w:rsidRPr="00005D1E">
        <w:rPr>
          <w:rFonts w:ascii="Times New Roman" w:hAnsi="Times New Roman" w:cs="Times New Roman"/>
          <w:bCs/>
          <w:sz w:val="24"/>
          <w:szCs w:val="24"/>
        </w:rPr>
        <w:t>, Volume 10, Issue 1, pp81-91</w:t>
      </w:r>
    </w:p>
    <w:p w:rsidR="008F4E1A" w:rsidRPr="00005D1E" w:rsidRDefault="008F4E1A"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Wang, N. and R. Noe, (2010), “Knowledge Sharing: A Review and Directions for Future Research”. </w:t>
      </w:r>
      <w:r w:rsidRPr="00005D1E">
        <w:rPr>
          <w:rFonts w:ascii="Times New Roman" w:hAnsi="Times New Roman" w:cs="Times New Roman"/>
          <w:bCs/>
          <w:i/>
          <w:sz w:val="24"/>
          <w:szCs w:val="24"/>
        </w:rPr>
        <w:t>Human Resource Management Review</w:t>
      </w:r>
      <w:r w:rsidRPr="00005D1E">
        <w:rPr>
          <w:rFonts w:ascii="Times New Roman" w:hAnsi="Times New Roman" w:cs="Times New Roman"/>
          <w:bCs/>
          <w:sz w:val="24"/>
          <w:szCs w:val="24"/>
        </w:rPr>
        <w:t>, 20 pp.115–131</w:t>
      </w:r>
    </w:p>
    <w:p w:rsidR="008F4E1A" w:rsidRPr="00005D1E" w:rsidRDefault="008F4E1A"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Lovelock, Christopher. (2001), </w:t>
      </w:r>
      <w:r w:rsidRPr="00005D1E">
        <w:rPr>
          <w:rFonts w:ascii="Times New Roman" w:hAnsi="Times New Roman" w:cs="Times New Roman"/>
          <w:bCs/>
          <w:i/>
          <w:sz w:val="24"/>
          <w:szCs w:val="24"/>
        </w:rPr>
        <w:t>Services Marketing: People, Technology, Strategy.</w:t>
      </w:r>
      <w:r w:rsidRPr="00005D1E">
        <w:rPr>
          <w:rFonts w:ascii="Times New Roman" w:hAnsi="Times New Roman" w:cs="Times New Roman"/>
          <w:bCs/>
          <w:sz w:val="24"/>
          <w:szCs w:val="24"/>
        </w:rPr>
        <w:t xml:space="preserve"> 4th Edition, Prentice Hall.</w:t>
      </w:r>
    </w:p>
    <w:p w:rsidR="008F4E1A" w:rsidRPr="00005D1E" w:rsidRDefault="008F4E1A" w:rsidP="0083356E">
      <w:pPr>
        <w:pStyle w:val="ListParagraph"/>
        <w:numPr>
          <w:ilvl w:val="0"/>
          <w:numId w:val="1"/>
        </w:numPr>
        <w:spacing w:line="360" w:lineRule="auto"/>
        <w:rPr>
          <w:rFonts w:ascii="Times New Roman" w:hAnsi="Times New Roman" w:cs="Times New Roman"/>
          <w:bCs/>
          <w:sz w:val="24"/>
          <w:szCs w:val="24"/>
        </w:rPr>
      </w:pPr>
      <w:r w:rsidRPr="00005D1E">
        <w:rPr>
          <w:rFonts w:ascii="Times New Roman" w:hAnsi="Times New Roman" w:cs="Times New Roman"/>
          <w:bCs/>
          <w:sz w:val="24"/>
          <w:szCs w:val="24"/>
        </w:rPr>
        <w:t>IBEF (2017), “Banking in India” retrieved from https://www.ibef.org/industry/banking-india.aspx</w:t>
      </w:r>
    </w:p>
    <w:p w:rsidR="00A01C99" w:rsidRPr="00005D1E" w:rsidRDefault="00A01C99"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i/>
          <w:sz w:val="24"/>
          <w:szCs w:val="24"/>
        </w:rPr>
        <w:t>Forbes</w:t>
      </w:r>
      <w:r w:rsidRPr="00005D1E">
        <w:rPr>
          <w:rFonts w:ascii="Times New Roman" w:hAnsi="Times New Roman" w:cs="Times New Roman"/>
          <w:bCs/>
          <w:sz w:val="24"/>
          <w:szCs w:val="24"/>
        </w:rPr>
        <w:t xml:space="preserve"> (2017), “Digital Revolution in Indian Banking Sector” retrieved from http://www.forbesindia.com/article/weschool/digital-revolution-in-the-indian-banking-sector/47811/1</w:t>
      </w:r>
    </w:p>
    <w:p w:rsidR="00BD682B" w:rsidRPr="00005D1E" w:rsidRDefault="00BD682B"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Chakravarty, S W R. (1996), "How Moment of Truth Define Bank-Customer Relationship". </w:t>
      </w:r>
      <w:r w:rsidRPr="00005D1E">
        <w:rPr>
          <w:rFonts w:ascii="Times New Roman" w:hAnsi="Times New Roman" w:cs="Times New Roman"/>
          <w:bCs/>
          <w:i/>
          <w:sz w:val="24"/>
          <w:szCs w:val="24"/>
        </w:rPr>
        <w:t>Journal of Retail Banking Services</w:t>
      </w:r>
      <w:r w:rsidRPr="00005D1E">
        <w:rPr>
          <w:rFonts w:ascii="Times New Roman" w:hAnsi="Times New Roman" w:cs="Times New Roman"/>
          <w:bCs/>
          <w:sz w:val="24"/>
          <w:szCs w:val="24"/>
        </w:rPr>
        <w:t>, Vol. 18, No. 1, pp. 29-34.</w:t>
      </w:r>
    </w:p>
    <w:p w:rsidR="006068A7" w:rsidRPr="00005D1E" w:rsidRDefault="006068A7"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lastRenderedPageBreak/>
        <w:t>Statistics times (2017), “Sector-wise GDP contribution of India” retrieved from http://statisticstimes.com/economy/sectorwise-gdp-contribution-of-india.php</w:t>
      </w:r>
    </w:p>
    <w:p w:rsidR="008757F6" w:rsidRPr="00005D1E" w:rsidRDefault="008757F6"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CNBC (2017), “India’s demonitized currency back in system but can we still call it a success” retrieved from https://www.cnbc.com/2017/09/01/indias-demonetized-currency-back-in-the-system-but-can-we-still-call-it-a-success.html</w:t>
      </w:r>
    </w:p>
    <w:p w:rsidR="008757F6" w:rsidRPr="00005D1E" w:rsidRDefault="008757F6"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i/>
          <w:sz w:val="24"/>
          <w:szCs w:val="24"/>
        </w:rPr>
        <w:t>The Hindustan Times</w:t>
      </w:r>
      <w:r w:rsidRPr="00005D1E">
        <w:rPr>
          <w:rFonts w:ascii="Times New Roman" w:hAnsi="Times New Roman" w:cs="Times New Roman"/>
          <w:bCs/>
          <w:sz w:val="24"/>
          <w:szCs w:val="24"/>
        </w:rPr>
        <w:t xml:space="preserve"> (2017), “PM Modi to launch BHIM-Aadhaar app today, push Indians towards ‘less-cash’” retrieved from http://www.hindustantimes.com/tech/pm-modi-to-launch-bhim-aadhaar-app-on-april-14-push-indians-to-less-cash/story-66vF4OzoTnuMcxYtwOpftJ.html</w:t>
      </w:r>
    </w:p>
    <w:p w:rsidR="004F646D" w:rsidRPr="00005D1E" w:rsidRDefault="004F646D"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EISBC (2017), “definition of Indian SMEs” retrieved from http://www.eisbc.org/definition_of_indian_smes.aspx</w:t>
      </w:r>
    </w:p>
    <w:p w:rsidR="004F646D" w:rsidRPr="00005D1E" w:rsidRDefault="004F646D"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Indian Start-up News (2017), retrieved from https://inc42.com/buzz/indian-startup-news-20/</w:t>
      </w:r>
    </w:p>
    <w:p w:rsidR="004F646D" w:rsidRPr="00005D1E" w:rsidRDefault="004F646D"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i/>
          <w:sz w:val="24"/>
          <w:szCs w:val="24"/>
        </w:rPr>
        <w:t>The Economic Times</w:t>
      </w:r>
      <w:r w:rsidRPr="00005D1E">
        <w:rPr>
          <w:rFonts w:ascii="Times New Roman" w:hAnsi="Times New Roman" w:cs="Times New Roman"/>
          <w:bCs/>
          <w:sz w:val="24"/>
          <w:szCs w:val="24"/>
        </w:rPr>
        <w:t xml:space="preserve"> (2017), “Indian SME trends year gone by year and 2017” retrieved from http://economictimes.indiatimes.com/small-biz/sme-sector/indian-sme-trends-the-year-gone-by-and-2017/articleshow/56254240.cms</w:t>
      </w:r>
    </w:p>
    <w:p w:rsidR="004F646D" w:rsidRPr="00005D1E" w:rsidRDefault="004F646D"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HDFC, (2017) retrieved from https://www.hdfcbank.com</w:t>
      </w:r>
    </w:p>
    <w:p w:rsidR="004F646D" w:rsidRPr="00005D1E" w:rsidRDefault="004F646D" w:rsidP="004F646D">
      <w:pPr>
        <w:pStyle w:val="ListParagraph"/>
        <w:numPr>
          <w:ilvl w:val="0"/>
          <w:numId w:val="1"/>
        </w:numPr>
        <w:spacing w:line="360" w:lineRule="auto"/>
        <w:rPr>
          <w:rFonts w:ascii="Times New Roman" w:hAnsi="Times New Roman" w:cs="Times New Roman"/>
          <w:bCs/>
          <w:sz w:val="24"/>
          <w:szCs w:val="24"/>
        </w:rPr>
      </w:pPr>
      <w:r w:rsidRPr="00005D1E">
        <w:rPr>
          <w:rFonts w:ascii="Times New Roman" w:hAnsi="Times New Roman" w:cs="Times New Roman"/>
          <w:bCs/>
          <w:sz w:val="24"/>
          <w:szCs w:val="24"/>
        </w:rPr>
        <w:t>Moneycontrol, (2015), “Top Companies in India by Market Capitalization – BSE”. Retrieved from http://www.moneycontrol.com/stocks/marketinfo/marketcap/bse/banks-private-sector.html</w:t>
      </w:r>
    </w:p>
    <w:p w:rsidR="004F646D" w:rsidRPr="00005D1E" w:rsidRDefault="007F133A"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FinanceA</w:t>
      </w:r>
      <w:r w:rsidR="004F646D" w:rsidRPr="00005D1E">
        <w:rPr>
          <w:rFonts w:ascii="Times New Roman" w:hAnsi="Times New Roman" w:cs="Times New Roman"/>
          <w:bCs/>
          <w:sz w:val="24"/>
          <w:szCs w:val="24"/>
        </w:rPr>
        <w:t>sia, (2015) Limited, H. M. (n.d.). Asia's Best Managed Companies, Part 3. Retrieved July 24, 2017, from http://www.financeasia.com/News/395561,asias-best-managed-companies-part-3.aspx</w:t>
      </w:r>
    </w:p>
    <w:p w:rsidR="007F133A" w:rsidRPr="00005D1E" w:rsidRDefault="007F133A"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ICICI, (2017) retrieved from www.icicibank.com</w:t>
      </w:r>
    </w:p>
    <w:p w:rsidR="00A4140E" w:rsidRPr="00005D1E" w:rsidRDefault="00A4140E"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BSE India (2016) “Company Annual Report” retrieved from http://www.bseindia.com/bseplus/AnnualReport/532174/5321740316.pdf</w:t>
      </w:r>
    </w:p>
    <w:p w:rsidR="00A4140E" w:rsidRPr="00005D1E" w:rsidRDefault="00A4140E"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Axis Bank (2017), retrieved from https://www.axisbank.com/</w:t>
      </w:r>
    </w:p>
    <w:p w:rsidR="00AC12FC" w:rsidRPr="00005D1E" w:rsidRDefault="00AC12FC"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Axis Bank (2013), retrieved from https://www.axisbank.com/download/Annual-Report-2013.pdf</w:t>
      </w:r>
    </w:p>
    <w:p w:rsidR="00AC12FC" w:rsidRPr="00005D1E" w:rsidRDefault="00AC12FC"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Best Media Info (2015), “Most promising Brands of 2015” http://bestmediainfo.com/2015/03/economic-times-most-promising-brands-2015-unveiled/</w:t>
      </w:r>
    </w:p>
    <w:p w:rsidR="00A4140E" w:rsidRPr="00005D1E" w:rsidRDefault="00A4140E"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lastRenderedPageBreak/>
        <w:t>LiveMint (2009), “SBI and ICICI profits rise on higher bond investment returns” retrieved from http://www.livemint.com/Money/klPIcNelruNlRbJkbg9DkL/SBI-ICICI-Bank-profits-rise-on-higher-bond-investment-retur.html</w:t>
      </w:r>
    </w:p>
    <w:p w:rsidR="00A4140E" w:rsidRPr="00005D1E" w:rsidRDefault="00A4140E"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Kotak Mahindra (2017), retrieved from https://www.kotak.com/en.html</w:t>
      </w:r>
    </w:p>
    <w:p w:rsidR="00A4140E" w:rsidRPr="00005D1E" w:rsidRDefault="00A4140E"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Smart Investor (2014)  “top banks on a smaller peer to do better brand finance study” retrieved from http://smartinvestor.business-standard.com/common/srchoutdet-interim%20budget-Top_banks_on_a_slide_smaller_peers_do_better_Brand_Finance_study.htm</w:t>
      </w:r>
    </w:p>
    <w:p w:rsidR="00D46B0A" w:rsidRPr="00005D1E" w:rsidRDefault="00D46B0A"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Kotak Mahindra (2014), retrieved from http://www.kotak.com/annualreport2013-14/awards-accolades.html#.W1_8_tUzbX4</w:t>
      </w:r>
    </w:p>
    <w:p w:rsidR="002E03F5" w:rsidRPr="00005D1E" w:rsidRDefault="002E03F5"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Hancock, B., K. Windridge, and E. Ockleford (2007), “An Introduction to Qualitative Research”. </w:t>
      </w:r>
      <w:r w:rsidRPr="00005D1E">
        <w:rPr>
          <w:rFonts w:ascii="Times New Roman" w:hAnsi="Times New Roman" w:cs="Times New Roman"/>
          <w:bCs/>
          <w:i/>
          <w:sz w:val="24"/>
          <w:szCs w:val="24"/>
        </w:rPr>
        <w:t>The NIHR</w:t>
      </w:r>
      <w:r w:rsidRPr="00005D1E">
        <w:rPr>
          <w:rFonts w:ascii="Times New Roman" w:hAnsi="Times New Roman" w:cs="Times New Roman"/>
          <w:bCs/>
          <w:sz w:val="24"/>
          <w:szCs w:val="24"/>
        </w:rPr>
        <w:t xml:space="preserve"> RDS EM / YH, 2007</w:t>
      </w:r>
    </w:p>
    <w:p w:rsidR="006C5D2B" w:rsidRPr="00005D1E" w:rsidRDefault="006C5D2B"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Singh, K. (2007)   </w:t>
      </w:r>
      <w:r w:rsidRPr="00005D1E">
        <w:rPr>
          <w:rFonts w:ascii="Times New Roman" w:hAnsi="Times New Roman" w:cs="Times New Roman"/>
          <w:bCs/>
          <w:i/>
          <w:sz w:val="24"/>
          <w:szCs w:val="24"/>
        </w:rPr>
        <w:t>Quantitative Social Research Methods</w:t>
      </w:r>
      <w:r w:rsidRPr="00005D1E">
        <w:rPr>
          <w:rFonts w:ascii="Times New Roman" w:hAnsi="Times New Roman" w:cs="Times New Roman"/>
          <w:bCs/>
          <w:sz w:val="24"/>
          <w:szCs w:val="24"/>
        </w:rPr>
        <w:t>. SAGE Publications, p.64</w:t>
      </w:r>
    </w:p>
    <w:p w:rsidR="006C5D2B" w:rsidRPr="00005D1E" w:rsidRDefault="006C5D2B" w:rsidP="001D6352">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sz w:val="24"/>
          <w:szCs w:val="24"/>
        </w:rPr>
        <w:t xml:space="preserve">Saunders, M., P. Lewis, &amp; A. Thornhill, (2012),  </w:t>
      </w:r>
      <w:r w:rsidRPr="00005D1E">
        <w:rPr>
          <w:rFonts w:ascii="Times New Roman" w:hAnsi="Times New Roman" w:cs="Times New Roman"/>
          <w:bCs/>
          <w:i/>
          <w:sz w:val="24"/>
          <w:szCs w:val="24"/>
        </w:rPr>
        <w:t>Research Methods for Business Students</w:t>
      </w:r>
      <w:r w:rsidRPr="00005D1E">
        <w:rPr>
          <w:rFonts w:ascii="Times New Roman" w:hAnsi="Times New Roman" w:cs="Times New Roman"/>
          <w:bCs/>
          <w:sz w:val="24"/>
          <w:szCs w:val="24"/>
        </w:rPr>
        <w:t>. 6th edition, Pearson Education Limited</w:t>
      </w:r>
    </w:p>
    <w:p w:rsidR="00E43B63" w:rsidRPr="00005D1E" w:rsidRDefault="006C5D2B" w:rsidP="000A163F">
      <w:pPr>
        <w:pStyle w:val="ListParagraph"/>
        <w:numPr>
          <w:ilvl w:val="0"/>
          <w:numId w:val="1"/>
        </w:numPr>
        <w:spacing w:line="360" w:lineRule="auto"/>
        <w:jc w:val="both"/>
        <w:rPr>
          <w:rFonts w:ascii="Times New Roman" w:hAnsi="Times New Roman" w:cs="Times New Roman"/>
          <w:bCs/>
          <w:sz w:val="24"/>
          <w:szCs w:val="24"/>
        </w:rPr>
      </w:pPr>
      <w:r w:rsidRPr="00005D1E">
        <w:rPr>
          <w:rFonts w:ascii="Times New Roman" w:hAnsi="Times New Roman" w:cs="Times New Roman"/>
          <w:bCs/>
          <w:i/>
          <w:sz w:val="24"/>
          <w:szCs w:val="24"/>
        </w:rPr>
        <w:t>The Indian Express</w:t>
      </w:r>
      <w:r w:rsidRPr="00005D1E">
        <w:rPr>
          <w:rFonts w:ascii="Times New Roman" w:hAnsi="Times New Roman" w:cs="Times New Roman"/>
          <w:bCs/>
          <w:sz w:val="24"/>
          <w:szCs w:val="24"/>
        </w:rPr>
        <w:t xml:space="preserve"> (2016) “Mumbai moves up in global financial centre ranking” retrieved from http://indianexpress.com/article/cities/mumbai/mumbai-moves-up-in-global-financial-centre-ranking-2777158/</w:t>
      </w:r>
    </w:p>
    <w:sectPr w:rsidR="00E43B63" w:rsidRPr="00005D1E" w:rsidSect="00A71B3B">
      <w:pgSz w:w="11906" w:h="16838"/>
      <w:pgMar w:top="992" w:right="1871" w:bottom="278" w:left="17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E11"/>
    <w:multiLevelType w:val="hybridMultilevel"/>
    <w:tmpl w:val="550E4B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851984"/>
    <w:multiLevelType w:val="hybridMultilevel"/>
    <w:tmpl w:val="EF9A8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503E19"/>
    <w:multiLevelType w:val="hybridMultilevel"/>
    <w:tmpl w:val="2D94D9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0E72D44"/>
    <w:multiLevelType w:val="hybridMultilevel"/>
    <w:tmpl w:val="7180C50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A05612D"/>
    <w:multiLevelType w:val="hybridMultilevel"/>
    <w:tmpl w:val="9F286E22"/>
    <w:lvl w:ilvl="0" w:tplc="E9A04CD4">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A0F92"/>
    <w:rsid w:val="00005D1E"/>
    <w:rsid w:val="00014BF5"/>
    <w:rsid w:val="00021215"/>
    <w:rsid w:val="000304CD"/>
    <w:rsid w:val="00033819"/>
    <w:rsid w:val="00047DB4"/>
    <w:rsid w:val="0005177C"/>
    <w:rsid w:val="00055797"/>
    <w:rsid w:val="000658B3"/>
    <w:rsid w:val="00065959"/>
    <w:rsid w:val="00094D54"/>
    <w:rsid w:val="00095619"/>
    <w:rsid w:val="000A163F"/>
    <w:rsid w:val="000A5384"/>
    <w:rsid w:val="000C1190"/>
    <w:rsid w:val="000C6B14"/>
    <w:rsid w:val="000C6D8E"/>
    <w:rsid w:val="000D6C5C"/>
    <w:rsid w:val="000D6DFA"/>
    <w:rsid w:val="00100A59"/>
    <w:rsid w:val="00113252"/>
    <w:rsid w:val="00121D68"/>
    <w:rsid w:val="00123FB9"/>
    <w:rsid w:val="00125180"/>
    <w:rsid w:val="00134AFD"/>
    <w:rsid w:val="001412AC"/>
    <w:rsid w:val="001529EC"/>
    <w:rsid w:val="00155592"/>
    <w:rsid w:val="00160044"/>
    <w:rsid w:val="00161531"/>
    <w:rsid w:val="001639F2"/>
    <w:rsid w:val="00165F1A"/>
    <w:rsid w:val="00175ACD"/>
    <w:rsid w:val="0018068A"/>
    <w:rsid w:val="001942B4"/>
    <w:rsid w:val="001C1A8A"/>
    <w:rsid w:val="001C5B3C"/>
    <w:rsid w:val="001D6352"/>
    <w:rsid w:val="001E29CE"/>
    <w:rsid w:val="001F4440"/>
    <w:rsid w:val="001F5BDE"/>
    <w:rsid w:val="001F6AA9"/>
    <w:rsid w:val="00200B57"/>
    <w:rsid w:val="00210D6A"/>
    <w:rsid w:val="00212C7D"/>
    <w:rsid w:val="002139F6"/>
    <w:rsid w:val="00223E20"/>
    <w:rsid w:val="00225339"/>
    <w:rsid w:val="00226028"/>
    <w:rsid w:val="0023330C"/>
    <w:rsid w:val="00234149"/>
    <w:rsid w:val="00260FCB"/>
    <w:rsid w:val="0027253C"/>
    <w:rsid w:val="00274325"/>
    <w:rsid w:val="0027686F"/>
    <w:rsid w:val="00294514"/>
    <w:rsid w:val="00295CCD"/>
    <w:rsid w:val="00295E83"/>
    <w:rsid w:val="002A2ED2"/>
    <w:rsid w:val="002B18DD"/>
    <w:rsid w:val="002B1CCE"/>
    <w:rsid w:val="002C24C2"/>
    <w:rsid w:val="002D6A9D"/>
    <w:rsid w:val="002E03F5"/>
    <w:rsid w:val="0030199C"/>
    <w:rsid w:val="00332ACE"/>
    <w:rsid w:val="003659D9"/>
    <w:rsid w:val="00367C38"/>
    <w:rsid w:val="00374674"/>
    <w:rsid w:val="003843ED"/>
    <w:rsid w:val="003B3A59"/>
    <w:rsid w:val="003C7ED3"/>
    <w:rsid w:val="003D30D3"/>
    <w:rsid w:val="003D509E"/>
    <w:rsid w:val="003E7715"/>
    <w:rsid w:val="003F16AF"/>
    <w:rsid w:val="003F339A"/>
    <w:rsid w:val="003F6407"/>
    <w:rsid w:val="0040299B"/>
    <w:rsid w:val="0040452D"/>
    <w:rsid w:val="00406AA4"/>
    <w:rsid w:val="0041061C"/>
    <w:rsid w:val="004202B5"/>
    <w:rsid w:val="00430F82"/>
    <w:rsid w:val="0043552F"/>
    <w:rsid w:val="004411BE"/>
    <w:rsid w:val="00447C35"/>
    <w:rsid w:val="004620B5"/>
    <w:rsid w:val="00462871"/>
    <w:rsid w:val="00472D2E"/>
    <w:rsid w:val="00473C3E"/>
    <w:rsid w:val="00483B17"/>
    <w:rsid w:val="004B1DAD"/>
    <w:rsid w:val="004B373F"/>
    <w:rsid w:val="004C0283"/>
    <w:rsid w:val="004C7EE6"/>
    <w:rsid w:val="004D5AB6"/>
    <w:rsid w:val="004D7241"/>
    <w:rsid w:val="004F12C1"/>
    <w:rsid w:val="004F646D"/>
    <w:rsid w:val="00510BF0"/>
    <w:rsid w:val="00510E6C"/>
    <w:rsid w:val="005125B0"/>
    <w:rsid w:val="00514A85"/>
    <w:rsid w:val="00525474"/>
    <w:rsid w:val="005367DD"/>
    <w:rsid w:val="0055554A"/>
    <w:rsid w:val="00562D54"/>
    <w:rsid w:val="00564AC7"/>
    <w:rsid w:val="00574E82"/>
    <w:rsid w:val="00584219"/>
    <w:rsid w:val="0058579C"/>
    <w:rsid w:val="00594340"/>
    <w:rsid w:val="005A28E7"/>
    <w:rsid w:val="005A3398"/>
    <w:rsid w:val="005A5411"/>
    <w:rsid w:val="005B03AC"/>
    <w:rsid w:val="005B121D"/>
    <w:rsid w:val="005B60AA"/>
    <w:rsid w:val="005B7498"/>
    <w:rsid w:val="005C419B"/>
    <w:rsid w:val="005D1BE7"/>
    <w:rsid w:val="005D43D6"/>
    <w:rsid w:val="005E1EAF"/>
    <w:rsid w:val="005E2866"/>
    <w:rsid w:val="005F6EF1"/>
    <w:rsid w:val="005F7188"/>
    <w:rsid w:val="006068A7"/>
    <w:rsid w:val="00611AE3"/>
    <w:rsid w:val="006131FF"/>
    <w:rsid w:val="0061421A"/>
    <w:rsid w:val="00617BCF"/>
    <w:rsid w:val="00617E56"/>
    <w:rsid w:val="00633FFB"/>
    <w:rsid w:val="00634030"/>
    <w:rsid w:val="00636322"/>
    <w:rsid w:val="00640A9C"/>
    <w:rsid w:val="006416F0"/>
    <w:rsid w:val="006542DB"/>
    <w:rsid w:val="0066291A"/>
    <w:rsid w:val="00663A0C"/>
    <w:rsid w:val="00663A68"/>
    <w:rsid w:val="00686B12"/>
    <w:rsid w:val="006962DE"/>
    <w:rsid w:val="006A1B6E"/>
    <w:rsid w:val="006A2B2D"/>
    <w:rsid w:val="006A502D"/>
    <w:rsid w:val="006B24C6"/>
    <w:rsid w:val="006C0D50"/>
    <w:rsid w:val="006C266B"/>
    <w:rsid w:val="006C5D2B"/>
    <w:rsid w:val="006D63FA"/>
    <w:rsid w:val="007057DB"/>
    <w:rsid w:val="00706806"/>
    <w:rsid w:val="0071564F"/>
    <w:rsid w:val="0072567B"/>
    <w:rsid w:val="00730C26"/>
    <w:rsid w:val="00732188"/>
    <w:rsid w:val="00732423"/>
    <w:rsid w:val="00732E19"/>
    <w:rsid w:val="00732FDF"/>
    <w:rsid w:val="0073352D"/>
    <w:rsid w:val="0073542A"/>
    <w:rsid w:val="00740B87"/>
    <w:rsid w:val="007414E5"/>
    <w:rsid w:val="0076520C"/>
    <w:rsid w:val="007771F5"/>
    <w:rsid w:val="00796788"/>
    <w:rsid w:val="007A6CD1"/>
    <w:rsid w:val="007A6F9B"/>
    <w:rsid w:val="007D1C5E"/>
    <w:rsid w:val="007E12BC"/>
    <w:rsid w:val="007F133A"/>
    <w:rsid w:val="007F450C"/>
    <w:rsid w:val="0082192C"/>
    <w:rsid w:val="00822F60"/>
    <w:rsid w:val="0083356E"/>
    <w:rsid w:val="0084026D"/>
    <w:rsid w:val="008406E4"/>
    <w:rsid w:val="00840A1A"/>
    <w:rsid w:val="008437F6"/>
    <w:rsid w:val="00850DCD"/>
    <w:rsid w:val="00865558"/>
    <w:rsid w:val="008669A3"/>
    <w:rsid w:val="008757F6"/>
    <w:rsid w:val="00882F45"/>
    <w:rsid w:val="00885A9B"/>
    <w:rsid w:val="00892C9A"/>
    <w:rsid w:val="008B0658"/>
    <w:rsid w:val="008B5FB9"/>
    <w:rsid w:val="008C2624"/>
    <w:rsid w:val="008D1C1A"/>
    <w:rsid w:val="008D28C7"/>
    <w:rsid w:val="008D7913"/>
    <w:rsid w:val="008E1F1B"/>
    <w:rsid w:val="008E6FA1"/>
    <w:rsid w:val="008F4E1A"/>
    <w:rsid w:val="00901D20"/>
    <w:rsid w:val="00907211"/>
    <w:rsid w:val="009207E3"/>
    <w:rsid w:val="00924E94"/>
    <w:rsid w:val="0092720A"/>
    <w:rsid w:val="0095450D"/>
    <w:rsid w:val="009629EE"/>
    <w:rsid w:val="00962FFF"/>
    <w:rsid w:val="0096705A"/>
    <w:rsid w:val="00977FF7"/>
    <w:rsid w:val="00981597"/>
    <w:rsid w:val="0098475E"/>
    <w:rsid w:val="009A292B"/>
    <w:rsid w:val="009A7E27"/>
    <w:rsid w:val="009C3C6F"/>
    <w:rsid w:val="009D777F"/>
    <w:rsid w:val="009E1762"/>
    <w:rsid w:val="009F4E91"/>
    <w:rsid w:val="00A01C99"/>
    <w:rsid w:val="00A04142"/>
    <w:rsid w:val="00A161D5"/>
    <w:rsid w:val="00A4140E"/>
    <w:rsid w:val="00A47016"/>
    <w:rsid w:val="00A53183"/>
    <w:rsid w:val="00A631A2"/>
    <w:rsid w:val="00A67A63"/>
    <w:rsid w:val="00A71B3B"/>
    <w:rsid w:val="00A71BFB"/>
    <w:rsid w:val="00AA4197"/>
    <w:rsid w:val="00AA41C3"/>
    <w:rsid w:val="00AA5E3B"/>
    <w:rsid w:val="00AA75DA"/>
    <w:rsid w:val="00AB3C30"/>
    <w:rsid w:val="00AC12FC"/>
    <w:rsid w:val="00AD4BF8"/>
    <w:rsid w:val="00AD696D"/>
    <w:rsid w:val="00AE09BE"/>
    <w:rsid w:val="00AE1F3E"/>
    <w:rsid w:val="00AE65BD"/>
    <w:rsid w:val="00AF2F7A"/>
    <w:rsid w:val="00AF371B"/>
    <w:rsid w:val="00B06C35"/>
    <w:rsid w:val="00B21A91"/>
    <w:rsid w:val="00B230F2"/>
    <w:rsid w:val="00B235C0"/>
    <w:rsid w:val="00B27008"/>
    <w:rsid w:val="00B350FB"/>
    <w:rsid w:val="00B43841"/>
    <w:rsid w:val="00B56733"/>
    <w:rsid w:val="00B6341A"/>
    <w:rsid w:val="00B64FB5"/>
    <w:rsid w:val="00B7561B"/>
    <w:rsid w:val="00B944EC"/>
    <w:rsid w:val="00B97538"/>
    <w:rsid w:val="00BA15CE"/>
    <w:rsid w:val="00BA223A"/>
    <w:rsid w:val="00BA30D9"/>
    <w:rsid w:val="00BB0E0F"/>
    <w:rsid w:val="00BB645F"/>
    <w:rsid w:val="00BB7872"/>
    <w:rsid w:val="00BC1857"/>
    <w:rsid w:val="00BC3A23"/>
    <w:rsid w:val="00BD682B"/>
    <w:rsid w:val="00BE5C18"/>
    <w:rsid w:val="00BF61DD"/>
    <w:rsid w:val="00C01FAF"/>
    <w:rsid w:val="00C10677"/>
    <w:rsid w:val="00C3298D"/>
    <w:rsid w:val="00C46581"/>
    <w:rsid w:val="00C55E29"/>
    <w:rsid w:val="00C70D14"/>
    <w:rsid w:val="00C84172"/>
    <w:rsid w:val="00C91BFB"/>
    <w:rsid w:val="00C95786"/>
    <w:rsid w:val="00C97D77"/>
    <w:rsid w:val="00CA06FF"/>
    <w:rsid w:val="00CA4D8E"/>
    <w:rsid w:val="00CA50BF"/>
    <w:rsid w:val="00CA5F95"/>
    <w:rsid w:val="00CD4CE8"/>
    <w:rsid w:val="00CD519A"/>
    <w:rsid w:val="00CF1D7A"/>
    <w:rsid w:val="00CF5D65"/>
    <w:rsid w:val="00D00FE5"/>
    <w:rsid w:val="00D02EA3"/>
    <w:rsid w:val="00D03F5C"/>
    <w:rsid w:val="00D40670"/>
    <w:rsid w:val="00D43490"/>
    <w:rsid w:val="00D462CD"/>
    <w:rsid w:val="00D46B0A"/>
    <w:rsid w:val="00D5324A"/>
    <w:rsid w:val="00D653AA"/>
    <w:rsid w:val="00D71DB7"/>
    <w:rsid w:val="00D87311"/>
    <w:rsid w:val="00D9138F"/>
    <w:rsid w:val="00DA7727"/>
    <w:rsid w:val="00DA796D"/>
    <w:rsid w:val="00DA7F22"/>
    <w:rsid w:val="00DB0D93"/>
    <w:rsid w:val="00DB160D"/>
    <w:rsid w:val="00DB6B0F"/>
    <w:rsid w:val="00DC741C"/>
    <w:rsid w:val="00DD36DA"/>
    <w:rsid w:val="00DD60F1"/>
    <w:rsid w:val="00DF3CE7"/>
    <w:rsid w:val="00E332DA"/>
    <w:rsid w:val="00E339ED"/>
    <w:rsid w:val="00E43B63"/>
    <w:rsid w:val="00E447BC"/>
    <w:rsid w:val="00E52502"/>
    <w:rsid w:val="00E52BB7"/>
    <w:rsid w:val="00E53856"/>
    <w:rsid w:val="00E552CB"/>
    <w:rsid w:val="00E8355C"/>
    <w:rsid w:val="00E83A28"/>
    <w:rsid w:val="00E84103"/>
    <w:rsid w:val="00E90561"/>
    <w:rsid w:val="00E90EE3"/>
    <w:rsid w:val="00E96B73"/>
    <w:rsid w:val="00EA15FF"/>
    <w:rsid w:val="00EA54E3"/>
    <w:rsid w:val="00EB0E31"/>
    <w:rsid w:val="00EC6744"/>
    <w:rsid w:val="00ED2905"/>
    <w:rsid w:val="00ED5D16"/>
    <w:rsid w:val="00EF2A54"/>
    <w:rsid w:val="00F023D4"/>
    <w:rsid w:val="00F0355A"/>
    <w:rsid w:val="00F11B05"/>
    <w:rsid w:val="00F25742"/>
    <w:rsid w:val="00F3095C"/>
    <w:rsid w:val="00F40CD7"/>
    <w:rsid w:val="00F5137E"/>
    <w:rsid w:val="00F54E64"/>
    <w:rsid w:val="00F66B05"/>
    <w:rsid w:val="00F73B61"/>
    <w:rsid w:val="00F74E42"/>
    <w:rsid w:val="00F75C3A"/>
    <w:rsid w:val="00F83F88"/>
    <w:rsid w:val="00F97F9A"/>
    <w:rsid w:val="00FA0F92"/>
    <w:rsid w:val="00FA3303"/>
    <w:rsid w:val="00FC2277"/>
    <w:rsid w:val="00FC2A06"/>
    <w:rsid w:val="00FC3AD4"/>
    <w:rsid w:val="00FF4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40"/>
  </w:style>
  <w:style w:type="paragraph" w:styleId="Heading1">
    <w:name w:val="heading 1"/>
    <w:basedOn w:val="Normal"/>
    <w:next w:val="Normal"/>
    <w:link w:val="Heading1Char"/>
    <w:uiPriority w:val="9"/>
    <w:qFormat/>
    <w:rsid w:val="001529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21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044"/>
    <w:rPr>
      <w:color w:val="0000FF" w:themeColor="hyperlink"/>
      <w:u w:val="single"/>
    </w:rPr>
  </w:style>
  <w:style w:type="character" w:customStyle="1" w:styleId="UnresolvedMention1">
    <w:name w:val="Unresolved Mention1"/>
    <w:basedOn w:val="DefaultParagraphFont"/>
    <w:uiPriority w:val="99"/>
    <w:semiHidden/>
    <w:unhideWhenUsed/>
    <w:rsid w:val="00160044"/>
    <w:rPr>
      <w:color w:val="808080"/>
      <w:shd w:val="clear" w:color="auto" w:fill="E6E6E6"/>
    </w:rPr>
  </w:style>
  <w:style w:type="character" w:customStyle="1" w:styleId="nlmstring-name">
    <w:name w:val="nlm_string-name"/>
    <w:basedOn w:val="DefaultParagraphFont"/>
    <w:rsid w:val="000304CD"/>
  </w:style>
  <w:style w:type="character" w:customStyle="1" w:styleId="nlmyear">
    <w:name w:val="nlm_year"/>
    <w:basedOn w:val="DefaultParagraphFont"/>
    <w:rsid w:val="000304CD"/>
  </w:style>
  <w:style w:type="character" w:customStyle="1" w:styleId="nlmarticle-title">
    <w:name w:val="nlm_article-title"/>
    <w:basedOn w:val="DefaultParagraphFont"/>
    <w:rsid w:val="000304CD"/>
  </w:style>
  <w:style w:type="character" w:customStyle="1" w:styleId="nlmfpage">
    <w:name w:val="nlm_fpage"/>
    <w:basedOn w:val="DefaultParagraphFont"/>
    <w:rsid w:val="000304CD"/>
  </w:style>
  <w:style w:type="character" w:customStyle="1" w:styleId="nlmlpage">
    <w:name w:val="nlm_lpage"/>
    <w:basedOn w:val="DefaultParagraphFont"/>
    <w:rsid w:val="000304CD"/>
  </w:style>
  <w:style w:type="paragraph" w:styleId="ListParagraph">
    <w:name w:val="List Paragraph"/>
    <w:basedOn w:val="Normal"/>
    <w:uiPriority w:val="34"/>
    <w:qFormat/>
    <w:rsid w:val="00564AC7"/>
    <w:pPr>
      <w:ind w:left="720"/>
      <w:contextualSpacing/>
    </w:pPr>
  </w:style>
  <w:style w:type="character" w:customStyle="1" w:styleId="Heading1Char">
    <w:name w:val="Heading 1 Char"/>
    <w:basedOn w:val="DefaultParagraphFont"/>
    <w:link w:val="Heading1"/>
    <w:uiPriority w:val="9"/>
    <w:rsid w:val="001529E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F61DD"/>
    <w:rPr>
      <w:color w:val="800080" w:themeColor="followedHyperlink"/>
      <w:u w:val="single"/>
    </w:rPr>
  </w:style>
  <w:style w:type="character" w:customStyle="1" w:styleId="Heading2Char">
    <w:name w:val="Heading 2 Char"/>
    <w:basedOn w:val="DefaultParagraphFont"/>
    <w:link w:val="Heading2"/>
    <w:uiPriority w:val="9"/>
    <w:semiHidden/>
    <w:rsid w:val="00121D68"/>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D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7168">
      <w:bodyDiv w:val="1"/>
      <w:marLeft w:val="0"/>
      <w:marRight w:val="0"/>
      <w:marTop w:val="0"/>
      <w:marBottom w:val="0"/>
      <w:divBdr>
        <w:top w:val="none" w:sz="0" w:space="0" w:color="auto"/>
        <w:left w:val="none" w:sz="0" w:space="0" w:color="auto"/>
        <w:bottom w:val="none" w:sz="0" w:space="0" w:color="auto"/>
        <w:right w:val="none" w:sz="0" w:space="0" w:color="auto"/>
      </w:divBdr>
    </w:div>
    <w:div w:id="157504550">
      <w:bodyDiv w:val="1"/>
      <w:marLeft w:val="0"/>
      <w:marRight w:val="0"/>
      <w:marTop w:val="0"/>
      <w:marBottom w:val="0"/>
      <w:divBdr>
        <w:top w:val="none" w:sz="0" w:space="0" w:color="auto"/>
        <w:left w:val="none" w:sz="0" w:space="0" w:color="auto"/>
        <w:bottom w:val="none" w:sz="0" w:space="0" w:color="auto"/>
        <w:right w:val="none" w:sz="0" w:space="0" w:color="auto"/>
      </w:divBdr>
    </w:div>
    <w:div w:id="19354633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63">
          <w:marLeft w:val="0"/>
          <w:marRight w:val="0"/>
          <w:marTop w:val="60"/>
          <w:marBottom w:val="0"/>
          <w:divBdr>
            <w:top w:val="none" w:sz="0" w:space="0" w:color="auto"/>
            <w:left w:val="none" w:sz="0" w:space="0" w:color="auto"/>
            <w:bottom w:val="none" w:sz="0" w:space="0" w:color="auto"/>
            <w:right w:val="none" w:sz="0" w:space="0" w:color="auto"/>
          </w:divBdr>
        </w:div>
      </w:divsChild>
    </w:div>
    <w:div w:id="489758527">
      <w:bodyDiv w:val="1"/>
      <w:marLeft w:val="0"/>
      <w:marRight w:val="0"/>
      <w:marTop w:val="0"/>
      <w:marBottom w:val="0"/>
      <w:divBdr>
        <w:top w:val="none" w:sz="0" w:space="0" w:color="auto"/>
        <w:left w:val="none" w:sz="0" w:space="0" w:color="auto"/>
        <w:bottom w:val="none" w:sz="0" w:space="0" w:color="auto"/>
        <w:right w:val="none" w:sz="0" w:space="0" w:color="auto"/>
      </w:divBdr>
      <w:divsChild>
        <w:div w:id="244077525">
          <w:marLeft w:val="0"/>
          <w:marRight w:val="0"/>
          <w:marTop w:val="0"/>
          <w:marBottom w:val="450"/>
          <w:divBdr>
            <w:top w:val="none" w:sz="0" w:space="0" w:color="auto"/>
            <w:left w:val="none" w:sz="0" w:space="0" w:color="auto"/>
            <w:bottom w:val="none" w:sz="0" w:space="0" w:color="auto"/>
            <w:right w:val="none" w:sz="0" w:space="0" w:color="auto"/>
          </w:divBdr>
          <w:divsChild>
            <w:div w:id="331954380">
              <w:marLeft w:val="0"/>
              <w:marRight w:val="0"/>
              <w:marTop w:val="135"/>
              <w:marBottom w:val="135"/>
              <w:divBdr>
                <w:top w:val="none" w:sz="0" w:space="0" w:color="auto"/>
                <w:left w:val="none" w:sz="0" w:space="0" w:color="auto"/>
                <w:bottom w:val="none" w:sz="0" w:space="0" w:color="auto"/>
                <w:right w:val="none" w:sz="0" w:space="0" w:color="auto"/>
              </w:divBdr>
              <w:divsChild>
                <w:div w:id="713967872">
                  <w:marLeft w:val="0"/>
                  <w:marRight w:val="0"/>
                  <w:marTop w:val="0"/>
                  <w:marBottom w:val="0"/>
                  <w:divBdr>
                    <w:top w:val="none" w:sz="0" w:space="0" w:color="auto"/>
                    <w:left w:val="none" w:sz="0" w:space="0" w:color="auto"/>
                    <w:bottom w:val="none" w:sz="0" w:space="0" w:color="auto"/>
                    <w:right w:val="none" w:sz="0" w:space="0" w:color="auto"/>
                  </w:divBdr>
                  <w:divsChild>
                    <w:div w:id="1127042178">
                      <w:marLeft w:val="0"/>
                      <w:marRight w:val="0"/>
                      <w:marTop w:val="0"/>
                      <w:marBottom w:val="0"/>
                      <w:divBdr>
                        <w:top w:val="none" w:sz="0" w:space="0" w:color="auto"/>
                        <w:left w:val="none" w:sz="0" w:space="0" w:color="auto"/>
                        <w:bottom w:val="none" w:sz="0" w:space="0" w:color="auto"/>
                        <w:right w:val="none" w:sz="0" w:space="0" w:color="auto"/>
                      </w:divBdr>
                    </w:div>
                  </w:divsChild>
                </w:div>
                <w:div w:id="715205595">
                  <w:marLeft w:val="0"/>
                  <w:marRight w:val="0"/>
                  <w:marTop w:val="0"/>
                  <w:marBottom w:val="0"/>
                  <w:divBdr>
                    <w:top w:val="none" w:sz="0" w:space="0" w:color="auto"/>
                    <w:left w:val="none" w:sz="0" w:space="0" w:color="auto"/>
                    <w:bottom w:val="none" w:sz="0" w:space="0" w:color="auto"/>
                    <w:right w:val="none" w:sz="0" w:space="0" w:color="auto"/>
                  </w:divBdr>
                  <w:divsChild>
                    <w:div w:id="630750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007272">
              <w:marLeft w:val="0"/>
              <w:marRight w:val="0"/>
              <w:marTop w:val="0"/>
              <w:marBottom w:val="0"/>
              <w:divBdr>
                <w:top w:val="none" w:sz="0" w:space="0" w:color="auto"/>
                <w:left w:val="none" w:sz="0" w:space="0" w:color="auto"/>
                <w:bottom w:val="none" w:sz="0" w:space="0" w:color="auto"/>
                <w:right w:val="none" w:sz="0" w:space="0" w:color="auto"/>
              </w:divBdr>
              <w:divsChild>
                <w:div w:id="190924117">
                  <w:marLeft w:val="0"/>
                  <w:marRight w:val="0"/>
                  <w:marTop w:val="0"/>
                  <w:marBottom w:val="120"/>
                  <w:divBdr>
                    <w:top w:val="single" w:sz="6" w:space="3" w:color="DDDDDD"/>
                    <w:left w:val="single" w:sz="6" w:space="3" w:color="DDDDDD"/>
                    <w:bottom w:val="single" w:sz="6" w:space="3" w:color="DDDDDD"/>
                    <w:right w:val="single" w:sz="6" w:space="3" w:color="DDDDDD"/>
                  </w:divBdr>
                </w:div>
                <w:div w:id="1870872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7024936">
          <w:marLeft w:val="0"/>
          <w:marRight w:val="0"/>
          <w:marTop w:val="0"/>
          <w:marBottom w:val="0"/>
          <w:divBdr>
            <w:top w:val="none" w:sz="0" w:space="0" w:color="auto"/>
            <w:left w:val="none" w:sz="0" w:space="0" w:color="auto"/>
            <w:bottom w:val="none" w:sz="0" w:space="0" w:color="auto"/>
            <w:right w:val="none" w:sz="0" w:space="0" w:color="auto"/>
          </w:divBdr>
          <w:divsChild>
            <w:div w:id="403334196">
              <w:marLeft w:val="0"/>
              <w:marRight w:val="0"/>
              <w:marTop w:val="0"/>
              <w:marBottom w:val="0"/>
              <w:divBdr>
                <w:top w:val="none" w:sz="0" w:space="0" w:color="auto"/>
                <w:left w:val="none" w:sz="0" w:space="0" w:color="auto"/>
                <w:bottom w:val="none" w:sz="0" w:space="0" w:color="auto"/>
                <w:right w:val="none" w:sz="0" w:space="0" w:color="auto"/>
              </w:divBdr>
            </w:div>
            <w:div w:id="1939437050">
              <w:marLeft w:val="1500"/>
              <w:marRight w:val="450"/>
              <w:marTop w:val="0"/>
              <w:marBottom w:val="0"/>
              <w:divBdr>
                <w:top w:val="none" w:sz="0" w:space="0" w:color="auto"/>
                <w:left w:val="none" w:sz="0" w:space="0" w:color="auto"/>
                <w:bottom w:val="none" w:sz="0" w:space="0" w:color="auto"/>
                <w:right w:val="none" w:sz="0" w:space="0" w:color="auto"/>
              </w:divBdr>
              <w:divsChild>
                <w:div w:id="1083603696">
                  <w:marLeft w:val="0"/>
                  <w:marRight w:val="0"/>
                  <w:marTop w:val="0"/>
                  <w:marBottom w:val="0"/>
                  <w:divBdr>
                    <w:top w:val="none" w:sz="0" w:space="0" w:color="auto"/>
                    <w:left w:val="none" w:sz="0" w:space="0" w:color="auto"/>
                    <w:bottom w:val="none" w:sz="0" w:space="0" w:color="auto"/>
                    <w:right w:val="none" w:sz="0" w:space="0" w:color="auto"/>
                  </w:divBdr>
                </w:div>
                <w:div w:id="1964457413">
                  <w:marLeft w:val="0"/>
                  <w:marRight w:val="0"/>
                  <w:marTop w:val="0"/>
                  <w:marBottom w:val="0"/>
                  <w:divBdr>
                    <w:top w:val="none" w:sz="0" w:space="0" w:color="auto"/>
                    <w:left w:val="none" w:sz="0" w:space="0" w:color="auto"/>
                    <w:bottom w:val="none" w:sz="0" w:space="0" w:color="auto"/>
                    <w:right w:val="none" w:sz="0" w:space="0" w:color="auto"/>
                  </w:divBdr>
                  <w:divsChild>
                    <w:div w:id="1068460572">
                      <w:marLeft w:val="0"/>
                      <w:marRight w:val="0"/>
                      <w:marTop w:val="0"/>
                      <w:marBottom w:val="0"/>
                      <w:divBdr>
                        <w:top w:val="none" w:sz="0" w:space="0" w:color="auto"/>
                        <w:left w:val="none" w:sz="0" w:space="0" w:color="auto"/>
                        <w:bottom w:val="none" w:sz="0" w:space="0" w:color="auto"/>
                        <w:right w:val="none" w:sz="0" w:space="0" w:color="auto"/>
                      </w:divBdr>
                      <w:divsChild>
                        <w:div w:id="1263034189">
                          <w:marLeft w:val="0"/>
                          <w:marRight w:val="0"/>
                          <w:marTop w:val="0"/>
                          <w:marBottom w:val="0"/>
                          <w:divBdr>
                            <w:top w:val="none" w:sz="0" w:space="0" w:color="auto"/>
                            <w:left w:val="none" w:sz="0" w:space="0" w:color="auto"/>
                            <w:bottom w:val="none" w:sz="0" w:space="0" w:color="auto"/>
                            <w:right w:val="none" w:sz="0" w:space="0" w:color="auto"/>
                          </w:divBdr>
                        </w:div>
                      </w:divsChild>
                    </w:div>
                    <w:div w:id="1376395513">
                      <w:marLeft w:val="0"/>
                      <w:marRight w:val="0"/>
                      <w:marTop w:val="0"/>
                      <w:marBottom w:val="0"/>
                      <w:divBdr>
                        <w:top w:val="none" w:sz="0" w:space="0" w:color="auto"/>
                        <w:left w:val="none" w:sz="0" w:space="0" w:color="auto"/>
                        <w:bottom w:val="none" w:sz="0" w:space="0" w:color="auto"/>
                        <w:right w:val="none" w:sz="0" w:space="0" w:color="auto"/>
                      </w:divBdr>
                      <w:divsChild>
                        <w:div w:id="18039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453">
                  <w:marLeft w:val="0"/>
                  <w:marRight w:val="0"/>
                  <w:marTop w:val="0"/>
                  <w:marBottom w:val="0"/>
                  <w:divBdr>
                    <w:top w:val="none" w:sz="0" w:space="0" w:color="auto"/>
                    <w:left w:val="none" w:sz="0" w:space="0" w:color="auto"/>
                    <w:bottom w:val="none" w:sz="0" w:space="0" w:color="auto"/>
                    <w:right w:val="none" w:sz="0" w:space="0" w:color="auto"/>
                  </w:divBdr>
                  <w:divsChild>
                    <w:div w:id="224683961">
                      <w:marLeft w:val="0"/>
                      <w:marRight w:val="0"/>
                      <w:marTop w:val="0"/>
                      <w:marBottom w:val="0"/>
                      <w:divBdr>
                        <w:top w:val="none" w:sz="0" w:space="0" w:color="auto"/>
                        <w:left w:val="none" w:sz="0" w:space="0" w:color="auto"/>
                        <w:bottom w:val="none" w:sz="0" w:space="0" w:color="auto"/>
                        <w:right w:val="none" w:sz="0" w:space="0" w:color="auto"/>
                      </w:divBdr>
                      <w:divsChild>
                        <w:div w:id="1054308110">
                          <w:marLeft w:val="0"/>
                          <w:marRight w:val="0"/>
                          <w:marTop w:val="0"/>
                          <w:marBottom w:val="0"/>
                          <w:divBdr>
                            <w:top w:val="none" w:sz="0" w:space="0" w:color="auto"/>
                            <w:left w:val="none" w:sz="0" w:space="0" w:color="auto"/>
                            <w:bottom w:val="none" w:sz="0" w:space="0" w:color="auto"/>
                            <w:right w:val="none" w:sz="0" w:space="0" w:color="auto"/>
                          </w:divBdr>
                        </w:div>
                      </w:divsChild>
                    </w:div>
                    <w:div w:id="1647851743">
                      <w:marLeft w:val="0"/>
                      <w:marRight w:val="0"/>
                      <w:marTop w:val="0"/>
                      <w:marBottom w:val="0"/>
                      <w:divBdr>
                        <w:top w:val="none" w:sz="0" w:space="0" w:color="auto"/>
                        <w:left w:val="none" w:sz="0" w:space="0" w:color="auto"/>
                        <w:bottom w:val="none" w:sz="0" w:space="0" w:color="auto"/>
                        <w:right w:val="none" w:sz="0" w:space="0" w:color="auto"/>
                      </w:divBdr>
                      <w:divsChild>
                        <w:div w:id="10478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618">
                  <w:marLeft w:val="0"/>
                  <w:marRight w:val="0"/>
                  <w:marTop w:val="0"/>
                  <w:marBottom w:val="0"/>
                  <w:divBdr>
                    <w:top w:val="none" w:sz="0" w:space="0" w:color="auto"/>
                    <w:left w:val="none" w:sz="0" w:space="0" w:color="auto"/>
                    <w:bottom w:val="none" w:sz="0" w:space="0" w:color="auto"/>
                    <w:right w:val="none" w:sz="0" w:space="0" w:color="auto"/>
                  </w:divBdr>
                </w:div>
                <w:div w:id="698815830">
                  <w:marLeft w:val="0"/>
                  <w:marRight w:val="0"/>
                  <w:marTop w:val="0"/>
                  <w:marBottom w:val="0"/>
                  <w:divBdr>
                    <w:top w:val="none" w:sz="0" w:space="0" w:color="auto"/>
                    <w:left w:val="none" w:sz="0" w:space="0" w:color="auto"/>
                    <w:bottom w:val="none" w:sz="0" w:space="0" w:color="auto"/>
                    <w:right w:val="none" w:sz="0" w:space="0" w:color="auto"/>
                  </w:divBdr>
                  <w:divsChild>
                    <w:div w:id="1240673242">
                      <w:marLeft w:val="0"/>
                      <w:marRight w:val="0"/>
                      <w:marTop w:val="0"/>
                      <w:marBottom w:val="0"/>
                      <w:divBdr>
                        <w:top w:val="none" w:sz="0" w:space="0" w:color="auto"/>
                        <w:left w:val="none" w:sz="0" w:space="0" w:color="auto"/>
                        <w:bottom w:val="none" w:sz="0" w:space="0" w:color="auto"/>
                        <w:right w:val="none" w:sz="0" w:space="0" w:color="auto"/>
                      </w:divBdr>
                      <w:divsChild>
                        <w:div w:id="1338188484">
                          <w:marLeft w:val="0"/>
                          <w:marRight w:val="0"/>
                          <w:marTop w:val="0"/>
                          <w:marBottom w:val="0"/>
                          <w:divBdr>
                            <w:top w:val="none" w:sz="0" w:space="0" w:color="auto"/>
                            <w:left w:val="none" w:sz="0" w:space="0" w:color="auto"/>
                            <w:bottom w:val="none" w:sz="0" w:space="0" w:color="auto"/>
                            <w:right w:val="none" w:sz="0" w:space="0" w:color="auto"/>
                          </w:divBdr>
                        </w:div>
                      </w:divsChild>
                    </w:div>
                    <w:div w:id="973559078">
                      <w:marLeft w:val="0"/>
                      <w:marRight w:val="0"/>
                      <w:marTop w:val="0"/>
                      <w:marBottom w:val="0"/>
                      <w:divBdr>
                        <w:top w:val="none" w:sz="0" w:space="0" w:color="auto"/>
                        <w:left w:val="none" w:sz="0" w:space="0" w:color="auto"/>
                        <w:bottom w:val="none" w:sz="0" w:space="0" w:color="auto"/>
                        <w:right w:val="none" w:sz="0" w:space="0" w:color="auto"/>
                      </w:divBdr>
                      <w:divsChild>
                        <w:div w:id="13158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1181">
                  <w:marLeft w:val="0"/>
                  <w:marRight w:val="0"/>
                  <w:marTop w:val="0"/>
                  <w:marBottom w:val="0"/>
                  <w:divBdr>
                    <w:top w:val="none" w:sz="0" w:space="0" w:color="auto"/>
                    <w:left w:val="none" w:sz="0" w:space="0" w:color="auto"/>
                    <w:bottom w:val="none" w:sz="0" w:space="0" w:color="auto"/>
                    <w:right w:val="none" w:sz="0" w:space="0" w:color="auto"/>
                  </w:divBdr>
                  <w:divsChild>
                    <w:div w:id="2061978040">
                      <w:marLeft w:val="0"/>
                      <w:marRight w:val="0"/>
                      <w:marTop w:val="0"/>
                      <w:marBottom w:val="0"/>
                      <w:divBdr>
                        <w:top w:val="none" w:sz="0" w:space="0" w:color="auto"/>
                        <w:left w:val="none" w:sz="0" w:space="0" w:color="auto"/>
                        <w:bottom w:val="none" w:sz="0" w:space="0" w:color="auto"/>
                        <w:right w:val="none" w:sz="0" w:space="0" w:color="auto"/>
                      </w:divBdr>
                      <w:divsChild>
                        <w:div w:id="204023660">
                          <w:marLeft w:val="0"/>
                          <w:marRight w:val="0"/>
                          <w:marTop w:val="0"/>
                          <w:marBottom w:val="0"/>
                          <w:divBdr>
                            <w:top w:val="none" w:sz="0" w:space="0" w:color="auto"/>
                            <w:left w:val="none" w:sz="0" w:space="0" w:color="auto"/>
                            <w:bottom w:val="none" w:sz="0" w:space="0" w:color="auto"/>
                            <w:right w:val="none" w:sz="0" w:space="0" w:color="auto"/>
                          </w:divBdr>
                        </w:div>
                      </w:divsChild>
                    </w:div>
                    <w:div w:id="1232154533">
                      <w:marLeft w:val="0"/>
                      <w:marRight w:val="0"/>
                      <w:marTop w:val="0"/>
                      <w:marBottom w:val="0"/>
                      <w:divBdr>
                        <w:top w:val="none" w:sz="0" w:space="0" w:color="auto"/>
                        <w:left w:val="none" w:sz="0" w:space="0" w:color="auto"/>
                        <w:bottom w:val="none" w:sz="0" w:space="0" w:color="auto"/>
                        <w:right w:val="none" w:sz="0" w:space="0" w:color="auto"/>
                      </w:divBdr>
                      <w:divsChild>
                        <w:div w:id="6501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629">
          <w:marLeft w:val="0"/>
          <w:marRight w:val="0"/>
          <w:marTop w:val="0"/>
          <w:marBottom w:val="300"/>
          <w:divBdr>
            <w:top w:val="single" w:sz="6" w:space="15" w:color="DDDDDD"/>
            <w:left w:val="none" w:sz="0" w:space="0" w:color="auto"/>
            <w:bottom w:val="single" w:sz="6" w:space="15" w:color="DDDDDD"/>
            <w:right w:val="none" w:sz="0" w:space="0" w:color="auto"/>
          </w:divBdr>
          <w:divsChild>
            <w:div w:id="1908564663">
              <w:marLeft w:val="0"/>
              <w:marRight w:val="0"/>
              <w:marTop w:val="0"/>
              <w:marBottom w:val="300"/>
              <w:divBdr>
                <w:top w:val="none" w:sz="0" w:space="0" w:color="auto"/>
                <w:left w:val="none" w:sz="0" w:space="0" w:color="auto"/>
                <w:bottom w:val="none" w:sz="0" w:space="0" w:color="auto"/>
                <w:right w:val="none" w:sz="0" w:space="0" w:color="auto"/>
              </w:divBdr>
              <w:divsChild>
                <w:div w:id="973606439">
                  <w:marLeft w:val="0"/>
                  <w:marRight w:val="0"/>
                  <w:marTop w:val="0"/>
                  <w:marBottom w:val="0"/>
                  <w:divBdr>
                    <w:top w:val="none" w:sz="0" w:space="0" w:color="auto"/>
                    <w:left w:val="none" w:sz="0" w:space="0" w:color="auto"/>
                    <w:bottom w:val="none" w:sz="0" w:space="0" w:color="auto"/>
                    <w:right w:val="none" w:sz="0" w:space="0" w:color="auto"/>
                  </w:divBdr>
                </w:div>
              </w:divsChild>
            </w:div>
            <w:div w:id="2011058428">
              <w:marLeft w:val="0"/>
              <w:marRight w:val="0"/>
              <w:marTop w:val="0"/>
              <w:marBottom w:val="0"/>
              <w:divBdr>
                <w:top w:val="none" w:sz="0" w:space="0" w:color="auto"/>
                <w:left w:val="none" w:sz="0" w:space="0" w:color="auto"/>
                <w:bottom w:val="none" w:sz="0" w:space="0" w:color="auto"/>
                <w:right w:val="none" w:sz="0" w:space="0" w:color="auto"/>
              </w:divBdr>
              <w:divsChild>
                <w:div w:id="1367749980">
                  <w:marLeft w:val="0"/>
                  <w:marRight w:val="0"/>
                  <w:marTop w:val="0"/>
                  <w:marBottom w:val="0"/>
                  <w:divBdr>
                    <w:top w:val="none" w:sz="0" w:space="0" w:color="auto"/>
                    <w:left w:val="none" w:sz="0" w:space="0" w:color="auto"/>
                    <w:bottom w:val="none" w:sz="0" w:space="0" w:color="auto"/>
                    <w:right w:val="none" w:sz="0" w:space="0" w:color="auto"/>
                  </w:divBdr>
                  <w:divsChild>
                    <w:div w:id="1681463300">
                      <w:marLeft w:val="0"/>
                      <w:marRight w:val="0"/>
                      <w:marTop w:val="0"/>
                      <w:marBottom w:val="0"/>
                      <w:divBdr>
                        <w:top w:val="none" w:sz="0" w:space="0" w:color="auto"/>
                        <w:left w:val="none" w:sz="0" w:space="0" w:color="auto"/>
                        <w:bottom w:val="none" w:sz="0" w:space="0" w:color="auto"/>
                        <w:right w:val="none" w:sz="0" w:space="0" w:color="auto"/>
                      </w:divBdr>
                    </w:div>
                  </w:divsChild>
                </w:div>
                <w:div w:id="436487309">
                  <w:marLeft w:val="0"/>
                  <w:marRight w:val="0"/>
                  <w:marTop w:val="0"/>
                  <w:marBottom w:val="0"/>
                  <w:divBdr>
                    <w:top w:val="none" w:sz="0" w:space="0" w:color="auto"/>
                    <w:left w:val="none" w:sz="0" w:space="0" w:color="auto"/>
                    <w:bottom w:val="none" w:sz="0" w:space="0" w:color="auto"/>
                    <w:right w:val="none" w:sz="0" w:space="0" w:color="auto"/>
                  </w:divBdr>
                  <w:divsChild>
                    <w:div w:id="2776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0178">
              <w:marLeft w:val="0"/>
              <w:marRight w:val="0"/>
              <w:marTop w:val="0"/>
              <w:marBottom w:val="0"/>
              <w:divBdr>
                <w:top w:val="none" w:sz="0" w:space="0" w:color="auto"/>
                <w:left w:val="none" w:sz="0" w:space="0" w:color="auto"/>
                <w:bottom w:val="none" w:sz="0" w:space="0" w:color="auto"/>
                <w:right w:val="none" w:sz="0" w:space="0" w:color="auto"/>
              </w:divBdr>
              <w:divsChild>
                <w:div w:id="479343200">
                  <w:marLeft w:val="0"/>
                  <w:marRight w:val="0"/>
                  <w:marTop w:val="0"/>
                  <w:marBottom w:val="0"/>
                  <w:divBdr>
                    <w:top w:val="none" w:sz="0" w:space="0" w:color="auto"/>
                    <w:left w:val="none" w:sz="0" w:space="0" w:color="auto"/>
                    <w:bottom w:val="none" w:sz="0" w:space="0" w:color="auto"/>
                    <w:right w:val="none" w:sz="0" w:space="0" w:color="auto"/>
                  </w:divBdr>
                  <w:divsChild>
                    <w:div w:id="1830100414">
                      <w:marLeft w:val="0"/>
                      <w:marRight w:val="0"/>
                      <w:marTop w:val="0"/>
                      <w:marBottom w:val="0"/>
                      <w:divBdr>
                        <w:top w:val="none" w:sz="0" w:space="0" w:color="auto"/>
                        <w:left w:val="none" w:sz="0" w:space="0" w:color="auto"/>
                        <w:bottom w:val="none" w:sz="0" w:space="0" w:color="auto"/>
                        <w:right w:val="none" w:sz="0" w:space="0" w:color="auto"/>
                      </w:divBdr>
                    </w:div>
                  </w:divsChild>
                </w:div>
                <w:div w:id="411510387">
                  <w:marLeft w:val="0"/>
                  <w:marRight w:val="0"/>
                  <w:marTop w:val="0"/>
                  <w:marBottom w:val="0"/>
                  <w:divBdr>
                    <w:top w:val="none" w:sz="0" w:space="0" w:color="auto"/>
                    <w:left w:val="none" w:sz="0" w:space="0" w:color="auto"/>
                    <w:bottom w:val="none" w:sz="0" w:space="0" w:color="auto"/>
                    <w:right w:val="none" w:sz="0" w:space="0" w:color="auto"/>
                  </w:divBdr>
                  <w:divsChild>
                    <w:div w:id="8651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2160">
          <w:marLeft w:val="0"/>
          <w:marRight w:val="0"/>
          <w:marTop w:val="0"/>
          <w:marBottom w:val="0"/>
          <w:divBdr>
            <w:top w:val="none" w:sz="0" w:space="0" w:color="auto"/>
            <w:left w:val="none" w:sz="0" w:space="0" w:color="auto"/>
            <w:bottom w:val="none" w:sz="0" w:space="0" w:color="auto"/>
            <w:right w:val="none" w:sz="0" w:space="0" w:color="auto"/>
          </w:divBdr>
          <w:divsChild>
            <w:div w:id="2065903028">
              <w:marLeft w:val="0"/>
              <w:marRight w:val="0"/>
              <w:marTop w:val="0"/>
              <w:marBottom w:val="0"/>
              <w:divBdr>
                <w:top w:val="none" w:sz="0" w:space="0" w:color="auto"/>
                <w:left w:val="none" w:sz="0" w:space="0" w:color="auto"/>
                <w:bottom w:val="none" w:sz="0" w:space="0" w:color="auto"/>
                <w:right w:val="none" w:sz="0" w:space="0" w:color="auto"/>
              </w:divBdr>
              <w:divsChild>
                <w:div w:id="1612518391">
                  <w:marLeft w:val="0"/>
                  <w:marRight w:val="0"/>
                  <w:marTop w:val="0"/>
                  <w:marBottom w:val="0"/>
                  <w:divBdr>
                    <w:top w:val="single" w:sz="2" w:space="0" w:color="DFDFDF"/>
                    <w:left w:val="single" w:sz="2" w:space="0" w:color="DFDFDF"/>
                    <w:bottom w:val="single" w:sz="2" w:space="0" w:color="DFDFDF"/>
                    <w:right w:val="single" w:sz="2" w:space="0" w:color="DFDFDF"/>
                  </w:divBdr>
                  <w:divsChild>
                    <w:div w:id="1490094073">
                      <w:marLeft w:val="0"/>
                      <w:marRight w:val="0"/>
                      <w:marTop w:val="15"/>
                      <w:marBottom w:val="0"/>
                      <w:divBdr>
                        <w:top w:val="none" w:sz="0" w:space="0" w:color="auto"/>
                        <w:left w:val="none" w:sz="0" w:space="0" w:color="auto"/>
                        <w:bottom w:val="none" w:sz="0" w:space="0" w:color="auto"/>
                        <w:right w:val="none" w:sz="0" w:space="0" w:color="auto"/>
                      </w:divBdr>
                      <w:divsChild>
                        <w:div w:id="1049761009">
                          <w:marLeft w:val="0"/>
                          <w:marRight w:val="0"/>
                          <w:marTop w:val="0"/>
                          <w:marBottom w:val="0"/>
                          <w:divBdr>
                            <w:top w:val="none" w:sz="0" w:space="0" w:color="auto"/>
                            <w:left w:val="none" w:sz="0" w:space="0" w:color="auto"/>
                            <w:bottom w:val="none" w:sz="0" w:space="0" w:color="auto"/>
                            <w:right w:val="none" w:sz="0" w:space="0" w:color="auto"/>
                          </w:divBdr>
                        </w:div>
                        <w:div w:id="1958440392">
                          <w:marLeft w:val="0"/>
                          <w:marRight w:val="30"/>
                          <w:marTop w:val="0"/>
                          <w:marBottom w:val="0"/>
                          <w:divBdr>
                            <w:top w:val="none" w:sz="0" w:space="0" w:color="auto"/>
                            <w:left w:val="none" w:sz="0" w:space="0" w:color="auto"/>
                            <w:bottom w:val="none" w:sz="0" w:space="0" w:color="auto"/>
                            <w:right w:val="none" w:sz="0" w:space="0" w:color="auto"/>
                          </w:divBdr>
                        </w:div>
                        <w:div w:id="77124284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64017">
      <w:bodyDiv w:val="1"/>
      <w:marLeft w:val="0"/>
      <w:marRight w:val="0"/>
      <w:marTop w:val="0"/>
      <w:marBottom w:val="0"/>
      <w:divBdr>
        <w:top w:val="none" w:sz="0" w:space="0" w:color="auto"/>
        <w:left w:val="none" w:sz="0" w:space="0" w:color="auto"/>
        <w:bottom w:val="none" w:sz="0" w:space="0" w:color="auto"/>
        <w:right w:val="none" w:sz="0" w:space="0" w:color="auto"/>
      </w:divBdr>
    </w:div>
    <w:div w:id="812135583">
      <w:bodyDiv w:val="1"/>
      <w:marLeft w:val="0"/>
      <w:marRight w:val="0"/>
      <w:marTop w:val="0"/>
      <w:marBottom w:val="0"/>
      <w:divBdr>
        <w:top w:val="none" w:sz="0" w:space="0" w:color="auto"/>
        <w:left w:val="none" w:sz="0" w:space="0" w:color="auto"/>
        <w:bottom w:val="none" w:sz="0" w:space="0" w:color="auto"/>
        <w:right w:val="none" w:sz="0" w:space="0" w:color="auto"/>
      </w:divBdr>
    </w:div>
    <w:div w:id="1150369103">
      <w:bodyDiv w:val="1"/>
      <w:marLeft w:val="0"/>
      <w:marRight w:val="0"/>
      <w:marTop w:val="0"/>
      <w:marBottom w:val="0"/>
      <w:divBdr>
        <w:top w:val="none" w:sz="0" w:space="0" w:color="auto"/>
        <w:left w:val="none" w:sz="0" w:space="0" w:color="auto"/>
        <w:bottom w:val="none" w:sz="0" w:space="0" w:color="auto"/>
        <w:right w:val="none" w:sz="0" w:space="0" w:color="auto"/>
      </w:divBdr>
    </w:div>
    <w:div w:id="1477142188">
      <w:bodyDiv w:val="1"/>
      <w:marLeft w:val="0"/>
      <w:marRight w:val="0"/>
      <w:marTop w:val="0"/>
      <w:marBottom w:val="0"/>
      <w:divBdr>
        <w:top w:val="none" w:sz="0" w:space="0" w:color="auto"/>
        <w:left w:val="none" w:sz="0" w:space="0" w:color="auto"/>
        <w:bottom w:val="none" w:sz="0" w:space="0" w:color="auto"/>
        <w:right w:val="none" w:sz="0" w:space="0" w:color="auto"/>
      </w:divBdr>
    </w:div>
    <w:div w:id="1672559415">
      <w:bodyDiv w:val="1"/>
      <w:marLeft w:val="0"/>
      <w:marRight w:val="0"/>
      <w:marTop w:val="0"/>
      <w:marBottom w:val="0"/>
      <w:divBdr>
        <w:top w:val="none" w:sz="0" w:space="0" w:color="auto"/>
        <w:left w:val="none" w:sz="0" w:space="0" w:color="auto"/>
        <w:bottom w:val="none" w:sz="0" w:space="0" w:color="auto"/>
        <w:right w:val="none" w:sz="0" w:space="0" w:color="auto"/>
      </w:divBdr>
      <w:divsChild>
        <w:div w:id="1933852525">
          <w:marLeft w:val="0"/>
          <w:marRight w:val="0"/>
          <w:marTop w:val="60"/>
          <w:marBottom w:val="0"/>
          <w:divBdr>
            <w:top w:val="none" w:sz="0" w:space="0" w:color="auto"/>
            <w:left w:val="none" w:sz="0" w:space="0" w:color="auto"/>
            <w:bottom w:val="none" w:sz="0" w:space="0" w:color="auto"/>
            <w:right w:val="none" w:sz="0" w:space="0" w:color="auto"/>
          </w:divBdr>
        </w:div>
      </w:divsChild>
    </w:div>
    <w:div w:id="1699309401">
      <w:bodyDiv w:val="1"/>
      <w:marLeft w:val="0"/>
      <w:marRight w:val="0"/>
      <w:marTop w:val="0"/>
      <w:marBottom w:val="0"/>
      <w:divBdr>
        <w:top w:val="none" w:sz="0" w:space="0" w:color="auto"/>
        <w:left w:val="none" w:sz="0" w:space="0" w:color="auto"/>
        <w:bottom w:val="none" w:sz="0" w:space="0" w:color="auto"/>
        <w:right w:val="none" w:sz="0" w:space="0" w:color="auto"/>
      </w:divBdr>
      <w:divsChild>
        <w:div w:id="1020085495">
          <w:marLeft w:val="0"/>
          <w:marRight w:val="0"/>
          <w:marTop w:val="0"/>
          <w:marBottom w:val="0"/>
          <w:divBdr>
            <w:top w:val="none" w:sz="0" w:space="0" w:color="auto"/>
            <w:left w:val="none" w:sz="0" w:space="0" w:color="auto"/>
            <w:bottom w:val="none" w:sz="0" w:space="0" w:color="auto"/>
            <w:right w:val="none" w:sz="0" w:space="0" w:color="auto"/>
          </w:divBdr>
        </w:div>
        <w:div w:id="1253666229">
          <w:marLeft w:val="0"/>
          <w:marRight w:val="0"/>
          <w:marTop w:val="0"/>
          <w:marBottom w:val="0"/>
          <w:divBdr>
            <w:top w:val="none" w:sz="0" w:space="0" w:color="auto"/>
            <w:left w:val="none" w:sz="0" w:space="0" w:color="auto"/>
            <w:bottom w:val="none" w:sz="0" w:space="0" w:color="auto"/>
            <w:right w:val="none" w:sz="0" w:space="0" w:color="auto"/>
          </w:divBdr>
        </w:div>
        <w:div w:id="1744795151">
          <w:marLeft w:val="0"/>
          <w:marRight w:val="0"/>
          <w:marTop w:val="0"/>
          <w:marBottom w:val="0"/>
          <w:divBdr>
            <w:top w:val="none" w:sz="0" w:space="0" w:color="auto"/>
            <w:left w:val="none" w:sz="0" w:space="0" w:color="auto"/>
            <w:bottom w:val="none" w:sz="0" w:space="0" w:color="auto"/>
            <w:right w:val="none" w:sz="0" w:space="0" w:color="auto"/>
          </w:divBdr>
        </w:div>
      </w:divsChild>
    </w:div>
    <w:div w:id="2019624276">
      <w:bodyDiv w:val="1"/>
      <w:marLeft w:val="0"/>
      <w:marRight w:val="0"/>
      <w:marTop w:val="0"/>
      <w:marBottom w:val="0"/>
      <w:divBdr>
        <w:top w:val="none" w:sz="0" w:space="0" w:color="auto"/>
        <w:left w:val="none" w:sz="0" w:space="0" w:color="auto"/>
        <w:bottom w:val="none" w:sz="0" w:space="0" w:color="auto"/>
        <w:right w:val="none" w:sz="0" w:space="0" w:color="auto"/>
      </w:divBdr>
    </w:div>
    <w:div w:id="20654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plotArea>
      <c:layout/>
      <c:pieChart>
        <c:varyColors val="1"/>
        <c:ser>
          <c:idx val="0"/>
          <c:order val="0"/>
          <c:tx>
            <c:strRef>
              <c:f>Sheet1!$B$1</c:f>
              <c:strCache>
                <c:ptCount val="1"/>
                <c:pt idx="0">
                  <c:v>Proximity and Comfort</c:v>
                </c:pt>
              </c:strCache>
            </c:strRef>
          </c:tx>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F5D9-45BE-A847-1827227A82A4}"/>
              </c:ext>
            </c:extLst>
          </c:dPt>
          <c:dPt>
            <c:idx val="1"/>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F5D9-45BE-A847-1827227A82A4}"/>
              </c:ext>
            </c:extLst>
          </c:dPt>
          <c:dPt>
            <c:idx val="2"/>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F5D9-45BE-A847-1827227A82A4}"/>
              </c:ext>
            </c:extLst>
          </c:dPt>
          <c:dPt>
            <c:idx val="3"/>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F5D9-45BE-A847-1827227A82A4}"/>
              </c:ext>
            </c:extLst>
          </c:dPt>
          <c:dPt>
            <c:idx val="4"/>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F5D9-45BE-A847-1827227A82A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HDFC Bank</c:v>
                </c:pt>
                <c:pt idx="1">
                  <c:v>ICICI Bank</c:v>
                </c:pt>
                <c:pt idx="2">
                  <c:v>Axis Bank</c:v>
                </c:pt>
                <c:pt idx="3">
                  <c:v>SBI</c:v>
                </c:pt>
                <c:pt idx="4">
                  <c:v>Kotal Mahindra</c:v>
                </c:pt>
              </c:strCache>
            </c:strRef>
          </c:cat>
          <c:val>
            <c:numRef>
              <c:f>Sheet1!$B$2:$B$6</c:f>
              <c:numCache>
                <c:formatCode>General</c:formatCode>
                <c:ptCount val="5"/>
                <c:pt idx="0">
                  <c:v>23</c:v>
                </c:pt>
                <c:pt idx="1">
                  <c:v>17</c:v>
                </c:pt>
                <c:pt idx="2">
                  <c:v>30</c:v>
                </c:pt>
                <c:pt idx="3">
                  <c:v>20</c:v>
                </c:pt>
                <c:pt idx="4">
                  <c:v>10</c:v>
                </c:pt>
              </c:numCache>
            </c:numRef>
          </c:val>
          <c:extLst xmlns:c16r2="http://schemas.microsoft.com/office/drawing/2015/06/chart">
            <c:ext xmlns:c16="http://schemas.microsoft.com/office/drawing/2014/chart" uri="{C3380CC4-5D6E-409C-BE32-E72D297353CC}">
              <c16:uniqueId val="{0000000A-F5D9-45BE-A847-1827227A82A4}"/>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plotArea>
      <c:layout/>
      <c:pieChart>
        <c:varyColors val="1"/>
        <c:ser>
          <c:idx val="0"/>
          <c:order val="0"/>
          <c:tx>
            <c:strRef>
              <c:f>Sheet1!$B$1</c:f>
              <c:strCache>
                <c:ptCount val="1"/>
                <c:pt idx="0">
                  <c:v>Minimum Balance</c:v>
                </c:pt>
              </c:strCache>
            </c:strRef>
          </c:tx>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F410-4C5A-BB03-0352C5629C71}"/>
              </c:ext>
            </c:extLst>
          </c:dPt>
          <c:dPt>
            <c:idx val="1"/>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F410-4C5A-BB03-0352C5629C71}"/>
              </c:ext>
            </c:extLst>
          </c:dPt>
          <c:dPt>
            <c:idx val="2"/>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F410-4C5A-BB03-0352C5629C71}"/>
              </c:ext>
            </c:extLst>
          </c:dPt>
          <c:dPt>
            <c:idx val="3"/>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F410-4C5A-BB03-0352C5629C71}"/>
              </c:ext>
            </c:extLst>
          </c:dPt>
          <c:dPt>
            <c:idx val="4"/>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F410-4C5A-BB03-0352C5629C7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HDFC Bank</c:v>
                </c:pt>
                <c:pt idx="1">
                  <c:v>ICICI Bank</c:v>
                </c:pt>
                <c:pt idx="2">
                  <c:v>Axis Bank</c:v>
                </c:pt>
                <c:pt idx="3">
                  <c:v>SBI</c:v>
                </c:pt>
                <c:pt idx="4">
                  <c:v>Kotal Mahindra</c:v>
                </c:pt>
              </c:strCache>
            </c:strRef>
          </c:cat>
          <c:val>
            <c:numRef>
              <c:f>Sheet1!$B$2:$B$6</c:f>
              <c:numCache>
                <c:formatCode>General</c:formatCode>
                <c:ptCount val="5"/>
                <c:pt idx="0">
                  <c:v>4</c:v>
                </c:pt>
                <c:pt idx="1">
                  <c:v>7</c:v>
                </c:pt>
                <c:pt idx="2">
                  <c:v>5</c:v>
                </c:pt>
                <c:pt idx="3">
                  <c:v>12</c:v>
                </c:pt>
                <c:pt idx="4">
                  <c:v>72</c:v>
                </c:pt>
              </c:numCache>
            </c:numRef>
          </c:val>
          <c:extLst xmlns:c16r2="http://schemas.microsoft.com/office/drawing/2015/06/chart">
            <c:ext xmlns:c16="http://schemas.microsoft.com/office/drawing/2014/chart" uri="{C3380CC4-5D6E-409C-BE32-E72D297353CC}">
              <c16:uniqueId val="{0000000A-F410-4C5A-BB03-0352C5629C71}"/>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plotArea>
      <c:layout/>
      <c:pieChart>
        <c:varyColors val="1"/>
        <c:ser>
          <c:idx val="0"/>
          <c:order val="0"/>
          <c:tx>
            <c:strRef>
              <c:f>Sheet1!$B$1</c:f>
              <c:strCache>
                <c:ptCount val="1"/>
                <c:pt idx="0">
                  <c:v>Services and Offers</c:v>
                </c:pt>
              </c:strCache>
            </c:strRef>
          </c:tx>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1745-4097-B200-603E2B679F8A}"/>
              </c:ext>
            </c:extLst>
          </c:dPt>
          <c:dPt>
            <c:idx val="1"/>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1745-4097-B200-603E2B679F8A}"/>
              </c:ext>
            </c:extLst>
          </c:dPt>
          <c:dPt>
            <c:idx val="2"/>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1745-4097-B200-603E2B679F8A}"/>
              </c:ext>
            </c:extLst>
          </c:dPt>
          <c:dPt>
            <c:idx val="3"/>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1745-4097-B200-603E2B679F8A}"/>
              </c:ext>
            </c:extLst>
          </c:dPt>
          <c:dPt>
            <c:idx val="4"/>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1745-4097-B200-603E2B679F8A}"/>
              </c:ext>
            </c:extLst>
          </c:dPt>
          <c:dLbls>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lt1"/>
                    </a:solidFill>
                    <a:latin typeface="+mn-lt"/>
                    <a:ea typeface="+mn-ea"/>
                    <a:cs typeface="+mn-cs"/>
                  </a:defRPr>
                </a:pPr>
                <a:endParaRPr lang="en-US"/>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HDFC Bank</c:v>
                </c:pt>
                <c:pt idx="1">
                  <c:v>ICICI Bank</c:v>
                </c:pt>
                <c:pt idx="2">
                  <c:v>Axis Bank</c:v>
                </c:pt>
                <c:pt idx="3">
                  <c:v>SBI</c:v>
                </c:pt>
                <c:pt idx="4">
                  <c:v>Kotal Mahindra</c:v>
                </c:pt>
              </c:strCache>
            </c:strRef>
          </c:cat>
          <c:val>
            <c:numRef>
              <c:f>Sheet1!$B$2:$B$6</c:f>
              <c:numCache>
                <c:formatCode>General</c:formatCode>
                <c:ptCount val="5"/>
                <c:pt idx="0">
                  <c:v>39</c:v>
                </c:pt>
                <c:pt idx="1">
                  <c:v>21</c:v>
                </c:pt>
                <c:pt idx="2">
                  <c:v>13</c:v>
                </c:pt>
                <c:pt idx="3">
                  <c:v>16</c:v>
                </c:pt>
                <c:pt idx="4">
                  <c:v>11</c:v>
                </c:pt>
              </c:numCache>
            </c:numRef>
          </c:val>
          <c:extLst xmlns:c16r2="http://schemas.microsoft.com/office/drawing/2015/06/chart">
            <c:ext xmlns:c16="http://schemas.microsoft.com/office/drawing/2014/chart" uri="{C3380CC4-5D6E-409C-BE32-E72D297353CC}">
              <c16:uniqueId val="{0000000A-1745-4097-B200-603E2B679F8A}"/>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plotArea>
      <c:layout/>
      <c:pieChart>
        <c:varyColors val="1"/>
        <c:ser>
          <c:idx val="0"/>
          <c:order val="0"/>
          <c:tx>
            <c:strRef>
              <c:f>Sheet1!$B$1</c:f>
              <c:strCache>
                <c:ptCount val="1"/>
                <c:pt idx="0">
                  <c:v>Behavior of Relationship manager</c:v>
                </c:pt>
              </c:strCache>
            </c:strRef>
          </c:tx>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1381-48E6-B8B6-C2F3E6C80C6B}"/>
              </c:ext>
            </c:extLst>
          </c:dPt>
          <c:dPt>
            <c:idx val="1"/>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1381-48E6-B8B6-C2F3E6C80C6B}"/>
              </c:ext>
            </c:extLst>
          </c:dPt>
          <c:dPt>
            <c:idx val="2"/>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1381-48E6-B8B6-C2F3E6C80C6B}"/>
              </c:ext>
            </c:extLst>
          </c:dPt>
          <c:dPt>
            <c:idx val="3"/>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1381-48E6-B8B6-C2F3E6C80C6B}"/>
              </c:ext>
            </c:extLst>
          </c:dPt>
          <c:dPt>
            <c:idx val="4"/>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1381-48E6-B8B6-C2F3E6C80C6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HDFC Bank</c:v>
                </c:pt>
                <c:pt idx="1">
                  <c:v>ICICI Bank</c:v>
                </c:pt>
                <c:pt idx="2">
                  <c:v>Axis Bank</c:v>
                </c:pt>
                <c:pt idx="3">
                  <c:v>SBI</c:v>
                </c:pt>
                <c:pt idx="4">
                  <c:v>Kotal Mahindra</c:v>
                </c:pt>
              </c:strCache>
            </c:strRef>
          </c:cat>
          <c:val>
            <c:numRef>
              <c:f>Sheet1!$B$2:$B$6</c:f>
              <c:numCache>
                <c:formatCode>General</c:formatCode>
                <c:ptCount val="5"/>
                <c:pt idx="0">
                  <c:v>28</c:v>
                </c:pt>
                <c:pt idx="1">
                  <c:v>20</c:v>
                </c:pt>
                <c:pt idx="2">
                  <c:v>14</c:v>
                </c:pt>
                <c:pt idx="3">
                  <c:v>22</c:v>
                </c:pt>
                <c:pt idx="4">
                  <c:v>16</c:v>
                </c:pt>
              </c:numCache>
            </c:numRef>
          </c:val>
          <c:extLst xmlns:c16r2="http://schemas.microsoft.com/office/drawing/2015/06/chart">
            <c:ext xmlns:c16="http://schemas.microsoft.com/office/drawing/2014/chart" uri="{C3380CC4-5D6E-409C-BE32-E72D297353CC}">
              <c16:uniqueId val="{0000000A-1381-48E6-B8B6-C2F3E6C80C6B}"/>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lgn="ctr">
            <a:defRPr sz="1800" b="1" i="0" u="none" strike="noStrike" kern="1200" baseline="0">
              <a:solidFill>
                <a:schemeClr val="dk1">
                  <a:lumMod val="65000"/>
                  <a:lumOff val="35000"/>
                </a:schemeClr>
              </a:solidFill>
              <a:latin typeface="+mn-lt"/>
              <a:ea typeface="+mn-ea"/>
              <a:cs typeface="+mn-cs"/>
            </a:defRPr>
          </a:pPr>
          <a:endParaRPr lang="en-US"/>
        </a:p>
      </c:txPr>
    </c:title>
    <c:plotArea>
      <c:layout/>
      <c:pieChart>
        <c:varyColors val="1"/>
        <c:ser>
          <c:idx val="0"/>
          <c:order val="0"/>
          <c:tx>
            <c:strRef>
              <c:f>Sheet1!$B$1</c:f>
              <c:strCache>
                <c:ptCount val="1"/>
                <c:pt idx="0">
                  <c:v>Previous Experiences</c:v>
                </c:pt>
              </c:strCache>
            </c:strRef>
          </c:tx>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9CE6-43E0-87D3-AF5A42A06B0C}"/>
              </c:ext>
            </c:extLst>
          </c:dPt>
          <c:dPt>
            <c:idx val="1"/>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9CE6-43E0-87D3-AF5A42A06B0C}"/>
              </c:ext>
            </c:extLst>
          </c:dPt>
          <c:dPt>
            <c:idx val="2"/>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9CE6-43E0-87D3-AF5A42A06B0C}"/>
              </c:ext>
            </c:extLst>
          </c:dPt>
          <c:dPt>
            <c:idx val="3"/>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9CE6-43E0-87D3-AF5A42A06B0C}"/>
              </c:ext>
            </c:extLst>
          </c:dPt>
          <c:dPt>
            <c:idx val="4"/>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9CE6-43E0-87D3-AF5A42A06B0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HDFC Bank</c:v>
                </c:pt>
                <c:pt idx="1">
                  <c:v>ICICI Bank</c:v>
                </c:pt>
                <c:pt idx="2">
                  <c:v>Axis Bank</c:v>
                </c:pt>
                <c:pt idx="3">
                  <c:v>SBI</c:v>
                </c:pt>
                <c:pt idx="4">
                  <c:v>Kotal Mahindra</c:v>
                </c:pt>
              </c:strCache>
            </c:strRef>
          </c:cat>
          <c:val>
            <c:numRef>
              <c:f>Sheet1!$B$2:$B$6</c:f>
              <c:numCache>
                <c:formatCode>General</c:formatCode>
                <c:ptCount val="5"/>
                <c:pt idx="0">
                  <c:v>16</c:v>
                </c:pt>
                <c:pt idx="1">
                  <c:v>34</c:v>
                </c:pt>
                <c:pt idx="2">
                  <c:v>20</c:v>
                </c:pt>
                <c:pt idx="3">
                  <c:v>8</c:v>
                </c:pt>
                <c:pt idx="4">
                  <c:v>22</c:v>
                </c:pt>
              </c:numCache>
            </c:numRef>
          </c:val>
          <c:extLst xmlns:c16r2="http://schemas.microsoft.com/office/drawing/2015/06/chart">
            <c:ext xmlns:c16="http://schemas.microsoft.com/office/drawing/2014/chart" uri="{C3380CC4-5D6E-409C-BE32-E72D297353CC}">
              <c16:uniqueId val="{0000000A-9CE6-43E0-87D3-AF5A42A06B0C}"/>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Customer </a:t>
            </a:r>
            <a:r>
              <a:rPr lang="en-IN" b="1" baseline="0"/>
              <a:t>Satisfaction index</a:t>
            </a:r>
            <a:endParaRPr lang="en-IN" b="1"/>
          </a:p>
        </c:rich>
      </c:tx>
      <c:spPr>
        <a:noFill/>
        <a:ln>
          <a:noFill/>
        </a:ln>
        <a:effectLst/>
      </c:spPr>
    </c:title>
    <c:plotArea>
      <c:layout/>
      <c:barChart>
        <c:barDir val="col"/>
        <c:grouping val="clustered"/>
        <c:ser>
          <c:idx val="0"/>
          <c:order val="0"/>
          <c:tx>
            <c:strRef>
              <c:f>Sheet1!$B$1</c:f>
              <c:strCache>
                <c:ptCount val="1"/>
                <c:pt idx="0">
                  <c:v>Series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HDFC Bank</c:v>
                </c:pt>
                <c:pt idx="1">
                  <c:v>ICICI Bank</c:v>
                </c:pt>
                <c:pt idx="2">
                  <c:v>Axis Bank</c:v>
                </c:pt>
                <c:pt idx="3">
                  <c:v>SBI</c:v>
                </c:pt>
                <c:pt idx="4">
                  <c:v>Kotak Mahindra Bank</c:v>
                </c:pt>
              </c:strCache>
            </c:strRef>
          </c:cat>
          <c:val>
            <c:numRef>
              <c:f>Sheet1!$B$2:$B$6</c:f>
              <c:numCache>
                <c:formatCode>0%</c:formatCode>
                <c:ptCount val="5"/>
                <c:pt idx="0">
                  <c:v>0.86000000000000065</c:v>
                </c:pt>
                <c:pt idx="1">
                  <c:v>0.72000000000000064</c:v>
                </c:pt>
                <c:pt idx="2">
                  <c:v>0.88</c:v>
                </c:pt>
                <c:pt idx="3">
                  <c:v>0.68</c:v>
                </c:pt>
                <c:pt idx="4">
                  <c:v>0.91</c:v>
                </c:pt>
              </c:numCache>
            </c:numRef>
          </c:val>
          <c:extLst xmlns:c16r2="http://schemas.microsoft.com/office/drawing/2015/06/chart">
            <c:ext xmlns:c16="http://schemas.microsoft.com/office/drawing/2014/chart" uri="{C3380CC4-5D6E-409C-BE32-E72D297353CC}">
              <c16:uniqueId val="{00000000-37E6-48A5-BF20-AE23018855A3}"/>
            </c:ext>
          </c:extLst>
        </c:ser>
        <c:ser>
          <c:idx val="1"/>
          <c:order val="1"/>
          <c:tx>
            <c:strRef>
              <c:f>Sheet1!$C$1</c:f>
              <c:strCache>
                <c:ptCount val="1"/>
                <c:pt idx="0">
                  <c:v>Column1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HDFC Bank</c:v>
                </c:pt>
                <c:pt idx="1">
                  <c:v>ICICI Bank</c:v>
                </c:pt>
                <c:pt idx="2">
                  <c:v>Axis Bank</c:v>
                </c:pt>
                <c:pt idx="3">
                  <c:v>SBI</c:v>
                </c:pt>
                <c:pt idx="4">
                  <c:v>Kotak Mahindra Bank</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37E6-48A5-BF20-AE23018855A3}"/>
            </c:ext>
          </c:extLst>
        </c:ser>
        <c:ser>
          <c:idx val="2"/>
          <c:order val="2"/>
          <c:tx>
            <c:strRef>
              <c:f>Sheet1!$D$1</c:f>
              <c:strCache>
                <c:ptCount val="1"/>
                <c:pt idx="0">
                  <c:v>Column2</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HDFC Bank</c:v>
                </c:pt>
                <c:pt idx="1">
                  <c:v>ICICI Bank</c:v>
                </c:pt>
                <c:pt idx="2">
                  <c:v>Axis Bank</c:v>
                </c:pt>
                <c:pt idx="3">
                  <c:v>SBI</c:v>
                </c:pt>
                <c:pt idx="4">
                  <c:v>Kotak Mahindra Bank</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37E6-48A5-BF20-AE23018855A3}"/>
            </c:ext>
          </c:extLst>
        </c:ser>
        <c:dLbls>
          <c:showVal val="1"/>
        </c:dLbls>
        <c:gapWidth val="219"/>
        <c:overlap val="-27"/>
        <c:axId val="88086400"/>
        <c:axId val="88087936"/>
      </c:barChart>
      <c:catAx>
        <c:axId val="88086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087936"/>
        <c:crosses val="autoZero"/>
        <c:auto val="1"/>
        <c:lblAlgn val="ctr"/>
        <c:lblOffset val="100"/>
      </c:catAx>
      <c:valAx>
        <c:axId val="880879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0864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BF1E-73B8-4B32-BA99-CAD1A5FA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3337</TotalTime>
  <Pages>21</Pages>
  <Words>6228</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 Kadam</dc:creator>
  <cp:keywords/>
  <dc:description/>
  <cp:lastModifiedBy>Ansuman</cp:lastModifiedBy>
  <cp:revision>83</cp:revision>
  <dcterms:created xsi:type="dcterms:W3CDTF">2017-10-11T11:34:00Z</dcterms:created>
  <dcterms:modified xsi:type="dcterms:W3CDTF">2018-10-01T07:06:00Z</dcterms:modified>
</cp:coreProperties>
</file>