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3ED" w:rsidRDefault="000D63ED" w:rsidP="000D63ED">
      <w:pPr>
        <w:rPr>
          <w:b/>
          <w:bCs/>
        </w:rPr>
      </w:pPr>
      <w:r>
        <w:rPr>
          <w:b/>
          <w:bCs/>
        </w:rPr>
        <w:t xml:space="preserve">      </w:t>
      </w:r>
    </w:p>
    <w:p w:rsidR="000D63ED" w:rsidRDefault="000D63ED" w:rsidP="000D63ED">
      <w:pPr>
        <w:rPr>
          <w:b/>
          <w:bCs/>
        </w:rPr>
      </w:pPr>
    </w:p>
    <w:p w:rsidR="000D63ED" w:rsidRDefault="000D63ED" w:rsidP="000D63ED">
      <w:pPr>
        <w:rPr>
          <w:b/>
          <w:bCs/>
        </w:rPr>
      </w:pPr>
    </w:p>
    <w:p w:rsidR="000D63ED" w:rsidRDefault="000D63ED" w:rsidP="000D63ED">
      <w:pPr>
        <w:rPr>
          <w:b/>
          <w:bCs/>
        </w:rPr>
      </w:pPr>
    </w:p>
    <w:p w:rsidR="00882AD5" w:rsidRDefault="00C807D1" w:rsidP="00C807D1">
      <w:pPr>
        <w:jc w:val="center"/>
        <w:rPr>
          <w:bCs/>
        </w:rPr>
      </w:pPr>
      <w:r>
        <w:rPr>
          <w:b/>
          <w:bCs/>
        </w:rPr>
        <w:t xml:space="preserve">Study of </w:t>
      </w:r>
      <w:r w:rsidR="00DF577A">
        <w:rPr>
          <w:b/>
          <w:bCs/>
        </w:rPr>
        <w:t>reciprocal p</w:t>
      </w:r>
      <w:r>
        <w:rPr>
          <w:b/>
          <w:bCs/>
        </w:rPr>
        <w:t>henomena in Physics</w:t>
      </w:r>
    </w:p>
    <w:p w:rsidR="00882AD5" w:rsidRDefault="00882AD5" w:rsidP="00D92AF4">
      <w:pPr>
        <w:jc w:val="center"/>
        <w:rPr>
          <w:bCs/>
        </w:rPr>
      </w:pPr>
    </w:p>
    <w:p w:rsidR="00882AD5" w:rsidRDefault="00882AD5" w:rsidP="00D92AF4">
      <w:pPr>
        <w:jc w:val="center"/>
      </w:pPr>
    </w:p>
    <w:p w:rsidR="00326AE0" w:rsidRPr="00672403" w:rsidRDefault="00326AE0" w:rsidP="00326AE0">
      <w:pPr>
        <w:jc w:val="center"/>
      </w:pPr>
      <w:r w:rsidRPr="00672403">
        <w:t>Atikur Rahman Baizid</w:t>
      </w:r>
      <w:r w:rsidRPr="00672403">
        <w:rPr>
          <w:vertAlign w:val="superscript"/>
        </w:rPr>
        <w:t>1</w:t>
      </w:r>
      <w:r w:rsidR="009416E3">
        <w:rPr>
          <w:vertAlign w:val="superscript"/>
        </w:rPr>
        <w:t>, 2</w:t>
      </w:r>
      <w:r>
        <w:t xml:space="preserve"> and Md. Shah A</w:t>
      </w:r>
      <w:r w:rsidRPr="00672403">
        <w:t>lam</w:t>
      </w:r>
      <w:r w:rsidRPr="00672403">
        <w:rPr>
          <w:vertAlign w:val="superscript"/>
        </w:rPr>
        <w:t>2</w:t>
      </w:r>
    </w:p>
    <w:p w:rsidR="00326AE0" w:rsidRDefault="00326AE0" w:rsidP="00326AE0">
      <w:r>
        <w:rPr>
          <w:vertAlign w:val="superscript"/>
        </w:rPr>
        <w:t xml:space="preserve">           </w:t>
      </w:r>
      <w:r w:rsidRPr="00672403">
        <w:rPr>
          <w:vertAlign w:val="superscript"/>
        </w:rPr>
        <w:t>1</w:t>
      </w:r>
      <w:r w:rsidRPr="00672403">
        <w:t xml:space="preserve">Department of Business Administration, </w:t>
      </w:r>
      <w:smartTag w:uri="urn:schemas-microsoft-com:office:smarttags" w:element="place">
        <w:smartTag w:uri="urn:schemas-microsoft-com:office:smarttags" w:element="PlaceName">
          <w:r w:rsidRPr="00672403">
            <w:t>Leading</w:t>
          </w:r>
        </w:smartTag>
        <w:r w:rsidRPr="00672403">
          <w:t xml:space="preserve"> </w:t>
        </w:r>
        <w:smartTag w:uri="urn:schemas-microsoft-com:office:smarttags" w:element="PlaceType">
          <w:r w:rsidRPr="00672403">
            <w:t>University</w:t>
          </w:r>
        </w:smartTag>
      </w:smartTag>
      <w:r w:rsidRPr="00672403">
        <w:t xml:space="preserve">, Sylhet </w:t>
      </w:r>
      <w:smartTag w:uri="urn:schemas-microsoft-com:office:smarttags" w:element="country-region">
        <w:smartTag w:uri="urn:schemas-microsoft-com:office:smarttags" w:element="place">
          <w:r w:rsidRPr="00672403">
            <w:t>Bangladesh</w:t>
          </w:r>
        </w:smartTag>
      </w:smartTag>
      <w:r w:rsidRPr="00672403">
        <w:t xml:space="preserve">. </w:t>
      </w:r>
    </w:p>
    <w:p w:rsidR="00326AE0" w:rsidRPr="00672403" w:rsidRDefault="00326AE0" w:rsidP="00326AE0">
      <w:pPr>
        <w:jc w:val="center"/>
      </w:pPr>
      <w:r w:rsidRPr="00672403">
        <w:t xml:space="preserve">E-mail: </w:t>
      </w:r>
      <w:hyperlink r:id="rId7" w:history="1">
        <w:r>
          <w:rPr>
            <w:rStyle w:val="Hyperlink"/>
          </w:rPr>
          <w:t>s</w:t>
        </w:r>
        <w:r w:rsidRPr="00672403">
          <w:rPr>
            <w:rStyle w:val="Hyperlink"/>
          </w:rPr>
          <w:t>ustatik2@gmail.com</w:t>
        </w:r>
      </w:hyperlink>
    </w:p>
    <w:p w:rsidR="00326AE0" w:rsidRDefault="00326AE0" w:rsidP="00326AE0">
      <w:pPr>
        <w:jc w:val="center"/>
      </w:pPr>
      <w:r w:rsidRPr="00672403">
        <w:rPr>
          <w:vertAlign w:val="superscript"/>
        </w:rPr>
        <w:t>2</w:t>
      </w:r>
      <w:r w:rsidRPr="00672403">
        <w:t xml:space="preserve">Department of Physics, Shahjalal </w:t>
      </w:r>
      <w:smartTag w:uri="urn:schemas-microsoft-com:office:smarttags" w:element="place">
        <w:smartTag w:uri="urn:schemas-microsoft-com:office:smarttags" w:element="PlaceType">
          <w:r w:rsidRPr="00672403">
            <w:t>University</w:t>
          </w:r>
        </w:smartTag>
        <w:r w:rsidRPr="00672403">
          <w:t xml:space="preserve"> of </w:t>
        </w:r>
        <w:smartTag w:uri="urn:schemas-microsoft-com:office:smarttags" w:element="PlaceName">
          <w:r w:rsidRPr="00672403">
            <w:t>Science</w:t>
          </w:r>
        </w:smartTag>
      </w:smartTag>
      <w:r w:rsidRPr="00672403">
        <w:t xml:space="preserve"> and Technology, Sylhet</w:t>
      </w:r>
    </w:p>
    <w:p w:rsidR="00326AE0" w:rsidRPr="00672403" w:rsidRDefault="00326AE0" w:rsidP="00326AE0">
      <w:pPr>
        <w:jc w:val="center"/>
      </w:pPr>
      <w:smartTag w:uri="urn:schemas-microsoft-com:office:smarttags" w:element="country-region">
        <w:smartTag w:uri="urn:schemas-microsoft-com:office:smarttags" w:element="place">
          <w:r w:rsidRPr="00672403">
            <w:t>Bangladesh</w:t>
          </w:r>
        </w:smartTag>
      </w:smartTag>
      <w:r w:rsidRPr="00672403">
        <w:t>. E-mail:</w:t>
      </w:r>
      <w:hyperlink r:id="rId8" w:history="1">
        <w:r w:rsidRPr="00672403">
          <w:rPr>
            <w:rStyle w:val="Hyperlink"/>
          </w:rPr>
          <w:t>shahalam032003@yahoo.com</w:t>
        </w:r>
      </w:hyperlink>
    </w:p>
    <w:p w:rsidR="009416E3" w:rsidRDefault="009416E3" w:rsidP="00326AE0">
      <w:pPr>
        <w:pStyle w:val="BodyTextIndent"/>
        <w:spacing w:line="480" w:lineRule="auto"/>
        <w:jc w:val="left"/>
        <w:rPr>
          <w:b/>
          <w:bCs/>
          <w:szCs w:val="24"/>
        </w:rPr>
      </w:pPr>
    </w:p>
    <w:p w:rsidR="00326AE0" w:rsidRPr="00CE3A54" w:rsidRDefault="00326AE0" w:rsidP="00326AE0">
      <w:pPr>
        <w:pStyle w:val="BodyTextIndent"/>
        <w:spacing w:line="480" w:lineRule="auto"/>
        <w:jc w:val="left"/>
        <w:rPr>
          <w:b/>
          <w:bCs/>
          <w:szCs w:val="24"/>
        </w:rPr>
      </w:pPr>
      <w:r w:rsidRPr="00CE3A54">
        <w:rPr>
          <w:b/>
          <w:bCs/>
          <w:szCs w:val="24"/>
        </w:rPr>
        <w:t>Abstract</w:t>
      </w:r>
    </w:p>
    <w:p w:rsidR="00326AE0" w:rsidRPr="006229EB" w:rsidRDefault="000D63ED" w:rsidP="00326AE0">
      <w:pPr>
        <w:pStyle w:val="BodyTextIndent"/>
        <w:spacing w:line="480" w:lineRule="auto"/>
        <w:rPr>
          <w:bCs/>
        </w:rPr>
      </w:pPr>
      <w:r>
        <w:rPr>
          <w:bCs/>
          <w:szCs w:val="24"/>
        </w:rPr>
        <w:t xml:space="preserve">There are different properties of </w:t>
      </w:r>
      <w:r w:rsidR="00C807D1">
        <w:rPr>
          <w:bCs/>
          <w:szCs w:val="24"/>
        </w:rPr>
        <w:t>nature</w:t>
      </w:r>
      <w:r>
        <w:rPr>
          <w:bCs/>
          <w:szCs w:val="24"/>
        </w:rPr>
        <w:t>. In this paper</w:t>
      </w:r>
      <w:r w:rsidR="00F85765">
        <w:rPr>
          <w:bCs/>
          <w:szCs w:val="24"/>
        </w:rPr>
        <w:t xml:space="preserve"> w</w:t>
      </w:r>
      <w:r>
        <w:rPr>
          <w:bCs/>
          <w:szCs w:val="24"/>
        </w:rPr>
        <w:t xml:space="preserve">e have studied </w:t>
      </w:r>
      <w:r w:rsidR="00F85765">
        <w:rPr>
          <w:bCs/>
          <w:szCs w:val="24"/>
        </w:rPr>
        <w:t>reciprocals of</w:t>
      </w:r>
      <w:r>
        <w:rPr>
          <w:bCs/>
          <w:szCs w:val="24"/>
        </w:rPr>
        <w:t xml:space="preserve"> </w:t>
      </w:r>
      <w:r w:rsidR="00F85765">
        <w:rPr>
          <w:bCs/>
          <w:szCs w:val="24"/>
        </w:rPr>
        <w:t>different things from</w:t>
      </w:r>
      <w:r>
        <w:rPr>
          <w:bCs/>
          <w:szCs w:val="24"/>
        </w:rPr>
        <w:t xml:space="preserve"> different point of view. </w:t>
      </w:r>
      <w:r w:rsidR="00C0024E">
        <w:rPr>
          <w:bCs/>
          <w:szCs w:val="24"/>
        </w:rPr>
        <w:t>We have reviewed many books and papers and hence</w:t>
      </w:r>
      <w:r w:rsidR="00C807D1">
        <w:rPr>
          <w:bCs/>
        </w:rPr>
        <w:t xml:space="preserve"> we have </w:t>
      </w:r>
      <w:r w:rsidR="00C0024E">
        <w:rPr>
          <w:bCs/>
        </w:rPr>
        <w:t xml:space="preserve">accumulated all these things about reciprocal phenomena. In this paper we have </w:t>
      </w:r>
      <w:r w:rsidR="00C807D1">
        <w:rPr>
          <w:bCs/>
        </w:rPr>
        <w:t>studied the reciprocal system of physical theory, reciprocal operations, reciprocal lattice, reciprocal teaching.</w:t>
      </w:r>
      <w:r w:rsidR="00326AE0" w:rsidRPr="006229EB">
        <w:rPr>
          <w:bCs/>
          <w:szCs w:val="24"/>
        </w:rPr>
        <w:t xml:space="preserve"> There are different types of Lorentz transformations such as Special, Most general, Mixed number, Geometric product, and Quaternion Lorentz transformations. In this paper we have</w:t>
      </w:r>
      <w:r w:rsidR="0054679E">
        <w:rPr>
          <w:bCs/>
          <w:szCs w:val="24"/>
        </w:rPr>
        <w:t xml:space="preserve"> also</w:t>
      </w:r>
      <w:r w:rsidR="00326AE0" w:rsidRPr="006229EB">
        <w:rPr>
          <w:bCs/>
          <w:szCs w:val="24"/>
        </w:rPr>
        <w:t xml:space="preserve"> studied the </w:t>
      </w:r>
      <w:r w:rsidR="00326AE0">
        <w:rPr>
          <w:bCs/>
          <w:szCs w:val="24"/>
        </w:rPr>
        <w:t xml:space="preserve">reciprocal </w:t>
      </w:r>
      <w:r w:rsidR="00326AE0" w:rsidRPr="006229EB">
        <w:rPr>
          <w:bCs/>
          <w:szCs w:val="24"/>
        </w:rPr>
        <w:t>property of the above Lorentz transformations</w:t>
      </w:r>
      <w:r w:rsidR="00502821">
        <w:rPr>
          <w:bCs/>
          <w:szCs w:val="24"/>
        </w:rPr>
        <w:t>.</w:t>
      </w:r>
    </w:p>
    <w:p w:rsidR="00C807D1" w:rsidRDefault="00C807D1" w:rsidP="00326AE0">
      <w:pPr>
        <w:spacing w:line="480" w:lineRule="auto"/>
        <w:jc w:val="both"/>
        <w:rPr>
          <w:b/>
          <w:bCs/>
        </w:rPr>
      </w:pPr>
    </w:p>
    <w:p w:rsidR="00123645" w:rsidRDefault="00326AE0" w:rsidP="00326AE0">
      <w:pPr>
        <w:spacing w:line="480" w:lineRule="auto"/>
        <w:jc w:val="both"/>
        <w:rPr>
          <w:bCs/>
        </w:rPr>
      </w:pPr>
      <w:r w:rsidRPr="0005557A">
        <w:rPr>
          <w:b/>
          <w:bCs/>
        </w:rPr>
        <w:t>Key Words:</w:t>
      </w:r>
      <w:r w:rsidRPr="006229EB">
        <w:rPr>
          <w:bCs/>
        </w:rPr>
        <w:t xml:space="preserve"> </w:t>
      </w:r>
      <w:r>
        <w:rPr>
          <w:bCs/>
        </w:rPr>
        <w:t>Reciprocal</w:t>
      </w:r>
      <w:r w:rsidR="00C807D1">
        <w:rPr>
          <w:bCs/>
        </w:rPr>
        <w:t>s, Reciprocal System of Physical theory, Reciprocal lattice</w:t>
      </w:r>
      <w:r>
        <w:rPr>
          <w:bCs/>
        </w:rPr>
        <w:t>,</w:t>
      </w:r>
      <w:r w:rsidR="00C807D1" w:rsidRPr="00C807D1">
        <w:rPr>
          <w:bCs/>
        </w:rPr>
        <w:t xml:space="preserve"> </w:t>
      </w:r>
      <w:r w:rsidR="00C807D1">
        <w:rPr>
          <w:bCs/>
        </w:rPr>
        <w:t>Reciprocal Teaching,</w:t>
      </w:r>
      <w:r>
        <w:rPr>
          <w:bCs/>
        </w:rPr>
        <w:t xml:space="preserve"> </w:t>
      </w:r>
      <w:r w:rsidR="00123645" w:rsidRPr="006229EB">
        <w:rPr>
          <w:bCs/>
        </w:rPr>
        <w:t xml:space="preserve">Lorentz transformation, </w:t>
      </w:r>
      <w:r>
        <w:rPr>
          <w:bCs/>
        </w:rPr>
        <w:t>Special</w:t>
      </w:r>
      <w:r w:rsidR="0005557A">
        <w:rPr>
          <w:bCs/>
        </w:rPr>
        <w:t xml:space="preserve"> </w:t>
      </w:r>
      <w:r w:rsidR="0005557A" w:rsidRPr="006229EB">
        <w:rPr>
          <w:bCs/>
        </w:rPr>
        <w:t>Lorentz transformation</w:t>
      </w:r>
      <w:r>
        <w:rPr>
          <w:bCs/>
        </w:rPr>
        <w:t>, Most general</w:t>
      </w:r>
      <w:r w:rsidR="0005557A">
        <w:rPr>
          <w:bCs/>
        </w:rPr>
        <w:t xml:space="preserve"> </w:t>
      </w:r>
      <w:r w:rsidR="0005557A" w:rsidRPr="006229EB">
        <w:rPr>
          <w:bCs/>
        </w:rPr>
        <w:t>Lorentz transformation</w:t>
      </w:r>
      <w:r>
        <w:rPr>
          <w:bCs/>
        </w:rPr>
        <w:t xml:space="preserve">, </w:t>
      </w:r>
      <w:r w:rsidR="00CC3668">
        <w:rPr>
          <w:bCs/>
        </w:rPr>
        <w:t>Mixed number</w:t>
      </w:r>
      <w:r w:rsidR="0005557A">
        <w:rPr>
          <w:bCs/>
        </w:rPr>
        <w:t xml:space="preserve"> </w:t>
      </w:r>
      <w:r w:rsidR="0005557A" w:rsidRPr="006229EB">
        <w:rPr>
          <w:bCs/>
        </w:rPr>
        <w:t>Lorentz transformation</w:t>
      </w:r>
      <w:r w:rsidR="00CC3668">
        <w:rPr>
          <w:bCs/>
        </w:rPr>
        <w:t>, Geometric product</w:t>
      </w:r>
      <w:r w:rsidR="0005557A">
        <w:rPr>
          <w:bCs/>
        </w:rPr>
        <w:t xml:space="preserve"> </w:t>
      </w:r>
      <w:r w:rsidR="0005557A" w:rsidRPr="006229EB">
        <w:rPr>
          <w:bCs/>
        </w:rPr>
        <w:t>Lorentz transformation</w:t>
      </w:r>
      <w:r w:rsidR="00C807D1">
        <w:rPr>
          <w:bCs/>
        </w:rPr>
        <w:t xml:space="preserve">, </w:t>
      </w:r>
      <w:r w:rsidR="00C0024E">
        <w:rPr>
          <w:bCs/>
        </w:rPr>
        <w:t>Quaternion</w:t>
      </w:r>
      <w:r w:rsidR="00C807D1">
        <w:rPr>
          <w:bCs/>
        </w:rPr>
        <w:t xml:space="preserve"> </w:t>
      </w:r>
      <w:r w:rsidR="00C0024E">
        <w:rPr>
          <w:bCs/>
        </w:rPr>
        <w:t>Lorentz Transformation</w:t>
      </w:r>
      <w:r w:rsidR="00C807D1">
        <w:rPr>
          <w:bCs/>
        </w:rPr>
        <w:t>.</w:t>
      </w:r>
    </w:p>
    <w:p w:rsidR="00502821" w:rsidRDefault="00502821" w:rsidP="00326AE0">
      <w:pPr>
        <w:spacing w:line="480" w:lineRule="auto"/>
        <w:jc w:val="both"/>
        <w:rPr>
          <w:bCs/>
        </w:rPr>
      </w:pPr>
    </w:p>
    <w:p w:rsidR="00C807D1" w:rsidRDefault="00C807D1" w:rsidP="00326AE0">
      <w:pPr>
        <w:spacing w:line="480" w:lineRule="auto"/>
        <w:jc w:val="both"/>
        <w:rPr>
          <w:bCs/>
        </w:rPr>
      </w:pPr>
    </w:p>
    <w:p w:rsidR="00123645" w:rsidRPr="000F5501" w:rsidRDefault="007C0965" w:rsidP="0054679E">
      <w:pPr>
        <w:spacing w:line="480" w:lineRule="auto"/>
        <w:jc w:val="both"/>
        <w:rPr>
          <w:bCs/>
        </w:rPr>
      </w:pPr>
      <w:r>
        <w:rPr>
          <w:b/>
          <w:bCs/>
        </w:rPr>
        <w:lastRenderedPageBreak/>
        <w:t>1.</w:t>
      </w:r>
      <w:r w:rsidRPr="000F5501">
        <w:rPr>
          <w:b/>
          <w:bCs/>
        </w:rPr>
        <w:t xml:space="preserve"> Introduction</w:t>
      </w:r>
      <w:r w:rsidR="000F5501" w:rsidRPr="000F5501">
        <w:rPr>
          <w:b/>
          <w:bCs/>
        </w:rPr>
        <w:t>:</w:t>
      </w:r>
      <w:r w:rsidR="000F5501" w:rsidRPr="000F5501">
        <w:rPr>
          <w:bCs/>
        </w:rPr>
        <w:t xml:space="preserve"> Everything </w:t>
      </w:r>
      <w:r w:rsidR="00C0024E">
        <w:rPr>
          <w:bCs/>
        </w:rPr>
        <w:t xml:space="preserve">in nature </w:t>
      </w:r>
      <w:r w:rsidR="000F5501" w:rsidRPr="000F5501">
        <w:rPr>
          <w:bCs/>
        </w:rPr>
        <w:t>has different properties. The inve</w:t>
      </w:r>
      <w:r>
        <w:rPr>
          <w:bCs/>
        </w:rPr>
        <w:t>rse of everything must have a fea</w:t>
      </w:r>
      <w:r w:rsidR="000F5501" w:rsidRPr="000F5501">
        <w:rPr>
          <w:bCs/>
        </w:rPr>
        <w:t xml:space="preserve">ture. We are interested to discuss </w:t>
      </w:r>
      <w:r w:rsidR="009416E3" w:rsidRPr="000F5501">
        <w:rPr>
          <w:bCs/>
        </w:rPr>
        <w:t>these things</w:t>
      </w:r>
      <w:r w:rsidR="009416E3">
        <w:rPr>
          <w:bCs/>
        </w:rPr>
        <w:t xml:space="preserve"> that are</w:t>
      </w:r>
      <w:r w:rsidR="00C0024E">
        <w:rPr>
          <w:bCs/>
        </w:rPr>
        <w:t xml:space="preserve"> reciprocal of </w:t>
      </w:r>
      <w:r w:rsidR="00E63628">
        <w:rPr>
          <w:bCs/>
        </w:rPr>
        <w:t>something</w:t>
      </w:r>
      <w:r w:rsidR="00E63628" w:rsidRPr="000F5501">
        <w:rPr>
          <w:bCs/>
        </w:rPr>
        <w:t xml:space="preserve">. </w:t>
      </w:r>
      <w:r w:rsidR="000F5501">
        <w:rPr>
          <w:bCs/>
        </w:rPr>
        <w:t xml:space="preserve">In this paper we have studied the reciprocal system of physical </w:t>
      </w:r>
      <w:r w:rsidR="00C0024E">
        <w:rPr>
          <w:bCs/>
        </w:rPr>
        <w:t>theory,</w:t>
      </w:r>
      <w:r w:rsidR="000F5501">
        <w:rPr>
          <w:bCs/>
        </w:rPr>
        <w:t xml:space="preserve"> reciprocal operations</w:t>
      </w:r>
      <w:r w:rsidR="00A604CB">
        <w:rPr>
          <w:bCs/>
        </w:rPr>
        <w:t>, reciprocal</w:t>
      </w:r>
      <w:r w:rsidR="000F5501">
        <w:rPr>
          <w:bCs/>
        </w:rPr>
        <w:t xml:space="preserve"> lattice, reciprocal teaching and the reciprocal property of different types of Lorentz transformations.</w:t>
      </w:r>
    </w:p>
    <w:p w:rsidR="00C82241" w:rsidRDefault="00F85765" w:rsidP="00244DF4">
      <w:pPr>
        <w:pStyle w:val="Heading2"/>
        <w:spacing w:line="480" w:lineRule="auto"/>
        <w:jc w:val="both"/>
      </w:pPr>
      <w:r>
        <w:t xml:space="preserve">1.1 </w:t>
      </w:r>
      <w:r w:rsidR="00C82241">
        <w:t>The Reciprocal System of Physical Theory</w:t>
      </w:r>
    </w:p>
    <w:p w:rsidR="00D86E6A" w:rsidRDefault="00C82241" w:rsidP="00D86E6A">
      <w:pPr>
        <w:pStyle w:val="NormalWeb"/>
        <w:spacing w:line="480" w:lineRule="auto"/>
        <w:jc w:val="both"/>
      </w:pPr>
      <w:r>
        <w:t>The Reciprocal System of Physical Theory (RST) is a</w:t>
      </w:r>
      <w:r w:rsidR="00A604CB">
        <w:t xml:space="preserve"> new system of physical theory </w:t>
      </w:r>
      <w:r>
        <w:t xml:space="preserve"> in which the properties of all physical entities from the photons of radiation, to subatomic particles, to the atoms of elements, to galactic clusters, is deduced solely on the basis of the assumption that the universe consists of nothing but motion, as opposed to the conventional assumption that the universe consists of matter contained by space and time, as in quantum theory, or consists of an interaction between matter and </w:t>
      </w:r>
      <w:r w:rsidR="00C0024E">
        <w:t>space time</w:t>
      </w:r>
      <w:r>
        <w:t>, as in general relativity</w:t>
      </w:r>
      <w:r w:rsidR="00CC6BCF">
        <w:t>[1]</w:t>
      </w:r>
      <w:r>
        <w:t xml:space="preserve">. </w:t>
      </w:r>
      <w:bookmarkStart w:id="0" w:name="Motion_versus_Matter_Paradigms"/>
      <w:bookmarkEnd w:id="0"/>
    </w:p>
    <w:p w:rsidR="00C82241" w:rsidRPr="00C0024E" w:rsidRDefault="00F85765" w:rsidP="00D86E6A">
      <w:pPr>
        <w:pStyle w:val="NormalWeb"/>
        <w:spacing w:line="480" w:lineRule="auto"/>
        <w:jc w:val="both"/>
        <w:rPr>
          <w:b/>
        </w:rPr>
      </w:pPr>
      <w:r w:rsidRPr="00C0024E">
        <w:rPr>
          <w:b/>
        </w:rPr>
        <w:t xml:space="preserve">1.1.1 </w:t>
      </w:r>
      <w:r w:rsidR="00C82241" w:rsidRPr="00C0024E">
        <w:rPr>
          <w:b/>
        </w:rPr>
        <w:t xml:space="preserve">Motion versus Matter Paradigms </w:t>
      </w:r>
    </w:p>
    <w:p w:rsidR="00C82241" w:rsidRDefault="00C82241" w:rsidP="00D86E6A">
      <w:pPr>
        <w:pStyle w:val="NormalWeb"/>
        <w:spacing w:line="480" w:lineRule="auto"/>
        <w:jc w:val="both"/>
      </w:pPr>
      <w:r>
        <w:t xml:space="preserve">Larson’s </w:t>
      </w:r>
      <w:r w:rsidR="00FE5C05">
        <w:t>RST</w:t>
      </w:r>
      <w:r>
        <w:t xml:space="preserve"> and the</w:t>
      </w:r>
      <w:r w:rsidR="00A604CB">
        <w:t xml:space="preserve"> reciprocal system </w:t>
      </w:r>
      <w:r w:rsidR="00FE5C05">
        <w:t>theory (</w:t>
      </w:r>
      <w:r>
        <w:t>RSt), which he developed using it, are a complete departure from existing physical theories, based on the</w:t>
      </w:r>
      <w:r w:rsidR="00A604CB">
        <w:t xml:space="preserve"> traditional system of physical theory,</w:t>
      </w:r>
      <w:r>
        <w:t xml:space="preserve"> such as general relativity, quantum mechanics, big bang, string theories, etc. Indeed, the RSt is the first ever general physical theory of the universe. Larson believed that the failure to recognize that motion is the most basic physical constituent of the universe has handicapped the progress of the traditional study of physics, which focuses on forces. He defended this startling conclusion, by arguing that, since matter can </w:t>
      </w:r>
      <w:r>
        <w:lastRenderedPageBreak/>
        <w:t>be converted into non-matter (e.g. energy) and vice-versa, there must be a common denominator between matter and non-</w:t>
      </w:r>
      <w:r w:rsidR="00FE5C05">
        <w:t>matter [</w:t>
      </w:r>
      <w:r w:rsidR="00CC6BCF">
        <w:t>1]</w:t>
      </w:r>
      <w:r>
        <w:t xml:space="preserve">. </w:t>
      </w:r>
    </w:p>
    <w:p w:rsidR="00C82241" w:rsidRDefault="00C82241" w:rsidP="00D86E6A">
      <w:pPr>
        <w:spacing w:line="480" w:lineRule="auto"/>
        <w:jc w:val="both"/>
      </w:pPr>
      <w:r>
        <w:t>All existing physical theory is based on the assumption that the universe in which we live is a universe of matter, one in which the fundamental entities are “elementary units” of matter existing in a framework provided by space and time</w:t>
      </w:r>
      <w:r w:rsidR="00D86E6A">
        <w:t>. T</w:t>
      </w:r>
      <w:r>
        <w:t>his concept is no longer tenable, because many ways are now known in which matter can be transformed into non-matter, and obviously that which can be changed into something else is not basic. There clearly must be some common denominator underlying both of these inter</w:t>
      </w:r>
      <w:r w:rsidR="007C0965">
        <w:t xml:space="preserve"> </w:t>
      </w:r>
      <w:r w:rsidR="00AE7A24">
        <w:t>convertible entities. Energy</w:t>
      </w:r>
      <w:r>
        <w:t xml:space="preserve"> is the fundamental unit upon which modern physics is founded, not matter</w:t>
      </w:r>
      <w:r w:rsidR="00AE7A24">
        <w:t>;</w:t>
      </w:r>
      <w:r>
        <w:t xml:space="preserve"> these two are clearly inter</w:t>
      </w:r>
      <w:r w:rsidR="00D86E6A">
        <w:t xml:space="preserve"> </w:t>
      </w:r>
      <w:r>
        <w:t>convertible</w:t>
      </w:r>
      <w:r w:rsidR="00AE7A24">
        <w:t>.</w:t>
      </w:r>
      <w:r>
        <w:t xml:space="preserve"> Although, Larson concedes that the idea that motion is the basic entity of the universe is certainly not a new one. Descartes’ idea that matter might be merely a series of vortexes in the </w:t>
      </w:r>
      <w:r w:rsidR="00AE7A24">
        <w:t xml:space="preserve">ether </w:t>
      </w:r>
      <w:r>
        <w:t>but</w:t>
      </w:r>
      <w:r w:rsidR="00AE7A24">
        <w:t xml:space="preserve"> Eddington ,Hobbes</w:t>
      </w:r>
      <w:r>
        <w:t xml:space="preserve"> </w:t>
      </w:r>
      <w:r w:rsidR="00AE7A24">
        <w:t xml:space="preserve">and </w:t>
      </w:r>
      <w:r>
        <w:t>other scientists and philosophers</w:t>
      </w:r>
      <w:r w:rsidR="00AE7A24">
        <w:t xml:space="preserve"> </w:t>
      </w:r>
      <w:r>
        <w:t>have devoted much time to a study of similar possibilities</w:t>
      </w:r>
      <w:r w:rsidR="00CC6BCF">
        <w:t>[1]</w:t>
      </w:r>
      <w:r w:rsidR="00AE7A24">
        <w:t>.</w:t>
      </w:r>
      <w:r>
        <w:t xml:space="preserve"> </w:t>
      </w:r>
    </w:p>
    <w:p w:rsidR="00C82241" w:rsidRDefault="00C82241" w:rsidP="00D86E6A">
      <w:pPr>
        <w:pStyle w:val="NormalWeb"/>
        <w:spacing w:line="480" w:lineRule="auto"/>
        <w:jc w:val="both"/>
      </w:pPr>
      <w:r>
        <w:t xml:space="preserve">However, while these efforts have never proven fruitful in the past, Larson blames the previous failures of the concept on the lack of recognition that the universe “is composed entirely of motion.” Previous investigators failed, he asserts, because “they did not use this concept in its pure form. Instead, they invariably employed a hybrid structure, which retained elements of the previously </w:t>
      </w:r>
      <w:r w:rsidRPr="00D86E6A">
        <w:t xml:space="preserve">accepted </w:t>
      </w:r>
      <w:r w:rsidRPr="00D86E6A">
        <w:rPr>
          <w:rStyle w:val="Emphasis"/>
          <w:i w:val="0"/>
        </w:rPr>
        <w:t>matter</w:t>
      </w:r>
      <w:r w:rsidRPr="00D86E6A">
        <w:rPr>
          <w:i/>
        </w:rPr>
        <w:t xml:space="preserve"> </w:t>
      </w:r>
      <w:r>
        <w:t>concept”. For example, he quotes Hobbes’ contention that all things have “one universal cause, which is motion”, but, he writes, “</w:t>
      </w:r>
      <w:r w:rsidR="00D86E6A">
        <w:t>The</w:t>
      </w:r>
      <w:r>
        <w:t xml:space="preserve"> assertion that all things are caused by motion is something quite different from saying that they are </w:t>
      </w:r>
      <w:r w:rsidR="00FE5C05">
        <w:t>motions [</w:t>
      </w:r>
      <w:r w:rsidR="00CC6BCF">
        <w:t>1]</w:t>
      </w:r>
      <w:r>
        <w:t xml:space="preserve">.” </w:t>
      </w:r>
    </w:p>
    <w:p w:rsidR="00C82241" w:rsidRDefault="00C82241" w:rsidP="00C82241"/>
    <w:p w:rsidR="00C82241" w:rsidRDefault="00C82241" w:rsidP="00C82241">
      <w:bookmarkStart w:id="1" w:name="Motion_and_Matter_Paradigm"/>
      <w:bookmarkEnd w:id="1"/>
    </w:p>
    <w:p w:rsidR="00C82241" w:rsidRDefault="00F85765" w:rsidP="00C82241">
      <w:pPr>
        <w:pStyle w:val="Heading3"/>
      </w:pPr>
      <w:bookmarkStart w:id="2" w:name="Nothing_But_Motion_Paradigm"/>
      <w:bookmarkEnd w:id="2"/>
      <w:r>
        <w:t>1.1.</w:t>
      </w:r>
      <w:r w:rsidR="00AE7A24">
        <w:t>2</w:t>
      </w:r>
      <w:r>
        <w:t xml:space="preserve"> </w:t>
      </w:r>
      <w:r w:rsidR="00C82241">
        <w:t xml:space="preserve">Nothing </w:t>
      </w:r>
      <w:r w:rsidR="00D86E6A">
        <w:t>but</w:t>
      </w:r>
      <w:r w:rsidR="00C82241">
        <w:t xml:space="preserve"> Motion Paradigm</w:t>
      </w:r>
    </w:p>
    <w:p w:rsidR="00C82241" w:rsidRDefault="00C82241" w:rsidP="00D86E6A">
      <w:pPr>
        <w:pStyle w:val="NormalWeb"/>
        <w:spacing w:line="480" w:lineRule="auto"/>
        <w:jc w:val="both"/>
      </w:pPr>
      <w:r>
        <w:t xml:space="preserve">To appreciate what Larson means when he says that the universe is composed entirely of motion, one must recall that, in a universe of matter, a background or setting is necessary in which matter can exist and interact. It is assumed that space and time provide this setting for matter, but since motion itself is defined by the ratio of space to time, in a universe of nothing but motion, space and time cannot be a background or setting for </w:t>
      </w:r>
      <w:r w:rsidR="00E63628">
        <w:t>itself [</w:t>
      </w:r>
      <w:r w:rsidR="00CC6BCF">
        <w:t>1]</w:t>
      </w:r>
      <w:r>
        <w:t xml:space="preserve">. </w:t>
      </w:r>
    </w:p>
    <w:p w:rsidR="00C82241" w:rsidRDefault="00C82241" w:rsidP="00D86E6A">
      <w:pPr>
        <w:pStyle w:val="NormalWeb"/>
        <w:spacing w:line="480" w:lineRule="auto"/>
        <w:jc w:val="both"/>
      </w:pPr>
      <w:r>
        <w:t xml:space="preserve">However, in a universe of nothing but motion, the definition of motion stems from the same simple equation of velocity, v = ds/dt, that we are accustomed to using in physics, but the fact that no properties of an object appear in this equation is taken to mean that the delta of space magnitude in the equation, ds, requires no object to define it, just as the delta of time magnitude in the equation, dt, requires no object to define it. Instead of depending upon the change of the location of an object to define an arbitrary “quantum” of space per “quantum” of time, such as miles per hour, or meters per second, the RST assumes that the observed universal passage, or progression, of time is one aspect of a universal motion that necessarily must be accompanied by a universal “passage,” or progression, of space. The reciprocal relation of these two aspects of the posited universal motion constitutes the sole meaning of space and time, in the universe of motion, and, therefore, their properties are the properties defined by a universal magnitude of motion, a magnitude that is assumed to be the observed constant speed of </w:t>
      </w:r>
      <w:r w:rsidR="00FE5C05">
        <w:t>light [</w:t>
      </w:r>
      <w:r w:rsidR="00CC6BCF">
        <w:t>1]</w:t>
      </w:r>
      <w:r>
        <w:t xml:space="preserve">. </w:t>
      </w:r>
    </w:p>
    <w:p w:rsidR="00C82241" w:rsidRDefault="00C82241" w:rsidP="00D86E6A">
      <w:pPr>
        <w:pStyle w:val="NormalWeb"/>
        <w:spacing w:line="480" w:lineRule="auto"/>
        <w:jc w:val="both"/>
      </w:pPr>
      <w:r>
        <w:lastRenderedPageBreak/>
        <w:t xml:space="preserve">Thus, there is a huge difference between the assumption of a universe of matter, where the space aspect of the only motion recognized is defined solely by changes in the locations of matter against a background of space and time, and the assumption of a universe of motion, where the space aspect of motion is first defined as the reciprocal aspect of time, in a universal equation of motion, which actually defines matter in a given location. Indeed, in the physical universe defined by motion, radiation, matter, and energy, all have a common denominator, the discrete units of motion, instances of which are measured in terms of the ratio in the rates of change of their two, reciprocal, aspects, space and time. The difference in the necessary consequences that follow from these two radically different assumptions, as to the nature of space and time, diverge </w:t>
      </w:r>
      <w:r w:rsidR="00E63628">
        <w:t>dramatically [</w:t>
      </w:r>
      <w:r w:rsidR="00CC6BCF">
        <w:t>1]</w:t>
      </w:r>
      <w:r>
        <w:t xml:space="preserve">. </w:t>
      </w:r>
    </w:p>
    <w:p w:rsidR="00C82241" w:rsidRDefault="00C82241" w:rsidP="00C82241"/>
    <w:p w:rsidR="00C82241" w:rsidRDefault="00AE7A24" w:rsidP="00C82241">
      <w:pPr>
        <w:pStyle w:val="Heading3"/>
      </w:pPr>
      <w:bookmarkStart w:id="3" w:name="The_Gravity_of_the_Universe_of_Motion"/>
      <w:bookmarkEnd w:id="3"/>
      <w:r>
        <w:t>1.1.3</w:t>
      </w:r>
      <w:r w:rsidR="00F85765">
        <w:t xml:space="preserve"> </w:t>
      </w:r>
      <w:r w:rsidR="00C82241">
        <w:t>The Gravity of the Universe of Motion</w:t>
      </w:r>
    </w:p>
    <w:p w:rsidR="00C82241" w:rsidRDefault="00C82241" w:rsidP="00D86E6A">
      <w:pPr>
        <w:pStyle w:val="NormalWeb"/>
        <w:spacing w:line="480" w:lineRule="auto"/>
        <w:jc w:val="both"/>
      </w:pPr>
      <w:r>
        <w:t xml:space="preserve">For example, the RST predicts unequivocally that gravitational radiation, a requirement of general relativity, does not exist, and that gravity operates instantaneously without the need for any medium or continuum, such as the four-dimensional (4D), curved, </w:t>
      </w:r>
      <w:r w:rsidR="00D86E6A">
        <w:t>space time</w:t>
      </w:r>
      <w:r>
        <w:t xml:space="preserve"> continuum of general relativity, and that it operates without the need for any process of energy transmission between gravitating bodies. This is in complete accord with existing observations, although it is at odds with existing theory, which requires that gravitating mass aggregates transfer energy by means of radiation at the speed of </w:t>
      </w:r>
      <w:r w:rsidR="00E63628">
        <w:t>light [</w:t>
      </w:r>
      <w:r w:rsidR="00CC6BCF">
        <w:t>1]</w:t>
      </w:r>
      <w:r>
        <w:t xml:space="preserve">. </w:t>
      </w:r>
    </w:p>
    <w:p w:rsidR="00C82241" w:rsidRDefault="00AE7A24" w:rsidP="00C82241">
      <w:pPr>
        <w:pStyle w:val="Heading3"/>
      </w:pPr>
      <w:bookmarkStart w:id="4" w:name="The_Geometry_of_the_Universe_of_Motion"/>
      <w:bookmarkEnd w:id="4"/>
      <w:r>
        <w:lastRenderedPageBreak/>
        <w:t>1.1.4</w:t>
      </w:r>
      <w:r w:rsidR="00F85765">
        <w:t xml:space="preserve"> </w:t>
      </w:r>
      <w:r w:rsidR="00C82241">
        <w:t>The Geometry of the Universe of Motion</w:t>
      </w:r>
    </w:p>
    <w:p w:rsidR="00C82241" w:rsidRDefault="00C82241" w:rsidP="00D86E6A">
      <w:pPr>
        <w:pStyle w:val="NormalWeb"/>
        <w:spacing w:line="480" w:lineRule="auto"/>
        <w:jc w:val="both"/>
      </w:pPr>
      <w:r>
        <w:t xml:space="preserve">The RST posits that the geometry of the universe is flat, which is consistent with recent observations of the cosmic microwave background (CMB) radiation. It also is completely consistent with the value of the cosmological parameter, Omega, which is precisely equal to one. However, these data are in conflict with traditional big bang cosmology, where Euclidean (flat) geometry would appear to be highly unlikely. Currently, the ad hoc theory of cosmic inflation is the method accepted by most physicists for overcoming this apparent contradiction in the big bang theory. Nevertheless, it’s important that the issue doesn’t even arise in the RST since matter can’t affect a background or setting that does not exist in the theory, and the need for an expedient such as the ad hoc big bang theory to explain the expansion of the universe, and the need for an ad hoc theory of inflation to explain its rate of expansion and large-scale structure, are </w:t>
      </w:r>
      <w:r w:rsidR="009416E3">
        <w:t>fully</w:t>
      </w:r>
      <w:r>
        <w:t xml:space="preserve"> </w:t>
      </w:r>
      <w:r w:rsidR="00CC6BCF">
        <w:t>superfluous [1]</w:t>
      </w:r>
      <w:r>
        <w:t xml:space="preserve">. </w:t>
      </w:r>
    </w:p>
    <w:p w:rsidR="00C82241" w:rsidRDefault="00C82241" w:rsidP="00C82241"/>
    <w:p w:rsidR="00C82241" w:rsidRDefault="00AE7A24" w:rsidP="00C82241">
      <w:pPr>
        <w:pStyle w:val="Heading3"/>
      </w:pPr>
      <w:bookmarkStart w:id="5" w:name="The_Expansion_of_the_Universe_of_Motion"/>
      <w:bookmarkEnd w:id="5"/>
      <w:r>
        <w:t>1.1.5</w:t>
      </w:r>
      <w:r w:rsidR="00F85765">
        <w:t xml:space="preserve"> </w:t>
      </w:r>
      <w:r w:rsidR="00C82241">
        <w:t>The Expansion of the Universe of Motion</w:t>
      </w:r>
    </w:p>
    <w:p w:rsidR="00C82241" w:rsidRDefault="00C82241" w:rsidP="00D86E6A">
      <w:pPr>
        <w:pStyle w:val="NormalWeb"/>
        <w:spacing w:line="480" w:lineRule="auto"/>
        <w:jc w:val="both"/>
      </w:pPr>
      <w:r>
        <w:t xml:space="preserve">Now, with the recent discovery of the accelerating expansion of the universe, another puzzling and dramatic anomaly is exacerbating the problems of the cosmologists. The observed acceleration is thought to be produced by a gravity-like repulsive force. Some quantum physics theorists think that this force, dubbed “dark energy,” by Michael Turner of the University of Chicago, might be vacuum energy, represented by the “cosmological constant” (Λ) in general relativity. Others speculate that it possibly could be something called “Quintessence.” While this new force is thought to be similar to gravity, and though it is in conflict with established theories, a similar outward motion has been an integral part of Larson’s RST-based theory from its beginning, and is a major component </w:t>
      </w:r>
      <w:r>
        <w:lastRenderedPageBreak/>
        <w:t xml:space="preserve">in his calculations and explanations of both the large-scale structure of the universe and its atomic and molecular scale </w:t>
      </w:r>
      <w:r w:rsidR="0007455F">
        <w:t>structure. In</w:t>
      </w:r>
      <w:r>
        <w:t xml:space="preserve"> Larson’s theory, this motion plays a fundamental and crucial role in the recession of galaxies and galaxy clusters, star and galaxy formation, and the explosions of stars and galaxies called supernovae, without the need for the big bang explosion or black holes to explain these processes. In fact, the new system enabled Larson to predict galactic scale explosions (quasars) in the 1959 publication, several years before they were confirmed by observation in the early 1960s</w:t>
      </w:r>
      <w:r w:rsidR="00CC6BCF">
        <w:t>[1]</w:t>
      </w:r>
      <w:r>
        <w:t xml:space="preserve">. </w:t>
      </w:r>
    </w:p>
    <w:p w:rsidR="00C82241" w:rsidRDefault="00C82241" w:rsidP="00C82241"/>
    <w:p w:rsidR="00C82241" w:rsidRDefault="00AE7A24" w:rsidP="00C82241">
      <w:pPr>
        <w:pStyle w:val="Heading3"/>
      </w:pPr>
      <w:bookmarkStart w:id="6" w:name="The_Consequences_in_the_Observable_Unive"/>
      <w:bookmarkEnd w:id="6"/>
      <w:r>
        <w:t>1.1.6</w:t>
      </w:r>
      <w:r w:rsidR="00F85765">
        <w:t xml:space="preserve"> </w:t>
      </w:r>
      <w:r w:rsidR="00C82241">
        <w:t xml:space="preserve">The Consequences in the Observable Universe of Motion </w:t>
      </w:r>
    </w:p>
    <w:p w:rsidR="00C82241" w:rsidRDefault="00C82241" w:rsidP="00D86E6A">
      <w:pPr>
        <w:pStyle w:val="NormalWeb"/>
        <w:spacing w:line="480" w:lineRule="auto"/>
        <w:jc w:val="both"/>
      </w:pPr>
      <w:r>
        <w:t>While, it is not known if Larson ever commented on this Einstein story, it nonetheless serves to graphically illustrate an important difference that exists between his RST-based theory and existing theories of matter. As Larson writes (Universe of Motion, 1984):</w:t>
      </w:r>
    </w:p>
    <w:p w:rsidR="00C82241" w:rsidRDefault="00C82241" w:rsidP="00D86E6A">
      <w:pPr>
        <w:spacing w:line="480" w:lineRule="auto"/>
        <w:jc w:val="both"/>
      </w:pPr>
      <w:r>
        <w:t xml:space="preserve">Stars and galaxies are found in the existing astronomical theories because they are put into these theories. They are aggregates of matter, they exert gravitational forces, and they emit radiation, and so on, in the theoretical picture, because this information was put into the </w:t>
      </w:r>
      <w:r w:rsidR="00D86E6A">
        <w:t>theories. On</w:t>
      </w:r>
      <w:r>
        <w:t xml:space="preserve"> the other hand, the Reciprocal System of theory</w:t>
      </w:r>
      <w:r w:rsidR="0007455F">
        <w:t xml:space="preserve"> i</w:t>
      </w:r>
      <w:r>
        <w:t xml:space="preserve">s independent of existing scientific thought. Stars and galaxies composed of matter appear in this theory, but neither these objects nor the matter itself are put into the theory; they are consequences of the theory: results that necessarily follow from the only things that are put into the theory, the postulated properties of space and </w:t>
      </w:r>
      <w:r w:rsidR="00FE5C05">
        <w:t>time [</w:t>
      </w:r>
      <w:r w:rsidR="00CC6BCF">
        <w:t>1]</w:t>
      </w:r>
      <w:r>
        <w:t xml:space="preserve">. </w:t>
      </w:r>
    </w:p>
    <w:p w:rsidR="0054679E" w:rsidRDefault="00C82241" w:rsidP="00D86E6A">
      <w:pPr>
        <w:pStyle w:val="NormalWeb"/>
        <w:spacing w:line="480" w:lineRule="auto"/>
        <w:jc w:val="both"/>
      </w:pPr>
      <w:r>
        <w:lastRenderedPageBreak/>
        <w:t> The reason Larson can make this claim has to do with the unusual nature of the RST-based theory itself. Unlike existing physical theory that Richard Feynman characterized as “a multitude of different parts and pieces that do not fit together very well,</w:t>
      </w:r>
      <w:r w:rsidR="0054679E">
        <w:t>”</w:t>
      </w:r>
      <w:r w:rsidR="00CC6BCF">
        <w:t>[1]</w:t>
      </w:r>
      <w:r w:rsidR="0054679E">
        <w:t xml:space="preserve">. </w:t>
      </w:r>
    </w:p>
    <w:p w:rsidR="00C82241" w:rsidRDefault="0054679E" w:rsidP="00D86E6A">
      <w:pPr>
        <w:pStyle w:val="NormalWeb"/>
        <w:spacing w:line="480" w:lineRule="auto"/>
        <w:jc w:val="both"/>
      </w:pPr>
      <w:r>
        <w:t>T</w:t>
      </w:r>
      <w:r w:rsidR="00C82241">
        <w:t xml:space="preserve">he RSt, Larson </w:t>
      </w:r>
      <w:r w:rsidR="007C0965">
        <w:t>says, has</w:t>
      </w:r>
      <w:r w:rsidR="00C82241">
        <w:t xml:space="preserve"> no empirical content. It bases all of its conclusions solely on the postulated properties of space and time. The theoretical deductions from these postulates provide for the existence of the various physical entities and phenomena-matter, radiation, electrical and magnetic phenomena, gravitation, etc.-as well as establishing the relations between these entities. Since all conclusions are derived from the same premises, the theoretical system is a completely integrated structure, contrasting sharply with the currently accepted body of physical </w:t>
      </w:r>
      <w:r w:rsidR="00FE5C05">
        <w:t>theory [</w:t>
      </w:r>
      <w:r w:rsidR="00CC6BCF">
        <w:t>1]</w:t>
      </w:r>
      <w:r w:rsidR="00C82241">
        <w:t xml:space="preserve">. </w:t>
      </w:r>
    </w:p>
    <w:p w:rsidR="00C82241" w:rsidRDefault="00C82241" w:rsidP="00D86E6A">
      <w:pPr>
        <w:pStyle w:val="NormalWeb"/>
        <w:spacing w:line="480" w:lineRule="auto"/>
        <w:jc w:val="both"/>
      </w:pPr>
      <w:r>
        <w:t xml:space="preserve"> In other words, the RST-based RSt is a general theory of nature, unprecedented in the history of science, which defines a complete theoretical universe. The test of the theory resides in the comparison of its consequences with the observed physical universe. A short list of the major </w:t>
      </w:r>
      <w:r w:rsidR="00CC6BCF">
        <w:t>consequences [1]</w:t>
      </w:r>
      <w:r>
        <w:t xml:space="preserve"> of the RSt that have been developed so far follows below: </w:t>
      </w:r>
    </w:p>
    <w:p w:rsidR="00C82241" w:rsidRDefault="007C0965" w:rsidP="00D86E6A">
      <w:pPr>
        <w:pStyle w:val="NormalWeb"/>
        <w:spacing w:line="480" w:lineRule="auto"/>
        <w:jc w:val="both"/>
      </w:pPr>
      <w:r>
        <w:rPr>
          <w:b/>
        </w:rPr>
        <w:t>Scalar motion:</w:t>
      </w:r>
      <w:r w:rsidR="0054679E">
        <w:rPr>
          <w:b/>
        </w:rPr>
        <w:t xml:space="preserve"> </w:t>
      </w:r>
      <w:r w:rsidR="00C82241" w:rsidRPr="0054679E">
        <w:t xml:space="preserve">The concept of motion in the RSt is defined by the RST’s fundamental </w:t>
      </w:r>
      <w:r w:rsidR="00C82241">
        <w:t xml:space="preserve">postulates from which everything in the RSt is deduced. This new definition of motion, and the postulates of space and time that make it possible, constitute a new system of physical theory, the RST. Scalar motion is a super set of the ordinary vectorial motion with which we are familiar, and has unusual properties that sometimes prevent it from being recognized as motion in the limited representation of the conventional reference </w:t>
      </w:r>
      <w:r w:rsidR="00C82241">
        <w:lastRenderedPageBreak/>
        <w:t>system. However, it is the basic constituent of the theoretical universe from which all things derive.</w:t>
      </w:r>
    </w:p>
    <w:p w:rsidR="00C82241" w:rsidRDefault="0054679E" w:rsidP="00D86E6A">
      <w:pPr>
        <w:pStyle w:val="NormalWeb"/>
        <w:spacing w:line="480" w:lineRule="auto"/>
        <w:jc w:val="both"/>
      </w:pPr>
      <w:r w:rsidRPr="0054679E">
        <w:rPr>
          <w:b/>
        </w:rPr>
        <w:t xml:space="preserve">Radiating </w:t>
      </w:r>
      <w:r w:rsidR="007C0965" w:rsidRPr="0054679E">
        <w:rPr>
          <w:b/>
        </w:rPr>
        <w:t>photons</w:t>
      </w:r>
      <w:r w:rsidR="007C0965">
        <w:rPr>
          <w:b/>
        </w:rPr>
        <w:t>:</w:t>
      </w:r>
      <w:r w:rsidR="007C0965">
        <w:t xml:space="preserve"> Beginning</w:t>
      </w:r>
      <w:r w:rsidR="00C82241">
        <w:t xml:space="preserve"> with the updated definition of motion, the RSt derives the existence of theoretical entities that have the properties of electromagnetic radiation, photons, which propagate outward from their source at the speed of light in all directions. </w:t>
      </w:r>
    </w:p>
    <w:p w:rsidR="00C82241" w:rsidRDefault="0054679E" w:rsidP="00D86E6A">
      <w:pPr>
        <w:pStyle w:val="NormalWeb"/>
        <w:spacing w:line="480" w:lineRule="auto"/>
        <w:jc w:val="both"/>
      </w:pPr>
      <w:r w:rsidRPr="0054679E">
        <w:rPr>
          <w:b/>
        </w:rPr>
        <w:t xml:space="preserve">Subatomic </w:t>
      </w:r>
      <w:r w:rsidR="007C0965" w:rsidRPr="0054679E">
        <w:rPr>
          <w:b/>
        </w:rPr>
        <w:t>entities</w:t>
      </w:r>
      <w:r w:rsidR="007C0965">
        <w:rPr>
          <w:b/>
        </w:rPr>
        <w:t>:</w:t>
      </w:r>
      <w:r w:rsidR="007C0965">
        <w:t xml:space="preserve"> Continuing</w:t>
      </w:r>
      <w:r w:rsidR="00C82241">
        <w:t xml:space="preserve"> the development by logically extending the initial units of motion, or photons, into combinations of units, additional theoretical entities emerge from the theory that correspond to more advanced physical entities including electrons, positrons, neutrinos, protons, and neutrons. Properties of these entities, their mass, charge, and inertia, also begin to manifest themselves as a result of certain configurations of these motion combinations. </w:t>
      </w:r>
    </w:p>
    <w:p w:rsidR="00C82241" w:rsidRDefault="00D30336" w:rsidP="00D86E6A">
      <w:pPr>
        <w:pStyle w:val="NormalWeb"/>
        <w:spacing w:line="480" w:lineRule="auto"/>
        <w:jc w:val="both"/>
      </w:pPr>
      <w:r w:rsidRPr="00D30336">
        <w:rPr>
          <w:b/>
        </w:rPr>
        <w:t xml:space="preserve">Non-nuclear atomic </w:t>
      </w:r>
      <w:r w:rsidR="007C0965" w:rsidRPr="00D30336">
        <w:rPr>
          <w:b/>
        </w:rPr>
        <w:t>model</w:t>
      </w:r>
      <w:r w:rsidR="007C0965">
        <w:rPr>
          <w:b/>
        </w:rPr>
        <w:t>:</w:t>
      </w:r>
      <w:r w:rsidR="007C0965">
        <w:t xml:space="preserve"> Compounding</w:t>
      </w:r>
      <w:r w:rsidR="00C82241">
        <w:t xml:space="preserve"> these motion combinations further produces a theoretical entity with the properties of the corresponding physical atom of hydrogen. Moreover, there is no electron - proton/neutron pair </w:t>
      </w:r>
      <w:r w:rsidR="00D86E6A">
        <w:t>presents</w:t>
      </w:r>
      <w:r w:rsidR="00C82241">
        <w:t xml:space="preserve"> in the RSt model of the atom, as there is in the nuclear model, but only a total combination of units of motion built up in succession from photon, to electron, to neutron, to proton, to atom, etc. Hence, there is no need for wave equations and the principle of uncertainty to explain the properties of electrons, protons, etc, in atoms, because, in the RSt, they don’t exist as such within the atom, as its constituent parts.</w:t>
      </w:r>
    </w:p>
    <w:p w:rsidR="0007455F" w:rsidRDefault="00D30336" w:rsidP="00D86E6A">
      <w:pPr>
        <w:pStyle w:val="NormalWeb"/>
        <w:spacing w:line="480" w:lineRule="auto"/>
        <w:jc w:val="both"/>
      </w:pPr>
      <w:r w:rsidRPr="00D30336">
        <w:rPr>
          <w:b/>
        </w:rPr>
        <w:t>The periodic</w:t>
      </w:r>
      <w:r w:rsidR="007C0965">
        <w:rPr>
          <w:b/>
        </w:rPr>
        <w:t xml:space="preserve"> order of the elements:</w:t>
      </w:r>
      <w:r>
        <w:rPr>
          <w:b/>
        </w:rPr>
        <w:t xml:space="preserve"> </w:t>
      </w:r>
      <w:r w:rsidR="00C82241">
        <w:t xml:space="preserve">As the combination of motions continues to build, the RSt accurately derives the elements in correct order without employing the concept of </w:t>
      </w:r>
      <w:r w:rsidR="00C82241">
        <w:lastRenderedPageBreak/>
        <w:t xml:space="preserve">electrons orbiting an atomic nucleus, and predicts that the maximum number of elements in the periodic table is 117. With this insight from the RSt, it is possible to construct a </w:t>
      </w:r>
      <w:r w:rsidR="00C82241" w:rsidRPr="00D86E6A">
        <w:rPr>
          <w:rStyle w:val="Emphasis"/>
          <w:i w:val="0"/>
        </w:rPr>
        <w:t>theoretically</w:t>
      </w:r>
      <w:r w:rsidR="00C82241">
        <w:t xml:space="preserve"> derived, alternate, representation of the periodic table of elements called the</w:t>
      </w:r>
      <w:r>
        <w:t xml:space="preserve"> </w:t>
      </w:r>
      <w:r w:rsidRPr="00D30336">
        <w:rPr>
          <w:b/>
        </w:rPr>
        <w:t>wheel of motion</w:t>
      </w:r>
      <w:r w:rsidR="00C82241">
        <w:t xml:space="preserve"> that more clearly illustrates its periodic nature and the theoretical relations of its series of elements. </w:t>
      </w:r>
    </w:p>
    <w:p w:rsidR="00C82241" w:rsidRDefault="00D30336" w:rsidP="00D86E6A">
      <w:pPr>
        <w:pStyle w:val="NormalWeb"/>
        <w:spacing w:line="480" w:lineRule="auto"/>
        <w:jc w:val="both"/>
      </w:pPr>
      <w:r w:rsidRPr="00D30336">
        <w:rPr>
          <w:b/>
        </w:rPr>
        <w:t>Physical constants</w:t>
      </w:r>
      <w:r w:rsidR="007C0965">
        <w:rPr>
          <w:b/>
        </w:rPr>
        <w:t>:</w:t>
      </w:r>
      <w:r>
        <w:t xml:space="preserve"> </w:t>
      </w:r>
      <w:r w:rsidR="00C82241">
        <w:t xml:space="preserve">In the RSt, one of the greatest mysteries of physics, the origin of the so-called “fundamental constants,” is finally explained and the constants are shown to reduce to unity and disappear when all quantities are expressed in the natural units of motion of the theory. </w:t>
      </w:r>
    </w:p>
    <w:p w:rsidR="00C82241" w:rsidRDefault="00D30336" w:rsidP="00D86E6A">
      <w:pPr>
        <w:pStyle w:val="NormalWeb"/>
        <w:spacing w:line="480" w:lineRule="auto"/>
        <w:jc w:val="both"/>
      </w:pPr>
      <w:r w:rsidRPr="00D30336">
        <w:rPr>
          <w:b/>
        </w:rPr>
        <w:t>The basic properties of matter</w:t>
      </w:r>
      <w:r w:rsidR="007C0965">
        <w:rPr>
          <w:b/>
        </w:rPr>
        <w:t>:</w:t>
      </w:r>
      <w:r>
        <w:t xml:space="preserve"> </w:t>
      </w:r>
      <w:r w:rsidR="00C82241">
        <w:t xml:space="preserve">The RSt predicts four states of matter: the gaseous state, the vapor state, the liquid state and the solid state. Based on the properties that define these states, Larson makes theoretical predictions for a large number of properties of a range of chemical species, including atomic mass, </w:t>
      </w:r>
      <w:r w:rsidR="007C0965">
        <w:t>viscosity;</w:t>
      </w:r>
      <w:r w:rsidR="00C82241">
        <w:t xml:space="preserve"> inter</w:t>
      </w:r>
      <w:r w:rsidR="007C0965">
        <w:t xml:space="preserve"> </w:t>
      </w:r>
      <w:r w:rsidR="00C82241">
        <w:t xml:space="preserve">atomic distance, compressibility and heat capacity. These values are calculated from simple, closed-form, analytic formulas, a vast improvement on the complex calculations required to make theoretical predictions under quantum mechanics. </w:t>
      </w:r>
    </w:p>
    <w:p w:rsidR="00C82241" w:rsidRDefault="00D30336" w:rsidP="00D86E6A">
      <w:pPr>
        <w:pStyle w:val="NormalWeb"/>
        <w:spacing w:line="480" w:lineRule="auto"/>
        <w:jc w:val="both"/>
      </w:pPr>
      <w:r w:rsidRPr="00D30336">
        <w:rPr>
          <w:b/>
        </w:rPr>
        <w:t xml:space="preserve">The source of electric charge, electric current, electromagnetism and </w:t>
      </w:r>
      <w:r w:rsidR="007C0965" w:rsidRPr="00D30336">
        <w:rPr>
          <w:b/>
        </w:rPr>
        <w:t>magneto statics</w:t>
      </w:r>
      <w:r w:rsidR="007C0965">
        <w:rPr>
          <w:b/>
        </w:rPr>
        <w:t>:</w:t>
      </w:r>
      <w:r>
        <w:t xml:space="preserve"> </w:t>
      </w:r>
      <w:r w:rsidR="00C82241">
        <w:t xml:space="preserve">Special cases of the motion, which constitutes matter in the RSt, produce forces that are identified with electric charge and magnetism. The relationship between these motions produces electromagnetic interaction phenomena including induction of electrical current and production of magnetic fields, eliminating the inherent contradictions in existing theory, wherein the electron is assigned two mutually exclusive </w:t>
      </w:r>
      <w:r w:rsidR="00C82241">
        <w:lastRenderedPageBreak/>
        <w:t xml:space="preserve">roles in the electrical theory of the structure of matter, and in the theory of electric current. It also shows clearly why magnetic monopoles cannot exist. </w:t>
      </w:r>
    </w:p>
    <w:p w:rsidR="00C82241" w:rsidRDefault="00042F48" w:rsidP="00D86E6A">
      <w:pPr>
        <w:pStyle w:val="NormalWeb"/>
        <w:spacing w:line="480" w:lineRule="auto"/>
        <w:jc w:val="both"/>
      </w:pPr>
      <w:r>
        <w:rPr>
          <w:rStyle w:val="Strong"/>
        </w:rPr>
        <w:t>The effect of high speed in the equation of motion</w:t>
      </w:r>
      <w:r w:rsidR="007C0965">
        <w:rPr>
          <w:rStyle w:val="Strong"/>
        </w:rPr>
        <w:t>:</w:t>
      </w:r>
      <w:r w:rsidR="00C82241">
        <w:t xml:space="preserve"> For example, the precession of the perihelion of the planet Mercury. This problem was first solved using Einstein’s equations of general relativity, which assumes relative values of space-time in the equations of motion, as opposed to </w:t>
      </w:r>
      <w:smartTag w:uri="urn:schemas-microsoft-com:office:smarttags" w:element="City">
        <w:smartTag w:uri="urn:schemas-microsoft-com:office:smarttags" w:element="place">
          <w:r w:rsidR="00C82241">
            <w:t>Newton</w:t>
          </w:r>
        </w:smartTag>
      </w:smartTag>
      <w:r w:rsidR="00C82241">
        <w:t xml:space="preserve">’s assumption that space and time should be treated as absolute concepts in the equations of motion. Larson, in the RSt, also assumes absolute values of space and time, but goes beyond </w:t>
      </w:r>
      <w:smartTag w:uri="urn:schemas-microsoft-com:office:smarttags" w:element="City">
        <w:smartTag w:uri="urn:schemas-microsoft-com:office:smarttags" w:element="place">
          <w:r w:rsidR="00C82241">
            <w:t>Newton</w:t>
          </w:r>
        </w:smartTag>
      </w:smartTag>
      <w:r w:rsidR="00C82241">
        <w:t xml:space="preserve"> in the definition of these crucial concepts. Using these definitions, </w:t>
      </w:r>
      <w:r w:rsidRPr="00042F48">
        <w:rPr>
          <w:b/>
        </w:rPr>
        <w:t>K.V.K. Nehru</w:t>
      </w:r>
      <w:r>
        <w:t xml:space="preserve"> </w:t>
      </w:r>
      <w:r w:rsidR="00C82241">
        <w:t xml:space="preserve">produced a paper describing the orbital motion of high-speed planets. The result he found from the RSt was precisely the same as that from relativity. Hence, the RSt is fully in agreement with accurate measurements of Mercury’s orbit, but without sacrificing the concepts of absolute space and time, as relativity theory is required to do. </w:t>
      </w:r>
    </w:p>
    <w:p w:rsidR="00C82241" w:rsidRDefault="00D30336" w:rsidP="00D86E6A">
      <w:pPr>
        <w:pStyle w:val="NormalWeb"/>
        <w:spacing w:line="480" w:lineRule="auto"/>
        <w:jc w:val="both"/>
      </w:pPr>
      <w:r w:rsidRPr="00D30336">
        <w:rPr>
          <w:b/>
        </w:rPr>
        <w:t xml:space="preserve">Radiactive Decay of </w:t>
      </w:r>
      <w:r w:rsidR="007C0965" w:rsidRPr="00D30336">
        <w:rPr>
          <w:b/>
        </w:rPr>
        <w:t>Elements</w:t>
      </w:r>
      <w:r w:rsidR="007C0965">
        <w:rPr>
          <w:b/>
        </w:rPr>
        <w:t>:</w:t>
      </w:r>
      <w:r w:rsidR="007C0965">
        <w:t xml:space="preserve"> As</w:t>
      </w:r>
      <w:r w:rsidR="00C82241">
        <w:t xml:space="preserve"> combinations of motion are compounded in the heavier elements, instabilities arise resulting in the spontaneous ejection of some of the combined motions constituting mass (alpha decay) in some cases, and the ejection of less complex combinations in others (beta decay.) </w:t>
      </w:r>
    </w:p>
    <w:p w:rsidR="00C82241" w:rsidRDefault="0054679E" w:rsidP="00D86E6A">
      <w:pPr>
        <w:pStyle w:val="NormalWeb"/>
        <w:spacing w:line="480" w:lineRule="auto"/>
        <w:jc w:val="both"/>
      </w:pPr>
      <w:r w:rsidRPr="00D30336">
        <w:rPr>
          <w:b/>
        </w:rPr>
        <w:t>The energy production</w:t>
      </w:r>
      <w:r w:rsidR="00D30336" w:rsidRPr="00D30336">
        <w:rPr>
          <w:b/>
        </w:rPr>
        <w:t xml:space="preserve"> process of </w:t>
      </w:r>
      <w:r w:rsidR="007C0965" w:rsidRPr="00D30336">
        <w:rPr>
          <w:b/>
        </w:rPr>
        <w:t>stars</w:t>
      </w:r>
      <w:r w:rsidR="007C0965">
        <w:rPr>
          <w:b/>
        </w:rPr>
        <w:t>:</w:t>
      </w:r>
      <w:r w:rsidR="007C0965">
        <w:t xml:space="preserve"> In</w:t>
      </w:r>
      <w:r w:rsidR="00C82241">
        <w:t xml:space="preserve"> the RSt, the energy produced in the stars is not produced by nuclear fusion, as in current theory. Instead it is the result of a much more powerful ionization process that involves the complete transformation of matter into energy, yielding magnitudes of energy capable of accounting for the most energetic </w:t>
      </w:r>
      <w:r w:rsidR="00C82241">
        <w:lastRenderedPageBreak/>
        <w:t xml:space="preserve">events observed today, when these are adjusted down in accordance with certain theoretical considerations. </w:t>
      </w:r>
    </w:p>
    <w:p w:rsidR="00C82241" w:rsidRDefault="0054679E" w:rsidP="00D86E6A">
      <w:pPr>
        <w:pStyle w:val="NormalWeb"/>
        <w:spacing w:line="480" w:lineRule="auto"/>
        <w:jc w:val="both"/>
      </w:pPr>
      <w:r w:rsidRPr="0054679E">
        <w:rPr>
          <w:b/>
        </w:rPr>
        <w:t xml:space="preserve">Speed faster than speed of </w:t>
      </w:r>
      <w:r w:rsidR="007C0965" w:rsidRPr="0054679E">
        <w:rPr>
          <w:b/>
        </w:rPr>
        <w:t>light</w:t>
      </w:r>
      <w:r w:rsidR="007C0965">
        <w:t>: Although</w:t>
      </w:r>
      <w:r w:rsidR="00C82241">
        <w:t xml:space="preserve"> the RSt agrees with current theory that speeds faster than the speed of light are not possible in space, it does not agree that this limit is an absolute limit of the universe in general. In fact, many of the perplexing astronomical phenomena, which, in a universe of matter, are difficult to explain, are shown to be phenomena resulting in speeds that are in the range of two and three times faster than the speed of light in the universe of motion. </w:t>
      </w:r>
    </w:p>
    <w:p w:rsidR="00C82241" w:rsidRDefault="00AE7A24" w:rsidP="00C82241">
      <w:pPr>
        <w:pStyle w:val="Heading3"/>
      </w:pPr>
      <w:bookmarkStart w:id="7" w:name="The_Consequences_Beyond_the_Observable_U"/>
      <w:bookmarkEnd w:id="7"/>
      <w:r>
        <w:t>1.1.7</w:t>
      </w:r>
      <w:r w:rsidR="00F85765">
        <w:t xml:space="preserve"> </w:t>
      </w:r>
      <w:r w:rsidR="00C82241">
        <w:t xml:space="preserve">The </w:t>
      </w:r>
      <w:r w:rsidR="00E63628">
        <w:t>Consequences [</w:t>
      </w:r>
      <w:r w:rsidR="00CC6BCF">
        <w:t>1]</w:t>
      </w:r>
      <w:r w:rsidR="00C82241">
        <w:t xml:space="preserve"> </w:t>
      </w:r>
      <w:r w:rsidR="00D86E6A">
        <w:t>beyond</w:t>
      </w:r>
      <w:r w:rsidR="00C82241">
        <w:t xml:space="preserve"> the Observable Universe of </w:t>
      </w:r>
      <w:r w:rsidR="00D86E6A">
        <w:t>Motion:</w:t>
      </w:r>
    </w:p>
    <w:p w:rsidR="00C82241" w:rsidRDefault="0007455F" w:rsidP="00D86E6A">
      <w:pPr>
        <w:pStyle w:val="NormalWeb"/>
        <w:spacing w:line="480" w:lineRule="auto"/>
        <w:jc w:val="both"/>
      </w:pPr>
      <w:r>
        <w:t>T</w:t>
      </w:r>
      <w:r w:rsidR="00C82241">
        <w:t xml:space="preserve">he consequences of the RST postulates don’t stop with the observable universe, but also extend into the observationally unknown and inaccessible regions of the universe. To understand how these consequences develop, it is necessary to understand the nature and the details of the definition of motion in the RST from which all things in the theory based on it are derived. </w:t>
      </w:r>
    </w:p>
    <w:p w:rsidR="00C82241" w:rsidRDefault="00C82241" w:rsidP="00D86E6A">
      <w:pPr>
        <w:pStyle w:val="NormalWeb"/>
        <w:spacing w:line="480" w:lineRule="auto"/>
        <w:jc w:val="both"/>
      </w:pPr>
      <w:r>
        <w:t xml:space="preserve">Understanding this concept of motion enables one to see that motion in time is as natural and as comprehensible as motion in space. Motion in time is the reciprocal of motion in space. Time is three-dimensional and space is scalar in this motion, which is the inverse of motion in space, where space is three-dimensional and time is scalar. Thus, an entirely new sector of the universe is suddenly brought into view that consists of an inverse relationship of time and space. In this inverse sector, which Larson calls the Cosmic sector, physical phenomena such as radiation, matter, gravitation, etc., act, react and </w:t>
      </w:r>
      <w:r>
        <w:lastRenderedPageBreak/>
        <w:t xml:space="preserve">interact just as they do in our sector, which Larson calls the Material sector of the universe. </w:t>
      </w:r>
    </w:p>
    <w:p w:rsidR="00C82241" w:rsidRDefault="00C82241" w:rsidP="0007455F">
      <w:pPr>
        <w:pStyle w:val="NormalWeb"/>
        <w:spacing w:line="480" w:lineRule="auto"/>
        <w:jc w:val="both"/>
      </w:pPr>
      <w:r>
        <w:t xml:space="preserve">However, because of the inverse relation of time and space, the two sectors are mutually inaccessible from each other. Therefore, only processes where the boundaries of the two sectors exist can be examined directly. These are the regions of the very small and the very fast. In the region of the very small, the boundary exists at the limit of one unit of space, or one unit of time (motion, in the RST, is postulated as existing in discrete units.) This limit is called the unit boundary and on the velocity (space) side of it, motion in space is possible, but beyond it, on the energy (time) side of the equation, motion in space is not possible, but only motion in time. Thus, when motion is examined beyond the unit boundary, its nature is radically altered and seems to possess strange properties. Phenomena in this regime are known as quantum phenomena and are termed non-local phenomena by conventional physicists. In the region of the very fast, the </w:t>
      </w:r>
      <w:r w:rsidR="007C0965">
        <w:t>boundary exists</w:t>
      </w:r>
      <w:r>
        <w:t xml:space="preserve"> at the limit of unit speed, the speed of light. This limit is called unit speed, and on the velocity (space) side of it, motion in space is possible, but beyond it, on the energy (time) side of the equation, motion in space is not possible, but only motion in time. Thus, when motion is examined beyond the unit speed boundary, its nature is radically altered and seems to possess strange properties. Phenomena in this regime are unrecognized by conventional physicists as connected with motion in time, but are noted as strange and bizarre astronomical phenomena. </w:t>
      </w:r>
    </w:p>
    <w:p w:rsidR="00C82241" w:rsidRDefault="00AE7A24" w:rsidP="00C82241">
      <w:pPr>
        <w:pStyle w:val="Heading3"/>
      </w:pPr>
      <w:bookmarkStart w:id="8" w:name="Atomic_Scale_.28Unit_Boundary.29_Phenome"/>
      <w:bookmarkEnd w:id="8"/>
      <w:r>
        <w:lastRenderedPageBreak/>
        <w:t>1.1.8</w:t>
      </w:r>
      <w:r w:rsidR="00F85765">
        <w:t xml:space="preserve"> </w:t>
      </w:r>
      <w:r w:rsidR="00C82241">
        <w:t xml:space="preserve">Atomic Scale (Unit Boundary) </w:t>
      </w:r>
      <w:r w:rsidR="00E63628">
        <w:t>Phenomena [</w:t>
      </w:r>
      <w:r w:rsidR="00CC6BCF">
        <w:t>1]</w:t>
      </w:r>
      <w:r w:rsidR="0007455F">
        <w:t>:</w:t>
      </w:r>
    </w:p>
    <w:p w:rsidR="00C82241" w:rsidRDefault="00C82241" w:rsidP="00D86E6A">
      <w:pPr>
        <w:pStyle w:val="NormalWeb"/>
        <w:spacing w:line="480" w:lineRule="auto"/>
        <w:jc w:val="both"/>
      </w:pPr>
      <w:r>
        <w:t xml:space="preserve">Since motion at these two boundaries inverts, that is, the relation of the space and time terms in the equation are altered, one should expect that the properties of the associated physical entities are altered as well. One of the most important properties of matter is mass. In the RST-based RSt, mass is the measure of the inward motion of matter and is the motion that gives rise to phenomenon of gravity and inertia. Thus, at the unit boundary, the inversion of the motion, from motion in space, to motion in time, occurs on the small scale, the atomic, or molecular, scale of matter, where the distance between atoms, or molecules of atoms, is reduced to one unit of space or time. </w:t>
      </w:r>
    </w:p>
    <w:p w:rsidR="00C82241" w:rsidRDefault="00C82241" w:rsidP="009416E3">
      <w:pPr>
        <w:pStyle w:val="NormalWeb"/>
        <w:spacing w:line="480" w:lineRule="auto"/>
        <w:jc w:val="both"/>
      </w:pPr>
      <w:r>
        <w:t xml:space="preserve">When the inversion takes place, upon crossing the unit boundary, the direction of the inward motion of the atom or atoms towards other atoms, which constitutes the mass of the atom, inverts to outward, and the opposing outward motion of the Material sector (motion causing the expansion of the Material sector) inverts to the inward direction. Like the coupling mechanism of train cars, this inversion of the direction of the two principle motions involved binds the atoms together. These bonds can be varied and complex depending upon the nature of the atoms or molecules of atoms involved and the environment in which the encounter takes place, but in general the bonding results in a solid, liquid, vapor, or gaseous, state (and admixtures of the same) of the matter. </w:t>
      </w:r>
    </w:p>
    <w:p w:rsidR="00C82241" w:rsidRDefault="00AE7A24" w:rsidP="00C82241">
      <w:pPr>
        <w:pStyle w:val="Heading3"/>
      </w:pPr>
      <w:bookmarkStart w:id="9" w:name="Large_Scale_.28Unit_Speed_Boundary.29_Ph"/>
      <w:bookmarkEnd w:id="9"/>
      <w:r>
        <w:t>1.1.9</w:t>
      </w:r>
      <w:r w:rsidR="00F85765">
        <w:t xml:space="preserve"> </w:t>
      </w:r>
      <w:r w:rsidR="00C82241">
        <w:t>Large Scale (Unit Speed Boundary) Phenomena</w:t>
      </w:r>
      <w:r w:rsidR="007C0965">
        <w:t>:</w:t>
      </w:r>
      <w:r w:rsidR="00C82241">
        <w:t xml:space="preserve"> </w:t>
      </w:r>
    </w:p>
    <w:p w:rsidR="00430077" w:rsidRDefault="00C82241" w:rsidP="00D86E6A">
      <w:pPr>
        <w:pStyle w:val="NormalWeb"/>
        <w:spacing w:line="480" w:lineRule="auto"/>
        <w:jc w:val="both"/>
      </w:pPr>
      <w:r>
        <w:t xml:space="preserve">On the other hand, at the unit speed boundary, the inversion of the motion, from motion in space, to motion in time, occurs on the large scale, the stellar, or galactic, scale of matter, where the speed of great aggregates of matter is increased to unit speed by means </w:t>
      </w:r>
      <w:r>
        <w:lastRenderedPageBreak/>
        <w:t xml:space="preserve">of explosions of unimaginable power. When the inversion takes place, upon crossing the unit speed boundary (the speed of light), the direction of the outward motion of the aggregate in space, inverts to inward, and the opposing motion of gravity inverts to the outward direction. These motions, which are now motion in time, thus reverse roles, and what was formerly an inward gravitational motion, is now an outward motion in the Cosmic sector (motion causing the expansion of the Cosmic sector,) and the motion that was the outward speed of the aggregate in space, now becomes the inward gravitational motion in time. The effect on the matter is enormous, essentially decomposing it from the perspective of the Material sector, where it was formerly concentrated, and concentrating it in the Cosmic sector, where it was formerly decomposed from the perspective of the Cosmic sector. These effects can be varied and complex depending upon the nature of the matter aggregates involved and the environment in which the high speeds are reached, but in general, the inversion of space and time that results produces white dwarfs, pulsars, quasars, etc., with their strange and bizarre properties that are so difficult to reconcile in current </w:t>
      </w:r>
      <w:r w:rsidR="00E63628">
        <w:t>theories [</w:t>
      </w:r>
      <w:r w:rsidR="00CC6BCF">
        <w:t>1]</w:t>
      </w:r>
      <w:r>
        <w:t xml:space="preserve">. </w:t>
      </w:r>
    </w:p>
    <w:p w:rsidR="006E4639" w:rsidRDefault="00C82241" w:rsidP="00D86E6A">
      <w:pPr>
        <w:pStyle w:val="NormalWeb"/>
        <w:spacing w:line="480" w:lineRule="auto"/>
        <w:jc w:val="both"/>
      </w:pPr>
      <w:r>
        <w:t xml:space="preserve">As the high-speed aggregates of matter exit one sector of the universe, they enter the inverse sector as high-speed, dispersed atoms of matter, known as cosmic rays. Subject to the processes of the gravity and the expansion motions of their new environment, they once again begin to aggregate and concentrate, forming matter, stars, galaxies, and clusters of galaxies, over billions of years, until, eventually, they are propelled in huge concentrations over the boundary once again as the process cycles through the eternities. Thus, like a phoenix rising from its own ashes, we see a universe of ever expanding </w:t>
      </w:r>
      <w:r>
        <w:lastRenderedPageBreak/>
        <w:t xml:space="preserve">proportions, and yet one which will never grow old and die, because it is constantly being renewed. Truly, a universe of </w:t>
      </w:r>
      <w:r w:rsidR="00E63628">
        <w:t>motion [</w:t>
      </w:r>
      <w:r w:rsidR="00CC6BCF">
        <w:t>1]</w:t>
      </w:r>
      <w:r>
        <w:t xml:space="preserve">. </w:t>
      </w:r>
    </w:p>
    <w:p w:rsidR="006E4639" w:rsidRPr="004635B7" w:rsidRDefault="00042F48" w:rsidP="00F85765">
      <w:pPr>
        <w:rPr>
          <w:rFonts w:ascii="Times" w:hAnsi="Times" w:cs="Times"/>
        </w:rPr>
      </w:pPr>
      <w:r>
        <w:rPr>
          <w:rFonts w:ascii="Times" w:hAnsi="Times" w:cs="Times"/>
          <w:b/>
          <w:bCs/>
        </w:rPr>
        <w:t>2.</w:t>
      </w:r>
      <w:r w:rsidRPr="004635B7">
        <w:rPr>
          <w:rFonts w:ascii="Times" w:hAnsi="Times" w:cs="Times"/>
          <w:b/>
          <w:bCs/>
        </w:rPr>
        <w:t xml:space="preserve"> Thermal</w:t>
      </w:r>
      <w:r w:rsidR="006E4639" w:rsidRPr="004635B7">
        <w:rPr>
          <w:rFonts w:ascii="Times" w:hAnsi="Times" w:cs="Times"/>
          <w:b/>
          <w:bCs/>
        </w:rPr>
        <w:t xml:space="preserve"> conductivity</w:t>
      </w:r>
      <w:r w:rsidR="007C0965">
        <w:rPr>
          <w:rFonts w:ascii="Times" w:hAnsi="Times" w:cs="Times"/>
          <w:b/>
          <w:bCs/>
        </w:rPr>
        <w:t>:</w:t>
      </w:r>
    </w:p>
    <w:p w:rsidR="006E4639" w:rsidRDefault="006E4639" w:rsidP="006E4639">
      <w:pPr>
        <w:rPr>
          <w:rFonts w:ascii="Times" w:hAnsi="Times" w:cs="Times"/>
          <w:b/>
          <w:bCs/>
        </w:rPr>
      </w:pPr>
    </w:p>
    <w:p w:rsidR="00D86E6A" w:rsidRDefault="006E4639" w:rsidP="00D86E6A">
      <w:pPr>
        <w:spacing w:line="480" w:lineRule="auto"/>
        <w:jc w:val="both"/>
        <w:rPr>
          <w:rFonts w:ascii="Times" w:hAnsi="Times" w:cs="Times"/>
          <w:b/>
          <w:bCs/>
        </w:rPr>
      </w:pPr>
      <w:r w:rsidRPr="004635B7">
        <w:rPr>
          <w:rFonts w:ascii="Times" w:hAnsi="Times" w:cs="Times"/>
        </w:rPr>
        <w:t>The reciprocal of thermal conductivity is</w:t>
      </w:r>
      <w:r w:rsidR="007B1066">
        <w:rPr>
          <w:rFonts w:ascii="Times" w:hAnsi="Times" w:cs="Times"/>
        </w:rPr>
        <w:t xml:space="preserve"> thermal resistivity</w:t>
      </w:r>
      <w:r w:rsidRPr="004635B7">
        <w:rPr>
          <w:rFonts w:ascii="Times" w:hAnsi="Times" w:cs="Times"/>
        </w:rPr>
        <w:t xml:space="preserve">, usually measured in </w:t>
      </w:r>
      <w:r w:rsidR="007C0965" w:rsidRPr="004635B7">
        <w:rPr>
          <w:rFonts w:ascii="Times" w:hAnsi="Times" w:cs="Times"/>
        </w:rPr>
        <w:t>Kelvin</w:t>
      </w:r>
      <w:r w:rsidRPr="004635B7">
        <w:rPr>
          <w:rFonts w:ascii="Times" w:hAnsi="Times" w:cs="Times"/>
        </w:rPr>
        <w:t xml:space="preserve">-meters per watt (K·m·W−1).When dealing with a known amount of material, its </w:t>
      </w:r>
      <w:r w:rsidR="007B1066">
        <w:rPr>
          <w:rFonts w:ascii="Times" w:hAnsi="Times" w:cs="Times"/>
        </w:rPr>
        <w:t>thermal</w:t>
      </w:r>
      <w:r w:rsidR="007C0965">
        <w:rPr>
          <w:rFonts w:ascii="Times" w:hAnsi="Times" w:cs="Times"/>
        </w:rPr>
        <w:t xml:space="preserve"> conductance and </w:t>
      </w:r>
      <w:r w:rsidRPr="004635B7">
        <w:rPr>
          <w:rFonts w:ascii="Times" w:hAnsi="Times" w:cs="Times"/>
        </w:rPr>
        <w:t xml:space="preserve">the reciprocal property, </w:t>
      </w:r>
      <w:r w:rsidR="007B1066">
        <w:rPr>
          <w:rFonts w:ascii="Times" w:hAnsi="Times" w:cs="Times"/>
        </w:rPr>
        <w:t>thermal</w:t>
      </w:r>
      <w:r w:rsidR="007C0965">
        <w:rPr>
          <w:rFonts w:ascii="Times" w:hAnsi="Times" w:cs="Times"/>
        </w:rPr>
        <w:t xml:space="preserve"> resistance</w:t>
      </w:r>
      <w:r w:rsidRPr="004635B7">
        <w:rPr>
          <w:rFonts w:ascii="Times" w:hAnsi="Times" w:cs="Times"/>
        </w:rPr>
        <w:t>, can be described</w:t>
      </w:r>
      <w:r w:rsidR="004260BA">
        <w:rPr>
          <w:rFonts w:ascii="Times" w:hAnsi="Times" w:cs="Times"/>
        </w:rPr>
        <w:t>[2]</w:t>
      </w:r>
      <w:r w:rsidRPr="004635B7">
        <w:rPr>
          <w:rFonts w:ascii="Times" w:hAnsi="Times" w:cs="Times"/>
        </w:rPr>
        <w:t xml:space="preserve">. </w:t>
      </w:r>
      <w:r w:rsidRPr="004635B7">
        <w:rPr>
          <w:rFonts w:ascii="Times" w:hAnsi="Times" w:cs="Times"/>
          <w:b/>
          <w:bCs/>
        </w:rPr>
        <w:t>Conductance</w:t>
      </w:r>
      <w:r w:rsidR="00D86E6A">
        <w:rPr>
          <w:rFonts w:ascii="Times" w:hAnsi="Times" w:cs="Times"/>
          <w:b/>
          <w:bCs/>
        </w:rPr>
        <w:t>:</w:t>
      </w:r>
    </w:p>
    <w:p w:rsidR="006E4639" w:rsidRPr="004635B7" w:rsidRDefault="006E4639" w:rsidP="00D86E6A">
      <w:pPr>
        <w:spacing w:line="480" w:lineRule="auto"/>
        <w:jc w:val="both"/>
        <w:rPr>
          <w:rFonts w:ascii="Times" w:hAnsi="Times" w:cs="Times"/>
        </w:rPr>
      </w:pPr>
      <w:r w:rsidRPr="004635B7">
        <w:rPr>
          <w:rFonts w:ascii="Times" w:hAnsi="Times" w:cs="Times"/>
        </w:rPr>
        <w:t>For general scientific use,</w:t>
      </w:r>
      <w:r w:rsidR="007B1066" w:rsidRPr="007B1066">
        <w:rPr>
          <w:rFonts w:ascii="Times" w:hAnsi="Times" w:cs="Times"/>
        </w:rPr>
        <w:t xml:space="preserve"> </w:t>
      </w:r>
      <w:r w:rsidR="007B1066">
        <w:rPr>
          <w:rFonts w:ascii="Times" w:hAnsi="Times" w:cs="Times"/>
        </w:rPr>
        <w:t>thermal</w:t>
      </w:r>
      <w:r w:rsidR="007C0965" w:rsidRPr="007C0965">
        <w:rPr>
          <w:rFonts w:ascii="Times" w:hAnsi="Times" w:cs="Times"/>
        </w:rPr>
        <w:t xml:space="preserve"> </w:t>
      </w:r>
      <w:r w:rsidR="007C0965">
        <w:rPr>
          <w:rFonts w:ascii="Times" w:hAnsi="Times" w:cs="Times"/>
        </w:rPr>
        <w:t>conductance</w:t>
      </w:r>
      <w:r w:rsidRPr="004635B7">
        <w:rPr>
          <w:rFonts w:ascii="Times" w:hAnsi="Times" w:cs="Times"/>
          <w:i/>
          <w:iCs/>
        </w:rPr>
        <w:t xml:space="preserve"> </w:t>
      </w:r>
      <w:r w:rsidRPr="004635B7">
        <w:rPr>
          <w:rFonts w:ascii="Times" w:hAnsi="Times" w:cs="Times"/>
        </w:rPr>
        <w:t>is the quantity of heat that passes in unit time through a plate of</w:t>
      </w:r>
      <w:r w:rsidR="007C0965">
        <w:rPr>
          <w:rFonts w:ascii="Times" w:hAnsi="Times" w:cs="Times"/>
        </w:rPr>
        <w:t xml:space="preserve"> particular area and thickness</w:t>
      </w:r>
      <w:r w:rsidRPr="004635B7">
        <w:rPr>
          <w:rFonts w:ascii="Times" w:hAnsi="Times" w:cs="Times"/>
          <w:i/>
          <w:iCs/>
        </w:rPr>
        <w:t xml:space="preserve"> </w:t>
      </w:r>
      <w:r w:rsidRPr="004635B7">
        <w:rPr>
          <w:rFonts w:ascii="Times" w:hAnsi="Times" w:cs="Times"/>
        </w:rPr>
        <w:t xml:space="preserve">when its opposite faces differ in temperature by one </w:t>
      </w:r>
      <w:r w:rsidR="007C0965" w:rsidRPr="004635B7">
        <w:rPr>
          <w:rFonts w:ascii="Times" w:hAnsi="Times" w:cs="Times"/>
        </w:rPr>
        <w:t>Kelvin</w:t>
      </w:r>
      <w:r w:rsidRPr="004635B7">
        <w:rPr>
          <w:rFonts w:ascii="Times" w:hAnsi="Times" w:cs="Times"/>
        </w:rPr>
        <w:t>. For a plate of thermal</w:t>
      </w:r>
      <w:r>
        <w:rPr>
          <w:rFonts w:ascii="Times" w:hAnsi="Times" w:cs="Times"/>
        </w:rPr>
        <w:t xml:space="preserve"> </w:t>
      </w:r>
      <w:r w:rsidRPr="004635B7">
        <w:rPr>
          <w:rFonts w:ascii="Times" w:hAnsi="Times" w:cs="Times"/>
        </w:rPr>
        <w:t xml:space="preserve">conductivity </w:t>
      </w:r>
      <w:r w:rsidRPr="004635B7">
        <w:rPr>
          <w:rFonts w:ascii="Times" w:hAnsi="Times" w:cs="Times"/>
          <w:i/>
          <w:iCs/>
        </w:rPr>
        <w:t>k</w:t>
      </w:r>
      <w:r w:rsidRPr="004635B7">
        <w:rPr>
          <w:rFonts w:ascii="Times" w:hAnsi="Times" w:cs="Times"/>
        </w:rPr>
        <w:t xml:space="preserve">, area </w:t>
      </w:r>
      <w:r w:rsidRPr="004635B7">
        <w:rPr>
          <w:rFonts w:ascii="Times" w:hAnsi="Times" w:cs="Times"/>
          <w:i/>
          <w:iCs/>
        </w:rPr>
        <w:t xml:space="preserve">A </w:t>
      </w:r>
      <w:r w:rsidRPr="004635B7">
        <w:rPr>
          <w:rFonts w:ascii="Times" w:hAnsi="Times" w:cs="Times"/>
        </w:rPr>
        <w:t xml:space="preserve">and thickness </w:t>
      </w:r>
      <w:r w:rsidRPr="004635B7">
        <w:rPr>
          <w:rFonts w:ascii="Times" w:hAnsi="Times" w:cs="Times"/>
          <w:i/>
          <w:iCs/>
        </w:rPr>
        <w:t xml:space="preserve">L </w:t>
      </w:r>
      <w:r w:rsidRPr="004635B7">
        <w:rPr>
          <w:rFonts w:ascii="Times" w:hAnsi="Times" w:cs="Times"/>
        </w:rPr>
        <w:t xml:space="preserve">this is </w:t>
      </w:r>
      <w:r w:rsidRPr="004635B7">
        <w:rPr>
          <w:rFonts w:ascii="Times" w:hAnsi="Times" w:cs="Times"/>
          <w:i/>
          <w:iCs/>
        </w:rPr>
        <w:t>kA/L</w:t>
      </w:r>
      <w:r w:rsidRPr="004635B7">
        <w:rPr>
          <w:rFonts w:ascii="Times" w:hAnsi="Times" w:cs="Times"/>
        </w:rPr>
        <w:t>, measured in W·K−1 (equivalent to: W/°C). Thermal conductivity</w:t>
      </w:r>
      <w:r>
        <w:rPr>
          <w:rFonts w:ascii="Times" w:hAnsi="Times" w:cs="Times"/>
        </w:rPr>
        <w:t xml:space="preserve"> </w:t>
      </w:r>
      <w:r w:rsidRPr="004635B7">
        <w:rPr>
          <w:rFonts w:ascii="Times" w:hAnsi="Times" w:cs="Times"/>
        </w:rPr>
        <w:t>and conductance are</w:t>
      </w:r>
      <w:r w:rsidR="00042F48">
        <w:rPr>
          <w:rFonts w:ascii="Times" w:hAnsi="Times" w:cs="Times"/>
        </w:rPr>
        <w:t xml:space="preserve"> analogous t</w:t>
      </w:r>
      <w:r w:rsidRPr="004635B7">
        <w:rPr>
          <w:rFonts w:ascii="Times" w:hAnsi="Times" w:cs="Times"/>
        </w:rPr>
        <w:t>o electrical conductivity (A·m−1·V−1) and</w:t>
      </w:r>
      <w:r w:rsidR="00042F48">
        <w:rPr>
          <w:rFonts w:ascii="Times" w:hAnsi="Times" w:cs="Times"/>
        </w:rPr>
        <w:t xml:space="preserve"> t</w:t>
      </w:r>
      <w:r w:rsidR="00042F48" w:rsidRPr="004635B7">
        <w:rPr>
          <w:rFonts w:ascii="Times" w:hAnsi="Times" w:cs="Times"/>
        </w:rPr>
        <w:t xml:space="preserve">o electrical </w:t>
      </w:r>
      <w:r w:rsidR="007C0965" w:rsidRPr="004635B7">
        <w:rPr>
          <w:rFonts w:ascii="Times" w:hAnsi="Times" w:cs="Times"/>
        </w:rPr>
        <w:t>conduct</w:t>
      </w:r>
      <w:r w:rsidR="007C0965">
        <w:rPr>
          <w:rFonts w:ascii="Times" w:hAnsi="Times" w:cs="Times"/>
        </w:rPr>
        <w:t>ance</w:t>
      </w:r>
      <w:r w:rsidR="007C0965" w:rsidRPr="004635B7">
        <w:rPr>
          <w:rFonts w:ascii="Times" w:hAnsi="Times" w:cs="Times"/>
        </w:rPr>
        <w:t xml:space="preserve"> (</w:t>
      </w:r>
      <w:r w:rsidRPr="004635B7">
        <w:rPr>
          <w:rFonts w:ascii="Times" w:hAnsi="Times" w:cs="Times"/>
        </w:rPr>
        <w:t>A·V−1)</w:t>
      </w:r>
      <w:r w:rsidR="009B7EE3">
        <w:rPr>
          <w:rFonts w:ascii="Times" w:hAnsi="Times" w:cs="Times"/>
        </w:rPr>
        <w:t>[2]</w:t>
      </w:r>
      <w:r w:rsidRPr="004635B7">
        <w:rPr>
          <w:rFonts w:ascii="Times" w:hAnsi="Times" w:cs="Times"/>
        </w:rPr>
        <w:t>.</w:t>
      </w:r>
    </w:p>
    <w:p w:rsidR="00A604CB" w:rsidRDefault="006E4639" w:rsidP="00D86E6A">
      <w:pPr>
        <w:spacing w:line="480" w:lineRule="auto"/>
        <w:jc w:val="both"/>
        <w:rPr>
          <w:rFonts w:ascii="Times" w:hAnsi="Times" w:cs="Times"/>
        </w:rPr>
      </w:pPr>
      <w:r w:rsidRPr="004635B7">
        <w:rPr>
          <w:rFonts w:ascii="Times" w:hAnsi="Times" w:cs="Times"/>
        </w:rPr>
        <w:t>There is also a measure known as</w:t>
      </w:r>
      <w:r w:rsidR="00042F48">
        <w:rPr>
          <w:rFonts w:ascii="Times" w:hAnsi="Times" w:cs="Times"/>
        </w:rPr>
        <w:t xml:space="preserve"> heat transfer co-efficient: </w:t>
      </w:r>
      <w:r w:rsidRPr="004635B7">
        <w:rPr>
          <w:rFonts w:ascii="Times" w:hAnsi="Times" w:cs="Times"/>
        </w:rPr>
        <w:t xml:space="preserve"> the quantity of heat that passes in unit time through</w:t>
      </w:r>
      <w:r w:rsidR="007C0965">
        <w:rPr>
          <w:rFonts w:ascii="Times" w:hAnsi="Times" w:cs="Times"/>
        </w:rPr>
        <w:t xml:space="preserve"> unit area</w:t>
      </w:r>
      <w:r w:rsidRPr="004635B7">
        <w:rPr>
          <w:rFonts w:ascii="Times" w:hAnsi="Times" w:cs="Times"/>
          <w:i/>
          <w:iCs/>
        </w:rPr>
        <w:t xml:space="preserve"> </w:t>
      </w:r>
      <w:r w:rsidRPr="004635B7">
        <w:rPr>
          <w:rFonts w:ascii="Times" w:hAnsi="Times" w:cs="Times"/>
        </w:rPr>
        <w:t xml:space="preserve">of a plate of particular thickness when its opposite faces differ in temperature by one </w:t>
      </w:r>
      <w:r w:rsidR="007C0965" w:rsidRPr="004635B7">
        <w:rPr>
          <w:rFonts w:ascii="Times" w:hAnsi="Times" w:cs="Times"/>
        </w:rPr>
        <w:t>Kelvin</w:t>
      </w:r>
      <w:r w:rsidRPr="004635B7">
        <w:rPr>
          <w:rFonts w:ascii="Times" w:hAnsi="Times" w:cs="Times"/>
        </w:rPr>
        <w:t>. The reciprocal is</w:t>
      </w:r>
      <w:r w:rsidR="007B1066">
        <w:rPr>
          <w:rFonts w:ascii="Times" w:hAnsi="Times" w:cs="Times"/>
        </w:rPr>
        <w:t xml:space="preserve"> thermal</w:t>
      </w:r>
      <w:r w:rsidR="007C0965">
        <w:rPr>
          <w:rFonts w:ascii="Times" w:hAnsi="Times" w:cs="Times"/>
        </w:rPr>
        <w:t xml:space="preserve"> insulance</w:t>
      </w:r>
      <w:r w:rsidR="004260BA">
        <w:rPr>
          <w:rFonts w:ascii="Times" w:hAnsi="Times" w:cs="Times"/>
        </w:rPr>
        <w:t>[2]</w:t>
      </w:r>
      <w:r w:rsidR="00430077">
        <w:rPr>
          <w:rFonts w:ascii="Times" w:hAnsi="Times" w:cs="Times"/>
        </w:rPr>
        <w:t>.</w:t>
      </w:r>
    </w:p>
    <w:p w:rsidR="00A604CB" w:rsidRDefault="009416E3" w:rsidP="00D86E6A">
      <w:pPr>
        <w:spacing w:line="480" w:lineRule="auto"/>
        <w:jc w:val="both"/>
      </w:pPr>
      <w:r>
        <w:rPr>
          <w:b/>
        </w:rPr>
        <w:t>3.</w:t>
      </w:r>
      <w:r w:rsidRPr="00123645">
        <w:rPr>
          <w:b/>
        </w:rPr>
        <w:t xml:space="preserve"> Receprocal</w:t>
      </w:r>
      <w:r w:rsidR="00A604CB" w:rsidRPr="00123645">
        <w:rPr>
          <w:b/>
        </w:rPr>
        <w:t xml:space="preserve"> operations</w:t>
      </w:r>
      <w:r w:rsidR="00A604CB">
        <w:t>: Multiplication and division are reciprocal operations, times ( * ) and divide ( / ) are reciprocal operators. Addition and subtraction are reciprocal operations, add ( + ) and subtract ( - ) are reciprocal operators.</w:t>
      </w:r>
    </w:p>
    <w:p w:rsidR="00A604CB" w:rsidRPr="00123645" w:rsidRDefault="00A604CB" w:rsidP="00D86E6A">
      <w:pPr>
        <w:pStyle w:val="Heading1"/>
        <w:spacing w:line="480" w:lineRule="auto"/>
        <w:jc w:val="both"/>
        <w:rPr>
          <w:b w:val="0"/>
        </w:rPr>
      </w:pPr>
      <w:r>
        <w:lastRenderedPageBreak/>
        <w:t xml:space="preserve">Multiplication: </w:t>
      </w:r>
      <w:r w:rsidRPr="00123645">
        <w:rPr>
          <w:b w:val="0"/>
        </w:rPr>
        <w:t xml:space="preserve">When two factors are are multiplied together and evaluate to the </w:t>
      </w:r>
      <w:r w:rsidRPr="00123645">
        <w:rPr>
          <w:b w:val="0"/>
          <w:bCs w:val="0"/>
        </w:rPr>
        <w:t>Multiplicative-Identity</w:t>
      </w:r>
      <w:r w:rsidRPr="00123645">
        <w:rPr>
          <w:b w:val="0"/>
        </w:rPr>
        <w:t xml:space="preserve"> unity ( 1 ), each factor is a reciprocal of the other. Each is the inverse of the other. </w:t>
      </w:r>
      <w:r>
        <w:rPr>
          <w:b w:val="0"/>
        </w:rPr>
        <w:t>For</w:t>
      </w:r>
      <w:r w:rsidRPr="00B975A9">
        <w:rPr>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75pt" o:ole="">
            <v:imagedata r:id="rId9" o:title=""/>
          </v:shape>
          <o:OLEObject Type="Embed" ProgID="Equation.3" ShapeID="_x0000_i1025" DrawAspect="Content" ObjectID="_1467013390" r:id="rId10"/>
        </w:object>
      </w:r>
      <w:r w:rsidR="00042F48">
        <w:t>;</w:t>
      </w:r>
      <w:r>
        <w:t xml:space="preserve"> x and </w:t>
      </w:r>
      <w:r w:rsidRPr="00B975A9">
        <w:rPr>
          <w:position w:val="-24"/>
        </w:rPr>
        <w:object w:dxaOrig="240" w:dyaOrig="620">
          <v:shape id="_x0000_i1026" type="#_x0000_t75" style="width:12pt;height:30.75pt" o:ole="">
            <v:imagedata r:id="rId11" o:title=""/>
          </v:shape>
          <o:OLEObject Type="Embed" ProgID="Equation.3" ShapeID="_x0000_i1026" DrawAspect="Content" ObjectID="_1467013391" r:id="rId12"/>
        </w:object>
      </w:r>
      <w:r>
        <w:t xml:space="preserve"> are</w:t>
      </w:r>
      <w:r w:rsidRPr="00123645">
        <w:rPr>
          <w:b w:val="0"/>
        </w:rPr>
        <w:t xml:space="preserve"> reciprocal</w:t>
      </w:r>
      <w:r>
        <w:rPr>
          <w:b w:val="0"/>
        </w:rPr>
        <w:t xml:space="preserve"> to each </w:t>
      </w:r>
      <w:r w:rsidR="00430077">
        <w:rPr>
          <w:b w:val="0"/>
        </w:rPr>
        <w:t>other [</w:t>
      </w:r>
      <w:r w:rsidR="004260BA">
        <w:rPr>
          <w:b w:val="0"/>
        </w:rPr>
        <w:t>3</w:t>
      </w:r>
      <w:r w:rsidR="00C017BC">
        <w:rPr>
          <w:b w:val="0"/>
        </w:rPr>
        <w:t>]</w:t>
      </w:r>
      <w:r>
        <w:rPr>
          <w:b w:val="0"/>
        </w:rPr>
        <w:t>.</w:t>
      </w:r>
      <w:r w:rsidRPr="00123645">
        <w:rPr>
          <w:b w:val="0"/>
        </w:rPr>
        <w:t xml:space="preserve"> </w:t>
      </w:r>
    </w:p>
    <w:p w:rsidR="00A604CB" w:rsidRDefault="00430077" w:rsidP="00A604CB">
      <w:pPr>
        <w:spacing w:line="480" w:lineRule="auto"/>
        <w:jc w:val="both"/>
      </w:pPr>
      <w:r>
        <w:rPr>
          <w:b/>
        </w:rPr>
        <w:t>4.</w:t>
      </w:r>
      <w:r w:rsidRPr="00123645">
        <w:rPr>
          <w:b/>
        </w:rPr>
        <w:t xml:space="preserve"> Logarithms</w:t>
      </w:r>
      <w:r w:rsidR="00A604CB" w:rsidRPr="00123645">
        <w:rPr>
          <w:b/>
        </w:rPr>
        <w:t>:</w:t>
      </w:r>
      <w:r w:rsidR="00A604CB">
        <w:t xml:space="preserve"> If </w:t>
      </w:r>
      <w:r w:rsidR="00A604CB" w:rsidRPr="00B44C99">
        <w:rPr>
          <w:position w:val="-10"/>
        </w:rPr>
        <w:object w:dxaOrig="859" w:dyaOrig="360">
          <v:shape id="_x0000_i1027" type="#_x0000_t75" style="width:42.75pt;height:18pt" o:ole="">
            <v:imagedata r:id="rId13" o:title=""/>
          </v:shape>
          <o:OLEObject Type="Embed" ProgID="Equation.3" ShapeID="_x0000_i1027" DrawAspect="Content" ObjectID="_1467013392" r:id="rId14"/>
        </w:object>
      </w:r>
      <w:r w:rsidR="00A604CB">
        <w:t xml:space="preserve">then </w:t>
      </w:r>
      <w:r w:rsidR="00A604CB" w:rsidRPr="00123645">
        <w:rPr>
          <w:position w:val="-12"/>
        </w:rPr>
        <w:object w:dxaOrig="1060" w:dyaOrig="360">
          <v:shape id="_x0000_i1028" type="#_x0000_t75" style="width:53.25pt;height:18pt" o:ole="">
            <v:imagedata r:id="rId15" o:title=""/>
          </v:shape>
          <o:OLEObject Type="Embed" ProgID="Equation.3" ShapeID="_x0000_i1028" DrawAspect="Content" ObjectID="_1467013393" r:id="rId16"/>
        </w:object>
      </w:r>
      <w:r w:rsidR="00A604CB">
        <w:t>where x is called logarithms of y based on x. The reciprocal property of logarithm is log</w:t>
      </w:r>
      <w:r w:rsidR="00A604CB">
        <w:rPr>
          <w:i/>
          <w:iCs/>
          <w:vertAlign w:val="subscript"/>
        </w:rPr>
        <w:t>b</w:t>
      </w:r>
      <w:r w:rsidR="00A604CB">
        <w:rPr>
          <w:i/>
          <w:iCs/>
        </w:rPr>
        <w:t>x</w:t>
      </w:r>
      <w:r w:rsidR="00A604CB">
        <w:t xml:space="preserve"> = log</w:t>
      </w:r>
      <w:r w:rsidR="00A604CB">
        <w:rPr>
          <w:i/>
          <w:iCs/>
          <w:vertAlign w:val="subscript"/>
        </w:rPr>
        <w:t>a</w:t>
      </w:r>
      <w:r w:rsidR="00A604CB">
        <w:rPr>
          <w:i/>
          <w:iCs/>
        </w:rPr>
        <w:t>x</w:t>
      </w:r>
      <w:r w:rsidR="00A604CB">
        <w:t xml:space="preserve"> / log</w:t>
      </w:r>
      <w:r w:rsidR="00A604CB">
        <w:rPr>
          <w:i/>
          <w:iCs/>
          <w:vertAlign w:val="subscript"/>
        </w:rPr>
        <w:t>a</w:t>
      </w:r>
      <w:r w:rsidR="00A604CB">
        <w:rPr>
          <w:i/>
          <w:iCs/>
        </w:rPr>
        <w:t>b</w:t>
      </w:r>
      <w:r w:rsidR="00A604CB">
        <w:t>.     </w:t>
      </w:r>
    </w:p>
    <w:p w:rsidR="004B729C" w:rsidRDefault="00F85765" w:rsidP="00A604CB">
      <w:pPr>
        <w:pStyle w:val="Heading2"/>
        <w:jc w:val="left"/>
        <w:rPr>
          <w:lang/>
        </w:rPr>
      </w:pPr>
      <w:r>
        <w:rPr>
          <w:rStyle w:val="mw-headline"/>
          <w:lang/>
        </w:rPr>
        <w:t xml:space="preserve">5. </w:t>
      </w:r>
      <w:r w:rsidR="004B729C">
        <w:rPr>
          <w:rStyle w:val="mw-headline"/>
          <w:lang/>
        </w:rPr>
        <w:t>Reciprocals of irrational numbers</w:t>
      </w:r>
      <w:r w:rsidR="007C0965">
        <w:rPr>
          <w:rStyle w:val="mw-headline"/>
          <w:lang/>
        </w:rPr>
        <w:t>:</w:t>
      </w:r>
    </w:p>
    <w:p w:rsidR="004B729C" w:rsidRDefault="004B729C" w:rsidP="00D86E6A">
      <w:pPr>
        <w:pStyle w:val="NormalWeb"/>
        <w:spacing w:line="480" w:lineRule="auto"/>
        <w:jc w:val="both"/>
        <w:rPr>
          <w:lang/>
        </w:rPr>
      </w:pPr>
      <w:r>
        <w:rPr>
          <w:lang/>
        </w:rPr>
        <w:t>Every number excluding zero has a reciprocal, and reciprocals of certain</w:t>
      </w:r>
      <w:r w:rsidR="00042F48">
        <w:rPr>
          <w:lang/>
        </w:rPr>
        <w:t xml:space="preserve"> irrational numbers </w:t>
      </w:r>
      <w:r>
        <w:rPr>
          <w:lang/>
        </w:rPr>
        <w:t xml:space="preserve"> often can prove useful for reasons linked to the irrational number in question. Examples of this are the reciprocal of </w:t>
      </w:r>
      <w:r w:rsidR="00042F48">
        <w:rPr>
          <w:lang/>
        </w:rPr>
        <w:t>e</w:t>
      </w:r>
      <w:r>
        <w:rPr>
          <w:lang/>
        </w:rPr>
        <w:t xml:space="preserve"> (≈ 0.367879), which is special because no other positive number can produce a lower number when put to the power of itself; and the </w:t>
      </w:r>
      <w:r w:rsidR="00244DF4" w:rsidRPr="00244DF4">
        <w:rPr>
          <w:b/>
          <w:lang/>
        </w:rPr>
        <w:t>golden ratio’s reciprocal</w:t>
      </w:r>
      <w:r w:rsidR="00244DF4">
        <w:rPr>
          <w:lang/>
        </w:rPr>
        <w:t xml:space="preserve"> (</w:t>
      </w:r>
      <w:r>
        <w:rPr>
          <w:lang/>
        </w:rPr>
        <w:t>≈ 0.618034), which is exactly one less than the</w:t>
      </w:r>
      <w:r w:rsidR="00244DF4">
        <w:rPr>
          <w:lang/>
        </w:rPr>
        <w:t xml:space="preserve"> </w:t>
      </w:r>
      <w:r w:rsidR="00244DF4" w:rsidRPr="00244DF4">
        <w:rPr>
          <w:b/>
          <w:lang/>
        </w:rPr>
        <w:t>golden ratio;</w:t>
      </w:r>
      <w:r>
        <w:rPr>
          <w:lang/>
        </w:rPr>
        <w:t xml:space="preserve"> the golden ratio is the only positive number with this </w:t>
      </w:r>
      <w:r w:rsidR="00FE5C05">
        <w:rPr>
          <w:lang/>
        </w:rPr>
        <w:t>property [</w:t>
      </w:r>
      <w:r w:rsidR="004260BA">
        <w:rPr>
          <w:lang/>
        </w:rPr>
        <w:t>3</w:t>
      </w:r>
      <w:r w:rsidR="009B7EE3">
        <w:rPr>
          <w:lang/>
        </w:rPr>
        <w:t>]</w:t>
      </w:r>
      <w:r>
        <w:rPr>
          <w:lang/>
        </w:rPr>
        <w:t>.</w:t>
      </w:r>
    </w:p>
    <w:p w:rsidR="004B729C" w:rsidRDefault="004B729C" w:rsidP="00D86E6A">
      <w:pPr>
        <w:pStyle w:val="NormalWeb"/>
        <w:spacing w:line="480" w:lineRule="auto"/>
        <w:jc w:val="both"/>
        <w:rPr>
          <w:lang/>
        </w:rPr>
      </w:pPr>
      <w:r>
        <w:rPr>
          <w:lang/>
        </w:rPr>
        <w:t xml:space="preserve">There are an infinite number of irrational reciprocal pairs that differ by an integer (giving the curious effect that the pairs share their infinite mantissa). These pairs can be found by simplifying </w:t>
      </w:r>
      <w:r>
        <w:rPr>
          <w:i/>
          <w:iCs/>
          <w:lang/>
        </w:rPr>
        <w:t>n</w:t>
      </w:r>
      <w:r>
        <w:rPr>
          <w:lang/>
        </w:rPr>
        <w:t>+√(</w:t>
      </w:r>
      <w:r>
        <w:rPr>
          <w:i/>
          <w:iCs/>
          <w:lang/>
        </w:rPr>
        <w:t>n</w:t>
      </w:r>
      <w:r>
        <w:rPr>
          <w:vertAlign w:val="superscript"/>
          <w:lang/>
        </w:rPr>
        <w:t>2</w:t>
      </w:r>
      <w:r>
        <w:rPr>
          <w:lang/>
        </w:rPr>
        <w:t xml:space="preserve">+1) for any integer </w:t>
      </w:r>
      <w:r>
        <w:rPr>
          <w:i/>
          <w:iCs/>
          <w:lang/>
        </w:rPr>
        <w:t>n</w:t>
      </w:r>
      <w:r>
        <w:rPr>
          <w:lang/>
        </w:rPr>
        <w:t xml:space="preserve">, and taking the reciprocal. For example, </w:t>
      </w:r>
      <w:r>
        <w:rPr>
          <w:i/>
          <w:iCs/>
          <w:lang/>
        </w:rPr>
        <w:t>n</w:t>
      </w:r>
      <w:r>
        <w:rPr>
          <w:lang/>
        </w:rPr>
        <w:t xml:space="preserve"> = 2 produces 2+√5, whose reciprocal 1/(2+√5) is -2+√5, exactly 4 less</w:t>
      </w:r>
      <w:r w:rsidR="009B7EE3">
        <w:rPr>
          <w:lang/>
        </w:rPr>
        <w:t>[</w:t>
      </w:r>
      <w:r w:rsidR="004260BA">
        <w:rPr>
          <w:lang/>
        </w:rPr>
        <w:t>3</w:t>
      </w:r>
      <w:r w:rsidR="009B7EE3">
        <w:rPr>
          <w:lang/>
        </w:rPr>
        <w:t>]</w:t>
      </w:r>
      <w:r>
        <w:rPr>
          <w:lang/>
        </w:rPr>
        <w:t>.</w:t>
      </w:r>
    </w:p>
    <w:p w:rsidR="00F85765" w:rsidRDefault="00244DF4" w:rsidP="004B729C">
      <w:pPr>
        <w:pStyle w:val="NormalWeb"/>
        <w:rPr>
          <w:b/>
          <w:lang/>
        </w:rPr>
      </w:pPr>
      <w:r>
        <w:rPr>
          <w:lang/>
        </w:rPr>
        <w:t>6.</w:t>
      </w:r>
      <w:r w:rsidRPr="00244DF4">
        <w:rPr>
          <w:b/>
          <w:lang/>
        </w:rPr>
        <w:t xml:space="preserve"> Reciprocal Teaching technology</w:t>
      </w:r>
      <w:r w:rsidR="007C0965">
        <w:rPr>
          <w:b/>
          <w:lang/>
        </w:rPr>
        <w:t>:</w:t>
      </w:r>
    </w:p>
    <w:p w:rsidR="00244DF4" w:rsidRDefault="00244DF4" w:rsidP="00D86E6A">
      <w:pPr>
        <w:pStyle w:val="NormalWeb"/>
        <w:spacing w:line="480" w:lineRule="auto"/>
        <w:jc w:val="both"/>
      </w:pPr>
      <w:r>
        <w:t xml:space="preserve">Reciprocal teaching is a strategy used to help pupils develop a better understanding of what is presented in any given text. It encourages interactive dialogue or discussion between teacher and learners and is mostly used with pupils who have adequate reading ability. A benefit of reciprocal teaching includes helping pupils to read and strategically learn textbook material in a systematic manner. The developmental stages and ages of </w:t>
      </w:r>
      <w:r>
        <w:lastRenderedPageBreak/>
        <w:t xml:space="preserve">pupils determine the role that the teacher plays in modeling the strategy or actively facilitating the interactive dialogue or </w:t>
      </w:r>
      <w:r w:rsidR="009416E3">
        <w:t>discussion [</w:t>
      </w:r>
      <w:r w:rsidR="004260BA">
        <w:t>4]</w:t>
      </w:r>
      <w:r>
        <w:t>.</w:t>
      </w:r>
    </w:p>
    <w:p w:rsidR="004B729C" w:rsidRPr="00D86E6A" w:rsidRDefault="005C6D4E" w:rsidP="00D86E6A">
      <w:pPr>
        <w:pStyle w:val="NormalWeb"/>
        <w:jc w:val="center"/>
        <w:rPr>
          <w:b/>
        </w:rPr>
      </w:pPr>
      <w:r>
        <w:rPr>
          <w:noProof/>
        </w:rPr>
        <w:drawing>
          <wp:inline distT="0" distB="0" distL="0" distR="0">
            <wp:extent cx="5305425" cy="2562225"/>
            <wp:effectExtent l="19050" t="0" r="9525" b="0"/>
            <wp:docPr id="5" name="Picture 5" descr="Reciprocal Teaching  Visual Concep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iprocal Teaching  Visual Concept Diagram"/>
                    <pic:cNvPicPr>
                      <a:picLocks noChangeAspect="1" noChangeArrowheads="1"/>
                    </pic:cNvPicPr>
                  </pic:nvPicPr>
                  <pic:blipFill>
                    <a:blip r:embed="rId17"/>
                    <a:srcRect/>
                    <a:stretch>
                      <a:fillRect/>
                    </a:stretch>
                  </pic:blipFill>
                  <pic:spPr bwMode="auto">
                    <a:xfrm>
                      <a:off x="0" y="0"/>
                      <a:ext cx="5305425" cy="2562225"/>
                    </a:xfrm>
                    <a:prstGeom prst="rect">
                      <a:avLst/>
                    </a:prstGeom>
                    <a:noFill/>
                    <a:ln w="9525">
                      <a:noFill/>
                      <a:miter lim="800000"/>
                      <a:headEnd/>
                      <a:tailEnd/>
                    </a:ln>
                  </pic:spPr>
                </pic:pic>
              </a:graphicData>
            </a:graphic>
          </wp:inline>
        </w:drawing>
      </w:r>
      <w:r w:rsidR="004B729C" w:rsidRPr="00D86E6A">
        <w:rPr>
          <w:b/>
        </w:rPr>
        <w:t xml:space="preserve">Reciprocal Teaching Visual Concept </w:t>
      </w:r>
      <w:r w:rsidR="00C017BC" w:rsidRPr="00D86E6A">
        <w:rPr>
          <w:b/>
        </w:rPr>
        <w:t>Diagram</w:t>
      </w:r>
      <w:r w:rsidR="00C017BC">
        <w:rPr>
          <w:b/>
        </w:rPr>
        <w:t xml:space="preserve"> [</w:t>
      </w:r>
      <w:r w:rsidR="004260BA">
        <w:rPr>
          <w:b/>
        </w:rPr>
        <w:t>4</w:t>
      </w:r>
      <w:r w:rsidR="00C017BC">
        <w:rPr>
          <w:b/>
        </w:rPr>
        <w:t>]</w:t>
      </w:r>
    </w:p>
    <w:p w:rsidR="004B729C" w:rsidRDefault="004B729C" w:rsidP="00340F8C">
      <w:pPr>
        <w:pStyle w:val="NormalWeb"/>
        <w:spacing w:line="480" w:lineRule="auto"/>
      </w:pPr>
      <w:r>
        <w:rPr>
          <w:b/>
          <w:bCs/>
        </w:rPr>
        <w:t xml:space="preserve">The Four Principles of Reciprocal </w:t>
      </w:r>
      <w:r w:rsidR="004260BA">
        <w:rPr>
          <w:b/>
          <w:bCs/>
        </w:rPr>
        <w:t>Teaching [4</w:t>
      </w:r>
      <w:r w:rsidR="00C017BC">
        <w:rPr>
          <w:b/>
          <w:bCs/>
        </w:rPr>
        <w:t>]</w:t>
      </w:r>
    </w:p>
    <w:p w:rsidR="00430077" w:rsidRDefault="00FE5C05" w:rsidP="00FE5C05">
      <w:pPr>
        <w:numPr>
          <w:ilvl w:val="0"/>
          <w:numId w:val="8"/>
        </w:numPr>
        <w:tabs>
          <w:tab w:val="left" w:pos="90"/>
          <w:tab w:val="left" w:pos="270"/>
          <w:tab w:val="left" w:pos="540"/>
        </w:tabs>
        <w:spacing w:before="100" w:beforeAutospacing="1" w:after="100" w:afterAutospacing="1" w:line="480" w:lineRule="auto"/>
        <w:ind w:hanging="540"/>
      </w:pPr>
      <w:r>
        <w:rPr>
          <w:b/>
          <w:bCs/>
        </w:rPr>
        <w:t xml:space="preserve">  </w:t>
      </w:r>
      <w:r w:rsidR="004B729C" w:rsidRPr="00430077">
        <w:rPr>
          <w:b/>
          <w:bCs/>
        </w:rPr>
        <w:t>Summarizing-</w:t>
      </w:r>
      <w:r w:rsidR="004B729C" w:rsidRPr="00430077">
        <w:rPr>
          <w:b/>
          <w:bCs/>
        </w:rPr>
        <w:br/>
      </w:r>
      <w:r w:rsidR="004B729C">
        <w:t xml:space="preserve">Pupils tell or explain what they have read from any given selection from a text. Pupils summarize and highlight (can be in the form of an outline) the important information in the text. </w:t>
      </w:r>
    </w:p>
    <w:p w:rsidR="004B729C" w:rsidRDefault="004B729C" w:rsidP="00FE5C05">
      <w:pPr>
        <w:numPr>
          <w:ilvl w:val="0"/>
          <w:numId w:val="8"/>
        </w:numPr>
        <w:tabs>
          <w:tab w:val="left" w:pos="180"/>
        </w:tabs>
        <w:spacing w:before="100" w:beforeAutospacing="1" w:after="100" w:afterAutospacing="1" w:line="480" w:lineRule="auto"/>
      </w:pPr>
      <w:r w:rsidRPr="00430077">
        <w:rPr>
          <w:b/>
          <w:bCs/>
        </w:rPr>
        <w:t>Question Generating-</w:t>
      </w:r>
      <w:r>
        <w:br/>
        <w:t xml:space="preserve">After reading and summarizing the selection in the text, questions are formulated related to the information. These questions are meant to help pupils further understand the selection that has been read. </w:t>
      </w:r>
    </w:p>
    <w:p w:rsidR="004B729C" w:rsidRDefault="004B729C" w:rsidP="00340F8C">
      <w:pPr>
        <w:numPr>
          <w:ilvl w:val="0"/>
          <w:numId w:val="8"/>
        </w:numPr>
        <w:spacing w:before="100" w:beforeAutospacing="1" w:after="100" w:afterAutospacing="1" w:line="480" w:lineRule="auto"/>
      </w:pPr>
      <w:r>
        <w:rPr>
          <w:b/>
          <w:bCs/>
        </w:rPr>
        <w:t>Clarifying-</w:t>
      </w:r>
      <w:r>
        <w:t xml:space="preserve"> </w:t>
      </w:r>
      <w:r>
        <w:br/>
        <w:t xml:space="preserve">Any concepts or vocabulary that is troublesome or difficult to understand is discussed. Attempts are made to clarify the concepts or words either by the </w:t>
      </w:r>
      <w:r>
        <w:lastRenderedPageBreak/>
        <w:t xml:space="preserve">teacher or by utilizing available resources to help bring meaning and clarification to the passage or selection in the text. </w:t>
      </w:r>
    </w:p>
    <w:p w:rsidR="009416E3" w:rsidRDefault="004B729C" w:rsidP="009416E3">
      <w:pPr>
        <w:numPr>
          <w:ilvl w:val="0"/>
          <w:numId w:val="9"/>
        </w:numPr>
        <w:spacing w:before="100" w:beforeAutospacing="1" w:after="100" w:afterAutospacing="1" w:line="480" w:lineRule="auto"/>
      </w:pPr>
      <w:r w:rsidRPr="009416E3">
        <w:rPr>
          <w:b/>
          <w:bCs/>
        </w:rPr>
        <w:t>Predicting-</w:t>
      </w:r>
      <w:r>
        <w:t xml:space="preserve"> </w:t>
      </w:r>
      <w:r>
        <w:br/>
        <w:t xml:space="preserve">Pupils further discuss the selection in the text and make predictions about what will follow in the text. Pupils rely on prior knowledge at this point and attempt to make meaningful connections related to what they are reading and what they already know. </w:t>
      </w:r>
    </w:p>
    <w:p w:rsidR="009416E3" w:rsidRPr="009416E3" w:rsidRDefault="009416E3" w:rsidP="009416E3">
      <w:pPr>
        <w:pStyle w:val="ListParagraph"/>
        <w:numPr>
          <w:ilvl w:val="0"/>
          <w:numId w:val="9"/>
        </w:numPr>
        <w:spacing w:before="100" w:beforeAutospacing="1" w:after="100" w:afterAutospacing="1" w:line="480" w:lineRule="auto"/>
      </w:pPr>
      <w:r w:rsidRPr="009416E3">
        <w:rPr>
          <w:b/>
          <w:bCs/>
        </w:rPr>
        <w:t>Procedures</w:t>
      </w:r>
    </w:p>
    <w:p w:rsidR="00430077" w:rsidRDefault="004B729C" w:rsidP="009416E3">
      <w:pPr>
        <w:spacing w:before="100" w:beforeAutospacing="1" w:after="100" w:afterAutospacing="1" w:line="480" w:lineRule="auto"/>
        <w:ind w:left="720"/>
      </w:pPr>
      <w:r>
        <w:t xml:space="preserve">A selection of any given text is distributed or assigned to pupils individually or in a group (a teacher can also be included in the reading of the text depending on the ages and stages of pupils). </w:t>
      </w:r>
    </w:p>
    <w:p w:rsidR="009416E3" w:rsidRDefault="004B729C" w:rsidP="009416E3">
      <w:pPr>
        <w:spacing w:before="100" w:beforeAutospacing="1" w:after="100" w:afterAutospacing="1" w:line="480" w:lineRule="auto"/>
        <w:ind w:left="720"/>
      </w:pPr>
      <w:r>
        <w:t xml:space="preserve">A discussion then takes place between teacher and pupils (or between the pupils assigned to small groups) about the selection. </w:t>
      </w:r>
    </w:p>
    <w:p w:rsidR="004B729C" w:rsidRDefault="004B729C" w:rsidP="009416E3">
      <w:pPr>
        <w:spacing w:before="100" w:beforeAutospacing="1" w:after="100" w:afterAutospacing="1" w:line="480" w:lineRule="auto"/>
        <w:ind w:left="720"/>
      </w:pPr>
      <w:r>
        <w:t xml:space="preserve">If small groups are used, a group leader is assigned. In any case, a discussion leader leads the discussion on a given passage or selection and creates a summary of what was read, generates a question or set of questions to explore, identifies concepts or terms that need clarification, and leads the discussion that will ultimately determine a prediction about what will be discussed next in the text. </w:t>
      </w:r>
    </w:p>
    <w:p w:rsidR="00DF13C5" w:rsidRDefault="00DF13C5" w:rsidP="004B729C">
      <w:pPr>
        <w:rPr>
          <w:rFonts w:ascii="Times" w:hAnsi="Times" w:cs="Times"/>
        </w:rPr>
      </w:pPr>
    </w:p>
    <w:p w:rsidR="00DF13C5" w:rsidRDefault="00DF13C5" w:rsidP="004B729C">
      <w:pPr>
        <w:rPr>
          <w:rFonts w:ascii="Times" w:hAnsi="Times" w:cs="Times"/>
        </w:rPr>
      </w:pPr>
    </w:p>
    <w:p w:rsidR="00DF13C5" w:rsidRDefault="00DF13C5" w:rsidP="004B729C">
      <w:pPr>
        <w:rPr>
          <w:rFonts w:ascii="Times" w:hAnsi="Times" w:cs="Times"/>
        </w:rPr>
      </w:pPr>
    </w:p>
    <w:p w:rsidR="00DF13C5" w:rsidRDefault="00DF13C5" w:rsidP="004B729C">
      <w:pPr>
        <w:rPr>
          <w:rFonts w:ascii="Times" w:hAnsi="Times" w:cs="Times"/>
        </w:rPr>
      </w:pPr>
    </w:p>
    <w:p w:rsidR="00DF13C5" w:rsidRDefault="00DF13C5" w:rsidP="004B729C">
      <w:pPr>
        <w:rPr>
          <w:rFonts w:ascii="Times" w:hAnsi="Times" w:cs="Times"/>
        </w:rPr>
      </w:pPr>
    </w:p>
    <w:p w:rsidR="000C4A79" w:rsidRDefault="00244DF4" w:rsidP="004B729C">
      <w:pPr>
        <w:rPr>
          <w:rFonts w:ascii="Times" w:hAnsi="Times" w:cs="Times"/>
          <w:b/>
        </w:rPr>
      </w:pPr>
      <w:r w:rsidRPr="00244DF4">
        <w:rPr>
          <w:rFonts w:ascii="Times" w:hAnsi="Times" w:cs="Times"/>
        </w:rPr>
        <w:lastRenderedPageBreak/>
        <w:t>7.</w:t>
      </w:r>
      <w:r w:rsidRPr="00244DF4">
        <w:rPr>
          <w:rFonts w:ascii="Times" w:hAnsi="Times" w:cs="Times"/>
          <w:b/>
        </w:rPr>
        <w:t xml:space="preserve"> Reciprocal </w:t>
      </w:r>
      <w:r w:rsidR="008D786C">
        <w:rPr>
          <w:rFonts w:ascii="Times" w:hAnsi="Times" w:cs="Times"/>
          <w:b/>
        </w:rPr>
        <w:t xml:space="preserve">Space and </w:t>
      </w:r>
      <w:r w:rsidRPr="00244DF4">
        <w:rPr>
          <w:rFonts w:ascii="Times" w:hAnsi="Times" w:cs="Times"/>
          <w:b/>
        </w:rPr>
        <w:t>Lattice</w:t>
      </w:r>
      <w:r w:rsidR="008D786C">
        <w:rPr>
          <w:rFonts w:ascii="Times" w:hAnsi="Times" w:cs="Times"/>
          <w:b/>
        </w:rPr>
        <w:t xml:space="preserve"> Vectors</w:t>
      </w:r>
      <w:r w:rsidR="007C0965">
        <w:rPr>
          <w:rFonts w:ascii="Times" w:hAnsi="Times" w:cs="Times"/>
          <w:b/>
        </w:rPr>
        <w:t>:</w:t>
      </w:r>
    </w:p>
    <w:p w:rsidR="00D86E6A" w:rsidRDefault="00D86E6A" w:rsidP="004B729C">
      <w:pPr>
        <w:rPr>
          <w:rFonts w:ascii="Times" w:hAnsi="Times" w:cs="Times"/>
          <w:b/>
        </w:rPr>
      </w:pPr>
    </w:p>
    <w:p w:rsidR="00CA1356" w:rsidRDefault="00244DF4" w:rsidP="004B729C">
      <w:r>
        <w:rPr>
          <w:rFonts w:ascii="Times" w:hAnsi="Times" w:cs="Times"/>
          <w:b/>
        </w:rPr>
        <w:t>Lattice</w:t>
      </w:r>
      <w:r w:rsidR="000C4A79">
        <w:rPr>
          <w:rFonts w:ascii="Times" w:hAnsi="Times" w:cs="Times"/>
          <w:b/>
        </w:rPr>
        <w:t xml:space="preserve">: </w:t>
      </w:r>
      <w:r w:rsidR="000C4A79" w:rsidRPr="000C4A79">
        <w:rPr>
          <w:rFonts w:ascii="Times" w:hAnsi="Times" w:cs="Times"/>
        </w:rPr>
        <w:t>An order</w:t>
      </w:r>
      <w:r w:rsidR="000C4A79">
        <w:rPr>
          <w:rFonts w:ascii="Times" w:hAnsi="Times" w:cs="Times"/>
          <w:b/>
        </w:rPr>
        <w:t xml:space="preserve"> </w:t>
      </w:r>
      <w:r w:rsidR="000C4A79" w:rsidRPr="006229EB">
        <w:rPr>
          <w:bCs/>
          <w:position w:val="-10"/>
        </w:rPr>
        <w:object w:dxaOrig="580" w:dyaOrig="340">
          <v:shape id="_x0000_i1029" type="#_x0000_t75" style="width:29.25pt;height:17.25pt" o:ole="">
            <v:imagedata r:id="rId18" o:title=""/>
          </v:shape>
          <o:OLEObject Type="Embed" ProgID="Equation.3" ShapeID="_x0000_i1029" DrawAspect="Content" ObjectID="_1467013394" r:id="rId19"/>
        </w:object>
      </w:r>
      <w:r w:rsidR="000C4A79">
        <w:rPr>
          <w:bCs/>
        </w:rPr>
        <w:t>is a lattice if sup</w:t>
      </w:r>
      <w:r w:rsidR="000C4A79" w:rsidRPr="006229EB">
        <w:rPr>
          <w:bCs/>
          <w:position w:val="-10"/>
        </w:rPr>
        <w:object w:dxaOrig="560" w:dyaOrig="340">
          <v:shape id="_x0000_i1030" type="#_x0000_t75" style="width:27.75pt;height:17.25pt" o:ole="">
            <v:imagedata r:id="rId20" o:title=""/>
          </v:shape>
          <o:OLEObject Type="Embed" ProgID="Equation.3" ShapeID="_x0000_i1030" DrawAspect="Content" ObjectID="_1467013395" r:id="rId21"/>
        </w:object>
      </w:r>
      <w:r w:rsidR="000C4A79">
        <w:rPr>
          <w:bCs/>
        </w:rPr>
        <w:t>and inf</w:t>
      </w:r>
      <w:r w:rsidR="00EA6C03" w:rsidRPr="00187349">
        <w:rPr>
          <w:bCs/>
          <w:position w:val="-10"/>
        </w:rPr>
        <w:object w:dxaOrig="560" w:dyaOrig="340">
          <v:shape id="_x0000_i1031" type="#_x0000_t75" style="width:27.75pt;height:17.25pt" o:ole="">
            <v:imagedata r:id="rId22" o:title=""/>
          </v:shape>
          <o:OLEObject Type="Embed" ProgID="Equation.3" ShapeID="_x0000_i1031" DrawAspect="Content" ObjectID="_1467013396" r:id="rId23"/>
        </w:object>
      </w:r>
      <w:r w:rsidR="000C4A79">
        <w:rPr>
          <w:bCs/>
        </w:rPr>
        <w:t>exists for all</w:t>
      </w:r>
      <w:r w:rsidR="000C4A79" w:rsidRPr="007B272A">
        <w:rPr>
          <w:position w:val="-10"/>
        </w:rPr>
        <w:object w:dxaOrig="800" w:dyaOrig="320">
          <v:shape id="_x0000_i1032" type="#_x0000_t75" style="width:39.75pt;height:15.75pt" o:ole="">
            <v:imagedata r:id="rId24" o:title=""/>
          </v:shape>
          <o:OLEObject Type="Embed" ProgID="Equation.3" ShapeID="_x0000_i1032" DrawAspect="Content" ObjectID="_1467013397" r:id="rId25"/>
        </w:object>
      </w:r>
      <w:r w:rsidR="000C4A79">
        <w:t>[</w:t>
      </w:r>
      <w:r w:rsidR="004260BA">
        <w:t>5</w:t>
      </w:r>
      <w:r w:rsidR="000C4A79">
        <w:t>].</w:t>
      </w:r>
    </w:p>
    <w:p w:rsidR="00187349" w:rsidRDefault="00187349" w:rsidP="004B729C">
      <w:r>
        <w:t>Example of lattices</w:t>
      </w:r>
    </w:p>
    <w:p w:rsidR="00D86E6A" w:rsidRDefault="00EA6C03" w:rsidP="004B729C">
      <w:pPr>
        <w:rPr>
          <w:rFonts w:ascii="Times" w:hAnsi="Times" w:cs="Times"/>
          <w:b/>
        </w:rPr>
      </w:pPr>
      <w:r>
        <w:rPr>
          <w:rFonts w:ascii="Times" w:hAnsi="Times" w:cs="Times"/>
          <w:b/>
          <w:noProof/>
        </w:rPr>
        <w:pict>
          <v:group id="_x0000_s2266" style="position:absolute;margin-left:81.75pt;margin-top:8.85pt;width:287.25pt;height:81.05pt;z-index:251662336" coordorigin="2100,1492" coordsize="5745,1621">
            <v:oval id="_x0000_s2243" style="position:absolute;left:2670;top:1650;width:143;height:143"/>
            <v:oval id="_x0000_s2252" style="position:absolute;left:7702;top:2107;width:143;height:143"/>
            <v:oval id="_x0000_s2244" style="position:absolute;left:2100;top:2107;width:143;height:143" o:regroupid="1"/>
            <v:oval id="_x0000_s2245" style="position:absolute;left:2100;top:2692;width:143;height:143" o:regroupid="1"/>
            <v:oval id="_x0000_s2247" style="position:absolute;left:2835;top:2970;width:143;height:143" o:regroupid="1"/>
            <v:oval id="_x0000_s2248" style="position:absolute;left:7020;top:1492;width:143;height:143" o:regroupid="1"/>
            <v:oval id="_x0000_s2249" style="position:absolute;left:6352;top:2145;width:143;height:143" o:regroupid="1"/>
            <v:oval id="_x0000_s2250" style="position:absolute;left:3375;top:2355;width:143;height:143" o:regroupid="1"/>
            <v:oval id="_x0000_s2251" style="position:absolute;left:7020;top:2107;width:143;height:143" o:regroupid="1"/>
            <v:oval id="_x0000_s2253" style="position:absolute;left:7020;top:2692;width:143;height:143" o:regroupid="1"/>
            <v:shapetype id="_x0000_t32" coordsize="21600,21600" o:spt="32" o:oned="t" path="m,l21600,21600e" filled="f">
              <v:path arrowok="t" fillok="f" o:connecttype="none"/>
              <o:lock v:ext="edit" shapetype="t"/>
            </v:shapetype>
            <v:shape id="_x0000_s2254" type="#_x0000_t32" style="position:absolute;left:2153;top:2258;width:0;height:434" o:connectortype="straight" o:regroupid="1"/>
            <v:shape id="_x0000_s2255" type="#_x0000_t32" style="position:absolute;left:2798;top:1778;width:577;height:577" o:connectortype="straight" o:regroupid="1"/>
            <v:shape id="_x0000_s2256" type="#_x0000_t32" style="position:absolute;left:2243;top:1778;width:390;height:337;flip:x" o:connectortype="straight" o:regroupid="1"/>
            <v:shape id="_x0000_s2257" type="#_x0000_t32" style="position:absolute;left:2243;top:2835;width:592;height:173" o:connectortype="straight" o:regroupid="1"/>
            <v:shape id="_x0000_s2258" type="#_x0000_t32" style="position:absolute;left:7080;top:2250;width:0;height:434" o:connectortype="straight" o:regroupid="1"/>
            <v:shape id="_x0000_s2259" type="#_x0000_t32" style="position:absolute;left:2978;top:2498;width:397;height:510;flip:x" o:connectortype="straight" o:regroupid="1"/>
            <v:shape id="_x0000_s2260" type="#_x0000_t32" style="position:absolute;left:7080;top:1643;width:0;height:434" o:connectortype="straight" o:regroupid="1"/>
            <v:shape id="_x0000_s2261" type="#_x0000_t32" style="position:absolute;left:6451;top:1584;width:569;height:531;flip:x" o:connectortype="straight" o:regroupid="1"/>
            <v:shape id="_x0000_s2262" type="#_x0000_t32" style="position:absolute;left:7163;top:1584;width:569;height:493" o:connectortype="straight" o:regroupid="1"/>
            <v:shape id="_x0000_s2263" type="#_x0000_t32" style="position:absolute;left:6451;top:2304;width:569;height:434" o:connectortype="straight" o:regroupid="1"/>
            <v:shape id="_x0000_s2264" type="#_x0000_t32" style="position:absolute;left:7163;top:2250;width:568;height:442;flip:x" o:connectortype="straight" o:regroupid="1"/>
          </v:group>
        </w:pict>
      </w:r>
    </w:p>
    <w:p w:rsidR="00EA6C03" w:rsidRDefault="00EA6C03" w:rsidP="004B729C">
      <w:pPr>
        <w:rPr>
          <w:rFonts w:ascii="Times" w:hAnsi="Times" w:cs="Times"/>
          <w:b/>
        </w:rPr>
      </w:pPr>
    </w:p>
    <w:p w:rsidR="00187349" w:rsidRDefault="00EA6C03" w:rsidP="004B729C">
      <w:pPr>
        <w:rPr>
          <w:rFonts w:ascii="Times" w:hAnsi="Times" w:cs="Times"/>
          <w:b/>
        </w:rPr>
      </w:pPr>
      <w:r>
        <w:rPr>
          <w:rFonts w:ascii="Times" w:hAnsi="Times" w:cs="Times"/>
          <w:b/>
        </w:rPr>
        <w:t xml:space="preserve">     </w:t>
      </w:r>
    </w:p>
    <w:p w:rsidR="00187349" w:rsidRDefault="00EA6C03" w:rsidP="004B729C">
      <w:pPr>
        <w:rPr>
          <w:rFonts w:ascii="Times" w:hAnsi="Times" w:cs="Times"/>
          <w:b/>
        </w:rPr>
      </w:pPr>
      <w:r>
        <w:rPr>
          <w:rFonts w:ascii="Times" w:hAnsi="Times" w:cs="Times"/>
          <w:b/>
        </w:rPr>
        <w:t xml:space="preserve"> </w:t>
      </w:r>
    </w:p>
    <w:p w:rsidR="00187349" w:rsidRDefault="00187349" w:rsidP="004B729C">
      <w:pPr>
        <w:rPr>
          <w:rFonts w:ascii="Times" w:hAnsi="Times" w:cs="Times"/>
          <w:b/>
        </w:rPr>
      </w:pPr>
    </w:p>
    <w:p w:rsidR="00187349" w:rsidRDefault="00187349" w:rsidP="004B729C">
      <w:pPr>
        <w:rPr>
          <w:rFonts w:ascii="Times" w:hAnsi="Times" w:cs="Times"/>
          <w:b/>
        </w:rPr>
      </w:pPr>
    </w:p>
    <w:p w:rsidR="00187349" w:rsidRDefault="00187349" w:rsidP="004B729C">
      <w:pPr>
        <w:rPr>
          <w:rFonts w:ascii="Times" w:hAnsi="Times" w:cs="Times"/>
          <w:b/>
        </w:rPr>
      </w:pPr>
    </w:p>
    <w:p w:rsidR="00187349" w:rsidRPr="00EA6C03" w:rsidRDefault="00187349" w:rsidP="00340F8C">
      <w:pPr>
        <w:spacing w:line="480" w:lineRule="auto"/>
        <w:rPr>
          <w:rFonts w:ascii="Times" w:hAnsi="Times" w:cs="Times"/>
        </w:rPr>
      </w:pPr>
      <w:r>
        <w:rPr>
          <w:rFonts w:ascii="Times" w:hAnsi="Times" w:cs="Times"/>
          <w:b/>
        </w:rPr>
        <w:t xml:space="preserve">Figure: </w:t>
      </w:r>
      <w:r w:rsidR="00EA6C03" w:rsidRPr="00EA6C03">
        <w:rPr>
          <w:rFonts w:ascii="Times" w:hAnsi="Times" w:cs="Times"/>
        </w:rPr>
        <w:t>Lattices</w:t>
      </w:r>
      <w:r w:rsidR="004260BA">
        <w:rPr>
          <w:rFonts w:ascii="Times" w:hAnsi="Times" w:cs="Times"/>
        </w:rPr>
        <w:t xml:space="preserve"> [5</w:t>
      </w:r>
      <w:r w:rsidR="00EA6C03">
        <w:rPr>
          <w:rFonts w:ascii="Times" w:hAnsi="Times" w:cs="Times"/>
        </w:rPr>
        <w:t>]</w:t>
      </w:r>
      <w:r w:rsidRPr="00EA6C03">
        <w:rPr>
          <w:rFonts w:ascii="Times" w:hAnsi="Times" w:cs="Times"/>
        </w:rPr>
        <w:t xml:space="preserve"> </w:t>
      </w:r>
      <w:r w:rsidR="00EA6C03" w:rsidRPr="00EA6C03">
        <w:rPr>
          <w:position w:val="-12"/>
        </w:rPr>
        <w:object w:dxaOrig="420" w:dyaOrig="360">
          <v:shape id="_x0000_i1033" type="#_x0000_t75" style="width:21pt;height:18pt" o:ole="">
            <v:imagedata r:id="rId26" o:title=""/>
          </v:shape>
          <o:OLEObject Type="Embed" ProgID="Equation.3" ShapeID="_x0000_i1033" DrawAspect="Content" ObjectID="_1467013398" r:id="rId27"/>
        </w:object>
      </w:r>
      <w:r w:rsidRPr="00EA6C03">
        <w:t xml:space="preserve">                             and                  </w:t>
      </w:r>
      <w:r w:rsidR="00482D8E">
        <w:t xml:space="preserve">        </w:t>
      </w:r>
      <w:r w:rsidRPr="00EA6C03">
        <w:rPr>
          <w:position w:val="-14"/>
        </w:rPr>
        <w:object w:dxaOrig="460" w:dyaOrig="380">
          <v:shape id="_x0000_i1034" type="#_x0000_t75" style="width:23.25pt;height:18.75pt" o:ole="">
            <v:imagedata r:id="rId28" o:title=""/>
          </v:shape>
          <o:OLEObject Type="Embed" ProgID="Equation.3" ShapeID="_x0000_i1034" DrawAspect="Content" ObjectID="_1467013399" r:id="rId29"/>
        </w:object>
      </w:r>
    </w:p>
    <w:p w:rsidR="008D786C" w:rsidRPr="008D786C" w:rsidRDefault="008D786C" w:rsidP="00340F8C">
      <w:pPr>
        <w:spacing w:line="480" w:lineRule="auto"/>
        <w:rPr>
          <w:rFonts w:ascii="Times" w:hAnsi="Times" w:cs="Times"/>
        </w:rPr>
      </w:pPr>
      <w:r w:rsidRPr="00244DF4">
        <w:rPr>
          <w:rFonts w:ascii="Times" w:hAnsi="Times" w:cs="Times"/>
          <w:b/>
        </w:rPr>
        <w:t xml:space="preserve">Reciprocal </w:t>
      </w:r>
      <w:r>
        <w:rPr>
          <w:rFonts w:ascii="Times" w:hAnsi="Times" w:cs="Times"/>
          <w:b/>
        </w:rPr>
        <w:t xml:space="preserve">Space: </w:t>
      </w:r>
      <w:r w:rsidRPr="008D786C">
        <w:rPr>
          <w:rFonts w:ascii="Times" w:hAnsi="Times" w:cs="Times"/>
        </w:rPr>
        <w:t>Reciprocal space position vectors are described as a linear combinations of the r</w:t>
      </w:r>
      <w:r>
        <w:rPr>
          <w:rFonts w:ascii="Times" w:hAnsi="Times" w:cs="Times"/>
        </w:rPr>
        <w:t>eciprocal or dual basis vectors (</w:t>
      </w:r>
      <w:r w:rsidR="007C0965">
        <w:rPr>
          <w:rFonts w:ascii="Times" w:hAnsi="Times" w:cs="Times"/>
        </w:rPr>
        <w:t>contra variant</w:t>
      </w:r>
      <w:r>
        <w:rPr>
          <w:rFonts w:ascii="Times" w:hAnsi="Times" w:cs="Times"/>
        </w:rPr>
        <w:t>, dimensions: length)</w:t>
      </w:r>
    </w:p>
    <w:p w:rsidR="00D86E6A" w:rsidRDefault="008D786C" w:rsidP="00340F8C">
      <w:pPr>
        <w:spacing w:line="480" w:lineRule="auto"/>
        <w:rPr>
          <w:rFonts w:ascii="Times" w:hAnsi="Times" w:cs="Times"/>
        </w:rPr>
      </w:pPr>
      <w:r>
        <w:rPr>
          <w:rFonts w:ascii="Times" w:hAnsi="Times" w:cs="Times"/>
        </w:rPr>
        <w:t xml:space="preserve">With dimensionless co-efficients (covariant components).Reciprocal space points are obtained by adding the </w:t>
      </w:r>
      <w:r w:rsidRPr="008D786C">
        <w:rPr>
          <w:rFonts w:ascii="Times" w:hAnsi="Times" w:cs="Times"/>
        </w:rPr>
        <w:t>r</w:t>
      </w:r>
      <w:r>
        <w:rPr>
          <w:rFonts w:ascii="Times" w:hAnsi="Times" w:cs="Times"/>
        </w:rPr>
        <w:t>eciprocal</w:t>
      </w:r>
      <w:r w:rsidRPr="008D786C">
        <w:rPr>
          <w:rFonts w:ascii="Times" w:hAnsi="Times" w:cs="Times"/>
        </w:rPr>
        <w:t xml:space="preserve"> </w:t>
      </w:r>
      <w:r>
        <w:rPr>
          <w:rFonts w:ascii="Times" w:hAnsi="Times" w:cs="Times"/>
        </w:rPr>
        <w:t>space position vectors to an origin, which</w:t>
      </w:r>
      <w:r w:rsidR="007C0965">
        <w:rPr>
          <w:rFonts w:ascii="Times" w:hAnsi="Times" w:cs="Times"/>
        </w:rPr>
        <w:t>, unlike</w:t>
      </w:r>
      <w:r>
        <w:rPr>
          <w:rFonts w:ascii="Times" w:hAnsi="Times" w:cs="Times"/>
        </w:rPr>
        <w:t xml:space="preserve"> the real-space </w:t>
      </w:r>
      <w:r w:rsidR="007C0965">
        <w:rPr>
          <w:rFonts w:ascii="Times" w:hAnsi="Times" w:cs="Times"/>
        </w:rPr>
        <w:t>origin, is</w:t>
      </w:r>
      <w:r>
        <w:rPr>
          <w:rFonts w:ascii="Times" w:hAnsi="Times" w:cs="Times"/>
        </w:rPr>
        <w:t xml:space="preserve"> not </w:t>
      </w:r>
      <w:r w:rsidR="0007455F">
        <w:rPr>
          <w:rFonts w:ascii="Times" w:hAnsi="Times" w:cs="Times"/>
        </w:rPr>
        <w:t>arbitrary [</w:t>
      </w:r>
      <w:r w:rsidR="004260BA">
        <w:rPr>
          <w:rFonts w:ascii="Times" w:hAnsi="Times" w:cs="Times"/>
        </w:rPr>
        <w:t>6</w:t>
      </w:r>
      <w:r w:rsidR="005669A3">
        <w:rPr>
          <w:rFonts w:ascii="Times" w:hAnsi="Times" w:cs="Times"/>
        </w:rPr>
        <w:t>]</w:t>
      </w:r>
      <w:r>
        <w:rPr>
          <w:rFonts w:ascii="Times" w:hAnsi="Times" w:cs="Times"/>
        </w:rPr>
        <w:t>.</w:t>
      </w:r>
    </w:p>
    <w:p w:rsidR="009416E3" w:rsidRDefault="008D786C" w:rsidP="00340F8C">
      <w:pPr>
        <w:spacing w:line="480" w:lineRule="auto"/>
      </w:pPr>
      <w:r w:rsidRPr="00244DF4">
        <w:rPr>
          <w:rFonts w:ascii="Times" w:hAnsi="Times" w:cs="Times"/>
          <w:b/>
        </w:rPr>
        <w:t>Reciprocal Lattice</w:t>
      </w:r>
      <w:r>
        <w:rPr>
          <w:rFonts w:ascii="Times" w:hAnsi="Times" w:cs="Times"/>
          <w:b/>
        </w:rPr>
        <w:t xml:space="preserve"> Vectors:</w:t>
      </w:r>
      <w:r w:rsidRPr="008D786C">
        <w:rPr>
          <w:rFonts w:ascii="Times" w:hAnsi="Times" w:cs="Times"/>
        </w:rPr>
        <w:t xml:space="preserve"> Reciprocal</w:t>
      </w:r>
      <w:r>
        <w:rPr>
          <w:rFonts w:ascii="Times" w:hAnsi="Times" w:cs="Times"/>
        </w:rPr>
        <w:t xml:space="preserve"> lattice vectors are </w:t>
      </w:r>
      <w:r w:rsidRPr="008D786C">
        <w:rPr>
          <w:rFonts w:ascii="Times" w:hAnsi="Times" w:cs="Times"/>
        </w:rPr>
        <w:t>linear combinations of the r</w:t>
      </w:r>
      <w:r>
        <w:rPr>
          <w:rFonts w:ascii="Times" w:hAnsi="Times" w:cs="Times"/>
        </w:rPr>
        <w:t xml:space="preserve">eciprocal or dual basis vectors </w:t>
      </w:r>
      <w:r w:rsidR="00CA1356">
        <w:rPr>
          <w:rFonts w:ascii="Times" w:hAnsi="Times" w:cs="Times"/>
        </w:rPr>
        <w:t xml:space="preserve">with integral </w:t>
      </w:r>
      <w:r w:rsidR="007C0965">
        <w:rPr>
          <w:rFonts w:ascii="Times" w:hAnsi="Times" w:cs="Times"/>
        </w:rPr>
        <w:t>components.</w:t>
      </w:r>
      <w:r w:rsidR="007C0965" w:rsidRPr="007B1066">
        <w:t xml:space="preserve"> There</w:t>
      </w:r>
      <w:r w:rsidR="007B1066" w:rsidRPr="007B1066">
        <w:t xml:space="preserve"> is a set of reciprocal lattice in the momentum space (k-space) – something we see in diffraction </w:t>
      </w:r>
      <w:r w:rsidR="0007455F" w:rsidRPr="007B1066">
        <w:t>measurement</w:t>
      </w:r>
      <w:r w:rsidR="0007455F">
        <w:t xml:space="preserve"> [</w:t>
      </w:r>
      <w:r w:rsidR="004260BA">
        <w:t>6</w:t>
      </w:r>
      <w:r w:rsidR="005669A3">
        <w:t>]</w:t>
      </w:r>
      <w:r w:rsidR="007B1066" w:rsidRPr="007B1066">
        <w:t>.</w:t>
      </w:r>
    </w:p>
    <w:p w:rsidR="00DF13C5" w:rsidRDefault="007B1066" w:rsidP="00DF13C5">
      <w:r>
        <w:t xml:space="preserve">    </w:t>
      </w:r>
      <w:r w:rsidR="009416E3">
        <w:rPr>
          <w:noProof/>
        </w:rPr>
        <w:drawing>
          <wp:inline distT="0" distB="0" distL="0" distR="0">
            <wp:extent cx="1771650" cy="185737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1771650" cy="1857375"/>
                    </a:xfrm>
                    <a:prstGeom prst="rect">
                      <a:avLst/>
                    </a:prstGeom>
                    <a:noFill/>
                    <a:ln w="9525">
                      <a:noFill/>
                      <a:miter lim="800000"/>
                      <a:headEnd/>
                      <a:tailEnd/>
                    </a:ln>
                  </pic:spPr>
                </pic:pic>
              </a:graphicData>
            </a:graphic>
          </wp:inline>
        </w:drawing>
      </w:r>
      <w:r>
        <w:t xml:space="preserve">                      </w:t>
      </w:r>
      <w:r w:rsidR="005C6D4E">
        <w:rPr>
          <w:rFonts w:ascii="Times" w:hAnsi="Times" w:cs="Times"/>
          <w:noProof/>
        </w:rPr>
        <w:drawing>
          <wp:inline distT="0" distB="0" distL="0" distR="0">
            <wp:extent cx="2219325" cy="20193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2219325" cy="2019300"/>
                    </a:xfrm>
                    <a:prstGeom prst="rect">
                      <a:avLst/>
                    </a:prstGeom>
                    <a:noFill/>
                    <a:ln w="9525">
                      <a:noFill/>
                      <a:miter lim="800000"/>
                      <a:headEnd/>
                      <a:tailEnd/>
                    </a:ln>
                  </pic:spPr>
                </pic:pic>
              </a:graphicData>
            </a:graphic>
          </wp:inline>
        </w:drawing>
      </w:r>
    </w:p>
    <w:p w:rsidR="007B1066" w:rsidRPr="00DF13C5" w:rsidRDefault="007B1066" w:rsidP="00DF13C5">
      <w:r w:rsidRPr="00DF13C5">
        <w:rPr>
          <w:b/>
        </w:rPr>
        <w:t>Direct Lattice                                                                   Reciprocal Lattice</w:t>
      </w:r>
    </w:p>
    <w:p w:rsidR="00DF13C5" w:rsidRDefault="00DF13C5" w:rsidP="007B1066">
      <w:pPr>
        <w:spacing w:line="480" w:lineRule="auto"/>
        <w:rPr>
          <w:rFonts w:ascii="Times" w:hAnsi="Times" w:cs="Times"/>
          <w:b/>
        </w:rPr>
      </w:pPr>
    </w:p>
    <w:p w:rsidR="00482D8E" w:rsidRPr="00482D8E" w:rsidRDefault="00482D8E" w:rsidP="007B1066">
      <w:pPr>
        <w:spacing w:line="480" w:lineRule="auto"/>
      </w:pPr>
      <w:r w:rsidRPr="00244DF4">
        <w:rPr>
          <w:rFonts w:ascii="Times" w:hAnsi="Times" w:cs="Times"/>
          <w:b/>
        </w:rPr>
        <w:lastRenderedPageBreak/>
        <w:t>Reciprocal</w:t>
      </w:r>
      <w:r>
        <w:rPr>
          <w:rFonts w:ascii="Times" w:hAnsi="Times" w:cs="Times"/>
          <w:b/>
        </w:rPr>
        <w:t xml:space="preserve"> of </w:t>
      </w:r>
      <w:r w:rsidRPr="00244DF4">
        <w:rPr>
          <w:rFonts w:ascii="Times" w:hAnsi="Times" w:cs="Times"/>
          <w:b/>
        </w:rPr>
        <w:t>Reciprocal</w:t>
      </w:r>
      <w:r>
        <w:rPr>
          <w:rFonts w:ascii="Times" w:hAnsi="Times" w:cs="Times"/>
          <w:b/>
        </w:rPr>
        <w:t xml:space="preserve">: </w:t>
      </w:r>
      <w:r w:rsidRPr="00482D8E">
        <w:rPr>
          <w:rFonts w:ascii="Times" w:hAnsi="Times" w:cs="Times"/>
        </w:rPr>
        <w:t xml:space="preserve">The Direct Lattice is the reciprocal of its own reciprocal </w:t>
      </w:r>
      <w:r w:rsidR="00430077" w:rsidRPr="00482D8E">
        <w:rPr>
          <w:rFonts w:ascii="Times" w:hAnsi="Times" w:cs="Times"/>
        </w:rPr>
        <w:t>Lattice</w:t>
      </w:r>
      <w:r w:rsidR="00430077">
        <w:rPr>
          <w:rFonts w:ascii="Times" w:hAnsi="Times" w:cs="Times"/>
        </w:rPr>
        <w:t xml:space="preserve"> [</w:t>
      </w:r>
      <w:r w:rsidR="004260BA">
        <w:rPr>
          <w:rFonts w:ascii="Times" w:hAnsi="Times" w:cs="Times"/>
        </w:rPr>
        <w:t>6</w:t>
      </w:r>
      <w:r w:rsidR="005669A3">
        <w:rPr>
          <w:rFonts w:ascii="Times" w:hAnsi="Times" w:cs="Times"/>
        </w:rPr>
        <w:t>]</w:t>
      </w:r>
      <w:r w:rsidRPr="00482D8E">
        <w:rPr>
          <w:rFonts w:ascii="Times" w:hAnsi="Times" w:cs="Times"/>
        </w:rPr>
        <w:t>.</w:t>
      </w:r>
    </w:p>
    <w:p w:rsidR="00326AE0" w:rsidRDefault="00F85765" w:rsidP="00340F8C">
      <w:pPr>
        <w:spacing w:line="480" w:lineRule="auto"/>
        <w:rPr>
          <w:b/>
          <w:bCs/>
        </w:rPr>
      </w:pPr>
      <w:r>
        <w:rPr>
          <w:b/>
          <w:bCs/>
        </w:rPr>
        <w:t xml:space="preserve">8. </w:t>
      </w:r>
      <w:r w:rsidR="00C82241">
        <w:rPr>
          <w:b/>
          <w:bCs/>
        </w:rPr>
        <w:t>Reciprocal property of Different types of Lorentz transformations:</w:t>
      </w:r>
    </w:p>
    <w:p w:rsidR="00DF577A" w:rsidRPr="00DF577A" w:rsidRDefault="00DF577A" w:rsidP="00340F8C">
      <w:pPr>
        <w:spacing w:line="480" w:lineRule="auto"/>
        <w:rPr>
          <w:bCs/>
        </w:rPr>
      </w:pPr>
      <w:r w:rsidRPr="00DF577A">
        <w:rPr>
          <w:b/>
          <w:bCs/>
        </w:rPr>
        <w:t xml:space="preserve">Reciprocal property: </w:t>
      </w:r>
      <w:r w:rsidRPr="00DF577A">
        <w:rPr>
          <w:bCs/>
        </w:rPr>
        <w:t>If we take reciprocal of any velocity in the velocity addition formula then the resultant velocity will be reciprocal.</w:t>
      </w:r>
    </w:p>
    <w:p w:rsidR="007C6294" w:rsidRDefault="007C6294" w:rsidP="007C6294">
      <w:pPr>
        <w:pStyle w:val="BodyTextIndent"/>
        <w:spacing w:line="480" w:lineRule="auto"/>
        <w:rPr>
          <w:b/>
          <w:bCs/>
          <w:szCs w:val="24"/>
        </w:rPr>
      </w:pPr>
      <w:r w:rsidRPr="00C40EDF">
        <w:rPr>
          <w:b/>
          <w:bCs/>
          <w:szCs w:val="24"/>
        </w:rPr>
        <w:t xml:space="preserve">Special Lorentz </w:t>
      </w:r>
      <w:r>
        <w:rPr>
          <w:b/>
          <w:bCs/>
          <w:szCs w:val="24"/>
        </w:rPr>
        <w:t>t</w:t>
      </w:r>
      <w:r w:rsidRPr="00C40EDF">
        <w:rPr>
          <w:b/>
          <w:bCs/>
          <w:szCs w:val="24"/>
        </w:rPr>
        <w:t>ransformation</w:t>
      </w:r>
    </w:p>
    <w:p w:rsidR="00430077" w:rsidRDefault="00430077" w:rsidP="00430077">
      <w:pPr>
        <w:spacing w:line="480" w:lineRule="auto"/>
        <w:rPr>
          <w:bCs/>
        </w:rPr>
      </w:pPr>
      <w:r w:rsidRPr="006229EB">
        <w:rPr>
          <w:bCs/>
        </w:rPr>
        <w:t xml:space="preserve">Consider two inertial frames of Reference </w:t>
      </w:r>
      <w:r w:rsidRPr="00B2250F">
        <w:rPr>
          <w:position w:val="-6"/>
        </w:rPr>
        <w:object w:dxaOrig="220" w:dyaOrig="279">
          <v:shape id="_x0000_i1035" type="#_x0000_t75" style="width:11.25pt;height:14.25pt" o:ole="">
            <v:imagedata r:id="rId32" o:title=""/>
          </v:shape>
          <o:OLEObject Type="Embed" ProgID="Equation.3" ShapeID="_x0000_i1035" DrawAspect="Content" ObjectID="_1467013400" r:id="rId33"/>
        </w:object>
      </w:r>
      <w:r w:rsidRPr="006229EB">
        <w:rPr>
          <w:bCs/>
        </w:rPr>
        <w:t xml:space="preserve"> and </w:t>
      </w:r>
      <w:r w:rsidRPr="006229EB">
        <w:rPr>
          <w:bCs/>
          <w:position w:val="-10"/>
        </w:rPr>
        <w:object w:dxaOrig="380" w:dyaOrig="320">
          <v:shape id="_x0000_i1036" type="#_x0000_t75" style="width:18.75pt;height:15.75pt" o:ole="">
            <v:imagedata r:id="rId34" o:title=""/>
          </v:shape>
          <o:OLEObject Type="Embed" ProgID="Equation.3" ShapeID="_x0000_i1036" DrawAspect="Content" ObjectID="_1467013401" r:id="rId35"/>
        </w:object>
      </w:r>
      <w:r w:rsidRPr="006229EB">
        <w:rPr>
          <w:bCs/>
        </w:rPr>
        <w:t xml:space="preserve">where the frame </w:t>
      </w:r>
      <w:r w:rsidRPr="00B2250F">
        <w:rPr>
          <w:position w:val="-6"/>
        </w:rPr>
        <w:object w:dxaOrig="220" w:dyaOrig="279">
          <v:shape id="_x0000_i1037" type="#_x0000_t75" style="width:11.25pt;height:14.25pt" o:ole="">
            <v:imagedata r:id="rId36" o:title=""/>
          </v:shape>
          <o:OLEObject Type="Embed" ProgID="Equation.3" ShapeID="_x0000_i1037" DrawAspect="Content" ObjectID="_1467013402" r:id="rId37"/>
        </w:object>
      </w:r>
      <w:r w:rsidRPr="006229EB">
        <w:rPr>
          <w:bCs/>
        </w:rPr>
        <w:t xml:space="preserve"> is at rest and the frame </w:t>
      </w:r>
      <w:r w:rsidRPr="006229EB">
        <w:rPr>
          <w:bCs/>
          <w:position w:val="-10"/>
        </w:rPr>
        <w:object w:dxaOrig="380" w:dyaOrig="320">
          <v:shape id="_x0000_i1038" type="#_x0000_t75" style="width:18.75pt;height:15.75pt" o:ole="">
            <v:imagedata r:id="rId38" o:title=""/>
          </v:shape>
          <o:OLEObject Type="Embed" ProgID="Equation.3" ShapeID="_x0000_i1038" DrawAspect="Content" ObjectID="_1467013403" r:id="rId39"/>
        </w:object>
      </w:r>
      <w:r w:rsidRPr="006229EB">
        <w:rPr>
          <w:bCs/>
        </w:rPr>
        <w:t xml:space="preserve">is moving along X-axis with velocity V with respect to </w:t>
      </w:r>
      <w:r w:rsidRPr="00B2250F">
        <w:rPr>
          <w:position w:val="-6"/>
        </w:rPr>
        <w:object w:dxaOrig="220" w:dyaOrig="279">
          <v:shape id="_x0000_i1039" type="#_x0000_t75" style="width:11.25pt;height:14.25pt" o:ole="">
            <v:imagedata r:id="rId40" o:title=""/>
          </v:shape>
          <o:OLEObject Type="Embed" ProgID="Equation.3" ShapeID="_x0000_i1039" DrawAspect="Content" ObjectID="_1467013404" r:id="rId41"/>
        </w:object>
      </w:r>
      <w:r w:rsidRPr="006229EB">
        <w:rPr>
          <w:bCs/>
        </w:rPr>
        <w:t xml:space="preserve"> frame. The space and time coordinates of </w:t>
      </w:r>
      <w:r w:rsidRPr="00B2250F">
        <w:rPr>
          <w:position w:val="-6"/>
        </w:rPr>
        <w:object w:dxaOrig="220" w:dyaOrig="279">
          <v:shape id="_x0000_i1040" type="#_x0000_t75" style="width:11.25pt;height:14.25pt" o:ole="">
            <v:imagedata r:id="rId42" o:title=""/>
          </v:shape>
          <o:OLEObject Type="Embed" ProgID="Equation.3" ShapeID="_x0000_i1040" DrawAspect="Content" ObjectID="_1467013405" r:id="rId43"/>
        </w:object>
      </w:r>
      <w:r w:rsidRPr="006229EB">
        <w:rPr>
          <w:bCs/>
        </w:rPr>
        <w:t xml:space="preserve"> and </w:t>
      </w:r>
      <w:r w:rsidRPr="006229EB">
        <w:rPr>
          <w:bCs/>
          <w:position w:val="-10"/>
        </w:rPr>
        <w:object w:dxaOrig="380" w:dyaOrig="320">
          <v:shape id="_x0000_i1041" type="#_x0000_t75" style="width:18.75pt;height:15.75pt" o:ole="">
            <v:imagedata r:id="rId38" o:title=""/>
          </v:shape>
          <o:OLEObject Type="Embed" ProgID="Equation.3" ShapeID="_x0000_i1041" DrawAspect="Content" ObjectID="_1467013406" r:id="rId44"/>
        </w:object>
      </w:r>
      <w:r w:rsidRPr="006229EB">
        <w:rPr>
          <w:bCs/>
        </w:rPr>
        <w:t>are (x, y, z, t) and (x</w:t>
      </w:r>
      <w:r w:rsidRPr="006229EB">
        <w:rPr>
          <w:bCs/>
        </w:rPr>
        <w:sym w:font="Symbol" w:char="F0A2"/>
      </w:r>
      <w:r w:rsidRPr="006229EB">
        <w:rPr>
          <w:bCs/>
        </w:rPr>
        <w:t>, y</w:t>
      </w:r>
      <w:r w:rsidRPr="006229EB">
        <w:rPr>
          <w:bCs/>
        </w:rPr>
        <w:sym w:font="Symbol" w:char="F0A2"/>
      </w:r>
      <w:r w:rsidRPr="006229EB">
        <w:rPr>
          <w:bCs/>
        </w:rPr>
        <w:t>, z</w:t>
      </w:r>
      <w:r w:rsidRPr="006229EB">
        <w:rPr>
          <w:bCs/>
        </w:rPr>
        <w:sym w:font="Symbol" w:char="F0A2"/>
      </w:r>
      <w:r w:rsidRPr="006229EB">
        <w:rPr>
          <w:bCs/>
        </w:rPr>
        <w:t>, t</w:t>
      </w:r>
      <w:r w:rsidRPr="006229EB">
        <w:rPr>
          <w:bCs/>
        </w:rPr>
        <w:sym w:font="Symbol" w:char="F0A2"/>
      </w:r>
      <w:r w:rsidRPr="006229EB">
        <w:rPr>
          <w:bCs/>
        </w:rPr>
        <w:t xml:space="preserve">) respectively. Then the relation between the coordinates of </w:t>
      </w:r>
      <w:r w:rsidRPr="00B2250F">
        <w:rPr>
          <w:position w:val="-6"/>
        </w:rPr>
        <w:object w:dxaOrig="220" w:dyaOrig="279">
          <v:shape id="_x0000_i1042" type="#_x0000_t75" style="width:11.25pt;height:14.25pt" o:ole="">
            <v:imagedata r:id="rId45" o:title=""/>
          </v:shape>
          <o:OLEObject Type="Embed" ProgID="Equation.3" ShapeID="_x0000_i1042" DrawAspect="Content" ObjectID="_1467013407" r:id="rId46"/>
        </w:object>
      </w:r>
      <w:r w:rsidRPr="006229EB">
        <w:rPr>
          <w:bCs/>
        </w:rPr>
        <w:t xml:space="preserve"> and </w:t>
      </w:r>
      <w:r w:rsidRPr="006229EB">
        <w:rPr>
          <w:bCs/>
          <w:position w:val="-10"/>
        </w:rPr>
        <w:object w:dxaOrig="380" w:dyaOrig="320">
          <v:shape id="_x0000_i1043" type="#_x0000_t75" style="width:18.75pt;height:15.75pt" o:ole="">
            <v:imagedata r:id="rId38" o:title=""/>
          </v:shape>
          <o:OLEObject Type="Embed" ProgID="Equation.3" ShapeID="_x0000_i1043" DrawAspect="Content" ObjectID="_1467013408" r:id="rId47"/>
        </w:object>
      </w:r>
      <w:r w:rsidRPr="006229EB">
        <w:rPr>
          <w:bCs/>
        </w:rPr>
        <w:t xml:space="preserve"> is called </w:t>
      </w:r>
      <w:r>
        <w:rPr>
          <w:bCs/>
        </w:rPr>
        <w:t>S</w:t>
      </w:r>
      <w:r w:rsidRPr="006229EB">
        <w:rPr>
          <w:bCs/>
        </w:rPr>
        <w:t xml:space="preserve">pecial Lorentz </w:t>
      </w:r>
      <w:r>
        <w:rPr>
          <w:bCs/>
        </w:rPr>
        <w:t>t</w:t>
      </w:r>
      <w:r w:rsidRPr="006229EB">
        <w:rPr>
          <w:bCs/>
        </w:rPr>
        <w:t xml:space="preserve">ransformation </w:t>
      </w:r>
      <w:r>
        <w:rPr>
          <w:bCs/>
        </w:rPr>
        <w:t xml:space="preserve">which </w:t>
      </w:r>
      <w:r w:rsidRPr="006229EB">
        <w:rPr>
          <w:bCs/>
        </w:rPr>
        <w:t>can be written as [</w:t>
      </w:r>
      <w:r w:rsidR="004260BA">
        <w:rPr>
          <w:bCs/>
        </w:rPr>
        <w:t>7</w:t>
      </w:r>
      <w:r w:rsidRPr="006229EB">
        <w:rPr>
          <w:bCs/>
        </w:rPr>
        <w:t>]</w:t>
      </w:r>
    </w:p>
    <w:p w:rsidR="00DF13C5" w:rsidRDefault="00DF13C5" w:rsidP="00430077">
      <w:pPr>
        <w:spacing w:line="480" w:lineRule="auto"/>
        <w:rPr>
          <w:bCs/>
        </w:rPr>
      </w:pPr>
      <w:r w:rsidRPr="00CE3A54">
        <w:rPr>
          <w:bCs/>
          <w:position w:val="-66"/>
        </w:rPr>
        <w:object w:dxaOrig="4300" w:dyaOrig="1340">
          <v:shape id="_x0000_i1124" type="#_x0000_t75" style="width:202.5pt;height:63pt" o:ole="">
            <v:imagedata r:id="rId48" o:title=""/>
          </v:shape>
          <o:OLEObject Type="Embed" ProgID="Equation.3" ShapeID="_x0000_i1124" DrawAspect="Content" ObjectID="_1467013409" r:id="rId49"/>
        </w:object>
      </w:r>
      <w:r>
        <w:rPr>
          <w:bCs/>
        </w:rPr>
        <w:t xml:space="preserve">                                                                  (1)</w:t>
      </w:r>
    </w:p>
    <w:p w:rsidR="00A0731A" w:rsidRDefault="007C6294" w:rsidP="007C6294">
      <w:pPr>
        <w:pStyle w:val="BodyText"/>
        <w:jc w:val="both"/>
        <w:rPr>
          <w:bCs/>
        </w:rPr>
      </w:pPr>
      <w:r w:rsidRPr="006229EB">
        <w:rPr>
          <w:bCs/>
        </w:rPr>
        <w:t>And</w:t>
      </w:r>
      <w:r w:rsidR="00DF13C5">
        <w:rPr>
          <w:bCs/>
        </w:rPr>
        <w:t xml:space="preserve"> </w:t>
      </w:r>
      <w:r w:rsidR="00A0731A" w:rsidRPr="00CE3A54">
        <w:rPr>
          <w:bCs/>
          <w:position w:val="-66"/>
        </w:rPr>
        <w:object w:dxaOrig="4320" w:dyaOrig="1340">
          <v:shape id="_x0000_i1044" type="#_x0000_t75" style="width:204pt;height:63pt" o:ole="">
            <v:imagedata r:id="rId50" o:title=""/>
          </v:shape>
          <o:OLEObject Type="Embed" ProgID="Equation.3" ShapeID="_x0000_i1044" DrawAspect="Content" ObjectID="_1467013410" r:id="rId51"/>
        </w:object>
      </w:r>
      <w:r w:rsidR="00A0731A">
        <w:rPr>
          <w:bCs/>
        </w:rPr>
        <w:t xml:space="preserve">                                      </w:t>
      </w:r>
      <w:r w:rsidR="00DF13C5">
        <w:rPr>
          <w:bCs/>
        </w:rPr>
        <w:t xml:space="preserve">                  (2)</w:t>
      </w:r>
    </w:p>
    <w:p w:rsidR="007C6294" w:rsidRPr="00C40EDF" w:rsidRDefault="007C6294" w:rsidP="007C6294">
      <w:pPr>
        <w:pStyle w:val="BodyText"/>
        <w:jc w:val="both"/>
        <w:rPr>
          <w:b/>
          <w:bCs/>
        </w:rPr>
      </w:pPr>
      <w:r w:rsidRPr="00C40EDF">
        <w:rPr>
          <w:b/>
          <w:bCs/>
        </w:rPr>
        <w:t xml:space="preserve">Most </w:t>
      </w:r>
      <w:r w:rsidR="00CC3668">
        <w:rPr>
          <w:b/>
          <w:bCs/>
        </w:rPr>
        <w:t>g</w:t>
      </w:r>
      <w:r w:rsidRPr="00C40EDF">
        <w:rPr>
          <w:b/>
          <w:bCs/>
        </w:rPr>
        <w:t xml:space="preserve">eneral Lorentz </w:t>
      </w:r>
      <w:r w:rsidR="007C0965">
        <w:rPr>
          <w:b/>
          <w:bCs/>
        </w:rPr>
        <w:t>t</w:t>
      </w:r>
      <w:r w:rsidR="007C0965" w:rsidRPr="00C40EDF">
        <w:rPr>
          <w:b/>
          <w:bCs/>
        </w:rPr>
        <w:t>ransformation</w:t>
      </w:r>
    </w:p>
    <w:p w:rsidR="007C6294" w:rsidRDefault="007C6294" w:rsidP="007C6294">
      <w:pPr>
        <w:pStyle w:val="BodyText"/>
        <w:jc w:val="both"/>
      </w:pPr>
      <w:r w:rsidRPr="006229EB">
        <w:t xml:space="preserve">When the velocity </w:t>
      </w:r>
      <w:r w:rsidRPr="00A24BD3">
        <w:rPr>
          <w:position w:val="-6"/>
        </w:rPr>
        <w:object w:dxaOrig="240" w:dyaOrig="340">
          <v:shape id="_x0000_i1045" type="#_x0000_t75" style="width:12pt;height:17.25pt" o:ole="">
            <v:imagedata r:id="rId52" o:title=""/>
          </v:shape>
          <o:OLEObject Type="Embed" ProgID="Equation.3" ShapeID="_x0000_i1045" DrawAspect="Content" ObjectID="_1467013411" r:id="rId53"/>
        </w:object>
      </w:r>
      <w:r w:rsidRPr="006229EB">
        <w:t xml:space="preserve"> of </w:t>
      </w:r>
      <w:r w:rsidRPr="006229EB">
        <w:rPr>
          <w:position w:val="-10"/>
        </w:rPr>
        <w:object w:dxaOrig="380" w:dyaOrig="320">
          <v:shape id="_x0000_i1046" type="#_x0000_t75" style="width:18.75pt;height:15.75pt" o:ole="">
            <v:imagedata r:id="rId38" o:title=""/>
          </v:shape>
          <o:OLEObject Type="Embed" ProgID="Equation.3" ShapeID="_x0000_i1046" DrawAspect="Content" ObjectID="_1467013412" r:id="rId54"/>
        </w:object>
      </w:r>
      <w:r w:rsidRPr="006229EB">
        <w:t xml:space="preserve">with respect to  </w:t>
      </w:r>
      <w:r w:rsidRPr="00B2250F">
        <w:rPr>
          <w:position w:val="-6"/>
        </w:rPr>
        <w:object w:dxaOrig="220" w:dyaOrig="279">
          <v:shape id="_x0000_i1047" type="#_x0000_t75" style="width:11.25pt;height:14.25pt" o:ole="">
            <v:imagedata r:id="rId55" o:title=""/>
          </v:shape>
          <o:OLEObject Type="Embed" ProgID="Equation.3" ShapeID="_x0000_i1047" DrawAspect="Content" ObjectID="_1467013413" r:id="rId56"/>
        </w:object>
      </w:r>
      <w:r w:rsidRPr="006229EB">
        <w:t xml:space="preserve"> is not </w:t>
      </w:r>
      <w:r>
        <w:t xml:space="preserve">along X-axis i.e. the velocity </w:t>
      </w:r>
      <w:r w:rsidRPr="00A24BD3">
        <w:rPr>
          <w:position w:val="-6"/>
        </w:rPr>
        <w:object w:dxaOrig="240" w:dyaOrig="340">
          <v:shape id="_x0000_i1048" type="#_x0000_t75" style="width:12pt;height:17.25pt" o:ole="">
            <v:imagedata r:id="rId57" o:title=""/>
          </v:shape>
          <o:OLEObject Type="Embed" ProgID="Equation.3" ShapeID="_x0000_i1048" DrawAspect="Content" ObjectID="_1467013414" r:id="rId58"/>
        </w:object>
      </w:r>
      <w:r w:rsidRPr="006229EB">
        <w:t xml:space="preserve"> has three components V</w:t>
      </w:r>
      <w:r w:rsidRPr="006229EB">
        <w:rPr>
          <w:vertAlign w:val="subscript"/>
        </w:rPr>
        <w:t>x</w:t>
      </w:r>
      <w:r w:rsidRPr="006229EB">
        <w:t>, V</w:t>
      </w:r>
      <w:r w:rsidRPr="006229EB">
        <w:rPr>
          <w:vertAlign w:val="subscript"/>
        </w:rPr>
        <w:t>y</w:t>
      </w:r>
      <w:r w:rsidRPr="006229EB">
        <w:t xml:space="preserve"> and V</w:t>
      </w:r>
      <w:r w:rsidRPr="006229EB">
        <w:rPr>
          <w:vertAlign w:val="subscript"/>
        </w:rPr>
        <w:t>z</w:t>
      </w:r>
      <w:r w:rsidRPr="006229EB">
        <w:t xml:space="preserve">. Then the relation between the coordinates of </w:t>
      </w:r>
      <w:r w:rsidRPr="00B2250F">
        <w:rPr>
          <w:position w:val="-6"/>
        </w:rPr>
        <w:object w:dxaOrig="220" w:dyaOrig="279">
          <v:shape id="_x0000_i1049" type="#_x0000_t75" style="width:11.25pt;height:14.25pt" o:ole="">
            <v:imagedata r:id="rId59" o:title=""/>
          </v:shape>
          <o:OLEObject Type="Embed" ProgID="Equation.3" ShapeID="_x0000_i1049" DrawAspect="Content" ObjectID="_1467013415" r:id="rId60"/>
        </w:object>
      </w:r>
      <w:r w:rsidRPr="006229EB">
        <w:t xml:space="preserve"> and </w:t>
      </w:r>
      <w:r w:rsidRPr="006229EB">
        <w:rPr>
          <w:position w:val="-10"/>
        </w:rPr>
        <w:object w:dxaOrig="380" w:dyaOrig="320">
          <v:shape id="_x0000_i1050" type="#_x0000_t75" style="width:18.75pt;height:15.75pt" o:ole="">
            <v:imagedata r:id="rId38" o:title=""/>
          </v:shape>
          <o:OLEObject Type="Embed" ProgID="Equation.3" ShapeID="_x0000_i1050" DrawAspect="Content" ObjectID="_1467013416" r:id="rId61"/>
        </w:object>
      </w:r>
      <w:r w:rsidRPr="006229EB">
        <w:t xml:space="preserve"> is called </w:t>
      </w:r>
      <w:r>
        <w:t>M</w:t>
      </w:r>
      <w:r w:rsidRPr="006229EB">
        <w:t>ost</w:t>
      </w:r>
      <w:r>
        <w:t xml:space="preserve"> </w:t>
      </w:r>
      <w:r w:rsidR="00CC3668">
        <w:t>g</w:t>
      </w:r>
      <w:r>
        <w:t xml:space="preserve">eneral Lorentz transformation </w:t>
      </w:r>
      <w:r w:rsidRPr="006229EB">
        <w:t>whic</w:t>
      </w:r>
      <w:r>
        <w:t xml:space="preserve">h </w:t>
      </w:r>
      <w:r w:rsidRPr="006229EB">
        <w:t>can be written as [</w:t>
      </w:r>
      <w:r w:rsidR="004260BA">
        <w:t>8</w:t>
      </w:r>
      <w:r w:rsidRPr="006229EB">
        <w:t>]</w:t>
      </w:r>
    </w:p>
    <w:p w:rsidR="00AD144C" w:rsidRPr="006229EB" w:rsidRDefault="00AD144C" w:rsidP="007C6294">
      <w:pPr>
        <w:pStyle w:val="BodyText"/>
        <w:jc w:val="both"/>
      </w:pPr>
      <w:r w:rsidRPr="005B7F3E">
        <w:rPr>
          <w:bCs/>
          <w:position w:val="-52"/>
          <w:sz w:val="20"/>
          <w:szCs w:val="20"/>
        </w:rPr>
        <w:object w:dxaOrig="2940" w:dyaOrig="1160">
          <v:shape id="_x0000_i1051" type="#_x0000_t75" style="width:138.75pt;height:54.75pt" o:ole="">
            <v:imagedata r:id="rId62" o:title=""/>
          </v:shape>
          <o:OLEObject Type="Embed" ProgID="Equation.3" ShapeID="_x0000_i1051" DrawAspect="Content" ObjectID="_1467013417" r:id="rId63"/>
        </w:object>
      </w:r>
      <w:r>
        <w:rPr>
          <w:bCs/>
          <w:sz w:val="20"/>
          <w:szCs w:val="20"/>
        </w:rPr>
        <w:t xml:space="preserve">                                                                                                       </w:t>
      </w:r>
      <w:r w:rsidR="00DF13C5">
        <w:rPr>
          <w:bCs/>
          <w:sz w:val="20"/>
          <w:szCs w:val="20"/>
        </w:rPr>
        <w:t xml:space="preserve">    </w:t>
      </w:r>
      <w:r>
        <w:rPr>
          <w:bCs/>
          <w:sz w:val="20"/>
          <w:szCs w:val="20"/>
        </w:rPr>
        <w:t>(3)</w:t>
      </w:r>
    </w:p>
    <w:p w:rsidR="007C6294" w:rsidRDefault="007C6294" w:rsidP="007C6294">
      <w:pPr>
        <w:spacing w:line="480" w:lineRule="auto"/>
        <w:jc w:val="both"/>
        <w:rPr>
          <w:bCs/>
        </w:rPr>
      </w:pPr>
      <w:r w:rsidRPr="006229EB">
        <w:rPr>
          <w:bCs/>
        </w:rPr>
        <w:lastRenderedPageBreak/>
        <w:t>and</w:t>
      </w:r>
    </w:p>
    <w:p w:rsidR="00AD144C" w:rsidRPr="006229EB" w:rsidRDefault="00E33BD6" w:rsidP="007C6294">
      <w:pPr>
        <w:spacing w:line="480" w:lineRule="auto"/>
        <w:jc w:val="both"/>
        <w:rPr>
          <w:bCs/>
        </w:rPr>
      </w:pPr>
      <w:r w:rsidRPr="00E33BD6">
        <w:rPr>
          <w:bCs/>
          <w:position w:val="-54"/>
          <w:sz w:val="20"/>
          <w:szCs w:val="20"/>
        </w:rPr>
        <w:object w:dxaOrig="3220" w:dyaOrig="1200">
          <v:shape id="_x0000_i1052" type="#_x0000_t75" style="width:151.5pt;height:56.25pt" o:ole="">
            <v:imagedata r:id="rId64" o:title=""/>
          </v:shape>
          <o:OLEObject Type="Embed" ProgID="Equation.3" ShapeID="_x0000_i1052" DrawAspect="Content" ObjectID="_1467013418" r:id="rId65"/>
        </w:object>
      </w:r>
      <w:r>
        <w:rPr>
          <w:bCs/>
          <w:sz w:val="20"/>
          <w:szCs w:val="20"/>
        </w:rPr>
        <w:t xml:space="preserve">                                                                                          </w:t>
      </w:r>
      <w:r w:rsidR="00DF13C5">
        <w:rPr>
          <w:bCs/>
          <w:sz w:val="20"/>
          <w:szCs w:val="20"/>
        </w:rPr>
        <w:t xml:space="preserve">          </w:t>
      </w:r>
      <w:r>
        <w:rPr>
          <w:bCs/>
          <w:sz w:val="20"/>
          <w:szCs w:val="20"/>
        </w:rPr>
        <w:t xml:space="preserve"> (4)</w:t>
      </w:r>
    </w:p>
    <w:p w:rsidR="00E33BD6" w:rsidRPr="005B7F3E" w:rsidRDefault="00E33BD6" w:rsidP="00E33BD6">
      <w:pPr>
        <w:spacing w:before="100" w:beforeAutospacing="1" w:after="100" w:afterAutospacing="1"/>
        <w:ind w:left="-144"/>
        <w:jc w:val="both"/>
        <w:rPr>
          <w:bCs/>
          <w:sz w:val="20"/>
          <w:szCs w:val="20"/>
        </w:rPr>
      </w:pPr>
      <w:r w:rsidRPr="005B7F3E">
        <w:rPr>
          <w:sz w:val="20"/>
          <w:szCs w:val="20"/>
        </w:rPr>
        <w:t>Where</w:t>
      </w:r>
      <w:r>
        <w:rPr>
          <w:sz w:val="20"/>
          <w:szCs w:val="20"/>
        </w:rPr>
        <w:t xml:space="preserve"> </w:t>
      </w:r>
      <w:r w:rsidRPr="006229EB">
        <w:rPr>
          <w:bCs/>
          <w:position w:val="-6"/>
        </w:rPr>
        <w:object w:dxaOrig="859" w:dyaOrig="340">
          <v:shape id="_x0000_i1053" type="#_x0000_t75" style="width:42.75pt;height:17.25pt" o:ole="">
            <v:imagedata r:id="rId66" o:title=""/>
          </v:shape>
          <o:OLEObject Type="Embed" ProgID="Equation.3" ShapeID="_x0000_i1053" DrawAspect="Content" ObjectID="_1467013419" r:id="rId67"/>
        </w:object>
      </w:r>
      <w:r>
        <w:rPr>
          <w:bCs/>
        </w:rPr>
        <w:t>,</w:t>
      </w:r>
      <w:r w:rsidRPr="005B7F3E">
        <w:rPr>
          <w:position w:val="-64"/>
          <w:sz w:val="20"/>
          <w:szCs w:val="20"/>
        </w:rPr>
        <w:object w:dxaOrig="2299" w:dyaOrig="1020">
          <v:shape id="_x0000_i1054" type="#_x0000_t75" style="width:114.75pt;height:51pt" o:ole="">
            <v:imagedata r:id="rId68" o:title=""/>
          </v:shape>
          <o:OLEObject Type="Embed" ProgID="Equation.3" ShapeID="_x0000_i1054" DrawAspect="Content" ObjectID="_1467013420" r:id="rId69"/>
        </w:object>
      </w:r>
      <w:r w:rsidRPr="005B7F3E">
        <w:rPr>
          <w:sz w:val="20"/>
          <w:szCs w:val="20"/>
        </w:rPr>
        <w:t xml:space="preserve"> in unit of C</w:t>
      </w:r>
    </w:p>
    <w:p w:rsidR="007C6294" w:rsidRPr="00C40EDF" w:rsidRDefault="007C6294" w:rsidP="00D86E6A">
      <w:pPr>
        <w:spacing w:line="480" w:lineRule="auto"/>
        <w:jc w:val="both"/>
        <w:rPr>
          <w:b/>
          <w:bCs/>
        </w:rPr>
      </w:pPr>
      <w:r w:rsidRPr="00C40EDF">
        <w:rPr>
          <w:b/>
          <w:bCs/>
        </w:rPr>
        <w:t xml:space="preserve">Mixed </w:t>
      </w:r>
      <w:r w:rsidR="00CC3668">
        <w:rPr>
          <w:b/>
          <w:bCs/>
        </w:rPr>
        <w:t>n</w:t>
      </w:r>
      <w:r w:rsidRPr="00C40EDF">
        <w:rPr>
          <w:b/>
          <w:bCs/>
        </w:rPr>
        <w:t xml:space="preserve">umber Lorentz </w:t>
      </w:r>
      <w:r>
        <w:rPr>
          <w:b/>
          <w:bCs/>
        </w:rPr>
        <w:t>t</w:t>
      </w:r>
      <w:r w:rsidRPr="00C40EDF">
        <w:rPr>
          <w:b/>
          <w:bCs/>
        </w:rPr>
        <w:t>ransformation</w:t>
      </w:r>
    </w:p>
    <w:p w:rsidR="007C6294" w:rsidRDefault="007C6294" w:rsidP="00857908">
      <w:pPr>
        <w:spacing w:line="480" w:lineRule="auto"/>
        <w:jc w:val="both"/>
        <w:rPr>
          <w:bCs/>
        </w:rPr>
      </w:pPr>
      <w:r>
        <w:rPr>
          <w:bCs/>
        </w:rPr>
        <w:t>I</w:t>
      </w:r>
      <w:r w:rsidRPr="006229EB">
        <w:rPr>
          <w:bCs/>
        </w:rPr>
        <w:t xml:space="preserve">n the case of the </w:t>
      </w:r>
      <w:r>
        <w:rPr>
          <w:bCs/>
        </w:rPr>
        <w:t>M</w:t>
      </w:r>
      <w:r w:rsidRPr="006229EB">
        <w:rPr>
          <w:bCs/>
        </w:rPr>
        <w:t xml:space="preserve">ost </w:t>
      </w:r>
      <w:r>
        <w:rPr>
          <w:bCs/>
        </w:rPr>
        <w:t>G</w:t>
      </w:r>
      <w:r w:rsidRPr="006229EB">
        <w:rPr>
          <w:bCs/>
        </w:rPr>
        <w:t xml:space="preserve">eneral Lorentz transformation, the velocity </w:t>
      </w:r>
      <w:r w:rsidRPr="006229EB">
        <w:rPr>
          <w:bCs/>
          <w:position w:val="-6"/>
        </w:rPr>
        <w:object w:dxaOrig="240" w:dyaOrig="340">
          <v:shape id="_x0000_i1055" type="#_x0000_t75" style="width:12pt;height:17.25pt" o:ole="">
            <v:imagedata r:id="rId70" o:title=""/>
          </v:shape>
          <o:OLEObject Type="Embed" ProgID="Equation.3" ShapeID="_x0000_i1055" DrawAspect="Content" ObjectID="_1467013421" r:id="rId71"/>
        </w:object>
      </w:r>
      <w:r w:rsidRPr="006229EB">
        <w:rPr>
          <w:bCs/>
        </w:rPr>
        <w:t xml:space="preserve"> of S' with respect to </w:t>
      </w:r>
      <w:r w:rsidRPr="00B2250F">
        <w:rPr>
          <w:position w:val="-6"/>
        </w:rPr>
        <w:object w:dxaOrig="220" w:dyaOrig="279">
          <v:shape id="_x0000_i1056" type="#_x0000_t75" style="width:11.25pt;height:14.25pt" o:ole="">
            <v:imagedata r:id="rId72" o:title=""/>
          </v:shape>
          <o:OLEObject Type="Embed" ProgID="Equation.3" ShapeID="_x0000_i1056" DrawAspect="Content" ObjectID="_1467013422" r:id="rId73"/>
        </w:object>
      </w:r>
      <w:r w:rsidRPr="006229EB">
        <w:rPr>
          <w:bCs/>
        </w:rPr>
        <w:t xml:space="preserve"> is not along the X-axis; i.e., the velocity </w:t>
      </w:r>
      <w:r w:rsidRPr="006229EB">
        <w:rPr>
          <w:bCs/>
          <w:position w:val="-6"/>
        </w:rPr>
        <w:object w:dxaOrig="240" w:dyaOrig="340">
          <v:shape id="_x0000_i1057" type="#_x0000_t75" style="width:12pt;height:17.25pt" o:ole="">
            <v:imagedata r:id="rId74" o:title=""/>
          </v:shape>
          <o:OLEObject Type="Embed" ProgID="Equation.3" ShapeID="_x0000_i1057" DrawAspect="Content" ObjectID="_1467013423" r:id="rId75"/>
        </w:object>
      </w:r>
      <w:r w:rsidRPr="006229EB">
        <w:rPr>
          <w:bCs/>
        </w:rPr>
        <w:t xml:space="preserve"> has three components, V</w:t>
      </w:r>
      <w:r w:rsidRPr="006229EB">
        <w:rPr>
          <w:bCs/>
          <w:vertAlign w:val="subscript"/>
        </w:rPr>
        <w:t>x</w:t>
      </w:r>
      <w:r w:rsidRPr="006229EB">
        <w:rPr>
          <w:bCs/>
        </w:rPr>
        <w:t>, V</w:t>
      </w:r>
      <w:r w:rsidRPr="006229EB">
        <w:rPr>
          <w:bCs/>
          <w:vertAlign w:val="subscript"/>
        </w:rPr>
        <w:t xml:space="preserve">y, </w:t>
      </w:r>
      <w:r w:rsidRPr="006229EB">
        <w:rPr>
          <w:bCs/>
        </w:rPr>
        <w:t>and V</w:t>
      </w:r>
      <w:r w:rsidRPr="006229EB">
        <w:rPr>
          <w:bCs/>
          <w:vertAlign w:val="subscript"/>
        </w:rPr>
        <w:t>z</w:t>
      </w:r>
      <w:r w:rsidRPr="006229EB">
        <w:rPr>
          <w:bCs/>
        </w:rPr>
        <w:t xml:space="preserve">. Let in this case Z </w:t>
      </w:r>
      <w:r>
        <w:rPr>
          <w:bCs/>
        </w:rPr>
        <w:t xml:space="preserve">and Z' be the space parts in </w:t>
      </w:r>
      <w:r w:rsidRPr="006229EB">
        <w:rPr>
          <w:bCs/>
        </w:rPr>
        <w:t xml:space="preserve"> </w:t>
      </w:r>
      <w:r w:rsidRPr="00B2250F">
        <w:rPr>
          <w:position w:val="-6"/>
        </w:rPr>
        <w:object w:dxaOrig="220" w:dyaOrig="279">
          <v:shape id="_x0000_i1058" type="#_x0000_t75" style="width:11.25pt;height:14.25pt" o:ole="">
            <v:imagedata r:id="rId76" o:title=""/>
          </v:shape>
          <o:OLEObject Type="Embed" ProgID="Equation.3" ShapeID="_x0000_i1058" DrawAspect="Content" ObjectID="_1467013424" r:id="rId77"/>
        </w:object>
      </w:r>
      <w:r w:rsidRPr="006229EB">
        <w:rPr>
          <w:bCs/>
        </w:rPr>
        <w:t xml:space="preserve"> and S' frames, respectively. </w:t>
      </w:r>
      <w:r>
        <w:rPr>
          <w:bCs/>
        </w:rPr>
        <w:t xml:space="preserve">Then using the mixed product  </w:t>
      </w:r>
      <w:r w:rsidRPr="000F1E29">
        <w:rPr>
          <w:bCs/>
          <w:position w:val="-10"/>
        </w:rPr>
        <w:object w:dxaOrig="2140" w:dyaOrig="380">
          <v:shape id="_x0000_i1059" type="#_x0000_t75" style="width:101.25pt;height:18pt" o:ole="">
            <v:imagedata r:id="rId78" o:title=""/>
          </v:shape>
          <o:OLEObject Type="Embed" ProgID="Equation.3" ShapeID="_x0000_i1059" DrawAspect="Content" ObjectID="_1467013425" r:id="rId79"/>
        </w:object>
      </w:r>
      <w:r w:rsidRPr="006229EB">
        <w:rPr>
          <w:bCs/>
          <w:position w:val="-28"/>
        </w:rPr>
        <w:object w:dxaOrig="180" w:dyaOrig="680">
          <v:shape id="_x0000_i1060" type="#_x0000_t75" style="width:9pt;height:33.75pt" o:ole="">
            <v:imagedata r:id="rId80" o:title=""/>
          </v:shape>
          <o:OLEObject Type="Embed" ProgID="Equation.3" ShapeID="_x0000_i1060" DrawAspect="Content" ObjectID="_1467013426" r:id="rId81"/>
        </w:object>
      </w:r>
      <w:r w:rsidRPr="006229EB">
        <w:rPr>
          <w:bCs/>
        </w:rPr>
        <w:t xml:space="preserve"> </w:t>
      </w:r>
      <w:r>
        <w:rPr>
          <w:bCs/>
        </w:rPr>
        <w:t xml:space="preserve">, </w:t>
      </w:r>
      <w:r w:rsidRPr="006229EB">
        <w:rPr>
          <w:bCs/>
        </w:rPr>
        <w:t xml:space="preserve">the </w:t>
      </w:r>
      <w:r>
        <w:rPr>
          <w:bCs/>
        </w:rPr>
        <w:t>M</w:t>
      </w:r>
      <w:r w:rsidRPr="006229EB">
        <w:rPr>
          <w:bCs/>
        </w:rPr>
        <w:t>ixed</w:t>
      </w:r>
      <w:r>
        <w:rPr>
          <w:bCs/>
        </w:rPr>
        <w:t xml:space="preserve"> </w:t>
      </w:r>
      <w:r w:rsidR="00CC3668">
        <w:rPr>
          <w:bCs/>
        </w:rPr>
        <w:t>n</w:t>
      </w:r>
      <w:r w:rsidRPr="006229EB">
        <w:rPr>
          <w:bCs/>
        </w:rPr>
        <w:t xml:space="preserve">umber Lorentz </w:t>
      </w:r>
      <w:r>
        <w:rPr>
          <w:bCs/>
        </w:rPr>
        <w:t>t</w:t>
      </w:r>
      <w:r w:rsidRPr="006229EB">
        <w:rPr>
          <w:bCs/>
        </w:rPr>
        <w:t>ransformation</w:t>
      </w:r>
      <w:r>
        <w:rPr>
          <w:bCs/>
        </w:rPr>
        <w:t>s</w:t>
      </w:r>
      <w:r w:rsidRPr="006229EB">
        <w:rPr>
          <w:bCs/>
        </w:rPr>
        <w:t xml:space="preserve"> </w:t>
      </w:r>
      <w:r w:rsidR="004260BA">
        <w:rPr>
          <w:bCs/>
        </w:rPr>
        <w:t>[9</w:t>
      </w:r>
      <w:r w:rsidR="00857908">
        <w:rPr>
          <w:bCs/>
        </w:rPr>
        <w:t xml:space="preserve"> –</w:t>
      </w:r>
      <w:r w:rsidR="004260BA">
        <w:rPr>
          <w:bCs/>
        </w:rPr>
        <w:t>12</w:t>
      </w:r>
      <w:r>
        <w:rPr>
          <w:bCs/>
        </w:rPr>
        <w:t xml:space="preserve">] can be written </w:t>
      </w:r>
      <w:r w:rsidRPr="006229EB">
        <w:rPr>
          <w:bCs/>
        </w:rPr>
        <w:t>as</w:t>
      </w:r>
    </w:p>
    <w:p w:rsidR="00DF13C5" w:rsidRDefault="00DF13C5" w:rsidP="00857908">
      <w:pPr>
        <w:spacing w:line="480" w:lineRule="auto"/>
        <w:jc w:val="both"/>
        <w:rPr>
          <w:bCs/>
        </w:rPr>
      </w:pPr>
      <w:r w:rsidRPr="006229EB">
        <w:rPr>
          <w:bCs/>
          <w:position w:val="-32"/>
        </w:rPr>
        <w:object w:dxaOrig="2320" w:dyaOrig="760">
          <v:shape id="_x0000_i1125" type="#_x0000_t75" style="width:109.5pt;height:36pt" o:ole="">
            <v:imagedata r:id="rId82" o:title=""/>
          </v:shape>
          <o:OLEObject Type="Embed" ProgID="Equation.3" ShapeID="_x0000_i1125" DrawAspect="Content" ObjectID="_1467013427" r:id="rId83"/>
        </w:object>
      </w:r>
      <w:r>
        <w:rPr>
          <w:bCs/>
        </w:rPr>
        <w:t xml:space="preserve">                                                                                             (5)</w:t>
      </w:r>
    </w:p>
    <w:p w:rsidR="00DF13C5" w:rsidRDefault="00DF13C5" w:rsidP="00857908">
      <w:pPr>
        <w:spacing w:line="480" w:lineRule="auto"/>
        <w:jc w:val="both"/>
        <w:rPr>
          <w:bCs/>
        </w:rPr>
      </w:pPr>
      <w:r>
        <w:rPr>
          <w:bCs/>
        </w:rPr>
        <w:t xml:space="preserve">And </w:t>
      </w:r>
      <w:r w:rsidRPr="006229EB">
        <w:rPr>
          <w:bCs/>
          <w:position w:val="-32"/>
        </w:rPr>
        <w:object w:dxaOrig="2439" w:dyaOrig="760">
          <v:shape id="_x0000_i1126" type="#_x0000_t75" style="width:114.75pt;height:36pt" o:ole="">
            <v:imagedata r:id="rId84" o:title=""/>
          </v:shape>
          <o:OLEObject Type="Embed" ProgID="Equation.3" ShapeID="_x0000_i1126" DrawAspect="Content" ObjectID="_1467013428" r:id="rId85"/>
        </w:object>
      </w:r>
      <w:r>
        <w:rPr>
          <w:bCs/>
        </w:rPr>
        <w:t xml:space="preserve">                                                                                   (6)</w:t>
      </w:r>
    </w:p>
    <w:p w:rsidR="007C6294" w:rsidRPr="00C40EDF" w:rsidRDefault="007C6294" w:rsidP="00C807D1">
      <w:pPr>
        <w:spacing w:line="480" w:lineRule="auto"/>
        <w:jc w:val="both"/>
        <w:rPr>
          <w:b/>
          <w:bCs/>
        </w:rPr>
      </w:pPr>
      <w:r w:rsidRPr="00C40EDF">
        <w:rPr>
          <w:b/>
          <w:bCs/>
        </w:rPr>
        <w:t xml:space="preserve">Geometric </w:t>
      </w:r>
      <w:r w:rsidR="00CC3668">
        <w:rPr>
          <w:b/>
          <w:bCs/>
        </w:rPr>
        <w:t>p</w:t>
      </w:r>
      <w:r w:rsidRPr="00C40EDF">
        <w:rPr>
          <w:b/>
          <w:bCs/>
        </w:rPr>
        <w:t xml:space="preserve">roduct Lorentz </w:t>
      </w:r>
      <w:r>
        <w:rPr>
          <w:b/>
          <w:bCs/>
        </w:rPr>
        <w:t>t</w:t>
      </w:r>
      <w:r w:rsidRPr="00C40EDF">
        <w:rPr>
          <w:b/>
          <w:bCs/>
        </w:rPr>
        <w:t>ransformation</w:t>
      </w:r>
    </w:p>
    <w:p w:rsidR="00DF13C5" w:rsidRDefault="007C6294" w:rsidP="007C6294">
      <w:pPr>
        <w:spacing w:line="480" w:lineRule="auto"/>
        <w:jc w:val="both"/>
        <w:rPr>
          <w:bCs/>
        </w:rPr>
      </w:pPr>
      <w:r w:rsidRPr="006229EB">
        <w:rPr>
          <w:bCs/>
        </w:rPr>
        <w:t xml:space="preserve">In this case the velocity </w:t>
      </w:r>
      <w:r w:rsidRPr="006229EB">
        <w:rPr>
          <w:bCs/>
          <w:position w:val="-6"/>
        </w:rPr>
        <w:object w:dxaOrig="240" w:dyaOrig="340">
          <v:shape id="_x0000_i1061" type="#_x0000_t75" style="width:12pt;height:17.25pt" o:ole="">
            <v:imagedata r:id="rId86" o:title=""/>
          </v:shape>
          <o:OLEObject Type="Embed" ProgID="Equation.3" ShapeID="_x0000_i1061" DrawAspect="Content" ObjectID="_1467013429" r:id="rId87"/>
        </w:object>
      </w:r>
      <w:r w:rsidRPr="006229EB">
        <w:rPr>
          <w:bCs/>
        </w:rPr>
        <w:t xml:space="preserve"> of S' with respect to </w:t>
      </w:r>
      <w:r w:rsidRPr="00B2250F">
        <w:rPr>
          <w:position w:val="-6"/>
        </w:rPr>
        <w:object w:dxaOrig="220" w:dyaOrig="279">
          <v:shape id="_x0000_i1062" type="#_x0000_t75" style="width:11.25pt;height:14.25pt" o:ole="">
            <v:imagedata r:id="rId88" o:title=""/>
          </v:shape>
          <o:OLEObject Type="Embed" ProgID="Equation.3" ShapeID="_x0000_i1062" DrawAspect="Content" ObjectID="_1467013430" r:id="rId89"/>
        </w:object>
      </w:r>
      <w:r w:rsidRPr="006229EB">
        <w:rPr>
          <w:bCs/>
        </w:rPr>
        <w:t xml:space="preserve"> also has three components, V</w:t>
      </w:r>
      <w:r w:rsidRPr="006229EB">
        <w:rPr>
          <w:bCs/>
          <w:vertAlign w:val="subscript"/>
        </w:rPr>
        <w:t>x</w:t>
      </w:r>
      <w:r w:rsidRPr="006229EB">
        <w:rPr>
          <w:bCs/>
        </w:rPr>
        <w:t>, V</w:t>
      </w:r>
      <w:r w:rsidRPr="006229EB">
        <w:rPr>
          <w:bCs/>
          <w:vertAlign w:val="subscript"/>
        </w:rPr>
        <w:t xml:space="preserve">y, </w:t>
      </w:r>
      <w:r w:rsidRPr="006229EB">
        <w:rPr>
          <w:bCs/>
        </w:rPr>
        <w:t>and V</w:t>
      </w:r>
      <w:r w:rsidRPr="006229EB">
        <w:rPr>
          <w:bCs/>
          <w:vertAlign w:val="subscript"/>
        </w:rPr>
        <w:t>z</w:t>
      </w:r>
      <w:r w:rsidRPr="006229EB">
        <w:rPr>
          <w:bCs/>
        </w:rPr>
        <w:t xml:space="preserve"> as the </w:t>
      </w:r>
      <w:r>
        <w:rPr>
          <w:bCs/>
        </w:rPr>
        <w:t>M</w:t>
      </w:r>
      <w:r w:rsidRPr="006229EB">
        <w:rPr>
          <w:bCs/>
        </w:rPr>
        <w:t xml:space="preserve">ost </w:t>
      </w:r>
      <w:r w:rsidR="00CC3668">
        <w:rPr>
          <w:bCs/>
        </w:rPr>
        <w:t>g</w:t>
      </w:r>
      <w:r w:rsidRPr="006229EB">
        <w:rPr>
          <w:bCs/>
        </w:rPr>
        <w:t xml:space="preserve">eneral Lorentz transformation. Let in this case </w:t>
      </w:r>
      <w:r w:rsidRPr="006229EB">
        <w:rPr>
          <w:bCs/>
          <w:position w:val="-4"/>
        </w:rPr>
        <w:object w:dxaOrig="240" w:dyaOrig="320">
          <v:shape id="_x0000_i1063" type="#_x0000_t75" style="width:12pt;height:15.75pt" o:ole="">
            <v:imagedata r:id="rId90" o:title=""/>
          </v:shape>
          <o:OLEObject Type="Embed" ProgID="Equation.3" ShapeID="_x0000_i1063" DrawAspect="Content" ObjectID="_1467013431" r:id="rId91"/>
        </w:object>
      </w:r>
      <w:r w:rsidRPr="006229EB">
        <w:rPr>
          <w:bCs/>
        </w:rPr>
        <w:t xml:space="preserve"> and </w:t>
      </w:r>
      <w:r w:rsidRPr="006229EB">
        <w:rPr>
          <w:bCs/>
          <w:position w:val="-4"/>
        </w:rPr>
        <w:object w:dxaOrig="300" w:dyaOrig="320">
          <v:shape id="_x0000_i1064" type="#_x0000_t75" style="width:15pt;height:15.75pt" o:ole="">
            <v:imagedata r:id="rId92" o:title=""/>
          </v:shape>
          <o:OLEObject Type="Embed" ProgID="Equation.3" ShapeID="_x0000_i1064" DrawAspect="Content" ObjectID="_1467013432" r:id="rId93"/>
        </w:object>
      </w:r>
      <w:r>
        <w:rPr>
          <w:bCs/>
        </w:rPr>
        <w:t xml:space="preserve"> be the space parts in</w:t>
      </w:r>
      <w:r w:rsidRPr="006229EB">
        <w:rPr>
          <w:bCs/>
        </w:rPr>
        <w:t xml:space="preserve"> </w:t>
      </w:r>
      <w:r w:rsidRPr="00B2250F">
        <w:rPr>
          <w:position w:val="-6"/>
        </w:rPr>
        <w:object w:dxaOrig="220" w:dyaOrig="279">
          <v:shape id="_x0000_i1065" type="#_x0000_t75" style="width:11.25pt;height:14.25pt" o:ole="">
            <v:imagedata r:id="rId94" o:title=""/>
          </v:shape>
          <o:OLEObject Type="Embed" ProgID="Equation.3" ShapeID="_x0000_i1065" DrawAspect="Content" ObjectID="_1467013433" r:id="rId95"/>
        </w:object>
      </w:r>
      <w:r w:rsidRPr="006229EB">
        <w:rPr>
          <w:bCs/>
        </w:rPr>
        <w:t xml:space="preserve"> and S' frames respectively. </w:t>
      </w:r>
      <w:r>
        <w:rPr>
          <w:bCs/>
        </w:rPr>
        <w:t xml:space="preserve">Then using the </w:t>
      </w:r>
      <w:r w:rsidRPr="006229EB">
        <w:rPr>
          <w:bCs/>
        </w:rPr>
        <w:t xml:space="preserve"> geometric product of two vectors </w:t>
      </w:r>
      <w:r w:rsidRPr="00061A8F">
        <w:rPr>
          <w:bCs/>
          <w:position w:val="-10"/>
        </w:rPr>
        <w:object w:dxaOrig="1820" w:dyaOrig="380">
          <v:shape id="_x0000_i1066" type="#_x0000_t75" style="width:90.75pt;height:18.75pt" o:ole="">
            <v:imagedata r:id="rId96" o:title=""/>
          </v:shape>
          <o:OLEObject Type="Embed" ProgID="Equation.3" ShapeID="_x0000_i1066" DrawAspect="Content" ObjectID="_1467013434" r:id="rId97"/>
        </w:object>
      </w:r>
      <w:r>
        <w:rPr>
          <w:bCs/>
        </w:rPr>
        <w:t xml:space="preserve">    the</w:t>
      </w:r>
      <w:r w:rsidRPr="006229EB">
        <w:rPr>
          <w:bCs/>
        </w:rPr>
        <w:t xml:space="preserve">     </w:t>
      </w:r>
      <w:r>
        <w:rPr>
          <w:bCs/>
        </w:rPr>
        <w:t>G</w:t>
      </w:r>
      <w:r w:rsidRPr="006229EB">
        <w:rPr>
          <w:bCs/>
        </w:rPr>
        <w:t xml:space="preserve">eometric </w:t>
      </w:r>
      <w:r w:rsidR="00CC3668">
        <w:rPr>
          <w:bCs/>
        </w:rPr>
        <w:t>p</w:t>
      </w:r>
      <w:r w:rsidRPr="006229EB">
        <w:rPr>
          <w:bCs/>
        </w:rPr>
        <w:t>roduct Loren</w:t>
      </w:r>
      <w:r>
        <w:rPr>
          <w:bCs/>
        </w:rPr>
        <w:t>tz transformation [</w:t>
      </w:r>
      <w:r w:rsidR="004260BA">
        <w:rPr>
          <w:bCs/>
        </w:rPr>
        <w:t>13</w:t>
      </w:r>
      <w:r>
        <w:rPr>
          <w:bCs/>
        </w:rPr>
        <w:t xml:space="preserve">, </w:t>
      </w:r>
      <w:r w:rsidR="004260BA">
        <w:rPr>
          <w:bCs/>
        </w:rPr>
        <w:t>14</w:t>
      </w:r>
      <w:r>
        <w:rPr>
          <w:bCs/>
        </w:rPr>
        <w:t>] can be written as</w:t>
      </w:r>
      <w:r w:rsidRPr="006229EB">
        <w:rPr>
          <w:bCs/>
        </w:rPr>
        <w:t xml:space="preserve">   </w:t>
      </w:r>
    </w:p>
    <w:p w:rsidR="00DF13C5" w:rsidRDefault="00DF13C5" w:rsidP="007C6294">
      <w:pPr>
        <w:spacing w:line="480" w:lineRule="auto"/>
        <w:jc w:val="both"/>
        <w:rPr>
          <w:bCs/>
        </w:rPr>
      </w:pPr>
      <w:r w:rsidRPr="006229EB">
        <w:rPr>
          <w:bCs/>
          <w:position w:val="-32"/>
        </w:rPr>
        <w:object w:dxaOrig="2260" w:dyaOrig="760">
          <v:shape id="_x0000_i1127" type="#_x0000_t75" style="width:106.5pt;height:36pt" o:ole="">
            <v:imagedata r:id="rId98" o:title=""/>
          </v:shape>
          <o:OLEObject Type="Embed" ProgID="Equation.3" ShapeID="_x0000_i1127" DrawAspect="Content" ObjectID="_1467013435" r:id="rId99"/>
        </w:object>
      </w:r>
      <w:r>
        <w:rPr>
          <w:bCs/>
        </w:rPr>
        <w:t xml:space="preserve">                                                                                                (7)</w:t>
      </w:r>
      <w:r w:rsidR="007C6294" w:rsidRPr="006229EB">
        <w:rPr>
          <w:bCs/>
        </w:rPr>
        <w:t xml:space="preserve">       </w:t>
      </w:r>
    </w:p>
    <w:p w:rsidR="007C6294" w:rsidRPr="006229EB" w:rsidRDefault="00DF13C5" w:rsidP="007C6294">
      <w:pPr>
        <w:spacing w:line="480" w:lineRule="auto"/>
        <w:jc w:val="both"/>
        <w:rPr>
          <w:bCs/>
        </w:rPr>
      </w:pPr>
      <w:r>
        <w:rPr>
          <w:bCs/>
        </w:rPr>
        <w:t xml:space="preserve">And </w:t>
      </w:r>
      <w:r w:rsidRPr="006229EB">
        <w:rPr>
          <w:bCs/>
          <w:position w:val="-32"/>
        </w:rPr>
        <w:object w:dxaOrig="2400" w:dyaOrig="760">
          <v:shape id="_x0000_i1128" type="#_x0000_t75" style="width:113.25pt;height:36pt" o:ole="">
            <v:imagedata r:id="rId100" o:title=""/>
          </v:shape>
          <o:OLEObject Type="Embed" ProgID="Equation.3" ShapeID="_x0000_i1128" DrawAspect="Content" ObjectID="_1467013436" r:id="rId101"/>
        </w:object>
      </w:r>
      <w:r w:rsidR="007C6294" w:rsidRPr="006229EB">
        <w:rPr>
          <w:bCs/>
        </w:rPr>
        <w:t xml:space="preserve">                                    </w:t>
      </w:r>
      <w:r>
        <w:rPr>
          <w:bCs/>
        </w:rPr>
        <w:t xml:space="preserve">                                                 (8)</w:t>
      </w:r>
    </w:p>
    <w:p w:rsidR="007C6294" w:rsidRPr="00C40EDF" w:rsidRDefault="007C6294" w:rsidP="007C6294">
      <w:pPr>
        <w:pStyle w:val="BodyText"/>
        <w:jc w:val="both"/>
        <w:rPr>
          <w:b/>
          <w:bCs/>
        </w:rPr>
      </w:pPr>
      <w:r w:rsidRPr="00C40EDF">
        <w:rPr>
          <w:b/>
          <w:bCs/>
        </w:rPr>
        <w:t>Quaternion</w:t>
      </w:r>
      <w:r w:rsidR="00CC3668">
        <w:rPr>
          <w:b/>
          <w:bCs/>
        </w:rPr>
        <w:t xml:space="preserve"> </w:t>
      </w:r>
      <w:r w:rsidRPr="00C40EDF">
        <w:rPr>
          <w:b/>
          <w:bCs/>
        </w:rPr>
        <w:t xml:space="preserve">Lorentz </w:t>
      </w:r>
      <w:r>
        <w:rPr>
          <w:b/>
          <w:bCs/>
        </w:rPr>
        <w:t>t</w:t>
      </w:r>
      <w:r w:rsidRPr="00C40EDF">
        <w:rPr>
          <w:b/>
          <w:bCs/>
        </w:rPr>
        <w:t>ransformation</w:t>
      </w:r>
    </w:p>
    <w:p w:rsidR="00DF13C5" w:rsidRDefault="007C6294" w:rsidP="007C6294">
      <w:pPr>
        <w:spacing w:line="480" w:lineRule="auto"/>
        <w:jc w:val="both"/>
        <w:rPr>
          <w:bCs/>
        </w:rPr>
      </w:pPr>
      <w:r w:rsidRPr="006229EB">
        <w:rPr>
          <w:bCs/>
        </w:rPr>
        <w:t xml:space="preserve">In this case the velocity </w:t>
      </w:r>
      <w:r w:rsidRPr="006229EB">
        <w:rPr>
          <w:bCs/>
          <w:position w:val="-6"/>
        </w:rPr>
        <w:object w:dxaOrig="240" w:dyaOrig="340">
          <v:shape id="_x0000_i1067" type="#_x0000_t75" style="width:12pt;height:17.25pt" o:ole="">
            <v:imagedata r:id="rId70" o:title=""/>
          </v:shape>
          <o:OLEObject Type="Embed" ProgID="Equation.3" ShapeID="_x0000_i1067" DrawAspect="Content" ObjectID="_1467013437" r:id="rId102"/>
        </w:object>
      </w:r>
      <w:r w:rsidRPr="006229EB">
        <w:rPr>
          <w:bCs/>
        </w:rPr>
        <w:t xml:space="preserve"> of S' with respect to </w:t>
      </w:r>
      <w:r w:rsidRPr="00B2250F">
        <w:rPr>
          <w:position w:val="-6"/>
        </w:rPr>
        <w:object w:dxaOrig="220" w:dyaOrig="279">
          <v:shape id="_x0000_i1068" type="#_x0000_t75" style="width:11.25pt;height:14.25pt" o:ole="">
            <v:imagedata r:id="rId103" o:title=""/>
          </v:shape>
          <o:OLEObject Type="Embed" ProgID="Equation.3" ShapeID="_x0000_i1068" DrawAspect="Content" ObjectID="_1467013438" r:id="rId104"/>
        </w:object>
      </w:r>
      <w:r w:rsidRPr="006229EB">
        <w:rPr>
          <w:bCs/>
        </w:rPr>
        <w:t xml:space="preserve"> has also three components, V</w:t>
      </w:r>
      <w:r w:rsidRPr="006229EB">
        <w:rPr>
          <w:bCs/>
          <w:vertAlign w:val="subscript"/>
        </w:rPr>
        <w:t>x</w:t>
      </w:r>
      <w:r w:rsidRPr="006229EB">
        <w:rPr>
          <w:bCs/>
        </w:rPr>
        <w:t>, V</w:t>
      </w:r>
      <w:r w:rsidRPr="006229EB">
        <w:rPr>
          <w:bCs/>
          <w:vertAlign w:val="subscript"/>
        </w:rPr>
        <w:t xml:space="preserve">y, </w:t>
      </w:r>
      <w:r w:rsidRPr="006229EB">
        <w:rPr>
          <w:bCs/>
        </w:rPr>
        <w:t>and V</w:t>
      </w:r>
      <w:r w:rsidRPr="006229EB">
        <w:rPr>
          <w:bCs/>
          <w:vertAlign w:val="subscript"/>
        </w:rPr>
        <w:t>z</w:t>
      </w:r>
      <w:r w:rsidRPr="006229EB">
        <w:rPr>
          <w:bCs/>
        </w:rPr>
        <w:t xml:space="preserve"> as the </w:t>
      </w:r>
      <w:r>
        <w:rPr>
          <w:bCs/>
        </w:rPr>
        <w:t>M</w:t>
      </w:r>
      <w:r w:rsidRPr="006229EB">
        <w:rPr>
          <w:bCs/>
        </w:rPr>
        <w:t xml:space="preserve">ost </w:t>
      </w:r>
      <w:r w:rsidR="00CC3668">
        <w:rPr>
          <w:bCs/>
        </w:rPr>
        <w:t>g</w:t>
      </w:r>
      <w:r w:rsidRPr="006229EB">
        <w:rPr>
          <w:bCs/>
        </w:rPr>
        <w:t xml:space="preserve">eneral Lorentz </w:t>
      </w:r>
      <w:r w:rsidR="002F6A92">
        <w:rPr>
          <w:bCs/>
        </w:rPr>
        <w:t>t</w:t>
      </w:r>
      <w:r w:rsidRPr="006229EB">
        <w:rPr>
          <w:bCs/>
        </w:rPr>
        <w:t xml:space="preserve">ransformation. Let in this case </w:t>
      </w:r>
      <w:r w:rsidRPr="006229EB">
        <w:rPr>
          <w:bCs/>
          <w:position w:val="-4"/>
        </w:rPr>
        <w:object w:dxaOrig="240" w:dyaOrig="320">
          <v:shape id="_x0000_i1069" type="#_x0000_t75" style="width:12pt;height:15.75pt" o:ole="">
            <v:imagedata r:id="rId105" o:title=""/>
          </v:shape>
          <o:OLEObject Type="Embed" ProgID="Equation.3" ShapeID="_x0000_i1069" DrawAspect="Content" ObjectID="_1467013439" r:id="rId106"/>
        </w:object>
      </w:r>
      <w:r w:rsidRPr="006229EB">
        <w:rPr>
          <w:bCs/>
        </w:rPr>
        <w:t xml:space="preserve">and </w:t>
      </w:r>
      <w:r w:rsidRPr="006229EB">
        <w:rPr>
          <w:bCs/>
          <w:position w:val="-4"/>
        </w:rPr>
        <w:object w:dxaOrig="300" w:dyaOrig="320">
          <v:shape id="_x0000_i1070" type="#_x0000_t75" style="width:15pt;height:15.75pt" o:ole="">
            <v:imagedata r:id="rId107" o:title=""/>
          </v:shape>
          <o:OLEObject Type="Embed" ProgID="Equation.3" ShapeID="_x0000_i1070" DrawAspect="Content" ObjectID="_1467013440" r:id="rId108"/>
        </w:object>
      </w:r>
      <w:r w:rsidRPr="006229EB">
        <w:rPr>
          <w:bCs/>
        </w:rPr>
        <w:t xml:space="preserve"> be the space parts in</w:t>
      </w:r>
      <w:r>
        <w:rPr>
          <w:bCs/>
        </w:rPr>
        <w:t xml:space="preserve"> </w:t>
      </w:r>
      <w:r w:rsidRPr="00B2250F">
        <w:rPr>
          <w:position w:val="-6"/>
        </w:rPr>
        <w:object w:dxaOrig="220" w:dyaOrig="279">
          <v:shape id="_x0000_i1071" type="#_x0000_t75" style="width:11.25pt;height:14.25pt" o:ole="">
            <v:imagedata r:id="rId109" o:title=""/>
          </v:shape>
          <o:OLEObject Type="Embed" ProgID="Equation.3" ShapeID="_x0000_i1071" DrawAspect="Content" ObjectID="_1467013441" r:id="rId110"/>
        </w:object>
      </w:r>
      <w:r>
        <w:rPr>
          <w:bCs/>
        </w:rPr>
        <w:t xml:space="preserve"> and S' frames</w:t>
      </w:r>
      <w:r w:rsidRPr="006229EB">
        <w:rPr>
          <w:bCs/>
        </w:rPr>
        <w:t xml:space="preserve"> respectively. </w:t>
      </w:r>
      <w:r w:rsidR="00BC7AD3">
        <w:rPr>
          <w:bCs/>
        </w:rPr>
        <w:t>Then using the</w:t>
      </w:r>
      <w:r w:rsidRPr="006229EB">
        <w:rPr>
          <w:bCs/>
        </w:rPr>
        <w:t xml:space="preserve"> </w:t>
      </w:r>
      <w:r>
        <w:rPr>
          <w:bCs/>
        </w:rPr>
        <w:t xml:space="preserve">quaternion </w:t>
      </w:r>
      <w:r w:rsidRPr="006229EB">
        <w:rPr>
          <w:bCs/>
        </w:rPr>
        <w:t xml:space="preserve">product </w:t>
      </w:r>
      <w:r w:rsidRPr="006229EB">
        <w:rPr>
          <w:bCs/>
          <w:position w:val="-10"/>
        </w:rPr>
        <w:object w:dxaOrig="1900" w:dyaOrig="380">
          <v:shape id="_x0000_i1072" type="#_x0000_t75" style="width:89.25pt;height:18pt" o:ole="">
            <v:imagedata r:id="rId111" o:title=""/>
          </v:shape>
          <o:OLEObject Type="Embed" ProgID="Equation.3" ShapeID="_x0000_i1072" DrawAspect="Content" ObjectID="_1467013442" r:id="rId112"/>
        </w:object>
      </w:r>
      <w:r w:rsidRPr="006229EB">
        <w:rPr>
          <w:bCs/>
          <w:position w:val="-28"/>
        </w:rPr>
        <w:object w:dxaOrig="180" w:dyaOrig="680">
          <v:shape id="_x0000_i1073" type="#_x0000_t75" style="width:9pt;height:33.75pt" o:ole="">
            <v:imagedata r:id="rId80" o:title=""/>
          </v:shape>
          <o:OLEObject Type="Embed" ProgID="Equation.3" ShapeID="_x0000_i1073" DrawAspect="Content" ObjectID="_1467013443" r:id="rId113"/>
        </w:object>
      </w:r>
      <w:r>
        <w:rPr>
          <w:bCs/>
        </w:rPr>
        <w:t xml:space="preserve">    the</w:t>
      </w:r>
      <w:r w:rsidRPr="006229EB">
        <w:rPr>
          <w:bCs/>
        </w:rPr>
        <w:t xml:space="preserve">     </w:t>
      </w:r>
      <w:r w:rsidR="00DF577A">
        <w:rPr>
          <w:bCs/>
        </w:rPr>
        <w:t xml:space="preserve">Quaternion </w:t>
      </w:r>
      <w:r w:rsidR="00DF577A" w:rsidRPr="006229EB">
        <w:rPr>
          <w:bCs/>
        </w:rPr>
        <w:t>Lorentz</w:t>
      </w:r>
      <w:r w:rsidR="004260BA">
        <w:rPr>
          <w:bCs/>
        </w:rPr>
        <w:t xml:space="preserve"> transformation [15</w:t>
      </w:r>
      <w:r>
        <w:rPr>
          <w:bCs/>
        </w:rPr>
        <w:t>-1</w:t>
      </w:r>
      <w:r w:rsidR="004260BA">
        <w:rPr>
          <w:bCs/>
        </w:rPr>
        <w:t>8</w:t>
      </w:r>
      <w:r>
        <w:rPr>
          <w:bCs/>
        </w:rPr>
        <w:t>] can be written as</w:t>
      </w:r>
      <w:r w:rsidRPr="006229EB">
        <w:rPr>
          <w:bCs/>
        </w:rPr>
        <w:t xml:space="preserve"> </w:t>
      </w:r>
    </w:p>
    <w:p w:rsidR="00DF13C5" w:rsidRDefault="00DF13C5" w:rsidP="007C6294">
      <w:pPr>
        <w:spacing w:line="480" w:lineRule="auto"/>
        <w:jc w:val="both"/>
        <w:rPr>
          <w:bCs/>
        </w:rPr>
      </w:pPr>
      <w:r w:rsidRPr="006229EB">
        <w:rPr>
          <w:bCs/>
          <w:position w:val="-32"/>
        </w:rPr>
        <w:object w:dxaOrig="2260" w:dyaOrig="760">
          <v:shape id="_x0000_i1129" type="#_x0000_t75" style="width:106.5pt;height:36pt" o:ole="">
            <v:imagedata r:id="rId114" o:title=""/>
          </v:shape>
          <o:OLEObject Type="Embed" ProgID="Equation.3" ShapeID="_x0000_i1129" DrawAspect="Content" ObjectID="_1467013444" r:id="rId115"/>
        </w:object>
      </w:r>
      <w:r>
        <w:rPr>
          <w:bCs/>
        </w:rPr>
        <w:t xml:space="preserve">                                                                                                (9)</w:t>
      </w:r>
      <w:r w:rsidR="007C6294" w:rsidRPr="006229EB">
        <w:rPr>
          <w:bCs/>
        </w:rPr>
        <w:t xml:space="preserve">    </w:t>
      </w:r>
    </w:p>
    <w:p w:rsidR="007C6294" w:rsidRPr="006229EB" w:rsidRDefault="00DF13C5" w:rsidP="007C6294">
      <w:pPr>
        <w:spacing w:line="480" w:lineRule="auto"/>
        <w:jc w:val="both"/>
        <w:rPr>
          <w:bCs/>
        </w:rPr>
      </w:pPr>
      <w:r>
        <w:rPr>
          <w:bCs/>
        </w:rPr>
        <w:t xml:space="preserve">And </w:t>
      </w:r>
      <w:r w:rsidRPr="006229EB">
        <w:rPr>
          <w:bCs/>
          <w:position w:val="-32"/>
        </w:rPr>
        <w:object w:dxaOrig="2400" w:dyaOrig="760">
          <v:shape id="_x0000_i1130" type="#_x0000_t75" style="width:113.25pt;height:36pt" o:ole="">
            <v:imagedata r:id="rId116" o:title=""/>
          </v:shape>
          <o:OLEObject Type="Embed" ProgID="Equation.3" ShapeID="_x0000_i1130" DrawAspect="Content" ObjectID="_1467013445" r:id="rId117"/>
        </w:object>
      </w:r>
      <w:r>
        <w:rPr>
          <w:bCs/>
        </w:rPr>
        <w:t xml:space="preserve">                                                                                    (10)     </w:t>
      </w:r>
      <w:r w:rsidR="007C6294" w:rsidRPr="006229EB">
        <w:rPr>
          <w:bCs/>
        </w:rPr>
        <w:t xml:space="preserve">                                              </w:t>
      </w:r>
    </w:p>
    <w:p w:rsidR="00A45E0C" w:rsidRDefault="002B617A" w:rsidP="002B617A">
      <w:pPr>
        <w:rPr>
          <w:b/>
          <w:bCs/>
        </w:rPr>
      </w:pPr>
      <w:r w:rsidRPr="002B617A">
        <w:rPr>
          <w:b/>
          <w:bCs/>
        </w:rPr>
        <w:t>Reciprocal Property</w:t>
      </w:r>
      <w:r w:rsidR="004D1155">
        <w:rPr>
          <w:b/>
          <w:bCs/>
        </w:rPr>
        <w:t xml:space="preserve"> of Different types of Lorentz t</w:t>
      </w:r>
      <w:r w:rsidRPr="002B617A">
        <w:rPr>
          <w:b/>
          <w:bCs/>
        </w:rPr>
        <w:t>ransformations</w:t>
      </w:r>
    </w:p>
    <w:p w:rsidR="002B617A" w:rsidRDefault="002B617A" w:rsidP="002B617A">
      <w:pPr>
        <w:rPr>
          <w:bCs/>
        </w:rPr>
      </w:pPr>
    </w:p>
    <w:p w:rsidR="00245C21" w:rsidRDefault="007C0965" w:rsidP="00A45E0C">
      <w:pPr>
        <w:pStyle w:val="BodyText"/>
        <w:jc w:val="both"/>
        <w:rPr>
          <w:b/>
          <w:bCs/>
        </w:rPr>
      </w:pPr>
      <w:r>
        <w:rPr>
          <w:b/>
          <w:bCs/>
        </w:rPr>
        <w:t>8</w:t>
      </w:r>
      <w:r w:rsidR="00245C21" w:rsidRPr="002B617A">
        <w:rPr>
          <w:b/>
          <w:bCs/>
        </w:rPr>
        <w:t xml:space="preserve">.1 </w:t>
      </w:r>
      <w:r w:rsidR="009A49DB" w:rsidRPr="002B617A">
        <w:rPr>
          <w:b/>
          <w:bCs/>
        </w:rPr>
        <w:t xml:space="preserve">Reciprocal </w:t>
      </w:r>
      <w:r w:rsidR="00CC3668">
        <w:rPr>
          <w:b/>
          <w:bCs/>
        </w:rPr>
        <w:t>p</w:t>
      </w:r>
      <w:r w:rsidR="009A49DB" w:rsidRPr="002B617A">
        <w:rPr>
          <w:b/>
          <w:bCs/>
        </w:rPr>
        <w:t>roperty</w:t>
      </w:r>
      <w:r w:rsidR="009A49DB">
        <w:rPr>
          <w:b/>
          <w:bCs/>
        </w:rPr>
        <w:t xml:space="preserve"> of </w:t>
      </w:r>
      <w:r w:rsidR="00245C21" w:rsidRPr="002B617A">
        <w:rPr>
          <w:b/>
          <w:bCs/>
        </w:rPr>
        <w:t xml:space="preserve">Special Lorentz </w:t>
      </w:r>
      <w:r w:rsidR="004D1155">
        <w:rPr>
          <w:b/>
          <w:bCs/>
        </w:rPr>
        <w:t>t</w:t>
      </w:r>
      <w:r w:rsidR="00245C21" w:rsidRPr="002B617A">
        <w:rPr>
          <w:b/>
          <w:bCs/>
        </w:rPr>
        <w:t>ransformation</w:t>
      </w:r>
    </w:p>
    <w:p w:rsidR="00DF13C5" w:rsidRDefault="00DF13C5" w:rsidP="00A45E0C">
      <w:pPr>
        <w:pStyle w:val="BodyText"/>
        <w:jc w:val="both"/>
        <w:rPr>
          <w:bCs/>
        </w:rPr>
      </w:pPr>
      <w:r>
        <w:rPr>
          <w:bCs/>
          <w:noProof/>
        </w:rPr>
        <w:pict>
          <v:shape id="Object 2" o:spid="_x0000_s2267" type="#_x0000_t75" style="position:absolute;left:0;text-align:left;margin-left:13.5pt;margin-top:49.1pt;width:63pt;height:34pt;z-index:251663360">
            <v:imagedata r:id="rId118" o:title=""/>
          </v:shape>
          <o:OLEObject Type="Embed" ProgID="Equation.3" ShapeID="Object 2" DrawAspect="Content" ObjectID="_1467013504" r:id="rId119"/>
        </w:pict>
      </w:r>
      <w:r w:rsidRPr="00A45E0C">
        <w:rPr>
          <w:bCs/>
        </w:rPr>
        <w:t>The velocity addition formula for the Special Lorentz transformation [</w:t>
      </w:r>
      <w:r>
        <w:rPr>
          <w:bCs/>
        </w:rPr>
        <w:t>19</w:t>
      </w:r>
      <w:r w:rsidRPr="00A45E0C">
        <w:rPr>
          <w:bCs/>
        </w:rPr>
        <w:t>] can be written as</w:t>
      </w:r>
      <w:r>
        <w:rPr>
          <w:bCs/>
        </w:rPr>
        <w:t xml:space="preserve">      </w:t>
      </w:r>
    </w:p>
    <w:p w:rsidR="00DF13C5" w:rsidRDefault="00DF13C5" w:rsidP="00A45E0C">
      <w:pPr>
        <w:pStyle w:val="BodyText"/>
        <w:jc w:val="both"/>
        <w:rPr>
          <w:b/>
          <w:bCs/>
        </w:rPr>
      </w:pPr>
      <w:r>
        <w:rPr>
          <w:bCs/>
        </w:rPr>
        <w:t xml:space="preserve">                                                                                                                                 (11)                                   </w:t>
      </w:r>
    </w:p>
    <w:p w:rsidR="00C724D0" w:rsidRPr="00A45E0C" w:rsidRDefault="00C724D0" w:rsidP="00C724D0">
      <w:pPr>
        <w:rPr>
          <w:bCs/>
        </w:rPr>
      </w:pPr>
      <w:r w:rsidRPr="00A45E0C">
        <w:rPr>
          <w:bCs/>
        </w:rPr>
        <w:t>If we replace U by</w:t>
      </w:r>
      <w:r w:rsidR="00A81F00">
        <w:rPr>
          <w:bCs/>
        </w:rPr>
        <w:t xml:space="preserve"> </w:t>
      </w:r>
      <w:r w:rsidR="00A81F00" w:rsidRPr="004B1823">
        <w:rPr>
          <w:position w:val="-24"/>
        </w:rPr>
        <w:object w:dxaOrig="300" w:dyaOrig="620">
          <v:shape id="_x0000_i1074" type="#_x0000_t75" style="width:15pt;height:30.75pt" o:ole="">
            <v:imagedata r:id="rId120" o:title=""/>
          </v:shape>
          <o:OLEObject Type="Embed" ProgID="Equation.3" ShapeID="_x0000_i1074" DrawAspect="Content" ObjectID="_1467013446" r:id="rId121"/>
        </w:object>
      </w:r>
      <w:r w:rsidRPr="00A45E0C">
        <w:rPr>
          <w:bCs/>
        </w:rPr>
        <w:t xml:space="preserve"> </w:t>
      </w:r>
      <w:r w:rsidR="00ED72F0">
        <w:rPr>
          <w:bCs/>
        </w:rPr>
        <w:t xml:space="preserve">then </w:t>
      </w:r>
      <w:r w:rsidR="00ED72F0" w:rsidRPr="00E7220B">
        <w:rPr>
          <w:position w:val="-6"/>
        </w:rPr>
        <w:object w:dxaOrig="279" w:dyaOrig="279">
          <v:shape id="_x0000_i1075" type="#_x0000_t75" style="width:14.25pt;height:14.25pt" o:ole="">
            <v:imagedata r:id="rId122" o:title=""/>
          </v:shape>
          <o:OLEObject Type="Embed" ProgID="Equation.3" ShapeID="_x0000_i1075" DrawAspect="Content" ObjectID="_1467013447" r:id="rId123"/>
        </w:object>
      </w:r>
      <w:r w:rsidRPr="00A45E0C">
        <w:rPr>
          <w:bCs/>
        </w:rPr>
        <w:t xml:space="preserve"> will be change to </w:t>
      </w:r>
      <w:r w:rsidRPr="00A45E0C">
        <w:rPr>
          <w:bCs/>
          <w:position w:val="-6"/>
        </w:rPr>
        <w:object w:dxaOrig="340" w:dyaOrig="279">
          <v:shape id="_x0000_i1076" type="#_x0000_t75" style="width:17.25pt;height:14.25pt" o:ole="">
            <v:imagedata r:id="rId124" o:title=""/>
          </v:shape>
          <o:OLEObject Type="Embed" ProgID="Equation.3" ShapeID="_x0000_i1076" DrawAspect="Content" ObjectID="_1467013448" r:id="rId125"/>
        </w:object>
      </w:r>
      <w:r w:rsidRPr="00A45E0C">
        <w:rPr>
          <w:bCs/>
        </w:rPr>
        <w:t xml:space="preserve"> where </w:t>
      </w:r>
    </w:p>
    <w:p w:rsidR="00C724D0" w:rsidRPr="00A45E0C" w:rsidRDefault="00A81F00" w:rsidP="00C724D0">
      <w:pPr>
        <w:rPr>
          <w:bCs/>
        </w:rPr>
      </w:pPr>
      <w:r>
        <w:rPr>
          <w:bCs/>
          <w:noProof/>
        </w:rPr>
        <w:pict>
          <v:shape id="Object 7" o:spid="_x0000_s2228" type="#_x0000_t75" style="position:absolute;margin-left:13.5pt;margin-top:3.05pt;width:195pt;height:62pt;z-index:251654144">
            <v:imagedata r:id="rId126" o:title=""/>
          </v:shape>
          <o:OLEObject Type="Embed" ProgID="Equation.3" ShapeID="Object 7" DrawAspect="Content" ObjectID="_1467013503" r:id="rId127"/>
        </w:pict>
      </w:r>
      <w:r w:rsidR="00C724D0" w:rsidRPr="00A45E0C">
        <w:rPr>
          <w:bCs/>
        </w:rPr>
        <w:t xml:space="preserve">       </w:t>
      </w:r>
    </w:p>
    <w:p w:rsidR="00A81F00" w:rsidRDefault="00C724D0" w:rsidP="00E33BD6">
      <w:pPr>
        <w:rPr>
          <w:bCs/>
        </w:rPr>
      </w:pPr>
      <w:r w:rsidRPr="00A45E0C">
        <w:rPr>
          <w:bCs/>
        </w:rPr>
        <w:t xml:space="preserve">   </w:t>
      </w:r>
    </w:p>
    <w:p w:rsidR="00A81F00" w:rsidRDefault="00A81F00" w:rsidP="00E33BD6">
      <w:pPr>
        <w:rPr>
          <w:bCs/>
        </w:rPr>
      </w:pPr>
      <w:r>
        <w:rPr>
          <w:bCs/>
        </w:rPr>
        <w:t xml:space="preserve">   </w:t>
      </w:r>
    </w:p>
    <w:p w:rsidR="00C807D1" w:rsidRDefault="00A81F00" w:rsidP="00E33BD6">
      <w:pPr>
        <w:rPr>
          <w:bCs/>
        </w:rPr>
      </w:pPr>
      <w:r>
        <w:rPr>
          <w:bCs/>
        </w:rPr>
        <w:t xml:space="preserve"> </w:t>
      </w:r>
    </w:p>
    <w:p w:rsidR="00C807D1" w:rsidRDefault="00C807D1" w:rsidP="00E33BD6">
      <w:pPr>
        <w:rPr>
          <w:bCs/>
        </w:rPr>
      </w:pPr>
    </w:p>
    <w:p w:rsidR="00A81F00" w:rsidRDefault="00A81F00" w:rsidP="00E33BD6">
      <w:pPr>
        <w:rPr>
          <w:bCs/>
        </w:rPr>
      </w:pPr>
      <w:r>
        <w:rPr>
          <w:bCs/>
        </w:rPr>
        <w:t xml:space="preserve">So, </w:t>
      </w:r>
      <w:r w:rsidRPr="00A45E0C">
        <w:rPr>
          <w:bCs/>
          <w:position w:val="-10"/>
        </w:rPr>
        <w:object w:dxaOrig="960" w:dyaOrig="320">
          <v:shape id="_x0000_i1077" type="#_x0000_t75" style="width:48pt;height:15.75pt" o:ole="">
            <v:imagedata r:id="rId128" o:title=""/>
          </v:shape>
          <o:OLEObject Type="Embed" ProgID="Equation.3" ShapeID="_x0000_i1077" DrawAspect="Content" ObjectID="_1467013449" r:id="rId129"/>
        </w:object>
      </w:r>
    </w:p>
    <w:p w:rsidR="00A81F00" w:rsidRPr="00A45E0C" w:rsidRDefault="00A81F00" w:rsidP="00A81F00">
      <w:pPr>
        <w:rPr>
          <w:bCs/>
        </w:rPr>
      </w:pPr>
      <w:r>
        <w:rPr>
          <w:bCs/>
        </w:rPr>
        <w:lastRenderedPageBreak/>
        <w:t xml:space="preserve">Similarly, If we replace </w:t>
      </w:r>
      <w:r w:rsidRPr="004B1823">
        <w:rPr>
          <w:position w:val="-6"/>
        </w:rPr>
        <w:object w:dxaOrig="240" w:dyaOrig="279">
          <v:shape id="_x0000_i1078" type="#_x0000_t75" style="width:12pt;height:14.25pt" o:ole="">
            <v:imagedata r:id="rId130" o:title=""/>
          </v:shape>
          <o:OLEObject Type="Embed" ProgID="Equation.3" ShapeID="_x0000_i1078" DrawAspect="Content" ObjectID="_1467013450" r:id="rId131"/>
        </w:object>
      </w:r>
      <w:r w:rsidRPr="00A45E0C">
        <w:rPr>
          <w:bCs/>
        </w:rPr>
        <w:t xml:space="preserve"> by</w:t>
      </w:r>
      <w:r>
        <w:rPr>
          <w:bCs/>
        </w:rPr>
        <w:t xml:space="preserve"> </w:t>
      </w:r>
      <w:r w:rsidRPr="00A81F00">
        <w:rPr>
          <w:position w:val="-24"/>
        </w:rPr>
        <w:object w:dxaOrig="279" w:dyaOrig="620">
          <v:shape id="_x0000_i1079" type="#_x0000_t75" style="width:14.25pt;height:30.75pt" o:ole="">
            <v:imagedata r:id="rId132" o:title=""/>
          </v:shape>
          <o:OLEObject Type="Embed" ProgID="Equation.3" ShapeID="_x0000_i1079" DrawAspect="Content" ObjectID="_1467013451" r:id="rId133"/>
        </w:object>
      </w:r>
      <w:r w:rsidRPr="00A45E0C">
        <w:rPr>
          <w:bCs/>
        </w:rPr>
        <w:t xml:space="preserve"> </w:t>
      </w:r>
      <w:r>
        <w:rPr>
          <w:bCs/>
        </w:rPr>
        <w:t xml:space="preserve">then </w:t>
      </w:r>
      <w:r w:rsidRPr="00E7220B">
        <w:rPr>
          <w:position w:val="-6"/>
        </w:rPr>
        <w:object w:dxaOrig="279" w:dyaOrig="279">
          <v:shape id="_x0000_i1080" type="#_x0000_t75" style="width:14.25pt;height:14.25pt" o:ole="">
            <v:imagedata r:id="rId122" o:title=""/>
          </v:shape>
          <o:OLEObject Type="Embed" ProgID="Equation.3" ShapeID="_x0000_i1080" DrawAspect="Content" ObjectID="_1467013452" r:id="rId134"/>
        </w:object>
      </w:r>
      <w:r w:rsidRPr="00A45E0C">
        <w:rPr>
          <w:bCs/>
        </w:rPr>
        <w:t xml:space="preserve"> will be change to </w:t>
      </w:r>
      <w:r w:rsidRPr="00A45E0C">
        <w:rPr>
          <w:bCs/>
          <w:position w:val="-6"/>
        </w:rPr>
        <w:object w:dxaOrig="340" w:dyaOrig="279">
          <v:shape id="_x0000_i1081" type="#_x0000_t75" style="width:17.25pt;height:14.25pt" o:ole="">
            <v:imagedata r:id="rId124" o:title=""/>
          </v:shape>
          <o:OLEObject Type="Embed" ProgID="Equation.3" ShapeID="_x0000_i1081" DrawAspect="Content" ObjectID="_1467013453" r:id="rId135"/>
        </w:object>
      </w:r>
      <w:r w:rsidRPr="00A45E0C">
        <w:rPr>
          <w:bCs/>
        </w:rPr>
        <w:t xml:space="preserve"> </w:t>
      </w:r>
      <w:r>
        <w:rPr>
          <w:bCs/>
        </w:rPr>
        <w:t xml:space="preserve"> then we </w:t>
      </w:r>
      <w:r w:rsidR="00DF577A">
        <w:rPr>
          <w:bCs/>
        </w:rPr>
        <w:t xml:space="preserve">have </w:t>
      </w:r>
      <w:r>
        <w:rPr>
          <w:bCs/>
        </w:rPr>
        <w:t xml:space="preserve">   </w:t>
      </w:r>
      <w:r w:rsidRPr="00A45E0C">
        <w:rPr>
          <w:bCs/>
          <w:position w:val="-10"/>
        </w:rPr>
        <w:object w:dxaOrig="960" w:dyaOrig="320">
          <v:shape id="_x0000_i1082" type="#_x0000_t75" style="width:48pt;height:15.75pt" o:ole="">
            <v:imagedata r:id="rId128" o:title=""/>
          </v:shape>
          <o:OLEObject Type="Embed" ProgID="Equation.3" ShapeID="_x0000_i1082" DrawAspect="Content" ObjectID="_1467013454" r:id="rId136"/>
        </w:object>
      </w:r>
    </w:p>
    <w:p w:rsidR="00E33BD6" w:rsidRDefault="00C724D0" w:rsidP="00E33BD6">
      <w:pPr>
        <w:rPr>
          <w:bCs/>
        </w:rPr>
      </w:pPr>
      <w:r w:rsidRPr="00A45E0C">
        <w:rPr>
          <w:bCs/>
        </w:rPr>
        <w:t xml:space="preserve">        </w:t>
      </w:r>
    </w:p>
    <w:p w:rsidR="0085352F" w:rsidRPr="00A45E0C" w:rsidRDefault="0085352F" w:rsidP="0085352F">
      <w:pPr>
        <w:pStyle w:val="BodyText"/>
        <w:jc w:val="both"/>
        <w:rPr>
          <w:bCs/>
        </w:rPr>
      </w:pPr>
      <w:r w:rsidRPr="00A45E0C">
        <w:rPr>
          <w:bCs/>
        </w:rPr>
        <w:t xml:space="preserve">Consequently, the Special Lorentz </w:t>
      </w:r>
      <w:r w:rsidR="007C0965">
        <w:rPr>
          <w:bCs/>
        </w:rPr>
        <w:t>t</w:t>
      </w:r>
      <w:r w:rsidR="007C0965" w:rsidRPr="00A45E0C">
        <w:rPr>
          <w:bCs/>
        </w:rPr>
        <w:t>ransformation</w:t>
      </w:r>
      <w:r w:rsidRPr="00A45E0C">
        <w:rPr>
          <w:bCs/>
        </w:rPr>
        <w:t xml:space="preserve"> satisfies the Reciprocal property.</w:t>
      </w:r>
    </w:p>
    <w:p w:rsidR="00914398" w:rsidRPr="002B617A" w:rsidRDefault="007C0965" w:rsidP="00914398">
      <w:pPr>
        <w:pStyle w:val="BodyText"/>
        <w:jc w:val="both"/>
        <w:rPr>
          <w:b/>
          <w:bCs/>
        </w:rPr>
      </w:pPr>
      <w:r>
        <w:rPr>
          <w:b/>
          <w:bCs/>
        </w:rPr>
        <w:t>8</w:t>
      </w:r>
      <w:r w:rsidR="00914398" w:rsidRPr="002B617A">
        <w:rPr>
          <w:b/>
          <w:bCs/>
        </w:rPr>
        <w:t xml:space="preserve">.2 </w:t>
      </w:r>
      <w:r w:rsidR="009A49DB" w:rsidRPr="002B617A">
        <w:rPr>
          <w:b/>
          <w:bCs/>
        </w:rPr>
        <w:t xml:space="preserve">Reciprocal </w:t>
      </w:r>
      <w:r w:rsidR="00CC3668">
        <w:rPr>
          <w:b/>
          <w:bCs/>
        </w:rPr>
        <w:t>p</w:t>
      </w:r>
      <w:r w:rsidR="009A49DB" w:rsidRPr="002B617A">
        <w:rPr>
          <w:b/>
          <w:bCs/>
        </w:rPr>
        <w:t>roperty</w:t>
      </w:r>
      <w:r w:rsidR="009A49DB">
        <w:rPr>
          <w:b/>
          <w:bCs/>
        </w:rPr>
        <w:t xml:space="preserve"> of </w:t>
      </w:r>
      <w:r w:rsidR="00914398" w:rsidRPr="002B617A">
        <w:rPr>
          <w:b/>
          <w:bCs/>
        </w:rPr>
        <w:t xml:space="preserve">Most </w:t>
      </w:r>
      <w:r w:rsidR="00CC3668">
        <w:rPr>
          <w:b/>
          <w:bCs/>
        </w:rPr>
        <w:t>g</w:t>
      </w:r>
      <w:r w:rsidR="00914398" w:rsidRPr="002B617A">
        <w:rPr>
          <w:b/>
          <w:bCs/>
        </w:rPr>
        <w:t xml:space="preserve">eneral Lorentz </w:t>
      </w:r>
      <w:r>
        <w:rPr>
          <w:b/>
          <w:bCs/>
        </w:rPr>
        <w:t>t</w:t>
      </w:r>
      <w:r w:rsidRPr="002B617A">
        <w:rPr>
          <w:b/>
          <w:bCs/>
        </w:rPr>
        <w:t>ransformation</w:t>
      </w:r>
    </w:p>
    <w:p w:rsidR="00914398" w:rsidRDefault="00A81F00" w:rsidP="00914398">
      <w:pPr>
        <w:pStyle w:val="BodyText"/>
        <w:jc w:val="both"/>
        <w:rPr>
          <w:bCs/>
        </w:rPr>
      </w:pPr>
      <w:r>
        <w:rPr>
          <w:bCs/>
          <w:noProof/>
        </w:rPr>
        <w:pict>
          <v:shape id="Object 11" o:spid="_x0000_s2230" type="#_x0000_t75" style="position:absolute;left:0;text-align:left;margin-left:-.5pt;margin-top:33.55pt;width:177pt;height:62pt;z-index:251655168">
            <v:imagedata r:id="rId137" o:title=""/>
          </v:shape>
          <o:OLEObject Type="Embed" ProgID="Equation.3" ShapeID="Object 11" DrawAspect="Content" ObjectID="_1467013502" r:id="rId138"/>
        </w:pict>
      </w:r>
      <w:r>
        <w:rPr>
          <w:bCs/>
        </w:rPr>
        <w:t>The velocity addition formula for</w:t>
      </w:r>
      <w:r w:rsidR="00914398" w:rsidRPr="00A45E0C">
        <w:rPr>
          <w:bCs/>
        </w:rPr>
        <w:t xml:space="preserve"> Most </w:t>
      </w:r>
      <w:r w:rsidR="00CC3668">
        <w:rPr>
          <w:bCs/>
        </w:rPr>
        <w:t>g</w:t>
      </w:r>
      <w:r w:rsidR="002B617A">
        <w:rPr>
          <w:bCs/>
        </w:rPr>
        <w:t xml:space="preserve">eneral Lorentz </w:t>
      </w:r>
      <w:r w:rsidR="007C0965">
        <w:rPr>
          <w:bCs/>
        </w:rPr>
        <w:t>transformation</w:t>
      </w:r>
      <w:r w:rsidR="004260BA">
        <w:rPr>
          <w:bCs/>
        </w:rPr>
        <w:t xml:space="preserve"> [20</w:t>
      </w:r>
      <w:r w:rsidR="00914398" w:rsidRPr="00A45E0C">
        <w:rPr>
          <w:bCs/>
        </w:rPr>
        <w:t>] we have</w:t>
      </w:r>
    </w:p>
    <w:p w:rsidR="00A81F00" w:rsidRPr="00A45E0C" w:rsidRDefault="00A81F00" w:rsidP="00914398">
      <w:pPr>
        <w:pStyle w:val="BodyText"/>
        <w:jc w:val="both"/>
        <w:rPr>
          <w:bCs/>
        </w:rPr>
      </w:pPr>
    </w:p>
    <w:p w:rsidR="00465B7C" w:rsidRDefault="00465B7C" w:rsidP="00914398">
      <w:pPr>
        <w:pStyle w:val="BodyText"/>
        <w:jc w:val="both"/>
        <w:rPr>
          <w:bCs/>
        </w:rPr>
      </w:pPr>
    </w:p>
    <w:p w:rsidR="00C07471" w:rsidRDefault="00DF577A" w:rsidP="00914398">
      <w:pPr>
        <w:pStyle w:val="BodyText"/>
        <w:jc w:val="both"/>
        <w:rPr>
          <w:bCs/>
        </w:rPr>
      </w:pPr>
      <w:r>
        <w:rPr>
          <w:bCs/>
          <w:noProof/>
        </w:rPr>
        <w:pict>
          <v:shape id="Object 22" o:spid="_x0000_s2236" type="#_x0000_t75" style="position:absolute;left:0;text-align:left;margin-left:49.75pt;margin-top:17.15pt;width:67pt;height:34pt;z-index:251660288" fillcolor="#4f81bd">
            <v:imagedata r:id="rId139" o:title=""/>
            <v:shadow color="#eeece1"/>
          </v:shape>
          <o:OLEObject Type="Embed" ProgID="Equation.3" ShapeID="Object 22" DrawAspect="Content" ObjectID="_1467013497" r:id="rId140"/>
        </w:pict>
      </w:r>
    </w:p>
    <w:p w:rsidR="00C07471" w:rsidRDefault="00DF577A" w:rsidP="006B0C34">
      <w:pPr>
        <w:rPr>
          <w:bCs/>
        </w:rPr>
      </w:pPr>
      <w:r>
        <w:rPr>
          <w:bCs/>
        </w:rPr>
        <w:t>Where</w:t>
      </w:r>
    </w:p>
    <w:p w:rsidR="00DF577A" w:rsidRDefault="00DF577A" w:rsidP="006B0C34">
      <w:pPr>
        <w:rPr>
          <w:bCs/>
        </w:rPr>
      </w:pPr>
    </w:p>
    <w:p w:rsidR="006B0C34" w:rsidRPr="00A45E0C" w:rsidRDefault="006B0C34" w:rsidP="006B0C34">
      <w:pPr>
        <w:rPr>
          <w:bCs/>
        </w:rPr>
      </w:pPr>
      <w:r w:rsidRPr="00A45E0C">
        <w:rPr>
          <w:bCs/>
        </w:rPr>
        <w:t xml:space="preserve">If we replace </w:t>
      </w:r>
      <w:r w:rsidR="001718C6" w:rsidRPr="00A45E0C">
        <w:rPr>
          <w:bCs/>
          <w:position w:val="-6"/>
        </w:rPr>
        <w:object w:dxaOrig="260" w:dyaOrig="340">
          <v:shape id="_x0000_i1083" type="#_x0000_t75" style="width:12.75pt;height:17.25pt" o:ole="">
            <v:imagedata r:id="rId141" o:title=""/>
          </v:shape>
          <o:OLEObject Type="Embed" ProgID="Equation.3" ShapeID="_x0000_i1083" DrawAspect="Content" ObjectID="_1467013455" r:id="rId142"/>
        </w:object>
      </w:r>
      <w:r w:rsidRPr="00A45E0C">
        <w:rPr>
          <w:bCs/>
        </w:rPr>
        <w:t xml:space="preserve"> by </w:t>
      </w:r>
      <w:r w:rsidR="001718C6" w:rsidRPr="00A45E0C">
        <w:rPr>
          <w:bCs/>
          <w:position w:val="-4"/>
        </w:rPr>
        <w:object w:dxaOrig="240" w:dyaOrig="320">
          <v:shape id="_x0000_i1084" type="#_x0000_t75" style="width:12pt;height:15.75pt" o:ole="">
            <v:imagedata r:id="rId143" o:title=""/>
          </v:shape>
          <o:OLEObject Type="Embed" ProgID="Equation.3" ShapeID="_x0000_i1084" DrawAspect="Content" ObjectID="_1467013456" r:id="rId144"/>
        </w:object>
      </w:r>
      <w:r w:rsidRPr="00A45E0C">
        <w:rPr>
          <w:bCs/>
        </w:rPr>
        <w:t xml:space="preserve"> where </w:t>
      </w:r>
      <w:r w:rsidR="001718C6" w:rsidRPr="00A45E0C">
        <w:rPr>
          <w:bCs/>
          <w:position w:val="-10"/>
        </w:rPr>
        <w:object w:dxaOrig="859" w:dyaOrig="380">
          <v:shape id="_x0000_i1085" type="#_x0000_t75" style="width:42.75pt;height:18.75pt" o:ole="">
            <v:imagedata r:id="rId145" o:title=""/>
          </v:shape>
          <o:OLEObject Type="Embed" ProgID="Equation.3" ShapeID="_x0000_i1085" DrawAspect="Content" ObjectID="_1467013457" r:id="rId146"/>
        </w:object>
      </w:r>
      <w:r w:rsidRPr="00A45E0C">
        <w:rPr>
          <w:bCs/>
        </w:rPr>
        <w:t xml:space="preserve"> then </w:t>
      </w:r>
      <w:r w:rsidR="001718C6" w:rsidRPr="00A45E0C">
        <w:rPr>
          <w:bCs/>
          <w:position w:val="-6"/>
        </w:rPr>
        <w:object w:dxaOrig="279" w:dyaOrig="340">
          <v:shape id="_x0000_i1086" type="#_x0000_t75" style="width:14.25pt;height:17.25pt" o:ole="">
            <v:imagedata r:id="rId147" o:title=""/>
          </v:shape>
          <o:OLEObject Type="Embed" ProgID="Equation.3" ShapeID="_x0000_i1086" DrawAspect="Content" ObjectID="_1467013458" r:id="rId148"/>
        </w:object>
      </w:r>
      <w:r w:rsidRPr="00A45E0C">
        <w:rPr>
          <w:bCs/>
        </w:rPr>
        <w:t xml:space="preserve"> will be change to </w:t>
      </w:r>
      <w:r w:rsidRPr="00A45E0C">
        <w:rPr>
          <w:bCs/>
          <w:position w:val="-6"/>
        </w:rPr>
        <w:object w:dxaOrig="340" w:dyaOrig="340">
          <v:shape id="_x0000_i1087" type="#_x0000_t75" style="width:17.25pt;height:17.25pt" o:ole="">
            <v:imagedata r:id="rId149" o:title=""/>
          </v:shape>
          <o:OLEObject Type="Embed" ProgID="Equation.3" ShapeID="_x0000_i1087" DrawAspect="Content" ObjectID="_1467013459" r:id="rId150"/>
        </w:object>
      </w:r>
      <w:r w:rsidRPr="00A45E0C">
        <w:rPr>
          <w:bCs/>
        </w:rPr>
        <w:t xml:space="preserve"> where </w:t>
      </w:r>
    </w:p>
    <w:p w:rsidR="006B0C34" w:rsidRPr="00A45E0C" w:rsidRDefault="006B0C34" w:rsidP="006B0C34">
      <w:pPr>
        <w:rPr>
          <w:bCs/>
        </w:rPr>
      </w:pPr>
      <w:r w:rsidRPr="00A45E0C">
        <w:rPr>
          <w:bCs/>
        </w:rPr>
        <w:t xml:space="preserve">       </w:t>
      </w:r>
    </w:p>
    <w:p w:rsidR="006B0C34" w:rsidRDefault="00C07471" w:rsidP="006B0C34">
      <w:pPr>
        <w:rPr>
          <w:bCs/>
        </w:rPr>
      </w:pPr>
      <w:r>
        <w:rPr>
          <w:bCs/>
          <w:noProof/>
        </w:rPr>
        <w:pict>
          <v:shape id="Object 12" o:spid="_x0000_s2231" type="#_x0000_t75" style="position:absolute;margin-left:-9.9pt;margin-top:8.1pt;width:170pt;height:62pt;z-index:251656192">
            <v:imagedata r:id="rId151" o:title=""/>
          </v:shape>
          <o:OLEObject Type="Embed" ProgID="Equation.3" ShapeID="Object 12" DrawAspect="Content" ObjectID="_1467013501" r:id="rId152"/>
        </w:pict>
      </w:r>
      <w:r w:rsidR="006B0C34" w:rsidRPr="00A45E0C">
        <w:rPr>
          <w:bCs/>
        </w:rPr>
        <w:t xml:space="preserve">           </w:t>
      </w:r>
    </w:p>
    <w:p w:rsidR="00C07471" w:rsidRDefault="00C07471" w:rsidP="006B0C34">
      <w:pPr>
        <w:rPr>
          <w:bCs/>
        </w:rPr>
      </w:pPr>
    </w:p>
    <w:p w:rsidR="00C07471" w:rsidRDefault="00C07471" w:rsidP="006B0C34">
      <w:pPr>
        <w:rPr>
          <w:bCs/>
        </w:rPr>
      </w:pPr>
    </w:p>
    <w:p w:rsidR="00C07471" w:rsidRDefault="00C07471" w:rsidP="006B0C34">
      <w:pPr>
        <w:rPr>
          <w:bCs/>
        </w:rPr>
      </w:pPr>
    </w:p>
    <w:p w:rsidR="00C07471" w:rsidRDefault="00C07471" w:rsidP="006B0C34">
      <w:pPr>
        <w:rPr>
          <w:bCs/>
        </w:rPr>
      </w:pPr>
    </w:p>
    <w:p w:rsidR="00DF577A" w:rsidRDefault="00DF577A" w:rsidP="006B0C34">
      <w:pPr>
        <w:rPr>
          <w:bCs/>
        </w:rPr>
      </w:pPr>
      <w:r>
        <w:rPr>
          <w:bCs/>
          <w:noProof/>
        </w:rPr>
        <w:pict>
          <v:shape id="Object 23" o:spid="_x0000_s2237" type="#_x0000_t75" style="position:absolute;margin-left:45.15pt;margin-top:3.15pt;width:67.95pt;height:34pt;z-index:251661312" fillcolor="#4f81bd">
            <v:imagedata r:id="rId153" o:title=""/>
            <v:shadow color="#eeece1"/>
          </v:shape>
          <o:OLEObject Type="Embed" ProgID="Equation.3" ShapeID="Object 23" DrawAspect="Content" ObjectID="_1467013496" r:id="rId154"/>
        </w:pict>
      </w:r>
    </w:p>
    <w:p w:rsidR="00C07471" w:rsidRDefault="00DF577A" w:rsidP="006B0C34">
      <w:pPr>
        <w:rPr>
          <w:bCs/>
        </w:rPr>
      </w:pPr>
      <w:r>
        <w:rPr>
          <w:bCs/>
        </w:rPr>
        <w:t>where</w:t>
      </w:r>
    </w:p>
    <w:p w:rsidR="00C07471" w:rsidRPr="00A45E0C" w:rsidRDefault="00C07471" w:rsidP="006B0C34">
      <w:pPr>
        <w:rPr>
          <w:bCs/>
        </w:rPr>
      </w:pPr>
    </w:p>
    <w:p w:rsidR="006B0C34" w:rsidRPr="00A45E0C" w:rsidRDefault="006B0C34" w:rsidP="006B0C34">
      <w:pPr>
        <w:rPr>
          <w:bCs/>
        </w:rPr>
      </w:pPr>
      <w:r w:rsidRPr="00A45E0C">
        <w:rPr>
          <w:bCs/>
        </w:rPr>
        <w:t xml:space="preserve">Reciprocal </w:t>
      </w:r>
      <w:r w:rsidR="00CC3668">
        <w:rPr>
          <w:bCs/>
        </w:rPr>
        <w:t>p</w:t>
      </w:r>
      <w:r w:rsidRPr="00A45E0C">
        <w:rPr>
          <w:bCs/>
        </w:rPr>
        <w:t xml:space="preserve">roperty demands that if </w:t>
      </w:r>
      <w:r w:rsidR="00E81DD2" w:rsidRPr="00A45E0C">
        <w:rPr>
          <w:bCs/>
          <w:position w:val="-10"/>
        </w:rPr>
        <w:object w:dxaOrig="859" w:dyaOrig="380">
          <v:shape id="_x0000_i1088" type="#_x0000_t75" style="width:42.75pt;height:18.75pt" o:ole="">
            <v:imagedata r:id="rId155" o:title=""/>
          </v:shape>
          <o:OLEObject Type="Embed" ProgID="Equation.3" ShapeID="_x0000_i1088" DrawAspect="Content" ObjectID="_1467013460" r:id="rId156"/>
        </w:object>
      </w:r>
      <w:r w:rsidRPr="00A45E0C">
        <w:rPr>
          <w:bCs/>
        </w:rPr>
        <w:t xml:space="preserve">then </w:t>
      </w:r>
      <w:r w:rsidR="00C07471" w:rsidRPr="00C07471">
        <w:rPr>
          <w:bCs/>
          <w:position w:val="-10"/>
        </w:rPr>
        <w:object w:dxaOrig="1100" w:dyaOrig="380">
          <v:shape id="_x0000_i1089" type="#_x0000_t75" style="width:54.75pt;height:18.75pt" o:ole="">
            <v:imagedata r:id="rId157" o:title=""/>
          </v:shape>
          <o:OLEObject Type="Embed" ProgID="Equation.3" ShapeID="_x0000_i1089" DrawAspect="Content" ObjectID="_1467013461" r:id="rId158"/>
        </w:object>
      </w:r>
    </w:p>
    <w:p w:rsidR="00E81DD2" w:rsidRPr="00A45E0C" w:rsidRDefault="00E81DD2" w:rsidP="006B0C34">
      <w:pPr>
        <w:rPr>
          <w:bCs/>
        </w:rPr>
      </w:pPr>
    </w:p>
    <w:p w:rsidR="0031572D" w:rsidRPr="00A45E0C" w:rsidRDefault="00C07471" w:rsidP="00C07471">
      <w:pPr>
        <w:rPr>
          <w:bCs/>
        </w:rPr>
      </w:pPr>
      <w:r w:rsidRPr="00C07471">
        <w:rPr>
          <w:bCs/>
        </w:rPr>
        <w:t xml:space="preserve">After some </w:t>
      </w:r>
      <w:r w:rsidR="00BC7AD3" w:rsidRPr="00C07471">
        <w:rPr>
          <w:bCs/>
        </w:rPr>
        <w:t>calculations</w:t>
      </w:r>
      <w:r w:rsidR="00BC7AD3">
        <w:rPr>
          <w:bCs/>
        </w:rPr>
        <w:t xml:space="preserve"> [</w:t>
      </w:r>
      <w:r w:rsidR="004260BA">
        <w:rPr>
          <w:bCs/>
        </w:rPr>
        <w:t>21</w:t>
      </w:r>
      <w:r w:rsidR="00C807D1">
        <w:rPr>
          <w:bCs/>
        </w:rPr>
        <w:t>]</w:t>
      </w:r>
      <w:r w:rsidR="00DF577A">
        <w:rPr>
          <w:bCs/>
        </w:rPr>
        <w:t xml:space="preserve"> </w:t>
      </w:r>
      <w:r w:rsidR="00DF577A" w:rsidRPr="00C07471">
        <w:rPr>
          <w:bCs/>
        </w:rPr>
        <w:t>we</w:t>
      </w:r>
      <w:r w:rsidRPr="00C07471">
        <w:rPr>
          <w:bCs/>
        </w:rPr>
        <w:t xml:space="preserve"> have found tha</w:t>
      </w:r>
      <w:r>
        <w:rPr>
          <w:bCs/>
        </w:rPr>
        <w:t xml:space="preserve">t </w:t>
      </w:r>
      <w:r w:rsidRPr="00A45E0C">
        <w:rPr>
          <w:position w:val="-10"/>
        </w:rPr>
        <w:object w:dxaOrig="960" w:dyaOrig="380">
          <v:shape id="_x0000_i1090" type="#_x0000_t75" style="width:48pt;height:18.75pt" o:ole="">
            <v:imagedata r:id="rId159" o:title=""/>
          </v:shape>
          <o:OLEObject Type="Embed" ProgID="Equation.3" ShapeID="_x0000_i1090" DrawAspect="Content" ObjectID="_1467013462" r:id="rId160"/>
        </w:object>
      </w:r>
    </w:p>
    <w:p w:rsidR="00D72F31" w:rsidRPr="00A45E0C" w:rsidRDefault="00914398" w:rsidP="00914398">
      <w:pPr>
        <w:pStyle w:val="BodyText"/>
        <w:jc w:val="both"/>
        <w:rPr>
          <w:bCs/>
        </w:rPr>
      </w:pPr>
      <w:r w:rsidRPr="00A45E0C">
        <w:rPr>
          <w:bCs/>
        </w:rPr>
        <w:t xml:space="preserve">Consequently, the Most </w:t>
      </w:r>
      <w:r w:rsidR="00CC3668">
        <w:rPr>
          <w:bCs/>
        </w:rPr>
        <w:t>g</w:t>
      </w:r>
      <w:r w:rsidRPr="00A45E0C">
        <w:rPr>
          <w:bCs/>
        </w:rPr>
        <w:t xml:space="preserve">eneral Lorentz </w:t>
      </w:r>
      <w:r w:rsidR="007C0965">
        <w:rPr>
          <w:bCs/>
        </w:rPr>
        <w:t>t</w:t>
      </w:r>
      <w:r w:rsidR="007C0965" w:rsidRPr="00A45E0C">
        <w:rPr>
          <w:bCs/>
        </w:rPr>
        <w:t>ransformation</w:t>
      </w:r>
      <w:r w:rsidRPr="00A45E0C">
        <w:rPr>
          <w:bCs/>
        </w:rPr>
        <w:t xml:space="preserve"> does not satisfy the Reciprocal property.</w:t>
      </w:r>
    </w:p>
    <w:p w:rsidR="00914398" w:rsidRPr="002B617A" w:rsidRDefault="007C0965" w:rsidP="00914398">
      <w:pPr>
        <w:pStyle w:val="BodyText"/>
        <w:jc w:val="both"/>
        <w:rPr>
          <w:b/>
          <w:bCs/>
        </w:rPr>
      </w:pPr>
      <w:r>
        <w:rPr>
          <w:b/>
          <w:bCs/>
        </w:rPr>
        <w:t>8</w:t>
      </w:r>
      <w:r w:rsidR="004D1155">
        <w:rPr>
          <w:b/>
          <w:bCs/>
        </w:rPr>
        <w:t xml:space="preserve">.3 </w:t>
      </w:r>
      <w:r w:rsidR="009A49DB" w:rsidRPr="002B617A">
        <w:rPr>
          <w:b/>
          <w:bCs/>
        </w:rPr>
        <w:t xml:space="preserve">Reciprocal </w:t>
      </w:r>
      <w:r w:rsidR="00CC3668">
        <w:rPr>
          <w:b/>
          <w:bCs/>
        </w:rPr>
        <w:t>p</w:t>
      </w:r>
      <w:r w:rsidR="009A49DB" w:rsidRPr="002B617A">
        <w:rPr>
          <w:b/>
          <w:bCs/>
        </w:rPr>
        <w:t>roperty</w:t>
      </w:r>
      <w:r w:rsidR="009A49DB">
        <w:rPr>
          <w:b/>
          <w:bCs/>
        </w:rPr>
        <w:t xml:space="preserve"> of </w:t>
      </w:r>
      <w:r w:rsidR="004D1155">
        <w:rPr>
          <w:b/>
          <w:bCs/>
        </w:rPr>
        <w:t xml:space="preserve">Mixed </w:t>
      </w:r>
      <w:r w:rsidR="00CC3668">
        <w:rPr>
          <w:b/>
          <w:bCs/>
        </w:rPr>
        <w:t>n</w:t>
      </w:r>
      <w:r w:rsidR="004D1155">
        <w:rPr>
          <w:b/>
          <w:bCs/>
        </w:rPr>
        <w:t>umber Lorentz t</w:t>
      </w:r>
      <w:r w:rsidR="00914398" w:rsidRPr="002B617A">
        <w:rPr>
          <w:b/>
          <w:bCs/>
        </w:rPr>
        <w:t xml:space="preserve">ransformation </w:t>
      </w:r>
    </w:p>
    <w:p w:rsidR="00DF577A" w:rsidRDefault="00DF577A" w:rsidP="00DF577A">
      <w:pPr>
        <w:pStyle w:val="BodyText"/>
        <w:jc w:val="both"/>
        <w:rPr>
          <w:bCs/>
        </w:rPr>
      </w:pPr>
      <w:r>
        <w:rPr>
          <w:bCs/>
        </w:rPr>
        <w:t>The velocity addition formula for</w:t>
      </w:r>
      <w:r w:rsidRPr="00A45E0C">
        <w:rPr>
          <w:bCs/>
        </w:rPr>
        <w:t xml:space="preserve"> Mixed </w:t>
      </w:r>
      <w:r>
        <w:rPr>
          <w:bCs/>
        </w:rPr>
        <w:t>n</w:t>
      </w:r>
      <w:r w:rsidRPr="00A45E0C">
        <w:rPr>
          <w:bCs/>
        </w:rPr>
        <w:t xml:space="preserve">umber </w:t>
      </w:r>
      <w:r>
        <w:rPr>
          <w:bCs/>
        </w:rPr>
        <w:t xml:space="preserve">Lorentz </w:t>
      </w:r>
      <w:r w:rsidR="007C0965">
        <w:rPr>
          <w:bCs/>
        </w:rPr>
        <w:t>transformation</w:t>
      </w:r>
      <w:r>
        <w:rPr>
          <w:bCs/>
        </w:rPr>
        <w:t xml:space="preserve"> [</w:t>
      </w:r>
      <w:r w:rsidR="004260BA">
        <w:rPr>
          <w:bCs/>
        </w:rPr>
        <w:t>20</w:t>
      </w:r>
      <w:r w:rsidRPr="00A45E0C">
        <w:rPr>
          <w:bCs/>
        </w:rPr>
        <w:t>] we have</w:t>
      </w:r>
    </w:p>
    <w:p w:rsidR="00DF577A" w:rsidRDefault="00DF577A" w:rsidP="00DF577A">
      <w:pPr>
        <w:spacing w:line="480" w:lineRule="auto"/>
        <w:rPr>
          <w:bCs/>
        </w:rPr>
      </w:pPr>
      <w:r>
        <w:rPr>
          <w:bCs/>
          <w:noProof/>
        </w:rPr>
        <w:pict>
          <v:shape id="_x0000_s2235" type="#_x0000_t75" style="position:absolute;margin-left:11.6pt;margin-top:8.3pt;width:132.35pt;height:36pt;z-index:251659264">
            <v:imagedata r:id="rId161" o:title=""/>
          </v:shape>
          <o:OLEObject Type="Embed" ProgID="Equation.3" ShapeID="_x0000_s2235" DrawAspect="Content" ObjectID="_1467013498" r:id="rId162"/>
        </w:pict>
      </w:r>
    </w:p>
    <w:p w:rsidR="00DF577A" w:rsidRDefault="00DF577A" w:rsidP="00DF577A">
      <w:pPr>
        <w:spacing w:line="480" w:lineRule="auto"/>
        <w:rPr>
          <w:bCs/>
        </w:rPr>
      </w:pPr>
    </w:p>
    <w:p w:rsidR="00DF577A" w:rsidRPr="00A45E0C" w:rsidRDefault="00DF577A" w:rsidP="00DF577A">
      <w:pPr>
        <w:rPr>
          <w:bCs/>
        </w:rPr>
      </w:pPr>
      <w:r w:rsidRPr="00A45E0C">
        <w:rPr>
          <w:bCs/>
        </w:rPr>
        <w:t xml:space="preserve">If we replace </w:t>
      </w:r>
      <w:r w:rsidRPr="00A45E0C">
        <w:rPr>
          <w:bCs/>
          <w:position w:val="-6"/>
        </w:rPr>
        <w:object w:dxaOrig="260" w:dyaOrig="340">
          <v:shape id="_x0000_i1091" type="#_x0000_t75" style="width:12.75pt;height:17.25pt" o:ole="">
            <v:imagedata r:id="rId141" o:title=""/>
          </v:shape>
          <o:OLEObject Type="Embed" ProgID="Equation.3" ShapeID="_x0000_i1091" DrawAspect="Content" ObjectID="_1467013463" r:id="rId163"/>
        </w:object>
      </w:r>
      <w:r w:rsidRPr="00A45E0C">
        <w:rPr>
          <w:bCs/>
        </w:rPr>
        <w:t xml:space="preserve"> by </w:t>
      </w:r>
      <w:r w:rsidRPr="00A45E0C">
        <w:rPr>
          <w:bCs/>
          <w:position w:val="-4"/>
        </w:rPr>
        <w:object w:dxaOrig="240" w:dyaOrig="320">
          <v:shape id="_x0000_i1092" type="#_x0000_t75" style="width:12pt;height:15.75pt" o:ole="">
            <v:imagedata r:id="rId143" o:title=""/>
          </v:shape>
          <o:OLEObject Type="Embed" ProgID="Equation.3" ShapeID="_x0000_i1092" DrawAspect="Content" ObjectID="_1467013464" r:id="rId164"/>
        </w:object>
      </w:r>
      <w:r w:rsidRPr="00A45E0C">
        <w:rPr>
          <w:bCs/>
        </w:rPr>
        <w:t xml:space="preserve"> where </w:t>
      </w:r>
      <w:r w:rsidRPr="00A45E0C">
        <w:rPr>
          <w:bCs/>
          <w:position w:val="-10"/>
        </w:rPr>
        <w:object w:dxaOrig="859" w:dyaOrig="380">
          <v:shape id="_x0000_i1093" type="#_x0000_t75" style="width:42.75pt;height:18.75pt" o:ole="">
            <v:imagedata r:id="rId145" o:title=""/>
          </v:shape>
          <o:OLEObject Type="Embed" ProgID="Equation.3" ShapeID="_x0000_i1093" DrawAspect="Content" ObjectID="_1467013465" r:id="rId165"/>
        </w:object>
      </w:r>
      <w:r w:rsidRPr="00A45E0C">
        <w:rPr>
          <w:bCs/>
        </w:rPr>
        <w:t xml:space="preserve"> then </w:t>
      </w:r>
      <w:r w:rsidRPr="00A45E0C">
        <w:rPr>
          <w:bCs/>
          <w:position w:val="-6"/>
        </w:rPr>
        <w:object w:dxaOrig="279" w:dyaOrig="340">
          <v:shape id="_x0000_i1094" type="#_x0000_t75" style="width:14.25pt;height:17.25pt" o:ole="">
            <v:imagedata r:id="rId147" o:title=""/>
          </v:shape>
          <o:OLEObject Type="Embed" ProgID="Equation.3" ShapeID="_x0000_i1094" DrawAspect="Content" ObjectID="_1467013466" r:id="rId166"/>
        </w:object>
      </w:r>
      <w:r w:rsidRPr="00A45E0C">
        <w:rPr>
          <w:bCs/>
        </w:rPr>
        <w:t xml:space="preserve"> will be change to </w:t>
      </w:r>
      <w:r w:rsidRPr="00A45E0C">
        <w:rPr>
          <w:bCs/>
          <w:position w:val="-6"/>
        </w:rPr>
        <w:object w:dxaOrig="340" w:dyaOrig="340">
          <v:shape id="_x0000_i1095" type="#_x0000_t75" style="width:17.25pt;height:17.25pt" o:ole="">
            <v:imagedata r:id="rId149" o:title=""/>
          </v:shape>
          <o:OLEObject Type="Embed" ProgID="Equation.3" ShapeID="_x0000_i1095" DrawAspect="Content" ObjectID="_1467013467" r:id="rId167"/>
        </w:object>
      </w:r>
      <w:r w:rsidRPr="00A45E0C">
        <w:rPr>
          <w:bCs/>
        </w:rPr>
        <w:t xml:space="preserve"> where </w:t>
      </w:r>
    </w:p>
    <w:p w:rsidR="00DF577A" w:rsidRPr="00A45E0C" w:rsidRDefault="00DF577A" w:rsidP="00DF577A">
      <w:pPr>
        <w:rPr>
          <w:bCs/>
        </w:rPr>
      </w:pPr>
    </w:p>
    <w:p w:rsidR="00DF577A" w:rsidRDefault="00DF577A" w:rsidP="00DF577A">
      <w:pPr>
        <w:rPr>
          <w:bCs/>
        </w:rPr>
      </w:pPr>
      <w:r w:rsidRPr="00A45E0C">
        <w:rPr>
          <w:bCs/>
        </w:rPr>
        <w:lastRenderedPageBreak/>
        <w:t xml:space="preserve">  </w:t>
      </w:r>
      <w:r w:rsidRPr="00AF5BDD">
        <w:rPr>
          <w:bCs/>
          <w:position w:val="-32"/>
        </w:rPr>
        <w:object w:dxaOrig="2180" w:dyaOrig="740">
          <v:shape id="_x0000_i1096" type="#_x0000_t75" style="width:102.75pt;height:35.25pt" o:ole="">
            <v:imagedata r:id="rId168" o:title=""/>
          </v:shape>
          <o:OLEObject Type="Embed" ProgID="Equation.3" ShapeID="_x0000_i1096" DrawAspect="Content" ObjectID="_1467013468" r:id="rId169"/>
        </w:object>
      </w:r>
    </w:p>
    <w:p w:rsidR="00DF577A" w:rsidRPr="00A45E0C" w:rsidRDefault="00DF577A" w:rsidP="00DF577A">
      <w:pPr>
        <w:rPr>
          <w:bCs/>
        </w:rPr>
      </w:pPr>
      <w:r w:rsidRPr="00A45E0C">
        <w:rPr>
          <w:bCs/>
        </w:rPr>
        <w:t xml:space="preserve">Reciprocal </w:t>
      </w:r>
      <w:r>
        <w:rPr>
          <w:bCs/>
        </w:rPr>
        <w:t>p</w:t>
      </w:r>
      <w:r w:rsidRPr="00A45E0C">
        <w:rPr>
          <w:bCs/>
        </w:rPr>
        <w:t xml:space="preserve">roperty demands that if </w:t>
      </w:r>
      <w:r w:rsidRPr="00A45E0C">
        <w:rPr>
          <w:bCs/>
          <w:position w:val="-10"/>
        </w:rPr>
        <w:object w:dxaOrig="859" w:dyaOrig="380">
          <v:shape id="_x0000_i1097" type="#_x0000_t75" style="width:42.75pt;height:18.75pt" o:ole="">
            <v:imagedata r:id="rId145" o:title=""/>
          </v:shape>
          <o:OLEObject Type="Embed" ProgID="Equation.3" ShapeID="_x0000_i1097" DrawAspect="Content" ObjectID="_1467013469" r:id="rId170"/>
        </w:object>
      </w:r>
      <w:r w:rsidRPr="00A45E0C">
        <w:rPr>
          <w:bCs/>
        </w:rPr>
        <w:t xml:space="preserve">then </w:t>
      </w:r>
    </w:p>
    <w:p w:rsidR="00DF577A" w:rsidRDefault="00DF577A" w:rsidP="00DF577A">
      <w:pPr>
        <w:rPr>
          <w:bCs/>
        </w:rPr>
      </w:pPr>
      <w:r w:rsidRPr="00A45E0C">
        <w:rPr>
          <w:bCs/>
          <w:position w:val="-30"/>
        </w:rPr>
        <w:object w:dxaOrig="4260" w:dyaOrig="720">
          <v:shape id="_x0000_i1098" type="#_x0000_t75" style="width:213pt;height:36pt" o:ole="">
            <v:imagedata r:id="rId171" o:title=""/>
          </v:shape>
          <o:OLEObject Type="Embed" ProgID="Equation.3" ShapeID="_x0000_i1098" DrawAspect="Content" ObjectID="_1467013470" r:id="rId172"/>
        </w:object>
      </w:r>
    </w:p>
    <w:p w:rsidR="00DF577A" w:rsidRDefault="00DF577A" w:rsidP="00DF577A">
      <w:pPr>
        <w:rPr>
          <w:bCs/>
        </w:rPr>
      </w:pPr>
    </w:p>
    <w:p w:rsidR="00DF577A" w:rsidRPr="00C07471" w:rsidRDefault="00DF577A" w:rsidP="00DF577A">
      <w:pPr>
        <w:rPr>
          <w:bCs/>
        </w:rPr>
      </w:pPr>
      <w:r w:rsidRPr="00C07471">
        <w:rPr>
          <w:bCs/>
        </w:rPr>
        <w:t xml:space="preserve">After some </w:t>
      </w:r>
      <w:r w:rsidR="00C0024E" w:rsidRPr="00C07471">
        <w:rPr>
          <w:bCs/>
        </w:rPr>
        <w:t>calculations</w:t>
      </w:r>
      <w:r w:rsidR="00C0024E">
        <w:rPr>
          <w:bCs/>
        </w:rPr>
        <w:t xml:space="preserve"> [</w:t>
      </w:r>
      <w:r w:rsidR="004260BA">
        <w:rPr>
          <w:bCs/>
        </w:rPr>
        <w:t>21</w:t>
      </w:r>
      <w:r w:rsidR="00C807D1">
        <w:rPr>
          <w:bCs/>
        </w:rPr>
        <w:t>]</w:t>
      </w:r>
      <w:r>
        <w:rPr>
          <w:bCs/>
        </w:rPr>
        <w:t xml:space="preserve"> </w:t>
      </w:r>
      <w:r w:rsidRPr="00C07471">
        <w:rPr>
          <w:bCs/>
        </w:rPr>
        <w:t>we have found that</w:t>
      </w:r>
      <w:r w:rsidRPr="0062696E">
        <w:rPr>
          <w:position w:val="-10"/>
        </w:rPr>
        <w:object w:dxaOrig="1040" w:dyaOrig="380">
          <v:shape id="_x0000_i1099" type="#_x0000_t75" style="width:48.75pt;height:18pt" o:ole="">
            <v:imagedata r:id="rId173" o:title=""/>
          </v:shape>
          <o:OLEObject Type="Embed" ProgID="Equation.3" ShapeID="_x0000_i1099" DrawAspect="Content" ObjectID="_1467013471" r:id="rId174"/>
        </w:object>
      </w:r>
    </w:p>
    <w:p w:rsidR="00DF577A" w:rsidRPr="00A45E0C" w:rsidRDefault="00DF577A" w:rsidP="00DF577A">
      <w:pPr>
        <w:rPr>
          <w:bCs/>
        </w:rPr>
      </w:pPr>
    </w:p>
    <w:p w:rsidR="00562789" w:rsidRPr="00A45E0C" w:rsidRDefault="00562789" w:rsidP="00562789">
      <w:pPr>
        <w:rPr>
          <w:bCs/>
        </w:rPr>
      </w:pPr>
      <w:r w:rsidRPr="00A45E0C">
        <w:rPr>
          <w:bCs/>
        </w:rPr>
        <w:t>Similarly</w:t>
      </w:r>
    </w:p>
    <w:p w:rsidR="00465B7C" w:rsidRDefault="00562789" w:rsidP="00465B7C">
      <w:pPr>
        <w:rPr>
          <w:bCs/>
        </w:rPr>
      </w:pPr>
      <w:r w:rsidRPr="00A45E0C">
        <w:rPr>
          <w:bCs/>
        </w:rPr>
        <w:t xml:space="preserve">If we replace </w:t>
      </w:r>
      <w:r w:rsidR="001718C6" w:rsidRPr="00A45E0C">
        <w:rPr>
          <w:bCs/>
          <w:position w:val="-6"/>
        </w:rPr>
        <w:object w:dxaOrig="240" w:dyaOrig="340">
          <v:shape id="_x0000_i1100" type="#_x0000_t75" style="width:12pt;height:17.25pt" o:ole="">
            <v:imagedata r:id="rId175" o:title=""/>
          </v:shape>
          <o:OLEObject Type="Embed" ProgID="Equation.3" ShapeID="_x0000_i1100" DrawAspect="Content" ObjectID="_1467013472" r:id="rId176"/>
        </w:object>
      </w:r>
      <w:r w:rsidRPr="00A45E0C">
        <w:rPr>
          <w:bCs/>
        </w:rPr>
        <w:t xml:space="preserve"> by </w:t>
      </w:r>
      <w:r w:rsidR="001718C6" w:rsidRPr="00A45E0C">
        <w:rPr>
          <w:bCs/>
          <w:position w:val="-10"/>
        </w:rPr>
        <w:object w:dxaOrig="240" w:dyaOrig="380">
          <v:shape id="_x0000_i1101" type="#_x0000_t75" style="width:12pt;height:18.75pt" o:ole="">
            <v:imagedata r:id="rId177" o:title=""/>
          </v:shape>
          <o:OLEObject Type="Embed" ProgID="Equation.3" ShapeID="_x0000_i1101" DrawAspect="Content" ObjectID="_1467013473" r:id="rId178"/>
        </w:object>
      </w:r>
      <w:r w:rsidRPr="00A45E0C">
        <w:rPr>
          <w:bCs/>
        </w:rPr>
        <w:t xml:space="preserve"> where </w:t>
      </w:r>
      <w:r w:rsidR="001718C6" w:rsidRPr="00A45E0C">
        <w:rPr>
          <w:bCs/>
          <w:position w:val="-10"/>
        </w:rPr>
        <w:object w:dxaOrig="859" w:dyaOrig="380">
          <v:shape id="_x0000_i1102" type="#_x0000_t75" style="width:42.75pt;height:18.75pt" o:ole="">
            <v:imagedata r:id="rId179" o:title=""/>
          </v:shape>
          <o:OLEObject Type="Embed" ProgID="Equation.3" ShapeID="_x0000_i1102" DrawAspect="Content" ObjectID="_1467013474" r:id="rId180"/>
        </w:object>
      </w:r>
      <w:r w:rsidRPr="00A45E0C">
        <w:rPr>
          <w:bCs/>
        </w:rPr>
        <w:t xml:space="preserve">then </w:t>
      </w:r>
      <w:r w:rsidR="001718C6" w:rsidRPr="00A45E0C">
        <w:rPr>
          <w:bCs/>
          <w:position w:val="-6"/>
        </w:rPr>
        <w:object w:dxaOrig="279" w:dyaOrig="340">
          <v:shape id="_x0000_i1103" type="#_x0000_t75" style="width:14.25pt;height:17.25pt" o:ole="">
            <v:imagedata r:id="rId181" o:title=""/>
          </v:shape>
          <o:OLEObject Type="Embed" ProgID="Equation.3" ShapeID="_x0000_i1103" DrawAspect="Content" ObjectID="_1467013475" r:id="rId182"/>
        </w:object>
      </w:r>
      <w:r w:rsidRPr="00A45E0C">
        <w:rPr>
          <w:bCs/>
        </w:rPr>
        <w:t xml:space="preserve"> will be change to </w:t>
      </w:r>
      <w:r w:rsidR="00882E54" w:rsidRPr="00A45E0C">
        <w:rPr>
          <w:bCs/>
          <w:position w:val="-10"/>
        </w:rPr>
        <w:object w:dxaOrig="440" w:dyaOrig="380">
          <v:shape id="_x0000_i1104" type="#_x0000_t75" style="width:21.75pt;height:18.75pt" o:ole="">
            <v:imagedata r:id="rId183" o:title=""/>
          </v:shape>
          <o:OLEObject Type="Embed" ProgID="Equation.3" ShapeID="_x0000_i1104" DrawAspect="Content" ObjectID="_1467013476" r:id="rId184"/>
        </w:object>
      </w:r>
      <w:r w:rsidRPr="00A45E0C">
        <w:rPr>
          <w:bCs/>
        </w:rPr>
        <w:t xml:space="preserve">where </w:t>
      </w:r>
      <w:r w:rsidR="0043225E" w:rsidRPr="00A45E0C">
        <w:rPr>
          <w:bCs/>
          <w:position w:val="-10"/>
        </w:rPr>
        <w:object w:dxaOrig="1180" w:dyaOrig="380">
          <v:shape id="_x0000_i1105" type="#_x0000_t75" style="width:59.25pt;height:18.75pt" o:ole="">
            <v:imagedata r:id="rId185" o:title=""/>
          </v:shape>
          <o:OLEObject Type="Embed" ProgID="Equation.3" ShapeID="_x0000_i1105" DrawAspect="Content" ObjectID="_1467013477" r:id="rId186"/>
        </w:object>
      </w:r>
    </w:p>
    <w:p w:rsidR="00914398" w:rsidRPr="00A45E0C" w:rsidRDefault="00914398" w:rsidP="00465B7C">
      <w:pPr>
        <w:rPr>
          <w:bCs/>
        </w:rPr>
      </w:pPr>
      <w:r w:rsidRPr="00A45E0C">
        <w:rPr>
          <w:bCs/>
        </w:rPr>
        <w:t xml:space="preserve">                                                                                </w:t>
      </w:r>
    </w:p>
    <w:p w:rsidR="00D72F31" w:rsidRPr="00A45E0C" w:rsidRDefault="00914398" w:rsidP="00914398">
      <w:pPr>
        <w:pStyle w:val="BodyText"/>
        <w:jc w:val="both"/>
        <w:rPr>
          <w:bCs/>
        </w:rPr>
      </w:pPr>
      <w:r w:rsidRPr="00A45E0C">
        <w:rPr>
          <w:bCs/>
        </w:rPr>
        <w:t xml:space="preserve">Consequently, the   Mixed </w:t>
      </w:r>
      <w:r w:rsidR="00CC3668">
        <w:rPr>
          <w:bCs/>
        </w:rPr>
        <w:t>n</w:t>
      </w:r>
      <w:r w:rsidRPr="00A45E0C">
        <w:rPr>
          <w:bCs/>
        </w:rPr>
        <w:t xml:space="preserve">umber Lorentz </w:t>
      </w:r>
      <w:r w:rsidR="004D1155">
        <w:rPr>
          <w:bCs/>
        </w:rPr>
        <w:t>t</w:t>
      </w:r>
      <w:r w:rsidRPr="00A45E0C">
        <w:rPr>
          <w:bCs/>
        </w:rPr>
        <w:t xml:space="preserve">ransformation </w:t>
      </w:r>
      <w:r w:rsidR="00562789" w:rsidRPr="00A45E0C">
        <w:rPr>
          <w:bCs/>
        </w:rPr>
        <w:t>satisfies</w:t>
      </w:r>
      <w:r w:rsidRPr="00A45E0C">
        <w:rPr>
          <w:bCs/>
        </w:rPr>
        <w:t xml:space="preserve"> the reciprocal property. </w:t>
      </w:r>
    </w:p>
    <w:p w:rsidR="00914398" w:rsidRPr="002B617A" w:rsidRDefault="007C0965" w:rsidP="00914398">
      <w:pPr>
        <w:pStyle w:val="BodyText"/>
        <w:jc w:val="both"/>
        <w:rPr>
          <w:b/>
          <w:bCs/>
        </w:rPr>
      </w:pPr>
      <w:r>
        <w:rPr>
          <w:b/>
          <w:bCs/>
        </w:rPr>
        <w:t>8</w:t>
      </w:r>
      <w:r w:rsidR="00914398" w:rsidRPr="002B617A">
        <w:rPr>
          <w:b/>
          <w:bCs/>
        </w:rPr>
        <w:t xml:space="preserve">.4 </w:t>
      </w:r>
      <w:r w:rsidR="009A49DB" w:rsidRPr="002B617A">
        <w:rPr>
          <w:b/>
          <w:bCs/>
        </w:rPr>
        <w:t xml:space="preserve">Reciprocal </w:t>
      </w:r>
      <w:r w:rsidR="00CC3668">
        <w:rPr>
          <w:b/>
          <w:bCs/>
        </w:rPr>
        <w:t>p</w:t>
      </w:r>
      <w:r w:rsidR="009A49DB" w:rsidRPr="002B617A">
        <w:rPr>
          <w:b/>
          <w:bCs/>
        </w:rPr>
        <w:t>roperty</w:t>
      </w:r>
      <w:r w:rsidR="009A49DB">
        <w:rPr>
          <w:b/>
          <w:bCs/>
        </w:rPr>
        <w:t xml:space="preserve"> of </w:t>
      </w:r>
      <w:r w:rsidR="00914398" w:rsidRPr="002B617A">
        <w:rPr>
          <w:b/>
          <w:bCs/>
        </w:rPr>
        <w:t xml:space="preserve">Geometric </w:t>
      </w:r>
      <w:r w:rsidR="00CC3668">
        <w:rPr>
          <w:b/>
          <w:bCs/>
        </w:rPr>
        <w:t>p</w:t>
      </w:r>
      <w:r w:rsidR="00914398" w:rsidRPr="002B617A">
        <w:rPr>
          <w:b/>
          <w:bCs/>
        </w:rPr>
        <w:t xml:space="preserve">roduct Lorentz </w:t>
      </w:r>
      <w:r w:rsidR="004D1155">
        <w:rPr>
          <w:b/>
          <w:bCs/>
        </w:rPr>
        <w:t>t</w:t>
      </w:r>
      <w:r w:rsidR="00914398" w:rsidRPr="002B617A">
        <w:rPr>
          <w:b/>
          <w:bCs/>
        </w:rPr>
        <w:t>ransformation</w:t>
      </w:r>
    </w:p>
    <w:p w:rsidR="00FE5C05" w:rsidRDefault="00DF577A" w:rsidP="00C0024E">
      <w:pPr>
        <w:pStyle w:val="BodyText"/>
        <w:jc w:val="both"/>
        <w:rPr>
          <w:bCs/>
        </w:rPr>
      </w:pPr>
      <w:r>
        <w:rPr>
          <w:bCs/>
        </w:rPr>
        <w:t>The velocity addition formula for</w:t>
      </w:r>
      <w:r w:rsidRPr="00A45E0C">
        <w:rPr>
          <w:bCs/>
        </w:rPr>
        <w:t xml:space="preserve"> Geometric product</w:t>
      </w:r>
      <w:r>
        <w:rPr>
          <w:bCs/>
        </w:rPr>
        <w:t xml:space="preserve"> Lorentz </w:t>
      </w:r>
      <w:r w:rsidR="007C0965">
        <w:rPr>
          <w:bCs/>
        </w:rPr>
        <w:t>transformation</w:t>
      </w:r>
      <w:r w:rsidR="004260BA">
        <w:rPr>
          <w:bCs/>
        </w:rPr>
        <w:t xml:space="preserve"> [20</w:t>
      </w:r>
      <w:r w:rsidRPr="00A45E0C">
        <w:rPr>
          <w:bCs/>
        </w:rPr>
        <w:t>] we have</w:t>
      </w:r>
    </w:p>
    <w:p w:rsidR="00DF577A" w:rsidRDefault="00DF577A" w:rsidP="00C0024E">
      <w:pPr>
        <w:pStyle w:val="BodyText"/>
        <w:jc w:val="both"/>
        <w:rPr>
          <w:bCs/>
        </w:rPr>
      </w:pPr>
      <w:r>
        <w:rPr>
          <w:bCs/>
          <w:noProof/>
        </w:rPr>
        <w:pict>
          <v:shape id="_x0000_s2234" type="#_x0000_t75" style="position:absolute;left:0;text-align:left;margin-left:11.6pt;margin-top:8.3pt;width:127pt;height:36pt;z-index:251658240">
            <v:imagedata r:id="rId187" o:title=""/>
          </v:shape>
          <o:OLEObject Type="Embed" ProgID="Equation.3" ShapeID="_x0000_s2234" DrawAspect="Content" ObjectID="_1467013499" r:id="rId188"/>
        </w:pict>
      </w:r>
    </w:p>
    <w:p w:rsidR="00DF577A" w:rsidRDefault="00DF577A" w:rsidP="00DF577A">
      <w:pPr>
        <w:spacing w:line="480" w:lineRule="auto"/>
        <w:rPr>
          <w:bCs/>
        </w:rPr>
      </w:pPr>
    </w:p>
    <w:p w:rsidR="00DF577A" w:rsidRPr="00A45E0C" w:rsidRDefault="00DF577A" w:rsidP="00DF577A">
      <w:pPr>
        <w:rPr>
          <w:bCs/>
        </w:rPr>
      </w:pPr>
      <w:r w:rsidRPr="00A45E0C">
        <w:rPr>
          <w:bCs/>
        </w:rPr>
        <w:t xml:space="preserve">If we replace </w:t>
      </w:r>
      <w:r w:rsidRPr="00A45E0C">
        <w:rPr>
          <w:bCs/>
          <w:position w:val="-6"/>
        </w:rPr>
        <w:object w:dxaOrig="260" w:dyaOrig="340">
          <v:shape id="_x0000_i1106" type="#_x0000_t75" style="width:12.75pt;height:17.25pt" o:ole="">
            <v:imagedata r:id="rId141" o:title=""/>
          </v:shape>
          <o:OLEObject Type="Embed" ProgID="Equation.3" ShapeID="_x0000_i1106" DrawAspect="Content" ObjectID="_1467013478" r:id="rId189"/>
        </w:object>
      </w:r>
      <w:r w:rsidRPr="00A45E0C">
        <w:rPr>
          <w:bCs/>
        </w:rPr>
        <w:t xml:space="preserve"> by </w:t>
      </w:r>
      <w:r w:rsidRPr="00A45E0C">
        <w:rPr>
          <w:bCs/>
          <w:position w:val="-4"/>
        </w:rPr>
        <w:object w:dxaOrig="240" w:dyaOrig="320">
          <v:shape id="_x0000_i1107" type="#_x0000_t75" style="width:12pt;height:15.75pt" o:ole="">
            <v:imagedata r:id="rId143" o:title=""/>
          </v:shape>
          <o:OLEObject Type="Embed" ProgID="Equation.3" ShapeID="_x0000_i1107" DrawAspect="Content" ObjectID="_1467013479" r:id="rId190"/>
        </w:object>
      </w:r>
      <w:r w:rsidRPr="00A45E0C">
        <w:rPr>
          <w:bCs/>
        </w:rPr>
        <w:t xml:space="preserve"> where </w:t>
      </w:r>
      <w:r w:rsidRPr="00A45E0C">
        <w:rPr>
          <w:bCs/>
          <w:position w:val="-10"/>
        </w:rPr>
        <w:object w:dxaOrig="859" w:dyaOrig="380">
          <v:shape id="_x0000_i1108" type="#_x0000_t75" style="width:42.75pt;height:18.75pt" o:ole="">
            <v:imagedata r:id="rId145" o:title=""/>
          </v:shape>
          <o:OLEObject Type="Embed" ProgID="Equation.3" ShapeID="_x0000_i1108" DrawAspect="Content" ObjectID="_1467013480" r:id="rId191"/>
        </w:object>
      </w:r>
      <w:r w:rsidRPr="00A45E0C">
        <w:rPr>
          <w:bCs/>
        </w:rPr>
        <w:t xml:space="preserve"> then </w:t>
      </w:r>
      <w:r w:rsidRPr="00A45E0C">
        <w:rPr>
          <w:bCs/>
          <w:position w:val="-6"/>
        </w:rPr>
        <w:object w:dxaOrig="279" w:dyaOrig="340">
          <v:shape id="_x0000_i1109" type="#_x0000_t75" style="width:14.25pt;height:17.25pt" o:ole="">
            <v:imagedata r:id="rId147" o:title=""/>
          </v:shape>
          <o:OLEObject Type="Embed" ProgID="Equation.3" ShapeID="_x0000_i1109" DrawAspect="Content" ObjectID="_1467013481" r:id="rId192"/>
        </w:object>
      </w:r>
      <w:r w:rsidRPr="00A45E0C">
        <w:rPr>
          <w:bCs/>
        </w:rPr>
        <w:t xml:space="preserve"> will be change to </w:t>
      </w:r>
      <w:r w:rsidRPr="00A45E0C">
        <w:rPr>
          <w:bCs/>
          <w:position w:val="-6"/>
        </w:rPr>
        <w:object w:dxaOrig="340" w:dyaOrig="340">
          <v:shape id="_x0000_i1110" type="#_x0000_t75" style="width:17.25pt;height:17.25pt" o:ole="">
            <v:imagedata r:id="rId149" o:title=""/>
          </v:shape>
          <o:OLEObject Type="Embed" ProgID="Equation.3" ShapeID="_x0000_i1110" DrawAspect="Content" ObjectID="_1467013482" r:id="rId193"/>
        </w:object>
      </w:r>
      <w:r w:rsidRPr="00A45E0C">
        <w:rPr>
          <w:bCs/>
        </w:rPr>
        <w:t xml:space="preserve"> where </w:t>
      </w:r>
    </w:p>
    <w:p w:rsidR="00DF577A" w:rsidRPr="00A45E0C" w:rsidRDefault="00DF577A" w:rsidP="00DF577A">
      <w:pPr>
        <w:rPr>
          <w:bCs/>
        </w:rPr>
      </w:pPr>
    </w:p>
    <w:p w:rsidR="00DF577A" w:rsidRDefault="00DF577A" w:rsidP="00DF577A">
      <w:pPr>
        <w:rPr>
          <w:bCs/>
        </w:rPr>
      </w:pPr>
      <w:r w:rsidRPr="00A45E0C">
        <w:rPr>
          <w:bCs/>
        </w:rPr>
        <w:t xml:space="preserve">  </w:t>
      </w:r>
      <w:r w:rsidRPr="00AF5BDD">
        <w:rPr>
          <w:bCs/>
          <w:position w:val="-32"/>
        </w:rPr>
        <w:object w:dxaOrig="2100" w:dyaOrig="740">
          <v:shape id="_x0000_i1111" type="#_x0000_t75" style="width:99pt;height:35.25pt" o:ole="">
            <v:imagedata r:id="rId194" o:title=""/>
          </v:shape>
          <o:OLEObject Type="Embed" ProgID="Equation.3" ShapeID="_x0000_i1111" DrawAspect="Content" ObjectID="_1467013483" r:id="rId195"/>
        </w:object>
      </w:r>
    </w:p>
    <w:p w:rsidR="00DF577A" w:rsidRPr="00A45E0C" w:rsidRDefault="00DF577A" w:rsidP="00DF577A">
      <w:pPr>
        <w:rPr>
          <w:bCs/>
        </w:rPr>
      </w:pPr>
      <w:r w:rsidRPr="00A45E0C">
        <w:rPr>
          <w:bCs/>
        </w:rPr>
        <w:t xml:space="preserve">Reciprocal </w:t>
      </w:r>
      <w:r>
        <w:rPr>
          <w:bCs/>
        </w:rPr>
        <w:t>p</w:t>
      </w:r>
      <w:r w:rsidRPr="00A45E0C">
        <w:rPr>
          <w:bCs/>
        </w:rPr>
        <w:t xml:space="preserve">roperty demands that if </w:t>
      </w:r>
      <w:r w:rsidRPr="00A45E0C">
        <w:rPr>
          <w:bCs/>
          <w:position w:val="-10"/>
        </w:rPr>
        <w:object w:dxaOrig="859" w:dyaOrig="380">
          <v:shape id="_x0000_i1112" type="#_x0000_t75" style="width:42.75pt;height:18.75pt" o:ole="">
            <v:imagedata r:id="rId145" o:title=""/>
          </v:shape>
          <o:OLEObject Type="Embed" ProgID="Equation.3" ShapeID="_x0000_i1112" DrawAspect="Content" ObjectID="_1467013484" r:id="rId196"/>
        </w:object>
      </w:r>
      <w:r w:rsidRPr="00A45E0C">
        <w:rPr>
          <w:bCs/>
        </w:rPr>
        <w:t xml:space="preserve">then </w:t>
      </w:r>
    </w:p>
    <w:p w:rsidR="00DF577A" w:rsidRDefault="00DF577A" w:rsidP="00DF577A">
      <w:pPr>
        <w:rPr>
          <w:bCs/>
        </w:rPr>
      </w:pPr>
      <w:r w:rsidRPr="00A45E0C">
        <w:rPr>
          <w:bCs/>
          <w:position w:val="-30"/>
        </w:rPr>
        <w:object w:dxaOrig="4099" w:dyaOrig="720">
          <v:shape id="_x0000_i1113" type="#_x0000_t75" style="width:204.75pt;height:36pt" o:ole="">
            <v:imagedata r:id="rId197" o:title=""/>
          </v:shape>
          <o:OLEObject Type="Embed" ProgID="Equation.3" ShapeID="_x0000_i1113" DrawAspect="Content" ObjectID="_1467013485" r:id="rId198"/>
        </w:object>
      </w:r>
    </w:p>
    <w:p w:rsidR="00DF577A" w:rsidRDefault="00DF577A" w:rsidP="00DF577A">
      <w:pPr>
        <w:rPr>
          <w:bCs/>
        </w:rPr>
      </w:pPr>
    </w:p>
    <w:p w:rsidR="00DF577A" w:rsidRPr="00C07471" w:rsidRDefault="00DF577A" w:rsidP="00DF577A">
      <w:pPr>
        <w:rPr>
          <w:bCs/>
        </w:rPr>
      </w:pPr>
      <w:r w:rsidRPr="00C07471">
        <w:rPr>
          <w:bCs/>
        </w:rPr>
        <w:t xml:space="preserve">After some </w:t>
      </w:r>
      <w:r w:rsidR="00DF13C5" w:rsidRPr="00C07471">
        <w:rPr>
          <w:bCs/>
        </w:rPr>
        <w:t>calculations</w:t>
      </w:r>
      <w:r w:rsidR="00DF13C5">
        <w:rPr>
          <w:bCs/>
        </w:rPr>
        <w:t xml:space="preserve"> [</w:t>
      </w:r>
      <w:r w:rsidR="004260BA">
        <w:rPr>
          <w:bCs/>
        </w:rPr>
        <w:t>21</w:t>
      </w:r>
      <w:r w:rsidR="00C807D1">
        <w:rPr>
          <w:bCs/>
        </w:rPr>
        <w:t>]</w:t>
      </w:r>
      <w:r>
        <w:rPr>
          <w:bCs/>
        </w:rPr>
        <w:t xml:space="preserve"> </w:t>
      </w:r>
      <w:r w:rsidRPr="00C07471">
        <w:rPr>
          <w:bCs/>
        </w:rPr>
        <w:t>we have found that</w:t>
      </w:r>
      <w:r w:rsidRPr="0062696E">
        <w:rPr>
          <w:position w:val="-10"/>
        </w:rPr>
        <w:object w:dxaOrig="1040" w:dyaOrig="380">
          <v:shape id="_x0000_i1114" type="#_x0000_t75" style="width:48.75pt;height:18pt" o:ole="">
            <v:imagedata r:id="rId199" o:title=""/>
          </v:shape>
          <o:OLEObject Type="Embed" ProgID="Equation.3" ShapeID="_x0000_i1114" DrawAspect="Content" ObjectID="_1467013486" r:id="rId200"/>
        </w:object>
      </w:r>
    </w:p>
    <w:p w:rsidR="00DF577A" w:rsidRPr="00A45E0C" w:rsidRDefault="00DF577A" w:rsidP="00DF577A">
      <w:pPr>
        <w:rPr>
          <w:bCs/>
        </w:rPr>
      </w:pPr>
    </w:p>
    <w:p w:rsidR="0043225E" w:rsidRDefault="00914398" w:rsidP="00F122BE">
      <w:pPr>
        <w:pStyle w:val="BodyText"/>
        <w:jc w:val="both"/>
        <w:rPr>
          <w:bCs/>
        </w:rPr>
      </w:pPr>
      <w:r w:rsidRPr="00A45E0C">
        <w:rPr>
          <w:bCs/>
        </w:rPr>
        <w:t xml:space="preserve">Consequently, the   Geometric product Lorentz </w:t>
      </w:r>
      <w:r w:rsidR="004D1155">
        <w:rPr>
          <w:bCs/>
        </w:rPr>
        <w:t>t</w:t>
      </w:r>
      <w:r w:rsidRPr="00A45E0C">
        <w:rPr>
          <w:bCs/>
        </w:rPr>
        <w:t xml:space="preserve">ransformation does not satisfy the reciprocal property. </w:t>
      </w:r>
    </w:p>
    <w:p w:rsidR="00914398" w:rsidRDefault="007C0965" w:rsidP="00F122BE">
      <w:pPr>
        <w:pStyle w:val="BodyText"/>
        <w:jc w:val="both"/>
        <w:rPr>
          <w:b/>
          <w:bCs/>
        </w:rPr>
      </w:pPr>
      <w:r>
        <w:rPr>
          <w:b/>
          <w:bCs/>
        </w:rPr>
        <w:t>8</w:t>
      </w:r>
      <w:r w:rsidR="00914398" w:rsidRPr="002B617A">
        <w:rPr>
          <w:b/>
          <w:bCs/>
        </w:rPr>
        <w:t xml:space="preserve">.5 </w:t>
      </w:r>
      <w:r w:rsidR="009A49DB" w:rsidRPr="002B617A">
        <w:rPr>
          <w:b/>
          <w:bCs/>
        </w:rPr>
        <w:t xml:space="preserve">Reciprocal </w:t>
      </w:r>
      <w:r w:rsidR="00CC3668">
        <w:rPr>
          <w:b/>
          <w:bCs/>
        </w:rPr>
        <w:t>p</w:t>
      </w:r>
      <w:r w:rsidR="009A49DB" w:rsidRPr="002B617A">
        <w:rPr>
          <w:b/>
          <w:bCs/>
        </w:rPr>
        <w:t>roperty</w:t>
      </w:r>
      <w:r w:rsidR="009A49DB">
        <w:rPr>
          <w:b/>
          <w:bCs/>
        </w:rPr>
        <w:t xml:space="preserve"> of </w:t>
      </w:r>
      <w:r w:rsidR="00F122BE" w:rsidRPr="002B617A">
        <w:rPr>
          <w:b/>
          <w:bCs/>
        </w:rPr>
        <w:t>Quaternion</w:t>
      </w:r>
      <w:r w:rsidR="00CC3668">
        <w:rPr>
          <w:b/>
          <w:bCs/>
        </w:rPr>
        <w:t xml:space="preserve"> </w:t>
      </w:r>
      <w:r w:rsidR="00914398" w:rsidRPr="002B617A">
        <w:rPr>
          <w:b/>
          <w:bCs/>
        </w:rPr>
        <w:t xml:space="preserve">Lorentz </w:t>
      </w:r>
      <w:r w:rsidR="004D1155">
        <w:rPr>
          <w:b/>
          <w:bCs/>
        </w:rPr>
        <w:t>t</w:t>
      </w:r>
      <w:r w:rsidR="00914398" w:rsidRPr="002B617A">
        <w:rPr>
          <w:b/>
          <w:bCs/>
        </w:rPr>
        <w:t>ransformation</w:t>
      </w:r>
    </w:p>
    <w:p w:rsidR="00914398" w:rsidRDefault="00C07471" w:rsidP="00C07471">
      <w:pPr>
        <w:pStyle w:val="BodyText"/>
        <w:jc w:val="both"/>
        <w:rPr>
          <w:bCs/>
        </w:rPr>
      </w:pPr>
      <w:r>
        <w:rPr>
          <w:bCs/>
        </w:rPr>
        <w:t>The velocity addition formula for</w:t>
      </w:r>
      <w:r w:rsidRPr="00A45E0C">
        <w:rPr>
          <w:bCs/>
        </w:rPr>
        <w:t xml:space="preserve"> Quaternion </w:t>
      </w:r>
      <w:r>
        <w:rPr>
          <w:bCs/>
        </w:rPr>
        <w:t xml:space="preserve">Lorentz </w:t>
      </w:r>
      <w:r w:rsidR="007C0965">
        <w:rPr>
          <w:bCs/>
        </w:rPr>
        <w:t>transformation</w:t>
      </w:r>
      <w:r w:rsidR="004260BA">
        <w:rPr>
          <w:bCs/>
        </w:rPr>
        <w:t xml:space="preserve"> [20</w:t>
      </w:r>
      <w:r w:rsidRPr="00A45E0C">
        <w:rPr>
          <w:bCs/>
        </w:rPr>
        <w:t>] we have</w:t>
      </w:r>
    </w:p>
    <w:p w:rsidR="00C07471" w:rsidRDefault="00C07471" w:rsidP="00465B7C">
      <w:pPr>
        <w:spacing w:line="480" w:lineRule="auto"/>
        <w:rPr>
          <w:bCs/>
        </w:rPr>
      </w:pPr>
      <w:r>
        <w:rPr>
          <w:bCs/>
          <w:noProof/>
        </w:rPr>
        <w:lastRenderedPageBreak/>
        <w:pict>
          <v:shape id="_x0000_s2232" type="#_x0000_t75" style="position:absolute;margin-left:11.6pt;margin-top:8.3pt;width:127pt;height:36pt;z-index:251657216">
            <v:imagedata r:id="rId201" o:title=""/>
          </v:shape>
          <o:OLEObject Type="Embed" ProgID="Equation.3" ShapeID="_x0000_s2232" DrawAspect="Content" ObjectID="_1467013500" r:id="rId202"/>
        </w:pict>
      </w:r>
    </w:p>
    <w:p w:rsidR="00C07471" w:rsidRDefault="00C07471" w:rsidP="00465B7C">
      <w:pPr>
        <w:spacing w:line="480" w:lineRule="auto"/>
        <w:rPr>
          <w:bCs/>
        </w:rPr>
      </w:pPr>
    </w:p>
    <w:p w:rsidR="0026519D" w:rsidRPr="00A45E0C" w:rsidRDefault="0026519D" w:rsidP="0026519D">
      <w:pPr>
        <w:rPr>
          <w:bCs/>
        </w:rPr>
      </w:pPr>
      <w:r w:rsidRPr="00A45E0C">
        <w:rPr>
          <w:bCs/>
        </w:rPr>
        <w:t xml:space="preserve">If we replace </w:t>
      </w:r>
      <w:r w:rsidRPr="00A45E0C">
        <w:rPr>
          <w:bCs/>
          <w:position w:val="-6"/>
        </w:rPr>
        <w:object w:dxaOrig="260" w:dyaOrig="340">
          <v:shape id="_x0000_i1115" type="#_x0000_t75" style="width:12.75pt;height:17.25pt" o:ole="">
            <v:imagedata r:id="rId141" o:title=""/>
          </v:shape>
          <o:OLEObject Type="Embed" ProgID="Equation.3" ShapeID="_x0000_i1115" DrawAspect="Content" ObjectID="_1467013487" r:id="rId203"/>
        </w:object>
      </w:r>
      <w:r w:rsidRPr="00A45E0C">
        <w:rPr>
          <w:bCs/>
        </w:rPr>
        <w:t xml:space="preserve"> by </w:t>
      </w:r>
      <w:r w:rsidRPr="00A45E0C">
        <w:rPr>
          <w:bCs/>
          <w:position w:val="-4"/>
        </w:rPr>
        <w:object w:dxaOrig="240" w:dyaOrig="320">
          <v:shape id="_x0000_i1116" type="#_x0000_t75" style="width:12pt;height:15.75pt" o:ole="">
            <v:imagedata r:id="rId143" o:title=""/>
          </v:shape>
          <o:OLEObject Type="Embed" ProgID="Equation.3" ShapeID="_x0000_i1116" DrawAspect="Content" ObjectID="_1467013488" r:id="rId204"/>
        </w:object>
      </w:r>
      <w:r w:rsidRPr="00A45E0C">
        <w:rPr>
          <w:bCs/>
        </w:rPr>
        <w:t xml:space="preserve"> where </w:t>
      </w:r>
      <w:r w:rsidRPr="00A45E0C">
        <w:rPr>
          <w:bCs/>
          <w:position w:val="-10"/>
        </w:rPr>
        <w:object w:dxaOrig="859" w:dyaOrig="380">
          <v:shape id="_x0000_i1117" type="#_x0000_t75" style="width:42.75pt;height:18.75pt" o:ole="">
            <v:imagedata r:id="rId145" o:title=""/>
          </v:shape>
          <o:OLEObject Type="Embed" ProgID="Equation.3" ShapeID="_x0000_i1117" DrawAspect="Content" ObjectID="_1467013489" r:id="rId205"/>
        </w:object>
      </w:r>
      <w:r w:rsidRPr="00A45E0C">
        <w:rPr>
          <w:bCs/>
        </w:rPr>
        <w:t xml:space="preserve"> then </w:t>
      </w:r>
      <w:r w:rsidRPr="00A45E0C">
        <w:rPr>
          <w:bCs/>
          <w:position w:val="-6"/>
        </w:rPr>
        <w:object w:dxaOrig="279" w:dyaOrig="340">
          <v:shape id="_x0000_i1118" type="#_x0000_t75" style="width:14.25pt;height:17.25pt" o:ole="">
            <v:imagedata r:id="rId147" o:title=""/>
          </v:shape>
          <o:OLEObject Type="Embed" ProgID="Equation.3" ShapeID="_x0000_i1118" DrawAspect="Content" ObjectID="_1467013490" r:id="rId206"/>
        </w:object>
      </w:r>
      <w:r w:rsidRPr="00A45E0C">
        <w:rPr>
          <w:bCs/>
        </w:rPr>
        <w:t xml:space="preserve"> will be change to </w:t>
      </w:r>
      <w:r w:rsidRPr="00A45E0C">
        <w:rPr>
          <w:bCs/>
          <w:position w:val="-6"/>
        </w:rPr>
        <w:object w:dxaOrig="340" w:dyaOrig="340">
          <v:shape id="_x0000_i1119" type="#_x0000_t75" style="width:17.25pt;height:17.25pt" o:ole="">
            <v:imagedata r:id="rId149" o:title=""/>
          </v:shape>
          <o:OLEObject Type="Embed" ProgID="Equation.3" ShapeID="_x0000_i1119" DrawAspect="Content" ObjectID="_1467013491" r:id="rId207"/>
        </w:object>
      </w:r>
      <w:r w:rsidRPr="00A45E0C">
        <w:rPr>
          <w:bCs/>
        </w:rPr>
        <w:t xml:space="preserve"> where </w:t>
      </w:r>
    </w:p>
    <w:p w:rsidR="0026519D" w:rsidRPr="00A45E0C" w:rsidRDefault="0026519D" w:rsidP="0026519D">
      <w:pPr>
        <w:rPr>
          <w:bCs/>
        </w:rPr>
      </w:pPr>
    </w:p>
    <w:p w:rsidR="00465B7C" w:rsidRDefault="006B0C34" w:rsidP="0026519D">
      <w:pPr>
        <w:rPr>
          <w:bCs/>
        </w:rPr>
      </w:pPr>
      <w:r w:rsidRPr="00A45E0C">
        <w:rPr>
          <w:bCs/>
        </w:rPr>
        <w:t xml:space="preserve">  </w:t>
      </w:r>
      <w:r w:rsidR="00C07471" w:rsidRPr="00AF5BDD">
        <w:rPr>
          <w:bCs/>
          <w:position w:val="-32"/>
        </w:rPr>
        <w:object w:dxaOrig="2100" w:dyaOrig="740">
          <v:shape id="_x0000_i1120" type="#_x0000_t75" style="width:99pt;height:35.25pt" o:ole="">
            <v:imagedata r:id="rId208" o:title=""/>
          </v:shape>
          <o:OLEObject Type="Embed" ProgID="Equation.3" ShapeID="_x0000_i1120" DrawAspect="Content" ObjectID="_1467013492" r:id="rId209"/>
        </w:object>
      </w:r>
    </w:p>
    <w:p w:rsidR="006B0C34" w:rsidRPr="00A45E0C" w:rsidRDefault="006B0C34" w:rsidP="0026519D">
      <w:pPr>
        <w:rPr>
          <w:bCs/>
        </w:rPr>
      </w:pPr>
      <w:r w:rsidRPr="00A45E0C">
        <w:rPr>
          <w:bCs/>
        </w:rPr>
        <w:t xml:space="preserve">Reciprocal </w:t>
      </w:r>
      <w:r w:rsidR="00CC3668">
        <w:rPr>
          <w:bCs/>
        </w:rPr>
        <w:t>p</w:t>
      </w:r>
      <w:r w:rsidRPr="00A45E0C">
        <w:rPr>
          <w:bCs/>
        </w:rPr>
        <w:t xml:space="preserve">roperty demands that if </w:t>
      </w:r>
      <w:r w:rsidR="0026519D" w:rsidRPr="00A45E0C">
        <w:rPr>
          <w:bCs/>
          <w:position w:val="-10"/>
        </w:rPr>
        <w:object w:dxaOrig="859" w:dyaOrig="380">
          <v:shape id="_x0000_i1121" type="#_x0000_t75" style="width:42.75pt;height:18.75pt" o:ole="">
            <v:imagedata r:id="rId145" o:title=""/>
          </v:shape>
          <o:OLEObject Type="Embed" ProgID="Equation.3" ShapeID="_x0000_i1121" DrawAspect="Content" ObjectID="_1467013493" r:id="rId210"/>
        </w:object>
      </w:r>
      <w:r w:rsidRPr="00A45E0C">
        <w:rPr>
          <w:bCs/>
        </w:rPr>
        <w:t xml:space="preserve">then </w:t>
      </w:r>
    </w:p>
    <w:p w:rsidR="006B0C34" w:rsidRDefault="00C07471" w:rsidP="006B0C34">
      <w:pPr>
        <w:rPr>
          <w:bCs/>
        </w:rPr>
      </w:pPr>
      <w:r w:rsidRPr="00A45E0C">
        <w:rPr>
          <w:bCs/>
          <w:position w:val="-30"/>
        </w:rPr>
        <w:object w:dxaOrig="4099" w:dyaOrig="720">
          <v:shape id="_x0000_i1122" type="#_x0000_t75" style="width:204.75pt;height:36pt" o:ole="">
            <v:imagedata r:id="rId211" o:title=""/>
          </v:shape>
          <o:OLEObject Type="Embed" ProgID="Equation.3" ShapeID="_x0000_i1122" DrawAspect="Content" ObjectID="_1467013494" r:id="rId212"/>
        </w:object>
      </w:r>
    </w:p>
    <w:p w:rsidR="00C07471" w:rsidRDefault="00C07471" w:rsidP="006B0C34">
      <w:pPr>
        <w:rPr>
          <w:bCs/>
        </w:rPr>
      </w:pPr>
    </w:p>
    <w:p w:rsidR="00C07471" w:rsidRPr="00C07471" w:rsidRDefault="00C07471" w:rsidP="00C07471">
      <w:pPr>
        <w:rPr>
          <w:bCs/>
        </w:rPr>
      </w:pPr>
      <w:r w:rsidRPr="00C07471">
        <w:rPr>
          <w:bCs/>
        </w:rPr>
        <w:t xml:space="preserve">After some </w:t>
      </w:r>
      <w:r w:rsidR="00340F8C" w:rsidRPr="00C07471">
        <w:rPr>
          <w:bCs/>
        </w:rPr>
        <w:t>calculations</w:t>
      </w:r>
      <w:r w:rsidR="00340F8C">
        <w:rPr>
          <w:bCs/>
        </w:rPr>
        <w:t xml:space="preserve"> [</w:t>
      </w:r>
      <w:r w:rsidR="004260BA">
        <w:rPr>
          <w:bCs/>
        </w:rPr>
        <w:t>21</w:t>
      </w:r>
      <w:r w:rsidR="00340F8C">
        <w:rPr>
          <w:bCs/>
        </w:rPr>
        <w:t xml:space="preserve">] </w:t>
      </w:r>
      <w:r w:rsidR="00340F8C" w:rsidRPr="00C07471">
        <w:rPr>
          <w:bCs/>
        </w:rPr>
        <w:t>we</w:t>
      </w:r>
      <w:r w:rsidRPr="00C07471">
        <w:rPr>
          <w:bCs/>
        </w:rPr>
        <w:t xml:space="preserve"> have found that</w:t>
      </w:r>
      <w:r w:rsidRPr="0062696E">
        <w:rPr>
          <w:position w:val="-10"/>
        </w:rPr>
        <w:object w:dxaOrig="1040" w:dyaOrig="380">
          <v:shape id="_x0000_i1123" type="#_x0000_t75" style="width:48.75pt;height:18pt" o:ole="">
            <v:imagedata r:id="rId199" o:title=""/>
          </v:shape>
          <o:OLEObject Type="Embed" ProgID="Equation.3" ShapeID="_x0000_i1123" DrawAspect="Content" ObjectID="_1467013495" r:id="rId213"/>
        </w:object>
      </w:r>
    </w:p>
    <w:p w:rsidR="00C07471" w:rsidRPr="00A45E0C" w:rsidRDefault="00C07471" w:rsidP="006B0C34">
      <w:pPr>
        <w:rPr>
          <w:bCs/>
        </w:rPr>
      </w:pPr>
    </w:p>
    <w:p w:rsidR="00C0024E" w:rsidRDefault="00914398" w:rsidP="00C0024E">
      <w:pPr>
        <w:pStyle w:val="BodyText"/>
        <w:jc w:val="both"/>
        <w:rPr>
          <w:bCs/>
        </w:rPr>
      </w:pPr>
      <w:r w:rsidRPr="00A45E0C">
        <w:rPr>
          <w:bCs/>
        </w:rPr>
        <w:t xml:space="preserve">Consequently, the   </w:t>
      </w:r>
      <w:r w:rsidR="006B0C34" w:rsidRPr="00A45E0C">
        <w:rPr>
          <w:bCs/>
        </w:rPr>
        <w:t>Q</w:t>
      </w:r>
      <w:r w:rsidR="00F122BE" w:rsidRPr="00A45E0C">
        <w:rPr>
          <w:bCs/>
        </w:rPr>
        <w:t>uaternion</w:t>
      </w:r>
      <w:r w:rsidR="00CC3668">
        <w:rPr>
          <w:bCs/>
        </w:rPr>
        <w:t xml:space="preserve"> </w:t>
      </w:r>
      <w:r w:rsidRPr="00A45E0C">
        <w:rPr>
          <w:bCs/>
        </w:rPr>
        <w:t xml:space="preserve">Lorentz </w:t>
      </w:r>
      <w:r w:rsidR="004D1155">
        <w:rPr>
          <w:bCs/>
        </w:rPr>
        <w:t>t</w:t>
      </w:r>
      <w:r w:rsidRPr="00A45E0C">
        <w:rPr>
          <w:bCs/>
        </w:rPr>
        <w:t>ransformation do</w:t>
      </w:r>
      <w:r w:rsidR="006B0C34" w:rsidRPr="00A45E0C">
        <w:rPr>
          <w:bCs/>
        </w:rPr>
        <w:t>es</w:t>
      </w:r>
      <w:r w:rsidRPr="00A45E0C">
        <w:rPr>
          <w:bCs/>
        </w:rPr>
        <w:t xml:space="preserve"> not satisfy the reciprocal property. </w:t>
      </w:r>
      <w:bookmarkStart w:id="10" w:name="graphic06"/>
      <w:bookmarkEnd w:id="10"/>
    </w:p>
    <w:p w:rsidR="00DF5FF7" w:rsidRDefault="007C0965" w:rsidP="00C0024E">
      <w:pPr>
        <w:pStyle w:val="BodyText"/>
        <w:jc w:val="both"/>
        <w:rPr>
          <w:b/>
          <w:bCs/>
        </w:rPr>
      </w:pPr>
      <w:r>
        <w:rPr>
          <w:b/>
          <w:bCs/>
        </w:rPr>
        <w:t>9.</w:t>
      </w:r>
      <w:r w:rsidRPr="002B617A">
        <w:rPr>
          <w:b/>
          <w:bCs/>
        </w:rPr>
        <w:t xml:space="preserve"> Conclusion</w:t>
      </w:r>
    </w:p>
    <w:p w:rsidR="00FF54C9" w:rsidRDefault="00FF54C9" w:rsidP="00FF54C9">
      <w:pPr>
        <w:pStyle w:val="normal0"/>
        <w:rPr>
          <w:bCs/>
        </w:rPr>
      </w:pPr>
    </w:p>
    <w:p w:rsidR="00C0024E" w:rsidRDefault="00A604CB" w:rsidP="00C0024E">
      <w:pPr>
        <w:pStyle w:val="normal0"/>
        <w:spacing w:line="480" w:lineRule="auto"/>
        <w:jc w:val="both"/>
        <w:rPr>
          <w:bCs/>
        </w:rPr>
      </w:pPr>
      <w:r w:rsidRPr="00A604CB">
        <w:rPr>
          <w:bCs/>
        </w:rPr>
        <w:t xml:space="preserve">The reciprocals of different things has been discussed where we understand the feature of reciprocal at a short </w:t>
      </w:r>
      <w:r w:rsidR="007C0965" w:rsidRPr="00A604CB">
        <w:rPr>
          <w:bCs/>
        </w:rPr>
        <w:t>position.</w:t>
      </w:r>
      <w:r w:rsidR="007C0965" w:rsidRPr="00A45E0C">
        <w:rPr>
          <w:bCs/>
        </w:rPr>
        <w:t xml:space="preserve"> The</w:t>
      </w:r>
      <w:r w:rsidR="00DF5FF7" w:rsidRPr="00A45E0C">
        <w:rPr>
          <w:bCs/>
        </w:rPr>
        <w:t xml:space="preserve"> reciprocal property of different Lorentz transformations has been discussed and we have obtained that Special </w:t>
      </w:r>
      <w:r w:rsidR="001F3996" w:rsidRPr="00A45E0C">
        <w:rPr>
          <w:bCs/>
        </w:rPr>
        <w:t xml:space="preserve">and Mixed </w:t>
      </w:r>
      <w:r w:rsidR="00CC3668">
        <w:rPr>
          <w:bCs/>
        </w:rPr>
        <w:t>n</w:t>
      </w:r>
      <w:r w:rsidR="001F3996" w:rsidRPr="00A45E0C">
        <w:rPr>
          <w:bCs/>
        </w:rPr>
        <w:t xml:space="preserve">umber </w:t>
      </w:r>
      <w:r w:rsidR="00DF5FF7" w:rsidRPr="00A45E0C">
        <w:rPr>
          <w:bCs/>
        </w:rPr>
        <w:t xml:space="preserve">Lorentz </w:t>
      </w:r>
      <w:r w:rsidR="007C0965">
        <w:rPr>
          <w:bCs/>
        </w:rPr>
        <w:t>t</w:t>
      </w:r>
      <w:r w:rsidR="007C0965" w:rsidRPr="00A45E0C">
        <w:rPr>
          <w:bCs/>
        </w:rPr>
        <w:t>ransformations</w:t>
      </w:r>
      <w:r w:rsidR="001F3996" w:rsidRPr="00A45E0C">
        <w:rPr>
          <w:bCs/>
        </w:rPr>
        <w:t xml:space="preserve"> satisfy</w:t>
      </w:r>
      <w:r w:rsidR="00DF5FF7" w:rsidRPr="00A45E0C">
        <w:rPr>
          <w:bCs/>
        </w:rPr>
        <w:t xml:space="preserve"> the Reciprocal property. Most </w:t>
      </w:r>
      <w:r w:rsidR="00CC3668">
        <w:rPr>
          <w:bCs/>
        </w:rPr>
        <w:t>g</w:t>
      </w:r>
      <w:r w:rsidR="00DF5FF7" w:rsidRPr="00A45E0C">
        <w:rPr>
          <w:bCs/>
        </w:rPr>
        <w:t xml:space="preserve">eneral, Geometric product and </w:t>
      </w:r>
      <w:r w:rsidR="00F122BE" w:rsidRPr="00A45E0C">
        <w:rPr>
          <w:bCs/>
        </w:rPr>
        <w:t xml:space="preserve">Quaternion </w:t>
      </w:r>
      <w:r w:rsidR="00DF5FF7" w:rsidRPr="00A45E0C">
        <w:rPr>
          <w:bCs/>
        </w:rPr>
        <w:t xml:space="preserve">Lorentz </w:t>
      </w:r>
      <w:r w:rsidR="004D1155">
        <w:rPr>
          <w:bCs/>
        </w:rPr>
        <w:t>t</w:t>
      </w:r>
      <w:r w:rsidR="00DF5FF7" w:rsidRPr="00A45E0C">
        <w:rPr>
          <w:bCs/>
        </w:rPr>
        <w:t xml:space="preserve">ransformations do not satisfy the reciprocal </w:t>
      </w:r>
      <w:r w:rsidR="007C0965" w:rsidRPr="00A45E0C">
        <w:rPr>
          <w:bCs/>
        </w:rPr>
        <w:t>property.</w:t>
      </w:r>
      <w:r w:rsidR="007C0965">
        <w:rPr>
          <w:bCs/>
        </w:rPr>
        <w:t xml:space="preserve"> This</w:t>
      </w:r>
      <w:r w:rsidR="00FF54C9">
        <w:rPr>
          <w:bCs/>
        </w:rPr>
        <w:t xml:space="preserve"> will </w:t>
      </w:r>
      <w:r w:rsidR="00C807D1">
        <w:rPr>
          <w:bCs/>
        </w:rPr>
        <w:t>help for</w:t>
      </w:r>
      <w:r w:rsidR="00FF54C9">
        <w:rPr>
          <w:bCs/>
        </w:rPr>
        <w:t xml:space="preserve"> further study about reciprocal</w:t>
      </w:r>
      <w:r w:rsidR="00C807D1">
        <w:rPr>
          <w:bCs/>
        </w:rPr>
        <w:t xml:space="preserve"> Phenomena in Physics</w:t>
      </w:r>
      <w:r w:rsidR="00FF54C9">
        <w:rPr>
          <w:bCs/>
        </w:rPr>
        <w:t>.</w:t>
      </w:r>
    </w:p>
    <w:p w:rsidR="007631C9" w:rsidRDefault="004260BA" w:rsidP="007631C9">
      <w:pPr>
        <w:pStyle w:val="normal0"/>
        <w:spacing w:line="480" w:lineRule="auto"/>
        <w:ind w:left="-90"/>
        <w:jc w:val="both"/>
        <w:rPr>
          <w:sz w:val="18"/>
          <w:szCs w:val="18"/>
        </w:rPr>
      </w:pPr>
      <w:r>
        <w:rPr>
          <w:b/>
          <w:sz w:val="22"/>
          <w:szCs w:val="22"/>
        </w:rPr>
        <w:t>Ref</w:t>
      </w:r>
      <w:r w:rsidRPr="007578F5">
        <w:rPr>
          <w:b/>
          <w:sz w:val="22"/>
          <w:szCs w:val="22"/>
        </w:rPr>
        <w:t>erences</w:t>
      </w:r>
    </w:p>
    <w:p w:rsidR="007631C9" w:rsidRPr="007631C9" w:rsidRDefault="007631C9" w:rsidP="007631C9">
      <w:pPr>
        <w:pStyle w:val="normal0"/>
        <w:numPr>
          <w:ilvl w:val="0"/>
          <w:numId w:val="13"/>
        </w:numPr>
        <w:spacing w:line="480" w:lineRule="auto"/>
        <w:jc w:val="both"/>
        <w:rPr>
          <w:b/>
          <w:sz w:val="22"/>
          <w:szCs w:val="22"/>
        </w:rPr>
      </w:pPr>
      <w:r>
        <w:rPr>
          <w:sz w:val="18"/>
          <w:szCs w:val="18"/>
        </w:rPr>
        <w:t xml:space="preserve">Accessed at: </w:t>
      </w:r>
      <w:hyperlink r:id="rId214" w:history="1">
        <w:r w:rsidRPr="00090FF1">
          <w:rPr>
            <w:rStyle w:val="Hyperlink"/>
            <w:sz w:val="18"/>
            <w:szCs w:val="18"/>
          </w:rPr>
          <w:t>http://www.lrcphysics.com/rst/</w:t>
        </w:r>
      </w:hyperlink>
    </w:p>
    <w:p w:rsidR="004260BA" w:rsidRPr="009B7EE3" w:rsidRDefault="004260BA" w:rsidP="004260BA">
      <w:pPr>
        <w:numPr>
          <w:ilvl w:val="0"/>
          <w:numId w:val="13"/>
        </w:numPr>
        <w:spacing w:line="480" w:lineRule="auto"/>
        <w:rPr>
          <w:sz w:val="18"/>
          <w:szCs w:val="18"/>
        </w:rPr>
      </w:pPr>
      <w:r w:rsidRPr="00430077">
        <w:rPr>
          <w:sz w:val="18"/>
          <w:szCs w:val="18"/>
        </w:rPr>
        <w:t xml:space="preserve"> </w:t>
      </w:r>
      <w:r>
        <w:rPr>
          <w:sz w:val="18"/>
          <w:szCs w:val="18"/>
        </w:rPr>
        <w:t xml:space="preserve">Accessed at:. </w:t>
      </w:r>
      <w:r w:rsidRPr="009B7EE3">
        <w:rPr>
          <w:sz w:val="18"/>
          <w:szCs w:val="18"/>
        </w:rPr>
        <w:t>http://webcache.googleusercontent.com/search?q=cache:CXP9JZ8_BrwJ:www.saylor.org/site/wp-content/uploads/2011/04/Thermal_conductivity.pdf+&amp;cd=4&amp;hl=en&amp;ct=clnk&amp;gl=bd&amp;client=firefox-beta</w:t>
      </w:r>
    </w:p>
    <w:p w:rsidR="004260BA" w:rsidRDefault="004260BA" w:rsidP="004260BA">
      <w:pPr>
        <w:numPr>
          <w:ilvl w:val="0"/>
          <w:numId w:val="13"/>
        </w:numPr>
        <w:spacing w:line="480" w:lineRule="auto"/>
        <w:rPr>
          <w:sz w:val="18"/>
          <w:szCs w:val="18"/>
        </w:rPr>
      </w:pPr>
      <w:r>
        <w:rPr>
          <w:sz w:val="18"/>
          <w:szCs w:val="18"/>
        </w:rPr>
        <w:t>Accessed at:.</w:t>
      </w:r>
      <w:r w:rsidRPr="00C017BC">
        <w:t xml:space="preserve"> </w:t>
      </w:r>
      <w:hyperlink r:id="rId215" w:history="1">
        <w:r w:rsidRPr="00090FF1">
          <w:rPr>
            <w:rStyle w:val="Hyperlink"/>
            <w:sz w:val="18"/>
            <w:szCs w:val="18"/>
          </w:rPr>
          <w:t>http://en.wikipedia.org/wiki/Multiplicative_inverse</w:t>
        </w:r>
      </w:hyperlink>
    </w:p>
    <w:p w:rsidR="004260BA" w:rsidRDefault="004260BA" w:rsidP="004260BA">
      <w:pPr>
        <w:numPr>
          <w:ilvl w:val="0"/>
          <w:numId w:val="13"/>
        </w:numPr>
        <w:spacing w:line="480" w:lineRule="auto"/>
        <w:rPr>
          <w:sz w:val="18"/>
          <w:szCs w:val="18"/>
        </w:rPr>
      </w:pPr>
      <w:r>
        <w:rPr>
          <w:sz w:val="18"/>
          <w:szCs w:val="18"/>
        </w:rPr>
        <w:t xml:space="preserve">Accessed at:  </w:t>
      </w:r>
      <w:hyperlink r:id="rId216" w:history="1">
        <w:r w:rsidRPr="00090FF1">
          <w:rPr>
            <w:rStyle w:val="Hyperlink"/>
            <w:sz w:val="18"/>
            <w:szCs w:val="18"/>
          </w:rPr>
          <w:t>http://www.worksheetlibrary.com/teachingtips/reciprocalteaching.html</w:t>
        </w:r>
      </w:hyperlink>
    </w:p>
    <w:p w:rsidR="007631C9" w:rsidRDefault="007631C9" w:rsidP="007631C9">
      <w:pPr>
        <w:numPr>
          <w:ilvl w:val="0"/>
          <w:numId w:val="13"/>
        </w:numPr>
        <w:spacing w:line="480" w:lineRule="auto"/>
        <w:rPr>
          <w:i/>
          <w:sz w:val="22"/>
          <w:szCs w:val="22"/>
        </w:rPr>
      </w:pPr>
      <w:r>
        <w:rPr>
          <w:sz w:val="22"/>
          <w:szCs w:val="22"/>
        </w:rPr>
        <w:t xml:space="preserve">George Gratzer, </w:t>
      </w:r>
      <w:r w:rsidRPr="000C4A79">
        <w:rPr>
          <w:i/>
          <w:sz w:val="22"/>
          <w:szCs w:val="22"/>
        </w:rPr>
        <w:t>Lattice theory: Foundation</w:t>
      </w:r>
      <w:r>
        <w:rPr>
          <w:i/>
          <w:sz w:val="22"/>
          <w:szCs w:val="22"/>
        </w:rPr>
        <w:t>, Springer Basel AG 2011.</w:t>
      </w:r>
    </w:p>
    <w:p w:rsidR="007631C9" w:rsidRDefault="007631C9" w:rsidP="007631C9">
      <w:pPr>
        <w:spacing w:line="480" w:lineRule="auto"/>
        <w:ind w:left="720"/>
        <w:rPr>
          <w:rFonts w:ascii="TimesNewRomanPSMT" w:hAnsi="TimesNewRomanPSMT" w:cs="TimesNewRomanPSMT"/>
          <w:color w:val="0000FF"/>
        </w:rPr>
      </w:pPr>
      <w:r>
        <w:rPr>
          <w:rFonts w:ascii="TimesNewRomanPSMT" w:hAnsi="TimesNewRomanPSMT" w:cs="TimesNewRomanPSMT"/>
          <w:color w:val="0000FF"/>
        </w:rPr>
        <w:lastRenderedPageBreak/>
        <w:t xml:space="preserve"> </w:t>
      </w:r>
      <w:r>
        <w:rPr>
          <w:sz w:val="18"/>
          <w:szCs w:val="18"/>
        </w:rPr>
        <w:t>Accessed at:.</w:t>
      </w:r>
      <w:r w:rsidRPr="00C017BC">
        <w:t xml:space="preserve"> </w:t>
      </w:r>
      <w:hyperlink r:id="rId217" w:history="1">
        <w:r w:rsidRPr="00F60BA5">
          <w:rPr>
            <w:rStyle w:val="Hyperlink"/>
            <w:rFonts w:ascii="TimesNewRomanPSMT" w:hAnsi="TimesNewRomanPSMT" w:cs="TimesNewRomanPSMT"/>
          </w:rPr>
          <w:t>www.birkhauser-science.com</w:t>
        </w:r>
      </w:hyperlink>
    </w:p>
    <w:p w:rsidR="007631C9" w:rsidRDefault="007631C9" w:rsidP="007631C9">
      <w:pPr>
        <w:numPr>
          <w:ilvl w:val="0"/>
          <w:numId w:val="13"/>
        </w:numPr>
        <w:spacing w:line="480" w:lineRule="auto"/>
        <w:rPr>
          <w:sz w:val="18"/>
          <w:szCs w:val="18"/>
        </w:rPr>
      </w:pPr>
      <w:r w:rsidRPr="007631C9">
        <w:rPr>
          <w:sz w:val="18"/>
          <w:szCs w:val="18"/>
        </w:rPr>
        <w:t>Dr. Ray Kwok</w:t>
      </w:r>
      <w:r w:rsidRPr="007631C9">
        <w:rPr>
          <w:i/>
          <w:sz w:val="18"/>
          <w:szCs w:val="18"/>
        </w:rPr>
        <w:t>, Chapter 2 Reciprocal Lattice</w:t>
      </w:r>
      <w:r w:rsidRPr="007631C9">
        <w:rPr>
          <w:sz w:val="18"/>
          <w:szCs w:val="18"/>
        </w:rPr>
        <w:t>, SJSU.</w:t>
      </w:r>
    </w:p>
    <w:p w:rsidR="007631C9" w:rsidRPr="007631C9" w:rsidRDefault="007631C9" w:rsidP="007631C9">
      <w:pPr>
        <w:spacing w:line="480" w:lineRule="auto"/>
        <w:ind w:left="720"/>
        <w:rPr>
          <w:sz w:val="18"/>
          <w:szCs w:val="18"/>
        </w:rPr>
      </w:pPr>
      <w:r w:rsidRPr="007631C9">
        <w:rPr>
          <w:sz w:val="18"/>
          <w:szCs w:val="18"/>
        </w:rPr>
        <w:t>Accessed at: http://www.engr.sjsu.edu/rkwok/Phys175A/Chapter%202.pdf</w:t>
      </w:r>
    </w:p>
    <w:p w:rsidR="007631C9" w:rsidRPr="007578F5" w:rsidRDefault="007631C9" w:rsidP="007631C9">
      <w:pPr>
        <w:pStyle w:val="BodyText"/>
        <w:numPr>
          <w:ilvl w:val="0"/>
          <w:numId w:val="13"/>
        </w:numPr>
        <w:jc w:val="both"/>
        <w:rPr>
          <w:sz w:val="22"/>
          <w:szCs w:val="22"/>
        </w:rPr>
      </w:pPr>
      <w:r w:rsidRPr="007578F5">
        <w:rPr>
          <w:sz w:val="22"/>
          <w:szCs w:val="22"/>
        </w:rPr>
        <w:t xml:space="preserve">Robert. Resnick, </w:t>
      </w:r>
      <w:r w:rsidRPr="007578F5">
        <w:rPr>
          <w:i/>
          <w:sz w:val="22"/>
          <w:szCs w:val="22"/>
        </w:rPr>
        <w:t>Introduction to special relativity</w:t>
      </w:r>
      <w:r w:rsidRPr="007578F5">
        <w:rPr>
          <w:sz w:val="22"/>
          <w:szCs w:val="22"/>
        </w:rPr>
        <w:t xml:space="preserve">, Wiley Eastern </w:t>
      </w:r>
    </w:p>
    <w:p w:rsidR="007631C9" w:rsidRPr="007578F5" w:rsidRDefault="007631C9" w:rsidP="007631C9">
      <w:pPr>
        <w:pStyle w:val="BodyText"/>
        <w:ind w:left="720"/>
        <w:jc w:val="both"/>
        <w:rPr>
          <w:sz w:val="22"/>
          <w:szCs w:val="22"/>
        </w:rPr>
      </w:pPr>
      <w:r w:rsidRPr="007578F5">
        <w:rPr>
          <w:sz w:val="22"/>
          <w:szCs w:val="22"/>
        </w:rPr>
        <w:t xml:space="preserve">       Limited New age international limited - 1994</w:t>
      </w:r>
    </w:p>
    <w:p w:rsidR="004260BA" w:rsidRPr="009B7EE3" w:rsidRDefault="007631C9" w:rsidP="004260BA">
      <w:pPr>
        <w:numPr>
          <w:ilvl w:val="0"/>
          <w:numId w:val="13"/>
        </w:numPr>
        <w:spacing w:line="480" w:lineRule="auto"/>
        <w:rPr>
          <w:sz w:val="18"/>
          <w:szCs w:val="18"/>
        </w:rPr>
      </w:pPr>
      <w:r w:rsidRPr="007578F5">
        <w:rPr>
          <w:sz w:val="22"/>
          <w:szCs w:val="22"/>
        </w:rPr>
        <w:t>C. Moller</w:t>
      </w:r>
      <w:r>
        <w:rPr>
          <w:sz w:val="22"/>
          <w:szCs w:val="22"/>
        </w:rPr>
        <w:t>,</w:t>
      </w:r>
      <w:r w:rsidRPr="007578F5">
        <w:rPr>
          <w:sz w:val="22"/>
          <w:szCs w:val="22"/>
        </w:rPr>
        <w:t xml:space="preserve"> </w:t>
      </w:r>
      <w:r w:rsidRPr="007578F5">
        <w:rPr>
          <w:i/>
          <w:sz w:val="22"/>
          <w:szCs w:val="22"/>
        </w:rPr>
        <w:t>The Theory of Relativity</w:t>
      </w:r>
      <w:r w:rsidRPr="007578F5">
        <w:rPr>
          <w:sz w:val="22"/>
          <w:szCs w:val="22"/>
        </w:rPr>
        <w:t xml:space="preserve"> Oxford University Press-1972</w:t>
      </w:r>
    </w:p>
    <w:p w:rsidR="007631C9" w:rsidRPr="007578F5" w:rsidRDefault="007631C9" w:rsidP="007631C9">
      <w:pPr>
        <w:numPr>
          <w:ilvl w:val="0"/>
          <w:numId w:val="13"/>
        </w:numPr>
        <w:spacing w:line="480" w:lineRule="auto"/>
        <w:rPr>
          <w:sz w:val="22"/>
          <w:szCs w:val="22"/>
        </w:rPr>
      </w:pPr>
      <w:r w:rsidRPr="007578F5">
        <w:rPr>
          <w:sz w:val="22"/>
          <w:szCs w:val="22"/>
        </w:rPr>
        <w:t xml:space="preserve"> M.S. Alam</w:t>
      </w:r>
      <w:r>
        <w:rPr>
          <w:sz w:val="22"/>
          <w:szCs w:val="22"/>
        </w:rPr>
        <w:t>,</w:t>
      </w:r>
      <w:r w:rsidRPr="007578F5">
        <w:rPr>
          <w:sz w:val="22"/>
          <w:szCs w:val="22"/>
        </w:rPr>
        <w:t xml:space="preserve">2000. </w:t>
      </w:r>
      <w:r w:rsidRPr="007578F5">
        <w:rPr>
          <w:i/>
          <w:iCs/>
          <w:sz w:val="22"/>
          <w:szCs w:val="22"/>
        </w:rPr>
        <w:t>Study of Mixed Number</w:t>
      </w:r>
      <w:r w:rsidRPr="007578F5">
        <w:rPr>
          <w:sz w:val="22"/>
          <w:szCs w:val="22"/>
        </w:rPr>
        <w:t xml:space="preserve">, </w:t>
      </w:r>
      <w:r w:rsidRPr="007578F5">
        <w:rPr>
          <w:i/>
          <w:sz w:val="22"/>
          <w:szCs w:val="22"/>
        </w:rPr>
        <w:t>Proc. Pakistan Acad. of Sci</w:t>
      </w:r>
      <w:r w:rsidRPr="007578F5">
        <w:rPr>
          <w:sz w:val="22"/>
          <w:szCs w:val="22"/>
        </w:rPr>
        <w:t>. 37(1):119-122.</w:t>
      </w:r>
    </w:p>
    <w:p w:rsidR="007631C9" w:rsidRPr="007578F5" w:rsidRDefault="007631C9" w:rsidP="007631C9">
      <w:pPr>
        <w:numPr>
          <w:ilvl w:val="0"/>
          <w:numId w:val="13"/>
        </w:numPr>
        <w:spacing w:line="480" w:lineRule="auto"/>
        <w:rPr>
          <w:sz w:val="22"/>
          <w:szCs w:val="22"/>
        </w:rPr>
      </w:pPr>
      <w:r w:rsidRPr="007578F5">
        <w:rPr>
          <w:sz w:val="22"/>
          <w:szCs w:val="22"/>
        </w:rPr>
        <w:t xml:space="preserve">M.S.  Alam, 2001. </w:t>
      </w:r>
      <w:r w:rsidRPr="007578F5">
        <w:rPr>
          <w:i/>
          <w:iCs/>
          <w:sz w:val="22"/>
          <w:szCs w:val="22"/>
        </w:rPr>
        <w:t>Mixed product of vectors</w:t>
      </w:r>
      <w:r w:rsidRPr="007578F5">
        <w:rPr>
          <w:sz w:val="22"/>
          <w:szCs w:val="22"/>
        </w:rPr>
        <w:t xml:space="preserve">, </w:t>
      </w:r>
      <w:r w:rsidRPr="007578F5">
        <w:rPr>
          <w:i/>
          <w:sz w:val="22"/>
          <w:szCs w:val="22"/>
        </w:rPr>
        <w:t>Journal of Theoretics</w:t>
      </w:r>
      <w:r w:rsidRPr="007578F5">
        <w:rPr>
          <w:sz w:val="22"/>
          <w:szCs w:val="22"/>
        </w:rPr>
        <w:t xml:space="preserve">, 3(4). </w:t>
      </w:r>
      <w:hyperlink r:id="rId218" w:history="1">
        <w:r w:rsidRPr="007578F5">
          <w:rPr>
            <w:rStyle w:val="Hyperlink"/>
            <w:sz w:val="22"/>
            <w:szCs w:val="22"/>
          </w:rPr>
          <w:t>http://www.journaloftheoretics.com/</w:t>
        </w:r>
      </w:hyperlink>
    </w:p>
    <w:p w:rsidR="007631C9" w:rsidRPr="007578F5" w:rsidRDefault="007631C9" w:rsidP="007631C9">
      <w:pPr>
        <w:numPr>
          <w:ilvl w:val="0"/>
          <w:numId w:val="13"/>
        </w:numPr>
        <w:spacing w:line="480" w:lineRule="auto"/>
        <w:rPr>
          <w:sz w:val="22"/>
          <w:szCs w:val="22"/>
        </w:rPr>
      </w:pPr>
      <w:r w:rsidRPr="007578F5">
        <w:rPr>
          <w:sz w:val="22"/>
          <w:szCs w:val="22"/>
        </w:rPr>
        <w:t xml:space="preserve">M.S.  Alam, 2003. </w:t>
      </w:r>
      <w:r w:rsidRPr="007578F5">
        <w:rPr>
          <w:i/>
          <w:iCs/>
          <w:sz w:val="22"/>
          <w:szCs w:val="22"/>
        </w:rPr>
        <w:t>Comparative study of mixed product and quaternion product</w:t>
      </w:r>
      <w:r w:rsidRPr="007578F5">
        <w:rPr>
          <w:sz w:val="22"/>
          <w:szCs w:val="22"/>
        </w:rPr>
        <w:t xml:space="preserve">, </w:t>
      </w:r>
      <w:r w:rsidRPr="007578F5">
        <w:rPr>
          <w:i/>
          <w:sz w:val="22"/>
          <w:szCs w:val="22"/>
        </w:rPr>
        <w:t>Indian J. Physics A</w:t>
      </w:r>
      <w:r w:rsidRPr="007578F5">
        <w:rPr>
          <w:sz w:val="22"/>
          <w:szCs w:val="22"/>
        </w:rPr>
        <w:t xml:space="preserve"> 77: 47-49.</w:t>
      </w:r>
    </w:p>
    <w:p w:rsidR="007631C9" w:rsidRPr="007578F5" w:rsidRDefault="007631C9" w:rsidP="007631C9">
      <w:pPr>
        <w:numPr>
          <w:ilvl w:val="0"/>
          <w:numId w:val="13"/>
        </w:numPr>
        <w:spacing w:line="480" w:lineRule="auto"/>
        <w:jc w:val="both"/>
        <w:rPr>
          <w:sz w:val="22"/>
          <w:szCs w:val="22"/>
        </w:rPr>
      </w:pPr>
      <w:r w:rsidRPr="007578F5">
        <w:rPr>
          <w:sz w:val="22"/>
          <w:szCs w:val="22"/>
        </w:rPr>
        <w:t xml:space="preserve"> M.S. Alam, 2001. </w:t>
      </w:r>
      <w:r w:rsidRPr="007578F5">
        <w:rPr>
          <w:i/>
          <w:iCs/>
          <w:sz w:val="22"/>
          <w:szCs w:val="22"/>
        </w:rPr>
        <w:t>Mixed product of vectors, Journal of Theoretics,</w:t>
      </w:r>
      <w:r w:rsidRPr="007578F5">
        <w:rPr>
          <w:sz w:val="22"/>
          <w:szCs w:val="22"/>
        </w:rPr>
        <w:t xml:space="preserve"> 3(4). </w:t>
      </w:r>
      <w:hyperlink r:id="rId219" w:history="1">
        <w:r w:rsidRPr="007578F5">
          <w:rPr>
            <w:rStyle w:val="Hyperlink"/>
            <w:sz w:val="22"/>
            <w:szCs w:val="22"/>
          </w:rPr>
          <w:t>http://www.journaloftheoretics.com/</w:t>
        </w:r>
      </w:hyperlink>
    </w:p>
    <w:p w:rsidR="007631C9" w:rsidRPr="007578F5" w:rsidRDefault="007631C9" w:rsidP="007631C9">
      <w:pPr>
        <w:numPr>
          <w:ilvl w:val="0"/>
          <w:numId w:val="13"/>
        </w:numPr>
        <w:spacing w:line="480" w:lineRule="auto"/>
        <w:jc w:val="both"/>
        <w:rPr>
          <w:sz w:val="22"/>
          <w:szCs w:val="22"/>
          <w:lang w:val="it-IT"/>
        </w:rPr>
      </w:pPr>
      <w:r w:rsidRPr="007578F5">
        <w:rPr>
          <w:sz w:val="22"/>
          <w:szCs w:val="22"/>
          <w:lang w:val="it-IT"/>
        </w:rPr>
        <w:t xml:space="preserve">B.K </w:t>
      </w:r>
      <w:r w:rsidR="00FE5C05">
        <w:rPr>
          <w:sz w:val="22"/>
          <w:szCs w:val="22"/>
          <w:lang w:val="it-IT"/>
        </w:rPr>
        <w:t>.</w:t>
      </w:r>
      <w:r w:rsidRPr="007578F5">
        <w:rPr>
          <w:sz w:val="22"/>
          <w:szCs w:val="22"/>
          <w:lang w:val="it-IT"/>
        </w:rPr>
        <w:t xml:space="preserve">Datta, </w:t>
      </w:r>
      <w:r w:rsidR="00FE5C05" w:rsidRPr="007578F5">
        <w:rPr>
          <w:sz w:val="22"/>
          <w:szCs w:val="22"/>
          <w:lang w:val="it-IT"/>
        </w:rPr>
        <w:t xml:space="preserve">V. </w:t>
      </w:r>
      <w:r w:rsidRPr="007578F5">
        <w:rPr>
          <w:sz w:val="22"/>
          <w:szCs w:val="22"/>
          <w:lang w:val="it-IT"/>
        </w:rPr>
        <w:t xml:space="preserve">De Sabbata and </w:t>
      </w:r>
      <w:r w:rsidR="00FE5C05" w:rsidRPr="007578F5">
        <w:rPr>
          <w:sz w:val="22"/>
          <w:szCs w:val="22"/>
          <w:lang w:val="it-IT"/>
        </w:rPr>
        <w:t xml:space="preserve">L. </w:t>
      </w:r>
      <w:r w:rsidRPr="007578F5">
        <w:rPr>
          <w:sz w:val="22"/>
          <w:szCs w:val="22"/>
          <w:lang w:val="it-IT"/>
        </w:rPr>
        <w:t xml:space="preserve">Ronchetti 1998. </w:t>
      </w:r>
      <w:r w:rsidRPr="007578F5">
        <w:rPr>
          <w:i/>
          <w:iCs/>
          <w:sz w:val="22"/>
          <w:szCs w:val="22"/>
          <w:lang w:val="it-IT"/>
        </w:rPr>
        <w:t>Quantization of gravity in real space time</w:t>
      </w:r>
      <w:r w:rsidRPr="007578F5">
        <w:rPr>
          <w:sz w:val="22"/>
          <w:szCs w:val="22"/>
          <w:lang w:val="it-IT"/>
        </w:rPr>
        <w:t xml:space="preserve">, </w:t>
      </w:r>
      <w:r w:rsidRPr="007578F5">
        <w:rPr>
          <w:i/>
          <w:sz w:val="22"/>
          <w:szCs w:val="22"/>
          <w:lang w:val="it-IT"/>
        </w:rPr>
        <w:t>Il Nuovo Cimento</w:t>
      </w:r>
      <w:r w:rsidRPr="007578F5">
        <w:rPr>
          <w:sz w:val="22"/>
          <w:szCs w:val="22"/>
          <w:lang w:val="it-IT"/>
        </w:rPr>
        <w:t>, 113B.</w:t>
      </w:r>
    </w:p>
    <w:p w:rsidR="007631C9" w:rsidRPr="007578F5" w:rsidRDefault="00FE5C05" w:rsidP="007631C9">
      <w:pPr>
        <w:numPr>
          <w:ilvl w:val="0"/>
          <w:numId w:val="13"/>
        </w:numPr>
        <w:spacing w:line="480" w:lineRule="auto"/>
        <w:jc w:val="both"/>
        <w:rPr>
          <w:sz w:val="22"/>
          <w:szCs w:val="22"/>
        </w:rPr>
      </w:pPr>
      <w:r w:rsidRPr="007578F5">
        <w:rPr>
          <w:sz w:val="22"/>
          <w:szCs w:val="22"/>
          <w:lang w:val="it-IT"/>
        </w:rPr>
        <w:t xml:space="preserve">B.K </w:t>
      </w:r>
      <w:r>
        <w:rPr>
          <w:sz w:val="22"/>
          <w:szCs w:val="22"/>
          <w:lang w:val="it-IT"/>
        </w:rPr>
        <w:t xml:space="preserve">. </w:t>
      </w:r>
      <w:r w:rsidR="007631C9" w:rsidRPr="007578F5">
        <w:rPr>
          <w:sz w:val="22"/>
          <w:szCs w:val="22"/>
          <w:lang w:val="it-IT"/>
        </w:rPr>
        <w:t>Datta,</w:t>
      </w:r>
      <w:r w:rsidRPr="00FE5C05">
        <w:rPr>
          <w:sz w:val="22"/>
          <w:szCs w:val="22"/>
          <w:lang w:val="it-IT"/>
        </w:rPr>
        <w:t xml:space="preserve"> </w:t>
      </w:r>
      <w:r w:rsidRPr="007578F5">
        <w:rPr>
          <w:sz w:val="22"/>
          <w:szCs w:val="22"/>
          <w:lang w:val="it-IT"/>
        </w:rPr>
        <w:t xml:space="preserve">R. </w:t>
      </w:r>
      <w:r w:rsidR="007631C9" w:rsidRPr="007578F5">
        <w:rPr>
          <w:sz w:val="22"/>
          <w:szCs w:val="22"/>
          <w:lang w:val="it-IT"/>
        </w:rPr>
        <w:t xml:space="preserve"> Datta 1998. </w:t>
      </w:r>
      <w:r w:rsidR="007631C9" w:rsidRPr="007578F5">
        <w:rPr>
          <w:i/>
          <w:iCs/>
          <w:sz w:val="22"/>
          <w:szCs w:val="22"/>
        </w:rPr>
        <w:t>Einstein field equations in spinor formalism</w:t>
      </w:r>
      <w:r w:rsidR="007631C9" w:rsidRPr="007578F5">
        <w:rPr>
          <w:sz w:val="22"/>
          <w:szCs w:val="22"/>
        </w:rPr>
        <w:t xml:space="preserve">, </w:t>
      </w:r>
      <w:r w:rsidR="007631C9" w:rsidRPr="007578F5">
        <w:rPr>
          <w:i/>
          <w:sz w:val="22"/>
          <w:szCs w:val="22"/>
        </w:rPr>
        <w:t>Foundations of Physics letters</w:t>
      </w:r>
      <w:r w:rsidR="007631C9" w:rsidRPr="007578F5">
        <w:rPr>
          <w:sz w:val="22"/>
          <w:szCs w:val="22"/>
        </w:rPr>
        <w:t>, 11, 1.</w:t>
      </w:r>
    </w:p>
    <w:p w:rsidR="007631C9" w:rsidRPr="007578F5" w:rsidRDefault="007631C9" w:rsidP="007631C9">
      <w:pPr>
        <w:numPr>
          <w:ilvl w:val="0"/>
          <w:numId w:val="13"/>
        </w:numPr>
        <w:spacing w:line="480" w:lineRule="auto"/>
        <w:jc w:val="both"/>
        <w:rPr>
          <w:sz w:val="22"/>
          <w:szCs w:val="22"/>
        </w:rPr>
      </w:pPr>
      <w:r w:rsidRPr="007578F5">
        <w:rPr>
          <w:sz w:val="22"/>
          <w:szCs w:val="22"/>
        </w:rPr>
        <w:t xml:space="preserve"> </w:t>
      </w:r>
      <w:r w:rsidR="00FE5C05" w:rsidRPr="007578F5">
        <w:rPr>
          <w:sz w:val="22"/>
          <w:szCs w:val="22"/>
        </w:rPr>
        <w:t xml:space="preserve">A. </w:t>
      </w:r>
      <w:r w:rsidRPr="007578F5">
        <w:rPr>
          <w:sz w:val="22"/>
          <w:szCs w:val="22"/>
        </w:rPr>
        <w:t xml:space="preserve">Kyrala, 1967. </w:t>
      </w:r>
      <w:r w:rsidRPr="007578F5">
        <w:rPr>
          <w:i/>
          <w:sz w:val="22"/>
          <w:szCs w:val="22"/>
        </w:rPr>
        <w:t>Theoretical Physics</w:t>
      </w:r>
      <w:r w:rsidRPr="007578F5">
        <w:rPr>
          <w:sz w:val="22"/>
          <w:szCs w:val="22"/>
        </w:rPr>
        <w:t>, W.B. Saunders Company. Philadelphia &amp; London, Toppan Company Limited. Tokyo, Japan.</w:t>
      </w:r>
    </w:p>
    <w:p w:rsidR="007631C9" w:rsidRPr="007578F5" w:rsidRDefault="007631C9" w:rsidP="007631C9">
      <w:pPr>
        <w:numPr>
          <w:ilvl w:val="0"/>
          <w:numId w:val="13"/>
        </w:numPr>
        <w:spacing w:line="480" w:lineRule="auto"/>
        <w:jc w:val="both"/>
        <w:rPr>
          <w:sz w:val="22"/>
          <w:szCs w:val="22"/>
        </w:rPr>
      </w:pPr>
      <w:r w:rsidRPr="007631C9">
        <w:rPr>
          <w:sz w:val="18"/>
          <w:szCs w:val="18"/>
        </w:rPr>
        <w:t xml:space="preserve">Accessed at: </w:t>
      </w:r>
      <w:hyperlink r:id="rId220" w:history="1">
        <w:r w:rsidRPr="007578F5">
          <w:rPr>
            <w:rStyle w:val="Hyperlink"/>
            <w:sz w:val="22"/>
            <w:szCs w:val="22"/>
          </w:rPr>
          <w:t>http://mathworld.wolfram.com/Quaternion.html</w:t>
        </w:r>
      </w:hyperlink>
    </w:p>
    <w:p w:rsidR="007631C9" w:rsidRPr="007631C9" w:rsidRDefault="007631C9" w:rsidP="007631C9">
      <w:pPr>
        <w:numPr>
          <w:ilvl w:val="0"/>
          <w:numId w:val="13"/>
        </w:numPr>
        <w:spacing w:line="480" w:lineRule="auto"/>
        <w:jc w:val="both"/>
        <w:rPr>
          <w:sz w:val="22"/>
          <w:szCs w:val="22"/>
        </w:rPr>
      </w:pPr>
      <w:r w:rsidRPr="007631C9">
        <w:rPr>
          <w:sz w:val="18"/>
          <w:szCs w:val="18"/>
        </w:rPr>
        <w:t xml:space="preserve">Accessed at: </w:t>
      </w:r>
    </w:p>
    <w:p w:rsidR="007631C9" w:rsidRPr="007578F5" w:rsidRDefault="007631C9" w:rsidP="007631C9">
      <w:pPr>
        <w:spacing w:line="480" w:lineRule="auto"/>
        <w:ind w:left="720"/>
        <w:jc w:val="both"/>
        <w:rPr>
          <w:sz w:val="22"/>
          <w:szCs w:val="22"/>
        </w:rPr>
      </w:pPr>
      <w:r w:rsidRPr="007578F5">
        <w:rPr>
          <w:sz w:val="22"/>
          <w:szCs w:val="22"/>
        </w:rPr>
        <w:t xml:space="preserve"> </w:t>
      </w:r>
      <w:hyperlink r:id="rId221" w:history="1">
        <w:r w:rsidRPr="007578F5">
          <w:rPr>
            <w:rStyle w:val="Hyperlink"/>
            <w:sz w:val="22"/>
            <w:szCs w:val="22"/>
          </w:rPr>
          <w:t>http://www.cs.appstate.edu/~sjg/class/3110/mathfestalg2000/quaternions1.html</w:t>
        </w:r>
      </w:hyperlink>
    </w:p>
    <w:p w:rsidR="007631C9" w:rsidRPr="007578F5" w:rsidRDefault="007631C9" w:rsidP="007631C9">
      <w:pPr>
        <w:numPr>
          <w:ilvl w:val="0"/>
          <w:numId w:val="13"/>
        </w:numPr>
        <w:spacing w:line="480" w:lineRule="auto"/>
        <w:jc w:val="both"/>
        <w:rPr>
          <w:sz w:val="22"/>
          <w:szCs w:val="22"/>
        </w:rPr>
      </w:pPr>
      <w:r w:rsidRPr="007578F5">
        <w:rPr>
          <w:sz w:val="22"/>
          <w:szCs w:val="22"/>
        </w:rPr>
        <w:t xml:space="preserve"> </w:t>
      </w:r>
      <w:r w:rsidR="00FE5C05" w:rsidRPr="007578F5">
        <w:rPr>
          <w:sz w:val="22"/>
          <w:szCs w:val="22"/>
        </w:rPr>
        <w:t xml:space="preserve">M.S. </w:t>
      </w:r>
      <w:r w:rsidRPr="007578F5">
        <w:rPr>
          <w:sz w:val="22"/>
          <w:szCs w:val="22"/>
        </w:rPr>
        <w:t xml:space="preserve">Alam, 2003. </w:t>
      </w:r>
      <w:r w:rsidRPr="007578F5">
        <w:rPr>
          <w:i/>
          <w:iCs/>
          <w:sz w:val="22"/>
          <w:szCs w:val="22"/>
        </w:rPr>
        <w:t>Different types of product of vectors</w:t>
      </w:r>
      <w:r w:rsidRPr="007578F5">
        <w:rPr>
          <w:sz w:val="22"/>
          <w:szCs w:val="22"/>
        </w:rPr>
        <w:t xml:space="preserve">, </w:t>
      </w:r>
      <w:r w:rsidRPr="007578F5">
        <w:rPr>
          <w:i/>
          <w:sz w:val="22"/>
          <w:szCs w:val="22"/>
        </w:rPr>
        <w:t>NewsBull.Cal.Math.Soc</w:t>
      </w:r>
      <w:r w:rsidRPr="007578F5">
        <w:rPr>
          <w:sz w:val="22"/>
          <w:szCs w:val="22"/>
        </w:rPr>
        <w:t>., 26(1,2 &amp; 3) 21-24.</w:t>
      </w:r>
    </w:p>
    <w:p w:rsidR="007631C9" w:rsidRDefault="007631C9" w:rsidP="004260BA">
      <w:pPr>
        <w:pStyle w:val="BodyText"/>
        <w:numPr>
          <w:ilvl w:val="0"/>
          <w:numId w:val="13"/>
        </w:numPr>
        <w:jc w:val="both"/>
        <w:rPr>
          <w:sz w:val="22"/>
          <w:szCs w:val="22"/>
        </w:rPr>
      </w:pPr>
      <w:r w:rsidRPr="007578F5">
        <w:rPr>
          <w:sz w:val="22"/>
          <w:szCs w:val="22"/>
        </w:rPr>
        <w:t xml:space="preserve">Satya Prokash.  </w:t>
      </w:r>
      <w:r w:rsidRPr="007578F5">
        <w:rPr>
          <w:i/>
          <w:sz w:val="22"/>
          <w:szCs w:val="22"/>
        </w:rPr>
        <w:t>Relativistic Mechanics</w:t>
      </w:r>
      <w:r w:rsidRPr="007578F5">
        <w:rPr>
          <w:sz w:val="22"/>
          <w:szCs w:val="22"/>
        </w:rPr>
        <w:t xml:space="preserve">, Pragati Prakashan-2000, </w:t>
      </w:r>
      <w:smartTag w:uri="urn:schemas-microsoft-com:office:smarttags" w:element="country-region">
        <w:smartTag w:uri="urn:schemas-microsoft-com:office:smarttags" w:element="place">
          <w:r w:rsidRPr="007578F5">
            <w:rPr>
              <w:sz w:val="22"/>
              <w:szCs w:val="22"/>
            </w:rPr>
            <w:t>India</w:t>
          </w:r>
        </w:smartTag>
      </w:smartTag>
      <w:r w:rsidRPr="007578F5">
        <w:rPr>
          <w:sz w:val="22"/>
          <w:szCs w:val="22"/>
        </w:rPr>
        <w:t>.</w:t>
      </w:r>
    </w:p>
    <w:p w:rsidR="007631C9" w:rsidRDefault="007631C9" w:rsidP="007631C9">
      <w:pPr>
        <w:numPr>
          <w:ilvl w:val="0"/>
          <w:numId w:val="13"/>
        </w:numPr>
        <w:spacing w:line="480" w:lineRule="auto"/>
        <w:rPr>
          <w:sz w:val="22"/>
          <w:szCs w:val="22"/>
        </w:rPr>
      </w:pPr>
      <w:r w:rsidRPr="007578F5">
        <w:rPr>
          <w:sz w:val="22"/>
          <w:szCs w:val="22"/>
        </w:rPr>
        <w:lastRenderedPageBreak/>
        <w:t>Md. Shah Alam and Khurshida Begum.</w:t>
      </w:r>
      <w:r w:rsidRPr="007578F5">
        <w:rPr>
          <w:i/>
          <w:sz w:val="22"/>
          <w:szCs w:val="22"/>
        </w:rPr>
        <w:t xml:space="preserve"> Different Types of Lorentz Transformations</w:t>
      </w:r>
      <w:r w:rsidRPr="007578F5">
        <w:rPr>
          <w:sz w:val="22"/>
          <w:szCs w:val="22"/>
        </w:rPr>
        <w:t>, Jahangirnagar Physics studies-2009.</w:t>
      </w:r>
    </w:p>
    <w:p w:rsidR="007631C9" w:rsidRDefault="007631C9" w:rsidP="007631C9">
      <w:pPr>
        <w:numPr>
          <w:ilvl w:val="0"/>
          <w:numId w:val="13"/>
        </w:numPr>
        <w:spacing w:line="480" w:lineRule="auto"/>
        <w:rPr>
          <w:rFonts w:ascii="TimesNewRomanPSMT" w:hAnsi="TimesNewRomanPSMT" w:cs="TimesNewRomanPSMT"/>
        </w:rPr>
      </w:pPr>
      <w:r w:rsidRPr="00340F8C">
        <w:rPr>
          <w:rFonts w:ascii="TimesNewRomanPSMT" w:hAnsi="TimesNewRomanPSMT" w:cs="TimesNewRomanPSMT"/>
        </w:rPr>
        <w:t xml:space="preserve">Atikur </w:t>
      </w:r>
      <w:r>
        <w:rPr>
          <w:rFonts w:ascii="TimesNewRomanPSMT" w:hAnsi="TimesNewRomanPSMT" w:cs="TimesNewRomanPSMT"/>
        </w:rPr>
        <w:t xml:space="preserve">Rahman Baizid and Shahalam 2013, </w:t>
      </w:r>
      <w:r w:rsidRPr="00340F8C">
        <w:rPr>
          <w:rFonts w:ascii="TimesNewRomanPSMT" w:hAnsi="TimesNewRomanPSMT" w:cs="TimesNewRomanPSMT"/>
          <w:i/>
        </w:rPr>
        <w:t>Properties of Different Types of Lorentz Transformations</w:t>
      </w:r>
      <w:r>
        <w:rPr>
          <w:rFonts w:ascii="TimesNewRomanPSMT" w:hAnsi="TimesNewRomanPSMT" w:cs="TimesNewRomanPSMT"/>
        </w:rPr>
        <w:t>, American Journal of Mathematics and statistics,3(3):105-123.</w:t>
      </w:r>
    </w:p>
    <w:sectPr w:rsidR="007631C9">
      <w:footerReference w:type="even" r:id="rId222"/>
      <w:footerReference w:type="default" r:id="rId22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12D" w:rsidRDefault="0074112D">
      <w:r>
        <w:separator/>
      </w:r>
    </w:p>
  </w:endnote>
  <w:endnote w:type="continuationSeparator" w:id="1">
    <w:p w:rsidR="0074112D" w:rsidRDefault="007411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ulekhaT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BC" w:rsidRDefault="00C01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17BC" w:rsidRDefault="00C017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7BC" w:rsidRDefault="00C01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13C5">
      <w:rPr>
        <w:rStyle w:val="PageNumber"/>
        <w:noProof/>
      </w:rPr>
      <w:t>14</w:t>
    </w:r>
    <w:r>
      <w:rPr>
        <w:rStyle w:val="PageNumber"/>
      </w:rPr>
      <w:fldChar w:fldCharType="end"/>
    </w:r>
  </w:p>
  <w:p w:rsidR="00C017BC" w:rsidRDefault="00C017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12D" w:rsidRDefault="0074112D">
      <w:r>
        <w:separator/>
      </w:r>
    </w:p>
  </w:footnote>
  <w:footnote w:type="continuationSeparator" w:id="1">
    <w:p w:rsidR="0074112D" w:rsidRDefault="007411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Roman"/>
      <w:lvlText w:val="(%1)"/>
      <w:lvlJc w:val="left"/>
      <w:pPr>
        <w:tabs>
          <w:tab w:val="num" w:pos="720"/>
        </w:tabs>
        <w:ind w:left="720" w:hanging="720"/>
      </w:pPr>
    </w:lvl>
  </w:abstractNum>
  <w:abstractNum w:abstractNumId="2">
    <w:nsid w:val="00000003"/>
    <w:multiLevelType w:val="singleLevel"/>
    <w:tmpl w:val="00000003"/>
    <w:name w:val="WW8Num3"/>
    <w:lvl w:ilvl="0">
      <w:start w:val="1"/>
      <w:numFmt w:val="lowerRoman"/>
      <w:lvlText w:val="(%1)"/>
      <w:lvlJc w:val="left"/>
      <w:pPr>
        <w:tabs>
          <w:tab w:val="num" w:pos="720"/>
        </w:tabs>
        <w:ind w:left="720" w:hanging="720"/>
      </w:pPr>
    </w:lvl>
  </w:abstractNum>
  <w:abstractNum w:abstractNumId="3">
    <w:nsid w:val="00000004"/>
    <w:multiLevelType w:val="singleLevel"/>
    <w:tmpl w:val="00000004"/>
    <w:name w:val="WW8Num4"/>
    <w:lvl w:ilvl="0">
      <w:start w:val="4"/>
      <w:numFmt w:val="decimal"/>
      <w:lvlText w:val="(%1)"/>
      <w:lvlJc w:val="left"/>
      <w:pPr>
        <w:tabs>
          <w:tab w:val="num" w:pos="360"/>
        </w:tabs>
        <w:ind w:left="360" w:hanging="360"/>
      </w:pPr>
    </w:lvl>
  </w:abstractNum>
  <w:abstractNum w:abstractNumId="4">
    <w:nsid w:val="05A54133"/>
    <w:multiLevelType w:val="multilevel"/>
    <w:tmpl w:val="4E1CF28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04BDA"/>
    <w:multiLevelType w:val="hybridMultilevel"/>
    <w:tmpl w:val="C0A62F5C"/>
    <w:lvl w:ilvl="0" w:tplc="6EF632F2">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25A93"/>
    <w:multiLevelType w:val="hybridMultilevel"/>
    <w:tmpl w:val="5D5E56D6"/>
    <w:lvl w:ilvl="0" w:tplc="25BA9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7126A"/>
    <w:multiLevelType w:val="hybridMultilevel"/>
    <w:tmpl w:val="EDECF536"/>
    <w:lvl w:ilvl="0" w:tplc="982AEA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C5063"/>
    <w:multiLevelType w:val="hybridMultilevel"/>
    <w:tmpl w:val="48600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8D49C0"/>
    <w:multiLevelType w:val="multilevel"/>
    <w:tmpl w:val="2A6E04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F31B56"/>
    <w:multiLevelType w:val="hybridMultilevel"/>
    <w:tmpl w:val="38EAF328"/>
    <w:lvl w:ilvl="0" w:tplc="47E211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98541D"/>
    <w:multiLevelType w:val="hybridMultilevel"/>
    <w:tmpl w:val="D3D42A22"/>
    <w:lvl w:ilvl="0" w:tplc="19F2B3C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9"/>
  </w:num>
  <w:num w:numId="10">
    <w:abstractNumId w:val="7"/>
  </w:num>
  <w:num w:numId="11">
    <w:abstractNumId w:val="10"/>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noPunctuationKerning/>
  <w:characterSpacingControl w:val="doNotCompress"/>
  <w:footnotePr>
    <w:footnote w:id="0"/>
    <w:footnote w:id="1"/>
  </w:footnotePr>
  <w:endnotePr>
    <w:endnote w:id="0"/>
    <w:endnote w:id="1"/>
  </w:endnotePr>
  <w:compat/>
  <w:rsids>
    <w:rsidRoot w:val="0000266E"/>
    <w:rsid w:val="0000266E"/>
    <w:rsid w:val="000057C4"/>
    <w:rsid w:val="000177A2"/>
    <w:rsid w:val="0002694C"/>
    <w:rsid w:val="00042F48"/>
    <w:rsid w:val="0005557A"/>
    <w:rsid w:val="00061A8F"/>
    <w:rsid w:val="0007455F"/>
    <w:rsid w:val="0008117B"/>
    <w:rsid w:val="00086E3C"/>
    <w:rsid w:val="000A4784"/>
    <w:rsid w:val="000A6EBD"/>
    <w:rsid w:val="000C4A79"/>
    <w:rsid w:val="000C69D8"/>
    <w:rsid w:val="000D63ED"/>
    <w:rsid w:val="000F5501"/>
    <w:rsid w:val="001002CC"/>
    <w:rsid w:val="00107271"/>
    <w:rsid w:val="00111026"/>
    <w:rsid w:val="00123645"/>
    <w:rsid w:val="001271F8"/>
    <w:rsid w:val="001358DF"/>
    <w:rsid w:val="001609CF"/>
    <w:rsid w:val="001718C6"/>
    <w:rsid w:val="00187349"/>
    <w:rsid w:val="001A0987"/>
    <w:rsid w:val="001C1AC8"/>
    <w:rsid w:val="001C4EA8"/>
    <w:rsid w:val="001D0ABC"/>
    <w:rsid w:val="001E4255"/>
    <w:rsid w:val="001F1727"/>
    <w:rsid w:val="001F3996"/>
    <w:rsid w:val="0020257C"/>
    <w:rsid w:val="00221972"/>
    <w:rsid w:val="00230DAE"/>
    <w:rsid w:val="00234909"/>
    <w:rsid w:val="00244DF4"/>
    <w:rsid w:val="00245C21"/>
    <w:rsid w:val="0025028A"/>
    <w:rsid w:val="00252ACF"/>
    <w:rsid w:val="0026519D"/>
    <w:rsid w:val="002A2BF4"/>
    <w:rsid w:val="002B617A"/>
    <w:rsid w:val="002D0992"/>
    <w:rsid w:val="002D426D"/>
    <w:rsid w:val="002F6A92"/>
    <w:rsid w:val="0031572D"/>
    <w:rsid w:val="003228D2"/>
    <w:rsid w:val="00324C0B"/>
    <w:rsid w:val="0032620C"/>
    <w:rsid w:val="00326AE0"/>
    <w:rsid w:val="00327AA3"/>
    <w:rsid w:val="00340F8C"/>
    <w:rsid w:val="00340F8F"/>
    <w:rsid w:val="00362C6D"/>
    <w:rsid w:val="00383340"/>
    <w:rsid w:val="00383410"/>
    <w:rsid w:val="003908F4"/>
    <w:rsid w:val="003A426A"/>
    <w:rsid w:val="003A44C4"/>
    <w:rsid w:val="003A74A4"/>
    <w:rsid w:val="003A7FC1"/>
    <w:rsid w:val="003B3C83"/>
    <w:rsid w:val="003F2AA9"/>
    <w:rsid w:val="003F2B9E"/>
    <w:rsid w:val="004176A9"/>
    <w:rsid w:val="00421CEB"/>
    <w:rsid w:val="00423363"/>
    <w:rsid w:val="004260BA"/>
    <w:rsid w:val="00430077"/>
    <w:rsid w:val="0043225E"/>
    <w:rsid w:val="00441C91"/>
    <w:rsid w:val="00452F00"/>
    <w:rsid w:val="00465B7C"/>
    <w:rsid w:val="004719D8"/>
    <w:rsid w:val="00474ECF"/>
    <w:rsid w:val="00482D8E"/>
    <w:rsid w:val="004863AF"/>
    <w:rsid w:val="00486BB0"/>
    <w:rsid w:val="004B729C"/>
    <w:rsid w:val="004C350C"/>
    <w:rsid w:val="004C50A4"/>
    <w:rsid w:val="004D1155"/>
    <w:rsid w:val="004F1FF0"/>
    <w:rsid w:val="004F4AA9"/>
    <w:rsid w:val="004F57B0"/>
    <w:rsid w:val="00502821"/>
    <w:rsid w:val="005114D4"/>
    <w:rsid w:val="00527E99"/>
    <w:rsid w:val="0053215E"/>
    <w:rsid w:val="005335C0"/>
    <w:rsid w:val="00533EBC"/>
    <w:rsid w:val="00541530"/>
    <w:rsid w:val="00541DEE"/>
    <w:rsid w:val="00545122"/>
    <w:rsid w:val="0054679E"/>
    <w:rsid w:val="00562789"/>
    <w:rsid w:val="005669A3"/>
    <w:rsid w:val="00573502"/>
    <w:rsid w:val="00583AFC"/>
    <w:rsid w:val="00592705"/>
    <w:rsid w:val="005A4D89"/>
    <w:rsid w:val="005B4683"/>
    <w:rsid w:val="005B488C"/>
    <w:rsid w:val="005B5F93"/>
    <w:rsid w:val="005C6D4E"/>
    <w:rsid w:val="005F6807"/>
    <w:rsid w:val="00601945"/>
    <w:rsid w:val="00611316"/>
    <w:rsid w:val="006134D7"/>
    <w:rsid w:val="00614CE3"/>
    <w:rsid w:val="0061579D"/>
    <w:rsid w:val="006229EB"/>
    <w:rsid w:val="0062696E"/>
    <w:rsid w:val="006329B7"/>
    <w:rsid w:val="0063391F"/>
    <w:rsid w:val="00641BDA"/>
    <w:rsid w:val="00664F56"/>
    <w:rsid w:val="006740A0"/>
    <w:rsid w:val="00677437"/>
    <w:rsid w:val="006A031D"/>
    <w:rsid w:val="006A6454"/>
    <w:rsid w:val="006B0C34"/>
    <w:rsid w:val="006C3DB5"/>
    <w:rsid w:val="006C61D7"/>
    <w:rsid w:val="006E4639"/>
    <w:rsid w:val="00724E43"/>
    <w:rsid w:val="00727F5A"/>
    <w:rsid w:val="0074044F"/>
    <w:rsid w:val="0074112D"/>
    <w:rsid w:val="00742750"/>
    <w:rsid w:val="00744FED"/>
    <w:rsid w:val="00745EB1"/>
    <w:rsid w:val="007465C6"/>
    <w:rsid w:val="007578F5"/>
    <w:rsid w:val="007631C9"/>
    <w:rsid w:val="00790DC3"/>
    <w:rsid w:val="00795D30"/>
    <w:rsid w:val="007B1066"/>
    <w:rsid w:val="007C0965"/>
    <w:rsid w:val="007C362E"/>
    <w:rsid w:val="007C6294"/>
    <w:rsid w:val="007C631C"/>
    <w:rsid w:val="007C79A4"/>
    <w:rsid w:val="007E7B92"/>
    <w:rsid w:val="007F18DC"/>
    <w:rsid w:val="007F3A55"/>
    <w:rsid w:val="00831AF1"/>
    <w:rsid w:val="0084631B"/>
    <w:rsid w:val="0085352F"/>
    <w:rsid w:val="00856BEE"/>
    <w:rsid w:val="00857908"/>
    <w:rsid w:val="00875F8F"/>
    <w:rsid w:val="00882AD5"/>
    <w:rsid w:val="00882E54"/>
    <w:rsid w:val="00882E8D"/>
    <w:rsid w:val="008958C0"/>
    <w:rsid w:val="008A41B0"/>
    <w:rsid w:val="008B6EFE"/>
    <w:rsid w:val="008C65B3"/>
    <w:rsid w:val="008C74F5"/>
    <w:rsid w:val="008D786C"/>
    <w:rsid w:val="008E49AD"/>
    <w:rsid w:val="0090279D"/>
    <w:rsid w:val="00907C5A"/>
    <w:rsid w:val="00910E19"/>
    <w:rsid w:val="00914398"/>
    <w:rsid w:val="00933E6D"/>
    <w:rsid w:val="00936DA7"/>
    <w:rsid w:val="009416E3"/>
    <w:rsid w:val="00990EAC"/>
    <w:rsid w:val="009A4159"/>
    <w:rsid w:val="009A43D7"/>
    <w:rsid w:val="009A49DB"/>
    <w:rsid w:val="009A5625"/>
    <w:rsid w:val="009B7EE3"/>
    <w:rsid w:val="009C05B8"/>
    <w:rsid w:val="009C7E9F"/>
    <w:rsid w:val="009D0DB4"/>
    <w:rsid w:val="009E4AE8"/>
    <w:rsid w:val="00A0731A"/>
    <w:rsid w:val="00A20776"/>
    <w:rsid w:val="00A40239"/>
    <w:rsid w:val="00A45E0C"/>
    <w:rsid w:val="00A50851"/>
    <w:rsid w:val="00A56C7C"/>
    <w:rsid w:val="00A604CB"/>
    <w:rsid w:val="00A613DB"/>
    <w:rsid w:val="00A71760"/>
    <w:rsid w:val="00A81F00"/>
    <w:rsid w:val="00AA23F7"/>
    <w:rsid w:val="00AB0A4F"/>
    <w:rsid w:val="00AB380D"/>
    <w:rsid w:val="00AC5EC8"/>
    <w:rsid w:val="00AD144C"/>
    <w:rsid w:val="00AE08E8"/>
    <w:rsid w:val="00AE32B7"/>
    <w:rsid w:val="00AE7A24"/>
    <w:rsid w:val="00AF4A07"/>
    <w:rsid w:val="00AF5BDD"/>
    <w:rsid w:val="00AF7A2D"/>
    <w:rsid w:val="00B0002A"/>
    <w:rsid w:val="00B0056B"/>
    <w:rsid w:val="00B01871"/>
    <w:rsid w:val="00B1241C"/>
    <w:rsid w:val="00B17D1D"/>
    <w:rsid w:val="00B2021D"/>
    <w:rsid w:val="00B3348B"/>
    <w:rsid w:val="00B3658B"/>
    <w:rsid w:val="00B41605"/>
    <w:rsid w:val="00B44C99"/>
    <w:rsid w:val="00B51233"/>
    <w:rsid w:val="00B80E98"/>
    <w:rsid w:val="00B90FA1"/>
    <w:rsid w:val="00BA16C1"/>
    <w:rsid w:val="00BC5881"/>
    <w:rsid w:val="00BC7AD3"/>
    <w:rsid w:val="00C0024E"/>
    <w:rsid w:val="00C017BC"/>
    <w:rsid w:val="00C06D44"/>
    <w:rsid w:val="00C07471"/>
    <w:rsid w:val="00C12767"/>
    <w:rsid w:val="00C205AF"/>
    <w:rsid w:val="00C21057"/>
    <w:rsid w:val="00C46CB0"/>
    <w:rsid w:val="00C724D0"/>
    <w:rsid w:val="00C807D1"/>
    <w:rsid w:val="00C82241"/>
    <w:rsid w:val="00C93348"/>
    <w:rsid w:val="00CA1356"/>
    <w:rsid w:val="00CA3565"/>
    <w:rsid w:val="00CC3668"/>
    <w:rsid w:val="00CC4BE9"/>
    <w:rsid w:val="00CC6BCF"/>
    <w:rsid w:val="00CD21E2"/>
    <w:rsid w:val="00CD4028"/>
    <w:rsid w:val="00CD514F"/>
    <w:rsid w:val="00CE280F"/>
    <w:rsid w:val="00CE4162"/>
    <w:rsid w:val="00CF5196"/>
    <w:rsid w:val="00CF67C7"/>
    <w:rsid w:val="00D103FD"/>
    <w:rsid w:val="00D171BE"/>
    <w:rsid w:val="00D2008F"/>
    <w:rsid w:val="00D24509"/>
    <w:rsid w:val="00D30336"/>
    <w:rsid w:val="00D3322F"/>
    <w:rsid w:val="00D36E73"/>
    <w:rsid w:val="00D50BC5"/>
    <w:rsid w:val="00D54659"/>
    <w:rsid w:val="00D6200B"/>
    <w:rsid w:val="00D72F31"/>
    <w:rsid w:val="00D7558A"/>
    <w:rsid w:val="00D86E6A"/>
    <w:rsid w:val="00D92AF4"/>
    <w:rsid w:val="00D97423"/>
    <w:rsid w:val="00DC0167"/>
    <w:rsid w:val="00DF13C5"/>
    <w:rsid w:val="00DF577A"/>
    <w:rsid w:val="00DF5FF7"/>
    <w:rsid w:val="00DF6BB5"/>
    <w:rsid w:val="00E0640D"/>
    <w:rsid w:val="00E13FE2"/>
    <w:rsid w:val="00E1555A"/>
    <w:rsid w:val="00E164D0"/>
    <w:rsid w:val="00E21C49"/>
    <w:rsid w:val="00E267D1"/>
    <w:rsid w:val="00E30245"/>
    <w:rsid w:val="00E33BD6"/>
    <w:rsid w:val="00E63628"/>
    <w:rsid w:val="00E73BBA"/>
    <w:rsid w:val="00E81DD2"/>
    <w:rsid w:val="00EA3DEF"/>
    <w:rsid w:val="00EA6C03"/>
    <w:rsid w:val="00EC320B"/>
    <w:rsid w:val="00ED0CA0"/>
    <w:rsid w:val="00ED2604"/>
    <w:rsid w:val="00ED37CC"/>
    <w:rsid w:val="00ED72F0"/>
    <w:rsid w:val="00EF25FD"/>
    <w:rsid w:val="00F122BE"/>
    <w:rsid w:val="00F26339"/>
    <w:rsid w:val="00F3394B"/>
    <w:rsid w:val="00F34C9C"/>
    <w:rsid w:val="00F36476"/>
    <w:rsid w:val="00F462B1"/>
    <w:rsid w:val="00F520F7"/>
    <w:rsid w:val="00F57A7D"/>
    <w:rsid w:val="00F74A79"/>
    <w:rsid w:val="00F85765"/>
    <w:rsid w:val="00F92075"/>
    <w:rsid w:val="00F9740C"/>
    <w:rsid w:val="00FD298C"/>
    <w:rsid w:val="00FD3568"/>
    <w:rsid w:val="00FD3B37"/>
    <w:rsid w:val="00FD61C7"/>
    <w:rsid w:val="00FE5C05"/>
    <w:rsid w:val="00FF54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2"/>
      <o:rules v:ext="edit">
        <o:r id="V:Rule2" type="connector" idref="#_x0000_s2254"/>
        <o:r id="V:Rule3" type="connector" idref="#_x0000_s2255"/>
        <o:r id="V:Rule4" type="connector" idref="#_x0000_s2256"/>
        <o:r id="V:Rule5" type="connector" idref="#_x0000_s2257"/>
        <o:r id="V:Rule6" type="connector" idref="#_x0000_s2258"/>
        <o:r id="V:Rule7" type="connector" idref="#_x0000_s2259"/>
        <o:r id="V:Rule8" type="connector" idref="#_x0000_s2260"/>
        <o:r id="V:Rule9" type="connector" idref="#_x0000_s2261"/>
        <o:r id="V:Rule10" type="connector" idref="#_x0000_s2262"/>
        <o:r id="V:Rule11" type="connector" idref="#_x0000_s2263"/>
        <o:r id="V:Rule12" type="connector" idref="#_x0000_s226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705"/>
    <w:rPr>
      <w:sz w:val="24"/>
      <w:szCs w:val="24"/>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jc w:val="center"/>
      <w:outlineLvl w:val="1"/>
    </w:pPr>
    <w:rPr>
      <w:b/>
      <w:szCs w:val="20"/>
    </w:rPr>
  </w:style>
  <w:style w:type="paragraph" w:styleId="Heading3">
    <w:name w:val="heading 3"/>
    <w:basedOn w:val="Normal"/>
    <w:next w:val="Normal"/>
    <w:link w:val="Heading3Char"/>
    <w:qFormat/>
    <w:pPr>
      <w:keepNext/>
      <w:outlineLvl w:val="2"/>
    </w:pPr>
    <w:rPr>
      <w:b/>
      <w:szCs w:val="20"/>
    </w:rPr>
  </w:style>
  <w:style w:type="paragraph" w:styleId="Heading4">
    <w:name w:val="heading 4"/>
    <w:basedOn w:val="Normal"/>
    <w:next w:val="Normal"/>
    <w:link w:val="Heading4Char"/>
    <w:qFormat/>
    <w:pPr>
      <w:keepNext/>
      <w:spacing w:line="480" w:lineRule="auto"/>
      <w:jc w:val="both"/>
      <w:outlineLvl w:val="3"/>
    </w:pPr>
    <w:rPr>
      <w:sz w:val="40"/>
    </w:rPr>
  </w:style>
  <w:style w:type="paragraph" w:styleId="Heading5">
    <w:name w:val="heading 5"/>
    <w:basedOn w:val="Normal"/>
    <w:next w:val="Normal"/>
    <w:link w:val="Heading5Char"/>
    <w:qFormat/>
    <w:pPr>
      <w:keepNext/>
      <w:spacing w:line="480" w:lineRule="auto"/>
      <w:jc w:val="center"/>
      <w:outlineLvl w:val="4"/>
    </w:pPr>
    <w:rPr>
      <w:sz w:val="40"/>
    </w:rPr>
  </w:style>
  <w:style w:type="paragraph" w:styleId="Heading6">
    <w:name w:val="heading 6"/>
    <w:basedOn w:val="Normal"/>
    <w:next w:val="Normal"/>
    <w:link w:val="Heading6Char"/>
    <w:qFormat/>
    <w:pPr>
      <w:keepNext/>
      <w:spacing w:line="480" w:lineRule="auto"/>
      <w:jc w:val="both"/>
      <w:outlineLvl w:val="5"/>
    </w:pPr>
    <w:rPr>
      <w:b/>
    </w:rPr>
  </w:style>
  <w:style w:type="paragraph" w:styleId="Heading7">
    <w:name w:val="heading 7"/>
    <w:basedOn w:val="Normal"/>
    <w:next w:val="Normal"/>
    <w:qFormat/>
    <w:pPr>
      <w:keepNext/>
      <w:spacing w:line="480" w:lineRule="auto"/>
      <w:jc w:val="center"/>
      <w:outlineLvl w:val="6"/>
    </w:pPr>
    <w:rPr>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basedOn w:val="DefaultParagraphFont"/>
    <w:link w:val="Heading1"/>
    <w:rsid w:val="00D50BC5"/>
    <w:rPr>
      <w:b/>
      <w:bCs/>
      <w:sz w:val="24"/>
      <w:szCs w:val="24"/>
    </w:rPr>
  </w:style>
  <w:style w:type="character" w:customStyle="1" w:styleId="Heading2Char">
    <w:name w:val="Heading 2 Char"/>
    <w:basedOn w:val="DefaultParagraphFont"/>
    <w:link w:val="Heading2"/>
    <w:rsid w:val="00D50BC5"/>
    <w:rPr>
      <w:b/>
      <w:sz w:val="24"/>
    </w:rPr>
  </w:style>
  <w:style w:type="character" w:customStyle="1" w:styleId="Heading3Char">
    <w:name w:val="Heading 3 Char"/>
    <w:basedOn w:val="DefaultParagraphFont"/>
    <w:link w:val="Heading3"/>
    <w:rsid w:val="00D50BC5"/>
    <w:rPr>
      <w:b/>
      <w:sz w:val="24"/>
    </w:rPr>
  </w:style>
  <w:style w:type="character" w:customStyle="1" w:styleId="Heading4Char">
    <w:name w:val="Heading 4 Char"/>
    <w:basedOn w:val="DefaultParagraphFont"/>
    <w:link w:val="Heading4"/>
    <w:rsid w:val="00D50BC5"/>
    <w:rPr>
      <w:sz w:val="40"/>
      <w:szCs w:val="24"/>
    </w:rPr>
  </w:style>
  <w:style w:type="character" w:customStyle="1" w:styleId="Heading5Char">
    <w:name w:val="Heading 5 Char"/>
    <w:basedOn w:val="DefaultParagraphFont"/>
    <w:link w:val="Heading5"/>
    <w:rsid w:val="00D50BC5"/>
    <w:rPr>
      <w:sz w:val="40"/>
      <w:szCs w:val="24"/>
    </w:rPr>
  </w:style>
  <w:style w:type="character" w:customStyle="1" w:styleId="Heading6Char">
    <w:name w:val="Heading 6 Char"/>
    <w:basedOn w:val="DefaultParagraphFont"/>
    <w:link w:val="Heading6"/>
    <w:rsid w:val="00D50BC5"/>
    <w:rPr>
      <w:b/>
      <w:sz w:val="24"/>
      <w:szCs w:val="24"/>
    </w:rPr>
  </w:style>
  <w:style w:type="paragraph" w:styleId="BodyText">
    <w:name w:val="Body Text"/>
    <w:basedOn w:val="Normal"/>
    <w:link w:val="BodyTextChar"/>
    <w:pPr>
      <w:spacing w:line="480" w:lineRule="auto"/>
      <w:jc w:val="right"/>
    </w:pPr>
  </w:style>
  <w:style w:type="character" w:customStyle="1" w:styleId="BodyTextChar">
    <w:name w:val="Body Text Char"/>
    <w:basedOn w:val="DefaultParagraphFont"/>
    <w:link w:val="BodyText"/>
    <w:rsid w:val="00D50BC5"/>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D50BC5"/>
    <w:rPr>
      <w:sz w:val="24"/>
      <w:szCs w:val="24"/>
    </w:rPr>
  </w:style>
  <w:style w:type="character" w:styleId="PageNumber">
    <w:name w:val="page number"/>
    <w:basedOn w:val="DefaultParagraphFont"/>
  </w:style>
  <w:style w:type="paragraph" w:styleId="BodyTextIndent">
    <w:name w:val="Body Text Indent"/>
    <w:basedOn w:val="Normal"/>
    <w:link w:val="BodyTextIndentChar"/>
    <w:pPr>
      <w:jc w:val="both"/>
    </w:pPr>
    <w:rPr>
      <w:szCs w:val="20"/>
    </w:rPr>
  </w:style>
  <w:style w:type="character" w:customStyle="1" w:styleId="BodyTextIndentChar">
    <w:name w:val="Body Text Indent Char"/>
    <w:basedOn w:val="DefaultParagraphFont"/>
    <w:link w:val="BodyTextIndent"/>
    <w:rsid w:val="00D50BC5"/>
    <w:rPr>
      <w:sz w:val="24"/>
    </w:rPr>
  </w:style>
  <w:style w:type="paragraph" w:styleId="BodyText2">
    <w:name w:val="Body Text 2"/>
    <w:basedOn w:val="Normal"/>
    <w:link w:val="BodyText2Char"/>
    <w:pPr>
      <w:spacing w:line="480" w:lineRule="auto"/>
      <w:jc w:val="both"/>
    </w:pPr>
    <w:rPr>
      <w:szCs w:val="20"/>
    </w:rPr>
  </w:style>
  <w:style w:type="character" w:customStyle="1" w:styleId="BodyText2Char">
    <w:name w:val="Body Text 2 Char"/>
    <w:basedOn w:val="DefaultParagraphFont"/>
    <w:link w:val="BodyText2"/>
    <w:rsid w:val="00D50BC5"/>
    <w:rPr>
      <w:sz w:val="24"/>
    </w:rPr>
  </w:style>
  <w:style w:type="paragraph" w:styleId="BodyText3">
    <w:name w:val="Body Text 3"/>
    <w:basedOn w:val="Normal"/>
    <w:link w:val="BodyText3Char"/>
    <w:pPr>
      <w:jc w:val="both"/>
    </w:pPr>
    <w:rPr>
      <w:b/>
      <w:szCs w:val="20"/>
    </w:rPr>
  </w:style>
  <w:style w:type="character" w:customStyle="1" w:styleId="BodyText3Char">
    <w:name w:val="Body Text 3 Char"/>
    <w:basedOn w:val="DefaultParagraphFont"/>
    <w:link w:val="BodyText3"/>
    <w:rsid w:val="00D50BC5"/>
    <w:rPr>
      <w:b/>
      <w:sz w:val="24"/>
    </w:rPr>
  </w:style>
  <w:style w:type="paragraph" w:styleId="Title">
    <w:name w:val="Title"/>
    <w:basedOn w:val="Normal"/>
    <w:link w:val="TitleChar"/>
    <w:qFormat/>
    <w:pPr>
      <w:jc w:val="center"/>
    </w:pPr>
    <w:rPr>
      <w:b/>
      <w:bCs/>
    </w:rPr>
  </w:style>
  <w:style w:type="character" w:customStyle="1" w:styleId="TitleChar">
    <w:name w:val="Title Char"/>
    <w:basedOn w:val="DefaultParagraphFont"/>
    <w:link w:val="Title"/>
    <w:rsid w:val="00D50BC5"/>
    <w:rPr>
      <w:b/>
      <w:bCs/>
      <w:sz w:val="24"/>
      <w:szCs w:val="24"/>
    </w:rPr>
  </w:style>
  <w:style w:type="character" w:styleId="Hyperlink">
    <w:name w:val="Hyperlink"/>
    <w:basedOn w:val="DefaultParagraphFont"/>
    <w:rPr>
      <w:color w:val="0000FF"/>
      <w:u w:val="single"/>
    </w:rPr>
  </w:style>
  <w:style w:type="paragraph" w:customStyle="1" w:styleId="Style1">
    <w:name w:val="Style1"/>
    <w:basedOn w:val="Normal"/>
    <w:pPr>
      <w:spacing w:line="360" w:lineRule="auto"/>
      <w:jc w:val="center"/>
    </w:pPr>
    <w:rPr>
      <w:rFonts w:ascii="SulekhaTE" w:hAnsi="SulekhaTE"/>
      <w:sz w:val="20"/>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basedOn w:val="DefaultParagraphFont"/>
    <w:link w:val="BodyTextIndent2"/>
    <w:rsid w:val="00D50BC5"/>
    <w:rPr>
      <w:sz w:val="24"/>
      <w:szCs w:val="24"/>
    </w:rPr>
  </w:style>
  <w:style w:type="character" w:customStyle="1" w:styleId="copyrightdescription">
    <w:name w:val="copyrightdescription"/>
    <w:basedOn w:val="DefaultParagraphFont"/>
    <w:rsid w:val="00875F8F"/>
  </w:style>
  <w:style w:type="paragraph" w:customStyle="1" w:styleId="normal0">
    <w:name w:val="normal"/>
    <w:basedOn w:val="Normal"/>
    <w:rsid w:val="004C50A4"/>
  </w:style>
  <w:style w:type="character" w:customStyle="1" w:styleId="normalchar">
    <w:name w:val="normal__char"/>
    <w:basedOn w:val="DefaultParagraphFont"/>
    <w:rsid w:val="004C50A4"/>
  </w:style>
  <w:style w:type="table" w:styleId="TableGrid">
    <w:name w:val="Table Grid"/>
    <w:basedOn w:val="TableNormal"/>
    <w:rsid w:val="00ED0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D50BC5"/>
    <w:rPr>
      <w:sz w:val="24"/>
      <w:szCs w:val="24"/>
      <w:lang w:eastAsia="ar-SA"/>
    </w:rPr>
  </w:style>
  <w:style w:type="paragraph" w:styleId="Header">
    <w:name w:val="header"/>
    <w:basedOn w:val="Normal"/>
    <w:link w:val="HeaderChar"/>
    <w:uiPriority w:val="99"/>
    <w:unhideWhenUsed/>
    <w:rsid w:val="00D50BC5"/>
    <w:pPr>
      <w:tabs>
        <w:tab w:val="center" w:pos="4513"/>
        <w:tab w:val="right" w:pos="9026"/>
      </w:tabs>
      <w:suppressAutoHyphens/>
    </w:pPr>
    <w:rPr>
      <w:lang w:eastAsia="ar-SA"/>
    </w:rPr>
  </w:style>
  <w:style w:type="character" w:customStyle="1" w:styleId="HeaderChar1">
    <w:name w:val="Header Char1"/>
    <w:basedOn w:val="DefaultParagraphFont"/>
    <w:link w:val="Header"/>
    <w:uiPriority w:val="99"/>
    <w:semiHidden/>
    <w:rsid w:val="00D50BC5"/>
    <w:rPr>
      <w:sz w:val="24"/>
      <w:szCs w:val="24"/>
    </w:rPr>
  </w:style>
  <w:style w:type="paragraph" w:styleId="Subtitle">
    <w:name w:val="Subtitle"/>
    <w:basedOn w:val="Normal"/>
    <w:next w:val="Normal"/>
    <w:link w:val="SubtitleChar"/>
    <w:qFormat/>
    <w:rsid w:val="00D50BC5"/>
    <w:pPr>
      <w:numPr>
        <w:ilvl w:val="1"/>
      </w:numPr>
      <w:suppressAutoHyphens/>
    </w:pPr>
    <w:rPr>
      <w:rFonts w:ascii="Cambria" w:hAnsi="Cambria"/>
      <w:i/>
      <w:iCs/>
      <w:color w:val="4F81BD"/>
      <w:spacing w:val="15"/>
      <w:lang w:eastAsia="ar-SA"/>
    </w:rPr>
  </w:style>
  <w:style w:type="character" w:customStyle="1" w:styleId="SubtitleChar">
    <w:name w:val="Subtitle Char"/>
    <w:basedOn w:val="DefaultParagraphFont"/>
    <w:link w:val="Subtitle"/>
    <w:rsid w:val="00D50BC5"/>
    <w:rPr>
      <w:rFonts w:ascii="Cambria" w:hAnsi="Cambria"/>
      <w:i/>
      <w:iCs/>
      <w:color w:val="4F81BD"/>
      <w:spacing w:val="15"/>
      <w:sz w:val="24"/>
      <w:szCs w:val="24"/>
      <w:lang w:eastAsia="ar-SA"/>
    </w:rPr>
  </w:style>
  <w:style w:type="character" w:customStyle="1" w:styleId="Absatz-Standardschriftart">
    <w:name w:val="Absatz-Standardschriftart"/>
    <w:rsid w:val="00D50BC5"/>
  </w:style>
  <w:style w:type="character" w:customStyle="1" w:styleId="BalloonTextChar">
    <w:name w:val="Balloon Text Char"/>
    <w:basedOn w:val="DefaultParagraphFont"/>
    <w:link w:val="BalloonText"/>
    <w:uiPriority w:val="99"/>
    <w:semiHidden/>
    <w:rsid w:val="00D50BC5"/>
    <w:rPr>
      <w:rFonts w:ascii="Tahoma" w:hAnsi="Tahoma" w:cs="Tahoma"/>
      <w:sz w:val="16"/>
      <w:szCs w:val="16"/>
      <w:lang w:eastAsia="ar-SA"/>
    </w:rPr>
  </w:style>
  <w:style w:type="paragraph" w:styleId="BalloonText">
    <w:name w:val="Balloon Text"/>
    <w:basedOn w:val="Normal"/>
    <w:link w:val="BalloonTextChar"/>
    <w:uiPriority w:val="99"/>
    <w:semiHidden/>
    <w:unhideWhenUsed/>
    <w:rsid w:val="00D50BC5"/>
    <w:pPr>
      <w:suppressAutoHyphens/>
    </w:pPr>
    <w:rPr>
      <w:rFonts w:ascii="Tahoma" w:hAnsi="Tahoma" w:cs="Tahoma"/>
      <w:sz w:val="16"/>
      <w:szCs w:val="16"/>
      <w:lang w:eastAsia="ar-SA"/>
    </w:rPr>
  </w:style>
  <w:style w:type="paragraph" w:styleId="NoSpacing">
    <w:name w:val="No Spacing"/>
    <w:link w:val="NoSpacingChar"/>
    <w:uiPriority w:val="1"/>
    <w:qFormat/>
    <w:rsid w:val="00D50BC5"/>
    <w:rPr>
      <w:rFonts w:ascii="Calibri" w:hAnsi="Calibri"/>
      <w:sz w:val="22"/>
      <w:szCs w:val="22"/>
    </w:rPr>
  </w:style>
  <w:style w:type="character" w:customStyle="1" w:styleId="NoSpacingChar">
    <w:name w:val="No Spacing Char"/>
    <w:basedOn w:val="DefaultParagraphFont"/>
    <w:link w:val="NoSpacing"/>
    <w:uiPriority w:val="1"/>
    <w:rsid w:val="00D50BC5"/>
    <w:rPr>
      <w:rFonts w:ascii="Calibri" w:hAnsi="Calibri"/>
      <w:sz w:val="22"/>
      <w:szCs w:val="22"/>
      <w:lang w:val="en-US" w:eastAsia="en-US" w:bidi="ar-SA"/>
    </w:rPr>
  </w:style>
  <w:style w:type="paragraph" w:styleId="NormalWeb">
    <w:name w:val="Normal (Web)"/>
    <w:basedOn w:val="Normal"/>
    <w:rsid w:val="00C82241"/>
    <w:pPr>
      <w:spacing w:before="100" w:beforeAutospacing="1" w:after="100" w:afterAutospacing="1"/>
    </w:pPr>
  </w:style>
  <w:style w:type="character" w:styleId="Emphasis">
    <w:name w:val="Emphasis"/>
    <w:basedOn w:val="DefaultParagraphFont"/>
    <w:qFormat/>
    <w:rsid w:val="00C82241"/>
    <w:rPr>
      <w:i/>
      <w:iCs/>
    </w:rPr>
  </w:style>
  <w:style w:type="character" w:styleId="Strong">
    <w:name w:val="Strong"/>
    <w:basedOn w:val="DefaultParagraphFont"/>
    <w:qFormat/>
    <w:rsid w:val="00C82241"/>
    <w:rPr>
      <w:b/>
      <w:bCs/>
    </w:rPr>
  </w:style>
  <w:style w:type="character" w:customStyle="1" w:styleId="mw-headline">
    <w:name w:val="mw-headline"/>
    <w:basedOn w:val="DefaultParagraphFont"/>
    <w:rsid w:val="004B729C"/>
  </w:style>
  <w:style w:type="paragraph" w:styleId="ListParagraph">
    <w:name w:val="List Paragraph"/>
    <w:basedOn w:val="Normal"/>
    <w:uiPriority w:val="34"/>
    <w:qFormat/>
    <w:rsid w:val="009416E3"/>
    <w:pPr>
      <w:ind w:left="720"/>
      <w:contextualSpacing/>
    </w:pPr>
  </w:style>
</w:styles>
</file>

<file path=word/webSettings.xml><?xml version="1.0" encoding="utf-8"?>
<w:webSettings xmlns:r="http://schemas.openxmlformats.org/officeDocument/2006/relationships" xmlns:w="http://schemas.openxmlformats.org/wordprocessingml/2006/main">
  <w:divs>
    <w:div w:id="526522148">
      <w:bodyDiv w:val="1"/>
      <w:marLeft w:val="0"/>
      <w:marRight w:val="0"/>
      <w:marTop w:val="0"/>
      <w:marBottom w:val="0"/>
      <w:divBdr>
        <w:top w:val="none" w:sz="0" w:space="0" w:color="auto"/>
        <w:left w:val="none" w:sz="0" w:space="0" w:color="auto"/>
        <w:bottom w:val="none" w:sz="0" w:space="0" w:color="auto"/>
        <w:right w:val="none" w:sz="0" w:space="0" w:color="auto"/>
      </w:divBdr>
    </w:div>
    <w:div w:id="730883755">
      <w:bodyDiv w:val="1"/>
      <w:marLeft w:val="90"/>
      <w:marRight w:val="90"/>
      <w:marTop w:val="90"/>
      <w:marBottom w:val="90"/>
      <w:divBdr>
        <w:top w:val="none" w:sz="0" w:space="0" w:color="auto"/>
        <w:left w:val="none" w:sz="0" w:space="0" w:color="auto"/>
        <w:bottom w:val="none" w:sz="0" w:space="0" w:color="auto"/>
        <w:right w:val="none" w:sz="0" w:space="0" w:color="auto"/>
      </w:divBdr>
    </w:div>
    <w:div w:id="826747341">
      <w:bodyDiv w:val="1"/>
      <w:marLeft w:val="0"/>
      <w:marRight w:val="0"/>
      <w:marTop w:val="0"/>
      <w:marBottom w:val="0"/>
      <w:divBdr>
        <w:top w:val="none" w:sz="0" w:space="0" w:color="auto"/>
        <w:left w:val="none" w:sz="0" w:space="0" w:color="auto"/>
        <w:bottom w:val="none" w:sz="0" w:space="0" w:color="auto"/>
        <w:right w:val="none" w:sz="0" w:space="0" w:color="auto"/>
      </w:divBdr>
    </w:div>
    <w:div w:id="1027174052">
      <w:bodyDiv w:val="1"/>
      <w:marLeft w:val="90"/>
      <w:marRight w:val="90"/>
      <w:marTop w:val="90"/>
      <w:marBottom w:val="90"/>
      <w:divBdr>
        <w:top w:val="none" w:sz="0" w:space="0" w:color="auto"/>
        <w:left w:val="none" w:sz="0" w:space="0" w:color="auto"/>
        <w:bottom w:val="none" w:sz="0" w:space="0" w:color="auto"/>
        <w:right w:val="none" w:sz="0" w:space="0" w:color="auto"/>
      </w:divBdr>
    </w:div>
    <w:div w:id="1357199313">
      <w:bodyDiv w:val="1"/>
      <w:marLeft w:val="0"/>
      <w:marRight w:val="0"/>
      <w:marTop w:val="0"/>
      <w:marBottom w:val="0"/>
      <w:divBdr>
        <w:top w:val="none" w:sz="0" w:space="0" w:color="auto"/>
        <w:left w:val="none" w:sz="0" w:space="0" w:color="auto"/>
        <w:bottom w:val="none" w:sz="0" w:space="0" w:color="auto"/>
        <w:right w:val="none" w:sz="0" w:space="0" w:color="auto"/>
      </w:divBdr>
    </w:div>
    <w:div w:id="2026663658">
      <w:bodyDiv w:val="1"/>
      <w:marLeft w:val="0"/>
      <w:marRight w:val="0"/>
      <w:marTop w:val="0"/>
      <w:marBottom w:val="0"/>
      <w:divBdr>
        <w:top w:val="none" w:sz="0" w:space="0" w:color="auto"/>
        <w:left w:val="none" w:sz="0" w:space="0" w:color="auto"/>
        <w:bottom w:val="none" w:sz="0" w:space="0" w:color="auto"/>
        <w:right w:val="none" w:sz="0" w:space="0" w:color="auto"/>
      </w:divBdr>
      <w:divsChild>
        <w:div w:id="20279405">
          <w:marLeft w:val="0"/>
          <w:marRight w:val="0"/>
          <w:marTop w:val="0"/>
          <w:marBottom w:val="0"/>
          <w:divBdr>
            <w:top w:val="none" w:sz="0" w:space="0" w:color="auto"/>
            <w:left w:val="none" w:sz="0" w:space="0" w:color="auto"/>
            <w:bottom w:val="none" w:sz="0" w:space="0" w:color="auto"/>
            <w:right w:val="none" w:sz="0" w:space="0" w:color="auto"/>
          </w:divBdr>
        </w:div>
        <w:div w:id="926962419">
          <w:marLeft w:val="0"/>
          <w:marRight w:val="0"/>
          <w:marTop w:val="0"/>
          <w:marBottom w:val="0"/>
          <w:divBdr>
            <w:top w:val="none" w:sz="0" w:space="0" w:color="auto"/>
            <w:left w:val="none" w:sz="0" w:space="0" w:color="auto"/>
            <w:bottom w:val="none" w:sz="0" w:space="0" w:color="auto"/>
            <w:right w:val="none" w:sz="0" w:space="0" w:color="auto"/>
          </w:divBdr>
        </w:div>
        <w:div w:id="1221090497">
          <w:marLeft w:val="0"/>
          <w:marRight w:val="0"/>
          <w:marTop w:val="0"/>
          <w:marBottom w:val="0"/>
          <w:divBdr>
            <w:top w:val="none" w:sz="0" w:space="0" w:color="auto"/>
            <w:left w:val="none" w:sz="0" w:space="0" w:color="auto"/>
            <w:bottom w:val="none" w:sz="0" w:space="0" w:color="auto"/>
            <w:right w:val="none" w:sz="0" w:space="0" w:color="auto"/>
          </w:divBdr>
        </w:div>
        <w:div w:id="1559629534">
          <w:marLeft w:val="0"/>
          <w:marRight w:val="0"/>
          <w:marTop w:val="0"/>
          <w:marBottom w:val="0"/>
          <w:divBdr>
            <w:top w:val="none" w:sz="0" w:space="0" w:color="auto"/>
            <w:left w:val="none" w:sz="0" w:space="0" w:color="auto"/>
            <w:bottom w:val="none" w:sz="0" w:space="0" w:color="auto"/>
            <w:right w:val="none" w:sz="0" w:space="0" w:color="auto"/>
          </w:divBdr>
        </w:div>
        <w:div w:id="1880896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oleObject" Target="embeddings/oleObject68.bin"/><Relationship Id="rId159" Type="http://schemas.openxmlformats.org/officeDocument/2006/relationships/image" Target="media/image73.wmf"/><Relationship Id="rId170" Type="http://schemas.openxmlformats.org/officeDocument/2006/relationships/oleObject" Target="embeddings/oleObject87.bin"/><Relationship Id="rId191" Type="http://schemas.openxmlformats.org/officeDocument/2006/relationships/oleObject" Target="embeddings/oleObject99.bin"/><Relationship Id="rId205" Type="http://schemas.openxmlformats.org/officeDocument/2006/relationships/oleObject" Target="embeddings/oleObject109.bin"/><Relationship Id="rId107" Type="http://schemas.openxmlformats.org/officeDocument/2006/relationships/image" Target="media/image49.wmf"/><Relationship Id="rId11" Type="http://schemas.openxmlformats.org/officeDocument/2006/relationships/image" Target="media/image2.wmf"/><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59.wmf"/><Relationship Id="rId149" Type="http://schemas.openxmlformats.org/officeDocument/2006/relationships/image" Target="media/image68.wmf"/><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oleObject" Target="embeddings/oleObject79.bin"/><Relationship Id="rId181" Type="http://schemas.openxmlformats.org/officeDocument/2006/relationships/image" Target="media/image81.wmf"/><Relationship Id="rId216" Type="http://schemas.openxmlformats.org/officeDocument/2006/relationships/hyperlink" Target="http://www.worksheetlibrary.com/teachingtips/reciprocalteaching.html" TargetMode="External"/><Relationship Id="rId211" Type="http://schemas.openxmlformats.org/officeDocument/2006/relationships/image" Target="media/image90.wmf"/><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oleObject" Target="embeddings/oleObject54.bin"/><Relationship Id="rId118" Type="http://schemas.openxmlformats.org/officeDocument/2006/relationships/image" Target="media/image54.wmf"/><Relationship Id="rId134" Type="http://schemas.openxmlformats.org/officeDocument/2006/relationships/oleObject" Target="embeddings/oleObject65.bin"/><Relationship Id="rId139" Type="http://schemas.openxmlformats.org/officeDocument/2006/relationships/image" Target="media/image63.wmf"/><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oleObject" Target="embeddings/oleObject74.bin"/><Relationship Id="rId155" Type="http://schemas.openxmlformats.org/officeDocument/2006/relationships/image" Target="media/image71.wmf"/><Relationship Id="rId171" Type="http://schemas.openxmlformats.org/officeDocument/2006/relationships/image" Target="media/image76.wmf"/><Relationship Id="rId176" Type="http://schemas.openxmlformats.org/officeDocument/2006/relationships/oleObject" Target="embeddings/oleObject90.bin"/><Relationship Id="rId192" Type="http://schemas.openxmlformats.org/officeDocument/2006/relationships/oleObject" Target="embeddings/oleObject100.bin"/><Relationship Id="rId197" Type="http://schemas.openxmlformats.org/officeDocument/2006/relationships/image" Target="media/image86.wmf"/><Relationship Id="rId206" Type="http://schemas.openxmlformats.org/officeDocument/2006/relationships/oleObject" Target="embeddings/oleObject110.bin"/><Relationship Id="rId201" Type="http://schemas.openxmlformats.org/officeDocument/2006/relationships/image" Target="media/image88.wmf"/><Relationship Id="rId222"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png"/><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image" Target="media/image47.wmf"/><Relationship Id="rId108" Type="http://schemas.openxmlformats.org/officeDocument/2006/relationships/oleObject" Target="embeddings/oleObject51.bin"/><Relationship Id="rId124" Type="http://schemas.openxmlformats.org/officeDocument/2006/relationships/image" Target="media/image57.wmf"/><Relationship Id="rId129" Type="http://schemas.openxmlformats.org/officeDocument/2006/relationships/oleObject" Target="embeddings/oleObject62.bin"/><Relationship Id="rId54" Type="http://schemas.openxmlformats.org/officeDocument/2006/relationships/oleObject" Target="embeddings/oleObject23.bin"/><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oleObject" Target="embeddings/oleObject69.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84.bin"/><Relationship Id="rId182" Type="http://schemas.openxmlformats.org/officeDocument/2006/relationships/oleObject" Target="embeddings/oleObject93.bin"/><Relationship Id="rId187" Type="http://schemas.openxmlformats.org/officeDocument/2006/relationships/image" Target="media/image84.wmf"/><Relationship Id="rId217" Type="http://schemas.openxmlformats.org/officeDocument/2006/relationships/hyperlink" Target="http://www.birkhauser-science.com"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14.bin"/><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2.wmf"/><Relationship Id="rId119" Type="http://schemas.openxmlformats.org/officeDocument/2006/relationships/oleObject" Target="embeddings/oleObject57.bin"/><Relationship Id="rId44" Type="http://schemas.openxmlformats.org/officeDocument/2006/relationships/oleObject" Target="embeddings/oleObject17.bin"/><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60.wmf"/><Relationship Id="rId135" Type="http://schemas.openxmlformats.org/officeDocument/2006/relationships/oleObject" Target="embeddings/oleObject66.bin"/><Relationship Id="rId151" Type="http://schemas.openxmlformats.org/officeDocument/2006/relationships/image" Target="media/image69.wmf"/><Relationship Id="rId156" Type="http://schemas.openxmlformats.org/officeDocument/2006/relationships/oleObject" Target="embeddings/oleObject77.bin"/><Relationship Id="rId177" Type="http://schemas.openxmlformats.org/officeDocument/2006/relationships/image" Target="media/image79.wmf"/><Relationship Id="rId198" Type="http://schemas.openxmlformats.org/officeDocument/2006/relationships/oleObject" Target="embeddings/oleObject104.bin"/><Relationship Id="rId172" Type="http://schemas.openxmlformats.org/officeDocument/2006/relationships/oleObject" Target="embeddings/oleObject88.bin"/><Relationship Id="rId193" Type="http://schemas.openxmlformats.org/officeDocument/2006/relationships/oleObject" Target="embeddings/oleObject101.bin"/><Relationship Id="rId202" Type="http://schemas.openxmlformats.org/officeDocument/2006/relationships/oleObject" Target="embeddings/oleObject106.bin"/><Relationship Id="rId207" Type="http://schemas.openxmlformats.org/officeDocument/2006/relationships/oleObject" Target="embeddings/oleObject111.bin"/><Relationship Id="rId223" Type="http://schemas.openxmlformats.org/officeDocument/2006/relationships/footer" Target="footer2.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image" Target="media/image50.wmf"/><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image" Target="media/image55.wmf"/><Relationship Id="rId125" Type="http://schemas.openxmlformats.org/officeDocument/2006/relationships/oleObject" Target="embeddings/oleObject60.bin"/><Relationship Id="rId141" Type="http://schemas.openxmlformats.org/officeDocument/2006/relationships/image" Target="media/image64.wmf"/><Relationship Id="rId146" Type="http://schemas.openxmlformats.org/officeDocument/2006/relationships/oleObject" Target="embeddings/oleObject72.bin"/><Relationship Id="rId167" Type="http://schemas.openxmlformats.org/officeDocument/2006/relationships/oleObject" Target="embeddings/oleObject85.bin"/><Relationship Id="rId188" Type="http://schemas.openxmlformats.org/officeDocument/2006/relationships/oleObject" Target="embeddings/oleObject96.bin"/><Relationship Id="rId7" Type="http://schemas.openxmlformats.org/officeDocument/2006/relationships/hyperlink" Target="mailto:Sustatik2@gmail.com" TargetMode="Externa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oleObject" Target="embeddings/oleObject80.bin"/><Relationship Id="rId183" Type="http://schemas.openxmlformats.org/officeDocument/2006/relationships/image" Target="media/image82.wmf"/><Relationship Id="rId213" Type="http://schemas.openxmlformats.org/officeDocument/2006/relationships/oleObject" Target="embeddings/oleObject115.bin"/><Relationship Id="rId218" Type="http://schemas.openxmlformats.org/officeDocument/2006/relationships/hyperlink" Target="http://www.journaloftheoretics.com/" TargetMode="Externa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image" Target="media/image20.w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oleObject" Target="embeddings/oleObject67.bin"/><Relationship Id="rId157" Type="http://schemas.openxmlformats.org/officeDocument/2006/relationships/image" Target="media/image72.wmf"/><Relationship Id="rId178" Type="http://schemas.openxmlformats.org/officeDocument/2006/relationships/oleObject" Target="embeddings/oleObject91.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oleObject" Target="embeddings/oleObject75.bin"/><Relationship Id="rId173" Type="http://schemas.openxmlformats.org/officeDocument/2006/relationships/image" Target="media/image77.wmf"/><Relationship Id="rId194" Type="http://schemas.openxmlformats.org/officeDocument/2006/relationships/image" Target="media/image85.wmf"/><Relationship Id="rId199" Type="http://schemas.openxmlformats.org/officeDocument/2006/relationships/image" Target="media/image87.wmf"/><Relationship Id="rId203" Type="http://schemas.openxmlformats.org/officeDocument/2006/relationships/oleObject" Target="embeddings/oleObject107.bin"/><Relationship Id="rId208" Type="http://schemas.openxmlformats.org/officeDocument/2006/relationships/image" Target="media/image89.wmf"/><Relationship Id="rId19" Type="http://schemas.openxmlformats.org/officeDocument/2006/relationships/oleObject" Target="embeddings/oleObject5.bin"/><Relationship Id="rId224" Type="http://schemas.openxmlformats.org/officeDocument/2006/relationships/fontTable" Target="fontTable.xml"/><Relationship Id="rId14"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oleObject" Target="embeddings/oleObject12.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7.wmf"/><Relationship Id="rId168" Type="http://schemas.openxmlformats.org/officeDocument/2006/relationships/image" Target="media/image75.wmf"/><Relationship Id="rId8" Type="http://schemas.openxmlformats.org/officeDocument/2006/relationships/hyperlink" Target="mailto:shahalam032003@yahoo.com" TargetMode="Externa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8.bin"/><Relationship Id="rId142" Type="http://schemas.openxmlformats.org/officeDocument/2006/relationships/oleObject" Target="embeddings/oleObject70.bin"/><Relationship Id="rId163" Type="http://schemas.openxmlformats.org/officeDocument/2006/relationships/oleObject" Target="embeddings/oleObject81.bin"/><Relationship Id="rId184" Type="http://schemas.openxmlformats.org/officeDocument/2006/relationships/oleObject" Target="embeddings/oleObject94.bin"/><Relationship Id="rId189" Type="http://schemas.openxmlformats.org/officeDocument/2006/relationships/oleObject" Target="embeddings/oleObject97.bin"/><Relationship Id="rId219" Type="http://schemas.openxmlformats.org/officeDocument/2006/relationships/hyperlink" Target="http://www.journaloftheoretics.com/" TargetMode="External"/><Relationship Id="rId3" Type="http://schemas.openxmlformats.org/officeDocument/2006/relationships/settings" Target="settings.xml"/><Relationship Id="rId214" Type="http://schemas.openxmlformats.org/officeDocument/2006/relationships/hyperlink" Target="http://www.lrcphysics.com/rst/" TargetMode="Externa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30.bin"/><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oleObject" Target="embeddings/oleObject78.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image" Target="media/image70.wmf"/><Relationship Id="rId174" Type="http://schemas.openxmlformats.org/officeDocument/2006/relationships/oleObject" Target="embeddings/oleObject89.bin"/><Relationship Id="rId179" Type="http://schemas.openxmlformats.org/officeDocument/2006/relationships/image" Target="media/image80.wmf"/><Relationship Id="rId195" Type="http://schemas.openxmlformats.org/officeDocument/2006/relationships/oleObject" Target="embeddings/oleObject102.bin"/><Relationship Id="rId209" Type="http://schemas.openxmlformats.org/officeDocument/2006/relationships/oleObject" Target="embeddings/oleObject112.bin"/><Relationship Id="rId190" Type="http://schemas.openxmlformats.org/officeDocument/2006/relationships/oleObject" Target="embeddings/oleObject98.bin"/><Relationship Id="rId204" Type="http://schemas.openxmlformats.org/officeDocument/2006/relationships/oleObject" Target="embeddings/oleObject108.bin"/><Relationship Id="rId220" Type="http://schemas.openxmlformats.org/officeDocument/2006/relationships/hyperlink" Target="http://mathworld.wolfram.com/Quaternion.html" TargetMode="External"/><Relationship Id="rId225"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image" Target="media/image16.wmf"/><Relationship Id="rId57" Type="http://schemas.openxmlformats.org/officeDocument/2006/relationships/image" Target="media/image25.wmf"/><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6.wmf"/><Relationship Id="rId143" Type="http://schemas.openxmlformats.org/officeDocument/2006/relationships/image" Target="media/image65.wmf"/><Relationship Id="rId148" Type="http://schemas.openxmlformats.org/officeDocument/2006/relationships/oleObject" Target="embeddings/oleObject73.bin"/><Relationship Id="rId164" Type="http://schemas.openxmlformats.org/officeDocument/2006/relationships/oleObject" Target="embeddings/oleObject82.bin"/><Relationship Id="rId169" Type="http://schemas.openxmlformats.org/officeDocument/2006/relationships/oleObject" Target="embeddings/oleObject86.bin"/><Relationship Id="rId185"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image" Target="media/image1.wmf"/><Relationship Id="rId180" Type="http://schemas.openxmlformats.org/officeDocument/2006/relationships/oleObject" Target="embeddings/oleObject92.bin"/><Relationship Id="rId210" Type="http://schemas.openxmlformats.org/officeDocument/2006/relationships/oleObject" Target="embeddings/oleObject113.bin"/><Relationship Id="rId215" Type="http://schemas.openxmlformats.org/officeDocument/2006/relationships/hyperlink" Target="http://en.wikipedia.org/wiki/Multiplicative_inverse" TargetMode="External"/><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oleObject" Target="embeddings/oleObject64.bin"/><Relationship Id="rId154" Type="http://schemas.openxmlformats.org/officeDocument/2006/relationships/oleObject" Target="embeddings/oleObject76.bin"/><Relationship Id="rId175" Type="http://schemas.openxmlformats.org/officeDocument/2006/relationships/image" Target="media/image78.wmf"/><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oleObject" Target="embeddings/oleObject4.bin"/><Relationship Id="rId221" Type="http://schemas.openxmlformats.org/officeDocument/2006/relationships/hyperlink" Target="http://www.cs.appstate.edu/~sjg/class/3110/mathfestalg2000/quaternions1.html" TargetMode="External"/><Relationship Id="rId37" Type="http://schemas.openxmlformats.org/officeDocument/2006/relationships/oleObject" Target="embeddings/oleObject13.bin"/><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oleObject" Target="embeddings/oleObject59.bin"/><Relationship Id="rId144" Type="http://schemas.openxmlformats.org/officeDocument/2006/relationships/oleObject" Target="embeddings/oleObject71.bin"/><Relationship Id="rId90" Type="http://schemas.openxmlformats.org/officeDocument/2006/relationships/image" Target="media/image41.wmf"/><Relationship Id="rId165" Type="http://schemas.openxmlformats.org/officeDocument/2006/relationships/oleObject" Target="embeddings/oleObject83.bin"/><Relationship Id="rId186" Type="http://schemas.openxmlformats.org/officeDocument/2006/relationships/oleObject" Target="embeddings/oleObject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28</Pages>
  <Words>6368</Words>
  <Characters>36298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STUDY OF MIXED NUMBER</vt:lpstr>
    </vt:vector>
  </TitlesOfParts>
  <Company/>
  <LinksUpToDate>false</LinksUpToDate>
  <CharactersWithSpaces>42581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OF MIXED NUMBER</dc:title>
  <dc:creator>Nibras</dc:creator>
  <cp:lastModifiedBy>user</cp:lastModifiedBy>
  <cp:revision>4</cp:revision>
  <cp:lastPrinted>2013-09-22T13:12:00Z</cp:lastPrinted>
  <dcterms:created xsi:type="dcterms:W3CDTF">2014-07-16T04:29:00Z</dcterms:created>
  <dcterms:modified xsi:type="dcterms:W3CDTF">2014-07-16T04:53:00Z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