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B4" w:rsidRDefault="007A130A" w:rsidP="00E913B4">
      <w:pPr>
        <w:spacing w:line="360"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Factors </w:t>
      </w:r>
      <w:r w:rsidR="00A83909">
        <w:rPr>
          <w:rFonts w:ascii="Times New Roman" w:hAnsi="Times New Roman" w:cs="Times New Roman"/>
          <w:b/>
          <w:iCs/>
          <w:sz w:val="24"/>
          <w:szCs w:val="24"/>
        </w:rPr>
        <w:t>Shaping Consumers' Intention i</w:t>
      </w:r>
      <w:r w:rsidR="00A83909" w:rsidRPr="00E96D8D">
        <w:rPr>
          <w:rFonts w:ascii="Times New Roman" w:hAnsi="Times New Roman" w:cs="Times New Roman"/>
          <w:b/>
          <w:iCs/>
          <w:sz w:val="24"/>
          <w:szCs w:val="24"/>
        </w:rPr>
        <w:t>n Pu</w:t>
      </w:r>
      <w:r w:rsidR="00A83909">
        <w:rPr>
          <w:rFonts w:ascii="Times New Roman" w:hAnsi="Times New Roman" w:cs="Times New Roman"/>
          <w:b/>
          <w:iCs/>
          <w:sz w:val="24"/>
          <w:szCs w:val="24"/>
        </w:rPr>
        <w:t>rchasing Life Insurance Policy i</w:t>
      </w:r>
      <w:r w:rsidR="00A83909" w:rsidRPr="00E96D8D">
        <w:rPr>
          <w:rFonts w:ascii="Times New Roman" w:hAnsi="Times New Roman" w:cs="Times New Roman"/>
          <w:b/>
          <w:iCs/>
          <w:sz w:val="24"/>
          <w:szCs w:val="24"/>
        </w:rPr>
        <w:t xml:space="preserve">n </w:t>
      </w:r>
      <w:r w:rsidR="00E96D8D" w:rsidRPr="00E96D8D">
        <w:rPr>
          <w:rFonts w:ascii="Times New Roman" w:hAnsi="Times New Roman" w:cs="Times New Roman"/>
          <w:b/>
          <w:iCs/>
          <w:sz w:val="24"/>
          <w:szCs w:val="24"/>
        </w:rPr>
        <w:t>Banglad</w:t>
      </w:r>
      <w:r>
        <w:rPr>
          <w:rFonts w:ascii="Times New Roman" w:hAnsi="Times New Roman" w:cs="Times New Roman"/>
          <w:b/>
          <w:iCs/>
          <w:sz w:val="24"/>
          <w:szCs w:val="24"/>
        </w:rPr>
        <w:t>esh</w:t>
      </w:r>
      <w:r w:rsidR="00A83909">
        <w:rPr>
          <w:rFonts w:ascii="Times New Roman" w:hAnsi="Times New Roman" w:cs="Times New Roman"/>
          <w:b/>
          <w:iCs/>
          <w:sz w:val="24"/>
          <w:szCs w:val="24"/>
        </w:rPr>
        <w:t xml:space="preserve">: </w:t>
      </w:r>
      <w:r>
        <w:rPr>
          <w:rFonts w:ascii="Times New Roman" w:hAnsi="Times New Roman" w:cs="Times New Roman"/>
          <w:b/>
          <w:iCs/>
          <w:sz w:val="24"/>
          <w:szCs w:val="24"/>
        </w:rPr>
        <w:t xml:space="preserve">A </w:t>
      </w:r>
      <w:r w:rsidR="00A83909">
        <w:rPr>
          <w:rFonts w:ascii="Times New Roman" w:hAnsi="Times New Roman" w:cs="Times New Roman"/>
          <w:b/>
          <w:iCs/>
          <w:sz w:val="24"/>
          <w:szCs w:val="24"/>
        </w:rPr>
        <w:t>Binary Logistic Analysis</w:t>
      </w:r>
    </w:p>
    <w:p w:rsidR="00E913B4" w:rsidRPr="00884F00" w:rsidRDefault="00E913B4" w:rsidP="00884F00">
      <w:pPr>
        <w:spacing w:line="360"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Md. </w:t>
      </w:r>
      <w:proofErr w:type="spellStart"/>
      <w:r>
        <w:rPr>
          <w:rFonts w:ascii="Times New Roman" w:hAnsi="Times New Roman" w:cs="Times New Roman"/>
          <w:b/>
          <w:iCs/>
          <w:sz w:val="24"/>
          <w:szCs w:val="24"/>
        </w:rPr>
        <w:t>Golam</w:t>
      </w:r>
      <w:proofErr w:type="spellEnd"/>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Ramij</w:t>
      </w:r>
      <w:proofErr w:type="spellEnd"/>
      <w:r>
        <w:rPr>
          <w:rStyle w:val="FootnoteReference"/>
          <w:rFonts w:ascii="Times New Roman" w:hAnsi="Times New Roman" w:cs="Times New Roman"/>
          <w:b/>
          <w:iCs/>
          <w:sz w:val="24"/>
          <w:szCs w:val="24"/>
        </w:rPr>
        <w:footnoteReference w:id="1"/>
      </w:r>
    </w:p>
    <w:p w:rsidR="00F019C6" w:rsidRDefault="00884F00" w:rsidP="00E913B4">
      <w:pPr>
        <w:spacing w:line="360" w:lineRule="auto"/>
        <w:jc w:val="both"/>
      </w:pPr>
      <w:r w:rsidRPr="00884F00">
        <w:rPr>
          <w:rFonts w:ascii="Times New Roman" w:hAnsi="Times New Roman" w:cs="Times New Roman"/>
          <w:b/>
          <w:i/>
          <w:iCs/>
          <w:sz w:val="24"/>
          <w:szCs w:val="24"/>
        </w:rPr>
        <w:t>Abstract:</w:t>
      </w:r>
      <w:r>
        <w:rPr>
          <w:rFonts w:ascii="Times New Roman" w:hAnsi="Times New Roman" w:cs="Times New Roman"/>
          <w:i/>
          <w:iCs/>
          <w:sz w:val="24"/>
          <w:szCs w:val="24"/>
        </w:rPr>
        <w:t xml:space="preserve"> </w:t>
      </w:r>
      <w:r w:rsidR="00E913B4" w:rsidRPr="00E913B4">
        <w:rPr>
          <w:rFonts w:ascii="Times New Roman" w:hAnsi="Times New Roman" w:cs="Times New Roman"/>
          <w:i/>
          <w:iCs/>
          <w:sz w:val="24"/>
          <w:szCs w:val="24"/>
        </w:rPr>
        <w:t xml:space="preserve">This paper investigates the demographic and socio-economic influential factors that work as a motivational tool for purchasing life insurance </w:t>
      </w:r>
      <w:bookmarkStart w:id="0" w:name="_GoBack"/>
      <w:bookmarkEnd w:id="0"/>
      <w:r w:rsidR="00E913B4" w:rsidRPr="00E913B4">
        <w:rPr>
          <w:rFonts w:ascii="Times New Roman" w:hAnsi="Times New Roman" w:cs="Times New Roman"/>
          <w:i/>
          <w:iCs/>
          <w:sz w:val="24"/>
          <w:szCs w:val="24"/>
        </w:rPr>
        <w:t>policies by the eligible consumers of Bangladesh. Using convenience sampling technique, responses of three hundred seventy-eight persons have been analyzed using this study's binary logistic regression model. This study found that demographic variables like age, education, and gender have no significant impact on life insurance policy buying decisions. On the contrary, the number of dependents in a family, nature of work, and monthly income positively impact the policy purchase decision. This study also reveals that insurance literacy has a positive influence, but acquired information about insurance policy negatively impacts consumers' purchasing decisions. In addition to that, the study's findings also show that people usually purchase a life insurance policy for tax benefit purposes instead of investment purposes. The outcomes of the study will be helpful to the insurers and policymakers to find out the major areas of improvement to bring more people under life insurance coverage, and for prospective consumers, it will guide them to understand the benefits of having a life insurance policy.</w:t>
      </w:r>
    </w:p>
    <w:p w:rsidR="00F019C6" w:rsidRPr="007A130A" w:rsidRDefault="007A130A">
      <w:pPr>
        <w:rPr>
          <w:rFonts w:ascii="Times New Roman" w:hAnsi="Times New Roman" w:cs="Times New Roman"/>
          <w:b/>
          <w:sz w:val="24"/>
          <w:szCs w:val="24"/>
        </w:rPr>
      </w:pPr>
      <w:r w:rsidRPr="007A130A">
        <w:rPr>
          <w:rFonts w:ascii="Times New Roman" w:hAnsi="Times New Roman" w:cs="Times New Roman"/>
          <w:b/>
          <w:sz w:val="24"/>
          <w:szCs w:val="24"/>
        </w:rPr>
        <w:t xml:space="preserve">JEL Classification Numbers: </w:t>
      </w:r>
    </w:p>
    <w:p w:rsidR="00F019C6" w:rsidRPr="007A130A" w:rsidRDefault="007A130A">
      <w:pPr>
        <w:rPr>
          <w:rFonts w:ascii="Times New Roman" w:hAnsi="Times New Roman" w:cs="Times New Roman"/>
          <w:b/>
          <w:sz w:val="24"/>
          <w:szCs w:val="24"/>
        </w:rPr>
      </w:pPr>
      <w:r w:rsidRPr="007A130A">
        <w:rPr>
          <w:rFonts w:ascii="Times New Roman" w:hAnsi="Times New Roman" w:cs="Times New Roman"/>
          <w:b/>
          <w:sz w:val="24"/>
          <w:szCs w:val="24"/>
        </w:rPr>
        <w:t xml:space="preserve">Keywords: Life insurance, </w:t>
      </w:r>
      <w:proofErr w:type="spellStart"/>
      <w:r w:rsidRPr="007A130A">
        <w:rPr>
          <w:rFonts w:ascii="Times New Roman" w:hAnsi="Times New Roman" w:cs="Times New Roman"/>
          <w:b/>
          <w:sz w:val="24"/>
          <w:szCs w:val="24"/>
        </w:rPr>
        <w:t>Logit</w:t>
      </w:r>
      <w:proofErr w:type="spellEnd"/>
      <w:r w:rsidRPr="007A130A">
        <w:rPr>
          <w:rFonts w:ascii="Times New Roman" w:hAnsi="Times New Roman" w:cs="Times New Roman"/>
          <w:b/>
          <w:sz w:val="24"/>
          <w:szCs w:val="24"/>
        </w:rPr>
        <w:t xml:space="preserve"> model, Forecasting, Tax benefits </w:t>
      </w:r>
    </w:p>
    <w:p w:rsidR="00F019C6" w:rsidRDefault="00F019C6"/>
    <w:p w:rsidR="00F019C6" w:rsidRDefault="00F019C6"/>
    <w:p w:rsidR="00F019C6" w:rsidRDefault="00F019C6"/>
    <w:p w:rsidR="00F019C6" w:rsidRDefault="00F019C6"/>
    <w:p w:rsidR="00F019C6" w:rsidRDefault="00F019C6"/>
    <w:p w:rsidR="00F019C6" w:rsidRDefault="00F019C6"/>
    <w:p w:rsidR="00F019C6" w:rsidRDefault="00F019C6"/>
    <w:p w:rsidR="00F019C6" w:rsidRPr="00A72D09" w:rsidRDefault="00A72D09" w:rsidP="00F019C6">
      <w:pPr>
        <w:spacing w:line="360" w:lineRule="auto"/>
        <w:jc w:val="both"/>
        <w:rPr>
          <w:rFonts w:ascii="Times New Roman" w:hAnsi="Times New Roman" w:cs="Times New Roman"/>
          <w:b/>
          <w:sz w:val="24"/>
          <w:szCs w:val="24"/>
        </w:rPr>
      </w:pPr>
      <w:r w:rsidRPr="00A72D09">
        <w:rPr>
          <w:rFonts w:ascii="Times New Roman" w:hAnsi="Times New Roman" w:cs="Times New Roman"/>
          <w:b/>
          <w:sz w:val="24"/>
          <w:szCs w:val="24"/>
        </w:rPr>
        <w:lastRenderedPageBreak/>
        <w:t xml:space="preserve">1. </w:t>
      </w:r>
      <w:r w:rsidR="00C576B6" w:rsidRPr="00A72D09">
        <w:rPr>
          <w:rFonts w:ascii="Times New Roman" w:hAnsi="Times New Roman" w:cs="Times New Roman"/>
          <w:b/>
          <w:sz w:val="24"/>
          <w:szCs w:val="24"/>
        </w:rPr>
        <w:t xml:space="preserve">Introduction: </w:t>
      </w:r>
    </w:p>
    <w:p w:rsidR="00F019C6" w:rsidRDefault="00C576B6" w:rsidP="00F019C6">
      <w:pPr>
        <w:spacing w:line="360" w:lineRule="auto"/>
        <w:jc w:val="both"/>
        <w:rPr>
          <w:rFonts w:ascii="Times New Roman" w:hAnsi="Times New Roman" w:cs="Times New Roman"/>
          <w:sz w:val="24"/>
          <w:szCs w:val="24"/>
        </w:rPr>
      </w:pPr>
      <w:r w:rsidRPr="00132462">
        <w:rPr>
          <w:rFonts w:ascii="Times New Roman" w:hAnsi="Times New Roman" w:cs="Times New Roman"/>
          <w:sz w:val="24"/>
          <w:szCs w:val="24"/>
        </w:rPr>
        <w:t>Life insurance is a policy where the policyholders get assurance of a specified amount of money to be paid by the insurance company happening of a certain event (death/maturity) against regular premium payment. In a developing country like Bangladesh, healthcare facilities are not up to the mark. The per capita income recently touched more than $2000, and GDP growth rate is more than 7%. Bangladesh stepped into the middle-income earning country by 2030 and recently got recognition as a developing country from the least developing country. After achieving the MDG goal now, Bangladesh is fighting to achieve SDG (Sustainable Development Goal). One of the goals of SDG is ensuring better health care for everyone and ensuring financial inclusion. The life insurance facility can play a great contribution in achieving SDG within 2030. The governm</w:t>
      </w:r>
      <w:r>
        <w:rPr>
          <w:rFonts w:ascii="Times New Roman" w:hAnsi="Times New Roman" w:cs="Times New Roman"/>
          <w:sz w:val="24"/>
          <w:szCs w:val="24"/>
        </w:rPr>
        <w:t xml:space="preserve">ent is solely working on that. In Bangladesh, the insurance sector's contribution in GDP is less than .5%, whereas, in India, it is more than 10%. </w:t>
      </w:r>
      <w:r w:rsidRPr="002D6AE8">
        <w:rPr>
          <w:rFonts w:ascii="Times New Roman" w:hAnsi="Times New Roman" w:cs="Times New Roman"/>
          <w:sz w:val="24"/>
          <w:szCs w:val="24"/>
        </w:rPr>
        <w:t>Thailand's average of 5.27 percent, Malaysia's 4.77 percent, China's 4.22 percent, Indonesia's 1.95 percent, and Sri Lanka's 1.15 percent. It shows that South Asian countries are leveraging the benefits of insurance for growth and development</w:t>
      </w:r>
      <w:r w:rsidR="000C1F6B">
        <w:rPr>
          <w:rFonts w:ascii="Times New Roman" w:hAnsi="Times New Roman" w:cs="Times New Roman"/>
          <w:sz w:val="24"/>
          <w:szCs w:val="24"/>
        </w:rPr>
        <w:t xml:space="preserve"> (</w:t>
      </w:r>
      <w:r w:rsidR="000C1F6B" w:rsidRPr="000C1F6B">
        <w:rPr>
          <w:rFonts w:ascii="Times New Roman" w:hAnsi="Times New Roman" w:cs="Times New Roman"/>
          <w:sz w:val="24"/>
          <w:szCs w:val="24"/>
        </w:rPr>
        <w:t>Bangladesh’s insurance industry outlook</w:t>
      </w:r>
      <w:r w:rsidR="000C1F6B">
        <w:rPr>
          <w:rFonts w:ascii="Times New Roman" w:hAnsi="Times New Roman" w:cs="Times New Roman"/>
          <w:sz w:val="24"/>
          <w:szCs w:val="24"/>
        </w:rPr>
        <w:t>,</w:t>
      </w:r>
      <w:r w:rsidR="000C1F6B" w:rsidRPr="000C1F6B">
        <w:rPr>
          <w:rFonts w:ascii="Times New Roman" w:hAnsi="Times New Roman" w:cs="Times New Roman"/>
          <w:sz w:val="24"/>
          <w:szCs w:val="24"/>
        </w:rPr>
        <w:t xml:space="preserve"> 2021</w:t>
      </w:r>
      <w:r w:rsidR="000C1F6B">
        <w:rPr>
          <w:rFonts w:ascii="Times New Roman" w:hAnsi="Times New Roman" w:cs="Times New Roman"/>
          <w:sz w:val="24"/>
          <w:szCs w:val="24"/>
        </w:rPr>
        <w:t>)</w:t>
      </w:r>
      <w:r w:rsidRPr="002D6AE8">
        <w:rPr>
          <w:rFonts w:ascii="Times New Roman" w:hAnsi="Times New Roman" w:cs="Times New Roman"/>
          <w:sz w:val="24"/>
          <w:szCs w:val="24"/>
        </w:rPr>
        <w:t>.</w:t>
      </w:r>
      <w:r>
        <w:rPr>
          <w:rFonts w:ascii="Times New Roman" w:hAnsi="Times New Roman" w:cs="Times New Roman"/>
          <w:sz w:val="24"/>
          <w:szCs w:val="24"/>
        </w:rPr>
        <w:t xml:space="preserve"> So it can be said that the insurance sector is not flourished yet. In Bangladesh, there are seventy-seven life insurance companies, among which there are thirty-two life insurance companies. There is only one state-owned life insurance company and twenty-nine local private sector life insurance companies. There is only a fo</w:t>
      </w:r>
      <w:r w:rsidR="005720FD">
        <w:rPr>
          <w:rFonts w:ascii="Times New Roman" w:hAnsi="Times New Roman" w:cs="Times New Roman"/>
          <w:sz w:val="24"/>
          <w:szCs w:val="24"/>
        </w:rPr>
        <w:t>reign life insurance company (Bangladesh Bank</w:t>
      </w:r>
      <w:r>
        <w:rPr>
          <w:rFonts w:ascii="Times New Roman" w:hAnsi="Times New Roman" w:cs="Times New Roman"/>
          <w:sz w:val="24"/>
          <w:szCs w:val="24"/>
        </w:rPr>
        <w:t xml:space="preserve">, 2020). </w:t>
      </w:r>
    </w:p>
    <w:p w:rsidR="00F019C6" w:rsidRDefault="00C576B6" w:rsidP="00F019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Bangladesh is now called the emerging Asian Tiger, has drawn international attention in many stages of economic development.  As the economy grows and the standard of living has improved, life insurance can play a crucial role in mitigating different vital risks associated with life by ensuring life assurance. Life insurance can also help achieve a sustainable goal by mobilizing long-term investment that helps scale up to large infrastructure and create more employment opportunities. The educated Bangladeshi people are competing in different global platforms by taking risks. Young </w:t>
      </w:r>
      <w:r w:rsidRPr="00C43EEC">
        <w:rPr>
          <w:rFonts w:ascii="Times New Roman" w:hAnsi="Times New Roman" w:cs="Times New Roman"/>
          <w:sz w:val="24"/>
          <w:szCs w:val="24"/>
        </w:rPr>
        <w:t>entrepreneurs</w:t>
      </w:r>
      <w:r>
        <w:rPr>
          <w:rFonts w:ascii="Times New Roman" w:hAnsi="Times New Roman" w:cs="Times New Roman"/>
          <w:sz w:val="24"/>
          <w:szCs w:val="24"/>
        </w:rPr>
        <w:t xml:space="preserve"> are improving their lifestyles by creating self-employment arrangements for themselves and also for others. Experts say the key reasons why the life insurance industry in Bangladesh is performing unwell are mistrust, lack of awareness, negative publicity about companies, non-diversified products, unethical practice of the insurance agents, and lack of a strong monitoring system</w:t>
      </w:r>
      <w:r w:rsidR="000C1F6B">
        <w:rPr>
          <w:rFonts w:ascii="Times New Roman" w:hAnsi="Times New Roman" w:cs="Times New Roman"/>
          <w:sz w:val="24"/>
          <w:szCs w:val="24"/>
        </w:rPr>
        <w:t xml:space="preserve"> </w:t>
      </w:r>
      <w:proofErr w:type="gramStart"/>
      <w:r w:rsidR="000C1F6B">
        <w:rPr>
          <w:rFonts w:ascii="Times New Roman" w:hAnsi="Times New Roman" w:cs="Times New Roman"/>
          <w:sz w:val="24"/>
          <w:szCs w:val="24"/>
        </w:rPr>
        <w:t>( Ali</w:t>
      </w:r>
      <w:proofErr w:type="gramEnd"/>
      <w:r w:rsidR="000C1F6B">
        <w:rPr>
          <w:rFonts w:ascii="Times New Roman" w:hAnsi="Times New Roman" w:cs="Times New Roman"/>
          <w:sz w:val="24"/>
          <w:szCs w:val="24"/>
        </w:rPr>
        <w:t xml:space="preserve"> and Mahmud, 2021) </w:t>
      </w:r>
      <w:r>
        <w:rPr>
          <w:rFonts w:ascii="Times New Roman" w:hAnsi="Times New Roman" w:cs="Times New Roman"/>
          <w:sz w:val="24"/>
          <w:szCs w:val="24"/>
        </w:rPr>
        <w:t xml:space="preserve">. But, the good news is </w:t>
      </w:r>
      <w:r>
        <w:rPr>
          <w:rFonts w:ascii="Times New Roman" w:hAnsi="Times New Roman" w:cs="Times New Roman"/>
          <w:sz w:val="24"/>
          <w:szCs w:val="24"/>
        </w:rPr>
        <w:lastRenderedPageBreak/>
        <w:t xml:space="preserve">that the regulatory body IDRA( Insurance Development and Regulatory Authority) has taken strong initiative to improve the overall image of the country's insurance sector. The recent innovation is the inclusion of a close monitoring system, reporting on time, and digital information validation. These initiatives will exert trust between common people and insurers to </w:t>
      </w:r>
      <w:r w:rsidRPr="002D6AE8">
        <w:rPr>
          <w:rFonts w:ascii="Times New Roman" w:hAnsi="Times New Roman" w:cs="Times New Roman"/>
          <w:sz w:val="24"/>
          <w:szCs w:val="24"/>
        </w:rPr>
        <w:t>develop confidence for stakeholders in the business for the long term.</w:t>
      </w:r>
      <w:r>
        <w:rPr>
          <w:rFonts w:ascii="Times New Roman" w:hAnsi="Times New Roman" w:cs="Times New Roman"/>
          <w:sz w:val="24"/>
          <w:szCs w:val="24"/>
        </w:rPr>
        <w:t xml:space="preserve"> Alongside expanding market size, and robust implementation of corporate governance guidelines is a must for the insurance sector</w:t>
      </w:r>
      <w:r w:rsidR="005720FD">
        <w:rPr>
          <w:rFonts w:ascii="Times New Roman" w:hAnsi="Times New Roman" w:cs="Times New Roman"/>
          <w:sz w:val="24"/>
          <w:szCs w:val="24"/>
        </w:rPr>
        <w:t xml:space="preserve"> (Islam, 2021</w:t>
      </w:r>
      <w:proofErr w:type="gramStart"/>
      <w:r w:rsidR="005720FD">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F019C6" w:rsidRPr="00B867CD" w:rsidRDefault="00C576B6" w:rsidP="00F019C6">
      <w:pPr>
        <w:spacing w:line="360" w:lineRule="auto"/>
        <w:jc w:val="both"/>
        <w:rPr>
          <w:rFonts w:ascii="Times New Roman" w:hAnsi="Times New Roman" w:cs="Times New Roman"/>
          <w:color w:val="000000"/>
          <w:spacing w:val="8"/>
          <w:sz w:val="24"/>
          <w:szCs w:val="24"/>
          <w:shd w:val="clear" w:color="auto" w:fill="FFFFFF"/>
        </w:rPr>
      </w:pPr>
      <w:r w:rsidRPr="00B867CD">
        <w:rPr>
          <w:rFonts w:ascii="Times New Roman" w:hAnsi="Times New Roman" w:cs="Times New Roman"/>
          <w:sz w:val="24"/>
          <w:szCs w:val="24"/>
        </w:rPr>
        <w:t>So, considering the above opportunities and limitations, it can be said that Bangladesh has tremendous potential to grow its life insurance market to the country's economic progress. Insurance companies must maintain efficient operational mechanisms and strong financial conditions. As a result, they can keep their promises and maintain good images.</w:t>
      </w:r>
      <w:r w:rsidRPr="00B867CD">
        <w:rPr>
          <w:rFonts w:ascii="Times New Roman" w:hAnsi="Times New Roman" w:cs="Times New Roman"/>
          <w:color w:val="000000"/>
          <w:spacing w:val="8"/>
          <w:sz w:val="24"/>
          <w:szCs w:val="24"/>
          <w:shd w:val="clear" w:color="auto" w:fill="FFFFFF"/>
        </w:rPr>
        <w:t xml:space="preserve"> In Bangladesh, the life insurance market is mainly agent-driven, and studies showed that 80% of customers purchase the policy from them. Investment in a digital policy opening system will be a great move to reach all levels of customers. Companies should focus on virtual channels for recruiting, training and engaging their agents to improve the situation. Ultimately companies should always closely monitor the changing needs of customers and design their products accordingly. Improving the premium payment process by introducing a digital payment gateway, application to see the latest financial statement of the policy will attract the prospective policyholders and helps to build trust. Policyholders need insurance companies always to meet up expectations of fair and fast claims processing, while companies that get this right will engender customer loyalty and improve brand reputation</w:t>
      </w:r>
      <w:r w:rsidR="000C1F6B">
        <w:rPr>
          <w:rFonts w:ascii="Times New Roman" w:hAnsi="Times New Roman" w:cs="Times New Roman"/>
          <w:color w:val="000000"/>
          <w:spacing w:val="8"/>
          <w:sz w:val="24"/>
          <w:szCs w:val="24"/>
          <w:shd w:val="clear" w:color="auto" w:fill="FFFFFF"/>
        </w:rPr>
        <w:t xml:space="preserve"> (Salah </w:t>
      </w:r>
      <w:proofErr w:type="spellStart"/>
      <w:r w:rsidR="000C1F6B">
        <w:rPr>
          <w:rFonts w:ascii="Times New Roman" w:hAnsi="Times New Roman" w:cs="Times New Roman"/>
          <w:color w:val="000000"/>
          <w:spacing w:val="8"/>
          <w:sz w:val="24"/>
          <w:szCs w:val="24"/>
          <w:shd w:val="clear" w:color="auto" w:fill="FFFFFF"/>
        </w:rPr>
        <w:t>Uddin</w:t>
      </w:r>
      <w:proofErr w:type="spellEnd"/>
      <w:r w:rsidR="000C1F6B">
        <w:rPr>
          <w:rFonts w:ascii="Times New Roman" w:hAnsi="Times New Roman" w:cs="Times New Roman"/>
          <w:color w:val="000000"/>
          <w:spacing w:val="8"/>
          <w:sz w:val="24"/>
          <w:szCs w:val="24"/>
          <w:shd w:val="clear" w:color="auto" w:fill="FFFFFF"/>
        </w:rPr>
        <w:t xml:space="preserve"> Mahmud, 2021)</w:t>
      </w:r>
      <w:r w:rsidRPr="00B867CD">
        <w:rPr>
          <w:rFonts w:ascii="Times New Roman" w:hAnsi="Times New Roman" w:cs="Times New Roman"/>
          <w:color w:val="000000"/>
          <w:spacing w:val="8"/>
          <w:sz w:val="24"/>
          <w:szCs w:val="24"/>
          <w:shd w:val="clear" w:color="auto" w:fill="FFFFFF"/>
        </w:rPr>
        <w:t>.</w:t>
      </w:r>
    </w:p>
    <w:p w:rsidR="00F019C6" w:rsidRPr="008155E0" w:rsidRDefault="00C576B6" w:rsidP="00F019C6">
      <w:pPr>
        <w:spacing w:line="360" w:lineRule="auto"/>
        <w:jc w:val="both"/>
        <w:rPr>
          <w:rFonts w:ascii="Times New Roman" w:hAnsi="Times New Roman" w:cs="Times New Roman"/>
          <w:color w:val="000000"/>
          <w:spacing w:val="8"/>
          <w:sz w:val="24"/>
          <w:szCs w:val="24"/>
          <w:shd w:val="clear" w:color="auto" w:fill="FFFFFF"/>
        </w:rPr>
      </w:pPr>
      <w:r w:rsidRPr="008155E0">
        <w:rPr>
          <w:rFonts w:ascii="Times New Roman" w:hAnsi="Times New Roman" w:cs="Times New Roman"/>
          <w:color w:val="000000"/>
          <w:spacing w:val="8"/>
          <w:sz w:val="24"/>
          <w:szCs w:val="24"/>
          <w:shd w:val="clear" w:color="auto" w:fill="FFFFFF"/>
        </w:rPr>
        <w:t xml:space="preserve">This study mainly focuses on the influential critical aspects that drive a prospective policyholder's life insurance purchasing decision. The study aims to determine whether any relationship exists between demographic and socio-economic variables that affect the consumers' insurance purchasing decisions. The first part of the paper includes literature of similar research, and in the second part, frequency distribution analysis is discussed. After that, binary logistic model is applied to interpret the relation of insurance buying decisions with some demographic and socio-economic aspects. In the third section, </w:t>
      </w:r>
      <w:r w:rsidRPr="008155E0">
        <w:rPr>
          <w:rFonts w:ascii="Times New Roman" w:hAnsi="Times New Roman" w:cs="Times New Roman"/>
          <w:color w:val="000000"/>
          <w:spacing w:val="8"/>
          <w:sz w:val="24"/>
          <w:szCs w:val="24"/>
          <w:shd w:val="clear" w:color="auto" w:fill="FFFFFF"/>
        </w:rPr>
        <w:lastRenderedPageBreak/>
        <w:t xml:space="preserve">findings and some recommending remarks will be included, and in the last segment, concluding remarks will be included with reference and appendix. </w:t>
      </w:r>
    </w:p>
    <w:p w:rsidR="00F019C6" w:rsidRDefault="00C576B6" w:rsidP="00A72D09">
      <w:pPr>
        <w:spacing w:line="360" w:lineRule="auto"/>
        <w:rPr>
          <w:rFonts w:ascii="Times New Roman" w:hAnsi="Times New Roman" w:cs="Times New Roman"/>
          <w:color w:val="000000"/>
          <w:spacing w:val="8"/>
          <w:sz w:val="24"/>
          <w:szCs w:val="24"/>
          <w:shd w:val="clear" w:color="auto" w:fill="FFFFFF"/>
        </w:rPr>
      </w:pPr>
      <w:r w:rsidRPr="008155E0">
        <w:rPr>
          <w:rFonts w:ascii="Times New Roman" w:hAnsi="Times New Roman" w:cs="Times New Roman"/>
          <w:color w:val="000000"/>
          <w:spacing w:val="8"/>
          <w:sz w:val="24"/>
          <w:szCs w:val="24"/>
          <w:shd w:val="clear" w:color="auto" w:fill="FFFFFF"/>
        </w:rPr>
        <w:t>The study's findings will help the policymakers, companies, government, and regulators look into the crucial issue and take prompt positive action for the development of the life insurance sector in Bangladesh. This research will also help existing customers, and prospective life insurance customers understand and realize the benefit of having a life insurance policy.</w:t>
      </w:r>
    </w:p>
    <w:p w:rsidR="00F019C6" w:rsidRDefault="00F019C6" w:rsidP="00F019C6">
      <w:pPr>
        <w:rPr>
          <w:rFonts w:ascii="Times New Roman" w:hAnsi="Times New Roman" w:cs="Times New Roman"/>
          <w:color w:val="000000"/>
          <w:spacing w:val="8"/>
          <w:sz w:val="24"/>
          <w:szCs w:val="24"/>
          <w:shd w:val="clear" w:color="auto" w:fill="FFFFFF"/>
        </w:rPr>
      </w:pPr>
    </w:p>
    <w:p w:rsidR="00F019C6" w:rsidRPr="00A72D09" w:rsidRDefault="00A72D09" w:rsidP="00F019C6">
      <w:pPr>
        <w:rPr>
          <w:rFonts w:ascii="Times New Roman" w:hAnsi="Times New Roman" w:cs="Times New Roman"/>
          <w:b/>
          <w:color w:val="000000"/>
          <w:spacing w:val="8"/>
          <w:sz w:val="24"/>
          <w:szCs w:val="24"/>
          <w:shd w:val="clear" w:color="auto" w:fill="FFFFFF"/>
        </w:rPr>
      </w:pPr>
      <w:r w:rsidRPr="00A72D09">
        <w:rPr>
          <w:rFonts w:ascii="Times New Roman" w:hAnsi="Times New Roman" w:cs="Times New Roman"/>
          <w:b/>
          <w:color w:val="000000"/>
          <w:spacing w:val="8"/>
          <w:sz w:val="24"/>
          <w:szCs w:val="24"/>
          <w:shd w:val="clear" w:color="auto" w:fill="FFFFFF"/>
        </w:rPr>
        <w:t xml:space="preserve">2. Literature Review: </w:t>
      </w:r>
    </w:p>
    <w:p w:rsidR="00F019C6" w:rsidRDefault="00C576B6" w:rsidP="00F019C6">
      <w:pPr>
        <w:pStyle w:val="Default"/>
        <w:spacing w:line="360" w:lineRule="auto"/>
        <w:jc w:val="both"/>
        <w:rPr>
          <w:rFonts w:ascii="Times New Roman" w:hAnsi="Times New Roman" w:cs="Times New Roman"/>
          <w:bCs/>
        </w:rPr>
      </w:pPr>
      <w:r w:rsidRPr="00F15785">
        <w:rPr>
          <w:rFonts w:ascii="Times New Roman" w:hAnsi="Times New Roman" w:cs="Times New Roman"/>
          <w:bCs/>
        </w:rPr>
        <w:t>The life insurance</w:t>
      </w:r>
      <w:r>
        <w:rPr>
          <w:rFonts w:ascii="Times New Roman" w:hAnsi="Times New Roman" w:cs="Times New Roman"/>
          <w:bCs/>
        </w:rPr>
        <w:t xml:space="preserve"> market</w:t>
      </w:r>
      <w:r w:rsidRPr="00F15785">
        <w:rPr>
          <w:rFonts w:ascii="Times New Roman" w:hAnsi="Times New Roman" w:cs="Times New Roman"/>
          <w:bCs/>
        </w:rPr>
        <w:t xml:space="preserve"> in Bangladesh is very small</w:t>
      </w:r>
      <w:r>
        <w:rPr>
          <w:rFonts w:ascii="Times New Roman" w:hAnsi="Times New Roman" w:cs="Times New Roman"/>
          <w:bCs/>
        </w:rPr>
        <w:t xml:space="preserve"> compared to other neighboring developing countries</w:t>
      </w:r>
      <w:r w:rsidRPr="00F15785">
        <w:rPr>
          <w:rFonts w:ascii="Times New Roman" w:hAnsi="Times New Roman" w:cs="Times New Roman"/>
          <w:bCs/>
        </w:rPr>
        <w:t xml:space="preserve">. There are several reasons </w:t>
      </w:r>
      <w:r>
        <w:rPr>
          <w:rFonts w:ascii="Times New Roman" w:hAnsi="Times New Roman" w:cs="Times New Roman"/>
          <w:bCs/>
        </w:rPr>
        <w:t>behind it</w:t>
      </w:r>
      <w:r w:rsidRPr="00F15785">
        <w:rPr>
          <w:rFonts w:ascii="Times New Roman" w:hAnsi="Times New Roman" w:cs="Times New Roman"/>
          <w:bCs/>
        </w:rPr>
        <w:t>. Life insu</w:t>
      </w:r>
      <w:r>
        <w:rPr>
          <w:rFonts w:ascii="Times New Roman" w:hAnsi="Times New Roman" w:cs="Times New Roman"/>
          <w:bCs/>
        </w:rPr>
        <w:t>rance</w:t>
      </w:r>
      <w:r w:rsidRPr="00F15785">
        <w:rPr>
          <w:rFonts w:ascii="Times New Roman" w:hAnsi="Times New Roman" w:cs="Times New Roman"/>
          <w:bCs/>
        </w:rPr>
        <w:t xml:space="preserve">, to some extent, is considered irrelevant or inappropriate. There is also a conflict in ideological, cultural, and religious perspectives taking an insurance policy. Many people think that financial security is provided through the family ( Outreville, 1996) </w:t>
      </w:r>
    </w:p>
    <w:p w:rsidR="00F019C6" w:rsidRDefault="00C576B6" w:rsidP="00F019C6">
      <w:pPr>
        <w:pStyle w:val="Default"/>
        <w:spacing w:line="360" w:lineRule="auto"/>
        <w:jc w:val="both"/>
        <w:rPr>
          <w:rFonts w:ascii="Times New Roman" w:hAnsi="Times New Roman" w:cs="Times New Roman"/>
          <w:bCs/>
        </w:rPr>
      </w:pPr>
      <w:r>
        <w:rPr>
          <w:rFonts w:ascii="Times New Roman" w:hAnsi="Times New Roman" w:cs="Times New Roman"/>
          <w:bCs/>
        </w:rPr>
        <w:t xml:space="preserve">It has been found that the demand for a life insurance policy is correlated with consumer's lifetime allocation process of resources. It is believed that each family has its own utility-maximization level compare to its degree of relative risk aversion. Although in some studies, it has been found that </w:t>
      </w:r>
      <w:r w:rsidRPr="00711649">
        <w:rPr>
          <w:rFonts w:ascii="Times New Roman" w:hAnsi="Times New Roman" w:cs="Times New Roman"/>
          <w:bCs/>
        </w:rPr>
        <w:t>inter-country differences are likely to reflect differences in the degree of relative risk aversion and therefore affect the demand for life insurance</w:t>
      </w:r>
      <w:r>
        <w:rPr>
          <w:rFonts w:ascii="Times New Roman" w:hAnsi="Times New Roman" w:cs="Times New Roman"/>
          <w:bCs/>
        </w:rPr>
        <w:t xml:space="preserve"> (Yaari, </w:t>
      </w:r>
      <w:r w:rsidRPr="00711649">
        <w:rPr>
          <w:rFonts w:ascii="Times New Roman" w:hAnsi="Times New Roman" w:cs="Times New Roman"/>
          <w:bCs/>
        </w:rPr>
        <w:t>1965)</w:t>
      </w:r>
      <w:r>
        <w:rPr>
          <w:rFonts w:ascii="Times New Roman" w:hAnsi="Times New Roman" w:cs="Times New Roman"/>
          <w:bCs/>
        </w:rPr>
        <w:t xml:space="preserve">. </w:t>
      </w:r>
    </w:p>
    <w:p w:rsidR="00F019C6" w:rsidRDefault="00F019C6" w:rsidP="00F019C6">
      <w:pPr>
        <w:pStyle w:val="Default"/>
        <w:spacing w:line="360" w:lineRule="auto"/>
        <w:jc w:val="both"/>
        <w:rPr>
          <w:rFonts w:ascii="Times New Roman" w:hAnsi="Times New Roman" w:cs="Times New Roman"/>
          <w:bCs/>
        </w:rPr>
      </w:pPr>
    </w:p>
    <w:p w:rsidR="00F019C6" w:rsidRDefault="00C576B6" w:rsidP="00F019C6">
      <w:pPr>
        <w:pStyle w:val="Default"/>
        <w:spacing w:line="360" w:lineRule="auto"/>
        <w:jc w:val="both"/>
        <w:rPr>
          <w:rFonts w:ascii="Times New Roman" w:hAnsi="Times New Roman" w:cs="Times New Roman"/>
          <w:bCs/>
        </w:rPr>
      </w:pPr>
      <w:r>
        <w:rPr>
          <w:rFonts w:ascii="Times New Roman" w:hAnsi="Times New Roman" w:cs="Times New Roman"/>
          <w:bCs/>
        </w:rPr>
        <w:t>Some important socio-economic factors such as the age of the person, education level, and gender have an insignificant impact on prospective policyholders' minds while deciding on buying life insurance policy. The factors which greatly played on the mind of the policyholders are income level, profession, family size, which are also statistically significant. This research was conducted by (</w:t>
      </w:r>
      <w:r w:rsidRPr="00711649">
        <w:rPr>
          <w:rFonts w:ascii="Times New Roman" w:hAnsi="Times New Roman" w:cs="Times New Roman"/>
        </w:rPr>
        <w:t>Namasivayam, 2006</w:t>
      </w:r>
      <w:r>
        <w:rPr>
          <w:rFonts w:ascii="Times New Roman" w:hAnsi="Times New Roman" w:cs="Times New Roman"/>
        </w:rPr>
        <w:t xml:space="preserve">) on India's </w:t>
      </w:r>
      <w:proofErr w:type="gramStart"/>
      <w:r>
        <w:rPr>
          <w:rFonts w:ascii="Times New Roman" w:hAnsi="Times New Roman" w:cs="Times New Roman"/>
        </w:rPr>
        <w:t>LIC(</w:t>
      </w:r>
      <w:proofErr w:type="gramEnd"/>
      <w:r>
        <w:rPr>
          <w:rFonts w:ascii="Times New Roman" w:hAnsi="Times New Roman" w:cs="Times New Roman"/>
        </w:rPr>
        <w:t xml:space="preserve"> Life Insurance Company). </w:t>
      </w:r>
    </w:p>
    <w:p w:rsidR="00F019C6" w:rsidRDefault="00F019C6" w:rsidP="00F019C6">
      <w:pPr>
        <w:pStyle w:val="Default"/>
        <w:rPr>
          <w:b/>
          <w:bCs/>
          <w:sz w:val="20"/>
          <w:szCs w:val="20"/>
        </w:rPr>
      </w:pPr>
    </w:p>
    <w:p w:rsidR="00F019C6" w:rsidRPr="004944C4" w:rsidRDefault="00C576B6" w:rsidP="00F019C6">
      <w:pPr>
        <w:spacing w:line="360" w:lineRule="auto"/>
        <w:jc w:val="both"/>
        <w:rPr>
          <w:rFonts w:ascii="Times New Roman" w:hAnsi="Times New Roman" w:cs="Times New Roman"/>
          <w:sz w:val="24"/>
          <w:szCs w:val="24"/>
        </w:rPr>
      </w:pPr>
      <w:r w:rsidRPr="004944C4">
        <w:rPr>
          <w:rFonts w:ascii="Times New Roman" w:hAnsi="Times New Roman" w:cs="Times New Roman"/>
          <w:sz w:val="24"/>
          <w:szCs w:val="24"/>
        </w:rPr>
        <w:t xml:space="preserve">Long-Yi Lin, Chun-Shuo Chen (2006) investigates the influential factors that work as a catalyst on consumers' minds: country of origin of the company, product knowledge of the customer, and product involvement. They have found a significant relationship between the company's origin </w:t>
      </w:r>
      <w:r w:rsidRPr="004944C4">
        <w:rPr>
          <w:rFonts w:ascii="Times New Roman" w:hAnsi="Times New Roman" w:cs="Times New Roman"/>
          <w:sz w:val="24"/>
          <w:szCs w:val="24"/>
        </w:rPr>
        <w:lastRenderedPageBreak/>
        <w:t xml:space="preserve">and financial literacy about insurance and product involvement that affect consumer's buying decision of life insurance policy. </w:t>
      </w:r>
    </w:p>
    <w:p w:rsidR="00F019C6" w:rsidRDefault="00C576B6" w:rsidP="00F019C6">
      <w:pPr>
        <w:spacing w:line="360" w:lineRule="auto"/>
        <w:jc w:val="both"/>
        <w:rPr>
          <w:rFonts w:ascii="Times New Roman" w:hAnsi="Times New Roman" w:cs="Times New Roman"/>
          <w:sz w:val="24"/>
          <w:szCs w:val="24"/>
        </w:rPr>
      </w:pPr>
      <w:r w:rsidRPr="009B0743">
        <w:rPr>
          <w:rFonts w:ascii="Times New Roman" w:hAnsi="Times New Roman" w:cs="Times New Roman"/>
          <w:sz w:val="24"/>
          <w:szCs w:val="24"/>
        </w:rPr>
        <w:t>Several information-bearing materials such as articles, institutions in risk management, and insurance research institutions have a significant impact that drives a consumer to buy a life insurance policy (</w:t>
      </w:r>
      <w:r w:rsidRPr="00C576B6">
        <w:rPr>
          <w:rFonts w:ascii="Times New Roman" w:hAnsi="Times New Roman" w:cs="Times New Roman"/>
          <w:sz w:val="24"/>
          <w:szCs w:val="24"/>
        </w:rPr>
        <w:t>Khurana</w:t>
      </w:r>
      <w:proofErr w:type="gramStart"/>
      <w:r w:rsidRPr="009B0743">
        <w:rPr>
          <w:rFonts w:ascii="Times New Roman" w:hAnsi="Times New Roman" w:cs="Times New Roman"/>
          <w:sz w:val="24"/>
          <w:szCs w:val="24"/>
        </w:rPr>
        <w:t>,2009</w:t>
      </w:r>
      <w:proofErr w:type="gramEnd"/>
      <w:r w:rsidRPr="009B0743">
        <w:rPr>
          <w:rFonts w:ascii="Times New Roman" w:hAnsi="Times New Roman" w:cs="Times New Roman"/>
          <w:sz w:val="24"/>
          <w:szCs w:val="24"/>
        </w:rPr>
        <w:t>). Websites have also played a great role while recommending quality life insurance companies for consumers (</w:t>
      </w:r>
      <w:proofErr w:type="spellStart"/>
      <w:r w:rsidRPr="00C576B6">
        <w:rPr>
          <w:rFonts w:ascii="Times New Roman" w:hAnsi="Times New Roman" w:cs="Times New Roman"/>
          <w:sz w:val="24"/>
          <w:szCs w:val="24"/>
        </w:rPr>
        <w:t>Mahajan</w:t>
      </w:r>
      <w:proofErr w:type="spellEnd"/>
      <w:r w:rsidRPr="009B0743">
        <w:rPr>
          <w:rFonts w:ascii="Times New Roman" w:hAnsi="Times New Roman" w:cs="Times New Roman"/>
          <w:sz w:val="24"/>
          <w:szCs w:val="24"/>
        </w:rPr>
        <w:t>, 20</w:t>
      </w:r>
      <w:r>
        <w:rPr>
          <w:rFonts w:ascii="Times New Roman" w:hAnsi="Times New Roman" w:cs="Times New Roman"/>
          <w:sz w:val="24"/>
          <w:szCs w:val="24"/>
        </w:rPr>
        <w:t>13</w:t>
      </w:r>
      <w:r w:rsidRPr="009B0743">
        <w:rPr>
          <w:rFonts w:ascii="Times New Roman" w:hAnsi="Times New Roman" w:cs="Times New Roman"/>
          <w:sz w:val="24"/>
          <w:szCs w:val="24"/>
        </w:rPr>
        <w:t xml:space="preserve">). </w:t>
      </w:r>
    </w:p>
    <w:p w:rsidR="00F019C6" w:rsidRPr="004A3D91" w:rsidRDefault="00C576B6" w:rsidP="00F019C6">
      <w:pPr>
        <w:spacing w:line="360" w:lineRule="auto"/>
        <w:jc w:val="both"/>
        <w:rPr>
          <w:rFonts w:ascii="Times New Roman" w:hAnsi="Times New Roman" w:cs="Times New Roman"/>
          <w:sz w:val="24"/>
          <w:szCs w:val="24"/>
        </w:rPr>
      </w:pPr>
      <w:r w:rsidRPr="004A3D91">
        <w:rPr>
          <w:rFonts w:ascii="Times New Roman" w:hAnsi="Times New Roman" w:cs="Times New Roman"/>
          <w:sz w:val="24"/>
          <w:szCs w:val="24"/>
        </w:rPr>
        <w:t xml:space="preserve">Bozzetto (2007), in their study, emphasized that the external economic environment has a crucial impact on driving customers' financial products purchasing behaviors. Another study reveals that salespersons' ethical sales attitude does play a crucial role in winning customer loyalty through converting customers trust, So customer trust in the company exerts more influence on customer loyalty than does customer trust in the salesperson, which has implications for the life insurance industry (Mei-Fang and Liang-Hung, 2009). </w:t>
      </w:r>
    </w:p>
    <w:p w:rsidR="00F019C6" w:rsidRDefault="00C576B6" w:rsidP="00F019C6">
      <w:pPr>
        <w:spacing w:line="360" w:lineRule="auto"/>
        <w:jc w:val="both"/>
        <w:rPr>
          <w:rFonts w:ascii="Times New Roman" w:hAnsi="Times New Roman" w:cs="Times New Roman"/>
          <w:bCs/>
          <w:sz w:val="24"/>
          <w:szCs w:val="24"/>
        </w:rPr>
      </w:pPr>
      <w:r w:rsidRPr="001A3BB9">
        <w:rPr>
          <w:rFonts w:ascii="Times New Roman" w:hAnsi="Times New Roman" w:cs="Times New Roman"/>
          <w:bCs/>
          <w:sz w:val="24"/>
          <w:szCs w:val="24"/>
        </w:rPr>
        <w:t>A study found that for people who live in the rural area aged 31-40 in that case</w:t>
      </w:r>
      <w:r>
        <w:rPr>
          <w:rFonts w:ascii="Times New Roman" w:hAnsi="Times New Roman" w:cs="Times New Roman"/>
          <w:bCs/>
          <w:sz w:val="24"/>
          <w:szCs w:val="24"/>
        </w:rPr>
        <w:t>,</w:t>
      </w:r>
      <w:r w:rsidRPr="001A3BB9">
        <w:rPr>
          <w:rFonts w:ascii="Times New Roman" w:hAnsi="Times New Roman" w:cs="Times New Roman"/>
          <w:bCs/>
          <w:sz w:val="24"/>
          <w:szCs w:val="24"/>
        </w:rPr>
        <w:t xml:space="preserve"> insurance agents were the most important source of motivation to decide whether they would buy an insurance policy. They used to collect relevant information about insurance from the agents too. Money back policy is quite popular with them. The study also reveals that rural people have less faith in the private insurance company. They trust more government-owned life insurance companies (</w:t>
      </w:r>
      <w:r w:rsidRPr="001A3BB9">
        <w:rPr>
          <w:rFonts w:ascii="Times New Roman" w:hAnsi="Times New Roman" w:cs="Times New Roman"/>
          <w:sz w:val="24"/>
          <w:szCs w:val="24"/>
        </w:rPr>
        <w:t>Bodla and Verma, 2007)</w:t>
      </w:r>
      <w:r w:rsidRPr="001A3BB9">
        <w:rPr>
          <w:rFonts w:ascii="Times New Roman" w:hAnsi="Times New Roman" w:cs="Times New Roman"/>
          <w:bCs/>
          <w:sz w:val="24"/>
          <w:szCs w:val="24"/>
        </w:rPr>
        <w:t xml:space="preserve">.  </w:t>
      </w:r>
    </w:p>
    <w:p w:rsidR="00F019C6" w:rsidRDefault="00C576B6" w:rsidP="00F019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People also purchase life insurance policy because to them it embarks a new opportunity to them for investing their money for a longer period additionally it will give them some added advantage like risk coverage against sudden death/ sudden accident, tax benefits, and also their post-retirement needs ( Ray and Ali, 2008). </w:t>
      </w:r>
    </w:p>
    <w:p w:rsidR="00F019C6" w:rsidRDefault="00C576B6" w:rsidP="00F019C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Khaurana (2008) conducted a study to measure the level of satisfaction and plans for new life insurance policies and found that </w:t>
      </w:r>
      <w:r w:rsidRPr="009D5134">
        <w:rPr>
          <w:rFonts w:ascii="Times New Roman" w:hAnsi="Times New Roman" w:cs="Times New Roman"/>
          <w:bCs/>
          <w:sz w:val="24"/>
          <w:szCs w:val="24"/>
        </w:rPr>
        <w:t xml:space="preserve">protection was the </w:t>
      </w:r>
      <w:r>
        <w:rPr>
          <w:rFonts w:ascii="Times New Roman" w:hAnsi="Times New Roman" w:cs="Times New Roman"/>
          <w:bCs/>
          <w:sz w:val="24"/>
          <w:szCs w:val="24"/>
        </w:rPr>
        <w:t>tertiary</w:t>
      </w:r>
      <w:r w:rsidRPr="009D5134">
        <w:rPr>
          <w:rFonts w:ascii="Times New Roman" w:hAnsi="Times New Roman" w:cs="Times New Roman"/>
          <w:bCs/>
          <w:sz w:val="24"/>
          <w:szCs w:val="24"/>
        </w:rPr>
        <w:t xml:space="preserve"> purpose of</w:t>
      </w:r>
      <w:r>
        <w:rPr>
          <w:rFonts w:ascii="Times New Roman" w:hAnsi="Times New Roman" w:cs="Times New Roman"/>
          <w:bCs/>
          <w:sz w:val="24"/>
          <w:szCs w:val="24"/>
        </w:rPr>
        <w:t xml:space="preserve"> purchasing</w:t>
      </w:r>
      <w:r w:rsidRPr="009D5134">
        <w:rPr>
          <w:rFonts w:ascii="Times New Roman" w:hAnsi="Times New Roman" w:cs="Times New Roman"/>
          <w:bCs/>
          <w:sz w:val="24"/>
          <w:szCs w:val="24"/>
        </w:rPr>
        <w:t xml:space="preserve"> an insurance policy</w:t>
      </w:r>
      <w:r>
        <w:rPr>
          <w:rFonts w:ascii="Times New Roman" w:hAnsi="Times New Roman" w:cs="Times New Roman"/>
          <w:bCs/>
          <w:sz w:val="24"/>
          <w:szCs w:val="24"/>
        </w:rPr>
        <w:t xml:space="preserve">. </w:t>
      </w:r>
    </w:p>
    <w:p w:rsidR="00F019C6" w:rsidRPr="001A3BB9" w:rsidRDefault="00C576B6" w:rsidP="00F019C6">
      <w:pPr>
        <w:spacing w:line="36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Leek(</w:t>
      </w:r>
      <w:proofErr w:type="gramEnd"/>
      <w:r w:rsidR="00404692">
        <w:rPr>
          <w:rFonts w:ascii="Times New Roman" w:hAnsi="Times New Roman" w:cs="Times New Roman"/>
          <w:bCs/>
          <w:sz w:val="24"/>
          <w:szCs w:val="24"/>
        </w:rPr>
        <w:t xml:space="preserve">2000) and </w:t>
      </w:r>
      <w:proofErr w:type="spellStart"/>
      <w:r w:rsidR="00404692">
        <w:rPr>
          <w:rFonts w:ascii="Times New Roman" w:hAnsi="Times New Roman" w:cs="Times New Roman"/>
          <w:bCs/>
          <w:sz w:val="24"/>
          <w:szCs w:val="24"/>
        </w:rPr>
        <w:t>Honkanen</w:t>
      </w:r>
      <w:proofErr w:type="spellEnd"/>
      <w:r w:rsidR="00404692">
        <w:rPr>
          <w:rFonts w:ascii="Times New Roman" w:hAnsi="Times New Roman" w:cs="Times New Roman"/>
          <w:bCs/>
          <w:sz w:val="24"/>
          <w:szCs w:val="24"/>
        </w:rPr>
        <w:t>(2006</w:t>
      </w:r>
      <w:r>
        <w:rPr>
          <w:rFonts w:ascii="Times New Roman" w:hAnsi="Times New Roman" w:cs="Times New Roman"/>
          <w:bCs/>
          <w:sz w:val="24"/>
          <w:szCs w:val="24"/>
        </w:rPr>
        <w:t xml:space="preserve">) observed that policy premium rate, value for money, and family income have no impact on insurance policy plans. They have also found that high prices </w:t>
      </w:r>
      <w:r>
        <w:rPr>
          <w:rFonts w:ascii="Times New Roman" w:hAnsi="Times New Roman" w:cs="Times New Roman"/>
          <w:bCs/>
          <w:sz w:val="24"/>
          <w:szCs w:val="24"/>
        </w:rPr>
        <w:lastRenderedPageBreak/>
        <w:t>had a negative impact on attitude toward consumption. Financial literacy has played a great influence on purcha</w:t>
      </w:r>
      <w:r w:rsidR="00404692">
        <w:rPr>
          <w:rFonts w:ascii="Times New Roman" w:hAnsi="Times New Roman" w:cs="Times New Roman"/>
          <w:bCs/>
          <w:sz w:val="24"/>
          <w:szCs w:val="24"/>
        </w:rPr>
        <w:t>sing life insurance policies (</w:t>
      </w:r>
      <w:proofErr w:type="spellStart"/>
      <w:r w:rsidR="00404692">
        <w:rPr>
          <w:rFonts w:ascii="Times New Roman" w:hAnsi="Times New Roman" w:cs="Times New Roman"/>
          <w:bCs/>
          <w:sz w:val="24"/>
          <w:szCs w:val="24"/>
        </w:rPr>
        <w:t>Lews</w:t>
      </w:r>
      <w:proofErr w:type="spellEnd"/>
      <w:r w:rsidR="00404692">
        <w:rPr>
          <w:rFonts w:ascii="Times New Roman" w:hAnsi="Times New Roman" w:cs="Times New Roman"/>
          <w:bCs/>
          <w:sz w:val="24"/>
          <w:szCs w:val="24"/>
        </w:rPr>
        <w:t>, 1989</w:t>
      </w:r>
      <w:r>
        <w:rPr>
          <w:rFonts w:ascii="Times New Roman" w:hAnsi="Times New Roman" w:cs="Times New Roman"/>
          <w:bCs/>
          <w:sz w:val="24"/>
          <w:szCs w:val="24"/>
        </w:rPr>
        <w:t xml:space="preserve">). </w:t>
      </w:r>
    </w:p>
    <w:p w:rsidR="00F019C6" w:rsidRPr="009D5134" w:rsidRDefault="00404692" w:rsidP="00F019C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Namasivayam et 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2006</w:t>
      </w:r>
      <w:r w:rsidR="00C576B6" w:rsidRPr="009D5134">
        <w:rPr>
          <w:rFonts w:ascii="Times New Roman" w:hAnsi="Times New Roman" w:cs="Times New Roman"/>
          <w:sz w:val="24"/>
          <w:szCs w:val="24"/>
        </w:rPr>
        <w:t xml:space="preserve">) researched the socio-economic factors responsible for purchasing insurance found that sex, age, and educational level had no impact on purchasing life insurance policies. On </w:t>
      </w:r>
      <w:r w:rsidR="00C576B6">
        <w:rPr>
          <w:rFonts w:ascii="Times New Roman" w:hAnsi="Times New Roman" w:cs="Times New Roman"/>
          <w:sz w:val="24"/>
          <w:szCs w:val="24"/>
        </w:rPr>
        <w:t>the contrary, income level</w:t>
      </w:r>
      <w:r w:rsidR="00C576B6" w:rsidRPr="009D5134">
        <w:rPr>
          <w:rFonts w:ascii="Times New Roman" w:hAnsi="Times New Roman" w:cs="Times New Roman"/>
          <w:sz w:val="24"/>
          <w:szCs w:val="24"/>
        </w:rPr>
        <w:t xml:space="preserve">, occupation, and family size are major factors that significantly drive the prospective policyholders' minds while making purchasing decisions. </w:t>
      </w:r>
    </w:p>
    <w:p w:rsidR="00F019C6" w:rsidRPr="00E17EF3" w:rsidRDefault="00404692" w:rsidP="00F019C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Reddy(2005)</w:t>
      </w:r>
      <w:r w:rsidR="00C576B6" w:rsidRPr="00E17EF3">
        <w:rPr>
          <w:rFonts w:ascii="Times New Roman" w:hAnsi="Times New Roman" w:cs="Times New Roman"/>
          <w:sz w:val="24"/>
          <w:szCs w:val="24"/>
        </w:rPr>
        <w:t xml:space="preserve"> found that consumers feel at ease to have a policy in a private insurance company, but when it comes to the point of reliability and trust issue of the company, they are prone to rush in the state-owned insurance company. </w:t>
      </w:r>
    </w:p>
    <w:p w:rsidR="00F019C6" w:rsidRPr="00E17EF3" w:rsidRDefault="00C576B6" w:rsidP="00F019C6">
      <w:pPr>
        <w:autoSpaceDE w:val="0"/>
        <w:autoSpaceDN w:val="0"/>
        <w:adjustRightInd w:val="0"/>
        <w:spacing w:after="0" w:line="360" w:lineRule="auto"/>
        <w:jc w:val="both"/>
        <w:rPr>
          <w:rFonts w:ascii="Times New Roman" w:hAnsi="Times New Roman" w:cs="Times New Roman"/>
          <w:sz w:val="24"/>
          <w:szCs w:val="24"/>
        </w:rPr>
      </w:pPr>
      <w:r w:rsidRPr="00E17EF3">
        <w:rPr>
          <w:rFonts w:ascii="Times New Roman" w:hAnsi="Times New Roman" w:cs="Times New Roman"/>
          <w:sz w:val="24"/>
          <w:szCs w:val="24"/>
        </w:rPr>
        <w:t>The urban market is greatly influenced by product-based features like risk coverage, tax benefits, bonus, etc. while making alternative investment decisions like insurance. While the rural people are influenced by the non-product features like the agent's credibility, company's reputation, trust, customer service, company goodwill, and money back guaranty for purchasing life insur</w:t>
      </w:r>
      <w:r w:rsidR="000F6071">
        <w:rPr>
          <w:rFonts w:ascii="Times New Roman" w:hAnsi="Times New Roman" w:cs="Times New Roman"/>
          <w:sz w:val="24"/>
          <w:szCs w:val="24"/>
        </w:rPr>
        <w:t>ance policy (</w:t>
      </w:r>
      <w:proofErr w:type="spellStart"/>
      <w:r w:rsidR="000F6071">
        <w:rPr>
          <w:rFonts w:ascii="Times New Roman" w:hAnsi="Times New Roman" w:cs="Times New Roman"/>
          <w:sz w:val="24"/>
          <w:szCs w:val="24"/>
        </w:rPr>
        <w:t>Athma</w:t>
      </w:r>
      <w:proofErr w:type="spellEnd"/>
      <w:r w:rsidR="000F6071">
        <w:rPr>
          <w:rFonts w:ascii="Times New Roman" w:hAnsi="Times New Roman" w:cs="Times New Roman"/>
          <w:sz w:val="24"/>
          <w:szCs w:val="24"/>
        </w:rPr>
        <w:t xml:space="preserve"> and </w:t>
      </w:r>
      <w:proofErr w:type="spellStart"/>
      <w:r w:rsidR="000F6071">
        <w:rPr>
          <w:rFonts w:ascii="Times New Roman" w:hAnsi="Times New Roman" w:cs="Times New Roman"/>
          <w:sz w:val="24"/>
          <w:szCs w:val="24"/>
        </w:rPr>
        <w:t>kumar</w:t>
      </w:r>
      <w:proofErr w:type="spellEnd"/>
      <w:r w:rsidR="000F6071">
        <w:rPr>
          <w:rFonts w:ascii="Times New Roman" w:hAnsi="Times New Roman" w:cs="Times New Roman"/>
          <w:sz w:val="24"/>
          <w:szCs w:val="24"/>
        </w:rPr>
        <w:t>, 2007)</w:t>
      </w:r>
      <w:r w:rsidRPr="00E17EF3">
        <w:rPr>
          <w:rFonts w:ascii="Times New Roman" w:hAnsi="Times New Roman" w:cs="Times New Roman"/>
          <w:sz w:val="24"/>
          <w:szCs w:val="24"/>
        </w:rPr>
        <w:t xml:space="preserve">.  </w:t>
      </w:r>
    </w:p>
    <w:p w:rsidR="00F019C6" w:rsidRDefault="00F019C6" w:rsidP="00F019C6">
      <w:pPr>
        <w:autoSpaceDE w:val="0"/>
        <w:autoSpaceDN w:val="0"/>
        <w:adjustRightInd w:val="0"/>
        <w:spacing w:after="0" w:line="360" w:lineRule="auto"/>
        <w:rPr>
          <w:rFonts w:ascii="Times New Roman" w:hAnsi="Times New Roman" w:cs="Times New Roman"/>
        </w:rPr>
      </w:pPr>
    </w:p>
    <w:p w:rsidR="00F019C6" w:rsidRPr="008A2F92" w:rsidRDefault="00AB1754" w:rsidP="00F019C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Thakur (2016</w:t>
      </w:r>
      <w:r w:rsidR="000F6071">
        <w:rPr>
          <w:rFonts w:ascii="Times New Roman" w:hAnsi="Times New Roman" w:cs="Times New Roman"/>
          <w:sz w:val="24"/>
          <w:szCs w:val="24"/>
        </w:rPr>
        <w:t xml:space="preserve">) </w:t>
      </w:r>
      <w:r w:rsidR="00C576B6" w:rsidRPr="008A2F92">
        <w:rPr>
          <w:rFonts w:ascii="Times New Roman" w:hAnsi="Times New Roman" w:cs="Times New Roman"/>
          <w:sz w:val="24"/>
          <w:szCs w:val="24"/>
        </w:rPr>
        <w:t>found that a large portion of the prospective cu</w:t>
      </w:r>
      <w:r w:rsidR="00C576B6">
        <w:rPr>
          <w:rFonts w:ascii="Times New Roman" w:hAnsi="Times New Roman" w:cs="Times New Roman"/>
          <w:sz w:val="24"/>
          <w:szCs w:val="24"/>
        </w:rPr>
        <w:t>s</w:t>
      </w:r>
      <w:r w:rsidR="00C576B6" w:rsidRPr="008A2F92">
        <w:rPr>
          <w:rFonts w:ascii="Times New Roman" w:hAnsi="Times New Roman" w:cs="Times New Roman"/>
          <w:sz w:val="24"/>
          <w:szCs w:val="24"/>
        </w:rPr>
        <w:t>tomer of life insurance policy showed interest in insurance because it serves the need for higher risk coverage and also f</w:t>
      </w:r>
      <w:r w:rsidR="000F6071">
        <w:rPr>
          <w:rFonts w:ascii="Times New Roman" w:hAnsi="Times New Roman" w:cs="Times New Roman"/>
          <w:sz w:val="24"/>
          <w:szCs w:val="24"/>
        </w:rPr>
        <w:t>or the good return with safety.</w:t>
      </w:r>
    </w:p>
    <w:p w:rsidR="00F019C6" w:rsidRPr="008A2F92" w:rsidRDefault="00AB1754" w:rsidP="00F019C6">
      <w:pPr>
        <w:autoSpaceDE w:val="0"/>
        <w:autoSpaceDN w:val="0"/>
        <w:adjustRightInd w:val="0"/>
        <w:spacing w:after="0" w:line="360" w:lineRule="auto"/>
        <w:jc w:val="both"/>
        <w:rPr>
          <w:rFonts w:ascii="Times New Roman" w:hAnsi="Times New Roman" w:cs="Times New Roman"/>
          <w:sz w:val="24"/>
          <w:szCs w:val="24"/>
        </w:rPr>
      </w:pPr>
      <w:proofErr w:type="spellStart"/>
      <w:r w:rsidRPr="00AB1754">
        <w:rPr>
          <w:rFonts w:ascii="Times New Roman" w:hAnsi="Times New Roman" w:cs="Times New Roman"/>
          <w:sz w:val="24"/>
          <w:szCs w:val="24"/>
        </w:rPr>
        <w:t>Chowdhury</w:t>
      </w:r>
      <w:proofErr w:type="spellEnd"/>
      <w:r w:rsidRPr="00AB1754">
        <w:rPr>
          <w:rFonts w:ascii="Times New Roman" w:hAnsi="Times New Roman" w:cs="Times New Roman"/>
          <w:sz w:val="24"/>
          <w:szCs w:val="24"/>
        </w:rPr>
        <w:t xml:space="preserve"> </w:t>
      </w:r>
      <w:r w:rsidR="000F6071">
        <w:rPr>
          <w:rFonts w:ascii="Times New Roman" w:hAnsi="Times New Roman" w:cs="Times New Roman"/>
          <w:sz w:val="24"/>
          <w:szCs w:val="24"/>
        </w:rPr>
        <w:t>(2016)</w:t>
      </w:r>
      <w:r w:rsidR="00C576B6" w:rsidRPr="008A2F92">
        <w:rPr>
          <w:rFonts w:ascii="Times New Roman" w:hAnsi="Times New Roman" w:cs="Times New Roman"/>
          <w:sz w:val="24"/>
          <w:szCs w:val="24"/>
        </w:rPr>
        <w:t xml:space="preserve"> has </w:t>
      </w:r>
      <w:r w:rsidR="00C576B6">
        <w:rPr>
          <w:rFonts w:ascii="Times New Roman" w:hAnsi="Times New Roman" w:cs="Times New Roman"/>
          <w:sz w:val="24"/>
          <w:szCs w:val="24"/>
        </w:rPr>
        <w:t>identified</w:t>
      </w:r>
      <w:r w:rsidR="00C576B6" w:rsidRPr="008A2F92">
        <w:rPr>
          <w:rFonts w:ascii="Times New Roman" w:hAnsi="Times New Roman" w:cs="Times New Roman"/>
          <w:sz w:val="24"/>
          <w:szCs w:val="24"/>
        </w:rPr>
        <w:t xml:space="preserve"> six factors influencing </w:t>
      </w:r>
      <w:r w:rsidR="00C576B6">
        <w:rPr>
          <w:rFonts w:ascii="Times New Roman" w:hAnsi="Times New Roman" w:cs="Times New Roman"/>
          <w:sz w:val="24"/>
          <w:szCs w:val="24"/>
        </w:rPr>
        <w:t>policyholder</w:t>
      </w:r>
      <w:r w:rsidR="00C576B6" w:rsidRPr="008A2F92">
        <w:rPr>
          <w:rFonts w:ascii="Times New Roman" w:hAnsi="Times New Roman" w:cs="Times New Roman"/>
          <w:sz w:val="24"/>
          <w:szCs w:val="24"/>
        </w:rPr>
        <w:t xml:space="preserve"> behavior: customized and timely services, better company reputation, customer convenience, better service quality, tangible benefits, and effective custom</w:t>
      </w:r>
      <w:r w:rsidR="000F6071">
        <w:rPr>
          <w:rFonts w:ascii="Times New Roman" w:hAnsi="Times New Roman" w:cs="Times New Roman"/>
          <w:sz w:val="24"/>
          <w:szCs w:val="24"/>
        </w:rPr>
        <w:t>er relationship management.</w:t>
      </w:r>
    </w:p>
    <w:p w:rsidR="00F019C6" w:rsidRPr="008A2F92" w:rsidRDefault="00C576B6" w:rsidP="00F019C6">
      <w:pPr>
        <w:autoSpaceDE w:val="0"/>
        <w:autoSpaceDN w:val="0"/>
        <w:adjustRightInd w:val="0"/>
        <w:spacing w:after="0" w:line="360" w:lineRule="auto"/>
        <w:jc w:val="both"/>
        <w:rPr>
          <w:rFonts w:ascii="Times New Roman" w:hAnsi="Times New Roman" w:cs="Times New Roman"/>
          <w:sz w:val="24"/>
          <w:szCs w:val="24"/>
        </w:rPr>
      </w:pPr>
      <w:r w:rsidRPr="008A2F92">
        <w:rPr>
          <w:rFonts w:ascii="Times New Roman" w:hAnsi="Times New Roman" w:cs="Times New Roman"/>
          <w:sz w:val="24"/>
          <w:szCs w:val="24"/>
        </w:rPr>
        <w:t>In developing countries like Bangladesh and India, awareness and regulations for insurance are very weak. The empirical study reveals that most families' major financial needs are children's education and marriage ex</w:t>
      </w:r>
      <w:r w:rsidR="000F6071">
        <w:rPr>
          <w:rFonts w:ascii="Times New Roman" w:hAnsi="Times New Roman" w:cs="Times New Roman"/>
          <w:sz w:val="24"/>
          <w:szCs w:val="24"/>
        </w:rPr>
        <w:t>penses (</w:t>
      </w:r>
      <w:proofErr w:type="spellStart"/>
      <w:r w:rsidR="000F6071">
        <w:rPr>
          <w:rFonts w:ascii="Times New Roman" w:hAnsi="Times New Roman" w:cs="Times New Roman"/>
          <w:sz w:val="24"/>
          <w:szCs w:val="24"/>
        </w:rPr>
        <w:t>Narender</w:t>
      </w:r>
      <w:proofErr w:type="spellEnd"/>
      <w:r w:rsidR="000F6071">
        <w:rPr>
          <w:rFonts w:ascii="Times New Roman" w:hAnsi="Times New Roman" w:cs="Times New Roman"/>
          <w:sz w:val="24"/>
          <w:szCs w:val="24"/>
        </w:rPr>
        <w:t xml:space="preserve"> and </w:t>
      </w:r>
      <w:proofErr w:type="spellStart"/>
      <w:r w:rsidR="000F6071">
        <w:rPr>
          <w:rFonts w:ascii="Times New Roman" w:hAnsi="Times New Roman" w:cs="Times New Roman"/>
          <w:sz w:val="24"/>
          <w:szCs w:val="24"/>
        </w:rPr>
        <w:t>Sampath</w:t>
      </w:r>
      <w:proofErr w:type="spellEnd"/>
      <w:r w:rsidR="000F6071">
        <w:rPr>
          <w:rFonts w:ascii="Times New Roman" w:hAnsi="Times New Roman" w:cs="Times New Roman"/>
          <w:sz w:val="24"/>
          <w:szCs w:val="24"/>
        </w:rPr>
        <w:t>, 2014</w:t>
      </w:r>
      <w:r w:rsidRPr="008A2F92">
        <w:rPr>
          <w:rFonts w:ascii="Times New Roman" w:hAnsi="Times New Roman" w:cs="Times New Roman"/>
          <w:sz w:val="24"/>
          <w:szCs w:val="24"/>
        </w:rPr>
        <w:t xml:space="preserve">).   </w:t>
      </w:r>
    </w:p>
    <w:p w:rsidR="00F019C6" w:rsidRDefault="00F019C6" w:rsidP="00F019C6">
      <w:pPr>
        <w:autoSpaceDE w:val="0"/>
        <w:autoSpaceDN w:val="0"/>
        <w:adjustRightInd w:val="0"/>
        <w:spacing w:after="0" w:line="240" w:lineRule="auto"/>
        <w:rPr>
          <w:sz w:val="20"/>
          <w:szCs w:val="20"/>
        </w:rPr>
      </w:pPr>
    </w:p>
    <w:p w:rsidR="00F019C6" w:rsidRPr="00656B86" w:rsidRDefault="00C576B6" w:rsidP="00F019C6">
      <w:pPr>
        <w:autoSpaceDE w:val="0"/>
        <w:autoSpaceDN w:val="0"/>
        <w:adjustRightInd w:val="0"/>
        <w:spacing w:after="0" w:line="360" w:lineRule="auto"/>
        <w:jc w:val="both"/>
        <w:rPr>
          <w:rFonts w:ascii="Times New Roman" w:hAnsi="Times New Roman" w:cs="Times New Roman"/>
          <w:sz w:val="24"/>
          <w:szCs w:val="24"/>
        </w:rPr>
      </w:pPr>
      <w:r w:rsidRPr="00656B86">
        <w:rPr>
          <w:rFonts w:ascii="Times New Roman" w:hAnsi="Times New Roman" w:cs="Times New Roman"/>
          <w:sz w:val="24"/>
          <w:szCs w:val="24"/>
        </w:rPr>
        <w:t xml:space="preserve">A survey conducted in Nigeria found out the factors that enhance the purchasing decision of life insurance and found that company loyalty was a major concern influencing purchasing decision, and the company-client relationship stood as a last. </w:t>
      </w:r>
    </w:p>
    <w:p w:rsidR="00F019C6" w:rsidRPr="00656B86" w:rsidRDefault="00C576B6" w:rsidP="00F019C6">
      <w:pPr>
        <w:autoSpaceDE w:val="0"/>
        <w:autoSpaceDN w:val="0"/>
        <w:adjustRightInd w:val="0"/>
        <w:spacing w:after="0" w:line="360" w:lineRule="auto"/>
        <w:jc w:val="both"/>
        <w:rPr>
          <w:rFonts w:ascii="Times New Roman" w:hAnsi="Times New Roman" w:cs="Times New Roman"/>
          <w:bCs/>
          <w:sz w:val="24"/>
          <w:szCs w:val="24"/>
        </w:rPr>
      </w:pPr>
      <w:r w:rsidRPr="00656B86">
        <w:rPr>
          <w:rFonts w:ascii="Times New Roman" w:hAnsi="Times New Roman" w:cs="Times New Roman"/>
          <w:bCs/>
          <w:sz w:val="24"/>
          <w:szCs w:val="24"/>
        </w:rPr>
        <w:t xml:space="preserve">A survey conducted in Bangladesh using Servqual Model found that people are more interested in private life insurance companies because of better service quality. Among local private, state-owned, and foreign company customers prefer foreign companies to have great operation </w:t>
      </w:r>
      <w:r w:rsidRPr="00656B86">
        <w:rPr>
          <w:rFonts w:ascii="Times New Roman" w:hAnsi="Times New Roman" w:cs="Times New Roman"/>
          <w:bCs/>
          <w:sz w:val="24"/>
          <w:szCs w:val="24"/>
        </w:rPr>
        <w:lastRenderedPageBreak/>
        <w:t>experience and the wider area of coverage. They also found that 25% of the respondents have selected policy because of the great influencing power of the sales personnel (</w:t>
      </w:r>
      <w:proofErr w:type="spellStart"/>
      <w:r w:rsidR="00AB1754" w:rsidRPr="00AB1754">
        <w:rPr>
          <w:rFonts w:ascii="Times New Roman" w:hAnsi="Times New Roman" w:cs="Times New Roman"/>
          <w:bCs/>
          <w:sz w:val="24"/>
          <w:szCs w:val="24"/>
        </w:rPr>
        <w:t>Yadav</w:t>
      </w:r>
      <w:proofErr w:type="spellEnd"/>
      <w:r w:rsidR="00AB1754">
        <w:rPr>
          <w:rFonts w:ascii="Times New Roman" w:hAnsi="Times New Roman" w:cs="Times New Roman"/>
          <w:bCs/>
          <w:sz w:val="24"/>
          <w:szCs w:val="24"/>
        </w:rPr>
        <w:t>, 2012</w:t>
      </w:r>
      <w:r w:rsidRPr="00656B86">
        <w:rPr>
          <w:rFonts w:ascii="Times New Roman" w:hAnsi="Times New Roman" w:cs="Times New Roman"/>
          <w:bCs/>
          <w:sz w:val="24"/>
          <w:szCs w:val="24"/>
        </w:rPr>
        <w:t xml:space="preserve">). </w:t>
      </w:r>
    </w:p>
    <w:p w:rsidR="00F019C6" w:rsidRPr="00656B86" w:rsidRDefault="00F019C6" w:rsidP="00F019C6">
      <w:pPr>
        <w:autoSpaceDE w:val="0"/>
        <w:autoSpaceDN w:val="0"/>
        <w:adjustRightInd w:val="0"/>
        <w:spacing w:after="0" w:line="360" w:lineRule="auto"/>
        <w:jc w:val="both"/>
        <w:rPr>
          <w:rFonts w:ascii="Times New Roman" w:hAnsi="Times New Roman" w:cs="Times New Roman"/>
          <w:bCs/>
          <w:sz w:val="24"/>
          <w:szCs w:val="24"/>
        </w:rPr>
      </w:pPr>
    </w:p>
    <w:p w:rsidR="00F019C6" w:rsidRPr="00656B86" w:rsidRDefault="00C576B6" w:rsidP="00F019C6">
      <w:pPr>
        <w:autoSpaceDE w:val="0"/>
        <w:autoSpaceDN w:val="0"/>
        <w:adjustRightInd w:val="0"/>
        <w:spacing w:after="0" w:line="360" w:lineRule="auto"/>
        <w:jc w:val="both"/>
        <w:rPr>
          <w:rFonts w:ascii="Times New Roman" w:hAnsi="Times New Roman" w:cs="Times New Roman"/>
          <w:sz w:val="24"/>
          <w:szCs w:val="24"/>
        </w:rPr>
      </w:pPr>
      <w:r w:rsidRPr="00656B86">
        <w:rPr>
          <w:rFonts w:ascii="Times New Roman" w:hAnsi="Times New Roman" w:cs="Times New Roman"/>
          <w:bCs/>
          <w:sz w:val="24"/>
          <w:szCs w:val="24"/>
        </w:rPr>
        <w:t xml:space="preserve">In Uttar Pradesh, India, a study was conducted by Singh(2014) and revealed that </w:t>
      </w:r>
      <w:r w:rsidRPr="00656B86">
        <w:rPr>
          <w:rFonts w:ascii="Times New Roman" w:hAnsi="Times New Roman" w:cs="Times New Roman"/>
          <w:sz w:val="24"/>
          <w:szCs w:val="24"/>
        </w:rPr>
        <w:t xml:space="preserve">maximum people </w:t>
      </w:r>
      <w:r>
        <w:rPr>
          <w:rFonts w:ascii="Times New Roman" w:hAnsi="Times New Roman" w:cs="Times New Roman"/>
          <w:sz w:val="24"/>
          <w:szCs w:val="24"/>
        </w:rPr>
        <w:t xml:space="preserve">take policy </w:t>
      </w:r>
      <w:r w:rsidRPr="00656B86">
        <w:rPr>
          <w:rFonts w:ascii="Times New Roman" w:hAnsi="Times New Roman" w:cs="Times New Roman"/>
          <w:sz w:val="24"/>
          <w:szCs w:val="24"/>
        </w:rPr>
        <w:t>for tax rebates and family safety</w:t>
      </w:r>
      <w:r>
        <w:rPr>
          <w:rFonts w:ascii="Times New Roman" w:hAnsi="Times New Roman" w:cs="Times New Roman"/>
          <w:sz w:val="24"/>
          <w:szCs w:val="24"/>
        </w:rPr>
        <w:t xml:space="preserve"> purpose</w:t>
      </w:r>
      <w:r w:rsidRPr="00656B86">
        <w:rPr>
          <w:rFonts w:ascii="Times New Roman" w:hAnsi="Times New Roman" w:cs="Times New Roman"/>
          <w:sz w:val="24"/>
          <w:szCs w:val="24"/>
        </w:rPr>
        <w:t xml:space="preserve">s. He </w:t>
      </w:r>
      <w:r>
        <w:rPr>
          <w:rFonts w:ascii="Times New Roman" w:hAnsi="Times New Roman" w:cs="Times New Roman"/>
          <w:sz w:val="24"/>
          <w:szCs w:val="24"/>
        </w:rPr>
        <w:t xml:space="preserve">also </w:t>
      </w:r>
      <w:r w:rsidRPr="00656B86">
        <w:rPr>
          <w:rFonts w:ascii="Times New Roman" w:hAnsi="Times New Roman" w:cs="Times New Roman"/>
          <w:sz w:val="24"/>
          <w:szCs w:val="24"/>
        </w:rPr>
        <w:t xml:space="preserve">found that major insurance products </w:t>
      </w:r>
      <w:r>
        <w:rPr>
          <w:rFonts w:ascii="Times New Roman" w:hAnsi="Times New Roman" w:cs="Times New Roman"/>
          <w:sz w:val="24"/>
          <w:szCs w:val="24"/>
        </w:rPr>
        <w:t xml:space="preserve">are </w:t>
      </w:r>
      <w:r w:rsidRPr="00656B86">
        <w:rPr>
          <w:rFonts w:ascii="Times New Roman" w:hAnsi="Times New Roman" w:cs="Times New Roman"/>
          <w:sz w:val="24"/>
          <w:szCs w:val="24"/>
        </w:rPr>
        <w:t>child plans and pension</w:t>
      </w:r>
      <w:r>
        <w:rPr>
          <w:rFonts w:ascii="Times New Roman" w:hAnsi="Times New Roman" w:cs="Times New Roman"/>
          <w:sz w:val="24"/>
          <w:szCs w:val="24"/>
        </w:rPr>
        <w:t xml:space="preserve"> </w:t>
      </w:r>
      <w:r w:rsidRPr="00656B86">
        <w:rPr>
          <w:rFonts w:ascii="Times New Roman" w:hAnsi="Times New Roman" w:cs="Times New Roman"/>
          <w:sz w:val="24"/>
          <w:szCs w:val="24"/>
        </w:rPr>
        <w:t>plans.  He even found that most people get insurance products directly from insurance agents, followed by</w:t>
      </w:r>
      <w:r>
        <w:rPr>
          <w:rFonts w:ascii="Times New Roman" w:hAnsi="Times New Roman" w:cs="Times New Roman"/>
          <w:sz w:val="24"/>
          <w:szCs w:val="24"/>
        </w:rPr>
        <w:t xml:space="preserve"> </w:t>
      </w:r>
      <w:r w:rsidRPr="00656B86">
        <w:rPr>
          <w:rFonts w:ascii="Times New Roman" w:hAnsi="Times New Roman" w:cs="Times New Roman"/>
          <w:sz w:val="24"/>
          <w:szCs w:val="24"/>
        </w:rPr>
        <w:t>banks, financial institutions, and brokers. It was found that government service members aged 26-45 buy more</w:t>
      </w:r>
      <w:r>
        <w:rPr>
          <w:rFonts w:ascii="Times New Roman" w:hAnsi="Times New Roman" w:cs="Times New Roman"/>
          <w:sz w:val="24"/>
          <w:szCs w:val="24"/>
        </w:rPr>
        <w:t xml:space="preserve"> </w:t>
      </w:r>
      <w:r w:rsidRPr="00656B86">
        <w:rPr>
          <w:rFonts w:ascii="Times New Roman" w:hAnsi="Times New Roman" w:cs="Times New Roman"/>
          <w:sz w:val="24"/>
          <w:szCs w:val="24"/>
        </w:rPr>
        <w:t>insurance products, and the middle-income group buys more insurance policies</w:t>
      </w:r>
      <w:r>
        <w:rPr>
          <w:rFonts w:ascii="Times New Roman" w:hAnsi="Times New Roman" w:cs="Times New Roman"/>
          <w:sz w:val="24"/>
          <w:szCs w:val="24"/>
        </w:rPr>
        <w:t xml:space="preserve">. </w:t>
      </w:r>
    </w:p>
    <w:p w:rsidR="00F019C6" w:rsidRDefault="00F019C6" w:rsidP="00F019C6">
      <w:pPr>
        <w:rPr>
          <w:rFonts w:ascii="Times New Roman" w:hAnsi="Times New Roman" w:cs="Times New Roman"/>
          <w:color w:val="000000"/>
          <w:spacing w:val="8"/>
          <w:sz w:val="24"/>
          <w:szCs w:val="24"/>
          <w:shd w:val="clear" w:color="auto" w:fill="FFFFFF"/>
        </w:rPr>
      </w:pPr>
    </w:p>
    <w:p w:rsidR="00F019C6" w:rsidRDefault="00F019C6" w:rsidP="00F019C6">
      <w:pPr>
        <w:rPr>
          <w:rFonts w:ascii="Times New Roman" w:hAnsi="Times New Roman" w:cs="Times New Roman"/>
          <w:color w:val="000000"/>
          <w:spacing w:val="8"/>
          <w:sz w:val="24"/>
          <w:szCs w:val="24"/>
          <w:shd w:val="clear" w:color="auto" w:fill="FFFFFF"/>
        </w:rPr>
      </w:pPr>
    </w:p>
    <w:p w:rsidR="00F019C6" w:rsidRDefault="00F019C6" w:rsidP="00F019C6">
      <w:pPr>
        <w:rPr>
          <w:rFonts w:ascii="Times New Roman" w:hAnsi="Times New Roman" w:cs="Times New Roman"/>
          <w:color w:val="000000"/>
          <w:spacing w:val="8"/>
          <w:sz w:val="24"/>
          <w:szCs w:val="24"/>
          <w:shd w:val="clear" w:color="auto" w:fill="FFFFFF"/>
        </w:rPr>
      </w:pPr>
    </w:p>
    <w:p w:rsidR="00F019C6" w:rsidRPr="00F019C6" w:rsidRDefault="00A72D09" w:rsidP="00F019C6">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w:t>
      </w:r>
      <w:r w:rsidR="00C576B6" w:rsidRPr="00F019C6">
        <w:rPr>
          <w:rFonts w:ascii="Times New Roman" w:eastAsiaTheme="minorEastAsia" w:hAnsi="Times New Roman" w:cs="Times New Roman"/>
          <w:b/>
          <w:sz w:val="24"/>
          <w:szCs w:val="24"/>
        </w:rPr>
        <w:t>.  Methods</w:t>
      </w:r>
    </w:p>
    <w:p w:rsidR="00F019C6" w:rsidRPr="00F019C6" w:rsidRDefault="00C576B6" w:rsidP="00F019C6">
      <w:pPr>
        <w:autoSpaceDE w:val="0"/>
        <w:autoSpaceDN w:val="0"/>
        <w:adjustRightInd w:val="0"/>
        <w:spacing w:after="0" w:line="480" w:lineRule="auto"/>
        <w:jc w:val="both"/>
        <w:rPr>
          <w:rFonts w:ascii="Times New Roman" w:eastAsiaTheme="minorEastAsia" w:hAnsi="Times New Roman" w:cs="Times New Roman"/>
          <w:sz w:val="24"/>
          <w:szCs w:val="24"/>
        </w:rPr>
      </w:pPr>
      <w:r w:rsidRPr="00F019C6">
        <w:rPr>
          <w:rFonts w:ascii="Times New Roman" w:eastAsiaTheme="minorEastAsia" w:hAnsi="Times New Roman" w:cs="Times New Roman"/>
          <w:sz w:val="24"/>
          <w:szCs w:val="24"/>
        </w:rPr>
        <w:t xml:space="preserve">This section consists of six sub-sections. The subsections are target groups, sampling techniques, data collection, and data analysis techniques. </w:t>
      </w:r>
    </w:p>
    <w:p w:rsidR="00F019C6" w:rsidRPr="00F019C6" w:rsidRDefault="00F019C6" w:rsidP="00F019C6">
      <w:pPr>
        <w:autoSpaceDE w:val="0"/>
        <w:autoSpaceDN w:val="0"/>
        <w:adjustRightInd w:val="0"/>
        <w:spacing w:after="0" w:line="480" w:lineRule="auto"/>
        <w:jc w:val="both"/>
        <w:rPr>
          <w:rFonts w:ascii="Times New Roman" w:eastAsiaTheme="minorEastAsia" w:hAnsi="Times New Roman" w:cs="Times New Roman"/>
          <w:b/>
          <w:bCs/>
          <w:color w:val="000000"/>
          <w:sz w:val="24"/>
          <w:szCs w:val="24"/>
        </w:rPr>
      </w:pPr>
    </w:p>
    <w:p w:rsidR="00F019C6" w:rsidRPr="00F019C6" w:rsidRDefault="00A72D09" w:rsidP="00F019C6">
      <w:pPr>
        <w:autoSpaceDE w:val="0"/>
        <w:autoSpaceDN w:val="0"/>
        <w:adjustRightInd w:val="0"/>
        <w:spacing w:after="0" w:line="480" w:lineRule="auto"/>
        <w:jc w:val="both"/>
        <w:rPr>
          <w:rFonts w:ascii="Times New Roman" w:eastAsiaTheme="minorEastAsia" w:hAnsi="Times New Roman" w:cs="Times New Roman"/>
          <w:b/>
          <w:bCs/>
          <w:color w:val="000000"/>
          <w:sz w:val="24"/>
          <w:szCs w:val="24"/>
        </w:rPr>
      </w:pPr>
      <w:r>
        <w:rPr>
          <w:rFonts w:ascii="Times New Roman" w:eastAsiaTheme="minorEastAsia" w:hAnsi="Times New Roman" w:cs="Times New Roman"/>
          <w:b/>
          <w:bCs/>
          <w:color w:val="000000"/>
          <w:sz w:val="24"/>
          <w:szCs w:val="24"/>
        </w:rPr>
        <w:t>3</w:t>
      </w:r>
      <w:r w:rsidR="00C576B6" w:rsidRPr="00F019C6">
        <w:rPr>
          <w:rFonts w:ascii="Times New Roman" w:eastAsiaTheme="minorEastAsia" w:hAnsi="Times New Roman" w:cs="Times New Roman"/>
          <w:b/>
          <w:bCs/>
          <w:color w:val="000000"/>
          <w:sz w:val="24"/>
          <w:szCs w:val="24"/>
        </w:rPr>
        <w:t>.1 Target Group</w:t>
      </w:r>
    </w:p>
    <w:p w:rsidR="00F019C6" w:rsidRPr="00F019C6" w:rsidRDefault="00C576B6" w:rsidP="00F019C6">
      <w:pPr>
        <w:autoSpaceDE w:val="0"/>
        <w:autoSpaceDN w:val="0"/>
        <w:adjustRightInd w:val="0"/>
        <w:spacing w:after="0" w:line="480" w:lineRule="auto"/>
        <w:jc w:val="both"/>
        <w:rPr>
          <w:rFonts w:ascii="Times New Roman" w:eastAsiaTheme="minorEastAsia" w:hAnsi="Times New Roman" w:cs="Times New Roman"/>
          <w:bCs/>
          <w:color w:val="000000"/>
          <w:sz w:val="24"/>
          <w:szCs w:val="24"/>
        </w:rPr>
      </w:pPr>
      <w:r w:rsidRPr="00F019C6">
        <w:rPr>
          <w:rFonts w:ascii="Times New Roman" w:eastAsiaTheme="minorEastAsia" w:hAnsi="Times New Roman" w:cs="Times New Roman"/>
          <w:bCs/>
          <w:color w:val="000000"/>
          <w:sz w:val="24"/>
          <w:szCs w:val="24"/>
        </w:rPr>
        <w:t xml:space="preserve">In this study, data are collected solely from the primary source. A structured questionnaire was prepared to collect data for the study. Individuals, who were eligible for purchasing a life insurance policy, were targeted for the study. </w:t>
      </w:r>
    </w:p>
    <w:p w:rsidR="00F019C6" w:rsidRPr="00A72D09" w:rsidRDefault="00A72D09" w:rsidP="00F019C6">
      <w:pPr>
        <w:spacing w:line="480" w:lineRule="auto"/>
        <w:jc w:val="both"/>
        <w:rPr>
          <w:rFonts w:ascii="Times New Roman" w:eastAsiaTheme="minorEastAsia" w:hAnsi="Times New Roman" w:cs="Times New Roman"/>
          <w:b/>
          <w:i/>
          <w:sz w:val="24"/>
          <w:szCs w:val="24"/>
        </w:rPr>
      </w:pPr>
      <w:r w:rsidRPr="00A72D09">
        <w:rPr>
          <w:rFonts w:ascii="Times New Roman" w:eastAsiaTheme="minorEastAsia" w:hAnsi="Times New Roman" w:cs="Times New Roman"/>
          <w:b/>
          <w:bCs/>
          <w:i/>
          <w:sz w:val="24"/>
          <w:szCs w:val="24"/>
        </w:rPr>
        <w:t>3</w:t>
      </w:r>
      <w:r w:rsidR="00C576B6" w:rsidRPr="00A72D09">
        <w:rPr>
          <w:rFonts w:ascii="Times New Roman" w:eastAsiaTheme="minorEastAsia" w:hAnsi="Times New Roman" w:cs="Times New Roman"/>
          <w:b/>
          <w:bCs/>
          <w:i/>
          <w:sz w:val="24"/>
          <w:szCs w:val="24"/>
        </w:rPr>
        <w:t xml:space="preserve">.2 Instruments Used in Data Collection </w:t>
      </w:r>
    </w:p>
    <w:p w:rsidR="00F019C6" w:rsidRPr="00F019C6" w:rsidRDefault="00C576B6" w:rsidP="00F019C6">
      <w:pPr>
        <w:spacing w:line="480" w:lineRule="auto"/>
        <w:jc w:val="both"/>
        <w:rPr>
          <w:rFonts w:ascii="Times New Roman" w:eastAsiaTheme="minorEastAsia" w:hAnsi="Times New Roman" w:cs="Times New Roman"/>
          <w:sz w:val="24"/>
          <w:szCs w:val="24"/>
        </w:rPr>
      </w:pPr>
      <w:r w:rsidRPr="00F019C6">
        <w:rPr>
          <w:rFonts w:ascii="Times New Roman" w:eastAsiaTheme="minorEastAsia" w:hAnsi="Times New Roman" w:cs="Times New Roman"/>
          <w:sz w:val="24"/>
          <w:szCs w:val="24"/>
        </w:rPr>
        <w:t xml:space="preserve">The online Google Form questionnaire has been used to collect information from individuals in different places of Bangladesh to know the factors influencing their purchasing behavior of life insurance policy. </w:t>
      </w:r>
    </w:p>
    <w:p w:rsidR="00884F00" w:rsidRDefault="00884F00" w:rsidP="00F019C6">
      <w:pPr>
        <w:spacing w:line="480" w:lineRule="auto"/>
        <w:jc w:val="both"/>
        <w:rPr>
          <w:rFonts w:ascii="Times New Roman" w:eastAsiaTheme="minorEastAsia" w:hAnsi="Times New Roman" w:cs="Times New Roman"/>
          <w:b/>
          <w:i/>
          <w:sz w:val="24"/>
          <w:szCs w:val="24"/>
        </w:rPr>
      </w:pPr>
    </w:p>
    <w:p w:rsidR="00F019C6" w:rsidRPr="00884F00" w:rsidRDefault="00A72D09" w:rsidP="00F019C6">
      <w:pPr>
        <w:spacing w:line="480" w:lineRule="auto"/>
        <w:jc w:val="both"/>
        <w:rPr>
          <w:rFonts w:ascii="Times New Roman" w:eastAsiaTheme="minorEastAsia" w:hAnsi="Times New Roman" w:cs="Times New Roman"/>
          <w:b/>
          <w:i/>
          <w:sz w:val="24"/>
          <w:szCs w:val="24"/>
        </w:rPr>
      </w:pPr>
      <w:r w:rsidRPr="00884F00">
        <w:rPr>
          <w:rFonts w:ascii="Times New Roman" w:eastAsiaTheme="minorEastAsia" w:hAnsi="Times New Roman" w:cs="Times New Roman"/>
          <w:b/>
          <w:i/>
          <w:sz w:val="24"/>
          <w:szCs w:val="24"/>
        </w:rPr>
        <w:lastRenderedPageBreak/>
        <w:t>3</w:t>
      </w:r>
      <w:r w:rsidR="00C576B6" w:rsidRPr="00884F00">
        <w:rPr>
          <w:rFonts w:ascii="Times New Roman" w:eastAsiaTheme="minorEastAsia" w:hAnsi="Times New Roman" w:cs="Times New Roman"/>
          <w:b/>
          <w:i/>
          <w:sz w:val="24"/>
          <w:szCs w:val="24"/>
        </w:rPr>
        <w:t>.3 Data Collection</w:t>
      </w:r>
    </w:p>
    <w:p w:rsidR="00F019C6" w:rsidRPr="00884F00" w:rsidRDefault="00C576B6" w:rsidP="00884F00">
      <w:pPr>
        <w:spacing w:line="360" w:lineRule="auto"/>
        <w:jc w:val="both"/>
        <w:rPr>
          <w:rFonts w:ascii="Times New Roman" w:eastAsiaTheme="minorEastAsia" w:hAnsi="Times New Roman" w:cs="Times New Roman"/>
          <w:sz w:val="24"/>
          <w:szCs w:val="24"/>
        </w:rPr>
      </w:pPr>
      <w:r w:rsidRPr="00884F00">
        <w:rPr>
          <w:rFonts w:ascii="Times New Roman" w:eastAsiaTheme="minorEastAsia" w:hAnsi="Times New Roman" w:cs="Times New Roman"/>
          <w:sz w:val="24"/>
          <w:szCs w:val="24"/>
        </w:rPr>
        <w:t xml:space="preserve">A questionnaire was administered to the prospective policyholders of a life insurance policy. Respondents were selected based on the representative population who had at least the capacity to purchase a life insurance policy. Respondents had been reached through the author's contact, medium, social media groups, employment groups, and the students' families pursuing post-graduate degrees. This survey collected information for the study, such as demographic information </w:t>
      </w:r>
      <w:proofErr w:type="gramStart"/>
      <w:r w:rsidRPr="00884F00">
        <w:rPr>
          <w:rFonts w:ascii="Times New Roman" w:eastAsiaTheme="minorEastAsia" w:hAnsi="Times New Roman" w:cs="Times New Roman"/>
          <w:sz w:val="24"/>
          <w:szCs w:val="24"/>
        </w:rPr>
        <w:t>( age</w:t>
      </w:r>
      <w:proofErr w:type="gramEnd"/>
      <w:r w:rsidRPr="00884F00">
        <w:rPr>
          <w:rFonts w:ascii="Times New Roman" w:eastAsiaTheme="minorEastAsia" w:hAnsi="Times New Roman" w:cs="Times New Roman"/>
          <w:sz w:val="24"/>
          <w:szCs w:val="24"/>
        </w:rPr>
        <w:t xml:space="preserve">, sex, education, income) and other related factors directly to the factors influencing purchasing consideration of life insurance. Such as </w:t>
      </w:r>
    </w:p>
    <w:p w:rsidR="00F019C6" w:rsidRPr="00884F00" w:rsidRDefault="00C576B6" w:rsidP="00884F00">
      <w:pPr>
        <w:spacing w:line="360" w:lineRule="auto"/>
        <w:jc w:val="both"/>
        <w:rPr>
          <w:rFonts w:ascii="Times New Roman" w:eastAsiaTheme="minorEastAsia" w:hAnsi="Times New Roman" w:cs="Times New Roman"/>
          <w:sz w:val="24"/>
          <w:szCs w:val="24"/>
        </w:rPr>
      </w:pPr>
      <w:r w:rsidRPr="00884F00">
        <w:rPr>
          <w:rFonts w:ascii="Times New Roman" w:eastAsiaTheme="minorEastAsia" w:hAnsi="Times New Roman" w:cs="Times New Roman"/>
          <w:sz w:val="24"/>
          <w:szCs w:val="24"/>
        </w:rPr>
        <w:t xml:space="preserve">Based on this data, concluding remarks will be drawn on whether the selected variables influence the prospective policyholders purchasing decision of life insurance policy or not. </w:t>
      </w:r>
    </w:p>
    <w:p w:rsidR="00F019C6" w:rsidRPr="00884F00" w:rsidRDefault="00A72D09" w:rsidP="00884F00">
      <w:pPr>
        <w:autoSpaceDE w:val="0"/>
        <w:autoSpaceDN w:val="0"/>
        <w:adjustRightInd w:val="0"/>
        <w:spacing w:after="0" w:line="360" w:lineRule="auto"/>
        <w:jc w:val="both"/>
        <w:rPr>
          <w:rFonts w:ascii="Times New Roman" w:eastAsiaTheme="minorEastAsia" w:hAnsi="Times New Roman" w:cs="Times New Roman"/>
          <w:i/>
          <w:color w:val="000000"/>
          <w:sz w:val="24"/>
          <w:szCs w:val="24"/>
        </w:rPr>
      </w:pPr>
      <w:r w:rsidRPr="00884F00">
        <w:rPr>
          <w:rFonts w:ascii="Times New Roman" w:eastAsiaTheme="minorEastAsia" w:hAnsi="Times New Roman" w:cs="Times New Roman"/>
          <w:b/>
          <w:bCs/>
          <w:i/>
          <w:color w:val="000000"/>
          <w:sz w:val="24"/>
          <w:szCs w:val="24"/>
        </w:rPr>
        <w:t>3</w:t>
      </w:r>
      <w:r w:rsidR="00C576B6" w:rsidRPr="00884F00">
        <w:rPr>
          <w:rFonts w:ascii="Times New Roman" w:eastAsiaTheme="minorEastAsia" w:hAnsi="Times New Roman" w:cs="Times New Roman"/>
          <w:b/>
          <w:bCs/>
          <w:i/>
          <w:color w:val="000000"/>
          <w:sz w:val="24"/>
          <w:szCs w:val="24"/>
        </w:rPr>
        <w:t xml:space="preserve">.4 Sample Size </w:t>
      </w:r>
    </w:p>
    <w:p w:rsidR="00F019C6" w:rsidRPr="00884F00" w:rsidRDefault="00C576B6" w:rsidP="00884F00">
      <w:pPr>
        <w:spacing w:line="360" w:lineRule="auto"/>
        <w:jc w:val="both"/>
        <w:rPr>
          <w:rFonts w:ascii="Times New Roman" w:eastAsiaTheme="minorEastAsia" w:hAnsi="Times New Roman" w:cs="Times New Roman"/>
          <w:sz w:val="24"/>
          <w:szCs w:val="24"/>
        </w:rPr>
      </w:pPr>
      <w:r w:rsidRPr="00884F00">
        <w:rPr>
          <w:rFonts w:ascii="Times New Roman" w:eastAsiaTheme="minorEastAsia" w:hAnsi="Times New Roman" w:cs="Times New Roman"/>
          <w:sz w:val="24"/>
          <w:szCs w:val="24"/>
        </w:rPr>
        <w:t xml:space="preserve">The convenience sampling technique has been used in this study.  About five hundred respondents responded in this study. After verification, 378 respondents were selected for the study. A benchmark was chosen for the simplicity of calculating sample size. We have selected twenty thousand respondents as our benchmark. </w:t>
      </w:r>
    </w:p>
    <w:p w:rsidR="00F019C6" w:rsidRPr="00F019C6" w:rsidRDefault="00F019C6" w:rsidP="00F019C6">
      <w:pPr>
        <w:spacing w:line="480" w:lineRule="auto"/>
        <w:jc w:val="both"/>
        <w:rPr>
          <w:rFonts w:ascii="Times New Roman" w:eastAsiaTheme="minorEastAsia" w:hAnsi="Times New Roman" w:cs="Times New Roman"/>
        </w:rPr>
      </w:pPr>
    </w:p>
    <w:p w:rsidR="00F019C6" w:rsidRPr="00F019C6" w:rsidRDefault="00C576B6" w:rsidP="00F019C6">
      <w:pPr>
        <w:spacing w:line="480" w:lineRule="auto"/>
        <w:rPr>
          <w:rFonts w:ascii="Times New Roman" w:eastAsiaTheme="minorEastAsia" w:hAnsi="Times New Roman" w:cs="Times New Roman"/>
        </w:rPr>
      </w:pPr>
      <w:r w:rsidRPr="00F019C6">
        <w:rPr>
          <w:rFonts w:ascii="Times New Roman" w:eastAsiaTheme="minorEastAsia" w:hAnsi="Times New Roman" w:cs="Times New Roman"/>
        </w:rPr>
        <w:t xml:space="preserve">Sample Size   = </w:t>
      </w:r>
      <m:oMath>
        <m:f>
          <m:fPr>
            <m:ctrlPr>
              <w:rPr>
                <w:rFonts w:ascii="Cambria Math" w:eastAsiaTheme="minorEastAsia" w:hAnsi="Times New Roman" w:cs="Times New Roman"/>
                <w:i/>
              </w:rPr>
            </m:ctrlPr>
          </m:fPr>
          <m:num>
            <m:f>
              <m:fPr>
                <m:ctrlPr>
                  <w:rPr>
                    <w:rFonts w:ascii="Cambria Math" w:eastAsiaTheme="minorEastAsia" w:hAnsi="Times New Roman" w:cs="Times New Roman"/>
                    <w:i/>
                  </w:rPr>
                </m:ctrlPr>
              </m:fPr>
              <m:num>
                <m:sSup>
                  <m:sSupPr>
                    <m:ctrlPr>
                      <w:rPr>
                        <w:rFonts w:ascii="Cambria Math" w:eastAsiaTheme="minorEastAsia" w:hAnsi="Times New Roman" w:cs="Times New Roman"/>
                        <w:i/>
                      </w:rPr>
                    </m:ctrlPr>
                  </m:sSupPr>
                  <m:e>
                    <m:r>
                      <w:rPr>
                        <w:rFonts w:ascii="Cambria Math" w:eastAsiaTheme="minorEastAsia" w:hAnsi="Cambria Math" w:cs="Times New Roman"/>
                      </w:rPr>
                      <m:t>z</m:t>
                    </m:r>
                  </m:e>
                  <m:sup>
                    <m:r>
                      <w:rPr>
                        <w:rFonts w:ascii="Cambria Math" w:eastAsiaTheme="minorEastAsia" w:hAnsi="Times New Roman" w:cs="Times New Roman"/>
                      </w:rPr>
                      <m:t>2</m:t>
                    </m:r>
                  </m:sup>
                </m:sSup>
                <m:r>
                  <w:rPr>
                    <w:rFonts w:ascii="Cambria Math" w:eastAsiaTheme="minorEastAsia" w:hAnsi="Cambria Math" w:cs="Times New Roman"/>
                  </w:rPr>
                  <m:t>*P</m:t>
                </m:r>
                <m:r>
                  <w:rPr>
                    <w:rFonts w:ascii="Cambria Math" w:eastAsiaTheme="minorEastAsia" w:hAnsi="Times New Roman" w:cs="Times New Roman"/>
                  </w:rPr>
                  <m:t>(1</m:t>
                </m:r>
                <m:r>
                  <w:rPr>
                    <w:rFonts w:ascii="Cambria Math" w:eastAsiaTheme="minorEastAsia" w:hAnsi="Cambria Math" w:cs="Times New Roman"/>
                  </w:rPr>
                  <m:t>-P</m:t>
                </m:r>
                <m:r>
                  <w:rPr>
                    <w:rFonts w:ascii="Cambria Math" w:eastAsiaTheme="minorEastAsia" w:hAnsi="Times New Roman" w:cs="Times New Roman"/>
                  </w:rPr>
                  <m:t>)</m:t>
                </m:r>
              </m:num>
              <m:den>
                <m:sSup>
                  <m:sSupPr>
                    <m:ctrlPr>
                      <w:rPr>
                        <w:rFonts w:ascii="Cambria Math" w:eastAsiaTheme="minorEastAsia" w:hAnsi="Times New Roman" w:cs="Times New Roman"/>
                        <w:i/>
                      </w:rPr>
                    </m:ctrlPr>
                  </m:sSupPr>
                  <m:e>
                    <m:r>
                      <w:rPr>
                        <w:rFonts w:ascii="Cambria Math" w:eastAsiaTheme="minorEastAsia" w:hAnsi="Cambria Math" w:cs="Times New Roman"/>
                      </w:rPr>
                      <m:t>e</m:t>
                    </m:r>
                  </m:e>
                  <m:sup>
                    <m:r>
                      <w:rPr>
                        <w:rFonts w:ascii="Cambria Math" w:eastAsiaTheme="minorEastAsia" w:hAnsi="Times New Roman" w:cs="Times New Roman"/>
                      </w:rPr>
                      <m:t>2</m:t>
                    </m:r>
                  </m:sup>
                </m:sSup>
              </m:den>
            </m:f>
          </m:num>
          <m:den>
            <m:r>
              <w:rPr>
                <w:rFonts w:ascii="Cambria Math" w:eastAsiaTheme="minorEastAsia" w:hAnsi="Times New Roman" w:cs="Times New Roman"/>
              </w:rPr>
              <m:t>1+(</m:t>
            </m:r>
            <m:f>
              <m:fPr>
                <m:ctrlPr>
                  <w:rPr>
                    <w:rFonts w:ascii="Cambria Math" w:eastAsiaTheme="minorEastAsia" w:hAnsi="Times New Roman" w:cs="Times New Roman"/>
                    <w:i/>
                  </w:rPr>
                </m:ctrlPr>
              </m:fPr>
              <m:num>
                <m:sSup>
                  <m:sSupPr>
                    <m:ctrlPr>
                      <w:rPr>
                        <w:rFonts w:ascii="Cambria Math" w:eastAsiaTheme="minorEastAsia" w:hAnsi="Times New Roman" w:cs="Times New Roman"/>
                        <w:i/>
                      </w:rPr>
                    </m:ctrlPr>
                  </m:sSupPr>
                  <m:e>
                    <m:r>
                      <w:rPr>
                        <w:rFonts w:ascii="Cambria Math" w:eastAsiaTheme="minorEastAsia" w:hAnsi="Cambria Math" w:cs="Times New Roman"/>
                      </w:rPr>
                      <m:t>z</m:t>
                    </m:r>
                  </m:e>
                  <m:sup>
                    <m:r>
                      <w:rPr>
                        <w:rFonts w:ascii="Cambria Math" w:eastAsiaTheme="minorEastAsia" w:hAnsi="Times New Roman" w:cs="Times New Roman"/>
                      </w:rPr>
                      <m:t>2</m:t>
                    </m:r>
                  </m:sup>
                </m:sSup>
                <m:r>
                  <w:rPr>
                    <w:rFonts w:ascii="Cambria Math" w:eastAsiaTheme="minorEastAsia" w:hAnsi="Cambria Math" w:cs="Times New Roman"/>
                  </w:rPr>
                  <m:t>*</m:t>
                </m:r>
                <m:d>
                  <m:dPr>
                    <m:ctrlPr>
                      <w:rPr>
                        <w:rFonts w:ascii="Cambria Math" w:eastAsiaTheme="minorEastAsia" w:hAnsi="Times New Roman" w:cs="Times New Roman"/>
                        <w:i/>
                      </w:rPr>
                    </m:ctrlPr>
                  </m:dPr>
                  <m:e>
                    <m:r>
                      <w:rPr>
                        <w:rFonts w:ascii="Cambria Math" w:eastAsiaTheme="minorEastAsia" w:hAnsi="Times New Roman" w:cs="Times New Roman"/>
                      </w:rPr>
                      <m:t>1</m:t>
                    </m:r>
                    <m:r>
                      <w:rPr>
                        <w:rFonts w:ascii="Cambria Math" w:eastAsiaTheme="minorEastAsia" w:hAnsi="Cambria Math" w:cs="Times New Roman"/>
                      </w:rPr>
                      <m:t>-P</m:t>
                    </m:r>
                  </m:e>
                </m:d>
              </m:num>
              <m:den>
                <m:sSup>
                  <m:sSupPr>
                    <m:ctrlPr>
                      <w:rPr>
                        <w:rFonts w:ascii="Cambria Math" w:eastAsiaTheme="minorEastAsia" w:hAnsi="Times New Roman" w:cs="Times New Roman"/>
                        <w:i/>
                      </w:rPr>
                    </m:ctrlPr>
                  </m:sSupPr>
                  <m:e>
                    <m:r>
                      <w:rPr>
                        <w:rFonts w:ascii="Cambria Math" w:eastAsiaTheme="minorEastAsia" w:hAnsi="Cambria Math" w:cs="Times New Roman"/>
                      </w:rPr>
                      <m:t>e</m:t>
                    </m:r>
                  </m:e>
                  <m:sup>
                    <m:r>
                      <w:rPr>
                        <w:rFonts w:ascii="Cambria Math" w:eastAsiaTheme="minorEastAsia" w:hAnsi="Times New Roman" w:cs="Times New Roman"/>
                      </w:rPr>
                      <m:t>2</m:t>
                    </m:r>
                  </m:sup>
                </m:sSup>
                <m:r>
                  <w:rPr>
                    <w:rFonts w:ascii="Cambria Math" w:eastAsiaTheme="minorEastAsia" w:hAnsi="Cambria Math" w:cs="Times New Roman"/>
                  </w:rPr>
                  <m:t>*N</m:t>
                </m:r>
              </m:den>
            </m:f>
            <m:r>
              <w:rPr>
                <w:rFonts w:ascii="Cambria Math" w:eastAsiaTheme="minorEastAsia" w:hAnsi="Times New Roman" w:cs="Times New Roman"/>
              </w:rPr>
              <m:t>)</m:t>
            </m:r>
          </m:den>
        </m:f>
      </m:oMath>
    </w:p>
    <w:p w:rsidR="00F019C6" w:rsidRPr="00F019C6" w:rsidRDefault="00C576B6" w:rsidP="00F019C6">
      <w:pPr>
        <w:spacing w:line="480" w:lineRule="auto"/>
        <w:rPr>
          <w:rFonts w:ascii="Times New Roman" w:eastAsiaTheme="minorEastAsia" w:hAnsi="Times New Roman" w:cs="Times New Roman"/>
        </w:rPr>
      </w:pPr>
      <w:r w:rsidRPr="00F019C6">
        <w:rPr>
          <w:rFonts w:ascii="Times New Roman" w:eastAsiaTheme="minorEastAsia" w:hAnsi="Times New Roman" w:cs="Times New Roman"/>
        </w:rPr>
        <w:t xml:space="preserve">                      =     </w:t>
      </w:r>
      <m:oMath>
        <m:f>
          <m:fPr>
            <m:ctrlPr>
              <w:rPr>
                <w:rFonts w:ascii="Cambria Math" w:eastAsiaTheme="minorEastAsia" w:hAnsi="Times New Roman" w:cs="Times New Roman"/>
                <w:i/>
              </w:rPr>
            </m:ctrlPr>
          </m:fPr>
          <m:num>
            <m:f>
              <m:fPr>
                <m:ctrlPr>
                  <w:rPr>
                    <w:rFonts w:ascii="Cambria Math" w:eastAsiaTheme="minorEastAsia" w:hAnsi="Times New Roman" w:cs="Times New Roman"/>
                    <w:i/>
                  </w:rPr>
                </m:ctrlPr>
              </m:fPr>
              <m:num>
                <m:sSup>
                  <m:sSupPr>
                    <m:ctrlPr>
                      <w:rPr>
                        <w:rFonts w:ascii="Cambria Math" w:eastAsiaTheme="minorEastAsia" w:hAnsi="Times New Roman" w:cs="Times New Roman"/>
                        <w:i/>
                      </w:rPr>
                    </m:ctrlPr>
                  </m:sSupPr>
                  <m:e>
                    <m:r>
                      <w:rPr>
                        <w:rFonts w:ascii="Cambria Math" w:eastAsiaTheme="minorEastAsia" w:hAnsi="Times New Roman" w:cs="Times New Roman"/>
                      </w:rPr>
                      <m:t>1.96</m:t>
                    </m:r>
                  </m:e>
                  <m:sup>
                    <m:r>
                      <w:rPr>
                        <w:rFonts w:ascii="Cambria Math" w:eastAsiaTheme="minorEastAsia" w:hAnsi="Times New Roman" w:cs="Times New Roman"/>
                      </w:rPr>
                      <m:t>2</m:t>
                    </m:r>
                  </m:sup>
                </m:sSup>
                <m:r>
                  <w:rPr>
                    <w:rFonts w:ascii="Cambria Math" w:eastAsiaTheme="minorEastAsia" w:hAnsi="Cambria Math" w:cs="Times New Roman"/>
                  </w:rPr>
                  <m:t>*</m:t>
                </m:r>
                <m:r>
                  <w:rPr>
                    <w:rFonts w:ascii="Cambria Math" w:eastAsiaTheme="minorEastAsia" w:hAnsi="Times New Roman" w:cs="Times New Roman"/>
                  </w:rPr>
                  <m:t>.5(1</m:t>
                </m:r>
                <m:r>
                  <w:rPr>
                    <w:rFonts w:ascii="Cambria Math" w:eastAsiaTheme="minorEastAsia" w:hAnsi="Cambria Math" w:cs="Times New Roman"/>
                  </w:rPr>
                  <m:t>-</m:t>
                </m:r>
                <m:r>
                  <w:rPr>
                    <w:rFonts w:ascii="Cambria Math" w:eastAsiaTheme="minorEastAsia" w:hAnsi="Times New Roman" w:cs="Times New Roman"/>
                  </w:rPr>
                  <m:t>.5)</m:t>
                </m:r>
              </m:num>
              <m:den>
                <m:sSup>
                  <m:sSupPr>
                    <m:ctrlPr>
                      <w:rPr>
                        <w:rFonts w:ascii="Cambria Math" w:eastAsiaTheme="minorEastAsia" w:hAnsi="Times New Roman" w:cs="Times New Roman"/>
                        <w:i/>
                      </w:rPr>
                    </m:ctrlPr>
                  </m:sSupPr>
                  <m:e>
                    <m:r>
                      <w:rPr>
                        <w:rFonts w:ascii="Cambria Math" w:eastAsiaTheme="minorEastAsia" w:hAnsi="Times New Roman" w:cs="Times New Roman"/>
                      </w:rPr>
                      <m:t>.05</m:t>
                    </m:r>
                  </m:e>
                  <m:sup>
                    <m:r>
                      <w:rPr>
                        <w:rFonts w:ascii="Cambria Math" w:eastAsiaTheme="minorEastAsia" w:hAnsi="Times New Roman" w:cs="Times New Roman"/>
                      </w:rPr>
                      <m:t>2</m:t>
                    </m:r>
                  </m:sup>
                </m:sSup>
              </m:den>
            </m:f>
          </m:num>
          <m:den>
            <m:r>
              <w:rPr>
                <w:rFonts w:ascii="Cambria Math" w:eastAsiaTheme="minorEastAsia" w:hAnsi="Times New Roman" w:cs="Times New Roman"/>
              </w:rPr>
              <m:t>1+</m:t>
            </m:r>
            <m:d>
              <m:dPr>
                <m:ctrlPr>
                  <w:rPr>
                    <w:rFonts w:ascii="Cambria Math" w:eastAsiaTheme="minorEastAsia" w:hAnsi="Times New Roman" w:cs="Times New Roman"/>
                    <w:i/>
                  </w:rPr>
                </m:ctrlPr>
              </m:dPr>
              <m:e>
                <m:f>
                  <m:fPr>
                    <m:ctrlPr>
                      <w:rPr>
                        <w:rFonts w:ascii="Cambria Math" w:eastAsiaTheme="minorEastAsia" w:hAnsi="Times New Roman" w:cs="Times New Roman"/>
                        <w:i/>
                      </w:rPr>
                    </m:ctrlPr>
                  </m:fPr>
                  <m:num>
                    <m:sSup>
                      <m:sSupPr>
                        <m:ctrlPr>
                          <w:rPr>
                            <w:rFonts w:ascii="Cambria Math" w:eastAsiaTheme="minorEastAsia" w:hAnsi="Times New Roman" w:cs="Times New Roman"/>
                            <w:i/>
                          </w:rPr>
                        </m:ctrlPr>
                      </m:sSupPr>
                      <m:e>
                        <m:r>
                          <w:rPr>
                            <w:rFonts w:ascii="Cambria Math" w:eastAsiaTheme="minorEastAsia" w:hAnsi="Times New Roman" w:cs="Times New Roman"/>
                          </w:rPr>
                          <m:t>1.96</m:t>
                        </m:r>
                      </m:e>
                      <m:sup>
                        <m:r>
                          <w:rPr>
                            <w:rFonts w:ascii="Cambria Math" w:eastAsiaTheme="minorEastAsia" w:hAnsi="Times New Roman" w:cs="Times New Roman"/>
                          </w:rPr>
                          <m:t>2</m:t>
                        </m:r>
                      </m:sup>
                    </m:sSup>
                    <m:r>
                      <w:rPr>
                        <w:rFonts w:ascii="Cambria Math" w:eastAsiaTheme="minorEastAsia" w:hAnsi="Cambria Math" w:cs="Times New Roman"/>
                      </w:rPr>
                      <m:t>*</m:t>
                    </m:r>
                    <m:d>
                      <m:dPr>
                        <m:ctrlPr>
                          <w:rPr>
                            <w:rFonts w:ascii="Cambria Math" w:eastAsiaTheme="minorEastAsia" w:hAnsi="Times New Roman" w:cs="Times New Roman"/>
                            <w:i/>
                          </w:rPr>
                        </m:ctrlPr>
                      </m:dPr>
                      <m:e>
                        <m:r>
                          <w:rPr>
                            <w:rFonts w:ascii="Cambria Math" w:eastAsiaTheme="minorEastAsia" w:hAnsi="Times New Roman" w:cs="Times New Roman"/>
                          </w:rPr>
                          <m:t>1</m:t>
                        </m:r>
                        <m:r>
                          <w:rPr>
                            <w:rFonts w:ascii="Cambria Math" w:eastAsiaTheme="minorEastAsia" w:hAnsi="Cambria Math" w:cs="Times New Roman"/>
                          </w:rPr>
                          <m:t>-</m:t>
                        </m:r>
                        <m:r>
                          <w:rPr>
                            <w:rFonts w:ascii="Cambria Math" w:eastAsiaTheme="minorEastAsia" w:hAnsi="Times New Roman" w:cs="Times New Roman"/>
                          </w:rPr>
                          <m:t>.05</m:t>
                        </m:r>
                      </m:e>
                    </m:d>
                  </m:num>
                  <m:den>
                    <m:sSup>
                      <m:sSupPr>
                        <m:ctrlPr>
                          <w:rPr>
                            <w:rFonts w:ascii="Cambria Math" w:eastAsiaTheme="minorEastAsia" w:hAnsi="Times New Roman" w:cs="Times New Roman"/>
                            <w:i/>
                          </w:rPr>
                        </m:ctrlPr>
                      </m:sSupPr>
                      <m:e>
                        <m:r>
                          <w:rPr>
                            <w:rFonts w:ascii="Cambria Math" w:eastAsiaTheme="minorEastAsia" w:hAnsi="Times New Roman" w:cs="Times New Roman"/>
                          </w:rPr>
                          <m:t>.05</m:t>
                        </m:r>
                      </m:e>
                      <m:sup>
                        <m:r>
                          <w:rPr>
                            <w:rFonts w:ascii="Cambria Math" w:eastAsiaTheme="minorEastAsia" w:hAnsi="Times New Roman" w:cs="Times New Roman"/>
                          </w:rPr>
                          <m:t>2</m:t>
                        </m:r>
                      </m:sup>
                    </m:sSup>
                    <m:r>
                      <w:rPr>
                        <w:rFonts w:ascii="Cambria Math" w:eastAsiaTheme="minorEastAsia" w:hAnsi="Cambria Math" w:cs="Times New Roman"/>
                      </w:rPr>
                      <m:t>*</m:t>
                    </m:r>
                    <m:r>
                      <w:rPr>
                        <w:rFonts w:ascii="Cambria Math" w:eastAsiaTheme="minorEastAsia" w:hAnsi="Times New Roman" w:cs="Times New Roman"/>
                      </w:rPr>
                      <m:t>15000</m:t>
                    </m:r>
                  </m:den>
                </m:f>
              </m:e>
            </m:d>
          </m:den>
        </m:f>
      </m:oMath>
      <w:r w:rsidRPr="00F019C6">
        <w:rPr>
          <w:rFonts w:ascii="Times New Roman" w:eastAsiaTheme="minorEastAsia" w:hAnsi="Times New Roman" w:cs="Times New Roman"/>
        </w:rPr>
        <w:t xml:space="preserve">       </w:t>
      </w:r>
    </w:p>
    <w:p w:rsidR="00F019C6" w:rsidRPr="00F019C6" w:rsidRDefault="00C576B6" w:rsidP="00F019C6">
      <w:pPr>
        <w:spacing w:line="480" w:lineRule="auto"/>
        <w:rPr>
          <w:rFonts w:ascii="Times New Roman" w:eastAsiaTheme="minorEastAsia" w:hAnsi="Times New Roman" w:cs="Times New Roman"/>
        </w:rPr>
      </w:pPr>
      <w:r w:rsidRPr="00F019C6">
        <w:rPr>
          <w:rFonts w:ascii="Times New Roman" w:eastAsiaTheme="minorEastAsia" w:hAnsi="Times New Roman" w:cs="Times New Roman"/>
        </w:rPr>
        <w:t xml:space="preserve">                      = 375</w:t>
      </w:r>
    </w:p>
    <w:p w:rsidR="00F019C6" w:rsidRPr="00884F00" w:rsidRDefault="00A72D09" w:rsidP="00884F00">
      <w:pPr>
        <w:spacing w:line="360" w:lineRule="auto"/>
        <w:jc w:val="both"/>
        <w:rPr>
          <w:rFonts w:ascii="Times New Roman" w:eastAsiaTheme="minorEastAsia" w:hAnsi="Times New Roman" w:cs="Times New Roman"/>
          <w:b/>
          <w:i/>
          <w:sz w:val="24"/>
          <w:szCs w:val="24"/>
        </w:rPr>
      </w:pPr>
      <w:r w:rsidRPr="00884F00">
        <w:rPr>
          <w:rFonts w:ascii="Times New Roman" w:eastAsiaTheme="minorEastAsia" w:hAnsi="Times New Roman" w:cs="Times New Roman"/>
          <w:b/>
          <w:i/>
          <w:sz w:val="24"/>
          <w:szCs w:val="24"/>
        </w:rPr>
        <w:t>3</w:t>
      </w:r>
      <w:r w:rsidR="00C576B6" w:rsidRPr="00884F00">
        <w:rPr>
          <w:rFonts w:ascii="Times New Roman" w:eastAsiaTheme="minorEastAsia" w:hAnsi="Times New Roman" w:cs="Times New Roman"/>
          <w:b/>
          <w:i/>
          <w:sz w:val="24"/>
          <w:szCs w:val="24"/>
        </w:rPr>
        <w:t>.5 Techniques of Data Analysis</w:t>
      </w:r>
    </w:p>
    <w:p w:rsidR="00F019C6" w:rsidRPr="00884F00" w:rsidRDefault="00C576B6" w:rsidP="00884F00">
      <w:pPr>
        <w:spacing w:line="360" w:lineRule="auto"/>
        <w:jc w:val="both"/>
        <w:rPr>
          <w:rFonts w:ascii="Times New Roman" w:eastAsiaTheme="minorEastAsia" w:hAnsi="Times New Roman" w:cs="Times New Roman"/>
          <w:sz w:val="24"/>
          <w:szCs w:val="24"/>
        </w:rPr>
      </w:pPr>
      <w:r w:rsidRPr="00884F00">
        <w:rPr>
          <w:rFonts w:ascii="Times New Roman" w:eastAsiaTheme="minorEastAsia" w:hAnsi="Times New Roman" w:cs="Times New Roman"/>
          <w:sz w:val="24"/>
          <w:szCs w:val="24"/>
        </w:rPr>
        <w:t xml:space="preserve">This study took the efforts to explore the influencing factors that work as a catalyst to purchase a life insurance policy by the prospective policyholder and current policyholders who had recently bought the policy. Descriptive analysis (e.g., frequency and percentage) was used in this study to </w:t>
      </w:r>
      <w:r w:rsidRPr="00884F00">
        <w:rPr>
          <w:rFonts w:ascii="Times New Roman" w:eastAsiaTheme="minorEastAsia" w:hAnsi="Times New Roman" w:cs="Times New Roman"/>
          <w:sz w:val="24"/>
          <w:szCs w:val="24"/>
        </w:rPr>
        <w:lastRenderedPageBreak/>
        <w:t>find out the most influencing factors. The five-point Likert scale was used in this study to assess the respondent's opinions on the demographic and socio-economic factors that affect insurance policy purchasing decisions. Respondents were asked to provide their opinion in five statements; the likert scale has been used to show a series of attitudes toward each</w:t>
      </w:r>
    </w:p>
    <w:p w:rsidR="00F019C6" w:rsidRPr="00884F00" w:rsidRDefault="00C576B6" w:rsidP="00884F00">
      <w:pPr>
        <w:spacing w:line="360" w:lineRule="auto"/>
        <w:jc w:val="both"/>
        <w:rPr>
          <w:rFonts w:ascii="Times New Roman" w:eastAsiaTheme="minorEastAsia" w:hAnsi="Times New Roman" w:cs="Times New Roman"/>
          <w:sz w:val="24"/>
          <w:szCs w:val="24"/>
        </w:rPr>
      </w:pPr>
      <w:proofErr w:type="gramStart"/>
      <w:r w:rsidRPr="00884F00">
        <w:rPr>
          <w:rFonts w:ascii="Times New Roman" w:eastAsiaTheme="minorEastAsia" w:hAnsi="Times New Roman" w:cs="Times New Roman"/>
          <w:sz w:val="24"/>
          <w:szCs w:val="24"/>
        </w:rPr>
        <w:t>variable</w:t>
      </w:r>
      <w:proofErr w:type="gramEnd"/>
      <w:r w:rsidRPr="00884F00">
        <w:rPr>
          <w:rFonts w:ascii="Times New Roman" w:eastAsiaTheme="minorEastAsia" w:hAnsi="Times New Roman" w:cs="Times New Roman"/>
          <w:sz w:val="24"/>
          <w:szCs w:val="24"/>
        </w:rPr>
        <w:t xml:space="preserve">, given numerical values ranging from Strongly Agree to Disagree Strongly. Ratings are on 5-point scale (5 = strongly agree , 4 = agree , 3 = neutral , 2 = disagree , 1 = strongly disagree ).).  Other information is coded for 'Yes' (1) and 'No' coded for (0). In other categorical responses are coded (1-5) ranges for the simplicity of the study. </w:t>
      </w:r>
    </w:p>
    <w:p w:rsidR="00F019C6" w:rsidRPr="00884F00" w:rsidRDefault="00C576B6" w:rsidP="00884F00">
      <w:pPr>
        <w:spacing w:line="360" w:lineRule="auto"/>
        <w:jc w:val="both"/>
        <w:rPr>
          <w:rFonts w:ascii="Times New Roman" w:eastAsiaTheme="minorEastAsia" w:hAnsi="Times New Roman" w:cs="Times New Roman"/>
          <w:sz w:val="24"/>
          <w:szCs w:val="24"/>
        </w:rPr>
      </w:pPr>
      <w:r w:rsidRPr="00884F00">
        <w:rPr>
          <w:rFonts w:ascii="Times New Roman" w:eastAsiaTheme="minorEastAsia" w:hAnsi="Times New Roman" w:cs="Times New Roman"/>
          <w:sz w:val="24"/>
          <w:szCs w:val="24"/>
        </w:rPr>
        <w:t>The binary logistic regression is appropriate when the dependent variable is dichotomous (Mahmud et al., 2014). This study used binary logistic regression because the dependent variable "decision on adopting/purchasing life insurance policy" had two categories. "It influences the consumers to purchase life insurance policy" was coded as "one," and "It does not influence the consumers to purchase life insurance policy" was coded as "zero." The researchers also used logistic regression to assess respondents' opinions on various socio-economic issues such as financial and social empowerment status (Weber, 2014; Mahmud et al., 2014).</w:t>
      </w:r>
    </w:p>
    <w:p w:rsidR="00F019C6" w:rsidRPr="00F019C6" w:rsidRDefault="00F019C6" w:rsidP="00F019C6">
      <w:pPr>
        <w:spacing w:line="480" w:lineRule="auto"/>
        <w:jc w:val="both"/>
        <w:rPr>
          <w:rFonts w:ascii="Times New Roman" w:eastAsiaTheme="minorEastAsia" w:hAnsi="Times New Roman" w:cs="Times New Roman"/>
          <w:b/>
        </w:rPr>
      </w:pPr>
    </w:p>
    <w:p w:rsidR="00F019C6" w:rsidRPr="00F019C6" w:rsidRDefault="00C576B6" w:rsidP="00F019C6">
      <w:pPr>
        <w:spacing w:line="480" w:lineRule="auto"/>
        <w:jc w:val="both"/>
        <w:rPr>
          <w:rFonts w:ascii="Times New Roman" w:eastAsiaTheme="minorEastAsia" w:hAnsi="Times New Roman" w:cs="Times New Roman"/>
        </w:rPr>
      </w:pPr>
      <w:r w:rsidRPr="00F019C6">
        <w:rPr>
          <w:rFonts w:ascii="Times New Roman" w:eastAsiaTheme="minorEastAsia" w:hAnsi="Times New Roman" w:cs="Times New Roman"/>
          <w:b/>
        </w:rPr>
        <w:t>The model can be specified as,</w:t>
      </w:r>
    </w:p>
    <w:p w:rsidR="00F019C6" w:rsidRPr="00F019C6" w:rsidRDefault="00884F00" w:rsidP="00F019C6">
      <w:pPr>
        <w:autoSpaceDE w:val="0"/>
        <w:autoSpaceDN w:val="0"/>
        <w:adjustRightInd w:val="0"/>
        <w:spacing w:line="480" w:lineRule="auto"/>
        <w:jc w:val="both"/>
        <w:rPr>
          <w:rFonts w:ascii="Times New Roman" w:eastAsiaTheme="minorEastAsia" w:hAnsi="Times New Roman" w:cs="Times New Roman"/>
        </w:rPr>
      </w:pPr>
      <m:oMathPara>
        <m:oMath>
          <m:d>
            <m:dPr>
              <m:begChr m:val="["/>
              <m:endChr m:val="]"/>
              <m:ctrlPr>
                <w:rPr>
                  <w:rFonts w:ascii="Cambria Math" w:eastAsiaTheme="minorEastAsia" w:hAnsi="Times New Roman" w:cs="Times New Roman"/>
                  <w:i/>
                </w:rPr>
              </m:ctrlPr>
            </m:dPr>
            <m:e>
              <m:f>
                <m:fPr>
                  <m:ctrlPr>
                    <w:rPr>
                      <w:rFonts w:ascii="Cambria Math" w:eastAsiaTheme="minorEastAsia" w:hAnsi="Times New Roman" w:cs="Times New Roman"/>
                      <w:i/>
                    </w:rPr>
                  </m:ctrlPr>
                </m:fPr>
                <m:num>
                  <m:sSub>
                    <m:sSubPr>
                      <m:ctrlPr>
                        <w:rPr>
                          <w:rFonts w:ascii="Cambria Math" w:eastAsiaTheme="minorEastAsia" w:hAnsi="Times New Roman" w:cs="Times New Roman"/>
                          <w:i/>
                        </w:rPr>
                      </m:ctrlPr>
                    </m:sSubPr>
                    <m:e>
                      <m:r>
                        <w:rPr>
                          <w:rFonts w:ascii="Cambria Math" w:eastAsiaTheme="minorEastAsia" w:hAnsi="Cambria Math" w:cs="Times New Roman"/>
                        </w:rPr>
                        <m:t>P</m:t>
                      </m:r>
                    </m:e>
                    <m:sub>
                      <m:r>
                        <w:rPr>
                          <w:rFonts w:ascii="Cambria Math" w:eastAsiaTheme="minorEastAsia" w:hAnsi="Cambria Math" w:cs="Times New Roman"/>
                        </w:rPr>
                        <m:t>i</m:t>
                      </m:r>
                    </m:sub>
                  </m:sSub>
                </m:num>
                <m:den>
                  <m:r>
                    <w:rPr>
                      <w:rFonts w:ascii="Cambria Math" w:eastAsiaTheme="minorEastAsia" w:hAnsi="Times New Roman" w:cs="Times New Roman"/>
                    </w:rPr>
                    <m:t>1</m:t>
                  </m:r>
                  <m:r>
                    <w:rPr>
                      <w:rFonts w:ascii="Cambria Math" w:eastAsiaTheme="minorEastAsia" w:hAnsi="Cambria Math"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P</m:t>
                      </m:r>
                    </m:e>
                    <m:sub>
                      <m:r>
                        <w:rPr>
                          <w:rFonts w:ascii="Cambria Math" w:eastAsiaTheme="minorEastAsia" w:hAnsi="Cambria Math" w:cs="Times New Roman"/>
                        </w:rPr>
                        <m:t>i</m:t>
                      </m:r>
                    </m:sub>
                  </m:sSub>
                </m:den>
              </m:f>
            </m:e>
          </m:d>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A</m:t>
              </m:r>
            </m:e>
            <m:sub>
              <m:r>
                <w:rPr>
                  <w:rFonts w:ascii="Cambria Math" w:eastAsiaTheme="minorEastAsia" w:hAnsi="Times New Roman" w:cs="Times New Roman"/>
                </w:rPr>
                <m:t>0</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b</m:t>
              </m:r>
            </m:e>
            <m:sub>
              <m:r>
                <w:rPr>
                  <w:rFonts w:ascii="Cambria Math" w:eastAsiaTheme="minorEastAsia" w:hAnsi="Times New Roman" w:cs="Times New Roman"/>
                </w:rPr>
                <m:t>1</m:t>
              </m:r>
            </m:sub>
          </m:sSub>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1</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b</m:t>
              </m:r>
            </m:e>
            <m:sub>
              <m:r>
                <w:rPr>
                  <w:rFonts w:ascii="Cambria Math" w:eastAsiaTheme="minorEastAsia" w:hAnsi="Times New Roman" w:cs="Times New Roman"/>
                </w:rPr>
                <m:t>2</m:t>
              </m:r>
            </m:sub>
          </m:sSub>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2</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b</m:t>
              </m:r>
            </m:e>
            <m:sub>
              <m:r>
                <w:rPr>
                  <w:rFonts w:ascii="Cambria Math" w:eastAsiaTheme="minorEastAsia" w:hAnsi="Times New Roman" w:cs="Times New Roman"/>
                </w:rPr>
                <m:t>3</m:t>
              </m:r>
            </m:sub>
          </m:sSub>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3</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b</m:t>
              </m:r>
            </m:e>
            <m:sub>
              <m:r>
                <w:rPr>
                  <w:rFonts w:ascii="Cambria Math" w:eastAsiaTheme="minorEastAsia" w:hAnsi="Times New Roman" w:cs="Times New Roman"/>
                </w:rPr>
                <m:t>4</m:t>
              </m:r>
            </m:sub>
          </m:sSub>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4</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b</m:t>
              </m:r>
            </m:e>
            <m:sub>
              <m:r>
                <w:rPr>
                  <w:rFonts w:ascii="Cambria Math" w:eastAsiaTheme="minorEastAsia" w:hAnsi="Times New Roman" w:cs="Times New Roman"/>
                </w:rPr>
                <m:t>5</m:t>
              </m:r>
            </m:sub>
          </m:sSub>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5</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b</m:t>
              </m:r>
            </m:e>
            <m:sub>
              <m:r>
                <w:rPr>
                  <w:rFonts w:ascii="Cambria Math" w:eastAsiaTheme="minorEastAsia" w:hAnsi="Times New Roman" w:cs="Times New Roman"/>
                </w:rPr>
                <m:t>6</m:t>
              </m:r>
            </m:sub>
          </m:sSub>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6</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b</m:t>
              </m:r>
            </m:e>
            <m:sub>
              <m:r>
                <w:rPr>
                  <w:rFonts w:ascii="Cambria Math" w:eastAsiaTheme="minorEastAsia" w:hAnsi="Times New Roman" w:cs="Times New Roman"/>
                </w:rPr>
                <m:t>7</m:t>
              </m:r>
            </m:sub>
          </m:sSub>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7</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b</m:t>
              </m:r>
            </m:e>
            <m:sub>
              <m:r>
                <w:rPr>
                  <w:rFonts w:ascii="Cambria Math" w:eastAsiaTheme="minorEastAsia" w:hAnsi="Times New Roman" w:cs="Times New Roman"/>
                </w:rPr>
                <m:t>8</m:t>
              </m:r>
            </m:sub>
          </m:sSub>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8</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b</m:t>
              </m:r>
            </m:e>
            <m:sub>
              <m:r>
                <w:rPr>
                  <w:rFonts w:ascii="Cambria Math" w:eastAsiaTheme="minorEastAsia" w:hAnsi="Times New Roman" w:cs="Times New Roman"/>
                </w:rPr>
                <m:t>9</m:t>
              </m:r>
            </m:sub>
          </m:sSub>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9</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b</m:t>
              </m:r>
            </m:e>
            <m:sub>
              <m:r>
                <w:rPr>
                  <w:rFonts w:ascii="Cambria Math" w:eastAsiaTheme="minorEastAsia" w:hAnsi="Times New Roman" w:cs="Times New Roman"/>
                </w:rPr>
                <m:t>10</m:t>
              </m:r>
            </m:sub>
          </m:sSub>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10</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b</m:t>
              </m:r>
            </m:e>
            <m:sub>
              <m:r>
                <w:rPr>
                  <w:rFonts w:ascii="Cambria Math" w:eastAsiaTheme="minorEastAsia" w:hAnsi="Times New Roman" w:cs="Times New Roman"/>
                </w:rPr>
                <m:t>11</m:t>
              </m:r>
            </m:sub>
          </m:sSub>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11</m:t>
              </m:r>
            </m:sub>
          </m:sSub>
          <m: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b</m:t>
              </m:r>
            </m:e>
            <m:sub>
              <m:r>
                <w:rPr>
                  <w:rFonts w:ascii="Cambria Math" w:eastAsiaTheme="minorEastAsia" w:hAnsi="Times New Roman" w:cs="Times New Roman"/>
                </w:rPr>
                <m:t>12</m:t>
              </m:r>
            </m:sub>
          </m:sSub>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12</m:t>
              </m:r>
            </m:sub>
          </m:sSub>
          <m:r>
            <m:rPr>
              <m:sty m:val="p"/>
            </m:rP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b</m:t>
              </m:r>
            </m:e>
            <m:sub>
              <m:r>
                <w:rPr>
                  <w:rFonts w:ascii="Cambria Math" w:eastAsiaTheme="minorEastAsia" w:hAnsi="Times New Roman" w:cs="Times New Roman"/>
                </w:rPr>
                <m:t>13</m:t>
              </m:r>
            </m:sub>
          </m:sSub>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13</m:t>
              </m:r>
            </m:sub>
          </m:sSub>
          <m:r>
            <m:rPr>
              <m:sty m:val="p"/>
            </m:rP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b</m:t>
              </m:r>
            </m:e>
            <m:sub>
              <m:r>
                <w:rPr>
                  <w:rFonts w:ascii="Cambria Math" w:eastAsiaTheme="minorEastAsia" w:hAnsi="Times New Roman" w:cs="Times New Roman"/>
                </w:rPr>
                <m:t>14</m:t>
              </m:r>
            </m:sub>
          </m:sSub>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14</m:t>
              </m:r>
            </m:sub>
          </m:sSub>
          <m:r>
            <m:rPr>
              <m:sty m:val="p"/>
            </m:rP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b</m:t>
              </m:r>
            </m:e>
            <m:sub>
              <m:r>
                <w:rPr>
                  <w:rFonts w:ascii="Cambria Math" w:eastAsiaTheme="minorEastAsia" w:hAnsi="Times New Roman" w:cs="Times New Roman"/>
                </w:rPr>
                <m:t>15</m:t>
              </m:r>
            </m:sub>
          </m:sSub>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15</m:t>
              </m:r>
            </m:sub>
          </m:sSub>
          <m:r>
            <m:rPr>
              <m:sty m:val="p"/>
            </m:rPr>
            <w:rPr>
              <w:rFonts w:ascii="Cambria Math" w:eastAsiaTheme="minorEastAsia" w:hAnsi="Times New Roman"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b</m:t>
              </m:r>
            </m:e>
            <m:sub>
              <m:r>
                <w:rPr>
                  <w:rFonts w:ascii="Cambria Math" w:eastAsiaTheme="minorEastAsia" w:hAnsi="Times New Roman" w:cs="Times New Roman"/>
                </w:rPr>
                <m:t>16</m:t>
              </m:r>
            </m:sub>
          </m:sSub>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16</m:t>
              </m:r>
            </m:sub>
          </m:sSub>
        </m:oMath>
      </m:oMathPara>
    </w:p>
    <w:p w:rsidR="00F019C6" w:rsidRPr="00F019C6" w:rsidRDefault="00C576B6" w:rsidP="00F019C6">
      <w:pPr>
        <w:autoSpaceDE w:val="0"/>
        <w:autoSpaceDN w:val="0"/>
        <w:adjustRightInd w:val="0"/>
        <w:spacing w:line="480" w:lineRule="auto"/>
        <w:jc w:val="both"/>
        <w:rPr>
          <w:rFonts w:ascii="Times New Roman" w:eastAsiaTheme="minorEastAsia" w:hAnsi="Times New Roman" w:cs="Times New Roman"/>
        </w:rPr>
      </w:pPr>
      <w:r w:rsidRPr="00F019C6">
        <w:rPr>
          <w:rFonts w:ascii="Times New Roman" w:eastAsiaTheme="minorEastAsia" w:hAnsi="Times New Roman" w:cs="Times New Roman"/>
        </w:rPr>
        <w:t xml:space="preserve">Where, </w:t>
      </w:r>
    </w:p>
    <w:p w:rsidR="00F019C6" w:rsidRPr="00F019C6" w:rsidRDefault="00884F00" w:rsidP="00F019C6">
      <w:pPr>
        <w:spacing w:line="480" w:lineRule="auto"/>
        <w:ind w:left="1440"/>
        <w:jc w:val="both"/>
        <w:rPr>
          <w:rFonts w:ascii="Times New Roman" w:eastAsiaTheme="minorEastAsia" w:hAnsi="Times New Roman" w:cs="Times New Roman"/>
        </w:rPr>
      </w:pPr>
      <m:oMathPara>
        <m:oMathParaPr>
          <m:jc m:val="left"/>
        </m:oMathParaPr>
        <m:oMath>
          <m:sSub>
            <m:sSubPr>
              <m:ctrlPr>
                <w:rPr>
                  <w:rFonts w:ascii="Cambria Math" w:eastAsiaTheme="minorEastAsia" w:hAnsi="Times New Roman" w:cs="Times New Roman"/>
                  <w:i/>
                </w:rPr>
              </m:ctrlPr>
            </m:sSubPr>
            <m:e>
              <m:r>
                <w:rPr>
                  <w:rFonts w:ascii="Cambria Math" w:eastAsiaTheme="minorEastAsia" w:hAnsi="Cambria Math" w:cs="Times New Roman"/>
                </w:rPr>
                <m:t>P</m:t>
              </m:r>
            </m:e>
            <m:sub>
              <m:r>
                <w:rPr>
                  <w:rFonts w:ascii="Cambria Math" w:eastAsiaTheme="minorEastAsia" w:hAnsi="Cambria Math" w:cs="Times New Roman"/>
                </w:rPr>
                <m:t>i</m:t>
              </m:r>
            </m:sub>
          </m:sSub>
          <m:r>
            <w:rPr>
              <w:rFonts w:ascii="Cambria Math" w:eastAsiaTheme="minorEastAsia" w:hAnsi="Times New Roman" w:cs="Times New Roman"/>
            </w:rPr>
            <m:t xml:space="preserve">        =</m:t>
          </m:r>
          <m:r>
            <m:rPr>
              <m:sty m:val="p"/>
            </m:rPr>
            <w:rPr>
              <w:rFonts w:ascii="Cambria Math" w:eastAsiaTheme="minorEastAsia" w:hAnsi="Cambria Math" w:cs="Times New Roman"/>
            </w:rPr>
            <m:t>It influences the consumers to purchase a life insurance policy</m:t>
          </m:r>
        </m:oMath>
      </m:oMathPara>
    </w:p>
    <w:p w:rsidR="00F019C6" w:rsidRPr="00F019C6" w:rsidRDefault="00C576B6" w:rsidP="00F019C6">
      <w:pPr>
        <w:spacing w:line="480" w:lineRule="auto"/>
        <w:ind w:left="1440"/>
        <w:jc w:val="both"/>
        <w:rPr>
          <w:rFonts w:ascii="Times New Roman" w:eastAsiaTheme="minorEastAsia" w:hAnsi="Times New Roman" w:cs="Times New Roman"/>
        </w:rPr>
      </w:pPr>
      <m:oMath>
        <m:r>
          <w:rPr>
            <w:rFonts w:ascii="Cambria Math" w:eastAsiaTheme="minorEastAsia" w:hAnsi="Times New Roman" w:cs="Times New Roman"/>
          </w:rPr>
          <m:t>1</m:t>
        </m:r>
        <m:r>
          <w:rPr>
            <w:rFonts w:ascii="Cambria Math" w:eastAsiaTheme="minorEastAsia" w:hAnsi="Cambria Math" w:cs="Times New Roman"/>
          </w:rPr>
          <m:t>-</m:t>
        </m:r>
        <m:sSub>
          <m:sSubPr>
            <m:ctrlPr>
              <w:rPr>
                <w:rFonts w:ascii="Cambria Math" w:eastAsiaTheme="minorEastAsia" w:hAnsi="Times New Roman" w:cs="Times New Roman"/>
                <w:i/>
              </w:rPr>
            </m:ctrlPr>
          </m:sSubPr>
          <m:e>
            <m:r>
              <w:rPr>
                <w:rFonts w:ascii="Cambria Math" w:eastAsiaTheme="minorEastAsia" w:hAnsi="Cambria Math" w:cs="Times New Roman"/>
              </w:rPr>
              <m:t>P</m:t>
            </m:r>
          </m:e>
          <m:sub>
            <m:r>
              <w:rPr>
                <w:rFonts w:ascii="Cambria Math" w:eastAsiaTheme="minorEastAsia" w:hAnsi="Cambria Math" w:cs="Times New Roman"/>
              </w:rPr>
              <m:t>i</m:t>
            </m:r>
          </m:sub>
        </m:sSub>
        <m:r>
          <w:rPr>
            <w:rFonts w:ascii="Cambria Math" w:eastAsiaTheme="minorEastAsia" w:hAnsi="Times New Roman" w:cs="Times New Roman"/>
          </w:rPr>
          <m:t>=</m:t>
        </m:r>
      </m:oMath>
      <w:r w:rsidRPr="00F019C6">
        <w:rPr>
          <w:rFonts w:ascii="Times New Roman" w:eastAsiaTheme="minorEastAsia" w:hAnsi="Times New Roman" w:cs="Times New Roman"/>
        </w:rPr>
        <w:t xml:space="preserve"> It does not influence the consumers to purchase a life insurance policy</w:t>
      </w:r>
    </w:p>
    <w:p w:rsidR="00F019C6" w:rsidRPr="00F019C6" w:rsidRDefault="00884F00" w:rsidP="00F019C6">
      <w:pPr>
        <w:spacing w:line="480" w:lineRule="auto"/>
        <w:ind w:left="1440"/>
        <w:jc w:val="both"/>
        <w:rPr>
          <w:rFonts w:ascii="Times New Roman" w:eastAsiaTheme="minorEastAsia" w:hAnsi="Times New Roman" w:cs="Times New Roman"/>
        </w:rPr>
      </w:pPr>
      <m:oMathPara>
        <m:oMathParaPr>
          <m:jc m:val="left"/>
        </m:oMathParaPr>
        <m:oMath>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1</m:t>
              </m:r>
            </m:sub>
          </m:sSub>
          <m:r>
            <w:rPr>
              <w:rFonts w:ascii="Cambria Math" w:eastAsiaTheme="minorEastAsia" w:hAnsi="Times New Roman" w:cs="Times New Roman"/>
            </w:rPr>
            <m:t>=</m:t>
          </m:r>
          <m:r>
            <m:rPr>
              <m:sty m:val="p"/>
            </m:rPr>
            <w:rPr>
              <w:rFonts w:ascii="Cambria Math" w:eastAsiaTheme="minorEastAsia" w:hAnsi="Cambria Math"/>
            </w:rPr>
            <m:t>Having prior policy</m:t>
          </m:r>
          <m:r>
            <m:rPr>
              <m:sty m:val="p"/>
            </m:rPr>
            <w:rPr>
              <w:rFonts w:ascii="Cambria Math" w:eastAsiaTheme="minorEastAsia" w:hAnsi="Times New Roman" w:cs="Times New Roman"/>
            </w:rPr>
            <m:t xml:space="preserve">  </m:t>
          </m:r>
        </m:oMath>
      </m:oMathPara>
    </w:p>
    <w:p w:rsidR="00F019C6" w:rsidRPr="00F019C6" w:rsidRDefault="00884F00" w:rsidP="00F019C6">
      <w:pPr>
        <w:spacing w:line="480" w:lineRule="auto"/>
        <w:ind w:left="1440"/>
        <w:jc w:val="both"/>
        <w:rPr>
          <w:rFonts w:ascii="Times New Roman" w:eastAsiaTheme="minorEastAsia" w:hAnsi="Times New Roman" w:cs="Times New Roman"/>
        </w:rPr>
      </w:pPr>
      <m:oMath>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2</m:t>
            </m:r>
          </m:sub>
        </m:sSub>
      </m:oMath>
      <w:r w:rsidR="00C576B6" w:rsidRPr="00F019C6">
        <w:rPr>
          <w:rFonts w:ascii="Times New Roman" w:eastAsiaTheme="minorEastAsia" w:hAnsi="Times New Roman" w:cs="Times New Roman"/>
        </w:rPr>
        <w:t xml:space="preserve">= </w:t>
      </w:r>
      <w:r w:rsidR="00C576B6" w:rsidRPr="00F019C6">
        <w:rPr>
          <w:rFonts w:eastAsiaTheme="minorEastAsia"/>
        </w:rPr>
        <w:t>Socially aware of life insurance</w:t>
      </w:r>
    </w:p>
    <w:p w:rsidR="00F019C6" w:rsidRPr="00F019C6" w:rsidRDefault="00884F00" w:rsidP="00F019C6">
      <w:pPr>
        <w:spacing w:line="480" w:lineRule="auto"/>
        <w:ind w:left="1440"/>
        <w:jc w:val="both"/>
        <w:rPr>
          <w:rFonts w:ascii="Times New Roman" w:eastAsiaTheme="minorEastAsia" w:hAnsi="Times New Roman" w:cs="Times New Roman"/>
        </w:rPr>
      </w:pPr>
      <m:oMath>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3</m:t>
            </m:r>
          </m:sub>
        </m:sSub>
      </m:oMath>
      <w:r w:rsidR="00C576B6" w:rsidRPr="00F019C6">
        <w:rPr>
          <w:rFonts w:ascii="Times New Roman" w:eastAsiaTheme="minorEastAsia" w:hAnsi="Times New Roman" w:cs="Times New Roman"/>
        </w:rPr>
        <w:t xml:space="preserve">= purchase due to Covid-19 outbreak </w:t>
      </w:r>
    </w:p>
    <w:p w:rsidR="00F019C6" w:rsidRPr="00F019C6" w:rsidRDefault="00884F00" w:rsidP="00F019C6">
      <w:pPr>
        <w:spacing w:line="480" w:lineRule="auto"/>
        <w:ind w:left="1440"/>
        <w:jc w:val="both"/>
        <w:rPr>
          <w:rFonts w:ascii="Times New Roman" w:eastAsiaTheme="minorEastAsia" w:hAnsi="Times New Roman" w:cs="Times New Roman"/>
        </w:rPr>
      </w:pPr>
      <m:oMath>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4</m:t>
            </m:r>
          </m:sub>
        </m:sSub>
      </m:oMath>
      <w:r w:rsidR="00C576B6" w:rsidRPr="00F019C6">
        <w:rPr>
          <w:rFonts w:ascii="Times New Roman" w:eastAsiaTheme="minorEastAsia" w:hAnsi="Times New Roman" w:cs="Times New Roman"/>
        </w:rPr>
        <w:t>= Purchase for financial protection</w:t>
      </w:r>
    </w:p>
    <w:p w:rsidR="00F019C6" w:rsidRPr="00F019C6" w:rsidRDefault="00884F00" w:rsidP="00F019C6">
      <w:pPr>
        <w:spacing w:line="480" w:lineRule="auto"/>
        <w:ind w:left="1440"/>
        <w:jc w:val="both"/>
        <w:rPr>
          <w:rFonts w:ascii="Times New Roman" w:eastAsiaTheme="minorEastAsia" w:hAnsi="Times New Roman" w:cs="Times New Roman"/>
        </w:rPr>
      </w:pPr>
      <m:oMath>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5</m:t>
            </m:r>
          </m:sub>
        </m:sSub>
      </m:oMath>
      <w:r w:rsidR="00C576B6" w:rsidRPr="00F019C6">
        <w:rPr>
          <w:rFonts w:ascii="Times New Roman" w:eastAsiaTheme="minorEastAsia" w:hAnsi="Times New Roman" w:cs="Times New Roman"/>
        </w:rPr>
        <w:t>= Source of policy information</w:t>
      </w:r>
    </w:p>
    <w:p w:rsidR="00F019C6" w:rsidRPr="00F019C6" w:rsidRDefault="00884F00" w:rsidP="00F019C6">
      <w:pPr>
        <w:spacing w:line="480" w:lineRule="auto"/>
        <w:ind w:left="1440"/>
        <w:jc w:val="both"/>
        <w:rPr>
          <w:rFonts w:ascii="Times New Roman" w:eastAsiaTheme="minorEastAsia" w:hAnsi="Times New Roman" w:cs="Times New Roman"/>
        </w:rPr>
      </w:pPr>
      <m:oMath>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6</m:t>
            </m:r>
          </m:sub>
        </m:sSub>
      </m:oMath>
      <w:r w:rsidR="00C576B6" w:rsidRPr="00F019C6">
        <w:rPr>
          <w:rFonts w:ascii="Times New Roman" w:eastAsiaTheme="minorEastAsia" w:hAnsi="Times New Roman" w:cs="Times New Roman"/>
        </w:rPr>
        <w:t xml:space="preserve">= Insurance literacy </w:t>
      </w:r>
    </w:p>
    <w:p w:rsidR="00F019C6" w:rsidRPr="00F019C6" w:rsidRDefault="00884F00" w:rsidP="00F019C6">
      <w:pPr>
        <w:spacing w:line="480" w:lineRule="auto"/>
        <w:ind w:left="1440"/>
        <w:jc w:val="both"/>
        <w:rPr>
          <w:rFonts w:ascii="Times New Roman" w:eastAsiaTheme="minorEastAsia" w:hAnsi="Times New Roman" w:cs="Times New Roman"/>
        </w:rPr>
      </w:pPr>
      <m:oMath>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7</m:t>
            </m:r>
          </m:sub>
        </m:sSub>
      </m:oMath>
      <w:r w:rsidR="00C576B6" w:rsidRPr="00F019C6">
        <w:rPr>
          <w:rFonts w:ascii="Times New Roman" w:eastAsiaTheme="minorEastAsia" w:hAnsi="Times New Roman" w:cs="Times New Roman"/>
        </w:rPr>
        <w:t xml:space="preserve">= </w:t>
      </w:r>
      <w:r w:rsidR="00C576B6" w:rsidRPr="00F019C6">
        <w:rPr>
          <w:rFonts w:eastAsiaTheme="minorEastAsia"/>
        </w:rPr>
        <w:t xml:space="preserve">Attitude towards life insurance  </w:t>
      </w:r>
    </w:p>
    <w:p w:rsidR="00F019C6" w:rsidRPr="00F019C6" w:rsidRDefault="00884F00" w:rsidP="00F019C6">
      <w:pPr>
        <w:spacing w:line="480" w:lineRule="auto"/>
        <w:ind w:left="1440"/>
        <w:jc w:val="both"/>
        <w:rPr>
          <w:rFonts w:ascii="Times New Roman" w:eastAsiaTheme="minorEastAsia" w:hAnsi="Times New Roman" w:cs="Times New Roman"/>
        </w:rPr>
      </w:pPr>
      <m:oMathPara>
        <m:oMathParaPr>
          <m:jc m:val="left"/>
        </m:oMathParaPr>
        <m:oMath>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8</m:t>
              </m:r>
            </m:sub>
          </m:sSub>
          <m:r>
            <w:rPr>
              <w:rFonts w:ascii="Cambria Math" w:eastAsiaTheme="minorEastAsia" w:hAnsi="Times New Roman" w:cs="Times New Roman"/>
            </w:rPr>
            <m:t>=</m:t>
          </m:r>
          <m:r>
            <m:rPr>
              <m:sty m:val="p"/>
            </m:rPr>
            <w:rPr>
              <w:rFonts w:ascii="Cambria Math" w:eastAsiaTheme="minorEastAsia" w:hAnsi="Times New Roman" w:cs="Times New Roman"/>
            </w:rPr>
            <m:t xml:space="preserve">Purpose of life insurance </m:t>
          </m:r>
        </m:oMath>
      </m:oMathPara>
    </w:p>
    <w:p w:rsidR="00F019C6" w:rsidRPr="00F019C6" w:rsidRDefault="00884F00" w:rsidP="00F019C6">
      <w:pPr>
        <w:spacing w:line="480" w:lineRule="auto"/>
        <w:ind w:left="1440"/>
        <w:jc w:val="both"/>
        <w:rPr>
          <w:rFonts w:ascii="Times New Roman" w:eastAsiaTheme="minorEastAsia" w:hAnsi="Times New Roman" w:cs="Times New Roman"/>
        </w:rPr>
      </w:pPr>
      <m:oMathPara>
        <m:oMathParaPr>
          <m:jc m:val="left"/>
        </m:oMathParaPr>
        <m:oMath>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9</m:t>
              </m:r>
            </m:sub>
          </m:sSub>
          <m:r>
            <w:rPr>
              <w:rFonts w:ascii="Cambria Math" w:eastAsiaTheme="minorEastAsia" w:hAnsi="Times New Roman" w:cs="Times New Roman"/>
            </w:rPr>
            <m:t>=</m:t>
          </m:r>
          <m:r>
            <m:rPr>
              <m:sty m:val="p"/>
            </m:rPr>
            <w:rPr>
              <w:rFonts w:ascii="Cambria Math" w:eastAsiaTheme="minorEastAsia" w:hAnsi="Times New Roman" w:cs="Times New Roman"/>
            </w:rPr>
            <m:t xml:space="preserve">Agents influence </m:t>
          </m:r>
        </m:oMath>
      </m:oMathPara>
    </w:p>
    <w:p w:rsidR="00F019C6" w:rsidRPr="00F019C6" w:rsidRDefault="00884F00" w:rsidP="00F019C6">
      <w:pPr>
        <w:spacing w:line="480" w:lineRule="auto"/>
        <w:ind w:left="1440"/>
        <w:jc w:val="both"/>
        <w:rPr>
          <w:rFonts w:ascii="Times New Roman" w:eastAsiaTheme="minorEastAsia" w:hAnsi="Times New Roman" w:cs="Times New Roman"/>
        </w:rPr>
      </w:pPr>
      <m:oMath>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10</m:t>
            </m:r>
          </m:sub>
        </m:sSub>
      </m:oMath>
      <w:r w:rsidR="00C576B6" w:rsidRPr="00F019C6">
        <w:rPr>
          <w:rFonts w:ascii="Times New Roman" w:eastAsiaTheme="minorEastAsia" w:hAnsi="Times New Roman" w:cs="Times New Roman"/>
        </w:rPr>
        <w:t>= Investment purpose</w:t>
      </w:r>
    </w:p>
    <w:p w:rsidR="00F019C6" w:rsidRPr="00F019C6" w:rsidRDefault="00884F00" w:rsidP="00F019C6">
      <w:pPr>
        <w:spacing w:line="480" w:lineRule="auto"/>
        <w:ind w:left="1440"/>
        <w:jc w:val="both"/>
        <w:rPr>
          <w:rFonts w:ascii="Times New Roman" w:eastAsiaTheme="minorEastAsia" w:hAnsi="Times New Roman" w:cs="Times New Roman"/>
        </w:rPr>
      </w:pPr>
      <m:oMath>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11</m:t>
            </m:r>
          </m:sub>
        </m:sSub>
      </m:oMath>
      <w:r w:rsidR="00C576B6" w:rsidRPr="00F019C6">
        <w:rPr>
          <w:rFonts w:ascii="Times New Roman" w:eastAsiaTheme="minorEastAsia" w:hAnsi="Times New Roman" w:cs="Times New Roman"/>
        </w:rPr>
        <w:t>= Employers provide health insurance</w:t>
      </w:r>
    </w:p>
    <w:p w:rsidR="00F019C6" w:rsidRPr="00F019C6" w:rsidRDefault="00884F00" w:rsidP="00F019C6">
      <w:pPr>
        <w:spacing w:line="480" w:lineRule="auto"/>
        <w:ind w:left="1440"/>
        <w:jc w:val="both"/>
        <w:rPr>
          <w:rFonts w:ascii="Times New Roman" w:eastAsiaTheme="minorEastAsia" w:hAnsi="Times New Roman" w:cs="Times New Roman"/>
        </w:rPr>
      </w:pPr>
      <m:oMath>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12</m:t>
            </m:r>
          </m:sub>
        </m:sSub>
      </m:oMath>
      <w:r w:rsidR="00C576B6" w:rsidRPr="00F019C6">
        <w:rPr>
          <w:rFonts w:ascii="Times New Roman" w:eastAsiaTheme="minorEastAsia" w:hAnsi="Times New Roman" w:cs="Times New Roman"/>
        </w:rPr>
        <w:t>= Monthly Medical expense</w:t>
      </w:r>
    </w:p>
    <w:p w:rsidR="00F019C6" w:rsidRPr="00F019C6" w:rsidRDefault="00884F00" w:rsidP="00F019C6">
      <w:pPr>
        <w:spacing w:line="480" w:lineRule="auto"/>
        <w:ind w:left="1440"/>
        <w:jc w:val="both"/>
        <w:rPr>
          <w:rFonts w:ascii="Times New Roman" w:eastAsiaTheme="minorEastAsia" w:hAnsi="Times New Roman" w:cs="Times New Roman"/>
        </w:rPr>
      </w:pPr>
      <m:oMath>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13</m:t>
            </m:r>
          </m:sub>
        </m:sSub>
      </m:oMath>
      <w:r w:rsidR="00C576B6" w:rsidRPr="00F019C6">
        <w:rPr>
          <w:rFonts w:ascii="Times New Roman" w:eastAsiaTheme="minorEastAsia" w:hAnsi="Times New Roman" w:cs="Times New Roman"/>
        </w:rPr>
        <w:t>= Number of dependent</w:t>
      </w:r>
    </w:p>
    <w:p w:rsidR="00F019C6" w:rsidRPr="00F019C6" w:rsidRDefault="00884F00" w:rsidP="00F019C6">
      <w:pPr>
        <w:spacing w:line="480" w:lineRule="auto"/>
        <w:ind w:left="1440"/>
        <w:jc w:val="both"/>
        <w:rPr>
          <w:rFonts w:ascii="Times New Roman" w:eastAsiaTheme="minorEastAsia" w:hAnsi="Times New Roman" w:cs="Times New Roman"/>
        </w:rPr>
      </w:pPr>
      <m:oMath>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14</m:t>
            </m:r>
          </m:sub>
        </m:sSub>
      </m:oMath>
      <w:r w:rsidR="00C576B6" w:rsidRPr="00F019C6">
        <w:rPr>
          <w:rFonts w:ascii="Times New Roman" w:eastAsiaTheme="minorEastAsia" w:hAnsi="Times New Roman" w:cs="Times New Roman"/>
        </w:rPr>
        <w:t>= Monthly income</w:t>
      </w:r>
    </w:p>
    <w:p w:rsidR="00F019C6" w:rsidRPr="00F019C6" w:rsidRDefault="00884F00" w:rsidP="00F019C6">
      <w:pPr>
        <w:spacing w:line="480" w:lineRule="auto"/>
        <w:ind w:left="1440"/>
        <w:jc w:val="both"/>
        <w:rPr>
          <w:rFonts w:ascii="Times New Roman" w:eastAsiaTheme="minorEastAsia" w:hAnsi="Times New Roman" w:cs="Times New Roman"/>
        </w:rPr>
      </w:pPr>
      <m:oMath>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15</m:t>
            </m:r>
          </m:sub>
        </m:sSub>
      </m:oMath>
      <w:r w:rsidR="00C576B6" w:rsidRPr="00F019C6">
        <w:rPr>
          <w:rFonts w:ascii="Times New Roman" w:eastAsiaTheme="minorEastAsia" w:hAnsi="Times New Roman" w:cs="Times New Roman"/>
        </w:rPr>
        <w:t>= Nature of work</w:t>
      </w:r>
    </w:p>
    <w:p w:rsidR="00F019C6" w:rsidRPr="00F019C6" w:rsidRDefault="00884F00" w:rsidP="00F019C6">
      <w:pPr>
        <w:spacing w:line="480" w:lineRule="auto"/>
        <w:ind w:left="1440"/>
        <w:jc w:val="both"/>
        <w:rPr>
          <w:rFonts w:ascii="Times New Roman" w:eastAsiaTheme="minorEastAsia" w:hAnsi="Times New Roman" w:cs="Times New Roman"/>
        </w:rPr>
      </w:pPr>
      <m:oMath>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16</m:t>
            </m:r>
          </m:sub>
        </m:sSub>
      </m:oMath>
      <w:r w:rsidR="00C576B6" w:rsidRPr="00F019C6">
        <w:rPr>
          <w:rFonts w:ascii="Times New Roman" w:eastAsiaTheme="minorEastAsia" w:hAnsi="Times New Roman" w:cs="Times New Roman"/>
        </w:rPr>
        <w:t>= Age</w:t>
      </w:r>
    </w:p>
    <w:p w:rsidR="00F019C6" w:rsidRPr="00F019C6" w:rsidRDefault="00884F00" w:rsidP="00F019C6">
      <w:pPr>
        <w:spacing w:line="480" w:lineRule="auto"/>
        <w:ind w:left="1440"/>
        <w:jc w:val="both"/>
        <w:rPr>
          <w:rFonts w:ascii="Times New Roman" w:eastAsiaTheme="minorEastAsia" w:hAnsi="Times New Roman" w:cs="Times New Roman"/>
        </w:rPr>
      </w:pPr>
      <m:oMath>
        <m:sSub>
          <m:sSubPr>
            <m:ctrlPr>
              <w:rPr>
                <w:rFonts w:ascii="Cambria Math" w:eastAsiaTheme="minorEastAsia" w:hAnsi="Times New Roman" w:cs="Times New Roman"/>
                <w:i/>
              </w:rPr>
            </m:ctrlPr>
          </m:sSubPr>
          <m:e>
            <m:r>
              <w:rPr>
                <w:rFonts w:ascii="Cambria Math" w:eastAsiaTheme="minorEastAsia" w:hAnsi="Cambria Math" w:cs="Times New Roman"/>
              </w:rPr>
              <m:t>X</m:t>
            </m:r>
          </m:e>
          <m:sub>
            <m:r>
              <w:rPr>
                <w:rFonts w:ascii="Cambria Math" w:eastAsiaTheme="minorEastAsia" w:hAnsi="Times New Roman" w:cs="Times New Roman"/>
              </w:rPr>
              <m:t>16</m:t>
            </m:r>
          </m:sub>
        </m:sSub>
      </m:oMath>
      <w:r w:rsidR="00C576B6" w:rsidRPr="00F019C6">
        <w:rPr>
          <w:rFonts w:ascii="Times New Roman" w:eastAsiaTheme="minorEastAsia" w:hAnsi="Times New Roman" w:cs="Times New Roman"/>
        </w:rPr>
        <w:t xml:space="preserve">= Gender </w:t>
      </w:r>
    </w:p>
    <w:p w:rsidR="00F019C6" w:rsidRDefault="00F019C6" w:rsidP="00F019C6"/>
    <w:p w:rsidR="00F019C6" w:rsidRDefault="00F019C6" w:rsidP="00F019C6"/>
    <w:p w:rsidR="00F019C6" w:rsidRDefault="00F019C6" w:rsidP="00F019C6"/>
    <w:p w:rsidR="00884F00" w:rsidRDefault="00884F00" w:rsidP="00F019C6"/>
    <w:p w:rsidR="00F019C6" w:rsidRPr="00884F00" w:rsidRDefault="00565802" w:rsidP="00884F00">
      <w:pPr>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C576B6" w:rsidRPr="00A72D09">
        <w:rPr>
          <w:rFonts w:ascii="Times New Roman" w:hAnsi="Times New Roman" w:cs="Times New Roman"/>
          <w:b/>
          <w:sz w:val="24"/>
          <w:szCs w:val="24"/>
        </w:rPr>
        <w:t xml:space="preserve">Demographic and socio-economic characteristics of the prospective life insurance policyholders:  </w:t>
      </w:r>
    </w:p>
    <w:tbl>
      <w:tblPr>
        <w:tblStyle w:val="TableGrid"/>
        <w:tblpPr w:leftFromText="180" w:rightFromText="180" w:vertAnchor="page" w:horzAnchor="margin" w:tblpY="6295"/>
        <w:tblW w:w="9322" w:type="dxa"/>
        <w:tblLayout w:type="fixed"/>
        <w:tblLook w:val="04A0" w:firstRow="1" w:lastRow="0" w:firstColumn="1" w:lastColumn="0" w:noHBand="0" w:noVBand="1"/>
      </w:tblPr>
      <w:tblGrid>
        <w:gridCol w:w="1682"/>
        <w:gridCol w:w="4468"/>
        <w:gridCol w:w="1640"/>
        <w:gridCol w:w="1532"/>
      </w:tblGrid>
      <w:tr w:rsidR="00884F00" w:rsidTr="00884F00">
        <w:trPr>
          <w:trHeight w:val="278"/>
        </w:trPr>
        <w:tc>
          <w:tcPr>
            <w:tcW w:w="168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Variable Name  </w:t>
            </w: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Category </w:t>
            </w:r>
          </w:p>
        </w:tc>
        <w:tc>
          <w:tcPr>
            <w:tcW w:w="3172" w:type="dxa"/>
            <w:gridSpan w:val="2"/>
          </w:tcPr>
          <w:p w:rsidR="00884F00" w:rsidRPr="004957DA" w:rsidRDefault="00884F00" w:rsidP="00884F00">
            <w:pPr>
              <w:rPr>
                <w:rFonts w:ascii="Times New Roman" w:hAnsi="Times New Roman" w:cs="Times New Roman"/>
              </w:rPr>
            </w:pPr>
            <w:r w:rsidRPr="004957DA">
              <w:rPr>
                <w:rFonts w:ascii="Times New Roman" w:hAnsi="Times New Roman" w:cs="Times New Roman"/>
              </w:rPr>
              <w:t>Responses</w:t>
            </w:r>
          </w:p>
        </w:tc>
      </w:tr>
      <w:tr w:rsidR="00884F00" w:rsidTr="00884F00">
        <w:trPr>
          <w:trHeight w:val="278"/>
        </w:trPr>
        <w:tc>
          <w:tcPr>
            <w:tcW w:w="1682" w:type="dxa"/>
            <w:tcBorders>
              <w:bottom w:val="single" w:sz="4" w:space="0" w:color="auto"/>
            </w:tcBorders>
          </w:tcPr>
          <w:p w:rsidR="00884F00" w:rsidRPr="004957DA" w:rsidRDefault="00884F00" w:rsidP="00884F00">
            <w:pPr>
              <w:rPr>
                <w:rFonts w:ascii="Times New Roman" w:hAnsi="Times New Roman" w:cs="Times New Roman"/>
              </w:rPr>
            </w:pPr>
          </w:p>
        </w:tc>
        <w:tc>
          <w:tcPr>
            <w:tcW w:w="4468" w:type="dxa"/>
            <w:tcBorders>
              <w:bottom w:val="single" w:sz="4" w:space="0" w:color="auto"/>
            </w:tcBorders>
          </w:tcPr>
          <w:p w:rsidR="00884F00" w:rsidRPr="004957DA" w:rsidRDefault="00884F00" w:rsidP="00884F00">
            <w:pPr>
              <w:rPr>
                <w:rFonts w:ascii="Times New Roman" w:hAnsi="Times New Roman" w:cs="Times New Roman"/>
              </w:rPr>
            </w:pPr>
          </w:p>
        </w:tc>
        <w:tc>
          <w:tcPr>
            <w:tcW w:w="1640" w:type="dxa"/>
            <w:tcBorders>
              <w:bottom w:val="single" w:sz="4" w:space="0" w:color="auto"/>
            </w:tcBorders>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Number </w:t>
            </w:r>
          </w:p>
        </w:tc>
        <w:tc>
          <w:tcPr>
            <w:tcW w:w="1532" w:type="dxa"/>
            <w:tcBorders>
              <w:bottom w:val="single" w:sz="4" w:space="0" w:color="auto"/>
            </w:tcBorders>
          </w:tcPr>
          <w:p w:rsidR="00884F00" w:rsidRPr="004957DA" w:rsidRDefault="00884F00" w:rsidP="00884F00">
            <w:pPr>
              <w:rPr>
                <w:rFonts w:ascii="Times New Roman" w:hAnsi="Times New Roman" w:cs="Times New Roman"/>
              </w:rPr>
            </w:pPr>
            <w:r w:rsidRPr="004957DA">
              <w:rPr>
                <w:rFonts w:ascii="Times New Roman" w:hAnsi="Times New Roman" w:cs="Times New Roman"/>
              </w:rPr>
              <w:t>percentage</w:t>
            </w:r>
          </w:p>
        </w:tc>
      </w:tr>
      <w:tr w:rsidR="00884F00" w:rsidTr="00884F00">
        <w:trPr>
          <w:trHeight w:val="267"/>
        </w:trPr>
        <w:tc>
          <w:tcPr>
            <w:tcW w:w="1682" w:type="dxa"/>
            <w:vMerge w:val="restart"/>
            <w:tcBorders>
              <w:top w:val="single" w:sz="4" w:space="0" w:color="auto"/>
              <w:left w:val="single" w:sz="4" w:space="0" w:color="auto"/>
              <w:right w:val="single" w:sz="4" w:space="0" w:color="auto"/>
            </w:tcBorders>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Gender </w:t>
            </w:r>
          </w:p>
        </w:tc>
        <w:tc>
          <w:tcPr>
            <w:tcW w:w="4468" w:type="dxa"/>
            <w:tcBorders>
              <w:top w:val="single" w:sz="4" w:space="0" w:color="auto"/>
              <w:left w:val="single" w:sz="4" w:space="0" w:color="auto"/>
              <w:bottom w:val="single" w:sz="4" w:space="0" w:color="auto"/>
              <w:right w:val="single" w:sz="4" w:space="0" w:color="auto"/>
            </w:tcBorders>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Male</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251</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66.40</w:t>
            </w:r>
          </w:p>
        </w:tc>
      </w:tr>
      <w:tr w:rsidR="00884F00" w:rsidTr="00884F00">
        <w:trPr>
          <w:trHeight w:val="278"/>
        </w:trPr>
        <w:tc>
          <w:tcPr>
            <w:tcW w:w="1682" w:type="dxa"/>
            <w:vMerge/>
            <w:tcBorders>
              <w:left w:val="single" w:sz="4" w:space="0" w:color="auto"/>
              <w:bottom w:val="single" w:sz="4" w:space="0" w:color="auto"/>
              <w:right w:val="single" w:sz="4" w:space="0" w:color="auto"/>
            </w:tcBorders>
            <w:shd w:val="clear" w:color="auto" w:fill="FFFFFF" w:themeFill="background1"/>
          </w:tcPr>
          <w:p w:rsidR="00884F00" w:rsidRPr="004957DA" w:rsidRDefault="00884F00" w:rsidP="00884F00">
            <w:pPr>
              <w:rPr>
                <w:rFonts w:ascii="Times New Roman" w:hAnsi="Times New Roman" w:cs="Times New Roman"/>
              </w:rPr>
            </w:pPr>
          </w:p>
        </w:tc>
        <w:tc>
          <w:tcPr>
            <w:tcW w:w="4468" w:type="dxa"/>
            <w:tcBorders>
              <w:top w:val="single" w:sz="4" w:space="0" w:color="auto"/>
              <w:left w:val="single" w:sz="4" w:space="0" w:color="auto"/>
              <w:bottom w:val="single" w:sz="4" w:space="0" w:color="auto"/>
              <w:right w:val="single" w:sz="4" w:space="0" w:color="auto"/>
            </w:tcBorders>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Female </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127</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33.60</w:t>
            </w:r>
          </w:p>
        </w:tc>
      </w:tr>
      <w:tr w:rsidR="00884F00" w:rsidTr="00884F00">
        <w:trPr>
          <w:trHeight w:val="267"/>
        </w:trPr>
        <w:tc>
          <w:tcPr>
            <w:tcW w:w="1682" w:type="dxa"/>
            <w:vMerge w:val="restart"/>
            <w:tcBorders>
              <w:top w:val="single" w:sz="4" w:space="0" w:color="auto"/>
            </w:tcBorders>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Age</w:t>
            </w:r>
          </w:p>
        </w:tc>
        <w:tc>
          <w:tcPr>
            <w:tcW w:w="4468" w:type="dxa"/>
            <w:tcBorders>
              <w:top w:val="single" w:sz="4" w:space="0" w:color="auto"/>
            </w:tcBorders>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20-29</w:t>
            </w:r>
          </w:p>
        </w:tc>
        <w:tc>
          <w:tcPr>
            <w:tcW w:w="1640" w:type="dxa"/>
            <w:tcBorders>
              <w:top w:val="single" w:sz="4" w:space="0" w:color="auto"/>
            </w:tcBorders>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274</w:t>
            </w:r>
          </w:p>
        </w:tc>
        <w:tc>
          <w:tcPr>
            <w:tcW w:w="1532" w:type="dxa"/>
            <w:tcBorders>
              <w:top w:val="single" w:sz="4" w:space="0" w:color="auto"/>
            </w:tcBorders>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72.49</w:t>
            </w:r>
          </w:p>
        </w:tc>
      </w:tr>
      <w:tr w:rsidR="00884F00" w:rsidTr="00884F00">
        <w:trPr>
          <w:trHeight w:val="278"/>
        </w:trPr>
        <w:tc>
          <w:tcPr>
            <w:tcW w:w="1682" w:type="dxa"/>
            <w:vMerge/>
            <w:shd w:val="clear" w:color="auto" w:fill="FFFFFF" w:themeFill="background1"/>
          </w:tcPr>
          <w:p w:rsidR="00884F00" w:rsidRPr="004957DA" w:rsidRDefault="00884F00" w:rsidP="00884F00">
            <w:pPr>
              <w:rPr>
                <w:rFonts w:ascii="Times New Roman" w:hAnsi="Times New Roman" w:cs="Times New Roman"/>
              </w:rPr>
            </w:pPr>
          </w:p>
        </w:tc>
        <w:tc>
          <w:tcPr>
            <w:tcW w:w="4468"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30-39</w:t>
            </w:r>
          </w:p>
        </w:tc>
        <w:tc>
          <w:tcPr>
            <w:tcW w:w="1640"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29</w:t>
            </w:r>
          </w:p>
        </w:tc>
        <w:tc>
          <w:tcPr>
            <w:tcW w:w="1532"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7.67</w:t>
            </w:r>
          </w:p>
        </w:tc>
      </w:tr>
      <w:tr w:rsidR="00884F00" w:rsidTr="00884F00">
        <w:trPr>
          <w:trHeight w:val="267"/>
        </w:trPr>
        <w:tc>
          <w:tcPr>
            <w:tcW w:w="1682" w:type="dxa"/>
            <w:vMerge/>
            <w:shd w:val="clear" w:color="auto" w:fill="FFFFFF" w:themeFill="background1"/>
          </w:tcPr>
          <w:p w:rsidR="00884F00" w:rsidRPr="004957DA" w:rsidRDefault="00884F00" w:rsidP="00884F00">
            <w:pPr>
              <w:rPr>
                <w:rFonts w:ascii="Times New Roman" w:hAnsi="Times New Roman" w:cs="Times New Roman"/>
              </w:rPr>
            </w:pPr>
          </w:p>
        </w:tc>
        <w:tc>
          <w:tcPr>
            <w:tcW w:w="4468"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40-49</w:t>
            </w:r>
          </w:p>
        </w:tc>
        <w:tc>
          <w:tcPr>
            <w:tcW w:w="1640"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32</w:t>
            </w:r>
          </w:p>
        </w:tc>
        <w:tc>
          <w:tcPr>
            <w:tcW w:w="1532"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8.47</w:t>
            </w:r>
          </w:p>
        </w:tc>
      </w:tr>
      <w:tr w:rsidR="00884F00" w:rsidTr="00884F00">
        <w:trPr>
          <w:trHeight w:val="289"/>
        </w:trPr>
        <w:tc>
          <w:tcPr>
            <w:tcW w:w="1682" w:type="dxa"/>
            <w:vMerge/>
            <w:shd w:val="clear" w:color="auto" w:fill="FFFFFF" w:themeFill="background1"/>
          </w:tcPr>
          <w:p w:rsidR="00884F00" w:rsidRPr="004957DA" w:rsidRDefault="00884F00" w:rsidP="00884F00">
            <w:pPr>
              <w:rPr>
                <w:rFonts w:ascii="Times New Roman" w:hAnsi="Times New Roman" w:cs="Times New Roman"/>
              </w:rPr>
            </w:pPr>
          </w:p>
        </w:tc>
        <w:tc>
          <w:tcPr>
            <w:tcW w:w="4468"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50-60 and above</w:t>
            </w:r>
          </w:p>
        </w:tc>
        <w:tc>
          <w:tcPr>
            <w:tcW w:w="1640"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43</w:t>
            </w:r>
          </w:p>
        </w:tc>
        <w:tc>
          <w:tcPr>
            <w:tcW w:w="1532"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11.36</w:t>
            </w:r>
          </w:p>
        </w:tc>
      </w:tr>
      <w:tr w:rsidR="00884F00" w:rsidTr="00884F00">
        <w:trPr>
          <w:trHeight w:val="289"/>
        </w:trPr>
        <w:tc>
          <w:tcPr>
            <w:tcW w:w="1682" w:type="dxa"/>
            <w:vMerge w:val="restart"/>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Education</w:t>
            </w:r>
          </w:p>
        </w:tc>
        <w:tc>
          <w:tcPr>
            <w:tcW w:w="4468"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Graduation </w:t>
            </w:r>
          </w:p>
        </w:tc>
        <w:tc>
          <w:tcPr>
            <w:tcW w:w="1640"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146</w:t>
            </w:r>
          </w:p>
        </w:tc>
        <w:tc>
          <w:tcPr>
            <w:tcW w:w="1532"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38.62</w:t>
            </w:r>
          </w:p>
        </w:tc>
      </w:tr>
      <w:tr w:rsidR="00884F00" w:rsidTr="00884F00">
        <w:trPr>
          <w:trHeight w:val="289"/>
        </w:trPr>
        <w:tc>
          <w:tcPr>
            <w:tcW w:w="1682" w:type="dxa"/>
            <w:vMerge/>
            <w:shd w:val="clear" w:color="auto" w:fill="FFFFFF" w:themeFill="background1"/>
          </w:tcPr>
          <w:p w:rsidR="00884F00" w:rsidRPr="004957DA" w:rsidRDefault="00884F00" w:rsidP="00884F00">
            <w:pPr>
              <w:rPr>
                <w:rFonts w:ascii="Times New Roman" w:hAnsi="Times New Roman" w:cs="Times New Roman"/>
              </w:rPr>
            </w:pPr>
          </w:p>
        </w:tc>
        <w:tc>
          <w:tcPr>
            <w:tcW w:w="4468"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Post-graduation</w:t>
            </w:r>
          </w:p>
        </w:tc>
        <w:tc>
          <w:tcPr>
            <w:tcW w:w="1640"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119</w:t>
            </w:r>
          </w:p>
        </w:tc>
        <w:tc>
          <w:tcPr>
            <w:tcW w:w="1532"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31.48</w:t>
            </w:r>
          </w:p>
        </w:tc>
      </w:tr>
      <w:tr w:rsidR="00884F00" w:rsidTr="00884F00">
        <w:trPr>
          <w:trHeight w:val="289"/>
        </w:trPr>
        <w:tc>
          <w:tcPr>
            <w:tcW w:w="1682" w:type="dxa"/>
            <w:vMerge/>
            <w:shd w:val="clear" w:color="auto" w:fill="FFFFFF" w:themeFill="background1"/>
          </w:tcPr>
          <w:p w:rsidR="00884F00" w:rsidRPr="004957DA" w:rsidRDefault="00884F00" w:rsidP="00884F00">
            <w:pPr>
              <w:rPr>
                <w:rFonts w:ascii="Times New Roman" w:hAnsi="Times New Roman" w:cs="Times New Roman"/>
              </w:rPr>
            </w:pPr>
          </w:p>
        </w:tc>
        <w:tc>
          <w:tcPr>
            <w:tcW w:w="4468"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Other</w:t>
            </w:r>
          </w:p>
        </w:tc>
        <w:tc>
          <w:tcPr>
            <w:tcW w:w="1640"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113</w:t>
            </w:r>
          </w:p>
        </w:tc>
        <w:tc>
          <w:tcPr>
            <w:tcW w:w="1532"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29.89</w:t>
            </w:r>
          </w:p>
        </w:tc>
      </w:tr>
      <w:tr w:rsidR="00884F00" w:rsidTr="00884F00">
        <w:trPr>
          <w:trHeight w:val="289"/>
        </w:trPr>
        <w:tc>
          <w:tcPr>
            <w:tcW w:w="1682" w:type="dxa"/>
            <w:vMerge w:val="restart"/>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Nature of work </w:t>
            </w:r>
          </w:p>
        </w:tc>
        <w:tc>
          <w:tcPr>
            <w:tcW w:w="4468"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Agriculture</w:t>
            </w:r>
          </w:p>
        </w:tc>
        <w:tc>
          <w:tcPr>
            <w:tcW w:w="1640"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72</w:t>
            </w:r>
          </w:p>
        </w:tc>
        <w:tc>
          <w:tcPr>
            <w:tcW w:w="1532"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19.05</w:t>
            </w:r>
          </w:p>
        </w:tc>
      </w:tr>
      <w:tr w:rsidR="00884F00" w:rsidTr="00884F00">
        <w:trPr>
          <w:trHeight w:val="289"/>
        </w:trPr>
        <w:tc>
          <w:tcPr>
            <w:tcW w:w="1682" w:type="dxa"/>
            <w:vMerge/>
            <w:shd w:val="clear" w:color="auto" w:fill="FFFFFF" w:themeFill="background1"/>
          </w:tcPr>
          <w:p w:rsidR="00884F00" w:rsidRPr="004957DA" w:rsidRDefault="00884F00" w:rsidP="00884F00">
            <w:pPr>
              <w:rPr>
                <w:rFonts w:ascii="Times New Roman" w:hAnsi="Times New Roman" w:cs="Times New Roman"/>
              </w:rPr>
            </w:pPr>
          </w:p>
        </w:tc>
        <w:tc>
          <w:tcPr>
            <w:tcW w:w="4468"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Government job</w:t>
            </w:r>
          </w:p>
        </w:tc>
        <w:tc>
          <w:tcPr>
            <w:tcW w:w="1640"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49</w:t>
            </w:r>
          </w:p>
        </w:tc>
        <w:tc>
          <w:tcPr>
            <w:tcW w:w="1532"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12.96</w:t>
            </w:r>
          </w:p>
        </w:tc>
      </w:tr>
      <w:tr w:rsidR="00884F00" w:rsidTr="00884F00">
        <w:trPr>
          <w:trHeight w:val="289"/>
        </w:trPr>
        <w:tc>
          <w:tcPr>
            <w:tcW w:w="1682" w:type="dxa"/>
            <w:vMerge/>
            <w:shd w:val="clear" w:color="auto" w:fill="FFFFFF" w:themeFill="background1"/>
          </w:tcPr>
          <w:p w:rsidR="00884F00" w:rsidRPr="004957DA" w:rsidRDefault="00884F00" w:rsidP="00884F00">
            <w:pPr>
              <w:rPr>
                <w:rFonts w:ascii="Times New Roman" w:hAnsi="Times New Roman" w:cs="Times New Roman"/>
              </w:rPr>
            </w:pPr>
          </w:p>
        </w:tc>
        <w:tc>
          <w:tcPr>
            <w:tcW w:w="4468"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Business</w:t>
            </w:r>
          </w:p>
        </w:tc>
        <w:tc>
          <w:tcPr>
            <w:tcW w:w="1640"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39</w:t>
            </w:r>
          </w:p>
        </w:tc>
        <w:tc>
          <w:tcPr>
            <w:tcW w:w="1532"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10.32</w:t>
            </w:r>
          </w:p>
        </w:tc>
      </w:tr>
      <w:tr w:rsidR="00884F00" w:rsidTr="00884F00">
        <w:trPr>
          <w:trHeight w:val="289"/>
        </w:trPr>
        <w:tc>
          <w:tcPr>
            <w:tcW w:w="1682" w:type="dxa"/>
            <w:vMerge/>
            <w:shd w:val="clear" w:color="auto" w:fill="FFFFFF" w:themeFill="background1"/>
          </w:tcPr>
          <w:p w:rsidR="00884F00" w:rsidRPr="004957DA" w:rsidRDefault="00884F00" w:rsidP="00884F00">
            <w:pPr>
              <w:rPr>
                <w:rFonts w:ascii="Times New Roman" w:hAnsi="Times New Roman" w:cs="Times New Roman"/>
              </w:rPr>
            </w:pPr>
          </w:p>
        </w:tc>
        <w:tc>
          <w:tcPr>
            <w:tcW w:w="4468"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Private organization</w:t>
            </w:r>
          </w:p>
        </w:tc>
        <w:tc>
          <w:tcPr>
            <w:tcW w:w="1640"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192</w:t>
            </w:r>
          </w:p>
        </w:tc>
        <w:tc>
          <w:tcPr>
            <w:tcW w:w="1532"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50.79</w:t>
            </w:r>
          </w:p>
        </w:tc>
      </w:tr>
      <w:tr w:rsidR="00884F00" w:rsidTr="00884F00">
        <w:trPr>
          <w:trHeight w:val="289"/>
        </w:trPr>
        <w:tc>
          <w:tcPr>
            <w:tcW w:w="1682" w:type="dxa"/>
            <w:vMerge/>
            <w:shd w:val="clear" w:color="auto" w:fill="FFFFFF" w:themeFill="background1"/>
          </w:tcPr>
          <w:p w:rsidR="00884F00" w:rsidRPr="004957DA" w:rsidRDefault="00884F00" w:rsidP="00884F00">
            <w:pPr>
              <w:rPr>
                <w:rFonts w:ascii="Times New Roman" w:hAnsi="Times New Roman" w:cs="Times New Roman"/>
              </w:rPr>
            </w:pPr>
          </w:p>
        </w:tc>
        <w:tc>
          <w:tcPr>
            <w:tcW w:w="4468"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NGO</w:t>
            </w:r>
          </w:p>
        </w:tc>
        <w:tc>
          <w:tcPr>
            <w:tcW w:w="1640"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26</w:t>
            </w:r>
          </w:p>
        </w:tc>
        <w:tc>
          <w:tcPr>
            <w:tcW w:w="1532"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6.88</w:t>
            </w:r>
          </w:p>
        </w:tc>
      </w:tr>
      <w:tr w:rsidR="00884F00" w:rsidTr="00884F00">
        <w:trPr>
          <w:trHeight w:val="289"/>
        </w:trPr>
        <w:tc>
          <w:tcPr>
            <w:tcW w:w="1682" w:type="dxa"/>
            <w:vMerge w:val="restart"/>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Monthly income </w:t>
            </w:r>
          </w:p>
        </w:tc>
        <w:tc>
          <w:tcPr>
            <w:tcW w:w="4468"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Tk. 15000</w:t>
            </w:r>
          </w:p>
        </w:tc>
        <w:tc>
          <w:tcPr>
            <w:tcW w:w="1640"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218</w:t>
            </w:r>
          </w:p>
        </w:tc>
        <w:tc>
          <w:tcPr>
            <w:tcW w:w="1532"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57.67</w:t>
            </w:r>
          </w:p>
        </w:tc>
      </w:tr>
      <w:tr w:rsidR="00884F00" w:rsidTr="00884F00">
        <w:trPr>
          <w:trHeight w:val="289"/>
        </w:trPr>
        <w:tc>
          <w:tcPr>
            <w:tcW w:w="1682" w:type="dxa"/>
            <w:vMerge/>
            <w:shd w:val="clear" w:color="auto" w:fill="FFFFFF" w:themeFill="background1"/>
          </w:tcPr>
          <w:p w:rsidR="00884F00" w:rsidRPr="004957DA" w:rsidRDefault="00884F00" w:rsidP="00884F00">
            <w:pPr>
              <w:rPr>
                <w:rFonts w:ascii="Times New Roman" w:hAnsi="Times New Roman" w:cs="Times New Roman"/>
              </w:rPr>
            </w:pPr>
          </w:p>
        </w:tc>
        <w:tc>
          <w:tcPr>
            <w:tcW w:w="4468"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Tk. 25500</w:t>
            </w:r>
          </w:p>
        </w:tc>
        <w:tc>
          <w:tcPr>
            <w:tcW w:w="1640"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43</w:t>
            </w:r>
          </w:p>
        </w:tc>
        <w:tc>
          <w:tcPr>
            <w:tcW w:w="1532"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11.38</w:t>
            </w:r>
          </w:p>
        </w:tc>
      </w:tr>
      <w:tr w:rsidR="00884F00" w:rsidTr="00884F00">
        <w:trPr>
          <w:trHeight w:val="289"/>
        </w:trPr>
        <w:tc>
          <w:tcPr>
            <w:tcW w:w="1682" w:type="dxa"/>
            <w:vMerge/>
            <w:shd w:val="clear" w:color="auto" w:fill="FFFFFF" w:themeFill="background1"/>
          </w:tcPr>
          <w:p w:rsidR="00884F00" w:rsidRPr="004957DA" w:rsidRDefault="00884F00" w:rsidP="00884F00">
            <w:pPr>
              <w:rPr>
                <w:rFonts w:ascii="Times New Roman" w:hAnsi="Times New Roman" w:cs="Times New Roman"/>
              </w:rPr>
            </w:pPr>
          </w:p>
        </w:tc>
        <w:tc>
          <w:tcPr>
            <w:tcW w:w="4468"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Tk. 35500</w:t>
            </w:r>
          </w:p>
        </w:tc>
        <w:tc>
          <w:tcPr>
            <w:tcW w:w="1640"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46</w:t>
            </w:r>
          </w:p>
        </w:tc>
        <w:tc>
          <w:tcPr>
            <w:tcW w:w="1532"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12.17</w:t>
            </w:r>
          </w:p>
        </w:tc>
      </w:tr>
      <w:tr w:rsidR="00884F00" w:rsidTr="00884F00">
        <w:trPr>
          <w:trHeight w:val="289"/>
        </w:trPr>
        <w:tc>
          <w:tcPr>
            <w:tcW w:w="1682" w:type="dxa"/>
            <w:vMerge/>
            <w:shd w:val="clear" w:color="auto" w:fill="FFFFFF" w:themeFill="background1"/>
          </w:tcPr>
          <w:p w:rsidR="00884F00" w:rsidRPr="004957DA" w:rsidRDefault="00884F00" w:rsidP="00884F00">
            <w:pPr>
              <w:rPr>
                <w:rFonts w:ascii="Times New Roman" w:hAnsi="Times New Roman" w:cs="Times New Roman"/>
              </w:rPr>
            </w:pPr>
          </w:p>
        </w:tc>
        <w:tc>
          <w:tcPr>
            <w:tcW w:w="4468"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Tk. 45500</w:t>
            </w:r>
          </w:p>
        </w:tc>
        <w:tc>
          <w:tcPr>
            <w:tcW w:w="1640"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22</w:t>
            </w:r>
          </w:p>
        </w:tc>
        <w:tc>
          <w:tcPr>
            <w:tcW w:w="1532"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5.82</w:t>
            </w:r>
          </w:p>
        </w:tc>
      </w:tr>
      <w:tr w:rsidR="00884F00" w:rsidTr="00884F00">
        <w:trPr>
          <w:trHeight w:val="289"/>
        </w:trPr>
        <w:tc>
          <w:tcPr>
            <w:tcW w:w="1682" w:type="dxa"/>
            <w:vMerge/>
            <w:shd w:val="clear" w:color="auto" w:fill="FFFFFF" w:themeFill="background1"/>
          </w:tcPr>
          <w:p w:rsidR="00884F00" w:rsidRPr="004957DA" w:rsidRDefault="00884F00" w:rsidP="00884F00">
            <w:pPr>
              <w:rPr>
                <w:rFonts w:ascii="Times New Roman" w:hAnsi="Times New Roman" w:cs="Times New Roman"/>
              </w:rPr>
            </w:pPr>
          </w:p>
        </w:tc>
        <w:tc>
          <w:tcPr>
            <w:tcW w:w="4468"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Tk. 65000 and above</w:t>
            </w:r>
          </w:p>
        </w:tc>
        <w:tc>
          <w:tcPr>
            <w:tcW w:w="1640"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49</w:t>
            </w:r>
          </w:p>
        </w:tc>
        <w:tc>
          <w:tcPr>
            <w:tcW w:w="1532" w:type="dxa"/>
            <w:shd w:val="clear" w:color="auto" w:fill="FFFFFF" w:themeFill="background1"/>
          </w:tcPr>
          <w:p w:rsidR="00884F00" w:rsidRPr="004957DA" w:rsidRDefault="00884F00" w:rsidP="00884F00">
            <w:pPr>
              <w:rPr>
                <w:rFonts w:ascii="Times New Roman" w:hAnsi="Times New Roman" w:cs="Times New Roman"/>
              </w:rPr>
            </w:pPr>
            <w:r w:rsidRPr="004957DA">
              <w:rPr>
                <w:rFonts w:ascii="Times New Roman" w:hAnsi="Times New Roman" w:cs="Times New Roman"/>
              </w:rPr>
              <w:t>12.96</w:t>
            </w:r>
          </w:p>
        </w:tc>
      </w:tr>
      <w:tr w:rsidR="00884F00" w:rsidTr="00884F00">
        <w:trPr>
          <w:trHeight w:val="289"/>
        </w:trPr>
        <w:tc>
          <w:tcPr>
            <w:tcW w:w="1682" w:type="dxa"/>
            <w:vMerge w:val="restart"/>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Number of dependent in the family </w:t>
            </w: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1 person</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93</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24.60</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2 persons</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76</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20.11</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3 persons</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79</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20.90</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4 and above </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130</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34.39</w:t>
            </w:r>
          </w:p>
        </w:tc>
      </w:tr>
      <w:tr w:rsidR="00884F00" w:rsidTr="00884F00">
        <w:trPr>
          <w:trHeight w:val="289"/>
        </w:trPr>
        <w:tc>
          <w:tcPr>
            <w:tcW w:w="1682" w:type="dxa"/>
            <w:vMerge w:val="restart"/>
          </w:tcPr>
          <w:p w:rsidR="00884F00" w:rsidRPr="004957DA" w:rsidRDefault="00884F00" w:rsidP="00884F00">
            <w:pPr>
              <w:rPr>
                <w:rFonts w:ascii="Times New Roman" w:hAnsi="Times New Roman" w:cs="Times New Roman"/>
              </w:rPr>
            </w:pPr>
            <w:r w:rsidRPr="004957DA">
              <w:rPr>
                <w:rFonts w:ascii="Times New Roman" w:hAnsi="Times New Roman" w:cs="Times New Roman"/>
              </w:rPr>
              <w:t>Monthly medical expense</w:t>
            </w: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Tk. 750</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102</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26.98</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Tk. 1000</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41</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10.85</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Tk. 1500</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91</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24.07</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Tk. 5000+</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144</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38.10</w:t>
            </w:r>
          </w:p>
        </w:tc>
      </w:tr>
      <w:tr w:rsidR="00884F00" w:rsidTr="00884F00">
        <w:trPr>
          <w:trHeight w:val="289"/>
        </w:trPr>
        <w:tc>
          <w:tcPr>
            <w:tcW w:w="1682" w:type="dxa"/>
            <w:vMerge w:val="restart"/>
          </w:tcPr>
          <w:p w:rsidR="00884F00" w:rsidRPr="004957DA" w:rsidRDefault="00884F00" w:rsidP="00884F00">
            <w:pPr>
              <w:rPr>
                <w:rFonts w:ascii="Times New Roman" w:hAnsi="Times New Roman" w:cs="Times New Roman"/>
              </w:rPr>
            </w:pPr>
            <w:r w:rsidRPr="004957DA">
              <w:rPr>
                <w:rFonts w:ascii="Times New Roman" w:hAnsi="Times New Roman" w:cs="Times New Roman"/>
              </w:rPr>
              <w:t>Employers Insurance</w:t>
            </w: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Yes</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78</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20.63</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No</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300</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79.37</w:t>
            </w:r>
          </w:p>
        </w:tc>
      </w:tr>
      <w:tr w:rsidR="00884F00" w:rsidTr="00884F00">
        <w:trPr>
          <w:trHeight w:val="289"/>
        </w:trPr>
        <w:tc>
          <w:tcPr>
            <w:tcW w:w="1682" w:type="dxa"/>
            <w:vMerge w:val="restart"/>
          </w:tcPr>
          <w:p w:rsidR="00884F00" w:rsidRPr="004957DA" w:rsidRDefault="00884F00" w:rsidP="00884F00">
            <w:pPr>
              <w:rPr>
                <w:rFonts w:ascii="Times New Roman" w:hAnsi="Times New Roman" w:cs="Times New Roman"/>
              </w:rPr>
            </w:pPr>
            <w:r w:rsidRPr="004957DA">
              <w:rPr>
                <w:rFonts w:ascii="Times New Roman" w:hAnsi="Times New Roman" w:cs="Times New Roman"/>
              </w:rPr>
              <w:t>Investment purpose</w:t>
            </w: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Strongly Agree (SA)</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162</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42.86  </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Agree (A)</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108</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28.57</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Neutral (N)</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40</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10.58</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Disagree (D)</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51</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13.49  </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Strongly Disagree (SD)</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17</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4.50</w:t>
            </w:r>
          </w:p>
        </w:tc>
      </w:tr>
      <w:tr w:rsidR="00884F00" w:rsidTr="00884F00">
        <w:trPr>
          <w:trHeight w:val="289"/>
        </w:trPr>
        <w:tc>
          <w:tcPr>
            <w:tcW w:w="1682" w:type="dxa"/>
            <w:vMerge w:val="restart"/>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Source of Policy Information </w:t>
            </w: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Newspaper</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136</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35.98</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television</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67</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17.72  </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Hospitals</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43</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11.38</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Social Media</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  69   </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18.25</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Agents </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   63   </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16.67</w:t>
            </w:r>
          </w:p>
        </w:tc>
      </w:tr>
      <w:tr w:rsidR="00884F00" w:rsidTr="00884F00">
        <w:trPr>
          <w:trHeight w:val="289"/>
        </w:trPr>
        <w:tc>
          <w:tcPr>
            <w:tcW w:w="1682" w:type="dxa"/>
            <w:vMerge w:val="restart"/>
          </w:tcPr>
          <w:p w:rsidR="00884F00" w:rsidRPr="004957DA" w:rsidRDefault="00884F00" w:rsidP="00884F00">
            <w:pPr>
              <w:rPr>
                <w:rFonts w:ascii="Times New Roman" w:hAnsi="Times New Roman" w:cs="Times New Roman"/>
              </w:rPr>
            </w:pPr>
            <w:r w:rsidRPr="004957DA">
              <w:rPr>
                <w:rFonts w:ascii="Times New Roman" w:hAnsi="Times New Roman" w:cs="Times New Roman"/>
              </w:rPr>
              <w:t>Tax benefit purpose</w:t>
            </w: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Strongly Agree (SA)</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  142</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37.57  </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Agree (A)</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54</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14.29</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Neutral (N)</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131</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34.66</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Disagree (D)</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6</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1.59  </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Strongly Disagree (SD)</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45</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11.90  </w:t>
            </w:r>
          </w:p>
        </w:tc>
      </w:tr>
      <w:tr w:rsidR="00884F00" w:rsidTr="00884F00">
        <w:trPr>
          <w:trHeight w:val="289"/>
        </w:trPr>
        <w:tc>
          <w:tcPr>
            <w:tcW w:w="1682" w:type="dxa"/>
            <w:vMerge w:val="restart"/>
          </w:tcPr>
          <w:p w:rsidR="00884F00" w:rsidRPr="004957DA" w:rsidRDefault="00884F00" w:rsidP="00884F00">
            <w:pPr>
              <w:rPr>
                <w:rFonts w:ascii="Times New Roman" w:hAnsi="Times New Roman" w:cs="Times New Roman"/>
              </w:rPr>
            </w:pPr>
            <w:r w:rsidRPr="004957DA">
              <w:rPr>
                <w:rFonts w:ascii="Times New Roman" w:hAnsi="Times New Roman" w:cs="Times New Roman"/>
              </w:rPr>
              <w:t>Negative Attitude Towards Life Insurance</w:t>
            </w: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Strongly Agree (SA)</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104</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27.51</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Agree (A)</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115</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30.42</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Neutral (N)</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32</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8.47</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Disagree (D)</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115</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30.42</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Strongly Disagree (SD)</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12</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3.17</w:t>
            </w:r>
          </w:p>
        </w:tc>
      </w:tr>
      <w:tr w:rsidR="00884F00" w:rsidTr="00884F00">
        <w:trPr>
          <w:trHeight w:val="289"/>
        </w:trPr>
        <w:tc>
          <w:tcPr>
            <w:tcW w:w="1682" w:type="dxa"/>
            <w:vMerge w:val="restart"/>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Insurance literacy </w:t>
            </w: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Yes</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232</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61.38</w:t>
            </w:r>
          </w:p>
        </w:tc>
      </w:tr>
      <w:tr w:rsidR="00884F00" w:rsidTr="00884F00">
        <w:trPr>
          <w:trHeight w:val="425"/>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No </w:t>
            </w:r>
          </w:p>
        </w:tc>
        <w:tc>
          <w:tcPr>
            <w:tcW w:w="1640" w:type="dxa"/>
          </w:tcPr>
          <w:p w:rsidR="00884F00" w:rsidRPr="004957DA" w:rsidRDefault="00884F00" w:rsidP="00884F00">
            <w:pPr>
              <w:rPr>
                <w:rFonts w:ascii="Times New Roman" w:hAnsi="Times New Roman" w:cs="Times New Roman"/>
              </w:rPr>
            </w:pPr>
            <w:r>
              <w:rPr>
                <w:rFonts w:ascii="Times New Roman" w:hAnsi="Times New Roman" w:cs="Times New Roman"/>
              </w:rPr>
              <w:t>146</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38.62  </w:t>
            </w:r>
          </w:p>
        </w:tc>
      </w:tr>
      <w:tr w:rsidR="00884F00" w:rsidTr="00884F00">
        <w:trPr>
          <w:trHeight w:val="289"/>
        </w:trPr>
        <w:tc>
          <w:tcPr>
            <w:tcW w:w="1682" w:type="dxa"/>
            <w:vMerge w:val="restart"/>
          </w:tcPr>
          <w:p w:rsidR="00884F00" w:rsidRPr="004957DA" w:rsidRDefault="00884F00" w:rsidP="00884F00">
            <w:pPr>
              <w:rPr>
                <w:rFonts w:ascii="Times New Roman" w:hAnsi="Times New Roman" w:cs="Times New Roman"/>
              </w:rPr>
            </w:pPr>
            <w:r w:rsidRPr="004957DA">
              <w:rPr>
                <w:rFonts w:ascii="Times New Roman" w:hAnsi="Times New Roman" w:cs="Times New Roman"/>
              </w:rPr>
              <w:t>Policy Information</w:t>
            </w: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Strongly Agree (SA)</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8</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2.12</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Agree (A)</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117</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30.95</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Neutral (N)</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163</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43.12</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Disagree (D)</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64</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16.93  </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Strongly Disagree (SD)</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26</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6.88  </w:t>
            </w:r>
          </w:p>
        </w:tc>
      </w:tr>
      <w:tr w:rsidR="00884F00" w:rsidTr="00884F00">
        <w:trPr>
          <w:trHeight w:val="289"/>
        </w:trPr>
        <w:tc>
          <w:tcPr>
            <w:tcW w:w="1682" w:type="dxa"/>
            <w:vMerge w:val="restart"/>
          </w:tcPr>
          <w:p w:rsidR="00884F00" w:rsidRPr="004957DA" w:rsidRDefault="00884F00" w:rsidP="00884F00">
            <w:pPr>
              <w:rPr>
                <w:rFonts w:ascii="Times New Roman" w:hAnsi="Times New Roman" w:cs="Times New Roman"/>
              </w:rPr>
            </w:pPr>
            <w:r w:rsidRPr="004957DA">
              <w:rPr>
                <w:rFonts w:ascii="Times New Roman" w:hAnsi="Times New Roman" w:cs="Times New Roman"/>
              </w:rPr>
              <w:t>Financial Protection</w:t>
            </w: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Strongly Agree (SA)</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14</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3.70</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Agree (A)</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160</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42.33</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Neutral (N)</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122</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32.28</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Disagree (D)</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66</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17.46  </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Strongly Disagree (SD)</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16   </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4.23</w:t>
            </w:r>
          </w:p>
        </w:tc>
      </w:tr>
      <w:tr w:rsidR="00884F00" w:rsidTr="00884F00">
        <w:trPr>
          <w:trHeight w:val="289"/>
        </w:trPr>
        <w:tc>
          <w:tcPr>
            <w:tcW w:w="1682" w:type="dxa"/>
            <w:vMerge w:val="restart"/>
          </w:tcPr>
          <w:p w:rsidR="00884F00" w:rsidRPr="004957DA" w:rsidRDefault="00884F00" w:rsidP="00884F00">
            <w:pPr>
              <w:rPr>
                <w:rFonts w:ascii="Times New Roman" w:hAnsi="Times New Roman" w:cs="Times New Roman"/>
              </w:rPr>
            </w:pPr>
            <w:r w:rsidRPr="004957DA">
              <w:rPr>
                <w:rFonts w:ascii="Times New Roman" w:hAnsi="Times New Roman" w:cs="Times New Roman"/>
              </w:rPr>
              <w:t>Due to Covid-19</w:t>
            </w: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Strongly Agree (SA)</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40  </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10.58</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Agree (A)</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115</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30.42</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Neutral (N)</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67</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17.72  </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Disagree (D)</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98</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25.93</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Strongly Disagree (SD)</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58</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15.34</w:t>
            </w:r>
          </w:p>
        </w:tc>
      </w:tr>
      <w:tr w:rsidR="00884F00" w:rsidTr="00884F00">
        <w:trPr>
          <w:trHeight w:val="289"/>
        </w:trPr>
        <w:tc>
          <w:tcPr>
            <w:tcW w:w="1682" w:type="dxa"/>
            <w:vMerge w:val="restart"/>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Social awareness </w:t>
            </w: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No</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30</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7.94</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Yes </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348</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92.06</w:t>
            </w:r>
          </w:p>
        </w:tc>
      </w:tr>
      <w:tr w:rsidR="00884F00" w:rsidTr="00884F00">
        <w:trPr>
          <w:trHeight w:val="289"/>
        </w:trPr>
        <w:tc>
          <w:tcPr>
            <w:tcW w:w="1682" w:type="dxa"/>
            <w:vMerge w:val="restart"/>
          </w:tcPr>
          <w:p w:rsidR="00884F00" w:rsidRPr="004957DA" w:rsidRDefault="00884F00" w:rsidP="00884F00">
            <w:pPr>
              <w:rPr>
                <w:rFonts w:ascii="Times New Roman" w:hAnsi="Times New Roman" w:cs="Times New Roman"/>
              </w:rPr>
            </w:pPr>
          </w:p>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Prior Policy </w:t>
            </w: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Yes</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34</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8.99  </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No</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344</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91.01</w:t>
            </w:r>
          </w:p>
        </w:tc>
      </w:tr>
      <w:tr w:rsidR="00884F00" w:rsidTr="00884F00">
        <w:trPr>
          <w:trHeight w:val="289"/>
        </w:trPr>
        <w:tc>
          <w:tcPr>
            <w:tcW w:w="1682" w:type="dxa"/>
            <w:vMerge w:val="restart"/>
          </w:tcPr>
          <w:p w:rsidR="00884F00" w:rsidRPr="004957DA" w:rsidRDefault="00884F00" w:rsidP="00884F00">
            <w:pPr>
              <w:rPr>
                <w:rFonts w:ascii="Times New Roman" w:hAnsi="Times New Roman" w:cs="Times New Roman"/>
              </w:rPr>
            </w:pPr>
            <w:r w:rsidRPr="004957DA">
              <w:rPr>
                <w:rFonts w:ascii="Times New Roman" w:hAnsi="Times New Roman" w:cs="Times New Roman"/>
              </w:rPr>
              <w:t>Purchase policy</w:t>
            </w: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No</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133</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 xml:space="preserve">35.19   </w:t>
            </w:r>
          </w:p>
        </w:tc>
      </w:tr>
      <w:tr w:rsidR="00884F00" w:rsidTr="00884F00">
        <w:trPr>
          <w:trHeight w:val="289"/>
        </w:trPr>
        <w:tc>
          <w:tcPr>
            <w:tcW w:w="1682" w:type="dxa"/>
            <w:vMerge/>
          </w:tcPr>
          <w:p w:rsidR="00884F00" w:rsidRPr="004957DA" w:rsidRDefault="00884F00" w:rsidP="00884F00">
            <w:pPr>
              <w:rPr>
                <w:rFonts w:ascii="Times New Roman" w:hAnsi="Times New Roman" w:cs="Times New Roman"/>
              </w:rPr>
            </w:pPr>
          </w:p>
        </w:tc>
        <w:tc>
          <w:tcPr>
            <w:tcW w:w="4468"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Yes</w:t>
            </w:r>
          </w:p>
        </w:tc>
        <w:tc>
          <w:tcPr>
            <w:tcW w:w="1640"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245</w:t>
            </w:r>
          </w:p>
        </w:tc>
        <w:tc>
          <w:tcPr>
            <w:tcW w:w="1532" w:type="dxa"/>
          </w:tcPr>
          <w:p w:rsidR="00884F00" w:rsidRPr="004957DA" w:rsidRDefault="00884F00" w:rsidP="00884F00">
            <w:pPr>
              <w:rPr>
                <w:rFonts w:ascii="Times New Roman" w:hAnsi="Times New Roman" w:cs="Times New Roman"/>
              </w:rPr>
            </w:pPr>
            <w:r w:rsidRPr="004957DA">
              <w:rPr>
                <w:rFonts w:ascii="Times New Roman" w:hAnsi="Times New Roman" w:cs="Times New Roman"/>
              </w:rPr>
              <w:t>64.81</w:t>
            </w:r>
          </w:p>
        </w:tc>
      </w:tr>
    </w:tbl>
    <w:p w:rsidR="00884F00" w:rsidRPr="00884F00" w:rsidRDefault="00884F00" w:rsidP="00884F00">
      <w:pPr>
        <w:spacing w:line="360" w:lineRule="auto"/>
        <w:jc w:val="center"/>
        <w:rPr>
          <w:rFonts w:ascii="Times New Roman" w:hAnsi="Times New Roman" w:cs="Times New Roman"/>
          <w:i/>
          <w:sz w:val="24"/>
          <w:szCs w:val="24"/>
        </w:rPr>
      </w:pPr>
      <w:r w:rsidRPr="00884F00">
        <w:rPr>
          <w:rFonts w:ascii="Times New Roman" w:hAnsi="Times New Roman" w:cs="Times New Roman"/>
          <w:b/>
          <w:i/>
          <w:sz w:val="24"/>
          <w:szCs w:val="24"/>
        </w:rPr>
        <w:t>Table-1:</w:t>
      </w:r>
      <w:r w:rsidRPr="00884F00">
        <w:rPr>
          <w:rFonts w:ascii="Times New Roman" w:hAnsi="Times New Roman" w:cs="Times New Roman"/>
          <w:i/>
          <w:sz w:val="24"/>
          <w:szCs w:val="24"/>
        </w:rPr>
        <w:t xml:space="preserve"> Frequency distribution of the variables</w:t>
      </w:r>
    </w:p>
    <w:p w:rsidR="00884F00" w:rsidRDefault="00884F00" w:rsidP="00F019C6">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C576B6" w:rsidRPr="007D748D">
        <w:rPr>
          <w:rFonts w:ascii="Times New Roman" w:hAnsi="Times New Roman" w:cs="Times New Roman"/>
          <w:sz w:val="24"/>
          <w:szCs w:val="24"/>
        </w:rPr>
        <w:t xml:space="preserve">n this study, the demographic features of the respondents reveal that there are 66.4% of persons are male, and only 33.60% are female. Among them, more than 72% belong to the 20-30 age range category. Most of the respondents have graduation and post-graduation degrees and pursue the private-sector job. About 57% of the respondents have a monthly salary of Tk. 15,000. Most </w:t>
      </w:r>
      <w:r w:rsidR="00C576B6" w:rsidRPr="007D748D">
        <w:rPr>
          <w:rFonts w:ascii="Times New Roman" w:hAnsi="Times New Roman" w:cs="Times New Roman"/>
          <w:sz w:val="24"/>
          <w:szCs w:val="24"/>
        </w:rPr>
        <w:lastRenderedPageBreak/>
        <w:t>of the families have more than four dependent members in their family and 38% of the families spend more than Tk.5000 in a month as their medical expenses.</w:t>
      </w:r>
    </w:p>
    <w:p w:rsidR="00F019C6" w:rsidRDefault="00C576B6" w:rsidP="00F019C6">
      <w:pPr>
        <w:spacing w:line="360" w:lineRule="auto"/>
        <w:jc w:val="both"/>
        <w:rPr>
          <w:rFonts w:ascii="Times New Roman" w:hAnsi="Times New Roman" w:cs="Times New Roman"/>
          <w:sz w:val="24"/>
          <w:szCs w:val="24"/>
        </w:rPr>
      </w:pPr>
      <w:r w:rsidRPr="007D748D">
        <w:rPr>
          <w:rFonts w:ascii="Times New Roman" w:hAnsi="Times New Roman" w:cs="Times New Roman"/>
          <w:sz w:val="24"/>
          <w:szCs w:val="24"/>
        </w:rPr>
        <w:t>In Bangladesh, employers' insurance is not quite popular till now. In this study, it has been seen that only 20% of the respondents enjoy the employer</w:t>
      </w:r>
      <w:r>
        <w:rPr>
          <w:rFonts w:ascii="Times New Roman" w:hAnsi="Times New Roman" w:cs="Times New Roman"/>
          <w:sz w:val="24"/>
          <w:szCs w:val="24"/>
        </w:rPr>
        <w:t>’</w:t>
      </w:r>
      <w:r w:rsidRPr="007D748D">
        <w:rPr>
          <w:rFonts w:ascii="Times New Roman" w:hAnsi="Times New Roman" w:cs="Times New Roman"/>
          <w:sz w:val="24"/>
          <w:szCs w:val="24"/>
        </w:rPr>
        <w:t xml:space="preserve">s health insurance. </w:t>
      </w:r>
    </w:p>
    <w:p w:rsidR="00A72D09" w:rsidRDefault="00C576B6" w:rsidP="00A72D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interpreting the socio-economic variables of the study, it has been observed that the majority of the persons are willing to take life insurance policy as a tool for their long-term investment purpose, enjoying tax benefits and for the protection of their family members. A significant number of consumers get insurance-related information from newspapers, television, and social media. The study also reveals that a significant improvement is seen in the case of financial literacy about insurance. About 61% of the respondents answered that they had basic knowledge about the insurance policy. But there is a great concern that the majority of them have shown a negative attitude towards insurance. As the study is conducted during the covid-19 situation, respondents were asked to give their true opinion on whether covid-19 impacts their policy purchase decision and they showed neutral opinions. </w:t>
      </w:r>
      <w:r w:rsidR="00A72D09">
        <w:rPr>
          <w:rFonts w:ascii="Times New Roman" w:hAnsi="Times New Roman" w:cs="Times New Roman"/>
          <w:sz w:val="24"/>
          <w:szCs w:val="24"/>
        </w:rPr>
        <w:t xml:space="preserve">Only 8% of the respondents have already purchased life insurance policy. Respondents are also asked whether they will purchase life insurance policy shortly or not, and 65% of them showed interest in purchasing it, and 35% did not show any interest. </w:t>
      </w:r>
    </w:p>
    <w:p w:rsidR="00A72D09" w:rsidRDefault="00A72D09" w:rsidP="00A72D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study, the main objective is whether those mentioned above demographic and socio-economic factors impact the purchasing decision of life insurance policy consumers in Bangladesh.   </w:t>
      </w:r>
    </w:p>
    <w:p w:rsidR="00A72D09" w:rsidRDefault="00A72D09" w:rsidP="00F019C6">
      <w:pPr>
        <w:spacing w:line="360" w:lineRule="auto"/>
        <w:jc w:val="both"/>
        <w:rPr>
          <w:rFonts w:ascii="Times New Roman" w:hAnsi="Times New Roman" w:cs="Times New Roman"/>
          <w:sz w:val="24"/>
          <w:szCs w:val="24"/>
        </w:rPr>
      </w:pPr>
    </w:p>
    <w:p w:rsidR="00A72D09" w:rsidRDefault="00A72D09" w:rsidP="00F019C6">
      <w:pPr>
        <w:spacing w:line="360" w:lineRule="auto"/>
        <w:jc w:val="both"/>
        <w:rPr>
          <w:rFonts w:ascii="Times New Roman" w:hAnsi="Times New Roman" w:cs="Times New Roman"/>
          <w:sz w:val="24"/>
          <w:szCs w:val="24"/>
        </w:rPr>
      </w:pPr>
    </w:p>
    <w:p w:rsidR="00884F00" w:rsidRDefault="00884F00" w:rsidP="00F019C6">
      <w:pPr>
        <w:spacing w:line="360" w:lineRule="auto"/>
        <w:jc w:val="both"/>
        <w:rPr>
          <w:rFonts w:ascii="Times New Roman" w:hAnsi="Times New Roman" w:cs="Times New Roman"/>
          <w:sz w:val="24"/>
          <w:szCs w:val="24"/>
        </w:rPr>
      </w:pPr>
    </w:p>
    <w:p w:rsidR="00A72D09" w:rsidRDefault="00A72D09" w:rsidP="00F019C6">
      <w:pPr>
        <w:spacing w:line="360" w:lineRule="auto"/>
        <w:jc w:val="both"/>
        <w:rPr>
          <w:rFonts w:ascii="Times New Roman" w:hAnsi="Times New Roman" w:cs="Times New Roman"/>
          <w:sz w:val="24"/>
          <w:szCs w:val="24"/>
        </w:rPr>
      </w:pPr>
    </w:p>
    <w:p w:rsidR="00A72D09" w:rsidRDefault="00A72D09" w:rsidP="00F019C6">
      <w:pPr>
        <w:spacing w:line="360" w:lineRule="auto"/>
        <w:jc w:val="both"/>
        <w:rPr>
          <w:rFonts w:ascii="Times New Roman" w:hAnsi="Times New Roman" w:cs="Times New Roman"/>
          <w:sz w:val="24"/>
          <w:szCs w:val="24"/>
        </w:rPr>
      </w:pPr>
    </w:p>
    <w:p w:rsidR="00A72D09" w:rsidRDefault="00A72D09" w:rsidP="00F019C6">
      <w:pPr>
        <w:spacing w:line="360" w:lineRule="auto"/>
        <w:jc w:val="both"/>
        <w:rPr>
          <w:rFonts w:ascii="Times New Roman" w:hAnsi="Times New Roman" w:cs="Times New Roman"/>
          <w:sz w:val="24"/>
          <w:szCs w:val="24"/>
        </w:rPr>
      </w:pPr>
    </w:p>
    <w:tbl>
      <w:tblPr>
        <w:tblStyle w:val="TableGrid"/>
        <w:tblpPr w:leftFromText="180" w:rightFromText="180" w:vertAnchor="page" w:horzAnchor="margin" w:tblpY="3023"/>
        <w:tblW w:w="0" w:type="auto"/>
        <w:tblLook w:val="04A0" w:firstRow="1" w:lastRow="0" w:firstColumn="1" w:lastColumn="0" w:noHBand="0" w:noVBand="1"/>
      </w:tblPr>
      <w:tblGrid>
        <w:gridCol w:w="1915"/>
        <w:gridCol w:w="1915"/>
        <w:gridCol w:w="1915"/>
        <w:gridCol w:w="1915"/>
        <w:gridCol w:w="1916"/>
      </w:tblGrid>
      <w:tr w:rsidR="00884F00" w:rsidTr="00884F00">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lastRenderedPageBreak/>
              <w:t>Variables</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Coefficient</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Level of Significance</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Odds Ratio</w:t>
            </w:r>
          </w:p>
        </w:tc>
        <w:tc>
          <w:tcPr>
            <w:tcW w:w="1916"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 xml:space="preserve">Probability </w:t>
            </w:r>
          </w:p>
        </w:tc>
      </w:tr>
      <w:tr w:rsidR="00884F00" w:rsidTr="00884F00">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 xml:space="preserve">Constant </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1.444116</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0.197</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 xml:space="preserve">   4.238106</w:t>
            </w:r>
          </w:p>
        </w:tc>
        <w:tc>
          <w:tcPr>
            <w:tcW w:w="1916" w:type="dxa"/>
          </w:tcPr>
          <w:p w:rsidR="00884F00" w:rsidRPr="00455978" w:rsidRDefault="00884F00" w:rsidP="00884F00">
            <w:pPr>
              <w:rPr>
                <w:rFonts w:ascii="Times New Roman" w:hAnsi="Times New Roman" w:cs="Times New Roman"/>
              </w:rPr>
            </w:pPr>
          </w:p>
        </w:tc>
      </w:tr>
      <w:tr w:rsidR="00884F00" w:rsidTr="00884F00">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Having Prior Policy</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-.2525863</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0.586</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.7767892</w:t>
            </w:r>
          </w:p>
        </w:tc>
        <w:tc>
          <w:tcPr>
            <w:tcW w:w="1916" w:type="dxa"/>
          </w:tcPr>
          <w:p w:rsidR="00884F00" w:rsidRPr="00455978" w:rsidRDefault="00884F00" w:rsidP="00884F00">
            <w:pPr>
              <w:rPr>
                <w:rFonts w:ascii="Times New Roman" w:hAnsi="Times New Roman" w:cs="Times New Roman"/>
              </w:rPr>
            </w:pPr>
          </w:p>
        </w:tc>
      </w:tr>
      <w:tr w:rsidR="00884F00" w:rsidTr="00884F00">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Social Awareness</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.6572799</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0.130</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1.929537</w:t>
            </w:r>
          </w:p>
        </w:tc>
        <w:tc>
          <w:tcPr>
            <w:tcW w:w="1916" w:type="dxa"/>
          </w:tcPr>
          <w:p w:rsidR="00884F00" w:rsidRPr="00455978" w:rsidRDefault="00884F00" w:rsidP="00884F00">
            <w:pPr>
              <w:rPr>
                <w:rFonts w:ascii="Times New Roman" w:hAnsi="Times New Roman" w:cs="Times New Roman"/>
              </w:rPr>
            </w:pPr>
          </w:p>
        </w:tc>
      </w:tr>
      <w:tr w:rsidR="00884F00" w:rsidTr="00884F00">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 xml:space="preserve">Due to Covid-19 </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 xml:space="preserve">-.10368  </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 xml:space="preserve">0.286  </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.9015137</w:t>
            </w:r>
          </w:p>
        </w:tc>
        <w:tc>
          <w:tcPr>
            <w:tcW w:w="1916" w:type="dxa"/>
          </w:tcPr>
          <w:p w:rsidR="00884F00" w:rsidRPr="00455978" w:rsidRDefault="00884F00" w:rsidP="00884F00">
            <w:pPr>
              <w:rPr>
                <w:rFonts w:ascii="Times New Roman" w:hAnsi="Times New Roman" w:cs="Times New Roman"/>
              </w:rPr>
            </w:pPr>
          </w:p>
        </w:tc>
      </w:tr>
      <w:tr w:rsidR="00884F00" w:rsidTr="00884F00">
        <w:tc>
          <w:tcPr>
            <w:tcW w:w="1915" w:type="dxa"/>
          </w:tcPr>
          <w:p w:rsidR="00884F00" w:rsidRPr="00D916C6" w:rsidRDefault="00884F00" w:rsidP="00884F00">
            <w:pPr>
              <w:rPr>
                <w:rFonts w:ascii="Times New Roman" w:hAnsi="Times New Roman" w:cs="Times New Roman"/>
              </w:rPr>
            </w:pPr>
            <w:r w:rsidRPr="00D916C6">
              <w:rPr>
                <w:rFonts w:ascii="Times New Roman" w:hAnsi="Times New Roman" w:cs="Times New Roman"/>
              </w:rPr>
              <w:t>Financial Protection</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.289006</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 xml:space="preserve">0.301  </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.7490077</w:t>
            </w:r>
          </w:p>
        </w:tc>
        <w:tc>
          <w:tcPr>
            <w:tcW w:w="1916" w:type="dxa"/>
          </w:tcPr>
          <w:p w:rsidR="00884F00" w:rsidRPr="00455978" w:rsidRDefault="00884F00" w:rsidP="00884F00">
            <w:pPr>
              <w:rPr>
                <w:rFonts w:ascii="Times New Roman" w:hAnsi="Times New Roman" w:cs="Times New Roman"/>
              </w:rPr>
            </w:pPr>
          </w:p>
        </w:tc>
      </w:tr>
      <w:tr w:rsidR="00884F00" w:rsidTr="00884F00">
        <w:tc>
          <w:tcPr>
            <w:tcW w:w="1915" w:type="dxa"/>
          </w:tcPr>
          <w:p w:rsidR="00884F00" w:rsidRPr="00455978" w:rsidRDefault="00884F00" w:rsidP="00884F00">
            <w:pPr>
              <w:rPr>
                <w:rFonts w:ascii="Times New Roman" w:hAnsi="Times New Roman" w:cs="Times New Roman"/>
                <w:b/>
              </w:rPr>
            </w:pPr>
            <w:r w:rsidRPr="00455978">
              <w:rPr>
                <w:rFonts w:ascii="Times New Roman" w:hAnsi="Times New Roman" w:cs="Times New Roman"/>
                <w:b/>
              </w:rPr>
              <w:t>Policy Information</w:t>
            </w:r>
          </w:p>
        </w:tc>
        <w:tc>
          <w:tcPr>
            <w:tcW w:w="1915" w:type="dxa"/>
          </w:tcPr>
          <w:p w:rsidR="00884F00" w:rsidRPr="00455978" w:rsidRDefault="00884F00" w:rsidP="00884F00">
            <w:pPr>
              <w:rPr>
                <w:rFonts w:ascii="Times New Roman" w:hAnsi="Times New Roman" w:cs="Times New Roman"/>
                <w:b/>
              </w:rPr>
            </w:pPr>
            <w:r w:rsidRPr="00455978">
              <w:rPr>
                <w:rFonts w:ascii="Times New Roman" w:hAnsi="Times New Roman" w:cs="Times New Roman"/>
                <w:b/>
              </w:rPr>
              <w:t>-.5078333</w:t>
            </w:r>
          </w:p>
        </w:tc>
        <w:tc>
          <w:tcPr>
            <w:tcW w:w="1915" w:type="dxa"/>
          </w:tcPr>
          <w:p w:rsidR="00884F00" w:rsidRPr="00455978" w:rsidRDefault="00884F00" w:rsidP="00884F00">
            <w:pPr>
              <w:rPr>
                <w:rFonts w:ascii="Times New Roman" w:hAnsi="Times New Roman" w:cs="Times New Roman"/>
                <w:b/>
              </w:rPr>
            </w:pPr>
            <w:r w:rsidRPr="00455978">
              <w:rPr>
                <w:rFonts w:ascii="Times New Roman" w:hAnsi="Times New Roman" w:cs="Times New Roman"/>
                <w:b/>
              </w:rPr>
              <w:t>0.000</w:t>
            </w:r>
          </w:p>
        </w:tc>
        <w:tc>
          <w:tcPr>
            <w:tcW w:w="1915" w:type="dxa"/>
          </w:tcPr>
          <w:p w:rsidR="00884F00" w:rsidRPr="00455978" w:rsidRDefault="00884F00" w:rsidP="00884F00">
            <w:pPr>
              <w:rPr>
                <w:rFonts w:ascii="Times New Roman" w:hAnsi="Times New Roman" w:cs="Times New Roman"/>
                <w:b/>
              </w:rPr>
            </w:pPr>
            <w:r w:rsidRPr="00455978">
              <w:rPr>
                <w:rFonts w:ascii="Times New Roman" w:hAnsi="Times New Roman" w:cs="Times New Roman"/>
                <w:b/>
              </w:rPr>
              <w:t>.6017981</w:t>
            </w:r>
          </w:p>
        </w:tc>
        <w:tc>
          <w:tcPr>
            <w:tcW w:w="1916"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.376</w:t>
            </w:r>
          </w:p>
        </w:tc>
      </w:tr>
      <w:tr w:rsidR="00884F00" w:rsidTr="00884F00">
        <w:tc>
          <w:tcPr>
            <w:tcW w:w="1915" w:type="dxa"/>
          </w:tcPr>
          <w:p w:rsidR="00884F00" w:rsidRPr="00455978" w:rsidRDefault="00884F00" w:rsidP="00884F00">
            <w:pPr>
              <w:rPr>
                <w:rFonts w:ascii="Times New Roman" w:hAnsi="Times New Roman" w:cs="Times New Roman"/>
                <w:b/>
              </w:rPr>
            </w:pPr>
            <w:r w:rsidRPr="00455978">
              <w:rPr>
                <w:rFonts w:ascii="Times New Roman" w:hAnsi="Times New Roman" w:cs="Times New Roman"/>
                <w:b/>
              </w:rPr>
              <w:t>Insurance Literacy</w:t>
            </w:r>
          </w:p>
        </w:tc>
        <w:tc>
          <w:tcPr>
            <w:tcW w:w="1915" w:type="dxa"/>
          </w:tcPr>
          <w:p w:rsidR="00884F00" w:rsidRPr="00455978" w:rsidRDefault="00884F00" w:rsidP="00884F00">
            <w:pPr>
              <w:rPr>
                <w:rFonts w:ascii="Times New Roman" w:hAnsi="Times New Roman" w:cs="Times New Roman"/>
                <w:b/>
              </w:rPr>
            </w:pPr>
            <w:r w:rsidRPr="00455978">
              <w:rPr>
                <w:rFonts w:ascii="Times New Roman" w:hAnsi="Times New Roman" w:cs="Times New Roman"/>
                <w:b/>
              </w:rPr>
              <w:t xml:space="preserve">.0668058  </w:t>
            </w:r>
          </w:p>
        </w:tc>
        <w:tc>
          <w:tcPr>
            <w:tcW w:w="1915" w:type="dxa"/>
          </w:tcPr>
          <w:p w:rsidR="00884F00" w:rsidRPr="00455978" w:rsidRDefault="00884F00" w:rsidP="00884F00">
            <w:pPr>
              <w:rPr>
                <w:rFonts w:ascii="Times New Roman" w:hAnsi="Times New Roman" w:cs="Times New Roman"/>
                <w:b/>
              </w:rPr>
            </w:pPr>
            <w:r w:rsidRPr="00455978">
              <w:rPr>
                <w:rFonts w:ascii="Times New Roman" w:hAnsi="Times New Roman" w:cs="Times New Roman"/>
                <w:b/>
              </w:rPr>
              <w:t>0.042</w:t>
            </w:r>
          </w:p>
        </w:tc>
        <w:tc>
          <w:tcPr>
            <w:tcW w:w="1915" w:type="dxa"/>
          </w:tcPr>
          <w:p w:rsidR="00884F00" w:rsidRPr="00455978" w:rsidRDefault="00884F00" w:rsidP="00884F00">
            <w:pPr>
              <w:rPr>
                <w:rFonts w:ascii="Times New Roman" w:hAnsi="Times New Roman" w:cs="Times New Roman"/>
                <w:b/>
              </w:rPr>
            </w:pPr>
            <w:r w:rsidRPr="00455978">
              <w:rPr>
                <w:rFonts w:ascii="Times New Roman" w:hAnsi="Times New Roman" w:cs="Times New Roman"/>
                <w:b/>
              </w:rPr>
              <w:t>1.069088</w:t>
            </w:r>
          </w:p>
        </w:tc>
        <w:tc>
          <w:tcPr>
            <w:tcW w:w="1916"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.517</w:t>
            </w:r>
          </w:p>
        </w:tc>
      </w:tr>
      <w:tr w:rsidR="00884F00" w:rsidTr="00884F00">
        <w:trPr>
          <w:trHeight w:val="368"/>
        </w:trPr>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 xml:space="preserve">Attitude Towards Life Insurance </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 xml:space="preserve">  .2952916  </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0.079</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1.343518</w:t>
            </w:r>
          </w:p>
        </w:tc>
        <w:tc>
          <w:tcPr>
            <w:tcW w:w="1916" w:type="dxa"/>
          </w:tcPr>
          <w:p w:rsidR="00884F00" w:rsidRPr="00455978" w:rsidRDefault="00884F00" w:rsidP="00884F00">
            <w:pPr>
              <w:rPr>
                <w:rFonts w:ascii="Times New Roman" w:hAnsi="Times New Roman" w:cs="Times New Roman"/>
              </w:rPr>
            </w:pPr>
          </w:p>
        </w:tc>
      </w:tr>
      <w:tr w:rsidR="00884F00" w:rsidTr="00884F00">
        <w:tc>
          <w:tcPr>
            <w:tcW w:w="1915" w:type="dxa"/>
          </w:tcPr>
          <w:p w:rsidR="00884F00" w:rsidRPr="00455978" w:rsidRDefault="00884F00" w:rsidP="00884F00">
            <w:pPr>
              <w:rPr>
                <w:rFonts w:ascii="Times New Roman" w:hAnsi="Times New Roman" w:cs="Times New Roman"/>
                <w:b/>
              </w:rPr>
            </w:pPr>
            <w:r w:rsidRPr="00455978">
              <w:rPr>
                <w:rFonts w:ascii="Times New Roman" w:hAnsi="Times New Roman" w:cs="Times New Roman"/>
                <w:b/>
              </w:rPr>
              <w:t>Tax Benefit Purpose of life insurance</w:t>
            </w:r>
          </w:p>
        </w:tc>
        <w:tc>
          <w:tcPr>
            <w:tcW w:w="1915" w:type="dxa"/>
          </w:tcPr>
          <w:p w:rsidR="00884F00" w:rsidRPr="00455978" w:rsidRDefault="00884F00" w:rsidP="00884F00">
            <w:pPr>
              <w:rPr>
                <w:rFonts w:ascii="Times New Roman" w:hAnsi="Times New Roman" w:cs="Times New Roman"/>
                <w:b/>
              </w:rPr>
            </w:pPr>
            <w:r w:rsidRPr="00455978">
              <w:rPr>
                <w:rFonts w:ascii="Times New Roman" w:hAnsi="Times New Roman" w:cs="Times New Roman"/>
                <w:b/>
              </w:rPr>
              <w:t>.2029447</w:t>
            </w:r>
          </w:p>
        </w:tc>
        <w:tc>
          <w:tcPr>
            <w:tcW w:w="1915" w:type="dxa"/>
          </w:tcPr>
          <w:p w:rsidR="00884F00" w:rsidRPr="00455978" w:rsidRDefault="00884F00" w:rsidP="00884F00">
            <w:pPr>
              <w:rPr>
                <w:rFonts w:ascii="Times New Roman" w:hAnsi="Times New Roman" w:cs="Times New Roman"/>
                <w:b/>
              </w:rPr>
            </w:pPr>
            <w:r w:rsidRPr="00455978">
              <w:rPr>
                <w:rFonts w:ascii="Times New Roman" w:hAnsi="Times New Roman" w:cs="Times New Roman"/>
                <w:b/>
              </w:rPr>
              <w:t>0.025</w:t>
            </w:r>
          </w:p>
        </w:tc>
        <w:tc>
          <w:tcPr>
            <w:tcW w:w="1915" w:type="dxa"/>
          </w:tcPr>
          <w:p w:rsidR="00884F00" w:rsidRPr="00455978" w:rsidRDefault="00884F00" w:rsidP="00884F00">
            <w:pPr>
              <w:rPr>
                <w:rFonts w:ascii="Times New Roman" w:hAnsi="Times New Roman" w:cs="Times New Roman"/>
                <w:b/>
              </w:rPr>
            </w:pPr>
            <w:r w:rsidRPr="00455978">
              <w:rPr>
                <w:rFonts w:ascii="Times New Roman" w:hAnsi="Times New Roman" w:cs="Times New Roman"/>
                <w:b/>
              </w:rPr>
              <w:t>.8163234</w:t>
            </w:r>
          </w:p>
        </w:tc>
        <w:tc>
          <w:tcPr>
            <w:tcW w:w="1916"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.449</w:t>
            </w:r>
          </w:p>
        </w:tc>
      </w:tr>
      <w:tr w:rsidR="00884F00" w:rsidTr="00884F00">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Agents Influence</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-.1113225</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0.155</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 xml:space="preserve">   .8946502</w:t>
            </w:r>
          </w:p>
        </w:tc>
        <w:tc>
          <w:tcPr>
            <w:tcW w:w="1916" w:type="dxa"/>
          </w:tcPr>
          <w:p w:rsidR="00884F00" w:rsidRPr="00455978" w:rsidRDefault="00884F00" w:rsidP="00884F00">
            <w:pPr>
              <w:rPr>
                <w:rFonts w:ascii="Times New Roman" w:hAnsi="Times New Roman" w:cs="Times New Roman"/>
              </w:rPr>
            </w:pPr>
          </w:p>
        </w:tc>
      </w:tr>
      <w:tr w:rsidR="00884F00" w:rsidTr="00884F00">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Investment purpose</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 xml:space="preserve">  .1450502</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0.296</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1.156098</w:t>
            </w:r>
          </w:p>
        </w:tc>
        <w:tc>
          <w:tcPr>
            <w:tcW w:w="1916" w:type="dxa"/>
          </w:tcPr>
          <w:p w:rsidR="00884F00" w:rsidRPr="00455978" w:rsidRDefault="00884F00" w:rsidP="00884F00">
            <w:pPr>
              <w:rPr>
                <w:rFonts w:ascii="Times New Roman" w:hAnsi="Times New Roman" w:cs="Times New Roman"/>
              </w:rPr>
            </w:pPr>
          </w:p>
        </w:tc>
      </w:tr>
      <w:tr w:rsidR="00884F00" w:rsidTr="00884F00">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Employers Insurance</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.1237845</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 xml:space="preserve">0.694   </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 xml:space="preserve">  1.131772</w:t>
            </w:r>
          </w:p>
        </w:tc>
        <w:tc>
          <w:tcPr>
            <w:tcW w:w="1916" w:type="dxa"/>
          </w:tcPr>
          <w:p w:rsidR="00884F00" w:rsidRPr="00455978" w:rsidRDefault="00884F00" w:rsidP="00884F00">
            <w:pPr>
              <w:rPr>
                <w:rFonts w:ascii="Times New Roman" w:hAnsi="Times New Roman" w:cs="Times New Roman"/>
              </w:rPr>
            </w:pPr>
          </w:p>
        </w:tc>
      </w:tr>
      <w:tr w:rsidR="00884F00" w:rsidTr="00884F00">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Monthly Medical Expense</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-.0000586</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0.363</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.9999414</w:t>
            </w:r>
          </w:p>
        </w:tc>
        <w:tc>
          <w:tcPr>
            <w:tcW w:w="1916" w:type="dxa"/>
          </w:tcPr>
          <w:p w:rsidR="00884F00" w:rsidRPr="00455978" w:rsidRDefault="00884F00" w:rsidP="00884F00">
            <w:pPr>
              <w:rPr>
                <w:rFonts w:ascii="Times New Roman" w:hAnsi="Times New Roman" w:cs="Times New Roman"/>
              </w:rPr>
            </w:pPr>
          </w:p>
        </w:tc>
      </w:tr>
      <w:tr w:rsidR="00884F00" w:rsidTr="00884F00">
        <w:tc>
          <w:tcPr>
            <w:tcW w:w="1915" w:type="dxa"/>
          </w:tcPr>
          <w:p w:rsidR="00884F00" w:rsidRPr="00455978" w:rsidRDefault="00884F00" w:rsidP="00884F00">
            <w:pPr>
              <w:rPr>
                <w:rFonts w:ascii="Times New Roman" w:hAnsi="Times New Roman" w:cs="Times New Roman"/>
                <w:b/>
              </w:rPr>
            </w:pPr>
            <w:r w:rsidRPr="00455978">
              <w:rPr>
                <w:rFonts w:ascii="Times New Roman" w:hAnsi="Times New Roman" w:cs="Times New Roman"/>
                <w:b/>
              </w:rPr>
              <w:t>No. of Dependent</w:t>
            </w:r>
          </w:p>
        </w:tc>
        <w:tc>
          <w:tcPr>
            <w:tcW w:w="1915" w:type="dxa"/>
          </w:tcPr>
          <w:p w:rsidR="00884F00" w:rsidRPr="00455978" w:rsidRDefault="00884F00" w:rsidP="00884F00">
            <w:pPr>
              <w:rPr>
                <w:rFonts w:ascii="Times New Roman" w:hAnsi="Times New Roman" w:cs="Times New Roman"/>
                <w:b/>
              </w:rPr>
            </w:pPr>
            <w:r w:rsidRPr="00455978">
              <w:rPr>
                <w:rFonts w:ascii="Times New Roman" w:hAnsi="Times New Roman" w:cs="Times New Roman"/>
                <w:b/>
              </w:rPr>
              <w:t>.0525086</w:t>
            </w:r>
          </w:p>
        </w:tc>
        <w:tc>
          <w:tcPr>
            <w:tcW w:w="1915" w:type="dxa"/>
          </w:tcPr>
          <w:p w:rsidR="00884F00" w:rsidRPr="00455978" w:rsidRDefault="00884F00" w:rsidP="00884F00">
            <w:pPr>
              <w:rPr>
                <w:rFonts w:ascii="Times New Roman" w:hAnsi="Times New Roman" w:cs="Times New Roman"/>
                <w:b/>
              </w:rPr>
            </w:pPr>
            <w:r w:rsidRPr="00455978">
              <w:rPr>
                <w:rFonts w:ascii="Times New Roman" w:hAnsi="Times New Roman" w:cs="Times New Roman"/>
                <w:b/>
              </w:rPr>
              <w:t>0.045</w:t>
            </w:r>
          </w:p>
        </w:tc>
        <w:tc>
          <w:tcPr>
            <w:tcW w:w="1915" w:type="dxa"/>
          </w:tcPr>
          <w:p w:rsidR="00884F00" w:rsidRPr="00455978" w:rsidRDefault="00884F00" w:rsidP="00884F00">
            <w:pPr>
              <w:rPr>
                <w:rFonts w:ascii="Times New Roman" w:hAnsi="Times New Roman" w:cs="Times New Roman"/>
                <w:b/>
              </w:rPr>
            </w:pPr>
            <w:r w:rsidRPr="00455978">
              <w:rPr>
                <w:rFonts w:ascii="Times New Roman" w:hAnsi="Times New Roman" w:cs="Times New Roman"/>
                <w:b/>
              </w:rPr>
              <w:t>.9488462</w:t>
            </w:r>
          </w:p>
        </w:tc>
        <w:tc>
          <w:tcPr>
            <w:tcW w:w="1916"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.487</w:t>
            </w:r>
          </w:p>
        </w:tc>
      </w:tr>
      <w:tr w:rsidR="00884F00" w:rsidTr="00884F00">
        <w:tc>
          <w:tcPr>
            <w:tcW w:w="1915" w:type="dxa"/>
          </w:tcPr>
          <w:p w:rsidR="00884F00" w:rsidRPr="00455978" w:rsidRDefault="00884F00" w:rsidP="00884F00">
            <w:pPr>
              <w:rPr>
                <w:rFonts w:ascii="Times New Roman" w:hAnsi="Times New Roman" w:cs="Times New Roman"/>
                <w:b/>
              </w:rPr>
            </w:pPr>
            <w:r w:rsidRPr="00455978">
              <w:rPr>
                <w:rFonts w:ascii="Times New Roman" w:hAnsi="Times New Roman" w:cs="Times New Roman"/>
                <w:b/>
              </w:rPr>
              <w:t>Monthly Income</w:t>
            </w:r>
          </w:p>
        </w:tc>
        <w:tc>
          <w:tcPr>
            <w:tcW w:w="1915" w:type="dxa"/>
          </w:tcPr>
          <w:p w:rsidR="00884F00" w:rsidRPr="00455978" w:rsidRDefault="00884F00" w:rsidP="00884F00">
            <w:pPr>
              <w:rPr>
                <w:rFonts w:ascii="Times New Roman" w:hAnsi="Times New Roman" w:cs="Times New Roman"/>
                <w:b/>
              </w:rPr>
            </w:pPr>
            <w:r w:rsidRPr="00455978">
              <w:rPr>
                <w:rFonts w:ascii="Times New Roman" w:hAnsi="Times New Roman" w:cs="Times New Roman"/>
                <w:b/>
              </w:rPr>
              <w:t>.052508</w:t>
            </w:r>
          </w:p>
        </w:tc>
        <w:tc>
          <w:tcPr>
            <w:tcW w:w="1915" w:type="dxa"/>
          </w:tcPr>
          <w:p w:rsidR="00884F00" w:rsidRPr="00455978" w:rsidRDefault="00884F00" w:rsidP="00884F00">
            <w:pPr>
              <w:rPr>
                <w:rFonts w:ascii="Times New Roman" w:hAnsi="Times New Roman" w:cs="Times New Roman"/>
                <w:b/>
              </w:rPr>
            </w:pPr>
            <w:r w:rsidRPr="00455978">
              <w:rPr>
                <w:rFonts w:ascii="Times New Roman" w:hAnsi="Times New Roman" w:cs="Times New Roman"/>
                <w:b/>
              </w:rPr>
              <w:t>0.012</w:t>
            </w:r>
          </w:p>
        </w:tc>
        <w:tc>
          <w:tcPr>
            <w:tcW w:w="1915" w:type="dxa"/>
          </w:tcPr>
          <w:p w:rsidR="00884F00" w:rsidRPr="00455978" w:rsidRDefault="00884F00" w:rsidP="00884F00">
            <w:pPr>
              <w:rPr>
                <w:rFonts w:ascii="Times New Roman" w:hAnsi="Times New Roman" w:cs="Times New Roman"/>
                <w:b/>
              </w:rPr>
            </w:pPr>
            <w:r w:rsidRPr="00455978">
              <w:rPr>
                <w:rFonts w:ascii="Times New Roman" w:hAnsi="Times New Roman" w:cs="Times New Roman"/>
                <w:b/>
              </w:rPr>
              <w:t>1.000022</w:t>
            </w:r>
          </w:p>
        </w:tc>
        <w:tc>
          <w:tcPr>
            <w:tcW w:w="1916"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.500</w:t>
            </w:r>
          </w:p>
        </w:tc>
      </w:tr>
      <w:tr w:rsidR="00884F00" w:rsidTr="00884F00">
        <w:tc>
          <w:tcPr>
            <w:tcW w:w="1915" w:type="dxa"/>
          </w:tcPr>
          <w:p w:rsidR="00884F00" w:rsidRPr="00455978" w:rsidRDefault="00884F00" w:rsidP="00884F00">
            <w:pPr>
              <w:rPr>
                <w:rFonts w:ascii="Times New Roman" w:hAnsi="Times New Roman" w:cs="Times New Roman"/>
                <w:b/>
              </w:rPr>
            </w:pPr>
            <w:r w:rsidRPr="00455978">
              <w:rPr>
                <w:rFonts w:ascii="Times New Roman" w:hAnsi="Times New Roman" w:cs="Times New Roman"/>
                <w:b/>
              </w:rPr>
              <w:t>Nature of Work</w:t>
            </w:r>
          </w:p>
        </w:tc>
        <w:tc>
          <w:tcPr>
            <w:tcW w:w="1915" w:type="dxa"/>
          </w:tcPr>
          <w:p w:rsidR="00884F00" w:rsidRPr="00455978" w:rsidRDefault="00884F00" w:rsidP="00884F00">
            <w:pPr>
              <w:rPr>
                <w:rFonts w:ascii="Times New Roman" w:hAnsi="Times New Roman" w:cs="Times New Roman"/>
                <w:b/>
              </w:rPr>
            </w:pPr>
            <w:r w:rsidRPr="00455978">
              <w:rPr>
                <w:rFonts w:ascii="Times New Roman" w:hAnsi="Times New Roman" w:cs="Times New Roman"/>
                <w:b/>
              </w:rPr>
              <w:t>.2319441</w:t>
            </w:r>
          </w:p>
        </w:tc>
        <w:tc>
          <w:tcPr>
            <w:tcW w:w="1915" w:type="dxa"/>
          </w:tcPr>
          <w:p w:rsidR="00884F00" w:rsidRPr="00455978" w:rsidRDefault="00884F00" w:rsidP="00884F00">
            <w:pPr>
              <w:rPr>
                <w:rFonts w:ascii="Times New Roman" w:hAnsi="Times New Roman" w:cs="Times New Roman"/>
                <w:b/>
              </w:rPr>
            </w:pPr>
            <w:r w:rsidRPr="00455978">
              <w:rPr>
                <w:rFonts w:ascii="Times New Roman" w:hAnsi="Times New Roman" w:cs="Times New Roman"/>
                <w:b/>
              </w:rPr>
              <w:t>0.023</w:t>
            </w:r>
          </w:p>
        </w:tc>
        <w:tc>
          <w:tcPr>
            <w:tcW w:w="1915" w:type="dxa"/>
          </w:tcPr>
          <w:p w:rsidR="00884F00" w:rsidRPr="00455978" w:rsidRDefault="00884F00" w:rsidP="00884F00">
            <w:pPr>
              <w:rPr>
                <w:rFonts w:ascii="Times New Roman" w:hAnsi="Times New Roman" w:cs="Times New Roman"/>
                <w:b/>
              </w:rPr>
            </w:pPr>
            <w:r w:rsidRPr="00455978">
              <w:rPr>
                <w:rFonts w:ascii="Times New Roman" w:hAnsi="Times New Roman" w:cs="Times New Roman"/>
                <w:b/>
              </w:rPr>
              <w:t>1.261049</w:t>
            </w:r>
          </w:p>
        </w:tc>
        <w:tc>
          <w:tcPr>
            <w:tcW w:w="1916"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.558</w:t>
            </w:r>
          </w:p>
        </w:tc>
      </w:tr>
      <w:tr w:rsidR="00884F00" w:rsidTr="00884F00">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Education</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-.0258487</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0.860</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.9744825</w:t>
            </w:r>
          </w:p>
        </w:tc>
        <w:tc>
          <w:tcPr>
            <w:tcW w:w="1916" w:type="dxa"/>
          </w:tcPr>
          <w:p w:rsidR="00884F00" w:rsidRPr="00455978" w:rsidRDefault="00884F00" w:rsidP="00884F00">
            <w:pPr>
              <w:rPr>
                <w:rFonts w:ascii="Times New Roman" w:hAnsi="Times New Roman" w:cs="Times New Roman"/>
              </w:rPr>
            </w:pPr>
          </w:p>
        </w:tc>
      </w:tr>
      <w:tr w:rsidR="00884F00" w:rsidTr="00884F00">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Age</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-.00045</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0.971</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.9995501</w:t>
            </w:r>
          </w:p>
        </w:tc>
        <w:tc>
          <w:tcPr>
            <w:tcW w:w="1916" w:type="dxa"/>
          </w:tcPr>
          <w:p w:rsidR="00884F00" w:rsidRPr="00455978" w:rsidRDefault="00884F00" w:rsidP="00884F00">
            <w:pPr>
              <w:rPr>
                <w:rFonts w:ascii="Times New Roman" w:hAnsi="Times New Roman" w:cs="Times New Roman"/>
              </w:rPr>
            </w:pPr>
          </w:p>
        </w:tc>
      </w:tr>
      <w:tr w:rsidR="00884F00" w:rsidTr="00884F00">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 xml:space="preserve">Gender </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.3886174</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0.144</w:t>
            </w:r>
          </w:p>
        </w:tc>
        <w:tc>
          <w:tcPr>
            <w:tcW w:w="1915" w:type="dxa"/>
          </w:tcPr>
          <w:p w:rsidR="00884F00" w:rsidRPr="00455978" w:rsidRDefault="00884F00" w:rsidP="00884F00">
            <w:pPr>
              <w:rPr>
                <w:rFonts w:ascii="Times New Roman" w:hAnsi="Times New Roman" w:cs="Times New Roman"/>
              </w:rPr>
            </w:pPr>
            <w:r w:rsidRPr="00455978">
              <w:rPr>
                <w:rFonts w:ascii="Times New Roman" w:hAnsi="Times New Roman" w:cs="Times New Roman"/>
              </w:rPr>
              <w:t xml:space="preserve">1.47494  </w:t>
            </w:r>
          </w:p>
        </w:tc>
        <w:tc>
          <w:tcPr>
            <w:tcW w:w="1916" w:type="dxa"/>
          </w:tcPr>
          <w:p w:rsidR="00884F00" w:rsidRPr="00455978" w:rsidRDefault="00884F00" w:rsidP="00884F00">
            <w:pPr>
              <w:rPr>
                <w:rFonts w:ascii="Times New Roman" w:hAnsi="Times New Roman" w:cs="Times New Roman"/>
              </w:rPr>
            </w:pPr>
          </w:p>
        </w:tc>
      </w:tr>
      <w:tr w:rsidR="00884F00" w:rsidTr="00884F00">
        <w:tc>
          <w:tcPr>
            <w:tcW w:w="9576" w:type="dxa"/>
            <w:gridSpan w:val="5"/>
          </w:tcPr>
          <w:p w:rsidR="00884F00" w:rsidRDefault="00884F00" w:rsidP="00884F00">
            <w:pPr>
              <w:rPr>
                <w:rFonts w:ascii="Times New Roman" w:hAnsi="Times New Roman" w:cs="Times New Roman"/>
              </w:rPr>
            </w:pPr>
            <w:r w:rsidRPr="00455978">
              <w:rPr>
                <w:rFonts w:ascii="Times New Roman" w:hAnsi="Times New Roman" w:cs="Times New Roman"/>
              </w:rPr>
              <w:t>Pseudo R2       =     0.3971</w:t>
            </w:r>
          </w:p>
          <w:p w:rsidR="00884F00" w:rsidRDefault="00884F00" w:rsidP="00884F00">
            <w:pPr>
              <w:rPr>
                <w:rFonts w:ascii="Times New Roman" w:hAnsi="Times New Roman" w:cs="Times New Roman"/>
              </w:rPr>
            </w:pPr>
          </w:p>
          <w:p w:rsidR="00884F00" w:rsidRPr="00455978" w:rsidRDefault="00884F00" w:rsidP="00884F00">
            <w:pPr>
              <w:rPr>
                <w:rFonts w:ascii="Times New Roman" w:hAnsi="Times New Roman" w:cs="Times New Roman"/>
              </w:rPr>
            </w:pPr>
            <w:r w:rsidRPr="00455978">
              <w:rPr>
                <w:rFonts w:ascii="Times New Roman" w:hAnsi="Times New Roman" w:cs="Times New Roman"/>
              </w:rPr>
              <w:t>Note: Probability= [odd/(1+odd)]</w:t>
            </w:r>
          </w:p>
        </w:tc>
      </w:tr>
    </w:tbl>
    <w:p w:rsidR="00A72D09" w:rsidRDefault="00A72D09" w:rsidP="00F019C6">
      <w:pPr>
        <w:spacing w:line="360" w:lineRule="auto"/>
        <w:jc w:val="both"/>
        <w:rPr>
          <w:rFonts w:ascii="Times New Roman" w:hAnsi="Times New Roman" w:cs="Times New Roman"/>
          <w:sz w:val="24"/>
          <w:szCs w:val="24"/>
        </w:rPr>
      </w:pPr>
    </w:p>
    <w:p w:rsidR="00884F00" w:rsidRDefault="00884F00" w:rsidP="00884F00">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4.1 </w:t>
      </w:r>
      <w:r w:rsidRPr="00A72D09">
        <w:rPr>
          <w:rFonts w:ascii="Times New Roman" w:hAnsi="Times New Roman" w:cs="Times New Roman"/>
          <w:b/>
          <w:sz w:val="24"/>
          <w:szCs w:val="24"/>
        </w:rPr>
        <w:t>Factors influencing the consumer’s choice of purchasing life insurance policy</w:t>
      </w:r>
    </w:p>
    <w:p w:rsidR="00A72D09" w:rsidRPr="00884F00" w:rsidRDefault="00884F00" w:rsidP="00884F00">
      <w:pPr>
        <w:spacing w:line="360" w:lineRule="auto"/>
        <w:jc w:val="center"/>
        <w:rPr>
          <w:rFonts w:ascii="Times New Roman" w:hAnsi="Times New Roman" w:cs="Times New Roman"/>
          <w:i/>
          <w:sz w:val="24"/>
          <w:szCs w:val="24"/>
        </w:rPr>
      </w:pPr>
      <w:r w:rsidRPr="00884F00">
        <w:rPr>
          <w:rFonts w:ascii="Times New Roman" w:hAnsi="Times New Roman" w:cs="Times New Roman"/>
          <w:b/>
          <w:i/>
          <w:sz w:val="24"/>
          <w:szCs w:val="24"/>
        </w:rPr>
        <w:t>Table-2:</w:t>
      </w:r>
      <w:r w:rsidRPr="00884F00">
        <w:rPr>
          <w:rFonts w:ascii="Times New Roman" w:hAnsi="Times New Roman" w:cs="Times New Roman"/>
          <w:i/>
          <w:sz w:val="24"/>
          <w:szCs w:val="24"/>
        </w:rPr>
        <w:t xml:space="preserve"> The outcomes of </w:t>
      </w:r>
      <w:proofErr w:type="spellStart"/>
      <w:r w:rsidRPr="00884F00">
        <w:rPr>
          <w:rFonts w:ascii="Times New Roman" w:hAnsi="Times New Roman" w:cs="Times New Roman"/>
          <w:i/>
          <w:sz w:val="24"/>
          <w:szCs w:val="24"/>
        </w:rPr>
        <w:t>logit</w:t>
      </w:r>
      <w:proofErr w:type="spellEnd"/>
      <w:r w:rsidRPr="00884F00">
        <w:rPr>
          <w:rFonts w:ascii="Times New Roman" w:hAnsi="Times New Roman" w:cs="Times New Roman"/>
          <w:i/>
          <w:sz w:val="24"/>
          <w:szCs w:val="24"/>
        </w:rPr>
        <w:t xml:space="preserve"> model</w:t>
      </w:r>
    </w:p>
    <w:p w:rsidR="00F019C6" w:rsidRPr="00884F00" w:rsidRDefault="00C576B6" w:rsidP="00884F00">
      <w:pPr>
        <w:spacing w:line="360" w:lineRule="auto"/>
        <w:jc w:val="both"/>
        <w:rPr>
          <w:rFonts w:ascii="Times New Roman" w:hAnsi="Times New Roman" w:cs="Times New Roman"/>
          <w:b/>
          <w:sz w:val="28"/>
          <w:szCs w:val="28"/>
        </w:rPr>
      </w:pPr>
      <w:r w:rsidRPr="00455978">
        <w:rPr>
          <w:rFonts w:ascii="Times New Roman" w:hAnsi="Times New Roman" w:cs="Times New Roman"/>
          <w:sz w:val="24"/>
          <w:szCs w:val="24"/>
        </w:rPr>
        <w:t>In this study, efforts are given to find out the factors that greatly influence the purchasing decision of life insurance policy. The study's outcome will help the policymakers and other stakeholders of the life insurance industry emphasize the key areas of improvement. As a result, they can attract more life insurance policyholders to their portfolios. Consumers will be benefited by getting desired services from the other party</w:t>
      </w:r>
      <w:r>
        <w:t xml:space="preserve">. </w:t>
      </w:r>
    </w:p>
    <w:p w:rsidR="00F019C6" w:rsidRDefault="00F019C6" w:rsidP="00F019C6">
      <w:pPr>
        <w:spacing w:line="360" w:lineRule="auto"/>
        <w:jc w:val="both"/>
      </w:pPr>
    </w:p>
    <w:p w:rsidR="00F019C6" w:rsidRPr="00851768" w:rsidRDefault="00C576B6" w:rsidP="00F019C6">
      <w:pPr>
        <w:spacing w:line="360" w:lineRule="auto"/>
        <w:jc w:val="both"/>
        <w:rPr>
          <w:rFonts w:ascii="Times New Roman" w:hAnsi="Times New Roman" w:cs="Times New Roman"/>
          <w:sz w:val="24"/>
          <w:szCs w:val="24"/>
        </w:rPr>
      </w:pPr>
      <w:r w:rsidRPr="00851768">
        <w:rPr>
          <w:rFonts w:ascii="Times New Roman" w:hAnsi="Times New Roman" w:cs="Times New Roman"/>
          <w:sz w:val="24"/>
          <w:szCs w:val="24"/>
        </w:rPr>
        <w:t xml:space="preserve">In this study, several factors have been analyzed to predict the influential item that drives consumers' minds while purchasing any financial products like life insurance policy. In this study eighteen, demographic and socio-economic variables have been analyzed. Among them, only six variables have been found statistically significant. </w:t>
      </w:r>
    </w:p>
    <w:p w:rsidR="00F019C6" w:rsidRDefault="00C576B6" w:rsidP="00F019C6">
      <w:pPr>
        <w:spacing w:line="360" w:lineRule="auto"/>
        <w:jc w:val="both"/>
      </w:pPr>
      <w:r w:rsidRPr="00851768">
        <w:rPr>
          <w:rFonts w:ascii="Times New Roman" w:hAnsi="Times New Roman" w:cs="Times New Roman"/>
          <w:sz w:val="24"/>
          <w:szCs w:val="24"/>
        </w:rPr>
        <w:t>According to the above estimation, there is no significant relation of the demographic variable education, age, and gender with the consumer's willingness to purchase life insurance policy. This study also reveals no significant impact of agents influence, monthly medical expense, and arrangements of the employer</w:t>
      </w:r>
      <w:r>
        <w:rPr>
          <w:rFonts w:ascii="Times New Roman" w:hAnsi="Times New Roman" w:cs="Times New Roman"/>
          <w:sz w:val="24"/>
          <w:szCs w:val="24"/>
        </w:rPr>
        <w:t>’</w:t>
      </w:r>
      <w:r w:rsidRPr="00851768">
        <w:rPr>
          <w:rFonts w:ascii="Times New Roman" w:hAnsi="Times New Roman" w:cs="Times New Roman"/>
          <w:sz w:val="24"/>
          <w:szCs w:val="24"/>
        </w:rPr>
        <w:t>s health insurance facility with the purchasing insurance decision of the consumers, as the study conducted during the covid-19 period, though there is no significant relation with the dependent variable.  This study also didn't find any significant relationship between the consumers' prior life insurance policy, social awareness of the consumers, and attitude towards life insurance policy. Additionally, it has been seen that consumers did not prioritize insurance as an alternative means of investment.</w:t>
      </w:r>
      <w:r>
        <w:t xml:space="preserve"> </w:t>
      </w:r>
    </w:p>
    <w:p w:rsidR="00F019C6" w:rsidRPr="00E21DDD" w:rsidRDefault="00C576B6" w:rsidP="00F019C6">
      <w:pPr>
        <w:spacing w:line="360" w:lineRule="auto"/>
        <w:jc w:val="both"/>
        <w:rPr>
          <w:rFonts w:ascii="Times New Roman" w:hAnsi="Times New Roman" w:cs="Times New Roman"/>
          <w:sz w:val="24"/>
          <w:szCs w:val="24"/>
        </w:rPr>
      </w:pPr>
      <w:r w:rsidRPr="00E21DDD">
        <w:rPr>
          <w:rFonts w:ascii="Times New Roman" w:hAnsi="Times New Roman" w:cs="Times New Roman"/>
          <w:sz w:val="24"/>
          <w:szCs w:val="24"/>
        </w:rPr>
        <w:t>This study reveals a negative association between consumers' access to information and purchasing life insurance policies. It is because of in Bangladesh; negative information spreads more. Almost in every print, electronic, and social media, negative news of insurance companies is published. So ultimately, consumers bear a negative mindset about purchasing life insurance policies against the perceived information they have received. There is a 37% probability that consumer</w:t>
      </w:r>
      <w:r>
        <w:rPr>
          <w:rFonts w:ascii="Times New Roman" w:hAnsi="Times New Roman" w:cs="Times New Roman"/>
          <w:sz w:val="24"/>
          <w:szCs w:val="24"/>
        </w:rPr>
        <w:t>’</w:t>
      </w:r>
      <w:r w:rsidRPr="00E21DDD">
        <w:rPr>
          <w:rFonts w:ascii="Times New Roman" w:hAnsi="Times New Roman" w:cs="Times New Roman"/>
          <w:sz w:val="24"/>
          <w:szCs w:val="24"/>
        </w:rPr>
        <w:t xml:space="preserve">s access to information influenced the policy purchase decision negatively. </w:t>
      </w:r>
    </w:p>
    <w:p w:rsidR="00F019C6" w:rsidRDefault="00C576B6" w:rsidP="00F019C6">
      <w:pPr>
        <w:spacing w:line="360" w:lineRule="auto"/>
        <w:jc w:val="both"/>
        <w:rPr>
          <w:rFonts w:ascii="Times New Roman" w:hAnsi="Times New Roman" w:cs="Times New Roman"/>
          <w:sz w:val="24"/>
          <w:szCs w:val="24"/>
        </w:rPr>
      </w:pPr>
      <w:r w:rsidRPr="00E21DDD">
        <w:rPr>
          <w:rFonts w:ascii="Times New Roman" w:hAnsi="Times New Roman" w:cs="Times New Roman"/>
          <w:sz w:val="24"/>
          <w:szCs w:val="24"/>
        </w:rPr>
        <w:t xml:space="preserve">Insurance literacy has a positive influence on the consumer's buying decision of life insurance policy. People who are aware of the life insurance policy's benefits have a positive mindset about life insurance policy. So it is important for the policymakers to literate mass people and builds awareness through different public and private initiatives. </w:t>
      </w:r>
    </w:p>
    <w:p w:rsidR="00F019C6" w:rsidRDefault="00C576B6" w:rsidP="00F019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study also reveals that consumers are also willing to purchase life insurance policies because of the tax rebate policy. This item is statistically significant and has a 44.9 % influence on the policy purchase decision. In Bangladesh, taxpayers enjoy tax rebate facilities on the premium amount paid for life insurance policy.  </w:t>
      </w:r>
    </w:p>
    <w:p w:rsidR="00F019C6" w:rsidRDefault="00C576B6" w:rsidP="00F019C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There is a 48% probability that if the Number of dependent members in the family increases, prospective p</w:t>
      </w:r>
      <w:r w:rsidR="00F92DE6">
        <w:rPr>
          <w:rFonts w:ascii="Times New Roman" w:hAnsi="Times New Roman" w:cs="Times New Roman"/>
          <w:sz w:val="24"/>
          <w:szCs w:val="24"/>
        </w:rPr>
        <w:t xml:space="preserve">olicyholders show interest in </w:t>
      </w:r>
      <w:r>
        <w:rPr>
          <w:rFonts w:ascii="Times New Roman" w:hAnsi="Times New Roman" w:cs="Times New Roman"/>
          <w:sz w:val="24"/>
          <w:szCs w:val="24"/>
        </w:rPr>
        <w:t xml:space="preserve">purchasing life insurance policies. Families usually take policy for future financial stability and other crucial causes like children's education and marriage. </w:t>
      </w:r>
    </w:p>
    <w:p w:rsidR="00F019C6" w:rsidRDefault="00C576B6" w:rsidP="00F019C6">
      <w:pPr>
        <w:spacing w:line="360" w:lineRule="auto"/>
        <w:jc w:val="both"/>
      </w:pPr>
      <w:r>
        <w:rPr>
          <w:rFonts w:ascii="Times New Roman" w:hAnsi="Times New Roman" w:cs="Times New Roman"/>
          <w:sz w:val="24"/>
          <w:szCs w:val="24"/>
        </w:rPr>
        <w:t xml:space="preserve">There is a significant relationship between respondents' monthly income and decision on purchasing life insurance policy. There is a 50% probability of this variable which has a significant influence on the dependent variable. This study also reveals that the professional patterns of the consumers are also a good indicator of demanding life insurance policy. In our survey, it has been seen that the majority of the respondents are private service holders. They are often much serious about their lifestyle and quality of life. </w:t>
      </w:r>
    </w:p>
    <w:p w:rsidR="00A72D09" w:rsidRDefault="00A72D09" w:rsidP="00F019C6"/>
    <w:p w:rsidR="00F019C6" w:rsidRPr="00565802" w:rsidRDefault="00565802" w:rsidP="00F019C6">
      <w:pPr>
        <w:rPr>
          <w:rFonts w:ascii="Times New Roman" w:hAnsi="Times New Roman" w:cs="Times New Roman"/>
          <w:b/>
          <w:sz w:val="24"/>
          <w:szCs w:val="24"/>
        </w:rPr>
      </w:pPr>
      <w:r w:rsidRPr="00565802">
        <w:rPr>
          <w:rFonts w:ascii="Times New Roman" w:hAnsi="Times New Roman" w:cs="Times New Roman"/>
          <w:b/>
          <w:sz w:val="24"/>
          <w:szCs w:val="24"/>
        </w:rPr>
        <w:t xml:space="preserve">4.2 </w:t>
      </w:r>
      <w:r w:rsidR="00C576B6" w:rsidRPr="00565802">
        <w:rPr>
          <w:rFonts w:ascii="Times New Roman" w:hAnsi="Times New Roman" w:cs="Times New Roman"/>
          <w:b/>
          <w:sz w:val="24"/>
          <w:szCs w:val="24"/>
        </w:rPr>
        <w:t xml:space="preserve">Diagnostic test: </w:t>
      </w:r>
    </w:p>
    <w:p w:rsidR="00F019C6" w:rsidRPr="00E147A4" w:rsidRDefault="00C576B6" w:rsidP="00F019C6">
      <w:pPr>
        <w:spacing w:line="360" w:lineRule="auto"/>
        <w:jc w:val="both"/>
        <w:rPr>
          <w:rFonts w:ascii="Times New Roman" w:hAnsi="Times New Roman" w:cs="Times New Roman"/>
          <w:sz w:val="24"/>
          <w:szCs w:val="24"/>
        </w:rPr>
      </w:pPr>
      <w:r w:rsidRPr="00E147A4">
        <w:rPr>
          <w:rFonts w:ascii="Times New Roman" w:hAnsi="Times New Roman" w:cs="Times New Roman"/>
          <w:sz w:val="24"/>
          <w:szCs w:val="24"/>
        </w:rPr>
        <w:t xml:space="preserve">In binary logistic regression, the goodness of fit of the </w:t>
      </w:r>
      <w:r>
        <w:rPr>
          <w:rFonts w:ascii="Times New Roman" w:hAnsi="Times New Roman" w:cs="Times New Roman"/>
          <w:sz w:val="24"/>
          <w:szCs w:val="24"/>
        </w:rPr>
        <w:t xml:space="preserve">model </w:t>
      </w:r>
      <w:r w:rsidRPr="00E147A4">
        <w:rPr>
          <w:rFonts w:ascii="Times New Roman" w:hAnsi="Times New Roman" w:cs="Times New Roman"/>
          <w:sz w:val="24"/>
          <w:szCs w:val="24"/>
        </w:rPr>
        <w:t>'gof' test is used whether the selected model is appropriate or not. The null hypothesis is that the selected model is appropriate, and the alternative hypothesis is that the selected model is not appropriate.  Based on the estimated result, the chi</w:t>
      </w:r>
      <w:r w:rsidRPr="00E147A4">
        <w:rPr>
          <w:rFonts w:ascii="Times New Roman" w:hAnsi="Times New Roman" w:cs="Times New Roman"/>
          <w:sz w:val="24"/>
          <w:szCs w:val="24"/>
          <w:vertAlign w:val="superscript"/>
        </w:rPr>
        <w:t>2</w:t>
      </w:r>
      <w:r>
        <w:rPr>
          <w:rFonts w:ascii="Times New Roman" w:hAnsi="Times New Roman" w:cs="Times New Roman"/>
          <w:sz w:val="24"/>
          <w:szCs w:val="24"/>
        </w:rPr>
        <w:t xml:space="preserve"> value is 369.05, which is </w:t>
      </w:r>
      <w:r w:rsidRPr="00E147A4">
        <w:rPr>
          <w:rFonts w:ascii="Times New Roman" w:hAnsi="Times New Roman" w:cs="Times New Roman"/>
          <w:sz w:val="24"/>
          <w:szCs w:val="24"/>
        </w:rPr>
        <w:t xml:space="preserve">not statistically insignificant. So we can conclude that the null hypothesis is accepted to say that the selected model is good and appropriate for this type of study. </w:t>
      </w:r>
    </w:p>
    <w:p w:rsidR="00F019C6" w:rsidRDefault="00F019C6" w:rsidP="00F019C6"/>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8"/>
        <w:gridCol w:w="4788"/>
      </w:tblGrid>
      <w:tr w:rsidR="002F37BE" w:rsidTr="003B3CB9">
        <w:tc>
          <w:tcPr>
            <w:tcW w:w="9576" w:type="dxa"/>
            <w:gridSpan w:val="2"/>
          </w:tcPr>
          <w:p w:rsidR="00F019C6" w:rsidRPr="00E147A4" w:rsidRDefault="00C576B6" w:rsidP="003B3CB9">
            <w:pPr>
              <w:rPr>
                <w:rFonts w:ascii="Times New Roman" w:hAnsi="Times New Roman" w:cs="Times New Roman"/>
              </w:rPr>
            </w:pPr>
            <w:r w:rsidRPr="00E147A4">
              <w:rPr>
                <w:rFonts w:ascii="Times New Roman" w:hAnsi="Times New Roman" w:cs="Times New Roman"/>
              </w:rPr>
              <w:t>Logistic model for PURCHASEPOLICY, goodness-of-fit test</w:t>
            </w:r>
          </w:p>
        </w:tc>
      </w:tr>
      <w:tr w:rsidR="002F37BE" w:rsidTr="003B3CB9">
        <w:tc>
          <w:tcPr>
            <w:tcW w:w="4788" w:type="dxa"/>
          </w:tcPr>
          <w:p w:rsidR="00F019C6" w:rsidRPr="00E147A4" w:rsidRDefault="00C576B6" w:rsidP="003B3CB9">
            <w:pPr>
              <w:jc w:val="right"/>
              <w:rPr>
                <w:rFonts w:ascii="Times New Roman" w:hAnsi="Times New Roman" w:cs="Times New Roman"/>
              </w:rPr>
            </w:pPr>
            <w:r w:rsidRPr="00E147A4">
              <w:rPr>
                <w:rFonts w:ascii="Times New Roman" w:hAnsi="Times New Roman" w:cs="Times New Roman"/>
              </w:rPr>
              <w:t xml:space="preserve">number of observations </w:t>
            </w:r>
          </w:p>
        </w:tc>
        <w:tc>
          <w:tcPr>
            <w:tcW w:w="4788" w:type="dxa"/>
          </w:tcPr>
          <w:p w:rsidR="00F019C6" w:rsidRPr="00E147A4" w:rsidRDefault="00C576B6" w:rsidP="003B3CB9">
            <w:pPr>
              <w:rPr>
                <w:rFonts w:ascii="Times New Roman" w:hAnsi="Times New Roman" w:cs="Times New Roman"/>
              </w:rPr>
            </w:pPr>
            <w:r w:rsidRPr="00E147A4">
              <w:rPr>
                <w:rFonts w:ascii="Times New Roman" w:hAnsi="Times New Roman" w:cs="Times New Roman"/>
              </w:rPr>
              <w:t>=       378</w:t>
            </w:r>
          </w:p>
        </w:tc>
      </w:tr>
      <w:tr w:rsidR="002F37BE" w:rsidTr="003B3CB9">
        <w:tc>
          <w:tcPr>
            <w:tcW w:w="4788" w:type="dxa"/>
          </w:tcPr>
          <w:p w:rsidR="00F019C6" w:rsidRPr="00E147A4" w:rsidRDefault="00C576B6" w:rsidP="003B3CB9">
            <w:pPr>
              <w:jc w:val="right"/>
              <w:rPr>
                <w:rFonts w:ascii="Times New Roman" w:hAnsi="Times New Roman" w:cs="Times New Roman"/>
              </w:rPr>
            </w:pPr>
            <w:r w:rsidRPr="00E147A4">
              <w:rPr>
                <w:rFonts w:ascii="Times New Roman" w:hAnsi="Times New Roman" w:cs="Times New Roman"/>
              </w:rPr>
              <w:t xml:space="preserve">number of covariate patterns </w:t>
            </w:r>
          </w:p>
        </w:tc>
        <w:tc>
          <w:tcPr>
            <w:tcW w:w="4788" w:type="dxa"/>
          </w:tcPr>
          <w:p w:rsidR="00F019C6" w:rsidRPr="00E147A4" w:rsidRDefault="00C576B6" w:rsidP="003B3CB9">
            <w:pPr>
              <w:rPr>
                <w:rFonts w:ascii="Times New Roman" w:hAnsi="Times New Roman" w:cs="Times New Roman"/>
              </w:rPr>
            </w:pPr>
            <w:r w:rsidRPr="00E147A4">
              <w:rPr>
                <w:rFonts w:ascii="Times New Roman" w:hAnsi="Times New Roman" w:cs="Times New Roman"/>
              </w:rPr>
              <w:t>=       372</w:t>
            </w:r>
          </w:p>
        </w:tc>
      </w:tr>
      <w:tr w:rsidR="002F37BE" w:rsidTr="003B3CB9">
        <w:trPr>
          <w:trHeight w:val="54"/>
        </w:trPr>
        <w:tc>
          <w:tcPr>
            <w:tcW w:w="4788" w:type="dxa"/>
          </w:tcPr>
          <w:p w:rsidR="00F019C6" w:rsidRPr="00E147A4" w:rsidRDefault="00C576B6" w:rsidP="003B3CB9">
            <w:pPr>
              <w:jc w:val="right"/>
              <w:rPr>
                <w:rFonts w:ascii="Times New Roman" w:hAnsi="Times New Roman" w:cs="Times New Roman"/>
              </w:rPr>
            </w:pPr>
            <w:r w:rsidRPr="00E147A4">
              <w:rPr>
                <w:rFonts w:ascii="Times New Roman" w:hAnsi="Times New Roman" w:cs="Times New Roman"/>
              </w:rPr>
              <w:t xml:space="preserve">Pearson chi2(353) </w:t>
            </w:r>
          </w:p>
        </w:tc>
        <w:tc>
          <w:tcPr>
            <w:tcW w:w="4788" w:type="dxa"/>
          </w:tcPr>
          <w:p w:rsidR="00F019C6" w:rsidRPr="00E147A4" w:rsidRDefault="00C576B6" w:rsidP="003B3CB9">
            <w:pPr>
              <w:rPr>
                <w:rFonts w:ascii="Times New Roman" w:hAnsi="Times New Roman" w:cs="Times New Roman"/>
              </w:rPr>
            </w:pPr>
            <w:r w:rsidRPr="00E147A4">
              <w:rPr>
                <w:rFonts w:ascii="Times New Roman" w:hAnsi="Times New Roman" w:cs="Times New Roman"/>
              </w:rPr>
              <w:t>=       369.05</w:t>
            </w:r>
          </w:p>
        </w:tc>
      </w:tr>
      <w:tr w:rsidR="002F37BE" w:rsidTr="003B3CB9">
        <w:tc>
          <w:tcPr>
            <w:tcW w:w="4788" w:type="dxa"/>
          </w:tcPr>
          <w:p w:rsidR="00F019C6" w:rsidRPr="00E147A4" w:rsidRDefault="00C576B6" w:rsidP="003B3CB9">
            <w:pPr>
              <w:jc w:val="right"/>
              <w:rPr>
                <w:rFonts w:ascii="Times New Roman" w:hAnsi="Times New Roman" w:cs="Times New Roman"/>
              </w:rPr>
            </w:pPr>
            <w:r w:rsidRPr="00E147A4">
              <w:rPr>
                <w:rFonts w:ascii="Times New Roman" w:hAnsi="Times New Roman" w:cs="Times New Roman"/>
              </w:rPr>
              <w:t xml:space="preserve">Prob &gt; chi2 </w:t>
            </w:r>
          </w:p>
        </w:tc>
        <w:tc>
          <w:tcPr>
            <w:tcW w:w="4788" w:type="dxa"/>
          </w:tcPr>
          <w:p w:rsidR="00F019C6" w:rsidRPr="00E147A4" w:rsidRDefault="00C576B6" w:rsidP="003B3CB9">
            <w:pPr>
              <w:rPr>
                <w:rFonts w:ascii="Times New Roman" w:hAnsi="Times New Roman" w:cs="Times New Roman"/>
              </w:rPr>
            </w:pPr>
            <w:r w:rsidRPr="00E147A4">
              <w:rPr>
                <w:rFonts w:ascii="Times New Roman" w:hAnsi="Times New Roman" w:cs="Times New Roman"/>
              </w:rPr>
              <w:t>=       0.2676</w:t>
            </w:r>
          </w:p>
        </w:tc>
      </w:tr>
    </w:tbl>
    <w:p w:rsidR="00F019C6" w:rsidRPr="00884F00" w:rsidRDefault="00884F00" w:rsidP="00884F00">
      <w:pPr>
        <w:jc w:val="center"/>
        <w:rPr>
          <w:rFonts w:ascii="Times New Roman" w:hAnsi="Times New Roman" w:cs="Times New Roman"/>
          <w:i/>
          <w:sz w:val="24"/>
          <w:szCs w:val="24"/>
        </w:rPr>
      </w:pPr>
      <w:r w:rsidRPr="00884F00">
        <w:rPr>
          <w:rFonts w:ascii="Times New Roman" w:hAnsi="Times New Roman" w:cs="Times New Roman"/>
          <w:b/>
          <w:i/>
          <w:sz w:val="24"/>
          <w:szCs w:val="24"/>
        </w:rPr>
        <w:t>Table- 3:</w:t>
      </w:r>
      <w:r w:rsidRPr="00884F00">
        <w:rPr>
          <w:rFonts w:ascii="Times New Roman" w:hAnsi="Times New Roman" w:cs="Times New Roman"/>
          <w:i/>
          <w:sz w:val="24"/>
          <w:szCs w:val="24"/>
        </w:rPr>
        <w:t xml:space="preserve"> Goodness of fit test</w:t>
      </w:r>
    </w:p>
    <w:p w:rsidR="00884F00" w:rsidRDefault="00884F00" w:rsidP="003160B0">
      <w:pPr>
        <w:spacing w:line="360" w:lineRule="auto"/>
        <w:jc w:val="both"/>
        <w:rPr>
          <w:rFonts w:ascii="Times New Roman" w:hAnsi="Times New Roman" w:cs="Times New Roman"/>
          <w:b/>
          <w:sz w:val="24"/>
          <w:szCs w:val="24"/>
        </w:rPr>
      </w:pPr>
    </w:p>
    <w:p w:rsidR="00884F00" w:rsidRDefault="00884F00" w:rsidP="003160B0">
      <w:pPr>
        <w:spacing w:line="360" w:lineRule="auto"/>
        <w:jc w:val="both"/>
        <w:rPr>
          <w:rFonts w:ascii="Times New Roman" w:hAnsi="Times New Roman" w:cs="Times New Roman"/>
          <w:b/>
          <w:sz w:val="24"/>
          <w:szCs w:val="24"/>
        </w:rPr>
      </w:pPr>
    </w:p>
    <w:p w:rsidR="00884F00" w:rsidRDefault="00884F00" w:rsidP="003160B0">
      <w:pPr>
        <w:spacing w:line="360" w:lineRule="auto"/>
        <w:jc w:val="both"/>
        <w:rPr>
          <w:rFonts w:ascii="Times New Roman" w:hAnsi="Times New Roman" w:cs="Times New Roman"/>
          <w:b/>
          <w:sz w:val="24"/>
          <w:szCs w:val="24"/>
        </w:rPr>
      </w:pPr>
    </w:p>
    <w:p w:rsidR="00884F00" w:rsidRDefault="00884F00" w:rsidP="003160B0">
      <w:pPr>
        <w:spacing w:line="360" w:lineRule="auto"/>
        <w:jc w:val="both"/>
        <w:rPr>
          <w:rFonts w:ascii="Times New Roman" w:hAnsi="Times New Roman" w:cs="Times New Roman"/>
          <w:b/>
          <w:sz w:val="24"/>
          <w:szCs w:val="24"/>
        </w:rPr>
      </w:pPr>
    </w:p>
    <w:p w:rsidR="003B3CB9" w:rsidRPr="00565802" w:rsidRDefault="00C576B6" w:rsidP="003160B0">
      <w:pPr>
        <w:spacing w:line="360" w:lineRule="auto"/>
        <w:jc w:val="both"/>
        <w:rPr>
          <w:rFonts w:ascii="Times New Roman" w:hAnsi="Times New Roman" w:cs="Times New Roman"/>
          <w:b/>
          <w:sz w:val="24"/>
          <w:szCs w:val="24"/>
        </w:rPr>
      </w:pPr>
      <w:r w:rsidRPr="00565802">
        <w:rPr>
          <w:rFonts w:ascii="Times New Roman" w:hAnsi="Times New Roman" w:cs="Times New Roman"/>
          <w:b/>
          <w:sz w:val="24"/>
          <w:szCs w:val="24"/>
        </w:rPr>
        <w:lastRenderedPageBreak/>
        <w:t>Conclusion</w:t>
      </w:r>
    </w:p>
    <w:p w:rsidR="003B3CB9" w:rsidRDefault="00C576B6" w:rsidP="003160B0">
      <w:pPr>
        <w:spacing w:line="360" w:lineRule="auto"/>
        <w:jc w:val="both"/>
        <w:rPr>
          <w:rFonts w:ascii="Times New Roman" w:hAnsi="Times New Roman" w:cs="Times New Roman"/>
          <w:sz w:val="24"/>
          <w:szCs w:val="24"/>
        </w:rPr>
      </w:pPr>
      <w:r w:rsidRPr="003160B0">
        <w:rPr>
          <w:rFonts w:ascii="Times New Roman" w:hAnsi="Times New Roman" w:cs="Times New Roman"/>
          <w:sz w:val="24"/>
          <w:szCs w:val="24"/>
        </w:rPr>
        <w:t xml:space="preserve">The inclusion of mass people under life insurance coverage is inevitable to achieve the sustainable development goal by Bangladesh within 2030. Life insurance policy gives assurance against accidental death or a source of long-term investment. It also contributes to the GDP and infrastructural development of a country. This study highlights such factors that can be a great clue for the insurer to market and reach their prospective customers. This study will also be beneficial for the consumers to understand the benefits of purchasing life insurance. This study was done using a binary logistic model </w:t>
      </w:r>
      <w:r w:rsidR="003160B0" w:rsidRPr="003160B0">
        <w:rPr>
          <w:rFonts w:ascii="Times New Roman" w:hAnsi="Times New Roman" w:cs="Times New Roman"/>
          <w:sz w:val="24"/>
          <w:szCs w:val="24"/>
        </w:rPr>
        <w:t xml:space="preserve">using data from three seventy-eight respondents. The study reveals that </w:t>
      </w:r>
      <w:r w:rsidR="008605BD">
        <w:rPr>
          <w:rFonts w:ascii="Times New Roman" w:hAnsi="Times New Roman" w:cs="Times New Roman"/>
          <w:sz w:val="24"/>
          <w:szCs w:val="24"/>
        </w:rPr>
        <w:t xml:space="preserve">some demographic characteristics like </w:t>
      </w:r>
      <w:r w:rsidR="003160B0" w:rsidRPr="003160B0">
        <w:rPr>
          <w:rFonts w:ascii="Times New Roman" w:hAnsi="Times New Roman" w:cs="Times New Roman"/>
          <w:sz w:val="24"/>
          <w:szCs w:val="24"/>
        </w:rPr>
        <w:t>number of dependent members</w:t>
      </w:r>
      <w:r w:rsidR="008605BD">
        <w:rPr>
          <w:rFonts w:ascii="Times New Roman" w:hAnsi="Times New Roman" w:cs="Times New Roman"/>
          <w:sz w:val="24"/>
          <w:szCs w:val="24"/>
        </w:rPr>
        <w:t xml:space="preserve"> in the </w:t>
      </w:r>
      <w:r w:rsidR="003160B0">
        <w:rPr>
          <w:rFonts w:ascii="Times New Roman" w:hAnsi="Times New Roman" w:cs="Times New Roman"/>
          <w:sz w:val="24"/>
          <w:szCs w:val="24"/>
        </w:rPr>
        <w:t>family</w:t>
      </w:r>
      <w:r w:rsidR="008605BD">
        <w:rPr>
          <w:rFonts w:ascii="Times New Roman" w:hAnsi="Times New Roman" w:cs="Times New Roman"/>
          <w:sz w:val="24"/>
          <w:szCs w:val="24"/>
        </w:rPr>
        <w:t>, the monthly income of the customer, and nature of work positively influence customers' insurance policy purchase decisions. In addition, insurance literacy and tax benefit purpose also positively impact the policy purchase decision.</w:t>
      </w:r>
    </w:p>
    <w:p w:rsidR="003B3CB9" w:rsidRDefault="00D70EF5" w:rsidP="003160B0">
      <w:pPr>
        <w:spacing w:line="360" w:lineRule="auto"/>
        <w:jc w:val="both"/>
        <w:rPr>
          <w:rFonts w:ascii="Times New Roman" w:hAnsi="Times New Roman" w:cs="Times New Roman"/>
          <w:sz w:val="24"/>
          <w:szCs w:val="24"/>
        </w:rPr>
      </w:pPr>
      <w:r>
        <w:rPr>
          <w:rFonts w:ascii="Times New Roman" w:hAnsi="Times New Roman" w:cs="Times New Roman"/>
          <w:sz w:val="24"/>
          <w:szCs w:val="24"/>
        </w:rPr>
        <w:t>On the other hand, information about life insurance has a negative impact on customers buying decisions. In Bangladesh in earlier times, insurance companies were not tightly monitored, and a lack of digitization was not introduced. News of refusing claims, lack of timely settlement of claims and other issues, and the agents' dishonesty drew negative attention about life insurance. Nowadays, the insurance regulatory authority has taken some prudent steps to improve the situation. This study was conducted on limited selected demographic and socio-economic characteristics due to lack of time. Further studies can be done using broad demographic and socio-economic characteristics. This study will be helpful to the prospective policyholders,</w:t>
      </w:r>
      <w:r w:rsidR="00F92DE6">
        <w:rPr>
          <w:rFonts w:ascii="Times New Roman" w:hAnsi="Times New Roman" w:cs="Times New Roman"/>
          <w:sz w:val="24"/>
          <w:szCs w:val="24"/>
        </w:rPr>
        <w:t xml:space="preserve"> </w:t>
      </w:r>
      <w:r>
        <w:rPr>
          <w:rFonts w:ascii="Times New Roman" w:hAnsi="Times New Roman" w:cs="Times New Roman"/>
          <w:sz w:val="24"/>
          <w:szCs w:val="24"/>
        </w:rPr>
        <w:t xml:space="preserve">insurers, government to look into the results and use </w:t>
      </w:r>
      <w:r w:rsidR="00F92DE6">
        <w:rPr>
          <w:rFonts w:ascii="Times New Roman" w:hAnsi="Times New Roman" w:cs="Times New Roman"/>
          <w:sz w:val="24"/>
          <w:szCs w:val="24"/>
        </w:rPr>
        <w:t xml:space="preserve">them as </w:t>
      </w:r>
      <w:r>
        <w:rPr>
          <w:rFonts w:ascii="Times New Roman" w:hAnsi="Times New Roman" w:cs="Times New Roman"/>
          <w:sz w:val="24"/>
          <w:szCs w:val="24"/>
        </w:rPr>
        <w:t xml:space="preserve">motivating factors to bring </w:t>
      </w:r>
      <w:r w:rsidR="00F92DE6">
        <w:rPr>
          <w:rFonts w:ascii="Times New Roman" w:hAnsi="Times New Roman" w:cs="Times New Roman"/>
          <w:sz w:val="24"/>
          <w:szCs w:val="24"/>
        </w:rPr>
        <w:t xml:space="preserve">more people under life insurance coverage. </w:t>
      </w:r>
    </w:p>
    <w:p w:rsidR="00F92DE6" w:rsidRDefault="00F92DE6" w:rsidP="003160B0">
      <w:pPr>
        <w:spacing w:line="360" w:lineRule="auto"/>
        <w:jc w:val="both"/>
        <w:rPr>
          <w:rFonts w:ascii="Times New Roman" w:hAnsi="Times New Roman" w:cs="Times New Roman"/>
          <w:sz w:val="24"/>
          <w:szCs w:val="24"/>
        </w:rPr>
      </w:pPr>
    </w:p>
    <w:p w:rsidR="00884F00" w:rsidRDefault="00884F00" w:rsidP="003160B0">
      <w:pPr>
        <w:spacing w:line="360" w:lineRule="auto"/>
        <w:jc w:val="both"/>
        <w:rPr>
          <w:rFonts w:ascii="Times New Roman" w:hAnsi="Times New Roman" w:cs="Times New Roman"/>
          <w:b/>
          <w:sz w:val="24"/>
          <w:szCs w:val="24"/>
        </w:rPr>
      </w:pPr>
    </w:p>
    <w:p w:rsidR="00884F00" w:rsidRDefault="00884F00" w:rsidP="003160B0">
      <w:pPr>
        <w:spacing w:line="360" w:lineRule="auto"/>
        <w:jc w:val="both"/>
        <w:rPr>
          <w:rFonts w:ascii="Times New Roman" w:hAnsi="Times New Roman" w:cs="Times New Roman"/>
          <w:b/>
          <w:sz w:val="24"/>
          <w:szCs w:val="24"/>
        </w:rPr>
      </w:pPr>
    </w:p>
    <w:p w:rsidR="00884F00" w:rsidRDefault="00884F00" w:rsidP="003160B0">
      <w:pPr>
        <w:spacing w:line="360" w:lineRule="auto"/>
        <w:jc w:val="both"/>
        <w:rPr>
          <w:rFonts w:ascii="Times New Roman" w:hAnsi="Times New Roman" w:cs="Times New Roman"/>
          <w:b/>
          <w:sz w:val="24"/>
          <w:szCs w:val="24"/>
        </w:rPr>
      </w:pPr>
    </w:p>
    <w:p w:rsidR="00884F00" w:rsidRDefault="00884F00" w:rsidP="003160B0">
      <w:pPr>
        <w:spacing w:line="360" w:lineRule="auto"/>
        <w:jc w:val="both"/>
        <w:rPr>
          <w:rFonts w:ascii="Times New Roman" w:hAnsi="Times New Roman" w:cs="Times New Roman"/>
          <w:b/>
          <w:sz w:val="24"/>
          <w:szCs w:val="24"/>
        </w:rPr>
      </w:pPr>
    </w:p>
    <w:p w:rsidR="00565802" w:rsidRDefault="00565802" w:rsidP="003160B0">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Bibliography</w:t>
      </w:r>
    </w:p>
    <w:p w:rsidR="00884F00" w:rsidRPr="00884F00" w:rsidRDefault="00565802" w:rsidP="00884F0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 References: </w:t>
      </w:r>
    </w:p>
    <w:p w:rsidR="00884F00" w:rsidRPr="006F620A" w:rsidRDefault="00884F00" w:rsidP="00884F00">
      <w:pPr>
        <w:pStyle w:val="NormalWeb"/>
        <w:spacing w:before="0" w:beforeAutospacing="0" w:after="180" w:afterAutospacing="0"/>
        <w:ind w:left="450" w:hanging="450"/>
        <w:jc w:val="both"/>
        <w:rPr>
          <w:color w:val="000000"/>
        </w:rPr>
      </w:pPr>
      <w:r w:rsidRPr="006F620A">
        <w:rPr>
          <w:color w:val="000000"/>
        </w:rPr>
        <w:t xml:space="preserve">[1] </w:t>
      </w:r>
      <w:proofErr w:type="spellStart"/>
      <w:r w:rsidRPr="006F620A">
        <w:rPr>
          <w:color w:val="000000"/>
        </w:rPr>
        <w:t>Abeda</w:t>
      </w:r>
      <w:proofErr w:type="spellEnd"/>
      <w:r w:rsidRPr="006F620A">
        <w:rPr>
          <w:color w:val="000000"/>
        </w:rPr>
        <w:t>, R., (2021). </w:t>
      </w:r>
      <w:proofErr w:type="gramStart"/>
      <w:r w:rsidRPr="006F620A">
        <w:rPr>
          <w:color w:val="000000"/>
        </w:rPr>
        <w:t>“</w:t>
      </w:r>
      <w:r w:rsidRPr="006F620A">
        <w:rPr>
          <w:iCs/>
          <w:color w:val="000000"/>
        </w:rPr>
        <w:t>Life insurance -- a 'sunrise industry' in Bangladesh”</w:t>
      </w:r>
      <w:r w:rsidRPr="006F620A">
        <w:rPr>
          <w:color w:val="000000"/>
        </w:rPr>
        <w:t>.</w:t>
      </w:r>
      <w:proofErr w:type="gramEnd"/>
      <w:r w:rsidRPr="006F620A">
        <w:rPr>
          <w:color w:val="000000"/>
        </w:rPr>
        <w:t xml:space="preserve"> [</w:t>
      </w:r>
      <w:proofErr w:type="gramStart"/>
      <w:r w:rsidRPr="006F620A">
        <w:rPr>
          <w:color w:val="000000"/>
        </w:rPr>
        <w:t>online</w:t>
      </w:r>
      <w:proofErr w:type="gramEnd"/>
      <w:r w:rsidRPr="006F620A">
        <w:rPr>
          <w:color w:val="000000"/>
        </w:rPr>
        <w:t xml:space="preserve">] The Financial </w:t>
      </w:r>
    </w:p>
    <w:p w:rsidR="00884F00" w:rsidRPr="006F620A" w:rsidRDefault="00884F00" w:rsidP="00884F00">
      <w:pPr>
        <w:pStyle w:val="NormalWeb"/>
        <w:spacing w:before="0" w:beforeAutospacing="0" w:after="180" w:afterAutospacing="0"/>
        <w:ind w:left="450" w:hanging="450"/>
        <w:jc w:val="both"/>
        <w:rPr>
          <w:color w:val="000000"/>
        </w:rPr>
      </w:pPr>
      <w:r w:rsidRPr="006F620A">
        <w:rPr>
          <w:color w:val="000000"/>
        </w:rPr>
        <w:t>[2] Express. Available at: &lt;https://thefinancialexpress.com.bd/views/life- insurance-a-sunrise-industry-in-</w:t>
      </w:r>
      <w:proofErr w:type="spellStart"/>
      <w:r w:rsidRPr="006F620A">
        <w:rPr>
          <w:color w:val="000000"/>
        </w:rPr>
        <w:t>bangladesh</w:t>
      </w:r>
      <w:proofErr w:type="spellEnd"/>
      <w:r w:rsidRPr="006F620A">
        <w:rPr>
          <w:color w:val="000000"/>
        </w:rPr>
        <w:t xml:space="preserve"> [Accessed 18 September 2021].</w:t>
      </w:r>
    </w:p>
    <w:p w:rsidR="00884F00" w:rsidRPr="006F620A" w:rsidRDefault="00884F00" w:rsidP="00884F00">
      <w:pPr>
        <w:jc w:val="both"/>
        <w:rPr>
          <w:rFonts w:ascii="Times New Roman" w:hAnsi="Times New Roman" w:cs="Times New Roman"/>
          <w:sz w:val="24"/>
          <w:szCs w:val="24"/>
        </w:rPr>
      </w:pPr>
      <w:r w:rsidRPr="006F620A">
        <w:rPr>
          <w:rFonts w:ascii="Times New Roman" w:hAnsi="Times New Roman" w:cs="Times New Roman"/>
          <w:color w:val="000000"/>
          <w:sz w:val="24"/>
          <w:szCs w:val="24"/>
        </w:rPr>
        <w:t>[3</w:t>
      </w:r>
      <w:proofErr w:type="gramStart"/>
      <w:r w:rsidRPr="006F620A">
        <w:rPr>
          <w:rFonts w:ascii="Times New Roman" w:hAnsi="Times New Roman" w:cs="Times New Roman"/>
          <w:color w:val="000000"/>
          <w:sz w:val="24"/>
          <w:szCs w:val="24"/>
        </w:rPr>
        <w:t xml:space="preserve">]  </w:t>
      </w:r>
      <w:r w:rsidRPr="006F620A">
        <w:rPr>
          <w:rFonts w:ascii="Times New Roman" w:hAnsi="Times New Roman" w:cs="Times New Roman"/>
          <w:sz w:val="24"/>
          <w:szCs w:val="24"/>
        </w:rPr>
        <w:t>Ahmed</w:t>
      </w:r>
      <w:proofErr w:type="gramEnd"/>
      <w:r w:rsidRPr="006F620A">
        <w:rPr>
          <w:rFonts w:ascii="Times New Roman" w:hAnsi="Times New Roman" w:cs="Times New Roman"/>
          <w:sz w:val="24"/>
          <w:szCs w:val="24"/>
        </w:rPr>
        <w:t xml:space="preserve"> A (2013). </w:t>
      </w:r>
      <w:proofErr w:type="gramStart"/>
      <w:r w:rsidRPr="006F620A">
        <w:rPr>
          <w:rFonts w:ascii="Times New Roman" w:hAnsi="Times New Roman" w:cs="Times New Roman"/>
          <w:sz w:val="24"/>
          <w:szCs w:val="24"/>
        </w:rPr>
        <w:t>“Perception of Life Insurance Policies in Rural India”.</w:t>
      </w:r>
      <w:proofErr w:type="gramEnd"/>
      <w:r w:rsidRPr="006F620A">
        <w:rPr>
          <w:rFonts w:ascii="Times New Roman" w:hAnsi="Times New Roman" w:cs="Times New Roman"/>
          <w:sz w:val="24"/>
          <w:szCs w:val="24"/>
        </w:rPr>
        <w:t xml:space="preserve"> Kuwait Chapter of the Arabian Journal of Business and Management Review 2: 17</w:t>
      </w:r>
    </w:p>
    <w:p w:rsidR="00884F00" w:rsidRPr="006F620A" w:rsidRDefault="00884F00" w:rsidP="00884F00">
      <w:pPr>
        <w:jc w:val="both"/>
        <w:rPr>
          <w:rFonts w:ascii="Times New Roman" w:hAnsi="Times New Roman" w:cs="Times New Roman"/>
          <w:sz w:val="24"/>
          <w:szCs w:val="24"/>
        </w:rPr>
      </w:pPr>
      <w:r w:rsidRPr="006F620A">
        <w:rPr>
          <w:rFonts w:ascii="Times New Roman" w:hAnsi="Times New Roman" w:cs="Times New Roman"/>
          <w:color w:val="000000"/>
          <w:sz w:val="24"/>
          <w:szCs w:val="24"/>
        </w:rPr>
        <w:t xml:space="preserve">[4] </w:t>
      </w:r>
      <w:proofErr w:type="spellStart"/>
      <w:r w:rsidRPr="006F620A">
        <w:rPr>
          <w:rFonts w:ascii="Times New Roman" w:hAnsi="Times New Roman" w:cs="Times New Roman"/>
          <w:sz w:val="24"/>
          <w:szCs w:val="24"/>
        </w:rPr>
        <w:t>Athma</w:t>
      </w:r>
      <w:proofErr w:type="spellEnd"/>
      <w:r w:rsidRPr="006F620A">
        <w:rPr>
          <w:rFonts w:ascii="Times New Roman" w:hAnsi="Times New Roman" w:cs="Times New Roman"/>
          <w:sz w:val="24"/>
          <w:szCs w:val="24"/>
        </w:rPr>
        <w:t xml:space="preserve"> P, Kumar R (2007). “An explorative study of life insurance purchase decision making”: </w:t>
      </w:r>
      <w:proofErr w:type="spellStart"/>
      <w:r w:rsidRPr="006F620A">
        <w:rPr>
          <w:rFonts w:ascii="Times New Roman" w:hAnsi="Times New Roman" w:cs="Times New Roman"/>
          <w:sz w:val="24"/>
          <w:szCs w:val="24"/>
        </w:rPr>
        <w:t>inluence</w:t>
      </w:r>
      <w:proofErr w:type="spellEnd"/>
      <w:r w:rsidRPr="006F620A">
        <w:rPr>
          <w:rFonts w:ascii="Times New Roman" w:hAnsi="Times New Roman" w:cs="Times New Roman"/>
          <w:sz w:val="24"/>
          <w:szCs w:val="24"/>
        </w:rPr>
        <w:t xml:space="preserve"> of product and non-product factors. ICFAI journal risk &amp; insurance 6: 19-21.</w:t>
      </w:r>
    </w:p>
    <w:p w:rsidR="00884F00" w:rsidRPr="006F620A" w:rsidRDefault="00884F00" w:rsidP="00884F00">
      <w:pPr>
        <w:pStyle w:val="NormalWeb"/>
        <w:spacing w:before="0" w:beforeAutospacing="0" w:after="180" w:afterAutospacing="0"/>
        <w:ind w:left="450" w:hanging="450"/>
        <w:jc w:val="both"/>
        <w:rPr>
          <w:color w:val="000000"/>
        </w:rPr>
      </w:pPr>
      <w:r w:rsidRPr="006F620A">
        <w:rPr>
          <w:color w:val="000000"/>
        </w:rPr>
        <w:t>[5] Bb.org.bd</w:t>
      </w:r>
      <w:proofErr w:type="gramStart"/>
      <w:r w:rsidRPr="006F620A">
        <w:rPr>
          <w:color w:val="000000"/>
        </w:rPr>
        <w:t>.(</w:t>
      </w:r>
      <w:proofErr w:type="gramEnd"/>
      <w:r w:rsidRPr="006F620A">
        <w:rPr>
          <w:color w:val="000000"/>
        </w:rPr>
        <w:t>2021). </w:t>
      </w:r>
      <w:r w:rsidRPr="006F620A">
        <w:rPr>
          <w:iCs/>
          <w:color w:val="000000"/>
        </w:rPr>
        <w:t>Bangladesh Bank</w:t>
      </w:r>
      <w:r w:rsidRPr="006F620A">
        <w:rPr>
          <w:color w:val="000000"/>
        </w:rPr>
        <w:t>. [</w:t>
      </w:r>
      <w:proofErr w:type="gramStart"/>
      <w:r w:rsidRPr="006F620A">
        <w:rPr>
          <w:color w:val="000000"/>
        </w:rPr>
        <w:t>online</w:t>
      </w:r>
      <w:proofErr w:type="gramEnd"/>
      <w:r w:rsidRPr="006F620A">
        <w:rPr>
          <w:color w:val="000000"/>
        </w:rPr>
        <w:t>] Available at:   &lt;https://www.bb.org.bd/en/index.php/financialactivity/insurance&gt; [Accessed 18 September 2021].</w:t>
      </w:r>
    </w:p>
    <w:p w:rsidR="00884F00" w:rsidRPr="006F620A" w:rsidRDefault="00884F00" w:rsidP="00884F00">
      <w:pPr>
        <w:jc w:val="both"/>
        <w:rPr>
          <w:rFonts w:ascii="Times New Roman" w:hAnsi="Times New Roman" w:cs="Times New Roman"/>
          <w:sz w:val="24"/>
          <w:szCs w:val="24"/>
        </w:rPr>
      </w:pPr>
      <w:r w:rsidRPr="006F620A">
        <w:rPr>
          <w:rFonts w:ascii="Times New Roman" w:hAnsi="Times New Roman" w:cs="Times New Roman"/>
          <w:color w:val="000000"/>
          <w:sz w:val="24"/>
          <w:szCs w:val="24"/>
        </w:rPr>
        <w:t xml:space="preserve">[6] </w:t>
      </w:r>
      <w:proofErr w:type="spellStart"/>
      <w:r w:rsidRPr="006F620A">
        <w:rPr>
          <w:rFonts w:ascii="Times New Roman" w:hAnsi="Times New Roman" w:cs="Times New Roman"/>
          <w:sz w:val="24"/>
          <w:szCs w:val="24"/>
        </w:rPr>
        <w:t>Bodla</w:t>
      </w:r>
      <w:proofErr w:type="spellEnd"/>
      <w:r w:rsidRPr="006F620A">
        <w:rPr>
          <w:rFonts w:ascii="Times New Roman" w:hAnsi="Times New Roman" w:cs="Times New Roman"/>
          <w:sz w:val="24"/>
          <w:szCs w:val="24"/>
        </w:rPr>
        <w:t xml:space="preserve">, B.S. and </w:t>
      </w:r>
      <w:proofErr w:type="spellStart"/>
      <w:r w:rsidRPr="006F620A">
        <w:rPr>
          <w:rFonts w:ascii="Times New Roman" w:hAnsi="Times New Roman" w:cs="Times New Roman"/>
          <w:sz w:val="24"/>
          <w:szCs w:val="24"/>
        </w:rPr>
        <w:t>Verma</w:t>
      </w:r>
      <w:proofErr w:type="spellEnd"/>
      <w:r w:rsidRPr="006F620A">
        <w:rPr>
          <w:rFonts w:ascii="Times New Roman" w:hAnsi="Times New Roman" w:cs="Times New Roman"/>
          <w:sz w:val="24"/>
          <w:szCs w:val="24"/>
        </w:rPr>
        <w:t xml:space="preserve">, </w:t>
      </w:r>
      <w:proofErr w:type="spellStart"/>
      <w:r w:rsidRPr="006F620A">
        <w:rPr>
          <w:rFonts w:ascii="Times New Roman" w:hAnsi="Times New Roman" w:cs="Times New Roman"/>
          <w:sz w:val="24"/>
          <w:szCs w:val="24"/>
        </w:rPr>
        <w:t>Sushma</w:t>
      </w:r>
      <w:proofErr w:type="spellEnd"/>
      <w:r w:rsidRPr="006F620A">
        <w:rPr>
          <w:rFonts w:ascii="Times New Roman" w:hAnsi="Times New Roman" w:cs="Times New Roman"/>
          <w:sz w:val="24"/>
          <w:szCs w:val="24"/>
        </w:rPr>
        <w:t xml:space="preserve"> Rani (2007). </w:t>
      </w:r>
      <w:proofErr w:type="gramStart"/>
      <w:r w:rsidRPr="006F620A">
        <w:rPr>
          <w:rFonts w:ascii="Times New Roman" w:hAnsi="Times New Roman" w:cs="Times New Roman"/>
          <w:sz w:val="24"/>
          <w:szCs w:val="24"/>
        </w:rPr>
        <w:t xml:space="preserve">“Life Insurance Policies in Rural Area: Understanding Buyer Behavior”, The ICFAI Journal </w:t>
      </w:r>
      <w:proofErr w:type="spellStart"/>
      <w:r w:rsidRPr="006F620A">
        <w:rPr>
          <w:rFonts w:ascii="Times New Roman" w:hAnsi="Times New Roman" w:cs="Times New Roman"/>
          <w:sz w:val="24"/>
          <w:szCs w:val="24"/>
        </w:rPr>
        <w:t>ofServices</w:t>
      </w:r>
      <w:proofErr w:type="spellEnd"/>
      <w:r w:rsidRPr="006F620A">
        <w:rPr>
          <w:rFonts w:ascii="Times New Roman" w:hAnsi="Times New Roman" w:cs="Times New Roman"/>
          <w:sz w:val="24"/>
          <w:szCs w:val="24"/>
        </w:rPr>
        <w:t xml:space="preserve"> Marketing, Vol. V, No. 4, pp. 18-27.</w:t>
      </w:r>
      <w:proofErr w:type="gramEnd"/>
    </w:p>
    <w:p w:rsidR="00884F00" w:rsidRPr="006F620A" w:rsidRDefault="00884F00" w:rsidP="00884F00">
      <w:pPr>
        <w:jc w:val="both"/>
        <w:rPr>
          <w:rFonts w:ascii="Times New Roman" w:hAnsi="Times New Roman" w:cs="Times New Roman"/>
          <w:sz w:val="24"/>
          <w:szCs w:val="24"/>
        </w:rPr>
      </w:pPr>
      <w:r w:rsidRPr="006F620A">
        <w:rPr>
          <w:rFonts w:ascii="Times New Roman" w:hAnsi="Times New Roman" w:cs="Times New Roman"/>
          <w:color w:val="000000"/>
          <w:sz w:val="24"/>
          <w:szCs w:val="24"/>
        </w:rPr>
        <w:t xml:space="preserve">[7] </w:t>
      </w:r>
      <w:proofErr w:type="spellStart"/>
      <w:r w:rsidRPr="006F620A">
        <w:rPr>
          <w:rFonts w:ascii="Times New Roman" w:hAnsi="Times New Roman" w:cs="Times New Roman"/>
          <w:sz w:val="24"/>
          <w:szCs w:val="24"/>
        </w:rPr>
        <w:t>Chaudhary</w:t>
      </w:r>
      <w:proofErr w:type="spellEnd"/>
      <w:r w:rsidRPr="006F620A">
        <w:rPr>
          <w:rFonts w:ascii="Times New Roman" w:hAnsi="Times New Roman" w:cs="Times New Roman"/>
          <w:sz w:val="24"/>
          <w:szCs w:val="24"/>
        </w:rPr>
        <w:t>, S. (2016). “Consumer Perception Regarding Life Insurance Policies: A Factor Analytical Approach”. Pacific Business Review International, 9, 52-61.</w:t>
      </w:r>
    </w:p>
    <w:p w:rsidR="00884F00" w:rsidRPr="006F620A" w:rsidRDefault="00884F00" w:rsidP="00884F00">
      <w:pPr>
        <w:autoSpaceDE w:val="0"/>
        <w:autoSpaceDN w:val="0"/>
        <w:adjustRightInd w:val="0"/>
        <w:spacing w:after="0" w:line="240" w:lineRule="auto"/>
        <w:jc w:val="both"/>
        <w:rPr>
          <w:rFonts w:ascii="Times New Roman" w:hAnsi="Times New Roman" w:cs="Times New Roman"/>
          <w:sz w:val="24"/>
          <w:szCs w:val="24"/>
        </w:rPr>
      </w:pPr>
      <w:r w:rsidRPr="006F620A">
        <w:rPr>
          <w:rFonts w:ascii="Times New Roman" w:hAnsi="Times New Roman" w:cs="Times New Roman"/>
          <w:color w:val="000000"/>
          <w:sz w:val="24"/>
          <w:szCs w:val="24"/>
        </w:rPr>
        <w:t xml:space="preserve">[8] </w:t>
      </w:r>
      <w:proofErr w:type="spellStart"/>
      <w:r w:rsidRPr="006F620A">
        <w:rPr>
          <w:rFonts w:ascii="Times New Roman" w:hAnsi="Times New Roman" w:cs="Times New Roman"/>
          <w:sz w:val="24"/>
          <w:szCs w:val="24"/>
        </w:rPr>
        <w:t>Chowdhury</w:t>
      </w:r>
      <w:proofErr w:type="spellEnd"/>
      <w:r w:rsidRPr="006F620A">
        <w:rPr>
          <w:rFonts w:ascii="Times New Roman" w:hAnsi="Times New Roman" w:cs="Times New Roman"/>
          <w:sz w:val="24"/>
          <w:szCs w:val="24"/>
        </w:rPr>
        <w:t xml:space="preserve"> T; </w:t>
      </w:r>
      <w:proofErr w:type="spellStart"/>
      <w:r w:rsidRPr="006F620A">
        <w:rPr>
          <w:rFonts w:ascii="Times New Roman" w:hAnsi="Times New Roman" w:cs="Times New Roman"/>
          <w:sz w:val="24"/>
          <w:szCs w:val="24"/>
        </w:rPr>
        <w:t>Rahman</w:t>
      </w:r>
      <w:proofErr w:type="spellEnd"/>
      <w:r w:rsidRPr="006F620A">
        <w:rPr>
          <w:rFonts w:ascii="Times New Roman" w:hAnsi="Times New Roman" w:cs="Times New Roman"/>
          <w:sz w:val="24"/>
          <w:szCs w:val="24"/>
        </w:rPr>
        <w:t xml:space="preserve"> M and </w:t>
      </w:r>
      <w:proofErr w:type="spellStart"/>
      <w:r w:rsidRPr="006F620A">
        <w:rPr>
          <w:rFonts w:ascii="Times New Roman" w:hAnsi="Times New Roman" w:cs="Times New Roman"/>
          <w:sz w:val="24"/>
          <w:szCs w:val="24"/>
        </w:rPr>
        <w:t>Afza</w:t>
      </w:r>
      <w:proofErr w:type="spellEnd"/>
      <w:r w:rsidRPr="006F620A">
        <w:rPr>
          <w:rFonts w:ascii="Times New Roman" w:hAnsi="Times New Roman" w:cs="Times New Roman"/>
          <w:sz w:val="24"/>
          <w:szCs w:val="24"/>
        </w:rPr>
        <w:t xml:space="preserve"> S, (2016). “Perceptions </w:t>
      </w:r>
      <w:proofErr w:type="gramStart"/>
      <w:r w:rsidRPr="006F620A">
        <w:rPr>
          <w:rFonts w:ascii="Times New Roman" w:hAnsi="Times New Roman" w:cs="Times New Roman"/>
          <w:sz w:val="24"/>
          <w:szCs w:val="24"/>
        </w:rPr>
        <w:t>Of</w:t>
      </w:r>
      <w:proofErr w:type="gramEnd"/>
      <w:r w:rsidRPr="006F620A">
        <w:rPr>
          <w:rFonts w:ascii="Times New Roman" w:hAnsi="Times New Roman" w:cs="Times New Roman"/>
          <w:sz w:val="24"/>
          <w:szCs w:val="24"/>
        </w:rPr>
        <w:t xml:space="preserve"> The Customers’ Towards Insurance Companies In Bangladesh”, </w:t>
      </w:r>
      <w:r w:rsidRPr="006F620A">
        <w:rPr>
          <w:rFonts w:ascii="Times New Roman" w:hAnsi="Times New Roman" w:cs="Times New Roman"/>
          <w:iCs/>
          <w:sz w:val="24"/>
          <w:szCs w:val="24"/>
        </w:rPr>
        <w:t>BRAC University Journal</w:t>
      </w:r>
      <w:r w:rsidRPr="006F620A">
        <w:rPr>
          <w:rFonts w:ascii="Times New Roman" w:hAnsi="Times New Roman" w:cs="Times New Roman"/>
          <w:sz w:val="24"/>
          <w:szCs w:val="24"/>
        </w:rPr>
        <w:t>, Vol. IV, No. 2, 2007, pp. 55-66</w:t>
      </w:r>
    </w:p>
    <w:p w:rsidR="00884F00" w:rsidRPr="006F620A" w:rsidRDefault="00884F00" w:rsidP="00884F00">
      <w:pPr>
        <w:jc w:val="both"/>
        <w:rPr>
          <w:rFonts w:ascii="Times New Roman" w:hAnsi="Times New Roman" w:cs="Times New Roman"/>
          <w:sz w:val="24"/>
          <w:szCs w:val="24"/>
        </w:rPr>
      </w:pPr>
    </w:p>
    <w:p w:rsidR="00884F00" w:rsidRPr="006F620A" w:rsidRDefault="00884F00" w:rsidP="00884F00">
      <w:pPr>
        <w:jc w:val="both"/>
        <w:rPr>
          <w:rFonts w:ascii="Times New Roman" w:hAnsi="Times New Roman" w:cs="Times New Roman"/>
          <w:sz w:val="24"/>
          <w:szCs w:val="24"/>
        </w:rPr>
      </w:pPr>
      <w:r w:rsidRPr="006F620A">
        <w:rPr>
          <w:rFonts w:ascii="Times New Roman" w:hAnsi="Times New Roman" w:cs="Times New Roman"/>
          <w:color w:val="000000"/>
          <w:sz w:val="24"/>
          <w:szCs w:val="24"/>
        </w:rPr>
        <w:t xml:space="preserve">[9] </w:t>
      </w:r>
      <w:proofErr w:type="spellStart"/>
      <w:r w:rsidRPr="006F620A">
        <w:rPr>
          <w:rFonts w:ascii="Times New Roman" w:hAnsi="Times New Roman" w:cs="Times New Roman"/>
          <w:sz w:val="24"/>
          <w:szCs w:val="24"/>
        </w:rPr>
        <w:t>Honkanen</w:t>
      </w:r>
      <w:proofErr w:type="spellEnd"/>
      <w:r w:rsidRPr="006F620A">
        <w:rPr>
          <w:rFonts w:ascii="Times New Roman" w:hAnsi="Times New Roman" w:cs="Times New Roman"/>
          <w:sz w:val="24"/>
          <w:szCs w:val="24"/>
        </w:rPr>
        <w:t xml:space="preserve"> P, </w:t>
      </w:r>
      <w:proofErr w:type="spellStart"/>
      <w:r w:rsidRPr="006F620A">
        <w:rPr>
          <w:rFonts w:ascii="Times New Roman" w:hAnsi="Times New Roman" w:cs="Times New Roman"/>
          <w:sz w:val="24"/>
          <w:szCs w:val="24"/>
        </w:rPr>
        <w:t>Verplanken</w:t>
      </w:r>
      <w:proofErr w:type="spellEnd"/>
      <w:r w:rsidRPr="006F620A">
        <w:rPr>
          <w:rFonts w:ascii="Times New Roman" w:hAnsi="Times New Roman" w:cs="Times New Roman"/>
          <w:sz w:val="24"/>
          <w:szCs w:val="24"/>
        </w:rPr>
        <w:t xml:space="preserve"> B, Olsen SO (2006). </w:t>
      </w:r>
      <w:proofErr w:type="gramStart"/>
      <w:r w:rsidRPr="006F620A">
        <w:rPr>
          <w:rFonts w:ascii="Times New Roman" w:hAnsi="Times New Roman" w:cs="Times New Roman"/>
          <w:sz w:val="24"/>
          <w:szCs w:val="24"/>
        </w:rPr>
        <w:t>“ Ethical</w:t>
      </w:r>
      <w:proofErr w:type="gramEnd"/>
      <w:r w:rsidRPr="006F620A">
        <w:rPr>
          <w:rFonts w:ascii="Times New Roman" w:hAnsi="Times New Roman" w:cs="Times New Roman"/>
          <w:sz w:val="24"/>
          <w:szCs w:val="24"/>
        </w:rPr>
        <w:t xml:space="preserve"> values and motives driving organic food choice”. Journal of Consumer </w:t>
      </w:r>
      <w:proofErr w:type="spellStart"/>
      <w:r w:rsidRPr="006F620A">
        <w:rPr>
          <w:rFonts w:ascii="Times New Roman" w:hAnsi="Times New Roman" w:cs="Times New Roman"/>
          <w:sz w:val="24"/>
          <w:szCs w:val="24"/>
        </w:rPr>
        <w:t>Behaviour</w:t>
      </w:r>
      <w:proofErr w:type="spellEnd"/>
      <w:r w:rsidRPr="006F620A">
        <w:rPr>
          <w:rFonts w:ascii="Times New Roman" w:hAnsi="Times New Roman" w:cs="Times New Roman"/>
          <w:sz w:val="24"/>
          <w:szCs w:val="24"/>
        </w:rPr>
        <w:t xml:space="preserve"> 5: 420-430 </w:t>
      </w:r>
    </w:p>
    <w:p w:rsidR="00884F00" w:rsidRPr="006F620A" w:rsidRDefault="00884F00" w:rsidP="00884F00">
      <w:pPr>
        <w:pStyle w:val="NormalWeb"/>
        <w:spacing w:before="0" w:beforeAutospacing="0" w:after="180" w:afterAutospacing="0"/>
        <w:ind w:left="450" w:hanging="450"/>
        <w:jc w:val="both"/>
        <w:rPr>
          <w:color w:val="000000"/>
        </w:rPr>
      </w:pPr>
      <w:r w:rsidRPr="006F620A">
        <w:rPr>
          <w:color w:val="000000"/>
        </w:rPr>
        <w:t>[10] Islam, F., (2021). “</w:t>
      </w:r>
      <w:r w:rsidRPr="006F620A">
        <w:rPr>
          <w:iCs/>
          <w:color w:val="000000"/>
        </w:rPr>
        <w:t>How life insurers can thrive in the new normal”</w:t>
      </w:r>
      <w:r w:rsidRPr="006F620A">
        <w:rPr>
          <w:color w:val="000000"/>
        </w:rPr>
        <w:t>. [</w:t>
      </w:r>
      <w:proofErr w:type="gramStart"/>
      <w:r w:rsidRPr="006F620A">
        <w:rPr>
          <w:color w:val="000000"/>
        </w:rPr>
        <w:t>online</w:t>
      </w:r>
      <w:proofErr w:type="gramEnd"/>
      <w:r w:rsidRPr="006F620A">
        <w:rPr>
          <w:color w:val="000000"/>
        </w:rPr>
        <w:t xml:space="preserve">] </w:t>
      </w:r>
      <w:proofErr w:type="gramStart"/>
      <w:r w:rsidRPr="006F620A">
        <w:rPr>
          <w:color w:val="000000"/>
        </w:rPr>
        <w:t>Dhaka Tribune.</w:t>
      </w:r>
      <w:proofErr w:type="gramEnd"/>
      <w:r w:rsidRPr="006F620A">
        <w:rPr>
          <w:color w:val="000000"/>
        </w:rPr>
        <w:t xml:space="preserve"> Available at: &lt;https://www.dhakatribune.com/business/2021/08/04/how-life-insurers-can-thrive-in-the-new-normal&gt; [Accessed 18 September 2021].</w:t>
      </w:r>
    </w:p>
    <w:p w:rsidR="00884F00" w:rsidRPr="006F620A" w:rsidRDefault="00884F00" w:rsidP="00884F00">
      <w:pPr>
        <w:jc w:val="both"/>
        <w:rPr>
          <w:rFonts w:ascii="Times New Roman" w:hAnsi="Times New Roman" w:cs="Times New Roman"/>
          <w:sz w:val="24"/>
          <w:szCs w:val="24"/>
        </w:rPr>
      </w:pPr>
      <w:r w:rsidRPr="006F620A">
        <w:rPr>
          <w:rFonts w:ascii="Times New Roman" w:hAnsi="Times New Roman" w:cs="Times New Roman"/>
          <w:color w:val="000000"/>
          <w:sz w:val="24"/>
          <w:szCs w:val="24"/>
        </w:rPr>
        <w:t xml:space="preserve">[11] </w:t>
      </w:r>
      <w:proofErr w:type="spellStart"/>
      <w:r w:rsidRPr="006F620A">
        <w:rPr>
          <w:rFonts w:ascii="Times New Roman" w:hAnsi="Times New Roman" w:cs="Times New Roman"/>
          <w:sz w:val="24"/>
          <w:szCs w:val="24"/>
        </w:rPr>
        <w:t>Khurana</w:t>
      </w:r>
      <w:proofErr w:type="spellEnd"/>
      <w:r w:rsidRPr="006F620A">
        <w:rPr>
          <w:rFonts w:ascii="Times New Roman" w:hAnsi="Times New Roman" w:cs="Times New Roman"/>
          <w:sz w:val="24"/>
          <w:szCs w:val="24"/>
        </w:rPr>
        <w:t xml:space="preserve"> </w:t>
      </w:r>
      <w:proofErr w:type="spellStart"/>
      <w:r w:rsidRPr="006F620A">
        <w:rPr>
          <w:rFonts w:ascii="Times New Roman" w:hAnsi="Times New Roman" w:cs="Times New Roman"/>
          <w:sz w:val="24"/>
          <w:szCs w:val="24"/>
        </w:rPr>
        <w:t>Sunayna</w:t>
      </w:r>
      <w:proofErr w:type="spellEnd"/>
      <w:r w:rsidRPr="006F620A">
        <w:rPr>
          <w:rFonts w:ascii="Times New Roman" w:hAnsi="Times New Roman" w:cs="Times New Roman"/>
          <w:sz w:val="24"/>
          <w:szCs w:val="24"/>
        </w:rPr>
        <w:t xml:space="preserve"> (2009). </w:t>
      </w:r>
      <w:proofErr w:type="gramStart"/>
      <w:r w:rsidRPr="006F620A">
        <w:rPr>
          <w:rFonts w:ascii="Times New Roman" w:hAnsi="Times New Roman" w:cs="Times New Roman"/>
          <w:sz w:val="24"/>
          <w:szCs w:val="24"/>
        </w:rPr>
        <w:t xml:space="preserve">"Customer Preferences in Life Insurance Industry in India”, The </w:t>
      </w:r>
      <w:proofErr w:type="spellStart"/>
      <w:r w:rsidRPr="006F620A">
        <w:rPr>
          <w:rFonts w:ascii="Times New Roman" w:hAnsi="Times New Roman" w:cs="Times New Roman"/>
          <w:sz w:val="24"/>
          <w:szCs w:val="24"/>
        </w:rPr>
        <w:t>Icfai</w:t>
      </w:r>
      <w:proofErr w:type="spellEnd"/>
      <w:r w:rsidRPr="006F620A">
        <w:rPr>
          <w:rFonts w:ascii="Times New Roman" w:hAnsi="Times New Roman" w:cs="Times New Roman"/>
          <w:sz w:val="24"/>
          <w:szCs w:val="24"/>
        </w:rPr>
        <w:t xml:space="preserve"> University Journal of Services Marketing, Vol. VI, No.3, pp. 6068.</w:t>
      </w:r>
      <w:proofErr w:type="gramEnd"/>
    </w:p>
    <w:p w:rsidR="00884F00" w:rsidRPr="006F620A" w:rsidRDefault="00884F00" w:rsidP="00884F00">
      <w:pPr>
        <w:jc w:val="both"/>
        <w:rPr>
          <w:rFonts w:ascii="Times New Roman" w:hAnsi="Times New Roman" w:cs="Times New Roman"/>
          <w:sz w:val="24"/>
          <w:szCs w:val="24"/>
        </w:rPr>
      </w:pPr>
      <w:r w:rsidRPr="006F620A">
        <w:rPr>
          <w:rFonts w:ascii="Times New Roman" w:hAnsi="Times New Roman" w:cs="Times New Roman"/>
          <w:color w:val="000000"/>
          <w:sz w:val="24"/>
          <w:szCs w:val="24"/>
        </w:rPr>
        <w:t xml:space="preserve">[12] </w:t>
      </w:r>
      <w:proofErr w:type="spellStart"/>
      <w:r w:rsidRPr="006F620A">
        <w:rPr>
          <w:rFonts w:ascii="Times New Roman" w:hAnsi="Times New Roman" w:cs="Times New Roman"/>
          <w:sz w:val="24"/>
          <w:szCs w:val="24"/>
        </w:rPr>
        <w:t>Mahajan</w:t>
      </w:r>
      <w:proofErr w:type="spellEnd"/>
      <w:r w:rsidRPr="006F620A">
        <w:rPr>
          <w:rFonts w:ascii="Times New Roman" w:hAnsi="Times New Roman" w:cs="Times New Roman"/>
          <w:sz w:val="24"/>
          <w:szCs w:val="24"/>
        </w:rPr>
        <w:t xml:space="preserve">, K. (2013). </w:t>
      </w:r>
      <w:proofErr w:type="gramStart"/>
      <w:r w:rsidRPr="006F620A">
        <w:rPr>
          <w:rFonts w:ascii="Times New Roman" w:hAnsi="Times New Roman" w:cs="Times New Roman"/>
          <w:sz w:val="24"/>
          <w:szCs w:val="24"/>
        </w:rPr>
        <w:t>“</w:t>
      </w:r>
      <w:proofErr w:type="spellStart"/>
      <w:r w:rsidRPr="006F620A">
        <w:rPr>
          <w:rFonts w:ascii="Times New Roman" w:hAnsi="Times New Roman" w:cs="Times New Roman"/>
          <w:sz w:val="24"/>
          <w:szCs w:val="24"/>
        </w:rPr>
        <w:t>Analysing</w:t>
      </w:r>
      <w:proofErr w:type="spellEnd"/>
      <w:r w:rsidRPr="006F620A">
        <w:rPr>
          <w:rFonts w:ascii="Times New Roman" w:hAnsi="Times New Roman" w:cs="Times New Roman"/>
          <w:sz w:val="24"/>
          <w:szCs w:val="24"/>
        </w:rPr>
        <w:t xml:space="preserve"> Consumer Decision Making Process in Life </w:t>
      </w:r>
      <w:proofErr w:type="spellStart"/>
      <w:r w:rsidRPr="006F620A">
        <w:rPr>
          <w:rFonts w:ascii="Times New Roman" w:hAnsi="Times New Roman" w:cs="Times New Roman"/>
          <w:sz w:val="24"/>
          <w:szCs w:val="24"/>
        </w:rPr>
        <w:t>Insur-ance</w:t>
      </w:r>
      <w:proofErr w:type="spellEnd"/>
      <w:r w:rsidRPr="006F620A">
        <w:rPr>
          <w:rFonts w:ascii="Times New Roman" w:hAnsi="Times New Roman" w:cs="Times New Roman"/>
          <w:sz w:val="24"/>
          <w:szCs w:val="24"/>
        </w:rPr>
        <w:t xml:space="preserve"> Services”.</w:t>
      </w:r>
      <w:proofErr w:type="gramEnd"/>
      <w:r w:rsidRPr="006F620A">
        <w:rPr>
          <w:rFonts w:ascii="Times New Roman" w:hAnsi="Times New Roman" w:cs="Times New Roman"/>
          <w:sz w:val="24"/>
          <w:szCs w:val="24"/>
        </w:rPr>
        <w:t xml:space="preserve"> International Journal of Marketing, Financial Services &amp; Manage-</w:t>
      </w:r>
      <w:proofErr w:type="spellStart"/>
      <w:r w:rsidRPr="006F620A">
        <w:rPr>
          <w:rFonts w:ascii="Times New Roman" w:hAnsi="Times New Roman" w:cs="Times New Roman"/>
          <w:sz w:val="24"/>
          <w:szCs w:val="24"/>
        </w:rPr>
        <w:t>ment</w:t>
      </w:r>
      <w:proofErr w:type="spellEnd"/>
      <w:r w:rsidRPr="006F620A">
        <w:rPr>
          <w:rFonts w:ascii="Times New Roman" w:hAnsi="Times New Roman" w:cs="Times New Roman"/>
          <w:sz w:val="24"/>
          <w:szCs w:val="24"/>
        </w:rPr>
        <w:t xml:space="preserve"> Research, 2, 60-68.</w:t>
      </w:r>
    </w:p>
    <w:p w:rsidR="00884F00" w:rsidRPr="006F620A" w:rsidRDefault="00884F00" w:rsidP="00884F00">
      <w:pPr>
        <w:pStyle w:val="NormalWeb"/>
        <w:spacing w:before="0" w:beforeAutospacing="0" w:after="180" w:afterAutospacing="0"/>
        <w:ind w:left="450" w:hanging="450"/>
        <w:jc w:val="both"/>
        <w:rPr>
          <w:color w:val="000000"/>
        </w:rPr>
      </w:pPr>
      <w:r w:rsidRPr="006F620A">
        <w:rPr>
          <w:color w:val="000000"/>
        </w:rPr>
        <w:lastRenderedPageBreak/>
        <w:t xml:space="preserve">[13] MetLife. </w:t>
      </w:r>
      <w:proofErr w:type="gramStart"/>
      <w:r w:rsidRPr="006F620A">
        <w:rPr>
          <w:color w:val="000000"/>
        </w:rPr>
        <w:t>(2021). </w:t>
      </w:r>
      <w:r w:rsidRPr="006F620A">
        <w:rPr>
          <w:iCs/>
          <w:color w:val="000000"/>
        </w:rPr>
        <w:t>Bangladesh’s insurance industry outlook for 2021 | MetLife Insurance Bangladesh</w:t>
      </w:r>
      <w:r w:rsidRPr="006F620A">
        <w:rPr>
          <w:color w:val="000000"/>
        </w:rPr>
        <w:t>.</w:t>
      </w:r>
      <w:proofErr w:type="gramEnd"/>
      <w:r w:rsidRPr="006F620A">
        <w:rPr>
          <w:color w:val="000000"/>
        </w:rPr>
        <w:t xml:space="preserve"> [</w:t>
      </w:r>
      <w:proofErr w:type="gramStart"/>
      <w:r w:rsidRPr="006F620A">
        <w:rPr>
          <w:color w:val="000000"/>
        </w:rPr>
        <w:t>online</w:t>
      </w:r>
      <w:proofErr w:type="gramEnd"/>
      <w:r w:rsidRPr="006F620A">
        <w:rPr>
          <w:color w:val="000000"/>
        </w:rPr>
        <w:t>] Available at: &lt;https://www.metlife.com.bd/blog/insurance/bangladesh-insurance-industry-outlook-2021/&gt; [Accessed 18 September 2021].</w:t>
      </w:r>
    </w:p>
    <w:p w:rsidR="00884F00" w:rsidRPr="006F620A" w:rsidRDefault="00884F00" w:rsidP="00884F00">
      <w:pPr>
        <w:jc w:val="both"/>
        <w:rPr>
          <w:rFonts w:ascii="Times New Roman" w:hAnsi="Times New Roman" w:cs="Times New Roman"/>
          <w:sz w:val="24"/>
          <w:szCs w:val="24"/>
        </w:rPr>
      </w:pPr>
      <w:r w:rsidRPr="006F620A">
        <w:rPr>
          <w:rFonts w:ascii="Times New Roman" w:hAnsi="Times New Roman" w:cs="Times New Roman"/>
          <w:color w:val="000000"/>
          <w:sz w:val="24"/>
          <w:szCs w:val="24"/>
        </w:rPr>
        <w:t xml:space="preserve">[14] </w:t>
      </w:r>
      <w:r w:rsidRPr="006F620A">
        <w:rPr>
          <w:rFonts w:ascii="Times New Roman" w:hAnsi="Times New Roman" w:cs="Times New Roman"/>
          <w:sz w:val="24"/>
          <w:szCs w:val="24"/>
        </w:rPr>
        <w:t xml:space="preserve">Lewis FD (1989). </w:t>
      </w:r>
      <w:proofErr w:type="gramStart"/>
      <w:r w:rsidRPr="006F620A">
        <w:rPr>
          <w:rFonts w:ascii="Times New Roman" w:hAnsi="Times New Roman" w:cs="Times New Roman"/>
          <w:sz w:val="24"/>
          <w:szCs w:val="24"/>
        </w:rPr>
        <w:t>“Dependents and the demand for life insurance”.</w:t>
      </w:r>
      <w:proofErr w:type="gramEnd"/>
      <w:r w:rsidRPr="006F620A">
        <w:rPr>
          <w:rFonts w:ascii="Times New Roman" w:hAnsi="Times New Roman" w:cs="Times New Roman"/>
          <w:sz w:val="24"/>
          <w:szCs w:val="24"/>
        </w:rPr>
        <w:t xml:space="preserve"> The American Economic Review 79: 452-467.</w:t>
      </w:r>
    </w:p>
    <w:p w:rsidR="00884F00" w:rsidRPr="006F620A" w:rsidRDefault="00884F00" w:rsidP="00884F00">
      <w:pPr>
        <w:jc w:val="both"/>
        <w:rPr>
          <w:rFonts w:ascii="Times New Roman" w:hAnsi="Times New Roman" w:cs="Times New Roman"/>
          <w:sz w:val="24"/>
          <w:szCs w:val="24"/>
        </w:rPr>
      </w:pPr>
      <w:r w:rsidRPr="006F620A">
        <w:rPr>
          <w:rFonts w:ascii="Times New Roman" w:hAnsi="Times New Roman" w:cs="Times New Roman"/>
          <w:color w:val="000000"/>
          <w:sz w:val="24"/>
          <w:szCs w:val="24"/>
        </w:rPr>
        <w:t xml:space="preserve">[15] </w:t>
      </w:r>
      <w:r w:rsidRPr="006F620A">
        <w:rPr>
          <w:rFonts w:ascii="Times New Roman" w:hAnsi="Times New Roman" w:cs="Times New Roman"/>
          <w:sz w:val="24"/>
          <w:szCs w:val="24"/>
        </w:rPr>
        <w:t xml:space="preserve">Mei-Fang and Liang-Hung, (2009). </w:t>
      </w:r>
      <w:proofErr w:type="gramStart"/>
      <w:r w:rsidRPr="006F620A">
        <w:rPr>
          <w:rFonts w:ascii="Times New Roman" w:hAnsi="Times New Roman" w:cs="Times New Roman"/>
          <w:sz w:val="24"/>
          <w:szCs w:val="24"/>
        </w:rPr>
        <w:t>“According to need?</w:t>
      </w:r>
      <w:proofErr w:type="gramEnd"/>
      <w:r w:rsidRPr="006F620A">
        <w:rPr>
          <w:rFonts w:ascii="Times New Roman" w:hAnsi="Times New Roman" w:cs="Times New Roman"/>
          <w:sz w:val="24"/>
          <w:szCs w:val="24"/>
        </w:rPr>
        <w:t xml:space="preserve"> Predicting the amount of municipal home help allocated to elderly recipients in an urban area of Sweden”. Heal. Soc. Care Community, 13, 366–377.</w:t>
      </w:r>
    </w:p>
    <w:p w:rsidR="00884F00" w:rsidRPr="006F620A" w:rsidRDefault="00884F00" w:rsidP="00884F00">
      <w:pPr>
        <w:jc w:val="both"/>
        <w:rPr>
          <w:rFonts w:ascii="Times New Roman" w:hAnsi="Times New Roman" w:cs="Times New Roman"/>
          <w:sz w:val="24"/>
          <w:szCs w:val="24"/>
        </w:rPr>
      </w:pPr>
      <w:r w:rsidRPr="006F620A">
        <w:rPr>
          <w:rFonts w:ascii="Times New Roman" w:hAnsi="Times New Roman" w:cs="Times New Roman"/>
          <w:color w:val="000000"/>
          <w:sz w:val="24"/>
          <w:szCs w:val="24"/>
        </w:rPr>
        <w:t xml:space="preserve">[16] </w:t>
      </w:r>
      <w:proofErr w:type="spellStart"/>
      <w:r w:rsidRPr="006F620A">
        <w:rPr>
          <w:rFonts w:ascii="Times New Roman" w:hAnsi="Times New Roman" w:cs="Times New Roman"/>
          <w:sz w:val="24"/>
          <w:szCs w:val="24"/>
        </w:rPr>
        <w:t>Namasivayam</w:t>
      </w:r>
      <w:proofErr w:type="spellEnd"/>
      <w:r w:rsidRPr="006F620A">
        <w:rPr>
          <w:rFonts w:ascii="Times New Roman" w:hAnsi="Times New Roman" w:cs="Times New Roman"/>
          <w:sz w:val="24"/>
          <w:szCs w:val="24"/>
        </w:rPr>
        <w:t xml:space="preserve"> N, </w:t>
      </w:r>
      <w:proofErr w:type="spellStart"/>
      <w:r w:rsidRPr="006F620A">
        <w:rPr>
          <w:rFonts w:ascii="Times New Roman" w:hAnsi="Times New Roman" w:cs="Times New Roman"/>
          <w:sz w:val="24"/>
          <w:szCs w:val="24"/>
        </w:rPr>
        <w:t>Ganesan</w:t>
      </w:r>
      <w:proofErr w:type="spellEnd"/>
      <w:r w:rsidRPr="006F620A">
        <w:rPr>
          <w:rFonts w:ascii="Times New Roman" w:hAnsi="Times New Roman" w:cs="Times New Roman"/>
          <w:sz w:val="24"/>
          <w:szCs w:val="24"/>
        </w:rPr>
        <w:t xml:space="preserve"> Sand </w:t>
      </w:r>
      <w:proofErr w:type="spellStart"/>
      <w:r w:rsidRPr="006F620A">
        <w:rPr>
          <w:rFonts w:ascii="Times New Roman" w:hAnsi="Times New Roman" w:cs="Times New Roman"/>
          <w:sz w:val="24"/>
          <w:szCs w:val="24"/>
        </w:rPr>
        <w:t>Rajendran</w:t>
      </w:r>
      <w:proofErr w:type="spellEnd"/>
      <w:r w:rsidRPr="006F620A">
        <w:rPr>
          <w:rFonts w:ascii="Times New Roman" w:hAnsi="Times New Roman" w:cs="Times New Roman"/>
          <w:sz w:val="24"/>
          <w:szCs w:val="24"/>
        </w:rPr>
        <w:t xml:space="preserve"> S (2006). </w:t>
      </w:r>
      <w:proofErr w:type="gramStart"/>
      <w:r w:rsidRPr="006F620A">
        <w:rPr>
          <w:rFonts w:ascii="Times New Roman" w:hAnsi="Times New Roman" w:cs="Times New Roman"/>
          <w:sz w:val="24"/>
          <w:szCs w:val="24"/>
        </w:rPr>
        <w:t xml:space="preserve">"Socioeconomic Factors Influencing the Decision in Taking Life Insurance Policies", Insurance Chronicle, August, The </w:t>
      </w:r>
      <w:proofErr w:type="spellStart"/>
      <w:r w:rsidRPr="006F620A">
        <w:rPr>
          <w:rFonts w:ascii="Times New Roman" w:hAnsi="Times New Roman" w:cs="Times New Roman"/>
          <w:sz w:val="24"/>
          <w:szCs w:val="24"/>
        </w:rPr>
        <w:t>Icfai</w:t>
      </w:r>
      <w:proofErr w:type="spellEnd"/>
      <w:r w:rsidRPr="006F620A">
        <w:rPr>
          <w:rFonts w:ascii="Times New Roman" w:hAnsi="Times New Roman" w:cs="Times New Roman"/>
          <w:sz w:val="24"/>
          <w:szCs w:val="24"/>
        </w:rPr>
        <w:t xml:space="preserve"> University Press, pp. 6570.</w:t>
      </w:r>
      <w:proofErr w:type="gramEnd"/>
    </w:p>
    <w:p w:rsidR="00884F00" w:rsidRPr="006F620A" w:rsidRDefault="00884F00" w:rsidP="00884F00">
      <w:pPr>
        <w:jc w:val="both"/>
        <w:rPr>
          <w:rFonts w:ascii="Times New Roman" w:hAnsi="Times New Roman" w:cs="Times New Roman"/>
          <w:sz w:val="24"/>
          <w:szCs w:val="24"/>
        </w:rPr>
      </w:pPr>
      <w:r w:rsidRPr="006F620A">
        <w:rPr>
          <w:rFonts w:ascii="Times New Roman" w:hAnsi="Times New Roman" w:cs="Times New Roman"/>
          <w:color w:val="000000"/>
          <w:sz w:val="24"/>
          <w:szCs w:val="24"/>
        </w:rPr>
        <w:t xml:space="preserve">[17] </w:t>
      </w:r>
      <w:proofErr w:type="spellStart"/>
      <w:r w:rsidRPr="006F620A">
        <w:rPr>
          <w:rFonts w:ascii="Times New Roman" w:hAnsi="Times New Roman" w:cs="Times New Roman"/>
          <w:sz w:val="24"/>
          <w:szCs w:val="24"/>
        </w:rPr>
        <w:t>Namasivayam</w:t>
      </w:r>
      <w:proofErr w:type="spellEnd"/>
      <w:r w:rsidRPr="006F620A">
        <w:rPr>
          <w:rFonts w:ascii="Times New Roman" w:hAnsi="Times New Roman" w:cs="Times New Roman"/>
          <w:sz w:val="24"/>
          <w:szCs w:val="24"/>
        </w:rPr>
        <w:t xml:space="preserve"> N, </w:t>
      </w:r>
      <w:proofErr w:type="spellStart"/>
      <w:r w:rsidRPr="006F620A">
        <w:rPr>
          <w:rFonts w:ascii="Times New Roman" w:hAnsi="Times New Roman" w:cs="Times New Roman"/>
          <w:sz w:val="24"/>
          <w:szCs w:val="24"/>
        </w:rPr>
        <w:t>Ganesan</w:t>
      </w:r>
      <w:proofErr w:type="spellEnd"/>
      <w:r w:rsidRPr="006F620A">
        <w:rPr>
          <w:rFonts w:ascii="Times New Roman" w:hAnsi="Times New Roman" w:cs="Times New Roman"/>
          <w:sz w:val="24"/>
          <w:szCs w:val="24"/>
        </w:rPr>
        <w:t xml:space="preserve"> S, </w:t>
      </w:r>
      <w:proofErr w:type="spellStart"/>
      <w:r w:rsidRPr="006F620A">
        <w:rPr>
          <w:rFonts w:ascii="Times New Roman" w:hAnsi="Times New Roman" w:cs="Times New Roman"/>
          <w:sz w:val="24"/>
          <w:szCs w:val="24"/>
        </w:rPr>
        <w:t>Rajendran</w:t>
      </w:r>
      <w:proofErr w:type="spellEnd"/>
      <w:r w:rsidRPr="006F620A">
        <w:rPr>
          <w:rFonts w:ascii="Times New Roman" w:hAnsi="Times New Roman" w:cs="Times New Roman"/>
          <w:sz w:val="24"/>
          <w:szCs w:val="24"/>
        </w:rPr>
        <w:t xml:space="preserve"> S (2006). </w:t>
      </w:r>
      <w:proofErr w:type="gramStart"/>
      <w:r w:rsidRPr="006F620A">
        <w:rPr>
          <w:rFonts w:ascii="Times New Roman" w:hAnsi="Times New Roman" w:cs="Times New Roman"/>
          <w:sz w:val="24"/>
          <w:szCs w:val="24"/>
        </w:rPr>
        <w:t xml:space="preserve">“Socioeconomic Factors </w:t>
      </w:r>
      <w:proofErr w:type="spellStart"/>
      <w:r w:rsidRPr="006F620A">
        <w:rPr>
          <w:rFonts w:ascii="Times New Roman" w:hAnsi="Times New Roman" w:cs="Times New Roman"/>
          <w:sz w:val="24"/>
          <w:szCs w:val="24"/>
        </w:rPr>
        <w:t>Inluencing</w:t>
      </w:r>
      <w:proofErr w:type="spellEnd"/>
      <w:r w:rsidRPr="006F620A">
        <w:rPr>
          <w:rFonts w:ascii="Times New Roman" w:hAnsi="Times New Roman" w:cs="Times New Roman"/>
          <w:sz w:val="24"/>
          <w:szCs w:val="24"/>
        </w:rPr>
        <w:t xml:space="preserve"> the Decision in Taking Life Insurance Policies”.</w:t>
      </w:r>
      <w:proofErr w:type="gramEnd"/>
      <w:r w:rsidRPr="006F620A">
        <w:rPr>
          <w:rFonts w:ascii="Times New Roman" w:hAnsi="Times New Roman" w:cs="Times New Roman"/>
          <w:sz w:val="24"/>
          <w:szCs w:val="24"/>
        </w:rPr>
        <w:t xml:space="preserve"> </w:t>
      </w:r>
      <w:proofErr w:type="gramStart"/>
      <w:r w:rsidRPr="006F620A">
        <w:rPr>
          <w:rFonts w:ascii="Times New Roman" w:hAnsi="Times New Roman" w:cs="Times New Roman"/>
          <w:sz w:val="24"/>
          <w:szCs w:val="24"/>
        </w:rPr>
        <w:t>Insurance Chronicle magazine.</w:t>
      </w:r>
      <w:proofErr w:type="gramEnd"/>
    </w:p>
    <w:p w:rsidR="00884F00" w:rsidRPr="006F620A" w:rsidRDefault="00884F00" w:rsidP="00884F00">
      <w:pPr>
        <w:jc w:val="both"/>
        <w:rPr>
          <w:rFonts w:ascii="Times New Roman" w:hAnsi="Times New Roman" w:cs="Times New Roman"/>
          <w:sz w:val="24"/>
          <w:szCs w:val="24"/>
        </w:rPr>
      </w:pPr>
      <w:r w:rsidRPr="006F620A">
        <w:rPr>
          <w:rFonts w:ascii="Times New Roman" w:hAnsi="Times New Roman" w:cs="Times New Roman"/>
          <w:color w:val="000000"/>
          <w:sz w:val="24"/>
          <w:szCs w:val="24"/>
        </w:rPr>
        <w:t xml:space="preserve">[18] </w:t>
      </w:r>
      <w:proofErr w:type="spellStart"/>
      <w:r w:rsidRPr="006F620A">
        <w:rPr>
          <w:rFonts w:ascii="Times New Roman" w:hAnsi="Times New Roman" w:cs="Times New Roman"/>
          <w:sz w:val="24"/>
          <w:szCs w:val="24"/>
        </w:rPr>
        <w:t>Narender</w:t>
      </w:r>
      <w:proofErr w:type="spellEnd"/>
      <w:r w:rsidRPr="006F620A">
        <w:rPr>
          <w:rFonts w:ascii="Times New Roman" w:hAnsi="Times New Roman" w:cs="Times New Roman"/>
          <w:sz w:val="24"/>
          <w:szCs w:val="24"/>
        </w:rPr>
        <w:t xml:space="preserve">, S. and </w:t>
      </w:r>
      <w:proofErr w:type="spellStart"/>
      <w:r w:rsidRPr="006F620A">
        <w:rPr>
          <w:rFonts w:ascii="Times New Roman" w:hAnsi="Times New Roman" w:cs="Times New Roman"/>
          <w:sz w:val="24"/>
          <w:szCs w:val="24"/>
        </w:rPr>
        <w:t>Sampath</w:t>
      </w:r>
      <w:proofErr w:type="spellEnd"/>
      <w:r w:rsidRPr="006F620A">
        <w:rPr>
          <w:rFonts w:ascii="Times New Roman" w:hAnsi="Times New Roman" w:cs="Times New Roman"/>
          <w:sz w:val="24"/>
          <w:szCs w:val="24"/>
        </w:rPr>
        <w:t xml:space="preserve">, L. (2014). </w:t>
      </w:r>
      <w:proofErr w:type="gramStart"/>
      <w:r w:rsidRPr="006F620A">
        <w:rPr>
          <w:rFonts w:ascii="Times New Roman" w:hAnsi="Times New Roman" w:cs="Times New Roman"/>
          <w:sz w:val="24"/>
          <w:szCs w:val="24"/>
        </w:rPr>
        <w:t>“Consumer Awareness towards Life Insurance Sector in India”.</w:t>
      </w:r>
      <w:proofErr w:type="gramEnd"/>
      <w:r w:rsidRPr="006F620A">
        <w:rPr>
          <w:rFonts w:ascii="Times New Roman" w:hAnsi="Times New Roman" w:cs="Times New Roman"/>
          <w:sz w:val="24"/>
          <w:szCs w:val="24"/>
        </w:rPr>
        <w:t xml:space="preserve"> </w:t>
      </w:r>
      <w:proofErr w:type="spellStart"/>
      <w:r w:rsidRPr="006F620A">
        <w:rPr>
          <w:rFonts w:ascii="Times New Roman" w:hAnsi="Times New Roman" w:cs="Times New Roman"/>
          <w:sz w:val="24"/>
          <w:szCs w:val="24"/>
        </w:rPr>
        <w:t>Abhinav</w:t>
      </w:r>
      <w:proofErr w:type="spellEnd"/>
      <w:r w:rsidRPr="006F620A">
        <w:rPr>
          <w:rFonts w:ascii="Times New Roman" w:hAnsi="Times New Roman" w:cs="Times New Roman"/>
          <w:sz w:val="24"/>
          <w:szCs w:val="24"/>
        </w:rPr>
        <w:t xml:space="preserve"> International Referred Journal of Research in Management and Technology, 3, 45-51.</w:t>
      </w:r>
    </w:p>
    <w:p w:rsidR="00884F00" w:rsidRPr="006F620A" w:rsidRDefault="00884F00" w:rsidP="00884F00">
      <w:pPr>
        <w:jc w:val="both"/>
        <w:rPr>
          <w:rFonts w:ascii="Times New Roman" w:hAnsi="Times New Roman" w:cs="Times New Roman"/>
          <w:sz w:val="24"/>
          <w:szCs w:val="24"/>
        </w:rPr>
      </w:pPr>
      <w:r w:rsidRPr="006F620A">
        <w:rPr>
          <w:rFonts w:ascii="Times New Roman" w:hAnsi="Times New Roman" w:cs="Times New Roman"/>
          <w:color w:val="000000"/>
          <w:sz w:val="24"/>
          <w:szCs w:val="24"/>
        </w:rPr>
        <w:t xml:space="preserve">[19] </w:t>
      </w:r>
      <w:r w:rsidRPr="006F620A">
        <w:rPr>
          <w:rFonts w:ascii="Times New Roman" w:hAnsi="Times New Roman" w:cs="Times New Roman"/>
          <w:sz w:val="24"/>
          <w:szCs w:val="24"/>
        </w:rPr>
        <w:t xml:space="preserve">Leek S, </w:t>
      </w:r>
      <w:proofErr w:type="spellStart"/>
      <w:r w:rsidRPr="006F620A">
        <w:rPr>
          <w:rFonts w:ascii="Times New Roman" w:hAnsi="Times New Roman" w:cs="Times New Roman"/>
          <w:sz w:val="24"/>
          <w:szCs w:val="24"/>
        </w:rPr>
        <w:t>Maddock</w:t>
      </w:r>
      <w:proofErr w:type="spellEnd"/>
      <w:r w:rsidRPr="006F620A">
        <w:rPr>
          <w:rFonts w:ascii="Times New Roman" w:hAnsi="Times New Roman" w:cs="Times New Roman"/>
          <w:sz w:val="24"/>
          <w:szCs w:val="24"/>
        </w:rPr>
        <w:t xml:space="preserve"> S, </w:t>
      </w:r>
      <w:proofErr w:type="spellStart"/>
      <w:r w:rsidRPr="006F620A">
        <w:rPr>
          <w:rFonts w:ascii="Times New Roman" w:hAnsi="Times New Roman" w:cs="Times New Roman"/>
          <w:sz w:val="24"/>
          <w:szCs w:val="24"/>
        </w:rPr>
        <w:t>Foxall</w:t>
      </w:r>
      <w:proofErr w:type="spellEnd"/>
      <w:r w:rsidRPr="006F620A">
        <w:rPr>
          <w:rFonts w:ascii="Times New Roman" w:hAnsi="Times New Roman" w:cs="Times New Roman"/>
          <w:sz w:val="24"/>
          <w:szCs w:val="24"/>
        </w:rPr>
        <w:t xml:space="preserve"> G (2000). </w:t>
      </w:r>
      <w:proofErr w:type="gramStart"/>
      <w:r w:rsidRPr="006F620A">
        <w:rPr>
          <w:rFonts w:ascii="Times New Roman" w:hAnsi="Times New Roman" w:cs="Times New Roman"/>
          <w:sz w:val="24"/>
          <w:szCs w:val="24"/>
        </w:rPr>
        <w:t>“ Situational</w:t>
      </w:r>
      <w:proofErr w:type="gramEnd"/>
      <w:r w:rsidRPr="006F620A">
        <w:rPr>
          <w:rFonts w:ascii="Times New Roman" w:hAnsi="Times New Roman" w:cs="Times New Roman"/>
          <w:sz w:val="24"/>
          <w:szCs w:val="24"/>
        </w:rPr>
        <w:t xml:space="preserve"> determinants of  fish consumption”. British food journal 102: 18-39.</w:t>
      </w:r>
    </w:p>
    <w:p w:rsidR="00884F00" w:rsidRPr="006F620A" w:rsidRDefault="00884F00" w:rsidP="00884F00">
      <w:pPr>
        <w:jc w:val="both"/>
        <w:rPr>
          <w:rFonts w:ascii="Times New Roman" w:hAnsi="Times New Roman" w:cs="Times New Roman"/>
          <w:sz w:val="24"/>
          <w:szCs w:val="24"/>
        </w:rPr>
      </w:pPr>
      <w:r w:rsidRPr="006F620A">
        <w:rPr>
          <w:rFonts w:ascii="Times New Roman" w:hAnsi="Times New Roman" w:cs="Times New Roman"/>
          <w:color w:val="000000"/>
          <w:sz w:val="24"/>
          <w:szCs w:val="24"/>
        </w:rPr>
        <w:t xml:space="preserve">[20] </w:t>
      </w:r>
      <w:proofErr w:type="spellStart"/>
      <w:r w:rsidRPr="006F620A">
        <w:rPr>
          <w:rFonts w:ascii="Times New Roman" w:hAnsi="Times New Roman" w:cs="Times New Roman"/>
          <w:sz w:val="24"/>
          <w:szCs w:val="24"/>
        </w:rPr>
        <w:t>Outreville</w:t>
      </w:r>
      <w:proofErr w:type="spellEnd"/>
      <w:r w:rsidRPr="006F620A">
        <w:rPr>
          <w:rFonts w:ascii="Times New Roman" w:hAnsi="Times New Roman" w:cs="Times New Roman"/>
          <w:sz w:val="24"/>
          <w:szCs w:val="24"/>
        </w:rPr>
        <w:t xml:space="preserve">, J. F., 1992. “The Relationship </w:t>
      </w:r>
      <w:proofErr w:type="gramStart"/>
      <w:r w:rsidRPr="006F620A">
        <w:rPr>
          <w:rFonts w:ascii="Times New Roman" w:hAnsi="Times New Roman" w:cs="Times New Roman"/>
          <w:sz w:val="24"/>
          <w:szCs w:val="24"/>
        </w:rPr>
        <w:t>Between</w:t>
      </w:r>
      <w:proofErr w:type="gramEnd"/>
      <w:r w:rsidRPr="006F620A">
        <w:rPr>
          <w:rFonts w:ascii="Times New Roman" w:hAnsi="Times New Roman" w:cs="Times New Roman"/>
          <w:sz w:val="24"/>
          <w:szCs w:val="24"/>
        </w:rPr>
        <w:t xml:space="preserve"> Insurance, Financial Development and Market Structure in Developing Countries”, UNCTAD Review, 3: 53-69.</w:t>
      </w:r>
    </w:p>
    <w:p w:rsidR="00884F00" w:rsidRPr="006F620A" w:rsidRDefault="00884F00" w:rsidP="00884F00">
      <w:pPr>
        <w:jc w:val="both"/>
        <w:rPr>
          <w:rFonts w:ascii="Times New Roman" w:hAnsi="Times New Roman" w:cs="Times New Roman"/>
          <w:sz w:val="24"/>
          <w:szCs w:val="24"/>
        </w:rPr>
      </w:pPr>
      <w:r w:rsidRPr="006F620A">
        <w:rPr>
          <w:rFonts w:ascii="Times New Roman" w:hAnsi="Times New Roman" w:cs="Times New Roman"/>
          <w:color w:val="000000"/>
          <w:sz w:val="24"/>
          <w:szCs w:val="24"/>
        </w:rPr>
        <w:t xml:space="preserve">[21] </w:t>
      </w:r>
      <w:r w:rsidRPr="006F620A">
        <w:rPr>
          <w:rFonts w:ascii="Times New Roman" w:hAnsi="Times New Roman" w:cs="Times New Roman"/>
          <w:sz w:val="24"/>
          <w:szCs w:val="24"/>
        </w:rPr>
        <w:t xml:space="preserve">Ray, </w:t>
      </w:r>
      <w:proofErr w:type="spellStart"/>
      <w:r w:rsidRPr="006F620A">
        <w:rPr>
          <w:rFonts w:ascii="Times New Roman" w:hAnsi="Times New Roman" w:cs="Times New Roman"/>
          <w:sz w:val="24"/>
          <w:szCs w:val="24"/>
        </w:rPr>
        <w:t>Subhasis</w:t>
      </w:r>
      <w:proofErr w:type="spellEnd"/>
      <w:r w:rsidRPr="006F620A">
        <w:rPr>
          <w:rFonts w:ascii="Times New Roman" w:hAnsi="Times New Roman" w:cs="Times New Roman"/>
          <w:sz w:val="24"/>
          <w:szCs w:val="24"/>
        </w:rPr>
        <w:t xml:space="preserve"> and Ali, </w:t>
      </w:r>
      <w:proofErr w:type="spellStart"/>
      <w:r w:rsidRPr="006F620A">
        <w:rPr>
          <w:rFonts w:ascii="Times New Roman" w:hAnsi="Times New Roman" w:cs="Times New Roman"/>
          <w:sz w:val="24"/>
          <w:szCs w:val="24"/>
        </w:rPr>
        <w:t>Shahid</w:t>
      </w:r>
      <w:proofErr w:type="spellEnd"/>
      <w:r w:rsidRPr="006F620A">
        <w:rPr>
          <w:rFonts w:ascii="Times New Roman" w:hAnsi="Times New Roman" w:cs="Times New Roman"/>
          <w:sz w:val="24"/>
          <w:szCs w:val="24"/>
        </w:rPr>
        <w:t xml:space="preserve"> (2008). "Gap Analysis Between Customer's Expectation and Current Provisions of Indian Life Insurance Industry", The </w:t>
      </w:r>
      <w:proofErr w:type="spellStart"/>
      <w:r w:rsidRPr="006F620A">
        <w:rPr>
          <w:rFonts w:ascii="Times New Roman" w:hAnsi="Times New Roman" w:cs="Times New Roman"/>
          <w:sz w:val="24"/>
          <w:szCs w:val="24"/>
        </w:rPr>
        <w:t>Icfai</w:t>
      </w:r>
      <w:proofErr w:type="spellEnd"/>
      <w:r w:rsidRPr="006F620A">
        <w:rPr>
          <w:rFonts w:ascii="Times New Roman" w:hAnsi="Times New Roman" w:cs="Times New Roman"/>
          <w:sz w:val="24"/>
          <w:szCs w:val="24"/>
        </w:rPr>
        <w:t xml:space="preserve"> </w:t>
      </w:r>
      <w:proofErr w:type="spellStart"/>
      <w:proofErr w:type="gramStart"/>
      <w:r w:rsidRPr="006F620A">
        <w:rPr>
          <w:rFonts w:ascii="Times New Roman" w:hAnsi="Times New Roman" w:cs="Times New Roman"/>
          <w:sz w:val="24"/>
          <w:szCs w:val="24"/>
        </w:rPr>
        <w:t>Universit</w:t>
      </w:r>
      <w:proofErr w:type="spellEnd"/>
      <w:r w:rsidRPr="006F620A">
        <w:rPr>
          <w:rFonts w:ascii="Times New Roman" w:hAnsi="Times New Roman" w:cs="Times New Roman"/>
          <w:sz w:val="24"/>
          <w:szCs w:val="24"/>
        </w:rPr>
        <w:t xml:space="preserve">  Journal</w:t>
      </w:r>
      <w:proofErr w:type="gramEnd"/>
      <w:r w:rsidRPr="006F620A">
        <w:rPr>
          <w:rFonts w:ascii="Times New Roman" w:hAnsi="Times New Roman" w:cs="Times New Roman"/>
          <w:sz w:val="24"/>
          <w:szCs w:val="24"/>
        </w:rPr>
        <w:t xml:space="preserve"> of Consumer Behavior, Vol. III, No.3, pp. 33-46.</w:t>
      </w:r>
    </w:p>
    <w:p w:rsidR="00884F00" w:rsidRPr="006F620A" w:rsidRDefault="00884F00" w:rsidP="00884F00">
      <w:pPr>
        <w:jc w:val="both"/>
        <w:rPr>
          <w:rFonts w:ascii="Times New Roman" w:hAnsi="Times New Roman" w:cs="Times New Roman"/>
          <w:sz w:val="24"/>
          <w:szCs w:val="24"/>
        </w:rPr>
      </w:pPr>
      <w:r w:rsidRPr="006F620A">
        <w:rPr>
          <w:rFonts w:ascii="Times New Roman" w:hAnsi="Times New Roman" w:cs="Times New Roman"/>
          <w:color w:val="000000"/>
          <w:sz w:val="24"/>
          <w:szCs w:val="24"/>
        </w:rPr>
        <w:t xml:space="preserve">[22] </w:t>
      </w:r>
      <w:r w:rsidRPr="006F620A">
        <w:rPr>
          <w:rFonts w:ascii="Times New Roman" w:hAnsi="Times New Roman" w:cs="Times New Roman"/>
          <w:sz w:val="24"/>
          <w:szCs w:val="24"/>
        </w:rPr>
        <w:t xml:space="preserve">Reddy GS (2005). </w:t>
      </w:r>
      <w:proofErr w:type="gramStart"/>
      <w:r w:rsidRPr="006F620A">
        <w:rPr>
          <w:rFonts w:ascii="Times New Roman" w:hAnsi="Times New Roman" w:cs="Times New Roman"/>
          <w:sz w:val="24"/>
          <w:szCs w:val="24"/>
        </w:rPr>
        <w:t>“Customer perception towards private life insurance companies' policies with reference to Bangalore city”.</w:t>
      </w:r>
      <w:proofErr w:type="gramEnd"/>
      <w:r w:rsidRPr="006F620A">
        <w:rPr>
          <w:rFonts w:ascii="Times New Roman" w:hAnsi="Times New Roman" w:cs="Times New Roman"/>
          <w:sz w:val="24"/>
          <w:szCs w:val="24"/>
        </w:rPr>
        <w:t xml:space="preserve"> </w:t>
      </w:r>
      <w:proofErr w:type="gramStart"/>
      <w:r w:rsidRPr="006F620A">
        <w:rPr>
          <w:rFonts w:ascii="Times New Roman" w:hAnsi="Times New Roman" w:cs="Times New Roman"/>
          <w:sz w:val="24"/>
          <w:szCs w:val="24"/>
        </w:rPr>
        <w:t>Indian Journal of Marketing 35: 913.</w:t>
      </w:r>
      <w:proofErr w:type="gramEnd"/>
    </w:p>
    <w:p w:rsidR="00884F00" w:rsidRPr="006F620A" w:rsidRDefault="00884F00" w:rsidP="00884F00">
      <w:pPr>
        <w:spacing w:after="180" w:line="240" w:lineRule="auto"/>
        <w:ind w:left="450" w:hanging="450"/>
        <w:jc w:val="both"/>
        <w:rPr>
          <w:rFonts w:ascii="Times New Roman" w:eastAsia="Times New Roman" w:hAnsi="Times New Roman" w:cs="Times New Roman"/>
          <w:color w:val="000000"/>
          <w:sz w:val="24"/>
          <w:szCs w:val="24"/>
        </w:rPr>
      </w:pPr>
      <w:proofErr w:type="gramStart"/>
      <w:r w:rsidRPr="006F620A">
        <w:rPr>
          <w:rFonts w:ascii="Times New Roman" w:hAnsi="Times New Roman" w:cs="Times New Roman"/>
          <w:color w:val="000000"/>
          <w:sz w:val="24"/>
          <w:szCs w:val="24"/>
        </w:rPr>
        <w:t xml:space="preserve">[23] </w:t>
      </w:r>
      <w:r w:rsidRPr="006F620A">
        <w:rPr>
          <w:rFonts w:ascii="Times New Roman" w:eastAsia="Times New Roman" w:hAnsi="Times New Roman" w:cs="Times New Roman"/>
          <w:color w:val="000000"/>
          <w:sz w:val="24"/>
          <w:szCs w:val="24"/>
        </w:rPr>
        <w:t xml:space="preserve">Salah </w:t>
      </w:r>
      <w:proofErr w:type="spellStart"/>
      <w:r w:rsidRPr="006F620A">
        <w:rPr>
          <w:rFonts w:ascii="Times New Roman" w:eastAsia="Times New Roman" w:hAnsi="Times New Roman" w:cs="Times New Roman"/>
          <w:color w:val="000000"/>
          <w:sz w:val="24"/>
          <w:szCs w:val="24"/>
        </w:rPr>
        <w:t>Uddin</w:t>
      </w:r>
      <w:proofErr w:type="spellEnd"/>
      <w:r w:rsidRPr="006F620A">
        <w:rPr>
          <w:rFonts w:ascii="Times New Roman" w:eastAsia="Times New Roman" w:hAnsi="Times New Roman" w:cs="Times New Roman"/>
          <w:color w:val="000000"/>
          <w:sz w:val="24"/>
          <w:szCs w:val="24"/>
        </w:rPr>
        <w:t xml:space="preserve"> Mahmud, M., (2021).</w:t>
      </w:r>
      <w:proofErr w:type="gramEnd"/>
      <w:r w:rsidRPr="006F620A">
        <w:rPr>
          <w:rFonts w:ascii="Times New Roman" w:eastAsia="Times New Roman" w:hAnsi="Times New Roman" w:cs="Times New Roman"/>
          <w:color w:val="000000"/>
          <w:sz w:val="24"/>
          <w:szCs w:val="24"/>
        </w:rPr>
        <w:t> “</w:t>
      </w:r>
      <w:r w:rsidRPr="006F620A">
        <w:rPr>
          <w:rFonts w:ascii="Times New Roman" w:eastAsia="Times New Roman" w:hAnsi="Times New Roman" w:cs="Times New Roman"/>
          <w:iCs/>
          <w:color w:val="000000"/>
          <w:sz w:val="24"/>
          <w:szCs w:val="24"/>
        </w:rPr>
        <w:t>Insurance penetration in Bangladesh fell in 2020”</w:t>
      </w:r>
      <w:r w:rsidRPr="006F620A">
        <w:rPr>
          <w:rFonts w:ascii="Times New Roman" w:eastAsia="Times New Roman" w:hAnsi="Times New Roman" w:cs="Times New Roman"/>
          <w:color w:val="000000"/>
          <w:sz w:val="24"/>
          <w:szCs w:val="24"/>
        </w:rPr>
        <w:t>. [</w:t>
      </w:r>
      <w:proofErr w:type="gramStart"/>
      <w:r w:rsidRPr="006F620A">
        <w:rPr>
          <w:rFonts w:ascii="Times New Roman" w:eastAsia="Times New Roman" w:hAnsi="Times New Roman" w:cs="Times New Roman"/>
          <w:color w:val="000000"/>
          <w:sz w:val="24"/>
          <w:szCs w:val="24"/>
        </w:rPr>
        <w:t>online</w:t>
      </w:r>
      <w:proofErr w:type="gramEnd"/>
      <w:r w:rsidRPr="006F620A">
        <w:rPr>
          <w:rFonts w:ascii="Times New Roman" w:eastAsia="Times New Roman" w:hAnsi="Times New Roman" w:cs="Times New Roman"/>
          <w:color w:val="000000"/>
          <w:sz w:val="24"/>
          <w:szCs w:val="24"/>
        </w:rPr>
        <w:t xml:space="preserve">] </w:t>
      </w:r>
      <w:proofErr w:type="gramStart"/>
      <w:r w:rsidRPr="006F620A">
        <w:rPr>
          <w:rFonts w:ascii="Times New Roman" w:eastAsia="Times New Roman" w:hAnsi="Times New Roman" w:cs="Times New Roman"/>
          <w:color w:val="000000"/>
          <w:sz w:val="24"/>
          <w:szCs w:val="24"/>
        </w:rPr>
        <w:t>The Business Standard.</w:t>
      </w:r>
      <w:proofErr w:type="gramEnd"/>
      <w:r w:rsidRPr="006F620A">
        <w:rPr>
          <w:rFonts w:ascii="Times New Roman" w:eastAsia="Times New Roman" w:hAnsi="Times New Roman" w:cs="Times New Roman"/>
          <w:color w:val="000000"/>
          <w:sz w:val="24"/>
          <w:szCs w:val="24"/>
        </w:rPr>
        <w:t xml:space="preserve"> Available at: &lt;https://www.tbsnews.net/economy/insurance-penetration-bangladesh-fell-2020-286696&gt; [Accessed 18 September 2021].</w:t>
      </w:r>
    </w:p>
    <w:p w:rsidR="00884F00" w:rsidRPr="006F620A" w:rsidRDefault="00884F00" w:rsidP="00884F00">
      <w:pPr>
        <w:autoSpaceDE w:val="0"/>
        <w:autoSpaceDN w:val="0"/>
        <w:adjustRightInd w:val="0"/>
        <w:spacing w:after="0" w:line="240" w:lineRule="auto"/>
        <w:jc w:val="both"/>
        <w:rPr>
          <w:rFonts w:ascii="Times New Roman" w:hAnsi="Times New Roman" w:cs="Times New Roman"/>
          <w:sz w:val="24"/>
          <w:szCs w:val="24"/>
        </w:rPr>
      </w:pPr>
      <w:r w:rsidRPr="006F620A">
        <w:rPr>
          <w:rFonts w:ascii="Times New Roman" w:hAnsi="Times New Roman" w:cs="Times New Roman"/>
          <w:color w:val="000000"/>
          <w:sz w:val="24"/>
          <w:szCs w:val="24"/>
        </w:rPr>
        <w:t xml:space="preserve">[24] </w:t>
      </w:r>
      <w:r w:rsidRPr="006F620A">
        <w:rPr>
          <w:rFonts w:ascii="Times New Roman" w:hAnsi="Times New Roman" w:cs="Times New Roman"/>
          <w:sz w:val="24"/>
          <w:szCs w:val="24"/>
        </w:rPr>
        <w:t>Singh H, (2014)</w:t>
      </w:r>
      <w:proofErr w:type="gramStart"/>
      <w:r w:rsidRPr="006F620A">
        <w:rPr>
          <w:rFonts w:ascii="Times New Roman" w:hAnsi="Times New Roman" w:cs="Times New Roman"/>
          <w:sz w:val="24"/>
          <w:szCs w:val="24"/>
        </w:rPr>
        <w:t>.“</w:t>
      </w:r>
      <w:proofErr w:type="gramEnd"/>
      <w:r w:rsidRPr="006F620A">
        <w:rPr>
          <w:rFonts w:ascii="Times New Roman" w:hAnsi="Times New Roman" w:cs="Times New Roman"/>
          <w:sz w:val="24"/>
          <w:szCs w:val="24"/>
        </w:rPr>
        <w:t xml:space="preserve">An Empirical Study of Life Insurance Consumer's </w:t>
      </w:r>
      <w:proofErr w:type="spellStart"/>
      <w:r w:rsidRPr="006F620A">
        <w:rPr>
          <w:rFonts w:ascii="Times New Roman" w:hAnsi="Times New Roman" w:cs="Times New Roman"/>
          <w:sz w:val="24"/>
          <w:szCs w:val="24"/>
        </w:rPr>
        <w:t>Behaviour</w:t>
      </w:r>
      <w:proofErr w:type="spellEnd"/>
      <w:r w:rsidRPr="006F620A">
        <w:rPr>
          <w:rFonts w:ascii="Times New Roman" w:hAnsi="Times New Roman" w:cs="Times New Roman"/>
          <w:sz w:val="24"/>
          <w:szCs w:val="24"/>
        </w:rPr>
        <w:t xml:space="preserve"> in Uttar Pradesh”, </w:t>
      </w:r>
      <w:r w:rsidRPr="006F620A">
        <w:rPr>
          <w:rFonts w:ascii="Times New Roman" w:hAnsi="Times New Roman" w:cs="Times New Roman"/>
          <w:iCs/>
          <w:sz w:val="24"/>
          <w:szCs w:val="24"/>
        </w:rPr>
        <w:t>An Internationally Indexed Refereed Research Journal &amp; A complete Periodical dedicated to Humanities &amp; Social Science Research</w:t>
      </w:r>
      <w:r w:rsidRPr="006F620A">
        <w:rPr>
          <w:rFonts w:ascii="Times New Roman" w:hAnsi="Times New Roman" w:cs="Times New Roman"/>
          <w:sz w:val="24"/>
          <w:szCs w:val="24"/>
        </w:rPr>
        <w:t>, Half Yearly Vol-5, Issue-</w:t>
      </w:r>
      <w:proofErr w:type="gramStart"/>
      <w:r w:rsidRPr="006F620A">
        <w:rPr>
          <w:rFonts w:ascii="Times New Roman" w:hAnsi="Times New Roman" w:cs="Times New Roman"/>
          <w:sz w:val="24"/>
          <w:szCs w:val="24"/>
        </w:rPr>
        <w:t>1 ,</w:t>
      </w:r>
      <w:proofErr w:type="gramEnd"/>
      <w:r w:rsidRPr="006F620A">
        <w:rPr>
          <w:rFonts w:ascii="Times New Roman" w:hAnsi="Times New Roman" w:cs="Times New Roman"/>
          <w:sz w:val="24"/>
          <w:szCs w:val="24"/>
        </w:rPr>
        <w:t xml:space="preserve"> </w:t>
      </w:r>
      <w:proofErr w:type="spellStart"/>
      <w:r w:rsidRPr="006F620A">
        <w:rPr>
          <w:rFonts w:ascii="Times New Roman" w:hAnsi="Times New Roman" w:cs="Times New Roman"/>
          <w:sz w:val="24"/>
          <w:szCs w:val="24"/>
        </w:rPr>
        <w:t>pp</w:t>
      </w:r>
      <w:proofErr w:type="spellEnd"/>
      <w:r w:rsidRPr="006F620A">
        <w:rPr>
          <w:rFonts w:ascii="Times New Roman" w:hAnsi="Times New Roman" w:cs="Times New Roman"/>
          <w:sz w:val="24"/>
          <w:szCs w:val="24"/>
        </w:rPr>
        <w:t xml:space="preserve"> 1-7</w:t>
      </w:r>
    </w:p>
    <w:p w:rsidR="00884F00" w:rsidRPr="006F620A" w:rsidRDefault="00884F00" w:rsidP="00884F00">
      <w:pPr>
        <w:autoSpaceDE w:val="0"/>
        <w:autoSpaceDN w:val="0"/>
        <w:adjustRightInd w:val="0"/>
        <w:spacing w:after="0" w:line="240" w:lineRule="auto"/>
        <w:jc w:val="both"/>
        <w:rPr>
          <w:rFonts w:ascii="Times New Roman" w:hAnsi="Times New Roman" w:cs="Times New Roman"/>
          <w:iCs/>
          <w:sz w:val="24"/>
          <w:szCs w:val="24"/>
        </w:rPr>
      </w:pPr>
    </w:p>
    <w:p w:rsidR="00884F00" w:rsidRPr="006F620A" w:rsidRDefault="00884F00" w:rsidP="00884F00">
      <w:pPr>
        <w:autoSpaceDE w:val="0"/>
        <w:autoSpaceDN w:val="0"/>
        <w:adjustRightInd w:val="0"/>
        <w:spacing w:after="0" w:line="240" w:lineRule="auto"/>
        <w:jc w:val="both"/>
        <w:rPr>
          <w:rFonts w:ascii="Times New Roman" w:hAnsi="Times New Roman" w:cs="Times New Roman"/>
          <w:iCs/>
          <w:sz w:val="24"/>
          <w:szCs w:val="24"/>
        </w:rPr>
      </w:pPr>
      <w:r w:rsidRPr="006F620A">
        <w:rPr>
          <w:rFonts w:ascii="Times New Roman" w:hAnsi="Times New Roman" w:cs="Times New Roman"/>
          <w:color w:val="000000"/>
          <w:sz w:val="24"/>
          <w:szCs w:val="24"/>
        </w:rPr>
        <w:t xml:space="preserve">[25] </w:t>
      </w:r>
      <w:r w:rsidRPr="006F620A">
        <w:rPr>
          <w:rFonts w:ascii="Times New Roman" w:hAnsi="Times New Roman" w:cs="Times New Roman"/>
          <w:sz w:val="24"/>
          <w:szCs w:val="24"/>
        </w:rPr>
        <w:t>Thakur I, Nigam A</w:t>
      </w:r>
      <w:proofErr w:type="gramStart"/>
      <w:r w:rsidRPr="006F620A">
        <w:rPr>
          <w:rFonts w:ascii="Times New Roman" w:hAnsi="Times New Roman" w:cs="Times New Roman"/>
          <w:sz w:val="24"/>
          <w:szCs w:val="24"/>
        </w:rPr>
        <w:t>,(</w:t>
      </w:r>
      <w:proofErr w:type="gramEnd"/>
      <w:r w:rsidRPr="006F620A">
        <w:rPr>
          <w:rFonts w:ascii="Times New Roman" w:hAnsi="Times New Roman" w:cs="Times New Roman"/>
          <w:sz w:val="24"/>
          <w:szCs w:val="24"/>
        </w:rPr>
        <w:t>2016) “ A Study Of Factors Affecting Customer’s Investment Towards Life insurance Policies”,</w:t>
      </w:r>
      <w:proofErr w:type="spellStart"/>
      <w:r w:rsidRPr="006F620A">
        <w:rPr>
          <w:rFonts w:ascii="Times New Roman" w:hAnsi="Times New Roman" w:cs="Times New Roman"/>
          <w:iCs/>
          <w:sz w:val="24"/>
          <w:szCs w:val="24"/>
        </w:rPr>
        <w:t>AltiusShodh</w:t>
      </w:r>
      <w:proofErr w:type="spellEnd"/>
      <w:r w:rsidRPr="006F620A">
        <w:rPr>
          <w:rFonts w:ascii="Times New Roman" w:hAnsi="Times New Roman" w:cs="Times New Roman"/>
          <w:iCs/>
          <w:sz w:val="24"/>
          <w:szCs w:val="24"/>
        </w:rPr>
        <w:t xml:space="preserve"> Journal of Management and Commerce.</w:t>
      </w:r>
    </w:p>
    <w:p w:rsidR="00884F00" w:rsidRPr="006F620A" w:rsidRDefault="00884F00" w:rsidP="00884F00">
      <w:pPr>
        <w:autoSpaceDE w:val="0"/>
        <w:autoSpaceDN w:val="0"/>
        <w:adjustRightInd w:val="0"/>
        <w:spacing w:after="0" w:line="240" w:lineRule="auto"/>
        <w:jc w:val="both"/>
        <w:rPr>
          <w:rFonts w:ascii="Times New Roman" w:hAnsi="Times New Roman" w:cs="Times New Roman"/>
          <w:sz w:val="24"/>
          <w:szCs w:val="24"/>
        </w:rPr>
      </w:pPr>
    </w:p>
    <w:p w:rsidR="00884F00" w:rsidRPr="006F620A" w:rsidRDefault="00884F00" w:rsidP="00884F00">
      <w:pPr>
        <w:jc w:val="both"/>
        <w:rPr>
          <w:rFonts w:ascii="Times New Roman" w:hAnsi="Times New Roman" w:cs="Times New Roman"/>
          <w:sz w:val="24"/>
          <w:szCs w:val="24"/>
        </w:rPr>
      </w:pPr>
      <w:r w:rsidRPr="006F620A">
        <w:rPr>
          <w:rFonts w:ascii="Times New Roman" w:hAnsi="Times New Roman" w:cs="Times New Roman"/>
          <w:color w:val="000000"/>
          <w:sz w:val="24"/>
          <w:szCs w:val="24"/>
        </w:rPr>
        <w:t xml:space="preserve">[26] </w:t>
      </w:r>
      <w:proofErr w:type="spellStart"/>
      <w:r w:rsidRPr="006F620A">
        <w:rPr>
          <w:rFonts w:ascii="Times New Roman" w:hAnsi="Times New Roman" w:cs="Times New Roman"/>
          <w:sz w:val="24"/>
          <w:szCs w:val="24"/>
        </w:rPr>
        <w:t>Yaari</w:t>
      </w:r>
      <w:proofErr w:type="spellEnd"/>
      <w:r w:rsidRPr="006F620A">
        <w:rPr>
          <w:rFonts w:ascii="Times New Roman" w:hAnsi="Times New Roman" w:cs="Times New Roman"/>
          <w:sz w:val="24"/>
          <w:szCs w:val="24"/>
        </w:rPr>
        <w:t>, M., 1965, “Uncertain Lifetime, Life Insurance and the Theory of the Consumer”, Re-view of Economic Studies, 32: 137-150.</w:t>
      </w:r>
    </w:p>
    <w:p w:rsidR="00884F00" w:rsidRPr="006F620A" w:rsidRDefault="00884F00" w:rsidP="00884F00">
      <w:pPr>
        <w:jc w:val="both"/>
        <w:rPr>
          <w:rFonts w:ascii="Times New Roman" w:hAnsi="Times New Roman" w:cs="Times New Roman"/>
          <w:sz w:val="24"/>
          <w:szCs w:val="24"/>
        </w:rPr>
      </w:pPr>
      <w:r w:rsidRPr="006F620A">
        <w:rPr>
          <w:rFonts w:ascii="Times New Roman" w:hAnsi="Times New Roman" w:cs="Times New Roman"/>
          <w:color w:val="000000"/>
          <w:sz w:val="24"/>
          <w:szCs w:val="24"/>
        </w:rPr>
        <w:t xml:space="preserve">[27] </w:t>
      </w:r>
      <w:proofErr w:type="spellStart"/>
      <w:r w:rsidRPr="006F620A">
        <w:rPr>
          <w:rFonts w:ascii="Times New Roman" w:hAnsi="Times New Roman" w:cs="Times New Roman"/>
          <w:sz w:val="24"/>
          <w:szCs w:val="24"/>
        </w:rPr>
        <w:t>Yadav</w:t>
      </w:r>
      <w:proofErr w:type="spellEnd"/>
      <w:r w:rsidRPr="006F620A">
        <w:rPr>
          <w:rFonts w:ascii="Times New Roman" w:hAnsi="Times New Roman" w:cs="Times New Roman"/>
          <w:sz w:val="24"/>
          <w:szCs w:val="24"/>
        </w:rPr>
        <w:t xml:space="preserve"> M, </w:t>
      </w:r>
      <w:proofErr w:type="spellStart"/>
      <w:r w:rsidRPr="006F620A">
        <w:rPr>
          <w:rFonts w:ascii="Times New Roman" w:hAnsi="Times New Roman" w:cs="Times New Roman"/>
          <w:sz w:val="24"/>
          <w:szCs w:val="24"/>
        </w:rPr>
        <w:t>Tiwari</w:t>
      </w:r>
      <w:proofErr w:type="spellEnd"/>
      <w:r w:rsidRPr="006F620A">
        <w:rPr>
          <w:rFonts w:ascii="Times New Roman" w:hAnsi="Times New Roman" w:cs="Times New Roman"/>
          <w:sz w:val="24"/>
          <w:szCs w:val="24"/>
        </w:rPr>
        <w:t xml:space="preserve"> D (2012). </w:t>
      </w:r>
      <w:proofErr w:type="gramStart"/>
      <w:r w:rsidRPr="006F620A">
        <w:rPr>
          <w:rFonts w:ascii="Times New Roman" w:hAnsi="Times New Roman" w:cs="Times New Roman"/>
          <w:sz w:val="24"/>
          <w:szCs w:val="24"/>
        </w:rPr>
        <w:t>“A study on factors affecting customer’s investment towards life insurance policies”.</w:t>
      </w:r>
      <w:proofErr w:type="gramEnd"/>
      <w:r w:rsidRPr="006F620A">
        <w:rPr>
          <w:rFonts w:ascii="Times New Roman" w:hAnsi="Times New Roman" w:cs="Times New Roman"/>
          <w:sz w:val="24"/>
          <w:szCs w:val="24"/>
        </w:rPr>
        <w:t xml:space="preserve"> International Journal of Marketing, Financial Services and Management Research 1: 106-123.</w:t>
      </w:r>
    </w:p>
    <w:p w:rsidR="00884F00" w:rsidRPr="006F620A" w:rsidRDefault="00884F00" w:rsidP="00884F00">
      <w:pPr>
        <w:jc w:val="both"/>
        <w:rPr>
          <w:rFonts w:ascii="Times New Roman" w:hAnsi="Times New Roman" w:cs="Times New Roman"/>
          <w:sz w:val="24"/>
          <w:szCs w:val="24"/>
        </w:rPr>
      </w:pPr>
      <w:r w:rsidRPr="006F620A">
        <w:rPr>
          <w:rFonts w:ascii="Times New Roman" w:hAnsi="Times New Roman" w:cs="Times New Roman"/>
          <w:color w:val="000000"/>
          <w:sz w:val="24"/>
          <w:szCs w:val="24"/>
        </w:rPr>
        <w:t xml:space="preserve">[28] </w:t>
      </w:r>
      <w:r w:rsidRPr="006F620A">
        <w:rPr>
          <w:rFonts w:ascii="Times New Roman" w:hAnsi="Times New Roman" w:cs="Times New Roman"/>
          <w:sz w:val="24"/>
          <w:szCs w:val="24"/>
        </w:rPr>
        <w:t>Lin, Long-Yi, Chen, Chun-</w:t>
      </w:r>
      <w:proofErr w:type="spellStart"/>
      <w:proofErr w:type="gramStart"/>
      <w:r w:rsidRPr="006F620A">
        <w:rPr>
          <w:rFonts w:ascii="Times New Roman" w:hAnsi="Times New Roman" w:cs="Times New Roman"/>
          <w:sz w:val="24"/>
          <w:szCs w:val="24"/>
        </w:rPr>
        <w:t>Shuo</w:t>
      </w:r>
      <w:proofErr w:type="spellEnd"/>
      <w:r w:rsidRPr="006F620A">
        <w:rPr>
          <w:rFonts w:ascii="Times New Roman" w:hAnsi="Times New Roman" w:cs="Times New Roman"/>
          <w:sz w:val="24"/>
          <w:szCs w:val="24"/>
        </w:rPr>
        <w:t>(</w:t>
      </w:r>
      <w:proofErr w:type="gramEnd"/>
      <w:r w:rsidRPr="006F620A">
        <w:rPr>
          <w:rFonts w:ascii="Times New Roman" w:hAnsi="Times New Roman" w:cs="Times New Roman"/>
          <w:sz w:val="24"/>
          <w:szCs w:val="24"/>
        </w:rPr>
        <w:t xml:space="preserve">2006) “The influence of the country-of-origin image, product knowledge and product involvement on consumer purchase decisions: an empirical study of insurance and catering services in Taiwan”, Journal of Consumer Marketing, Vol. 23 </w:t>
      </w:r>
      <w:proofErr w:type="spellStart"/>
      <w:r w:rsidRPr="006F620A">
        <w:rPr>
          <w:rFonts w:ascii="Times New Roman" w:hAnsi="Times New Roman" w:cs="Times New Roman"/>
          <w:sz w:val="24"/>
          <w:szCs w:val="24"/>
        </w:rPr>
        <w:t>Iss</w:t>
      </w:r>
      <w:proofErr w:type="spellEnd"/>
      <w:r w:rsidRPr="006F620A">
        <w:rPr>
          <w:rFonts w:ascii="Times New Roman" w:hAnsi="Times New Roman" w:cs="Times New Roman"/>
          <w:sz w:val="24"/>
          <w:szCs w:val="24"/>
        </w:rPr>
        <w:t>: 5,</w:t>
      </w:r>
    </w:p>
    <w:p w:rsidR="00565802" w:rsidRDefault="00565802" w:rsidP="003160B0">
      <w:pPr>
        <w:spacing w:line="360" w:lineRule="auto"/>
        <w:jc w:val="both"/>
        <w:rPr>
          <w:rFonts w:ascii="Times New Roman" w:hAnsi="Times New Roman" w:cs="Times New Roman"/>
          <w:b/>
          <w:sz w:val="24"/>
          <w:szCs w:val="24"/>
        </w:rPr>
      </w:pPr>
    </w:p>
    <w:p w:rsidR="00884F00" w:rsidRDefault="00884F00" w:rsidP="003160B0">
      <w:pPr>
        <w:spacing w:line="360" w:lineRule="auto"/>
        <w:jc w:val="both"/>
        <w:rPr>
          <w:rFonts w:ascii="Times New Roman" w:hAnsi="Times New Roman" w:cs="Times New Roman"/>
          <w:b/>
          <w:sz w:val="24"/>
          <w:szCs w:val="24"/>
        </w:rPr>
      </w:pPr>
      <w:r>
        <w:rPr>
          <w:rFonts w:ascii="Times New Roman" w:hAnsi="Times New Roman" w:cs="Times New Roman"/>
          <w:b/>
          <w:sz w:val="24"/>
          <w:szCs w:val="24"/>
        </w:rPr>
        <w:t>B. A</w:t>
      </w:r>
      <w:r w:rsidR="00E35CE7">
        <w:rPr>
          <w:rFonts w:ascii="Times New Roman" w:hAnsi="Times New Roman" w:cs="Times New Roman"/>
          <w:b/>
          <w:sz w:val="24"/>
          <w:szCs w:val="24"/>
        </w:rPr>
        <w:t xml:space="preserve">ppendix </w:t>
      </w:r>
    </w:p>
    <w:p w:rsidR="003D5382" w:rsidRDefault="003D5382" w:rsidP="003160B0">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Multicollinearity</w:t>
      </w:r>
      <w:proofErr w:type="spellEnd"/>
      <w:r>
        <w:rPr>
          <w:rFonts w:ascii="Times New Roman" w:hAnsi="Times New Roman" w:cs="Times New Roman"/>
          <w:b/>
          <w:sz w:val="24"/>
          <w:szCs w:val="24"/>
        </w:rPr>
        <w:t xml:space="preserve"> Test  </w:t>
      </w:r>
    </w:p>
    <w:p w:rsidR="00E35CE7" w:rsidRPr="00565802" w:rsidRDefault="003D5382" w:rsidP="003160B0">
      <w:pPr>
        <w:spacing w:line="360" w:lineRule="auto"/>
        <w:jc w:val="both"/>
        <w:rPr>
          <w:rFonts w:ascii="Times New Roman" w:hAnsi="Times New Roman" w:cs="Times New Roman"/>
          <w:b/>
          <w:sz w:val="24"/>
          <w:szCs w:val="24"/>
        </w:rPr>
      </w:pPr>
      <w:r>
        <w:rPr>
          <w:noProof/>
        </w:rPr>
        <w:drawing>
          <wp:inline distT="0" distB="0" distL="0" distR="0" wp14:anchorId="5A8A3E88" wp14:editId="4FC7E233">
            <wp:extent cx="5943600" cy="2496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496820"/>
                    </a:xfrm>
                    <a:prstGeom prst="rect">
                      <a:avLst/>
                    </a:prstGeom>
                  </pic:spPr>
                </pic:pic>
              </a:graphicData>
            </a:graphic>
          </wp:inline>
        </w:drawing>
      </w:r>
    </w:p>
    <w:sectPr w:rsidR="00E35CE7" w:rsidRPr="005658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2ED" w:rsidRDefault="00F762ED" w:rsidP="00E913B4">
      <w:pPr>
        <w:spacing w:after="0" w:line="240" w:lineRule="auto"/>
      </w:pPr>
      <w:r>
        <w:separator/>
      </w:r>
    </w:p>
  </w:endnote>
  <w:endnote w:type="continuationSeparator" w:id="0">
    <w:p w:rsidR="00F762ED" w:rsidRDefault="00F762ED" w:rsidP="00E9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2ED" w:rsidRDefault="00F762ED" w:rsidP="00E913B4">
      <w:pPr>
        <w:spacing w:after="0" w:line="240" w:lineRule="auto"/>
      </w:pPr>
      <w:r>
        <w:separator/>
      </w:r>
    </w:p>
  </w:footnote>
  <w:footnote w:type="continuationSeparator" w:id="0">
    <w:p w:rsidR="00F762ED" w:rsidRDefault="00F762ED" w:rsidP="00E913B4">
      <w:pPr>
        <w:spacing w:after="0" w:line="240" w:lineRule="auto"/>
      </w:pPr>
      <w:r>
        <w:continuationSeparator/>
      </w:r>
    </w:p>
  </w:footnote>
  <w:footnote w:id="1">
    <w:p w:rsidR="00884F00" w:rsidRPr="007A130A" w:rsidRDefault="00884F00">
      <w:pPr>
        <w:pStyle w:val="FootnoteText"/>
        <w:rPr>
          <w:rFonts w:ascii="Times New Roman" w:hAnsi="Times New Roman" w:cs="Times New Roman"/>
        </w:rPr>
      </w:pPr>
      <w:r w:rsidRPr="007A130A">
        <w:rPr>
          <w:rStyle w:val="FootnoteReference"/>
          <w:rFonts w:ascii="Times New Roman" w:hAnsi="Times New Roman" w:cs="Times New Roman"/>
        </w:rPr>
        <w:footnoteRef/>
      </w:r>
      <w:r w:rsidRPr="007A130A">
        <w:rPr>
          <w:rFonts w:ascii="Times New Roman" w:hAnsi="Times New Roman" w:cs="Times New Roman"/>
        </w:rPr>
        <w:t xml:space="preserve"> Lecturer, Department of Banking and Insurance, University of Dhaka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MxMTY2NTAxMDIytDRW0lEKTi0uzszPAykwqgUAgiP6XSwAAAA="/>
  </w:docVars>
  <w:rsids>
    <w:rsidRoot w:val="003B5821"/>
    <w:rsid w:val="000C1F6B"/>
    <w:rsid w:val="000F6071"/>
    <w:rsid w:val="00132462"/>
    <w:rsid w:val="001A3BB9"/>
    <w:rsid w:val="002D6AE8"/>
    <w:rsid w:val="002F37BE"/>
    <w:rsid w:val="0030788A"/>
    <w:rsid w:val="003160B0"/>
    <w:rsid w:val="003655C3"/>
    <w:rsid w:val="003B3CB9"/>
    <w:rsid w:val="003B5821"/>
    <w:rsid w:val="003D5382"/>
    <w:rsid w:val="00404692"/>
    <w:rsid w:val="00455978"/>
    <w:rsid w:val="004944C4"/>
    <w:rsid w:val="004957DA"/>
    <w:rsid w:val="004A3D91"/>
    <w:rsid w:val="00565802"/>
    <w:rsid w:val="005720FD"/>
    <w:rsid w:val="00656B86"/>
    <w:rsid w:val="00711649"/>
    <w:rsid w:val="0073086C"/>
    <w:rsid w:val="007A130A"/>
    <w:rsid w:val="007D748D"/>
    <w:rsid w:val="008155E0"/>
    <w:rsid w:val="00851768"/>
    <w:rsid w:val="008605BD"/>
    <w:rsid w:val="00884F00"/>
    <w:rsid w:val="008A2F92"/>
    <w:rsid w:val="009B0743"/>
    <w:rsid w:val="009D5134"/>
    <w:rsid w:val="00A72D09"/>
    <w:rsid w:val="00A83909"/>
    <w:rsid w:val="00AB1754"/>
    <w:rsid w:val="00B867CD"/>
    <w:rsid w:val="00C43EEC"/>
    <w:rsid w:val="00C576B6"/>
    <w:rsid w:val="00D44002"/>
    <w:rsid w:val="00D70EF5"/>
    <w:rsid w:val="00D916C6"/>
    <w:rsid w:val="00E147A4"/>
    <w:rsid w:val="00E17EF3"/>
    <w:rsid w:val="00E21DDD"/>
    <w:rsid w:val="00E35CE7"/>
    <w:rsid w:val="00E4492E"/>
    <w:rsid w:val="00E913B4"/>
    <w:rsid w:val="00E96D8D"/>
    <w:rsid w:val="00F019C6"/>
    <w:rsid w:val="00F15785"/>
    <w:rsid w:val="00F762ED"/>
    <w:rsid w:val="00F9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C6"/>
    <w:rPr>
      <w:rFonts w:ascii="Tahoma" w:hAnsi="Tahoma" w:cs="Tahoma"/>
      <w:sz w:val="16"/>
      <w:szCs w:val="16"/>
    </w:rPr>
  </w:style>
  <w:style w:type="paragraph" w:customStyle="1" w:styleId="Default">
    <w:name w:val="Default"/>
    <w:rsid w:val="00F019C6"/>
    <w:pPr>
      <w:autoSpaceDE w:val="0"/>
      <w:autoSpaceDN w:val="0"/>
      <w:adjustRightInd w:val="0"/>
      <w:spacing w:after="0" w:line="240" w:lineRule="auto"/>
    </w:pPr>
    <w:rPr>
      <w:rFonts w:ascii="Code" w:hAnsi="Code" w:cs="Code"/>
      <w:color w:val="000000"/>
      <w:sz w:val="24"/>
      <w:szCs w:val="24"/>
    </w:rPr>
  </w:style>
  <w:style w:type="table" w:styleId="TableGrid">
    <w:name w:val="Table Grid"/>
    <w:basedOn w:val="TableNormal"/>
    <w:uiPriority w:val="59"/>
    <w:rsid w:val="00F01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913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13B4"/>
    <w:rPr>
      <w:sz w:val="20"/>
      <w:szCs w:val="20"/>
    </w:rPr>
  </w:style>
  <w:style w:type="character" w:styleId="FootnoteReference">
    <w:name w:val="footnote reference"/>
    <w:basedOn w:val="DefaultParagraphFont"/>
    <w:uiPriority w:val="99"/>
    <w:semiHidden/>
    <w:unhideWhenUsed/>
    <w:rsid w:val="00E913B4"/>
    <w:rPr>
      <w:vertAlign w:val="superscript"/>
    </w:rPr>
  </w:style>
  <w:style w:type="paragraph" w:styleId="NormalWeb">
    <w:name w:val="Normal (Web)"/>
    <w:basedOn w:val="Normal"/>
    <w:uiPriority w:val="99"/>
    <w:unhideWhenUsed/>
    <w:rsid w:val="00884F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C6"/>
    <w:rPr>
      <w:rFonts w:ascii="Tahoma" w:hAnsi="Tahoma" w:cs="Tahoma"/>
      <w:sz w:val="16"/>
      <w:szCs w:val="16"/>
    </w:rPr>
  </w:style>
  <w:style w:type="paragraph" w:customStyle="1" w:styleId="Default">
    <w:name w:val="Default"/>
    <w:rsid w:val="00F019C6"/>
    <w:pPr>
      <w:autoSpaceDE w:val="0"/>
      <w:autoSpaceDN w:val="0"/>
      <w:adjustRightInd w:val="0"/>
      <w:spacing w:after="0" w:line="240" w:lineRule="auto"/>
    </w:pPr>
    <w:rPr>
      <w:rFonts w:ascii="Code" w:hAnsi="Code" w:cs="Code"/>
      <w:color w:val="000000"/>
      <w:sz w:val="24"/>
      <w:szCs w:val="24"/>
    </w:rPr>
  </w:style>
  <w:style w:type="table" w:styleId="TableGrid">
    <w:name w:val="Table Grid"/>
    <w:basedOn w:val="TableNormal"/>
    <w:uiPriority w:val="59"/>
    <w:rsid w:val="00F01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913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13B4"/>
    <w:rPr>
      <w:sz w:val="20"/>
      <w:szCs w:val="20"/>
    </w:rPr>
  </w:style>
  <w:style w:type="character" w:styleId="FootnoteReference">
    <w:name w:val="footnote reference"/>
    <w:basedOn w:val="DefaultParagraphFont"/>
    <w:uiPriority w:val="99"/>
    <w:semiHidden/>
    <w:unhideWhenUsed/>
    <w:rsid w:val="00E913B4"/>
    <w:rPr>
      <w:vertAlign w:val="superscript"/>
    </w:rPr>
  </w:style>
  <w:style w:type="paragraph" w:styleId="NormalWeb">
    <w:name w:val="Normal (Web)"/>
    <w:basedOn w:val="Normal"/>
    <w:uiPriority w:val="99"/>
    <w:unhideWhenUsed/>
    <w:rsid w:val="00884F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86056-A26B-4FC8-97F4-1D0F4892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20</Pages>
  <Words>5352</Words>
  <Characters>30510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2021-09-16T10:53:00Z</dcterms:created>
  <dcterms:modified xsi:type="dcterms:W3CDTF">2021-09-19T05:02:00Z</dcterms:modified>
</cp:coreProperties>
</file>