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C1C" w:rsidRPr="000A7A25" w:rsidRDefault="00430941" w:rsidP="000A7A25">
      <w:pPr>
        <w:jc w:val="center"/>
        <w:rPr>
          <w:rFonts w:cstheme="minorHAnsi"/>
          <w:b/>
          <w:sz w:val="72"/>
          <w:szCs w:val="72"/>
        </w:rPr>
      </w:pPr>
      <w:r w:rsidRPr="000A7A25">
        <w:rPr>
          <w:rFonts w:cstheme="minorHAnsi"/>
          <w:b/>
          <w:sz w:val="72"/>
          <w:szCs w:val="72"/>
        </w:rPr>
        <w:t>PROSPECTIVE EFFECTS OF CPEC ON THE TRADE OF PAKISTAN</w:t>
      </w:r>
      <w:bookmarkStart w:id="0" w:name="_GoBack"/>
      <w:bookmarkEnd w:id="0"/>
    </w:p>
    <w:p w:rsidR="00C43DAF" w:rsidRPr="00E45EC4" w:rsidRDefault="00C43DAF">
      <w:pPr>
        <w:rPr>
          <w:rFonts w:cstheme="minorHAnsi"/>
          <w:b/>
          <w:sz w:val="28"/>
          <w:szCs w:val="28"/>
        </w:rPr>
      </w:pPr>
    </w:p>
    <w:p w:rsidR="00ED2E21" w:rsidRPr="00430941" w:rsidRDefault="007F7685">
      <w:pPr>
        <w:rPr>
          <w:rFonts w:cstheme="minorHAnsi"/>
          <w:b/>
          <w:sz w:val="24"/>
          <w:szCs w:val="24"/>
        </w:rPr>
      </w:pPr>
      <w:r w:rsidRPr="00430941">
        <w:rPr>
          <w:rFonts w:cstheme="minorHAnsi"/>
          <w:b/>
          <w:sz w:val="24"/>
          <w:szCs w:val="24"/>
        </w:rPr>
        <w:t>Abstract</w:t>
      </w:r>
    </w:p>
    <w:p w:rsidR="00402AB9" w:rsidRDefault="007F7685" w:rsidP="00F46840">
      <w:pPr>
        <w:spacing w:line="360" w:lineRule="auto"/>
        <w:jc w:val="both"/>
        <w:rPr>
          <w:rFonts w:cstheme="minorHAnsi"/>
          <w:i/>
          <w:sz w:val="24"/>
          <w:szCs w:val="24"/>
        </w:rPr>
      </w:pPr>
      <w:bookmarkStart w:id="1" w:name="_Hlk499989374"/>
      <w:r w:rsidRPr="00430941">
        <w:rPr>
          <w:rFonts w:cstheme="minorHAnsi"/>
          <w:i/>
          <w:sz w:val="24"/>
          <w:szCs w:val="24"/>
        </w:rPr>
        <w:t>China Pakistan Economic Corridor (CPEC) is the main drive of the research that stimulates the prosperity of Pakistan. CPEC has been emerging as the gateway of economic sustainability for Pakistan and China both.</w:t>
      </w:r>
      <w:bookmarkEnd w:id="1"/>
      <w:r w:rsidRPr="00430941">
        <w:rPr>
          <w:rFonts w:cstheme="minorHAnsi"/>
          <w:i/>
          <w:sz w:val="24"/>
          <w:szCs w:val="24"/>
        </w:rPr>
        <w:t xml:space="preserve"> In this paper, we have discussed the prospective consequences of CPEC in the view </w:t>
      </w:r>
      <w:r w:rsidR="00503953" w:rsidRPr="00430941">
        <w:rPr>
          <w:rFonts w:cstheme="minorHAnsi"/>
          <w:i/>
          <w:sz w:val="24"/>
          <w:szCs w:val="24"/>
        </w:rPr>
        <w:t xml:space="preserve">of trade for Pakistan. Export is considered a vital element in the evolution </w:t>
      </w:r>
      <w:r w:rsidR="00753AC4" w:rsidRPr="00430941">
        <w:rPr>
          <w:rFonts w:cstheme="minorHAnsi"/>
          <w:i/>
          <w:sz w:val="24"/>
          <w:szCs w:val="24"/>
        </w:rPr>
        <w:t>of</w:t>
      </w:r>
      <w:r w:rsidR="00503953" w:rsidRPr="00430941">
        <w:rPr>
          <w:rFonts w:cstheme="minorHAnsi"/>
          <w:i/>
          <w:sz w:val="24"/>
          <w:szCs w:val="24"/>
        </w:rPr>
        <w:t xml:space="preserve"> trade for any state and it gets more effective when the country is developing like Pakistan. The main objective of this paper is to enlighten </w:t>
      </w:r>
      <w:r w:rsidR="004A7E83" w:rsidRPr="00430941">
        <w:rPr>
          <w:rFonts w:cstheme="minorHAnsi"/>
          <w:i/>
          <w:sz w:val="24"/>
          <w:szCs w:val="24"/>
        </w:rPr>
        <w:t>all those economic indicators</w:t>
      </w:r>
      <w:r w:rsidR="00503953" w:rsidRPr="00430941">
        <w:rPr>
          <w:rFonts w:cstheme="minorHAnsi"/>
          <w:i/>
          <w:sz w:val="24"/>
          <w:szCs w:val="24"/>
        </w:rPr>
        <w:t xml:space="preserve"> that are vibrant for the export of Pakistan. Foreign Direct Investment (FDI),</w:t>
      </w:r>
      <w:r w:rsidR="00AA1433" w:rsidRPr="00430941">
        <w:rPr>
          <w:rFonts w:cstheme="minorHAnsi"/>
          <w:i/>
          <w:sz w:val="24"/>
          <w:szCs w:val="24"/>
        </w:rPr>
        <w:t xml:space="preserve"> Foreign</w:t>
      </w:r>
      <w:r w:rsidR="00503953" w:rsidRPr="00430941">
        <w:rPr>
          <w:rFonts w:cstheme="minorHAnsi"/>
          <w:i/>
          <w:sz w:val="24"/>
          <w:szCs w:val="24"/>
        </w:rPr>
        <w:t xml:space="preserve"> </w:t>
      </w:r>
      <w:r w:rsidR="004A7E83" w:rsidRPr="00430941">
        <w:rPr>
          <w:rFonts w:cstheme="minorHAnsi"/>
          <w:i/>
          <w:sz w:val="24"/>
          <w:szCs w:val="24"/>
        </w:rPr>
        <w:t xml:space="preserve">Exchange Rate, Inflation Rate and Growth Rate have been taken as explanatory variables whereas Export of Pakistan has been used as dependent variable. </w:t>
      </w:r>
      <w:bookmarkStart w:id="2" w:name="_Hlk499754672"/>
      <w:r w:rsidR="004A7E83" w:rsidRPr="00430941">
        <w:rPr>
          <w:rFonts w:cstheme="minorHAnsi"/>
          <w:i/>
          <w:sz w:val="24"/>
          <w:szCs w:val="24"/>
        </w:rPr>
        <w:t xml:space="preserve">Net Capital Account and Labor Force are also included as the productivity </w:t>
      </w:r>
      <w:r w:rsidR="00281920" w:rsidRPr="00430941">
        <w:rPr>
          <w:rFonts w:cstheme="minorHAnsi"/>
          <w:i/>
          <w:sz w:val="24"/>
          <w:szCs w:val="24"/>
        </w:rPr>
        <w:t>mainly concerns with them</w:t>
      </w:r>
      <w:bookmarkEnd w:id="2"/>
      <w:r w:rsidR="00281920" w:rsidRPr="00430941">
        <w:rPr>
          <w:rFonts w:cstheme="minorHAnsi"/>
          <w:i/>
          <w:sz w:val="24"/>
          <w:szCs w:val="24"/>
        </w:rPr>
        <w:t xml:space="preserve"> h</w:t>
      </w:r>
      <w:r w:rsidR="004A7E83" w:rsidRPr="00430941">
        <w:rPr>
          <w:rFonts w:cstheme="minorHAnsi"/>
          <w:i/>
          <w:sz w:val="24"/>
          <w:szCs w:val="24"/>
        </w:rPr>
        <w:t>owever, their relation is described with the correlation. The data has been extracted form the World Bank for the period of 1990-2016.</w:t>
      </w:r>
      <w:r w:rsidR="00281920" w:rsidRPr="00430941">
        <w:rPr>
          <w:rFonts w:cstheme="minorHAnsi"/>
          <w:i/>
          <w:sz w:val="24"/>
          <w:szCs w:val="24"/>
        </w:rPr>
        <w:t xml:space="preserve"> Least Square Regression</w:t>
      </w:r>
      <w:r w:rsidR="004A7E83" w:rsidRPr="00430941">
        <w:rPr>
          <w:rFonts w:cstheme="minorHAnsi"/>
          <w:i/>
          <w:sz w:val="24"/>
          <w:szCs w:val="24"/>
        </w:rPr>
        <w:t xml:space="preserve"> has been applied with the help of E-Views</w:t>
      </w:r>
      <w:r w:rsidR="00281920" w:rsidRPr="00430941">
        <w:rPr>
          <w:rFonts w:cstheme="minorHAnsi"/>
          <w:i/>
          <w:sz w:val="24"/>
          <w:szCs w:val="24"/>
        </w:rPr>
        <w:t xml:space="preserve"> to analyze the relation of variables</w:t>
      </w:r>
      <w:r w:rsidR="00753AC4" w:rsidRPr="00430941">
        <w:rPr>
          <w:rFonts w:cstheme="minorHAnsi"/>
          <w:i/>
          <w:sz w:val="24"/>
          <w:szCs w:val="24"/>
        </w:rPr>
        <w:t>.</w:t>
      </w:r>
      <w:r w:rsidR="00281920" w:rsidRPr="00430941">
        <w:rPr>
          <w:rFonts w:cstheme="minorHAnsi"/>
          <w:i/>
          <w:sz w:val="24"/>
          <w:szCs w:val="24"/>
        </w:rPr>
        <w:t xml:space="preserve"> The result exhibits that Export of Pakistan is positively &amp; highly associated with FDI,</w:t>
      </w:r>
      <w:r w:rsidR="000C6874" w:rsidRPr="00430941">
        <w:rPr>
          <w:rFonts w:cstheme="minorHAnsi"/>
          <w:i/>
          <w:sz w:val="24"/>
          <w:szCs w:val="24"/>
        </w:rPr>
        <w:t xml:space="preserve"> Foreign</w:t>
      </w:r>
      <w:r w:rsidR="00281920" w:rsidRPr="00430941">
        <w:rPr>
          <w:rFonts w:cstheme="minorHAnsi"/>
          <w:i/>
          <w:sz w:val="24"/>
          <w:szCs w:val="24"/>
        </w:rPr>
        <w:t xml:space="preserve"> Exchange Rate, Inflation Rate and Growth Rate of Pakistan. </w:t>
      </w:r>
      <w:r w:rsidR="00753AC4" w:rsidRPr="00430941">
        <w:rPr>
          <w:rFonts w:cstheme="minorHAnsi"/>
          <w:i/>
          <w:sz w:val="24"/>
          <w:szCs w:val="24"/>
        </w:rPr>
        <w:t>CPEC will put the</w:t>
      </w:r>
      <w:r w:rsidR="00281920" w:rsidRPr="00430941">
        <w:rPr>
          <w:rFonts w:cstheme="minorHAnsi"/>
          <w:i/>
          <w:sz w:val="24"/>
          <w:szCs w:val="24"/>
        </w:rPr>
        <w:t xml:space="preserve"> overall eco</w:t>
      </w:r>
      <w:r w:rsidR="00753AC4" w:rsidRPr="00430941">
        <w:rPr>
          <w:rFonts w:cstheme="minorHAnsi"/>
          <w:i/>
          <w:sz w:val="24"/>
          <w:szCs w:val="24"/>
        </w:rPr>
        <w:t>nomy of Pakistan towards development therefor</w:t>
      </w:r>
      <w:r w:rsidR="00802EA0" w:rsidRPr="00430941">
        <w:rPr>
          <w:rFonts w:cstheme="minorHAnsi"/>
          <w:i/>
          <w:sz w:val="24"/>
          <w:szCs w:val="24"/>
        </w:rPr>
        <w:t>e</w:t>
      </w:r>
      <w:r w:rsidR="00753AC4" w:rsidRPr="00430941">
        <w:rPr>
          <w:rFonts w:cstheme="minorHAnsi"/>
          <w:i/>
          <w:sz w:val="24"/>
          <w:szCs w:val="24"/>
        </w:rPr>
        <w:t xml:space="preserve">, the paper is concluded that all the economic indicators will be improved which will ultimately increase the trade of Pakistan.  </w:t>
      </w:r>
    </w:p>
    <w:p w:rsidR="00046C6F" w:rsidRDefault="00046C6F" w:rsidP="00046C6F">
      <w:pPr>
        <w:spacing w:line="360" w:lineRule="auto"/>
        <w:jc w:val="both"/>
        <w:rPr>
          <w:rFonts w:cstheme="minorHAnsi"/>
          <w:i/>
          <w:sz w:val="24"/>
          <w:szCs w:val="24"/>
        </w:rPr>
      </w:pPr>
      <w:r>
        <w:rPr>
          <w:rFonts w:cstheme="minorHAnsi"/>
          <w:i/>
          <w:sz w:val="24"/>
          <w:szCs w:val="24"/>
        </w:rPr>
        <w:t>JEL Classification:  JEL: C01, JLE:C12, JLE:C13, JEL: F17</w:t>
      </w:r>
    </w:p>
    <w:p w:rsidR="009F4E36" w:rsidRDefault="00430941">
      <w:pPr>
        <w:rPr>
          <w:rFonts w:cstheme="minorHAnsi"/>
          <w:sz w:val="24"/>
          <w:szCs w:val="24"/>
        </w:rPr>
      </w:pPr>
      <w:r>
        <w:rPr>
          <w:rFonts w:cstheme="minorHAnsi"/>
          <w:sz w:val="24"/>
          <w:szCs w:val="24"/>
        </w:rPr>
        <w:t>Key W</w:t>
      </w:r>
      <w:r w:rsidR="00680ED3" w:rsidRPr="00F81752">
        <w:rPr>
          <w:rFonts w:cstheme="minorHAnsi"/>
          <w:sz w:val="24"/>
          <w:szCs w:val="24"/>
        </w:rPr>
        <w:t xml:space="preserve">ords: </w:t>
      </w:r>
      <w:r w:rsidR="00680ED3" w:rsidRPr="00F46840">
        <w:rPr>
          <w:rFonts w:cstheme="minorHAnsi"/>
          <w:i/>
          <w:sz w:val="24"/>
          <w:szCs w:val="24"/>
        </w:rPr>
        <w:t>CPEC, Export, Foreign Direct Investment (FDI), Foreign Exchange Rate, Inflation Rate &amp; Growth Rate</w:t>
      </w:r>
      <w:r w:rsidR="00680ED3" w:rsidRPr="00F81752">
        <w:rPr>
          <w:rFonts w:cstheme="minorHAnsi"/>
          <w:sz w:val="24"/>
          <w:szCs w:val="24"/>
        </w:rPr>
        <w:t xml:space="preserve"> </w:t>
      </w:r>
    </w:p>
    <w:p w:rsidR="009F4E36" w:rsidRDefault="009F4E36">
      <w:pPr>
        <w:rPr>
          <w:rFonts w:cstheme="minorHAnsi"/>
          <w:sz w:val="24"/>
          <w:szCs w:val="24"/>
        </w:rPr>
      </w:pPr>
      <w:r>
        <w:rPr>
          <w:rFonts w:cstheme="minorHAnsi"/>
          <w:sz w:val="24"/>
          <w:szCs w:val="24"/>
        </w:rPr>
        <w:br w:type="page"/>
      </w:r>
    </w:p>
    <w:p w:rsidR="009F4E36" w:rsidRPr="00430941" w:rsidRDefault="009F4E36">
      <w:pPr>
        <w:rPr>
          <w:rFonts w:cstheme="minorHAnsi"/>
          <w:b/>
          <w:sz w:val="24"/>
          <w:szCs w:val="24"/>
        </w:rPr>
      </w:pPr>
      <w:r w:rsidRPr="00430941">
        <w:rPr>
          <w:rFonts w:cstheme="minorHAnsi"/>
          <w:b/>
          <w:sz w:val="24"/>
          <w:szCs w:val="24"/>
        </w:rPr>
        <w:lastRenderedPageBreak/>
        <w:t>Introduction</w:t>
      </w:r>
    </w:p>
    <w:p w:rsidR="009F4E36" w:rsidRDefault="00577940" w:rsidP="00293DC4">
      <w:pPr>
        <w:spacing w:line="360" w:lineRule="auto"/>
        <w:jc w:val="both"/>
        <w:rPr>
          <w:rFonts w:cstheme="minorHAnsi"/>
          <w:sz w:val="24"/>
          <w:szCs w:val="24"/>
        </w:rPr>
      </w:pPr>
      <w:r>
        <w:rPr>
          <w:rFonts w:cstheme="minorHAnsi"/>
          <w:sz w:val="24"/>
          <w:szCs w:val="24"/>
        </w:rPr>
        <w:t>Pakistan &amp; China have been sharing ‘all weather relationship’</w:t>
      </w:r>
      <w:r w:rsidR="00D95DD8">
        <w:rPr>
          <w:rFonts w:cstheme="minorHAnsi"/>
          <w:sz w:val="24"/>
          <w:szCs w:val="24"/>
        </w:rPr>
        <w:t xml:space="preserve"> since Pakistan has accepted </w:t>
      </w:r>
      <w:r w:rsidR="00D95DD8" w:rsidRPr="00D95DD8">
        <w:rPr>
          <w:rFonts w:cstheme="minorHAnsi"/>
          <w:sz w:val="24"/>
          <w:szCs w:val="24"/>
        </w:rPr>
        <w:t>People's Republic of China</w:t>
      </w:r>
      <w:r w:rsidR="00D95DD8">
        <w:rPr>
          <w:rFonts w:cstheme="minorHAnsi"/>
          <w:sz w:val="24"/>
          <w:szCs w:val="24"/>
        </w:rPr>
        <w:t xml:space="preserve"> in 1950, Both countries are working together in various aspects like </w:t>
      </w:r>
      <w:r w:rsidR="00D95DD8" w:rsidRPr="00D95DD8">
        <w:rPr>
          <w:rFonts w:cstheme="minorHAnsi"/>
          <w:sz w:val="24"/>
          <w:szCs w:val="24"/>
        </w:rPr>
        <w:t>defense, nuclear tec</w:t>
      </w:r>
      <w:r w:rsidR="00D95DD8">
        <w:rPr>
          <w:rFonts w:cstheme="minorHAnsi"/>
          <w:sz w:val="24"/>
          <w:szCs w:val="24"/>
        </w:rPr>
        <w:t>hnology, society &amp; culture, and economy. T</w:t>
      </w:r>
      <w:r>
        <w:rPr>
          <w:rFonts w:cstheme="minorHAnsi"/>
          <w:sz w:val="24"/>
          <w:szCs w:val="24"/>
        </w:rPr>
        <w:t>he friendship has become more durable when they collaborate named China Pakistan Economic Corridor (CPEC). Former President of Pakistan Pervez Musharraf narrates the association</w:t>
      </w:r>
      <w:r w:rsidR="00DF33F1">
        <w:rPr>
          <w:rFonts w:cstheme="minorHAnsi"/>
          <w:sz w:val="24"/>
          <w:szCs w:val="24"/>
        </w:rPr>
        <w:t xml:space="preserve"> once</w:t>
      </w:r>
      <w:r>
        <w:rPr>
          <w:rFonts w:cstheme="minorHAnsi"/>
          <w:sz w:val="24"/>
          <w:szCs w:val="24"/>
        </w:rPr>
        <w:t xml:space="preserve"> as “deeper than the ocean and higher than the mountain” in Pak-China Business Forum, 2006</w:t>
      </w:r>
      <w:r w:rsidR="00DF33F1">
        <w:rPr>
          <w:rFonts w:cstheme="minorHAnsi"/>
          <w:sz w:val="24"/>
          <w:szCs w:val="24"/>
        </w:rPr>
        <w:t xml:space="preserve"> and the verse came true in shape of long-term strategic plan</w:t>
      </w:r>
      <w:r>
        <w:rPr>
          <w:rFonts w:cstheme="minorHAnsi"/>
          <w:sz w:val="24"/>
          <w:szCs w:val="24"/>
        </w:rPr>
        <w:t xml:space="preserve">. </w:t>
      </w:r>
      <w:r w:rsidR="00D95DD8">
        <w:rPr>
          <w:rFonts w:cstheme="minorHAnsi"/>
          <w:sz w:val="24"/>
          <w:szCs w:val="24"/>
        </w:rPr>
        <w:t>Now the eyes of</w:t>
      </w:r>
      <w:r w:rsidR="00DF33F1">
        <w:rPr>
          <w:rFonts w:cstheme="minorHAnsi"/>
          <w:sz w:val="24"/>
          <w:szCs w:val="24"/>
        </w:rPr>
        <w:t xml:space="preserve"> the</w:t>
      </w:r>
      <w:r w:rsidR="00D95DD8">
        <w:rPr>
          <w:rFonts w:cstheme="minorHAnsi"/>
          <w:sz w:val="24"/>
          <w:szCs w:val="24"/>
        </w:rPr>
        <w:t xml:space="preserve"> world are on CPEC because of its geographical and economical importance</w:t>
      </w:r>
      <w:r w:rsidR="00DF33F1">
        <w:rPr>
          <w:rFonts w:cstheme="minorHAnsi"/>
          <w:sz w:val="24"/>
          <w:szCs w:val="24"/>
        </w:rPr>
        <w:t xml:space="preserve">. </w:t>
      </w:r>
      <w:r w:rsidR="00D95DD8">
        <w:rPr>
          <w:rFonts w:cstheme="minorHAnsi"/>
          <w:sz w:val="24"/>
          <w:szCs w:val="24"/>
        </w:rPr>
        <w:t xml:space="preserve">CPEC route will be between Gwadar and </w:t>
      </w:r>
      <w:proofErr w:type="spellStart"/>
      <w:r w:rsidR="00D95DD8">
        <w:rPr>
          <w:rFonts w:cstheme="minorHAnsi"/>
          <w:sz w:val="24"/>
          <w:szCs w:val="24"/>
        </w:rPr>
        <w:t>Kashgar</w:t>
      </w:r>
      <w:proofErr w:type="spellEnd"/>
      <w:r w:rsidR="00D95DD8">
        <w:rPr>
          <w:rFonts w:cstheme="minorHAnsi"/>
          <w:sz w:val="24"/>
          <w:szCs w:val="24"/>
        </w:rPr>
        <w:t xml:space="preserve"> but </w:t>
      </w:r>
      <w:r w:rsidR="005F2773">
        <w:rPr>
          <w:rFonts w:cstheme="minorHAnsi"/>
          <w:sz w:val="24"/>
          <w:szCs w:val="24"/>
        </w:rPr>
        <w:t>its impact will be emerged from Eastern to Western World</w:t>
      </w:r>
      <w:r w:rsidR="00DF33F1">
        <w:rPr>
          <w:rFonts w:cstheme="minorHAnsi"/>
          <w:sz w:val="24"/>
          <w:szCs w:val="24"/>
        </w:rPr>
        <w:t xml:space="preserve"> that’s why many other countries intend to join the game-changer program</w:t>
      </w:r>
      <w:r w:rsidR="005F2773">
        <w:rPr>
          <w:rFonts w:cstheme="minorHAnsi"/>
          <w:sz w:val="24"/>
          <w:szCs w:val="24"/>
        </w:rPr>
        <w:t xml:space="preserve">. CPEC will be beneficial for Pakistan and China both; Pakistan will be able to produce more energy, its infrastructure will be well developed, geographical importance of Pakistan will be enhanced that will make it more powerful and economy of Pakistan will be sustainable after the strategical development. </w:t>
      </w:r>
      <w:r w:rsidR="00C56730">
        <w:rPr>
          <w:rFonts w:cstheme="minorHAnsi"/>
          <w:sz w:val="24"/>
          <w:szCs w:val="24"/>
        </w:rPr>
        <w:t>Especially</w:t>
      </w:r>
      <w:r w:rsidR="005F2773">
        <w:rPr>
          <w:rFonts w:cstheme="minorHAnsi"/>
          <w:sz w:val="24"/>
          <w:szCs w:val="24"/>
        </w:rPr>
        <w:t xml:space="preserve">, </w:t>
      </w:r>
      <w:r w:rsidR="00C56730">
        <w:rPr>
          <w:rFonts w:cstheme="minorHAnsi"/>
          <w:sz w:val="24"/>
          <w:szCs w:val="24"/>
        </w:rPr>
        <w:t>CPEC will be more productive for the improvement of economic condition of Pakistan. Industrialization will make all factors of production in</w:t>
      </w:r>
      <w:r w:rsidR="008E3785">
        <w:rPr>
          <w:rFonts w:cstheme="minorHAnsi"/>
          <w:sz w:val="24"/>
          <w:szCs w:val="24"/>
        </w:rPr>
        <w:t>cluding land, labor, capital &amp;</w:t>
      </w:r>
      <w:r w:rsidR="00C56730">
        <w:rPr>
          <w:rFonts w:cstheme="minorHAnsi"/>
          <w:sz w:val="24"/>
          <w:szCs w:val="24"/>
        </w:rPr>
        <w:t xml:space="preserve"> entrepreneur stronger</w:t>
      </w:r>
      <w:r w:rsidR="008E3785">
        <w:rPr>
          <w:rFonts w:cstheme="minorHAnsi"/>
          <w:sz w:val="24"/>
          <w:szCs w:val="24"/>
        </w:rPr>
        <w:t xml:space="preserve"> and all stakeholders will become more powerful</w:t>
      </w:r>
      <w:r w:rsidR="00C56730">
        <w:rPr>
          <w:rFonts w:cstheme="minorHAnsi"/>
          <w:sz w:val="24"/>
          <w:szCs w:val="24"/>
        </w:rPr>
        <w:t>. Furthermore, Elimination of energy crisis</w:t>
      </w:r>
      <w:r w:rsidR="008E3785">
        <w:rPr>
          <w:rFonts w:cstheme="minorHAnsi"/>
          <w:sz w:val="24"/>
          <w:szCs w:val="24"/>
        </w:rPr>
        <w:t xml:space="preserve"> in Pakistan</w:t>
      </w:r>
      <w:r w:rsidR="00C56730">
        <w:rPr>
          <w:rFonts w:cstheme="minorHAnsi"/>
          <w:sz w:val="24"/>
          <w:szCs w:val="24"/>
        </w:rPr>
        <w:t xml:space="preserve"> will lead to increment in the efficiency of all industries that augment the development and sustainability. Including all the economical </w:t>
      </w:r>
      <w:r w:rsidR="009517E5">
        <w:rPr>
          <w:rFonts w:cstheme="minorHAnsi"/>
          <w:sz w:val="24"/>
          <w:szCs w:val="24"/>
        </w:rPr>
        <w:t>upgrading, Trade of Pakistan will also be more frequent and effective for the economy of Pakistan. International trade</w:t>
      </w:r>
      <w:r w:rsidR="009517E5" w:rsidRPr="00F81752">
        <w:rPr>
          <w:rFonts w:cstheme="minorHAnsi"/>
          <w:sz w:val="24"/>
          <w:szCs w:val="24"/>
        </w:rPr>
        <w:t xml:space="preserve"> is considered a</w:t>
      </w:r>
      <w:r w:rsidR="009517E5">
        <w:rPr>
          <w:rFonts w:cstheme="minorHAnsi"/>
          <w:sz w:val="24"/>
          <w:szCs w:val="24"/>
        </w:rPr>
        <w:t xml:space="preserve"> vital element in the economic evolution</w:t>
      </w:r>
      <w:r w:rsidR="009517E5" w:rsidRPr="00F81752">
        <w:rPr>
          <w:rFonts w:cstheme="minorHAnsi"/>
          <w:sz w:val="24"/>
          <w:szCs w:val="24"/>
        </w:rPr>
        <w:t xml:space="preserve"> for any state and it gets more effective when the country is developing like Pakistan.</w:t>
      </w:r>
      <w:r w:rsidR="009517E5">
        <w:rPr>
          <w:rFonts w:cstheme="minorHAnsi"/>
          <w:sz w:val="24"/>
          <w:szCs w:val="24"/>
        </w:rPr>
        <w:t xml:space="preserve"> Export of any country relies on its other macro-economic factors like inflation rate, growth rate, foreign direct investment, foreign exchange </w:t>
      </w:r>
      <w:r w:rsidR="001709C7">
        <w:rPr>
          <w:rFonts w:cstheme="minorHAnsi"/>
          <w:sz w:val="24"/>
          <w:szCs w:val="24"/>
        </w:rPr>
        <w:t>rate and many other. Not only integration of the</w:t>
      </w:r>
      <w:r w:rsidR="009517E5">
        <w:rPr>
          <w:rFonts w:cstheme="minorHAnsi"/>
          <w:sz w:val="24"/>
          <w:szCs w:val="24"/>
        </w:rPr>
        <w:t>s</w:t>
      </w:r>
      <w:r w:rsidR="001709C7">
        <w:rPr>
          <w:rFonts w:cstheme="minorHAnsi"/>
          <w:sz w:val="24"/>
          <w:szCs w:val="24"/>
        </w:rPr>
        <w:t>e</w:t>
      </w:r>
      <w:r w:rsidR="009517E5">
        <w:rPr>
          <w:rFonts w:cstheme="minorHAnsi"/>
          <w:sz w:val="24"/>
          <w:szCs w:val="24"/>
        </w:rPr>
        <w:t xml:space="preserve"> elements </w:t>
      </w:r>
      <w:r w:rsidR="001709C7">
        <w:rPr>
          <w:rFonts w:cstheme="minorHAnsi"/>
          <w:sz w:val="24"/>
          <w:szCs w:val="24"/>
        </w:rPr>
        <w:t>affects</w:t>
      </w:r>
      <w:r w:rsidR="009517E5">
        <w:rPr>
          <w:rFonts w:cstheme="minorHAnsi"/>
          <w:sz w:val="24"/>
          <w:szCs w:val="24"/>
        </w:rPr>
        <w:t xml:space="preserve"> the overall economy</w:t>
      </w:r>
      <w:r w:rsidR="001709C7">
        <w:rPr>
          <w:rFonts w:cstheme="minorHAnsi"/>
          <w:sz w:val="24"/>
          <w:szCs w:val="24"/>
        </w:rPr>
        <w:t xml:space="preserve"> and trade but many other factors also influence on it. Effective and efficient allocation of scare</w:t>
      </w:r>
      <w:r w:rsidR="00E568F0">
        <w:rPr>
          <w:rFonts w:cstheme="minorHAnsi"/>
          <w:sz w:val="24"/>
          <w:szCs w:val="24"/>
        </w:rPr>
        <w:t xml:space="preserve"> resources is important as well;</w:t>
      </w:r>
      <w:r w:rsidR="001709C7">
        <w:rPr>
          <w:rFonts w:cstheme="minorHAnsi"/>
          <w:sz w:val="24"/>
          <w:szCs w:val="24"/>
        </w:rPr>
        <w:t xml:space="preserve"> to f</w:t>
      </w:r>
      <w:r w:rsidR="00E568F0">
        <w:rPr>
          <w:rFonts w:cstheme="minorHAnsi"/>
          <w:sz w:val="24"/>
          <w:szCs w:val="24"/>
        </w:rPr>
        <w:t>ill the gap between domestic &amp;</w:t>
      </w:r>
      <w:r w:rsidR="001709C7">
        <w:rPr>
          <w:rFonts w:cstheme="minorHAnsi"/>
          <w:sz w:val="24"/>
          <w:szCs w:val="24"/>
        </w:rPr>
        <w:t xml:space="preserve"> foreign demand and supply by perfect utilization of sources</w:t>
      </w:r>
      <w:r w:rsidR="00E568F0">
        <w:rPr>
          <w:rFonts w:cstheme="minorHAnsi"/>
          <w:sz w:val="24"/>
          <w:szCs w:val="24"/>
        </w:rPr>
        <w:t>. It matters more in trade as</w:t>
      </w:r>
      <w:r w:rsidR="001709C7">
        <w:rPr>
          <w:rFonts w:cstheme="minorHAnsi"/>
          <w:sz w:val="24"/>
          <w:szCs w:val="24"/>
        </w:rPr>
        <w:t xml:space="preserve"> it is only possible when a country </w:t>
      </w:r>
      <w:proofErr w:type="gramStart"/>
      <w:r w:rsidR="001709C7">
        <w:rPr>
          <w:rFonts w:cstheme="minorHAnsi"/>
          <w:sz w:val="24"/>
          <w:szCs w:val="24"/>
        </w:rPr>
        <w:t>is able to</w:t>
      </w:r>
      <w:proofErr w:type="gramEnd"/>
      <w:r w:rsidR="001709C7">
        <w:rPr>
          <w:rFonts w:cstheme="minorHAnsi"/>
          <w:sz w:val="24"/>
          <w:szCs w:val="24"/>
        </w:rPr>
        <w:t xml:space="preserve"> produce goods &amp; services on suffi</w:t>
      </w:r>
      <w:r w:rsidR="00E568F0">
        <w:rPr>
          <w:rFonts w:cstheme="minorHAnsi"/>
          <w:sz w:val="24"/>
          <w:szCs w:val="24"/>
        </w:rPr>
        <w:t>cient quantity, quality cost &amp;</w:t>
      </w:r>
      <w:r w:rsidR="001709C7">
        <w:rPr>
          <w:rFonts w:cstheme="minorHAnsi"/>
          <w:sz w:val="24"/>
          <w:szCs w:val="24"/>
        </w:rPr>
        <w:t xml:space="preserve"> time. Infrastructure of CPEC will reduce the transportation cost and energy projects under CPEC will improve the productivity that will help Pakistani industries to export easily. </w:t>
      </w:r>
    </w:p>
    <w:p w:rsidR="008E3785" w:rsidRDefault="008E3785" w:rsidP="00293DC4">
      <w:pPr>
        <w:spacing w:line="360" w:lineRule="auto"/>
        <w:jc w:val="both"/>
        <w:rPr>
          <w:rFonts w:cstheme="minorHAnsi"/>
          <w:sz w:val="24"/>
          <w:szCs w:val="24"/>
        </w:rPr>
      </w:pPr>
      <w:r w:rsidRPr="008E3785">
        <w:rPr>
          <w:rFonts w:cstheme="minorHAnsi"/>
          <w:sz w:val="24"/>
          <w:szCs w:val="24"/>
        </w:rPr>
        <w:lastRenderedPageBreak/>
        <w:t>China Pakistan Economic Corridor (CPEC) is the main drive of the research that stimulates the prosperity of Pakistan. CPEC has been emerging as the gateway of economic sustainability for Pakistan and China both.</w:t>
      </w:r>
      <w:r>
        <w:rPr>
          <w:rFonts w:cstheme="minorHAnsi"/>
          <w:sz w:val="24"/>
          <w:szCs w:val="24"/>
        </w:rPr>
        <w:t xml:space="preserve"> In this research, we will discuss the </w:t>
      </w:r>
      <w:r w:rsidRPr="00F81752">
        <w:rPr>
          <w:rFonts w:cstheme="minorHAnsi"/>
          <w:sz w:val="24"/>
          <w:szCs w:val="24"/>
        </w:rPr>
        <w:t>prospective consequences of CPEC in the view of trade for Pakistan.</w:t>
      </w:r>
      <w:r>
        <w:rPr>
          <w:rFonts w:cstheme="minorHAnsi"/>
          <w:sz w:val="24"/>
          <w:szCs w:val="24"/>
        </w:rPr>
        <w:t xml:space="preserve"> Balance of </w:t>
      </w:r>
      <w:r w:rsidR="00953242">
        <w:rPr>
          <w:rFonts w:cstheme="minorHAnsi"/>
          <w:sz w:val="24"/>
          <w:szCs w:val="24"/>
        </w:rPr>
        <w:t>trade</w:t>
      </w:r>
      <w:r>
        <w:rPr>
          <w:rFonts w:cstheme="minorHAnsi"/>
          <w:sz w:val="24"/>
          <w:szCs w:val="24"/>
        </w:rPr>
        <w:t xml:space="preserve"> of Pakistan has been</w:t>
      </w:r>
      <w:r w:rsidR="006B375C">
        <w:rPr>
          <w:rFonts w:cstheme="minorHAnsi"/>
          <w:sz w:val="24"/>
          <w:szCs w:val="24"/>
        </w:rPr>
        <w:t xml:space="preserve"> showing negative balance</w:t>
      </w:r>
      <w:r>
        <w:rPr>
          <w:rFonts w:cstheme="minorHAnsi"/>
          <w:sz w:val="24"/>
          <w:szCs w:val="24"/>
        </w:rPr>
        <w:t xml:space="preserve"> f</w:t>
      </w:r>
      <w:r w:rsidR="006B375C">
        <w:rPr>
          <w:rFonts w:cstheme="minorHAnsi"/>
          <w:sz w:val="24"/>
          <w:szCs w:val="24"/>
        </w:rPr>
        <w:t>or</w:t>
      </w:r>
      <w:r>
        <w:rPr>
          <w:rFonts w:cstheme="minorHAnsi"/>
          <w:sz w:val="24"/>
          <w:szCs w:val="24"/>
        </w:rPr>
        <w:t xml:space="preserve"> many years</w:t>
      </w:r>
      <w:r w:rsidR="00953242">
        <w:rPr>
          <w:rFonts w:cstheme="minorHAnsi"/>
          <w:sz w:val="24"/>
          <w:szCs w:val="24"/>
        </w:rPr>
        <w:t>, the deficit is 320</w:t>
      </w:r>
      <w:r w:rsidR="006B375C">
        <w:rPr>
          <w:rFonts w:cstheme="minorHAnsi"/>
          <w:sz w:val="24"/>
          <w:szCs w:val="24"/>
        </w:rPr>
        <w:t>,</w:t>
      </w:r>
      <w:r w:rsidR="00953242">
        <w:rPr>
          <w:rFonts w:cstheme="minorHAnsi"/>
          <w:sz w:val="24"/>
          <w:szCs w:val="24"/>
        </w:rPr>
        <w:t>278</w:t>
      </w:r>
      <w:r w:rsidR="006B375C">
        <w:rPr>
          <w:rFonts w:cstheme="minorHAnsi"/>
          <w:sz w:val="24"/>
          <w:szCs w:val="24"/>
        </w:rPr>
        <w:t xml:space="preserve"> PKR</w:t>
      </w:r>
      <w:r w:rsidR="00953242">
        <w:rPr>
          <w:rFonts w:cstheme="minorHAnsi"/>
          <w:sz w:val="24"/>
          <w:szCs w:val="24"/>
        </w:rPr>
        <w:t xml:space="preserve"> million</w:t>
      </w:r>
      <w:r w:rsidR="006B375C">
        <w:rPr>
          <w:rFonts w:cstheme="minorHAnsi"/>
          <w:sz w:val="24"/>
          <w:szCs w:val="24"/>
        </w:rPr>
        <w:t xml:space="preserve"> </w:t>
      </w:r>
      <w:r w:rsidR="00953242">
        <w:rPr>
          <w:rFonts w:cstheme="minorHAnsi"/>
          <w:sz w:val="24"/>
          <w:szCs w:val="24"/>
        </w:rPr>
        <w:t>as on Oct 2017</w:t>
      </w:r>
      <w:r w:rsidR="006B375C">
        <w:rPr>
          <w:rFonts w:cstheme="minorHAnsi"/>
          <w:sz w:val="24"/>
          <w:szCs w:val="24"/>
        </w:rPr>
        <w:t xml:space="preserve"> with the average of -33,151.28 PKR million for 1957-2017</w:t>
      </w:r>
      <w:r w:rsidR="00953242">
        <w:rPr>
          <w:rFonts w:cstheme="minorHAnsi"/>
          <w:sz w:val="24"/>
          <w:szCs w:val="24"/>
        </w:rPr>
        <w:t>.</w:t>
      </w:r>
      <w:r w:rsidR="006B375C">
        <w:rPr>
          <w:rFonts w:cstheme="minorHAnsi"/>
          <w:sz w:val="24"/>
          <w:szCs w:val="24"/>
        </w:rPr>
        <w:t xml:space="preserve"> The situation is not favorable for the economy of Pakistan and t</w:t>
      </w:r>
      <w:r>
        <w:rPr>
          <w:rFonts w:cstheme="minorHAnsi"/>
          <w:sz w:val="24"/>
          <w:szCs w:val="24"/>
        </w:rPr>
        <w:t>o convert it in surplus, we are required t</w:t>
      </w:r>
      <w:r w:rsidR="009C5ADE">
        <w:rPr>
          <w:rFonts w:cstheme="minorHAnsi"/>
          <w:sz w:val="24"/>
          <w:szCs w:val="24"/>
        </w:rPr>
        <w:t>o fill the gap between import &amp; export first. Once the export increases, its magnifying effects can be seen in so many economic factors that will ultimately strengthen the country globally. It is necessary for Pakistan to take the full leverage of CPEC and strategically improve its international trade so that the economy can develop</w:t>
      </w:r>
      <w:r w:rsidR="00CE7ABF">
        <w:rPr>
          <w:rFonts w:cstheme="minorHAnsi"/>
          <w:sz w:val="24"/>
          <w:szCs w:val="24"/>
        </w:rPr>
        <w:t xml:space="preserve"> more</w:t>
      </w:r>
      <w:r w:rsidR="009C5ADE">
        <w:rPr>
          <w:rFonts w:cstheme="minorHAnsi"/>
          <w:sz w:val="24"/>
          <w:szCs w:val="24"/>
        </w:rPr>
        <w:t xml:space="preserve"> and sustain. </w:t>
      </w:r>
    </w:p>
    <w:p w:rsidR="001709C7" w:rsidRDefault="008E3785" w:rsidP="00293DC4">
      <w:pPr>
        <w:spacing w:line="360" w:lineRule="auto"/>
        <w:jc w:val="both"/>
        <w:rPr>
          <w:rFonts w:cstheme="minorHAnsi"/>
          <w:sz w:val="24"/>
          <w:szCs w:val="24"/>
        </w:rPr>
      </w:pPr>
      <w:r>
        <w:rPr>
          <w:rFonts w:cstheme="minorHAnsi"/>
          <w:sz w:val="24"/>
          <w:szCs w:val="24"/>
        </w:rPr>
        <w:t xml:space="preserve"> </w:t>
      </w:r>
      <w:r w:rsidRPr="00F81752">
        <w:rPr>
          <w:rFonts w:cstheme="minorHAnsi"/>
          <w:sz w:val="24"/>
          <w:szCs w:val="24"/>
        </w:rPr>
        <w:t xml:space="preserve">The main objective of this paper is to enlighten all those economic indicators that are vibrant for the export of Pakistan. </w:t>
      </w:r>
      <w:r w:rsidR="009C5ADE">
        <w:rPr>
          <w:rFonts w:cstheme="minorHAnsi"/>
          <w:sz w:val="24"/>
          <w:szCs w:val="24"/>
        </w:rPr>
        <w:t xml:space="preserve">In this research, we will explore all the </w:t>
      </w:r>
      <w:r w:rsidR="00CE7ABF">
        <w:rPr>
          <w:rFonts w:cstheme="minorHAnsi"/>
          <w:sz w:val="24"/>
          <w:szCs w:val="24"/>
        </w:rPr>
        <w:t>aspects</w:t>
      </w:r>
      <w:r w:rsidR="009C5ADE">
        <w:rPr>
          <w:rFonts w:cstheme="minorHAnsi"/>
          <w:sz w:val="24"/>
          <w:szCs w:val="24"/>
        </w:rPr>
        <w:t xml:space="preserve"> of economy that can stimulus </w:t>
      </w:r>
      <w:r w:rsidR="00E568F0">
        <w:rPr>
          <w:rFonts w:cstheme="minorHAnsi"/>
          <w:sz w:val="24"/>
          <w:szCs w:val="24"/>
        </w:rPr>
        <w:t>the cross-country trade</w:t>
      </w:r>
      <w:r w:rsidR="00CE7ABF">
        <w:rPr>
          <w:rFonts w:cstheme="minorHAnsi"/>
          <w:sz w:val="24"/>
          <w:szCs w:val="24"/>
        </w:rPr>
        <w:t xml:space="preserve"> and we will also elaborate </w:t>
      </w:r>
      <w:r w:rsidR="00EF0135">
        <w:rPr>
          <w:rFonts w:cstheme="minorHAnsi"/>
          <w:sz w:val="24"/>
          <w:szCs w:val="24"/>
        </w:rPr>
        <w:t>the association</w:t>
      </w:r>
      <w:r w:rsidR="00CE7ABF">
        <w:rPr>
          <w:rFonts w:cstheme="minorHAnsi"/>
          <w:sz w:val="24"/>
          <w:szCs w:val="24"/>
        </w:rPr>
        <w:t xml:space="preserve"> of economic indicators that w</w:t>
      </w:r>
      <w:r w:rsidR="00EF0135">
        <w:rPr>
          <w:rFonts w:cstheme="minorHAnsi"/>
          <w:sz w:val="24"/>
          <w:szCs w:val="24"/>
        </w:rPr>
        <w:t>ill show their degree of interdependency</w:t>
      </w:r>
      <w:r w:rsidR="00E568F0">
        <w:rPr>
          <w:rFonts w:cstheme="minorHAnsi"/>
          <w:sz w:val="24"/>
          <w:szCs w:val="24"/>
        </w:rPr>
        <w:t>. Furthermore; we will anticipate that how CPEC will be beneficial for the international trade of Pakistan, how it will improve macro-</w:t>
      </w:r>
      <w:r w:rsidR="00CE7ABF">
        <w:rPr>
          <w:rFonts w:cstheme="minorHAnsi"/>
          <w:sz w:val="24"/>
          <w:szCs w:val="24"/>
        </w:rPr>
        <w:t>economic factor</w:t>
      </w:r>
      <w:r w:rsidR="00E568F0">
        <w:rPr>
          <w:rFonts w:cstheme="minorHAnsi"/>
          <w:sz w:val="24"/>
          <w:szCs w:val="24"/>
        </w:rPr>
        <w:t xml:space="preserve">s and how it will contribute in the progress of Pakistan. </w:t>
      </w:r>
      <w:r w:rsidR="00CE7ABF">
        <w:rPr>
          <w:rFonts w:cstheme="minorHAnsi"/>
          <w:sz w:val="24"/>
          <w:szCs w:val="24"/>
        </w:rPr>
        <w:t xml:space="preserve">The research will be glorified by previous researches and empirical relation will be explained by using secondary data.  </w:t>
      </w:r>
    </w:p>
    <w:p w:rsidR="006601D9" w:rsidRPr="006601D9" w:rsidRDefault="002B67AF" w:rsidP="00293DC4">
      <w:pPr>
        <w:spacing w:line="360" w:lineRule="auto"/>
        <w:jc w:val="both"/>
        <w:rPr>
          <w:rFonts w:cstheme="minorHAnsi"/>
          <w:b/>
          <w:sz w:val="24"/>
          <w:szCs w:val="24"/>
        </w:rPr>
      </w:pPr>
      <w:r>
        <w:rPr>
          <w:rFonts w:cstheme="minorHAnsi"/>
          <w:b/>
          <w:sz w:val="24"/>
          <w:szCs w:val="24"/>
        </w:rPr>
        <w:t xml:space="preserve">Table: I- </w:t>
      </w:r>
      <w:r w:rsidR="006601D9" w:rsidRPr="006601D9">
        <w:rPr>
          <w:rFonts w:cstheme="minorHAnsi"/>
          <w:b/>
          <w:sz w:val="24"/>
          <w:szCs w:val="24"/>
        </w:rPr>
        <w:t>Trade Figures between Pakistan and China</w:t>
      </w:r>
    </w:p>
    <w:tbl>
      <w:tblPr>
        <w:tblStyle w:val="GridTable5Dar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08"/>
        <w:gridCol w:w="1830"/>
        <w:gridCol w:w="1774"/>
        <w:gridCol w:w="1830"/>
        <w:gridCol w:w="1774"/>
      </w:tblGrid>
      <w:tr w:rsidR="002B67AF" w:rsidRPr="002B67AF" w:rsidTr="002B6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tcBorders>
              <w:top w:val="none" w:sz="0" w:space="0" w:color="auto"/>
              <w:left w:val="none" w:sz="0" w:space="0" w:color="auto"/>
              <w:right w:val="none" w:sz="0" w:space="0" w:color="auto"/>
            </w:tcBorders>
            <w:shd w:val="clear" w:color="auto" w:fill="FFFFFF" w:themeFill="background1"/>
          </w:tcPr>
          <w:p w:rsidR="006601D9" w:rsidRPr="002B67AF" w:rsidRDefault="006601D9" w:rsidP="006601D9">
            <w:pPr>
              <w:jc w:val="center"/>
              <w:rPr>
                <w:color w:val="auto"/>
              </w:rPr>
            </w:pPr>
            <w:r w:rsidRPr="002B67AF">
              <w:rPr>
                <w:color w:val="auto"/>
              </w:rPr>
              <w:t>PAKISTAN IMPORT FROM CHINA</w:t>
            </w:r>
          </w:p>
        </w:tc>
        <w:tc>
          <w:tcPr>
            <w:tcW w:w="3740" w:type="dxa"/>
            <w:gridSpan w:val="2"/>
            <w:tcBorders>
              <w:top w:val="none" w:sz="0" w:space="0" w:color="auto"/>
              <w:left w:val="none" w:sz="0" w:space="0" w:color="auto"/>
              <w:right w:val="none" w:sz="0" w:space="0" w:color="auto"/>
            </w:tcBorders>
            <w:shd w:val="clear" w:color="auto" w:fill="FFFFFF" w:themeFill="background1"/>
          </w:tcPr>
          <w:p w:rsidR="00B5099A" w:rsidRPr="002B67AF" w:rsidRDefault="00B5099A" w:rsidP="00B5099A">
            <w:pPr>
              <w:jc w:val="center"/>
              <w:cnfStyle w:val="100000000000" w:firstRow="1" w:lastRow="0" w:firstColumn="0" w:lastColumn="0" w:oddVBand="0" w:evenVBand="0" w:oddHBand="0" w:evenHBand="0" w:firstRowFirstColumn="0" w:firstRowLastColumn="0" w:lastRowFirstColumn="0" w:lastRowLastColumn="0"/>
              <w:rPr>
                <w:color w:val="auto"/>
              </w:rPr>
            </w:pPr>
            <w:proofErr w:type="gramStart"/>
            <w:r w:rsidRPr="002B67AF">
              <w:rPr>
                <w:color w:val="auto"/>
              </w:rPr>
              <w:t>July,</w:t>
            </w:r>
            <w:proofErr w:type="gramEnd"/>
            <w:r w:rsidRPr="002B67AF">
              <w:rPr>
                <w:color w:val="auto"/>
              </w:rPr>
              <w:t xml:space="preserve"> 2016 to June, 2017</w:t>
            </w:r>
          </w:p>
          <w:p w:rsidR="006601D9" w:rsidRPr="002B67AF" w:rsidRDefault="00063B29" w:rsidP="00B5099A">
            <w:pPr>
              <w:cnfStyle w:val="100000000000" w:firstRow="1" w:lastRow="0" w:firstColumn="0" w:lastColumn="0" w:oddVBand="0" w:evenVBand="0" w:oddHBand="0" w:evenHBand="0" w:firstRowFirstColumn="0" w:firstRowLastColumn="0" w:lastRowFirstColumn="0" w:lastRowLastColumn="0"/>
              <w:rPr>
                <w:color w:val="auto"/>
              </w:rPr>
            </w:pPr>
            <w:r w:rsidRPr="002B67AF">
              <w:rPr>
                <w:color w:val="auto"/>
              </w:rPr>
              <w:t>Value (</w:t>
            </w:r>
            <w:proofErr w:type="spellStart"/>
            <w:r w:rsidR="00B5099A" w:rsidRPr="002B67AF">
              <w:rPr>
                <w:color w:val="auto"/>
              </w:rPr>
              <w:t>Rs</w:t>
            </w:r>
            <w:proofErr w:type="spellEnd"/>
            <w:r w:rsidR="00B5099A" w:rsidRPr="002B67AF">
              <w:rPr>
                <w:color w:val="auto"/>
              </w:rPr>
              <w:t xml:space="preserve">. Million) </w:t>
            </w:r>
            <w:r w:rsidR="006601D9" w:rsidRPr="002B67AF">
              <w:rPr>
                <w:color w:val="auto"/>
              </w:rPr>
              <w:t>% To Total Import</w:t>
            </w:r>
          </w:p>
        </w:tc>
        <w:tc>
          <w:tcPr>
            <w:tcW w:w="3740" w:type="dxa"/>
            <w:gridSpan w:val="2"/>
            <w:tcBorders>
              <w:top w:val="none" w:sz="0" w:space="0" w:color="auto"/>
              <w:left w:val="none" w:sz="0" w:space="0" w:color="auto"/>
              <w:right w:val="none" w:sz="0" w:space="0" w:color="auto"/>
            </w:tcBorders>
            <w:shd w:val="clear" w:color="auto" w:fill="FFFFFF" w:themeFill="background1"/>
          </w:tcPr>
          <w:p w:rsidR="006601D9" w:rsidRPr="002B67AF" w:rsidRDefault="006601D9" w:rsidP="006601D9">
            <w:pPr>
              <w:jc w:val="center"/>
              <w:cnfStyle w:val="100000000000" w:firstRow="1" w:lastRow="0" w:firstColumn="0" w:lastColumn="0" w:oddVBand="0" w:evenVBand="0" w:oddHBand="0" w:evenHBand="0" w:firstRowFirstColumn="0" w:firstRowLastColumn="0" w:lastRowFirstColumn="0" w:lastRowLastColumn="0"/>
              <w:rPr>
                <w:color w:val="auto"/>
              </w:rPr>
            </w:pPr>
            <w:proofErr w:type="gramStart"/>
            <w:r w:rsidRPr="002B67AF">
              <w:rPr>
                <w:color w:val="auto"/>
              </w:rPr>
              <w:t>July,</w:t>
            </w:r>
            <w:proofErr w:type="gramEnd"/>
            <w:r w:rsidRPr="002B67AF">
              <w:rPr>
                <w:color w:val="auto"/>
              </w:rPr>
              <w:t xml:space="preserve"> 2015 to June, 2016</w:t>
            </w:r>
          </w:p>
          <w:p w:rsidR="006601D9" w:rsidRPr="002B67AF" w:rsidRDefault="00063B29" w:rsidP="006601D9">
            <w:pPr>
              <w:cnfStyle w:val="100000000000" w:firstRow="1" w:lastRow="0" w:firstColumn="0" w:lastColumn="0" w:oddVBand="0" w:evenVBand="0" w:oddHBand="0" w:evenHBand="0" w:firstRowFirstColumn="0" w:firstRowLastColumn="0" w:lastRowFirstColumn="0" w:lastRowLastColumn="0"/>
              <w:rPr>
                <w:color w:val="auto"/>
              </w:rPr>
            </w:pPr>
            <w:proofErr w:type="gramStart"/>
            <w:r w:rsidRPr="002B67AF">
              <w:rPr>
                <w:color w:val="auto"/>
              </w:rPr>
              <w:t>Value</w:t>
            </w:r>
            <w:r w:rsidR="00B90F27" w:rsidRPr="002B67AF">
              <w:rPr>
                <w:color w:val="auto"/>
              </w:rPr>
              <w:t>(</w:t>
            </w:r>
            <w:proofErr w:type="spellStart"/>
            <w:proofErr w:type="gramEnd"/>
            <w:r w:rsidR="00B90F27" w:rsidRPr="002B67AF">
              <w:rPr>
                <w:color w:val="auto"/>
              </w:rPr>
              <w:t>Rs</w:t>
            </w:r>
            <w:proofErr w:type="spellEnd"/>
            <w:r w:rsidR="00B90F27" w:rsidRPr="002B67AF">
              <w:rPr>
                <w:color w:val="auto"/>
              </w:rPr>
              <w:t xml:space="preserve">. </w:t>
            </w:r>
            <w:proofErr w:type="gramStart"/>
            <w:r w:rsidR="00B90F27" w:rsidRPr="002B67AF">
              <w:rPr>
                <w:color w:val="auto"/>
              </w:rPr>
              <w:t>Million</w:t>
            </w:r>
            <w:r w:rsidR="00B5099A" w:rsidRPr="002B67AF">
              <w:rPr>
                <w:color w:val="auto"/>
              </w:rPr>
              <w:t>)</w:t>
            </w:r>
            <w:r w:rsidR="00B90F27" w:rsidRPr="002B67AF">
              <w:rPr>
                <w:color w:val="auto"/>
              </w:rPr>
              <w:t xml:space="preserve"> </w:t>
            </w:r>
            <w:r w:rsidR="00B5099A" w:rsidRPr="002B67AF">
              <w:rPr>
                <w:color w:val="auto"/>
              </w:rPr>
              <w:t xml:space="preserve"> </w:t>
            </w:r>
            <w:r w:rsidR="006601D9" w:rsidRPr="002B67AF">
              <w:rPr>
                <w:color w:val="auto"/>
              </w:rPr>
              <w:t>%</w:t>
            </w:r>
            <w:proofErr w:type="gramEnd"/>
            <w:r w:rsidR="006601D9" w:rsidRPr="002B67AF">
              <w:rPr>
                <w:color w:val="auto"/>
              </w:rPr>
              <w:t xml:space="preserve"> To Total Import</w:t>
            </w:r>
          </w:p>
        </w:tc>
      </w:tr>
      <w:tr w:rsidR="002B67AF" w:rsidRPr="002B67AF" w:rsidTr="002B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tcBorders>
              <w:left w:val="none" w:sz="0" w:space="0" w:color="auto"/>
            </w:tcBorders>
            <w:shd w:val="clear" w:color="auto" w:fill="FFFFFF" w:themeFill="background1"/>
          </w:tcPr>
          <w:p w:rsidR="006601D9" w:rsidRPr="002B67AF" w:rsidRDefault="006601D9" w:rsidP="006601D9">
            <w:pPr>
              <w:rPr>
                <w:color w:val="auto"/>
              </w:rPr>
            </w:pPr>
          </w:p>
        </w:tc>
        <w:tc>
          <w:tcPr>
            <w:tcW w:w="1870" w:type="dxa"/>
            <w:shd w:val="clear" w:color="auto" w:fill="FFFFFF" w:themeFill="background1"/>
          </w:tcPr>
          <w:p w:rsidR="006601D9" w:rsidRPr="002B67AF" w:rsidRDefault="006601D9" w:rsidP="006601D9">
            <w:pPr>
              <w:cnfStyle w:val="000000100000" w:firstRow="0" w:lastRow="0" w:firstColumn="0" w:lastColumn="0" w:oddVBand="0" w:evenVBand="0" w:oddHBand="1" w:evenHBand="0" w:firstRowFirstColumn="0" w:firstRowLastColumn="0" w:lastRowFirstColumn="0" w:lastRowLastColumn="0"/>
            </w:pPr>
            <w:r w:rsidRPr="002B67AF">
              <w:t>1,584,315.23</w:t>
            </w:r>
          </w:p>
        </w:tc>
        <w:tc>
          <w:tcPr>
            <w:tcW w:w="1870" w:type="dxa"/>
            <w:shd w:val="clear" w:color="auto" w:fill="FFFFFF" w:themeFill="background1"/>
          </w:tcPr>
          <w:p w:rsidR="006601D9" w:rsidRPr="002B67AF" w:rsidRDefault="006601D9" w:rsidP="006601D9">
            <w:pPr>
              <w:cnfStyle w:val="000000100000" w:firstRow="0" w:lastRow="0" w:firstColumn="0" w:lastColumn="0" w:oddVBand="0" w:evenVBand="0" w:oddHBand="1" w:evenHBand="0" w:firstRowFirstColumn="0" w:firstRowLastColumn="0" w:lastRowFirstColumn="0" w:lastRowLastColumn="0"/>
            </w:pPr>
            <w:r w:rsidRPr="002B67AF">
              <w:t>28.60</w:t>
            </w:r>
          </w:p>
        </w:tc>
        <w:tc>
          <w:tcPr>
            <w:tcW w:w="1870" w:type="dxa"/>
            <w:shd w:val="clear" w:color="auto" w:fill="FFFFFF" w:themeFill="background1"/>
          </w:tcPr>
          <w:p w:rsidR="006601D9" w:rsidRPr="002B67AF" w:rsidRDefault="006601D9" w:rsidP="006601D9">
            <w:pPr>
              <w:cnfStyle w:val="000000100000" w:firstRow="0" w:lastRow="0" w:firstColumn="0" w:lastColumn="0" w:oddVBand="0" w:evenVBand="0" w:oddHBand="1" w:evenHBand="0" w:firstRowFirstColumn="0" w:firstRowLastColumn="0" w:lastRowFirstColumn="0" w:lastRowLastColumn="0"/>
            </w:pPr>
            <w:r w:rsidRPr="002B67AF">
              <w:t>1,261,896.08</w:t>
            </w:r>
          </w:p>
        </w:tc>
        <w:tc>
          <w:tcPr>
            <w:tcW w:w="1870" w:type="dxa"/>
            <w:shd w:val="clear" w:color="auto" w:fill="FFFFFF" w:themeFill="background1"/>
          </w:tcPr>
          <w:p w:rsidR="006601D9" w:rsidRPr="002B67AF" w:rsidRDefault="006601D9" w:rsidP="006601D9">
            <w:pPr>
              <w:cnfStyle w:val="000000100000" w:firstRow="0" w:lastRow="0" w:firstColumn="0" w:lastColumn="0" w:oddVBand="0" w:evenVBand="0" w:oddHBand="1" w:evenHBand="0" w:firstRowFirstColumn="0" w:firstRowLastColumn="0" w:lastRowFirstColumn="0" w:lastRowLastColumn="0"/>
            </w:pPr>
            <w:r w:rsidRPr="002B67AF">
              <w:t>27.09</w:t>
            </w:r>
          </w:p>
        </w:tc>
      </w:tr>
      <w:tr w:rsidR="002B67AF" w:rsidRPr="002B67AF" w:rsidTr="002B67AF">
        <w:tc>
          <w:tcPr>
            <w:cnfStyle w:val="001000000000" w:firstRow="0" w:lastRow="0" w:firstColumn="1" w:lastColumn="0" w:oddVBand="0" w:evenVBand="0" w:oddHBand="0" w:evenHBand="0" w:firstRowFirstColumn="0" w:firstRowLastColumn="0" w:lastRowFirstColumn="0" w:lastRowLastColumn="0"/>
            <w:tcW w:w="1870" w:type="dxa"/>
            <w:vMerge w:val="restart"/>
            <w:tcBorders>
              <w:left w:val="none" w:sz="0" w:space="0" w:color="auto"/>
            </w:tcBorders>
            <w:shd w:val="clear" w:color="auto" w:fill="FFFFFF" w:themeFill="background1"/>
          </w:tcPr>
          <w:p w:rsidR="006601D9" w:rsidRPr="002B67AF" w:rsidRDefault="006601D9" w:rsidP="006601D9">
            <w:pPr>
              <w:jc w:val="center"/>
              <w:rPr>
                <w:color w:val="auto"/>
              </w:rPr>
            </w:pPr>
            <w:r w:rsidRPr="002B67AF">
              <w:rPr>
                <w:color w:val="auto"/>
              </w:rPr>
              <w:t>PAKISTAN EXPORT TO CHINA</w:t>
            </w:r>
          </w:p>
        </w:tc>
        <w:tc>
          <w:tcPr>
            <w:tcW w:w="3740" w:type="dxa"/>
            <w:gridSpan w:val="2"/>
            <w:shd w:val="clear" w:color="auto" w:fill="FFFFFF" w:themeFill="background1"/>
          </w:tcPr>
          <w:p w:rsidR="006601D9" w:rsidRPr="002B67AF" w:rsidRDefault="006601D9" w:rsidP="006601D9">
            <w:pPr>
              <w:jc w:val="center"/>
              <w:cnfStyle w:val="000000000000" w:firstRow="0" w:lastRow="0" w:firstColumn="0" w:lastColumn="0" w:oddVBand="0" w:evenVBand="0" w:oddHBand="0" w:evenHBand="0" w:firstRowFirstColumn="0" w:firstRowLastColumn="0" w:lastRowFirstColumn="0" w:lastRowLastColumn="0"/>
            </w:pPr>
            <w:proofErr w:type="gramStart"/>
            <w:r w:rsidRPr="002B67AF">
              <w:t>July,</w:t>
            </w:r>
            <w:proofErr w:type="gramEnd"/>
            <w:r w:rsidRPr="002B67AF">
              <w:t xml:space="preserve"> 2016 to June, 2017</w:t>
            </w:r>
          </w:p>
          <w:p w:rsidR="006601D9" w:rsidRPr="002B67AF" w:rsidRDefault="006601D9" w:rsidP="006601D9">
            <w:pPr>
              <w:cnfStyle w:val="000000000000" w:firstRow="0" w:lastRow="0" w:firstColumn="0" w:lastColumn="0" w:oddVBand="0" w:evenVBand="0" w:oddHBand="0" w:evenHBand="0" w:firstRowFirstColumn="0" w:firstRowLastColumn="0" w:lastRowFirstColumn="0" w:lastRowLastColumn="0"/>
            </w:pPr>
            <w:r w:rsidRPr="002B67AF">
              <w:rPr>
                <w:noProof/>
              </w:rPr>
              <mc:AlternateContent>
                <mc:Choice Requires="wps">
                  <w:drawing>
                    <wp:anchor distT="0" distB="0" distL="114300" distR="114300" simplePos="0" relativeHeight="251659264" behindDoc="0" locked="0" layoutInCell="1" allowOverlap="1" wp14:anchorId="65682876" wp14:editId="67E5149A">
                      <wp:simplePos x="0" y="0"/>
                      <wp:positionH relativeFrom="column">
                        <wp:posOffset>1122045</wp:posOffset>
                      </wp:positionH>
                      <wp:positionV relativeFrom="paragraph">
                        <wp:posOffset>162560</wp:posOffset>
                      </wp:positionV>
                      <wp:extent cx="0" cy="1905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CDB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5pt,12.8pt" to="88.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" strokecolor="black [3213]" strokeweight=".5pt">
                      <v:stroke joinstyle="miter"/>
                    </v:line>
                  </w:pict>
                </mc:Fallback>
              </mc:AlternateContent>
            </w:r>
            <w:r w:rsidRPr="002B67AF">
              <w:t>Value                          % To Total Export</w:t>
            </w:r>
          </w:p>
        </w:tc>
        <w:tc>
          <w:tcPr>
            <w:tcW w:w="3740" w:type="dxa"/>
            <w:gridSpan w:val="2"/>
            <w:shd w:val="clear" w:color="auto" w:fill="FFFFFF" w:themeFill="background1"/>
          </w:tcPr>
          <w:p w:rsidR="006601D9" w:rsidRPr="002B67AF" w:rsidRDefault="006601D9" w:rsidP="006601D9">
            <w:pPr>
              <w:jc w:val="center"/>
              <w:cnfStyle w:val="000000000000" w:firstRow="0" w:lastRow="0" w:firstColumn="0" w:lastColumn="0" w:oddVBand="0" w:evenVBand="0" w:oddHBand="0" w:evenHBand="0" w:firstRowFirstColumn="0" w:firstRowLastColumn="0" w:lastRowFirstColumn="0" w:lastRowLastColumn="0"/>
            </w:pPr>
            <w:proofErr w:type="gramStart"/>
            <w:r w:rsidRPr="002B67AF">
              <w:t>July,</w:t>
            </w:r>
            <w:proofErr w:type="gramEnd"/>
            <w:r w:rsidRPr="002B67AF">
              <w:t xml:space="preserve"> 2015 to June, 2016</w:t>
            </w:r>
          </w:p>
          <w:p w:rsidR="006601D9" w:rsidRPr="002B67AF" w:rsidRDefault="006601D9" w:rsidP="006601D9">
            <w:pPr>
              <w:cnfStyle w:val="000000000000" w:firstRow="0" w:lastRow="0" w:firstColumn="0" w:lastColumn="0" w:oddVBand="0" w:evenVBand="0" w:oddHBand="0" w:evenHBand="0" w:firstRowFirstColumn="0" w:firstRowLastColumn="0" w:lastRowFirstColumn="0" w:lastRowLastColumn="0"/>
            </w:pPr>
            <w:r w:rsidRPr="002B67AF">
              <w:rPr>
                <w:noProof/>
              </w:rPr>
              <mc:AlternateContent>
                <mc:Choice Requires="wps">
                  <w:drawing>
                    <wp:anchor distT="0" distB="0" distL="114300" distR="114300" simplePos="0" relativeHeight="251660288" behindDoc="0" locked="0" layoutInCell="1" allowOverlap="1" wp14:anchorId="67BEE7BC" wp14:editId="21CD0944">
                      <wp:simplePos x="0" y="0"/>
                      <wp:positionH relativeFrom="column">
                        <wp:posOffset>1122045</wp:posOffset>
                      </wp:positionH>
                      <wp:positionV relativeFrom="paragraph">
                        <wp:posOffset>168910</wp:posOffset>
                      </wp:positionV>
                      <wp:extent cx="0" cy="190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49E7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5pt,13.3pt" to="88.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" strokecolor="black [3213]" strokeweight=".5pt">
                      <v:stroke joinstyle="miter"/>
                    </v:line>
                  </w:pict>
                </mc:Fallback>
              </mc:AlternateContent>
            </w:r>
            <w:r w:rsidRPr="002B67AF">
              <w:t>Value                          % To Total Export</w:t>
            </w:r>
          </w:p>
        </w:tc>
      </w:tr>
      <w:tr w:rsidR="002B67AF" w:rsidRPr="002B67AF" w:rsidTr="002B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tcBorders>
              <w:left w:val="none" w:sz="0" w:space="0" w:color="auto"/>
              <w:bottom w:val="none" w:sz="0" w:space="0" w:color="auto"/>
            </w:tcBorders>
            <w:shd w:val="clear" w:color="auto" w:fill="FFFFFF" w:themeFill="background1"/>
          </w:tcPr>
          <w:p w:rsidR="006601D9" w:rsidRPr="002B67AF" w:rsidRDefault="006601D9" w:rsidP="006601D9">
            <w:pPr>
              <w:jc w:val="center"/>
              <w:rPr>
                <w:color w:val="auto"/>
              </w:rPr>
            </w:pPr>
          </w:p>
        </w:tc>
        <w:tc>
          <w:tcPr>
            <w:tcW w:w="3740" w:type="dxa"/>
            <w:gridSpan w:val="2"/>
            <w:shd w:val="clear" w:color="auto" w:fill="FFFFFF" w:themeFill="background1"/>
          </w:tcPr>
          <w:p w:rsidR="006601D9" w:rsidRPr="002B67AF" w:rsidRDefault="006601D9" w:rsidP="006601D9">
            <w:pPr>
              <w:cnfStyle w:val="000000100000" w:firstRow="0" w:lastRow="0" w:firstColumn="0" w:lastColumn="0" w:oddVBand="0" w:evenVBand="0" w:oddHBand="1" w:evenHBand="0" w:firstRowFirstColumn="0" w:firstRowLastColumn="0" w:lastRowFirstColumn="0" w:lastRowLastColumn="0"/>
            </w:pPr>
            <w:r w:rsidRPr="002B67AF">
              <w:t>153,808.22                     7.19</w:t>
            </w:r>
          </w:p>
        </w:tc>
        <w:tc>
          <w:tcPr>
            <w:tcW w:w="3740" w:type="dxa"/>
            <w:gridSpan w:val="2"/>
            <w:shd w:val="clear" w:color="auto" w:fill="FFFFFF" w:themeFill="background1"/>
          </w:tcPr>
          <w:p w:rsidR="006601D9" w:rsidRPr="002B67AF" w:rsidRDefault="006601D9" w:rsidP="006601D9">
            <w:pPr>
              <w:cnfStyle w:val="000000100000" w:firstRow="0" w:lastRow="0" w:firstColumn="0" w:lastColumn="0" w:oddVBand="0" w:evenVBand="0" w:oddHBand="1" w:evenHBand="0" w:firstRowFirstColumn="0" w:firstRowLastColumn="0" w:lastRowFirstColumn="0" w:lastRowLastColumn="0"/>
            </w:pPr>
            <w:r w:rsidRPr="002B67AF">
              <w:t>174,043.52                     8.03</w:t>
            </w:r>
          </w:p>
        </w:tc>
      </w:tr>
    </w:tbl>
    <w:p w:rsidR="006601D9" w:rsidRDefault="00BF53EC" w:rsidP="00293DC4">
      <w:pPr>
        <w:spacing w:line="360" w:lineRule="auto"/>
        <w:jc w:val="both"/>
        <w:rPr>
          <w:rFonts w:cstheme="minorHAnsi"/>
          <w:sz w:val="24"/>
          <w:szCs w:val="24"/>
        </w:rPr>
      </w:pPr>
      <w:r>
        <w:rPr>
          <w:rFonts w:cstheme="minorHAnsi"/>
          <w:sz w:val="24"/>
          <w:szCs w:val="24"/>
        </w:rPr>
        <w:t xml:space="preserve"> </w:t>
      </w:r>
      <w:sdt>
        <w:sdtPr>
          <w:rPr>
            <w:rFonts w:cstheme="minorHAnsi"/>
            <w:sz w:val="24"/>
            <w:szCs w:val="24"/>
          </w:rPr>
          <w:id w:val="-1680268688"/>
          <w:citation/>
        </w:sdtPr>
        <w:sdtEndPr/>
        <w:sdtContent>
          <w:r>
            <w:rPr>
              <w:rFonts w:cstheme="minorHAnsi"/>
              <w:sz w:val="24"/>
              <w:szCs w:val="24"/>
            </w:rPr>
            <w:fldChar w:fldCharType="begin"/>
          </w:r>
          <w:r>
            <w:rPr>
              <w:rFonts w:cstheme="minorHAnsi"/>
              <w:sz w:val="24"/>
              <w:szCs w:val="24"/>
            </w:rPr>
            <w:instrText xml:space="preserve">CITATION Pak \l 1033 </w:instrText>
          </w:r>
          <w:r>
            <w:rPr>
              <w:rFonts w:cstheme="minorHAnsi"/>
              <w:sz w:val="24"/>
              <w:szCs w:val="24"/>
            </w:rPr>
            <w:fldChar w:fldCharType="separate"/>
          </w:r>
          <w:r w:rsidR="005A5717" w:rsidRPr="005A5717">
            <w:rPr>
              <w:rFonts w:cstheme="minorHAnsi"/>
              <w:noProof/>
              <w:sz w:val="24"/>
              <w:szCs w:val="24"/>
            </w:rPr>
            <w:t>(Pakistan Bureau of Statistics)</w:t>
          </w:r>
          <w:r>
            <w:rPr>
              <w:rFonts w:cstheme="minorHAnsi"/>
              <w:sz w:val="24"/>
              <w:szCs w:val="24"/>
            </w:rPr>
            <w:fldChar w:fldCharType="end"/>
          </w:r>
        </w:sdtContent>
      </w:sdt>
    </w:p>
    <w:p w:rsidR="00A6307F" w:rsidRPr="00293DC4" w:rsidRDefault="00A6307F" w:rsidP="00E568F0">
      <w:pPr>
        <w:jc w:val="both"/>
        <w:rPr>
          <w:rFonts w:cstheme="minorHAnsi"/>
          <w:b/>
          <w:sz w:val="24"/>
          <w:szCs w:val="24"/>
        </w:rPr>
      </w:pPr>
      <w:r w:rsidRPr="00293DC4">
        <w:rPr>
          <w:rFonts w:cstheme="minorHAnsi"/>
          <w:b/>
          <w:sz w:val="24"/>
          <w:szCs w:val="24"/>
        </w:rPr>
        <w:t>Literature Review:</w:t>
      </w:r>
    </w:p>
    <w:p w:rsidR="00A6307F" w:rsidRDefault="00A6307F" w:rsidP="00293DC4">
      <w:pPr>
        <w:spacing w:after="245" w:line="360" w:lineRule="auto"/>
        <w:ind w:left="-5" w:right="-15" w:hanging="10"/>
        <w:jc w:val="both"/>
        <w:rPr>
          <w:rFonts w:eastAsia="Times New Roman"/>
          <w:sz w:val="24"/>
          <w:szCs w:val="24"/>
        </w:rPr>
      </w:pPr>
      <w:r>
        <w:rPr>
          <w:rFonts w:eastAsia="Times New Roman"/>
          <w:sz w:val="24"/>
          <w:szCs w:val="24"/>
        </w:rPr>
        <w:t xml:space="preserve">For the purpose of this research adequate literature has been reviewed, </w:t>
      </w:r>
      <w:sdt>
        <w:sdtPr>
          <w:rPr>
            <w:rFonts w:eastAsia="Times New Roman"/>
            <w:sz w:val="24"/>
            <w:szCs w:val="24"/>
          </w:rPr>
          <w:id w:val="900797456"/>
          <w:citation/>
        </w:sdtPr>
        <w:sdtEndPr/>
        <w:sdtContent>
          <w:r w:rsidRPr="00B942D8">
            <w:rPr>
              <w:rFonts w:eastAsia="Times New Roman"/>
              <w:sz w:val="24"/>
              <w:szCs w:val="24"/>
            </w:rPr>
            <w:fldChar w:fldCharType="begin"/>
          </w:r>
          <w:r w:rsidR="005A5717">
            <w:rPr>
              <w:rFonts w:eastAsia="Times New Roman"/>
              <w:sz w:val="24"/>
              <w:szCs w:val="24"/>
            </w:rPr>
            <w:instrText xml:space="preserve">CITATION Cal15 \y  \t  \l 1033 </w:instrText>
          </w:r>
          <w:r w:rsidR="008C0D76">
            <w:rPr>
              <w:rFonts w:eastAsia="Times New Roman"/>
              <w:sz w:val="24"/>
              <w:szCs w:val="24"/>
            </w:rPr>
            <w:instrText xml:space="preserve"> \m Cal15</w:instrText>
          </w:r>
          <w:r w:rsidRPr="00B942D8">
            <w:rPr>
              <w:rFonts w:eastAsia="Times New Roman"/>
              <w:sz w:val="24"/>
              <w:szCs w:val="24"/>
            </w:rPr>
            <w:fldChar w:fldCharType="separate"/>
          </w:r>
          <w:r w:rsidR="008C0D76" w:rsidRPr="008C0D76">
            <w:rPr>
              <w:rFonts w:eastAsia="Times New Roman"/>
              <w:noProof/>
              <w:sz w:val="24"/>
              <w:szCs w:val="24"/>
            </w:rPr>
            <w:t>(Calabrese; Calabrese, 2014)</w:t>
          </w:r>
          <w:r w:rsidRPr="00B942D8">
            <w:rPr>
              <w:rFonts w:eastAsia="Times New Roman"/>
              <w:sz w:val="24"/>
              <w:szCs w:val="24"/>
            </w:rPr>
            <w:fldChar w:fldCharType="end"/>
          </w:r>
        </w:sdtContent>
      </w:sdt>
      <w:r>
        <w:rPr>
          <w:rFonts w:eastAsia="Times New Roman"/>
          <w:sz w:val="24"/>
          <w:szCs w:val="24"/>
        </w:rPr>
        <w:t>T</w:t>
      </w:r>
      <w:r w:rsidRPr="0073383A">
        <w:rPr>
          <w:rFonts w:eastAsia="Times New Roman"/>
          <w:sz w:val="24"/>
          <w:szCs w:val="24"/>
        </w:rPr>
        <w:t>o counterbalance the international pressure that is destabilizing its aims, china is influencing Pakistan’s’ Geographical Benefits</w:t>
      </w:r>
      <w:r>
        <w:rPr>
          <w:rFonts w:eastAsia="Times New Roman"/>
          <w:b/>
          <w:sz w:val="24"/>
          <w:szCs w:val="24"/>
        </w:rPr>
        <w:t xml:space="preserve"> </w:t>
      </w:r>
      <w:r>
        <w:rPr>
          <w:rFonts w:eastAsia="Times New Roman"/>
          <w:sz w:val="24"/>
          <w:szCs w:val="24"/>
        </w:rPr>
        <w:t xml:space="preserve">Unveiling a $46 billion infrastructure spending plan by President Xi Jinping during his April 2015 visit to Pakistan, aimed at bringing </w:t>
      </w:r>
      <w:r>
        <w:rPr>
          <w:rFonts w:eastAsia="Times New Roman"/>
          <w:sz w:val="24"/>
          <w:szCs w:val="24"/>
        </w:rPr>
        <w:lastRenderedPageBreak/>
        <w:t>this megaproject to fruition, was in this sequence.</w:t>
      </w:r>
      <w:sdt>
        <w:sdtPr>
          <w:rPr>
            <w:rFonts w:eastAsia="Times New Roman"/>
            <w:sz w:val="24"/>
            <w:szCs w:val="24"/>
          </w:rPr>
          <w:id w:val="826865776"/>
          <w:citation/>
        </w:sdtPr>
        <w:sdtEndPr/>
        <w:sdtContent>
          <w:r w:rsidR="008C0D76">
            <w:rPr>
              <w:rFonts w:eastAsia="Times New Roman"/>
              <w:sz w:val="24"/>
              <w:szCs w:val="24"/>
            </w:rPr>
            <w:fldChar w:fldCharType="begin"/>
          </w:r>
          <w:r w:rsidR="008C0D76">
            <w:rPr>
              <w:rFonts w:eastAsia="Times New Roman"/>
              <w:sz w:val="24"/>
              <w:szCs w:val="24"/>
            </w:rPr>
            <w:instrText xml:space="preserve"> CITATION For15 \l 1033 </w:instrText>
          </w:r>
          <w:r w:rsidR="008C0D76">
            <w:rPr>
              <w:rFonts w:eastAsia="Times New Roman"/>
              <w:sz w:val="24"/>
              <w:szCs w:val="24"/>
            </w:rPr>
            <w:fldChar w:fldCharType="separate"/>
          </w:r>
          <w:r w:rsidR="008C0D76">
            <w:rPr>
              <w:rFonts w:eastAsia="Times New Roman"/>
              <w:noProof/>
              <w:sz w:val="24"/>
              <w:szCs w:val="24"/>
            </w:rPr>
            <w:t xml:space="preserve"> </w:t>
          </w:r>
          <w:r w:rsidR="008C0D76" w:rsidRPr="008C0D76">
            <w:rPr>
              <w:rFonts w:eastAsia="Times New Roman"/>
              <w:noProof/>
              <w:sz w:val="24"/>
              <w:szCs w:val="24"/>
            </w:rPr>
            <w:t>(Spokesperson China's Foreign Ministry, April 15,2015)</w:t>
          </w:r>
          <w:r w:rsidR="008C0D76">
            <w:rPr>
              <w:rFonts w:eastAsia="Times New Roman"/>
              <w:sz w:val="24"/>
              <w:szCs w:val="24"/>
            </w:rPr>
            <w:fldChar w:fldCharType="end"/>
          </w:r>
        </w:sdtContent>
      </w:sdt>
      <w:r>
        <w:rPr>
          <w:rFonts w:eastAsia="Times New Roman"/>
          <w:sz w:val="24"/>
          <w:szCs w:val="24"/>
        </w:rPr>
        <w:t xml:space="preserve"> Said, Being a substantial part of the current economic cooperation between China and Pakistan. The China- Pakistan Economic Corridor as a pragmatic </w:t>
      </w:r>
      <w:proofErr w:type="gramStart"/>
      <w:r>
        <w:rPr>
          <w:rFonts w:eastAsia="Times New Roman"/>
          <w:sz w:val="24"/>
          <w:szCs w:val="24"/>
        </w:rPr>
        <w:t>mutual cooperation</w:t>
      </w:r>
      <w:proofErr w:type="gramEnd"/>
      <w:r>
        <w:rPr>
          <w:rFonts w:eastAsia="Times New Roman"/>
          <w:sz w:val="24"/>
          <w:szCs w:val="24"/>
        </w:rPr>
        <w:t xml:space="preserve">, is expected to cover various fields, deepen the integration of interests of the two countries and boost common developments. </w:t>
      </w:r>
    </w:p>
    <w:p w:rsidR="00A6307F" w:rsidRPr="00D21E0D" w:rsidRDefault="00046C6F" w:rsidP="00293DC4">
      <w:pPr>
        <w:spacing w:after="245" w:line="360" w:lineRule="auto"/>
        <w:ind w:left="-5" w:right="-15" w:hanging="10"/>
        <w:jc w:val="both"/>
        <w:rPr>
          <w:rFonts w:eastAsia="Times New Roman"/>
          <w:sz w:val="24"/>
          <w:szCs w:val="24"/>
        </w:rPr>
      </w:pPr>
      <w:sdt>
        <w:sdtPr>
          <w:rPr>
            <w:sz w:val="24"/>
            <w:szCs w:val="24"/>
          </w:rPr>
          <w:id w:val="-175047308"/>
          <w:citation/>
        </w:sdtPr>
        <w:sdtEndPr/>
        <w:sdtContent>
          <w:r w:rsidR="00A6307F">
            <w:rPr>
              <w:sz w:val="24"/>
              <w:szCs w:val="24"/>
            </w:rPr>
            <w:fldChar w:fldCharType="begin"/>
          </w:r>
          <w:r w:rsidR="00A6307F">
            <w:rPr>
              <w:sz w:val="24"/>
              <w:szCs w:val="24"/>
            </w:rPr>
            <w:instrText xml:space="preserve"> CITATION Hsi03 \l 1033 </w:instrText>
          </w:r>
          <w:r w:rsidR="00A6307F">
            <w:rPr>
              <w:sz w:val="24"/>
              <w:szCs w:val="24"/>
            </w:rPr>
            <w:fldChar w:fldCharType="separate"/>
          </w:r>
          <w:r w:rsidR="005A5717" w:rsidRPr="005A5717">
            <w:rPr>
              <w:noProof/>
              <w:sz w:val="24"/>
              <w:szCs w:val="24"/>
            </w:rPr>
            <w:t>(Hsiao &amp; Shen, 2003)</w:t>
          </w:r>
          <w:r w:rsidR="00A6307F">
            <w:rPr>
              <w:sz w:val="24"/>
              <w:szCs w:val="24"/>
            </w:rPr>
            <w:fldChar w:fldCharType="end"/>
          </w:r>
        </w:sdtContent>
      </w:sdt>
      <w:r w:rsidR="00A6307F">
        <w:rPr>
          <w:sz w:val="24"/>
          <w:szCs w:val="24"/>
        </w:rPr>
        <w:t xml:space="preserve"> In</w:t>
      </w:r>
      <w:r w:rsidR="00A6307F" w:rsidRPr="00D77D6E">
        <w:rPr>
          <w:sz w:val="24"/>
          <w:szCs w:val="24"/>
        </w:rPr>
        <w:t xml:space="preserve"> their time-series analysis of the data from China</w:t>
      </w:r>
      <w:r w:rsidR="00A6307F">
        <w:rPr>
          <w:sz w:val="24"/>
          <w:szCs w:val="24"/>
        </w:rPr>
        <w:t xml:space="preserve"> find an </w:t>
      </w:r>
      <w:r w:rsidR="00A6307F" w:rsidRPr="00D77D6E">
        <w:rPr>
          <w:sz w:val="24"/>
          <w:szCs w:val="24"/>
        </w:rPr>
        <w:t xml:space="preserve">association </w:t>
      </w:r>
      <w:r w:rsidR="00A6307F">
        <w:rPr>
          <w:sz w:val="24"/>
          <w:szCs w:val="24"/>
        </w:rPr>
        <w:t xml:space="preserve">  </w:t>
      </w:r>
      <w:r w:rsidR="00A6307F" w:rsidRPr="00D77D6E">
        <w:rPr>
          <w:sz w:val="24"/>
          <w:szCs w:val="24"/>
        </w:rPr>
        <w:t>between FDI and GDP.</w:t>
      </w:r>
      <w:sdt>
        <w:sdtPr>
          <w:rPr>
            <w:sz w:val="24"/>
            <w:szCs w:val="24"/>
          </w:rPr>
          <w:id w:val="-1680193223"/>
          <w:citation/>
        </w:sdtPr>
        <w:sdtEndPr/>
        <w:sdtContent>
          <w:r w:rsidR="00A6307F">
            <w:rPr>
              <w:sz w:val="24"/>
              <w:szCs w:val="24"/>
            </w:rPr>
            <w:fldChar w:fldCharType="begin"/>
          </w:r>
          <w:r w:rsidR="00A6307F">
            <w:rPr>
              <w:sz w:val="24"/>
              <w:szCs w:val="24"/>
            </w:rPr>
            <w:instrText xml:space="preserve"> CITATION Nai01 \l 1033 </w:instrText>
          </w:r>
          <w:r w:rsidR="00A6307F">
            <w:rPr>
              <w:sz w:val="24"/>
              <w:szCs w:val="24"/>
            </w:rPr>
            <w:fldChar w:fldCharType="separate"/>
          </w:r>
          <w:r w:rsidR="005A5717">
            <w:rPr>
              <w:noProof/>
              <w:sz w:val="24"/>
              <w:szCs w:val="24"/>
            </w:rPr>
            <w:t xml:space="preserve"> </w:t>
          </w:r>
          <w:r w:rsidR="005A5717" w:rsidRPr="005A5717">
            <w:rPr>
              <w:noProof/>
              <w:sz w:val="24"/>
              <w:szCs w:val="24"/>
            </w:rPr>
            <w:t>(Nair-Reichert &amp; Weinhold, 2001)</w:t>
          </w:r>
          <w:r w:rsidR="00A6307F">
            <w:rPr>
              <w:sz w:val="24"/>
              <w:szCs w:val="24"/>
            </w:rPr>
            <w:fldChar w:fldCharType="end"/>
          </w:r>
        </w:sdtContent>
      </w:sdt>
      <w:r w:rsidR="00A6307F" w:rsidRPr="00D77D6E">
        <w:rPr>
          <w:sz w:val="24"/>
          <w:szCs w:val="24"/>
        </w:rPr>
        <w:t>Find that there is a contributory link between FDI and growth. The study by</w:t>
      </w:r>
      <w:sdt>
        <w:sdtPr>
          <w:rPr>
            <w:sz w:val="24"/>
            <w:szCs w:val="24"/>
          </w:rPr>
          <w:id w:val="-2097238333"/>
          <w:citation/>
        </w:sdtPr>
        <w:sdtEndPr/>
        <w:sdtContent>
          <w:r w:rsidR="00A6307F">
            <w:rPr>
              <w:sz w:val="24"/>
              <w:szCs w:val="24"/>
            </w:rPr>
            <w:fldChar w:fldCharType="begin"/>
          </w:r>
          <w:r w:rsidR="00A6307F">
            <w:rPr>
              <w:sz w:val="24"/>
              <w:szCs w:val="24"/>
            </w:rPr>
            <w:instrText xml:space="preserve"> CITATION Bal96 \l 1033 </w:instrText>
          </w:r>
          <w:r w:rsidR="00A6307F">
            <w:rPr>
              <w:sz w:val="24"/>
              <w:szCs w:val="24"/>
            </w:rPr>
            <w:fldChar w:fldCharType="separate"/>
          </w:r>
          <w:r w:rsidR="005A5717">
            <w:rPr>
              <w:noProof/>
              <w:sz w:val="24"/>
              <w:szCs w:val="24"/>
            </w:rPr>
            <w:t xml:space="preserve"> </w:t>
          </w:r>
          <w:r w:rsidR="005A5717" w:rsidRPr="005A5717">
            <w:rPr>
              <w:noProof/>
              <w:sz w:val="24"/>
              <w:szCs w:val="24"/>
            </w:rPr>
            <w:t>(Balasubramanyam, Salisu, &amp; Sapsford, 1996)</w:t>
          </w:r>
          <w:r w:rsidR="00A6307F">
            <w:rPr>
              <w:sz w:val="24"/>
              <w:szCs w:val="24"/>
            </w:rPr>
            <w:fldChar w:fldCharType="end"/>
          </w:r>
        </w:sdtContent>
      </w:sdt>
      <w:r w:rsidR="00A6307F">
        <w:rPr>
          <w:sz w:val="24"/>
          <w:szCs w:val="24"/>
        </w:rPr>
        <w:t xml:space="preserve"> finds </w:t>
      </w:r>
      <w:r w:rsidR="00A6307F" w:rsidRPr="00D77D6E">
        <w:rPr>
          <w:sz w:val="24"/>
          <w:szCs w:val="24"/>
        </w:rPr>
        <w:t>FDI is mor</w:t>
      </w:r>
      <w:r w:rsidR="00A6307F">
        <w:rPr>
          <w:sz w:val="24"/>
          <w:szCs w:val="24"/>
        </w:rPr>
        <w:t xml:space="preserve">e important for economic growth. </w:t>
      </w:r>
      <w:sdt>
        <w:sdtPr>
          <w:rPr>
            <w:sz w:val="24"/>
            <w:szCs w:val="24"/>
          </w:rPr>
          <w:id w:val="-406686617"/>
          <w:citation/>
        </w:sdtPr>
        <w:sdtEndPr/>
        <w:sdtContent>
          <w:r w:rsidR="00A6307F">
            <w:rPr>
              <w:sz w:val="24"/>
              <w:szCs w:val="24"/>
            </w:rPr>
            <w:fldChar w:fldCharType="begin"/>
          </w:r>
          <w:r w:rsidR="00A6307F">
            <w:rPr>
              <w:sz w:val="24"/>
              <w:szCs w:val="24"/>
            </w:rPr>
            <w:instrText xml:space="preserve"> CITATION Blu97 \l 1033 </w:instrText>
          </w:r>
          <w:r w:rsidR="00A6307F">
            <w:rPr>
              <w:sz w:val="24"/>
              <w:szCs w:val="24"/>
            </w:rPr>
            <w:fldChar w:fldCharType="separate"/>
          </w:r>
          <w:r w:rsidR="005A5717" w:rsidRPr="005A5717">
            <w:rPr>
              <w:noProof/>
              <w:sz w:val="24"/>
              <w:szCs w:val="24"/>
            </w:rPr>
            <w:t>(Blundell &amp; Bond , 1997)</w:t>
          </w:r>
          <w:r w:rsidR="00A6307F">
            <w:rPr>
              <w:sz w:val="24"/>
              <w:szCs w:val="24"/>
            </w:rPr>
            <w:fldChar w:fldCharType="end"/>
          </w:r>
        </w:sdtContent>
      </w:sdt>
      <w:r w:rsidR="00A6307F" w:rsidRPr="00D77D6E">
        <w:rPr>
          <w:sz w:val="24"/>
          <w:szCs w:val="24"/>
        </w:rPr>
        <w:t xml:space="preserve"> </w:t>
      </w:r>
      <w:r w:rsidR="00B942D8" w:rsidRPr="00D77D6E">
        <w:rPr>
          <w:sz w:val="24"/>
          <w:szCs w:val="24"/>
        </w:rPr>
        <w:t>And</w:t>
      </w:r>
      <w:r w:rsidR="00A6307F" w:rsidRPr="00D77D6E">
        <w:rPr>
          <w:sz w:val="24"/>
          <w:szCs w:val="24"/>
        </w:rPr>
        <w:t xml:space="preserve"> </w:t>
      </w:r>
      <w:sdt>
        <w:sdtPr>
          <w:rPr>
            <w:sz w:val="24"/>
            <w:szCs w:val="24"/>
          </w:rPr>
          <w:id w:val="-428743565"/>
          <w:citation/>
        </w:sdtPr>
        <w:sdtEndPr/>
        <w:sdtContent>
          <w:r w:rsidR="00A6307F">
            <w:rPr>
              <w:sz w:val="24"/>
              <w:szCs w:val="24"/>
            </w:rPr>
            <w:fldChar w:fldCharType="begin"/>
          </w:r>
          <w:r w:rsidR="00A6307F">
            <w:rPr>
              <w:sz w:val="24"/>
              <w:szCs w:val="24"/>
            </w:rPr>
            <w:instrText xml:space="preserve"> CITATION Are95 \l 1033 </w:instrText>
          </w:r>
          <w:r w:rsidR="00A6307F">
            <w:rPr>
              <w:sz w:val="24"/>
              <w:szCs w:val="24"/>
            </w:rPr>
            <w:fldChar w:fldCharType="separate"/>
          </w:r>
          <w:r w:rsidR="005A5717" w:rsidRPr="005A5717">
            <w:rPr>
              <w:noProof/>
              <w:sz w:val="24"/>
              <w:szCs w:val="24"/>
            </w:rPr>
            <w:t>(Arellano &amp; Bover, 1995)</w:t>
          </w:r>
          <w:r w:rsidR="00A6307F">
            <w:rPr>
              <w:sz w:val="24"/>
              <w:szCs w:val="24"/>
            </w:rPr>
            <w:fldChar w:fldCharType="end"/>
          </w:r>
        </w:sdtContent>
      </w:sdt>
      <w:r w:rsidR="00A6307F" w:rsidRPr="00D77D6E">
        <w:rPr>
          <w:sz w:val="24"/>
          <w:szCs w:val="24"/>
        </w:rPr>
        <w:t xml:space="preserve"> extracted that FDI has an efficient and consistent impact on economic growth</w:t>
      </w:r>
      <w:r w:rsidR="00A6307F">
        <w:rPr>
          <w:sz w:val="24"/>
          <w:szCs w:val="24"/>
        </w:rPr>
        <w:t>.</w:t>
      </w:r>
    </w:p>
    <w:p w:rsidR="00BB0A54" w:rsidRPr="002B67AF" w:rsidRDefault="00A6307F" w:rsidP="002B67AF">
      <w:pPr>
        <w:spacing w:after="245" w:line="360" w:lineRule="auto"/>
        <w:ind w:left="-5" w:right="-15" w:hanging="10"/>
        <w:jc w:val="both"/>
        <w:rPr>
          <w:rFonts w:eastAsia="Times New Roman"/>
          <w:sz w:val="24"/>
          <w:szCs w:val="24"/>
        </w:rPr>
      </w:pPr>
      <w:r w:rsidRPr="00D77D6E">
        <w:rPr>
          <w:sz w:val="24"/>
          <w:szCs w:val="24"/>
        </w:rPr>
        <w:t xml:space="preserve">Foreign Direct Investment and Exchange rate has been considered as a direct relationship in the last decade. Two models, </w:t>
      </w:r>
      <w:sdt>
        <w:sdtPr>
          <w:rPr>
            <w:sz w:val="24"/>
            <w:szCs w:val="24"/>
          </w:rPr>
          <w:id w:val="-1884158096"/>
          <w:citation/>
        </w:sdtPr>
        <w:sdtEndPr/>
        <w:sdtContent>
          <w:r>
            <w:rPr>
              <w:sz w:val="24"/>
              <w:szCs w:val="24"/>
            </w:rPr>
            <w:fldChar w:fldCharType="begin"/>
          </w:r>
          <w:r>
            <w:rPr>
              <w:sz w:val="24"/>
              <w:szCs w:val="24"/>
            </w:rPr>
            <w:instrText xml:space="preserve"> CITATION Fro91 \l 1033 </w:instrText>
          </w:r>
          <w:r>
            <w:rPr>
              <w:sz w:val="24"/>
              <w:szCs w:val="24"/>
            </w:rPr>
            <w:fldChar w:fldCharType="separate"/>
          </w:r>
          <w:r w:rsidR="005A5717" w:rsidRPr="005A5717">
            <w:rPr>
              <w:noProof/>
              <w:sz w:val="24"/>
              <w:szCs w:val="24"/>
            </w:rPr>
            <w:t>(Froot &amp; Stein, 1991)</w:t>
          </w:r>
          <w:r>
            <w:rPr>
              <w:sz w:val="24"/>
              <w:szCs w:val="24"/>
            </w:rPr>
            <w:fldChar w:fldCharType="end"/>
          </w:r>
        </w:sdtContent>
      </w:sdt>
      <w:r>
        <w:rPr>
          <w:sz w:val="24"/>
          <w:szCs w:val="24"/>
        </w:rPr>
        <w:t>and</w:t>
      </w:r>
      <w:sdt>
        <w:sdtPr>
          <w:rPr>
            <w:sz w:val="24"/>
            <w:szCs w:val="24"/>
          </w:rPr>
          <w:id w:val="-434521416"/>
          <w:citation/>
        </w:sdtPr>
        <w:sdtEndPr/>
        <w:sdtContent>
          <w:r>
            <w:rPr>
              <w:sz w:val="24"/>
              <w:szCs w:val="24"/>
            </w:rPr>
            <w:fldChar w:fldCharType="begin"/>
          </w:r>
          <w:r>
            <w:rPr>
              <w:sz w:val="24"/>
              <w:szCs w:val="24"/>
            </w:rPr>
            <w:instrText xml:space="preserve"> CITATION Cus85 \l 1033 </w:instrText>
          </w:r>
          <w:r>
            <w:rPr>
              <w:sz w:val="24"/>
              <w:szCs w:val="24"/>
            </w:rPr>
            <w:fldChar w:fldCharType="separate"/>
          </w:r>
          <w:r w:rsidR="005A5717">
            <w:rPr>
              <w:noProof/>
              <w:sz w:val="24"/>
              <w:szCs w:val="24"/>
            </w:rPr>
            <w:t xml:space="preserve"> </w:t>
          </w:r>
          <w:r w:rsidR="005A5717" w:rsidRPr="005A5717">
            <w:rPr>
              <w:noProof/>
              <w:sz w:val="24"/>
              <w:szCs w:val="24"/>
            </w:rPr>
            <w:t>(Cushman, 1985)</w:t>
          </w:r>
          <w:r>
            <w:rPr>
              <w:sz w:val="24"/>
              <w:szCs w:val="24"/>
            </w:rPr>
            <w:fldChar w:fldCharType="end"/>
          </w:r>
        </w:sdtContent>
      </w:sdt>
      <w:r w:rsidRPr="00D77D6E">
        <w:rPr>
          <w:sz w:val="24"/>
          <w:szCs w:val="24"/>
        </w:rPr>
        <w:t>, said in the United States the value of the dollar and the level of foreign investment has a correlation.</w:t>
      </w:r>
      <w:r>
        <w:rPr>
          <w:sz w:val="24"/>
          <w:szCs w:val="24"/>
        </w:rPr>
        <w:t xml:space="preserve"> </w:t>
      </w:r>
      <w:r w:rsidRPr="00D77D6E">
        <w:rPr>
          <w:sz w:val="24"/>
          <w:szCs w:val="24"/>
        </w:rPr>
        <w:t>Several observed analyses, including,</w:t>
      </w:r>
      <w:r>
        <w:rPr>
          <w:sz w:val="24"/>
          <w:szCs w:val="24"/>
        </w:rPr>
        <w:t xml:space="preserve"> </w:t>
      </w:r>
      <w:sdt>
        <w:sdtPr>
          <w:rPr>
            <w:sz w:val="24"/>
            <w:szCs w:val="24"/>
          </w:rPr>
          <w:id w:val="-1512436879"/>
          <w:citation/>
        </w:sdtPr>
        <w:sdtEndPr/>
        <w:sdtContent>
          <w:r>
            <w:rPr>
              <w:sz w:val="24"/>
              <w:szCs w:val="24"/>
            </w:rPr>
            <w:fldChar w:fldCharType="begin"/>
          </w:r>
          <w:r>
            <w:rPr>
              <w:sz w:val="24"/>
              <w:szCs w:val="24"/>
            </w:rPr>
            <w:instrText xml:space="preserve"> CITATION Har91 \l 1033 </w:instrText>
          </w:r>
          <w:r>
            <w:rPr>
              <w:sz w:val="24"/>
              <w:szCs w:val="24"/>
            </w:rPr>
            <w:fldChar w:fldCharType="separate"/>
          </w:r>
          <w:r w:rsidR="005A5717" w:rsidRPr="005A5717">
            <w:rPr>
              <w:noProof/>
              <w:sz w:val="24"/>
              <w:szCs w:val="24"/>
            </w:rPr>
            <w:t>(Harris &amp; Ravenscraft, 1991)</w:t>
          </w:r>
          <w:r>
            <w:rPr>
              <w:sz w:val="24"/>
              <w:szCs w:val="24"/>
            </w:rPr>
            <w:fldChar w:fldCharType="end"/>
          </w:r>
        </w:sdtContent>
      </w:sdt>
      <w:r w:rsidRPr="00D77D6E">
        <w:rPr>
          <w:sz w:val="24"/>
          <w:szCs w:val="24"/>
        </w:rPr>
        <w:t xml:space="preserve"> and </w:t>
      </w:r>
      <w:sdt>
        <w:sdtPr>
          <w:rPr>
            <w:sz w:val="24"/>
            <w:szCs w:val="24"/>
          </w:rPr>
          <w:id w:val="695666789"/>
          <w:citation/>
        </w:sdtPr>
        <w:sdtEndPr/>
        <w:sdtContent>
          <w:r>
            <w:rPr>
              <w:sz w:val="24"/>
              <w:szCs w:val="24"/>
            </w:rPr>
            <w:fldChar w:fldCharType="begin"/>
          </w:r>
          <w:r>
            <w:rPr>
              <w:sz w:val="24"/>
              <w:szCs w:val="24"/>
            </w:rPr>
            <w:instrText xml:space="preserve"> CITATION Swe93 \l 1033 </w:instrText>
          </w:r>
          <w:r>
            <w:rPr>
              <w:sz w:val="24"/>
              <w:szCs w:val="24"/>
            </w:rPr>
            <w:fldChar w:fldCharType="separate"/>
          </w:r>
          <w:r w:rsidR="005A5717" w:rsidRPr="005A5717">
            <w:rPr>
              <w:noProof/>
              <w:sz w:val="24"/>
              <w:szCs w:val="24"/>
            </w:rPr>
            <w:t>(Swenson, 1993)</w:t>
          </w:r>
          <w:r>
            <w:rPr>
              <w:sz w:val="24"/>
              <w:szCs w:val="24"/>
            </w:rPr>
            <w:fldChar w:fldCharType="end"/>
          </w:r>
        </w:sdtContent>
      </w:sdt>
      <w:r w:rsidRPr="00D77D6E">
        <w:rPr>
          <w:sz w:val="24"/>
          <w:szCs w:val="24"/>
        </w:rPr>
        <w:t xml:space="preserve">, </w:t>
      </w:r>
      <w:sdt>
        <w:sdtPr>
          <w:rPr>
            <w:sz w:val="24"/>
            <w:szCs w:val="24"/>
          </w:rPr>
          <w:id w:val="-1956093222"/>
          <w:citation/>
        </w:sdtPr>
        <w:sdtEndPr/>
        <w:sdtContent>
          <w:r>
            <w:rPr>
              <w:sz w:val="24"/>
              <w:szCs w:val="24"/>
            </w:rPr>
            <w:fldChar w:fldCharType="begin"/>
          </w:r>
          <w:r>
            <w:rPr>
              <w:sz w:val="24"/>
              <w:szCs w:val="24"/>
            </w:rPr>
            <w:instrText xml:space="preserve"> CITATION Cav89 \l 1033 </w:instrText>
          </w:r>
          <w:r>
            <w:rPr>
              <w:sz w:val="24"/>
              <w:szCs w:val="24"/>
            </w:rPr>
            <w:fldChar w:fldCharType="separate"/>
          </w:r>
          <w:r w:rsidR="005A5717" w:rsidRPr="005A5717">
            <w:rPr>
              <w:noProof/>
              <w:sz w:val="24"/>
              <w:szCs w:val="24"/>
            </w:rPr>
            <w:t>(Caves, 1989)</w:t>
          </w:r>
          <w:r>
            <w:rPr>
              <w:sz w:val="24"/>
              <w:szCs w:val="24"/>
            </w:rPr>
            <w:fldChar w:fldCharType="end"/>
          </w:r>
        </w:sdtContent>
      </w:sdt>
      <w:r w:rsidRPr="00D77D6E">
        <w:rPr>
          <w:sz w:val="24"/>
          <w:szCs w:val="24"/>
        </w:rPr>
        <w:t xml:space="preserve">, </w:t>
      </w:r>
      <w:sdt>
        <w:sdtPr>
          <w:rPr>
            <w:sz w:val="24"/>
            <w:szCs w:val="24"/>
          </w:rPr>
          <w:id w:val="345141184"/>
          <w:citation/>
        </w:sdtPr>
        <w:sdtEndPr/>
        <w:sdtContent>
          <w:r>
            <w:rPr>
              <w:sz w:val="24"/>
              <w:szCs w:val="24"/>
            </w:rPr>
            <w:fldChar w:fldCharType="begin"/>
          </w:r>
          <w:r>
            <w:rPr>
              <w:sz w:val="24"/>
              <w:szCs w:val="24"/>
            </w:rPr>
            <w:instrText xml:space="preserve"> CITATION Fro911 \l 1033 </w:instrText>
          </w:r>
          <w:r>
            <w:rPr>
              <w:sz w:val="24"/>
              <w:szCs w:val="24"/>
            </w:rPr>
            <w:fldChar w:fldCharType="separate"/>
          </w:r>
          <w:r w:rsidR="005A5717" w:rsidRPr="005A5717">
            <w:rPr>
              <w:noProof/>
              <w:sz w:val="24"/>
              <w:szCs w:val="24"/>
            </w:rPr>
            <w:t>(Froot &amp; Stein, 1991)</w:t>
          </w:r>
          <w:r>
            <w:rPr>
              <w:sz w:val="24"/>
              <w:szCs w:val="24"/>
            </w:rPr>
            <w:fldChar w:fldCharType="end"/>
          </w:r>
        </w:sdtContent>
      </w:sdt>
      <w:r w:rsidRPr="00D77D6E">
        <w:rPr>
          <w:sz w:val="24"/>
          <w:szCs w:val="24"/>
        </w:rPr>
        <w:t>have showed with the empirical findings that a devaluation of dollar is related with higher inflow of FDI in America</w:t>
      </w:r>
      <w:r>
        <w:rPr>
          <w:sz w:val="24"/>
          <w:szCs w:val="24"/>
        </w:rPr>
        <w:t>.</w:t>
      </w:r>
      <w:r>
        <w:rPr>
          <w:rFonts w:eastAsia="Times New Roman"/>
          <w:sz w:val="24"/>
          <w:szCs w:val="24"/>
        </w:rPr>
        <w:t xml:space="preserve"> </w:t>
      </w:r>
      <w:r w:rsidRPr="00D77D6E">
        <w:rPr>
          <w:sz w:val="24"/>
          <w:szCs w:val="24"/>
        </w:rPr>
        <w:t>Expected exchange rate changes can affect various aspects of the investment decision, including the timing of decisions</w:t>
      </w:r>
      <w:sdt>
        <w:sdtPr>
          <w:rPr>
            <w:sz w:val="24"/>
            <w:szCs w:val="24"/>
          </w:rPr>
          <w:id w:val="1478873609"/>
          <w:citation/>
        </w:sdtPr>
        <w:sdtEndPr/>
        <w:sdtContent>
          <w:r>
            <w:rPr>
              <w:sz w:val="24"/>
              <w:szCs w:val="24"/>
            </w:rPr>
            <w:fldChar w:fldCharType="begin"/>
          </w:r>
          <w:r>
            <w:rPr>
              <w:sz w:val="24"/>
              <w:szCs w:val="24"/>
            </w:rPr>
            <w:instrText xml:space="preserve"> CITATION Koh77 \l 1033 </w:instrText>
          </w:r>
          <w:r>
            <w:rPr>
              <w:sz w:val="24"/>
              <w:szCs w:val="24"/>
            </w:rPr>
            <w:fldChar w:fldCharType="separate"/>
          </w:r>
          <w:r w:rsidR="005A5717">
            <w:rPr>
              <w:noProof/>
              <w:sz w:val="24"/>
              <w:szCs w:val="24"/>
            </w:rPr>
            <w:t xml:space="preserve"> </w:t>
          </w:r>
          <w:r w:rsidR="005A5717" w:rsidRPr="005A5717">
            <w:rPr>
              <w:noProof/>
              <w:sz w:val="24"/>
              <w:szCs w:val="24"/>
            </w:rPr>
            <w:t>(Kohlhagen, 1977)</w:t>
          </w:r>
          <w:r>
            <w:rPr>
              <w:sz w:val="24"/>
              <w:szCs w:val="24"/>
            </w:rPr>
            <w:fldChar w:fldCharType="end"/>
          </w:r>
        </w:sdtContent>
      </w:sdt>
      <w:r w:rsidRPr="00D77D6E">
        <w:rPr>
          <w:sz w:val="24"/>
          <w:szCs w:val="24"/>
        </w:rPr>
        <w:t>.</w:t>
      </w:r>
      <w:r>
        <w:rPr>
          <w:rFonts w:eastAsia="Times New Roman"/>
          <w:sz w:val="24"/>
          <w:szCs w:val="24"/>
        </w:rPr>
        <w:t xml:space="preserve"> </w:t>
      </w:r>
      <w:r w:rsidRPr="00D77D6E">
        <w:rPr>
          <w:sz w:val="24"/>
          <w:szCs w:val="24"/>
        </w:rPr>
        <w:t>Empirically,</w:t>
      </w:r>
      <w:r>
        <w:rPr>
          <w:sz w:val="24"/>
          <w:szCs w:val="24"/>
        </w:rPr>
        <w:t xml:space="preserve"> </w:t>
      </w:r>
      <w:sdt>
        <w:sdtPr>
          <w:rPr>
            <w:sz w:val="24"/>
            <w:szCs w:val="24"/>
          </w:rPr>
          <w:id w:val="1924531497"/>
          <w:citation/>
        </w:sdtPr>
        <w:sdtEndPr/>
        <w:sdtContent>
          <w:r>
            <w:rPr>
              <w:sz w:val="24"/>
              <w:szCs w:val="24"/>
            </w:rPr>
            <w:fldChar w:fldCharType="begin"/>
          </w:r>
          <w:r>
            <w:rPr>
              <w:sz w:val="24"/>
              <w:szCs w:val="24"/>
            </w:rPr>
            <w:instrText xml:space="preserve"> CITATION Blo96 \l 1033 </w:instrText>
          </w:r>
          <w:r>
            <w:rPr>
              <w:sz w:val="24"/>
              <w:szCs w:val="24"/>
            </w:rPr>
            <w:fldChar w:fldCharType="separate"/>
          </w:r>
          <w:r w:rsidR="005A5717" w:rsidRPr="005A5717">
            <w:rPr>
              <w:noProof/>
              <w:sz w:val="24"/>
              <w:szCs w:val="24"/>
            </w:rPr>
            <w:t>(Blomstrom, Lipsey, &amp; Zejan, 1996)</w:t>
          </w:r>
          <w:r>
            <w:rPr>
              <w:sz w:val="24"/>
              <w:szCs w:val="24"/>
            </w:rPr>
            <w:fldChar w:fldCharType="end"/>
          </w:r>
        </w:sdtContent>
      </w:sdt>
      <w:r w:rsidRPr="00D77D6E">
        <w:rPr>
          <w:sz w:val="24"/>
          <w:szCs w:val="24"/>
        </w:rPr>
        <w:t xml:space="preserve"> using FDI inflows in a developing country find </w:t>
      </w:r>
      <w:proofErr w:type="gramStart"/>
      <w:r w:rsidRPr="00D77D6E">
        <w:rPr>
          <w:sz w:val="24"/>
          <w:szCs w:val="24"/>
        </w:rPr>
        <w:t>positive growth</w:t>
      </w:r>
      <w:proofErr w:type="gramEnd"/>
      <w:r w:rsidRPr="00D77D6E">
        <w:rPr>
          <w:sz w:val="24"/>
          <w:szCs w:val="24"/>
        </w:rPr>
        <w:t xml:space="preserve"> effects of FDI.</w:t>
      </w:r>
    </w:p>
    <w:p w:rsidR="00402AB9" w:rsidRPr="00293DC4" w:rsidRDefault="00402AB9" w:rsidP="002D7E81">
      <w:pPr>
        <w:jc w:val="both"/>
        <w:rPr>
          <w:rFonts w:cstheme="minorHAnsi"/>
          <w:b/>
          <w:sz w:val="24"/>
          <w:szCs w:val="24"/>
        </w:rPr>
      </w:pPr>
      <w:r w:rsidRPr="00293DC4">
        <w:rPr>
          <w:rFonts w:cstheme="minorHAnsi"/>
          <w:b/>
          <w:sz w:val="24"/>
          <w:szCs w:val="24"/>
        </w:rPr>
        <w:t>Methodology</w:t>
      </w:r>
    </w:p>
    <w:p w:rsidR="00402AB9" w:rsidRPr="00293DC4" w:rsidRDefault="00402AB9" w:rsidP="00293DC4">
      <w:pPr>
        <w:spacing w:line="360" w:lineRule="auto"/>
        <w:jc w:val="both"/>
        <w:rPr>
          <w:rFonts w:cstheme="minorHAnsi"/>
          <w:b/>
          <w:sz w:val="24"/>
          <w:szCs w:val="24"/>
        </w:rPr>
      </w:pPr>
      <w:r w:rsidRPr="00F81752">
        <w:rPr>
          <w:rFonts w:cstheme="minorHAnsi"/>
          <w:sz w:val="24"/>
          <w:szCs w:val="24"/>
        </w:rPr>
        <w:t>The statistical part of the research is main</w:t>
      </w:r>
      <w:r w:rsidR="00096595" w:rsidRPr="00F81752">
        <w:rPr>
          <w:rFonts w:cstheme="minorHAnsi"/>
          <w:sz w:val="24"/>
          <w:szCs w:val="24"/>
        </w:rPr>
        <w:t>ly concerned with the trade &amp;</w:t>
      </w:r>
      <w:r w:rsidRPr="00F81752">
        <w:rPr>
          <w:rFonts w:cstheme="minorHAnsi"/>
          <w:sz w:val="24"/>
          <w:szCs w:val="24"/>
        </w:rPr>
        <w:t xml:space="preserve"> economic indicators of Pakistan and structured on secondary data that has been taken from the website of World Bank.</w:t>
      </w:r>
      <w:r w:rsidR="0017037E" w:rsidRPr="00F81752">
        <w:rPr>
          <w:rFonts w:cstheme="minorHAnsi"/>
          <w:sz w:val="24"/>
          <w:szCs w:val="24"/>
        </w:rPr>
        <w:t xml:space="preserve"> Duration of twenty-seven years (1990-2016) has been covered in this paper to know the relation of all variables so that we can forecast the outcomes of CPEC in Pakistan. Correlation and</w:t>
      </w:r>
      <w:r w:rsidRPr="00F81752">
        <w:rPr>
          <w:rFonts w:cstheme="minorHAnsi"/>
          <w:sz w:val="24"/>
          <w:szCs w:val="24"/>
        </w:rPr>
        <w:t xml:space="preserve"> </w:t>
      </w:r>
      <w:r w:rsidR="0017037E" w:rsidRPr="00F81752">
        <w:rPr>
          <w:rFonts w:cstheme="minorHAnsi"/>
          <w:sz w:val="24"/>
          <w:szCs w:val="24"/>
        </w:rPr>
        <w:t xml:space="preserve">Least Square Regression analysis are applied by using E-Views a statistical software. </w:t>
      </w:r>
      <w:r w:rsidR="00815C53" w:rsidRPr="00F81752">
        <w:rPr>
          <w:rFonts w:cstheme="minorHAnsi"/>
          <w:sz w:val="24"/>
          <w:szCs w:val="24"/>
        </w:rPr>
        <w:t>Export of Pakistan is considered as dependent variable whereas Foreign Direct Investment (FDI),</w:t>
      </w:r>
      <w:r w:rsidR="000C6874" w:rsidRPr="00F81752">
        <w:rPr>
          <w:rFonts w:cstheme="minorHAnsi"/>
          <w:sz w:val="24"/>
          <w:szCs w:val="24"/>
        </w:rPr>
        <w:t xml:space="preserve"> Foreign</w:t>
      </w:r>
      <w:r w:rsidR="00815C53" w:rsidRPr="00F81752">
        <w:rPr>
          <w:rFonts w:cstheme="minorHAnsi"/>
          <w:sz w:val="24"/>
          <w:szCs w:val="24"/>
        </w:rPr>
        <w:t xml:space="preserve"> Exchange Rate, Inflation Rate and Growth Rate are used as independent variables. We have also studied the relation of Net Capital Account and Labor Force with Export of Pakistan in the table of correlation as the productivity mainly concerns </w:t>
      </w:r>
      <w:r w:rsidR="00815C53" w:rsidRPr="00F81752">
        <w:rPr>
          <w:rFonts w:cstheme="minorHAnsi"/>
          <w:sz w:val="24"/>
          <w:szCs w:val="24"/>
        </w:rPr>
        <w:lastRenderedPageBreak/>
        <w:t>with these two variables. Based on the literature we have generated the relation in the following tentative statements:</w:t>
      </w:r>
    </w:p>
    <w:p w:rsidR="00815C53" w:rsidRPr="00F81752" w:rsidRDefault="00815C53" w:rsidP="00293DC4">
      <w:pPr>
        <w:spacing w:line="360" w:lineRule="auto"/>
        <w:jc w:val="both"/>
        <w:rPr>
          <w:rFonts w:cstheme="minorHAnsi"/>
          <w:sz w:val="24"/>
          <w:szCs w:val="24"/>
        </w:rPr>
      </w:pPr>
      <w:r w:rsidRPr="00293DC4">
        <w:rPr>
          <w:rFonts w:cstheme="minorHAnsi"/>
          <w:b/>
          <w:sz w:val="24"/>
          <w:szCs w:val="24"/>
        </w:rPr>
        <w:t>Null Hypothesis (H</w:t>
      </w:r>
      <w:r w:rsidRPr="00293DC4">
        <w:rPr>
          <w:rFonts w:cstheme="minorHAnsi"/>
          <w:b/>
          <w:sz w:val="24"/>
          <w:szCs w:val="24"/>
          <w:vertAlign w:val="subscript"/>
        </w:rPr>
        <w:t>o</w:t>
      </w:r>
      <w:r w:rsidRPr="00293DC4">
        <w:rPr>
          <w:rFonts w:cstheme="minorHAnsi"/>
          <w:b/>
          <w:sz w:val="24"/>
          <w:szCs w:val="24"/>
        </w:rPr>
        <w:t>):</w:t>
      </w:r>
      <w:r w:rsidRPr="00F81752">
        <w:rPr>
          <w:rFonts w:cstheme="minorHAnsi"/>
          <w:sz w:val="24"/>
          <w:szCs w:val="24"/>
        </w:rPr>
        <w:t xml:space="preserve"> </w:t>
      </w:r>
      <w:r w:rsidR="00C022F2" w:rsidRPr="00F81752">
        <w:rPr>
          <w:rFonts w:cstheme="minorHAnsi"/>
          <w:sz w:val="24"/>
          <w:szCs w:val="24"/>
        </w:rPr>
        <w:t>Export</w:t>
      </w:r>
      <w:r w:rsidR="005A3053" w:rsidRPr="00F81752">
        <w:rPr>
          <w:rFonts w:cstheme="minorHAnsi"/>
          <w:sz w:val="24"/>
          <w:szCs w:val="24"/>
        </w:rPr>
        <w:t xml:space="preserve"> is not affected by Foreign Direct Investment (FDI),</w:t>
      </w:r>
      <w:r w:rsidR="000C6874" w:rsidRPr="00F81752">
        <w:rPr>
          <w:rFonts w:cstheme="minorHAnsi"/>
          <w:sz w:val="24"/>
          <w:szCs w:val="24"/>
        </w:rPr>
        <w:t xml:space="preserve"> Foreign</w:t>
      </w:r>
      <w:r w:rsidR="005A3053" w:rsidRPr="00F81752">
        <w:rPr>
          <w:rFonts w:cstheme="minorHAnsi"/>
          <w:sz w:val="24"/>
          <w:szCs w:val="24"/>
        </w:rPr>
        <w:t xml:space="preserve"> Exchange Rate, Inflation</w:t>
      </w:r>
      <w:r w:rsidR="00E514EC" w:rsidRPr="00F81752">
        <w:rPr>
          <w:rFonts w:cstheme="minorHAnsi"/>
          <w:sz w:val="24"/>
          <w:szCs w:val="24"/>
        </w:rPr>
        <w:t xml:space="preserve"> Rate</w:t>
      </w:r>
      <w:r w:rsidR="005A3053" w:rsidRPr="00F81752">
        <w:rPr>
          <w:rFonts w:cstheme="minorHAnsi"/>
          <w:sz w:val="24"/>
          <w:szCs w:val="24"/>
        </w:rPr>
        <w:t xml:space="preserve"> and Growth</w:t>
      </w:r>
      <w:r w:rsidR="00E514EC" w:rsidRPr="00F81752">
        <w:rPr>
          <w:rFonts w:cstheme="minorHAnsi"/>
          <w:sz w:val="24"/>
          <w:szCs w:val="24"/>
        </w:rPr>
        <w:t xml:space="preserve"> Rate</w:t>
      </w:r>
      <w:r w:rsidR="00C022F2" w:rsidRPr="00F81752">
        <w:rPr>
          <w:rFonts w:cstheme="minorHAnsi"/>
          <w:sz w:val="24"/>
          <w:szCs w:val="24"/>
        </w:rPr>
        <w:t xml:space="preserve"> in</w:t>
      </w:r>
      <w:r w:rsidR="005A3053" w:rsidRPr="00F81752">
        <w:rPr>
          <w:rFonts w:cstheme="minorHAnsi"/>
          <w:sz w:val="24"/>
          <w:szCs w:val="24"/>
        </w:rPr>
        <w:t xml:space="preserve"> Pakistan.</w:t>
      </w:r>
    </w:p>
    <w:p w:rsidR="005A3053" w:rsidRPr="00F81752" w:rsidRDefault="00815C53" w:rsidP="00EA342F">
      <w:pPr>
        <w:spacing w:line="360" w:lineRule="auto"/>
        <w:jc w:val="both"/>
        <w:rPr>
          <w:rFonts w:cstheme="minorHAnsi"/>
          <w:sz w:val="24"/>
          <w:szCs w:val="24"/>
        </w:rPr>
      </w:pPr>
      <w:r w:rsidRPr="00293DC4">
        <w:rPr>
          <w:rFonts w:cstheme="minorHAnsi"/>
          <w:b/>
          <w:sz w:val="24"/>
          <w:szCs w:val="24"/>
        </w:rPr>
        <w:t>Alternative Hypothesis (H</w:t>
      </w:r>
      <w:r w:rsidRPr="00293DC4">
        <w:rPr>
          <w:rFonts w:cstheme="minorHAnsi"/>
          <w:b/>
          <w:sz w:val="24"/>
          <w:szCs w:val="24"/>
          <w:vertAlign w:val="subscript"/>
        </w:rPr>
        <w:t>A</w:t>
      </w:r>
      <w:r w:rsidRPr="00293DC4">
        <w:rPr>
          <w:rFonts w:cstheme="minorHAnsi"/>
          <w:b/>
          <w:sz w:val="24"/>
          <w:szCs w:val="24"/>
        </w:rPr>
        <w:t xml:space="preserve">): </w:t>
      </w:r>
      <w:r w:rsidR="00C022F2" w:rsidRPr="00F81752">
        <w:rPr>
          <w:rFonts w:cstheme="minorHAnsi"/>
          <w:sz w:val="24"/>
          <w:szCs w:val="24"/>
        </w:rPr>
        <w:t>Export</w:t>
      </w:r>
      <w:r w:rsidR="005A3053" w:rsidRPr="00F81752">
        <w:rPr>
          <w:rFonts w:cstheme="minorHAnsi"/>
          <w:sz w:val="24"/>
          <w:szCs w:val="24"/>
        </w:rPr>
        <w:t xml:space="preserve"> is affected by Foreign Direct Investment (FDI),</w:t>
      </w:r>
      <w:r w:rsidR="000C6874" w:rsidRPr="00F81752">
        <w:rPr>
          <w:rFonts w:cstheme="minorHAnsi"/>
          <w:sz w:val="24"/>
          <w:szCs w:val="24"/>
        </w:rPr>
        <w:t xml:space="preserve"> Foreign</w:t>
      </w:r>
      <w:r w:rsidR="005A3053" w:rsidRPr="00F81752">
        <w:rPr>
          <w:rFonts w:cstheme="minorHAnsi"/>
          <w:sz w:val="24"/>
          <w:szCs w:val="24"/>
        </w:rPr>
        <w:t xml:space="preserve"> Exchange Rate, Inflation</w:t>
      </w:r>
      <w:r w:rsidR="00E514EC" w:rsidRPr="00F81752">
        <w:rPr>
          <w:rFonts w:cstheme="minorHAnsi"/>
          <w:sz w:val="24"/>
          <w:szCs w:val="24"/>
        </w:rPr>
        <w:t xml:space="preserve"> Rate</w:t>
      </w:r>
      <w:r w:rsidR="005A3053" w:rsidRPr="00F81752">
        <w:rPr>
          <w:rFonts w:cstheme="minorHAnsi"/>
          <w:sz w:val="24"/>
          <w:szCs w:val="24"/>
        </w:rPr>
        <w:t xml:space="preserve"> and Growth</w:t>
      </w:r>
      <w:r w:rsidR="00E514EC" w:rsidRPr="00F81752">
        <w:rPr>
          <w:rFonts w:cstheme="minorHAnsi"/>
          <w:sz w:val="24"/>
          <w:szCs w:val="24"/>
        </w:rPr>
        <w:t xml:space="preserve"> Rate</w:t>
      </w:r>
      <w:r w:rsidR="00C022F2" w:rsidRPr="00F81752">
        <w:rPr>
          <w:rFonts w:cstheme="minorHAnsi"/>
          <w:sz w:val="24"/>
          <w:szCs w:val="24"/>
        </w:rPr>
        <w:t xml:space="preserve"> in</w:t>
      </w:r>
      <w:r w:rsidR="005A3053" w:rsidRPr="00F81752">
        <w:rPr>
          <w:rFonts w:cstheme="minorHAnsi"/>
          <w:sz w:val="24"/>
          <w:szCs w:val="24"/>
        </w:rPr>
        <w:t xml:space="preserve"> Pakistan.</w:t>
      </w:r>
    </w:p>
    <w:p w:rsidR="005A3053" w:rsidRPr="00EA342F" w:rsidRDefault="005A3053" w:rsidP="002D7E81">
      <w:pPr>
        <w:jc w:val="both"/>
        <w:rPr>
          <w:rFonts w:cstheme="minorHAnsi"/>
          <w:b/>
          <w:sz w:val="24"/>
          <w:szCs w:val="24"/>
        </w:rPr>
      </w:pPr>
      <w:r w:rsidRPr="00EA342F">
        <w:rPr>
          <w:rFonts w:cstheme="minorHAnsi"/>
          <w:b/>
          <w:sz w:val="24"/>
          <w:szCs w:val="24"/>
        </w:rPr>
        <w:t>Statistical Analysis</w:t>
      </w:r>
    </w:p>
    <w:p w:rsidR="005A3053" w:rsidRPr="00F81752" w:rsidRDefault="005A3053" w:rsidP="00EA342F">
      <w:pPr>
        <w:spacing w:line="360" w:lineRule="auto"/>
        <w:jc w:val="both"/>
        <w:rPr>
          <w:rFonts w:cstheme="minorHAnsi"/>
          <w:sz w:val="24"/>
          <w:szCs w:val="24"/>
        </w:rPr>
      </w:pPr>
      <w:r w:rsidRPr="00F81752">
        <w:rPr>
          <w:rFonts w:cstheme="minorHAnsi"/>
          <w:sz w:val="24"/>
          <w:szCs w:val="24"/>
        </w:rPr>
        <w:t>Before applying the correlation and regression analyses, we study the Descriptive Statistics of the data to examine the nature of the variables in detail so that we can further describe the variables easily.</w:t>
      </w:r>
    </w:p>
    <w:p w:rsidR="005A3053" w:rsidRPr="00EA342F" w:rsidRDefault="002B67AF" w:rsidP="00680ED3">
      <w:pPr>
        <w:jc w:val="both"/>
        <w:rPr>
          <w:rFonts w:cstheme="minorHAnsi"/>
          <w:b/>
          <w:sz w:val="24"/>
          <w:szCs w:val="24"/>
        </w:rPr>
      </w:pPr>
      <w:r>
        <w:rPr>
          <w:rFonts w:cstheme="minorHAnsi"/>
          <w:b/>
          <w:sz w:val="24"/>
          <w:szCs w:val="24"/>
        </w:rPr>
        <w:t xml:space="preserve">TABLE: II- </w:t>
      </w:r>
      <w:r w:rsidR="005A3053" w:rsidRPr="00EA342F">
        <w:rPr>
          <w:rFonts w:cstheme="minorHAnsi"/>
          <w:b/>
          <w:sz w:val="24"/>
          <w:szCs w:val="24"/>
        </w:rPr>
        <w:t>DESCRIPTIVE STATISTICS</w:t>
      </w:r>
    </w:p>
    <w:tbl>
      <w:tblPr>
        <w:tblStyle w:val="TableGrid"/>
        <w:tblW w:w="0" w:type="auto"/>
        <w:tblLook w:val="04A0" w:firstRow="1" w:lastRow="0" w:firstColumn="1" w:lastColumn="0" w:noHBand="0" w:noVBand="1"/>
      </w:tblPr>
      <w:tblGrid>
        <w:gridCol w:w="1288"/>
        <w:gridCol w:w="1102"/>
        <w:gridCol w:w="980"/>
        <w:gridCol w:w="1537"/>
        <w:gridCol w:w="997"/>
        <w:gridCol w:w="984"/>
        <w:gridCol w:w="1101"/>
        <w:gridCol w:w="1027"/>
      </w:tblGrid>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EXPORT</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CAPITAL</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EXCHANGERATE</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FDI</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GROWTH</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INFLATION</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LABOR</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Mean</w:t>
            </w: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1.65E+10</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3.24E+08</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60.437</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1.46E+09</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1.809247</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8.647966</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47532168</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Median</w:t>
            </w: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1.39E+10</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2.72E+08</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59.51448</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8.59E+08</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1.913538</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9.052132</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45800973</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Maximum</w:t>
            </w: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3.07E+10</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1.96E+09</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104.7691</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5.59E+09</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5.47816</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20.28612</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68044573</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Minimum</w:t>
            </w: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6.22E+09</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2031172</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21.70738</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2.45E+08</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-1.449514</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2.539516</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31030311</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Std. Dev.</w:t>
            </w: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8.12E+09</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3.97E+08</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26.51102</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1.48E+09</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1.807432</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4.17837</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12000287</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Skewness</w:t>
            </w: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0.504796</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2.99283</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0.244767</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1.723105</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0.278383</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0.535678</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0.210592</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Kurtosis</w:t>
            </w: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1.780919</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12.37019</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1.913183</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5.114018</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2.531151</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3.401304</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1.67052</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p>
        </w:tc>
        <w:tc>
          <w:tcPr>
            <w:tcW w:w="1102" w:type="dxa"/>
            <w:noWrap/>
            <w:hideMark/>
          </w:tcPr>
          <w:p w:rsidR="005A3053" w:rsidRPr="00F81752" w:rsidRDefault="005A3053" w:rsidP="005A3053">
            <w:pPr>
              <w:jc w:val="both"/>
              <w:rPr>
                <w:rFonts w:cstheme="minorHAnsi"/>
                <w:sz w:val="18"/>
                <w:szCs w:val="18"/>
              </w:rPr>
            </w:pPr>
          </w:p>
        </w:tc>
        <w:tc>
          <w:tcPr>
            <w:tcW w:w="980" w:type="dxa"/>
            <w:noWrap/>
            <w:hideMark/>
          </w:tcPr>
          <w:p w:rsidR="005A3053" w:rsidRPr="00F81752" w:rsidRDefault="005A3053" w:rsidP="005A3053">
            <w:pPr>
              <w:jc w:val="both"/>
              <w:rPr>
                <w:rFonts w:cstheme="minorHAnsi"/>
                <w:sz w:val="18"/>
                <w:szCs w:val="18"/>
              </w:rPr>
            </w:pPr>
          </w:p>
        </w:tc>
        <w:tc>
          <w:tcPr>
            <w:tcW w:w="1537" w:type="dxa"/>
            <w:noWrap/>
            <w:hideMark/>
          </w:tcPr>
          <w:p w:rsidR="005A3053" w:rsidRPr="00F81752" w:rsidRDefault="005A3053" w:rsidP="005A3053">
            <w:pPr>
              <w:jc w:val="both"/>
              <w:rPr>
                <w:rFonts w:cstheme="minorHAnsi"/>
                <w:sz w:val="18"/>
                <w:szCs w:val="18"/>
              </w:rPr>
            </w:pPr>
          </w:p>
        </w:tc>
        <w:tc>
          <w:tcPr>
            <w:tcW w:w="997" w:type="dxa"/>
            <w:noWrap/>
            <w:hideMark/>
          </w:tcPr>
          <w:p w:rsidR="005A3053" w:rsidRPr="00F81752" w:rsidRDefault="005A3053" w:rsidP="005A3053">
            <w:pPr>
              <w:jc w:val="both"/>
              <w:rPr>
                <w:rFonts w:cstheme="minorHAnsi"/>
                <w:sz w:val="18"/>
                <w:szCs w:val="18"/>
              </w:rPr>
            </w:pPr>
          </w:p>
        </w:tc>
        <w:tc>
          <w:tcPr>
            <w:tcW w:w="984" w:type="dxa"/>
            <w:noWrap/>
            <w:hideMark/>
          </w:tcPr>
          <w:p w:rsidR="005A3053" w:rsidRPr="00F81752" w:rsidRDefault="005A3053" w:rsidP="005A3053">
            <w:pPr>
              <w:jc w:val="both"/>
              <w:rPr>
                <w:rFonts w:cstheme="minorHAnsi"/>
                <w:sz w:val="18"/>
                <w:szCs w:val="18"/>
              </w:rPr>
            </w:pPr>
          </w:p>
        </w:tc>
        <w:tc>
          <w:tcPr>
            <w:tcW w:w="1101" w:type="dxa"/>
            <w:noWrap/>
            <w:hideMark/>
          </w:tcPr>
          <w:p w:rsidR="005A3053" w:rsidRPr="00F81752" w:rsidRDefault="005A3053" w:rsidP="005A3053">
            <w:pPr>
              <w:jc w:val="both"/>
              <w:rPr>
                <w:rFonts w:cstheme="minorHAnsi"/>
                <w:sz w:val="18"/>
                <w:szCs w:val="18"/>
              </w:rPr>
            </w:pPr>
          </w:p>
        </w:tc>
        <w:tc>
          <w:tcPr>
            <w:tcW w:w="1027" w:type="dxa"/>
            <w:noWrap/>
            <w:hideMark/>
          </w:tcPr>
          <w:p w:rsidR="005A3053" w:rsidRPr="00F81752" w:rsidRDefault="005A3053" w:rsidP="005A3053">
            <w:pPr>
              <w:jc w:val="both"/>
              <w:rPr>
                <w:rFonts w:cstheme="minorHAnsi"/>
                <w:sz w:val="18"/>
                <w:szCs w:val="18"/>
              </w:rPr>
            </w:pP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w:t>
            </w:r>
            <w:bookmarkStart w:id="3" w:name="_Hlk499756380"/>
            <w:proofErr w:type="spellStart"/>
            <w:r w:rsidRPr="00F81752">
              <w:rPr>
                <w:rFonts w:cstheme="minorHAnsi"/>
                <w:sz w:val="18"/>
                <w:szCs w:val="18"/>
              </w:rPr>
              <w:t>Jarque-Bera</w:t>
            </w:r>
            <w:bookmarkEnd w:id="3"/>
            <w:proofErr w:type="spellEnd"/>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2.818614</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139.0821</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1.598416</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18.38861</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0.596034</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1.472456</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2.188028</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Probability</w:t>
            </w: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0.244312</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0</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0.449685</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0.000102</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0.742289</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0.478917</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0.33487</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p>
        </w:tc>
        <w:tc>
          <w:tcPr>
            <w:tcW w:w="1102" w:type="dxa"/>
            <w:noWrap/>
            <w:hideMark/>
          </w:tcPr>
          <w:p w:rsidR="005A3053" w:rsidRPr="00F81752" w:rsidRDefault="005A3053" w:rsidP="005A3053">
            <w:pPr>
              <w:jc w:val="both"/>
              <w:rPr>
                <w:rFonts w:cstheme="minorHAnsi"/>
                <w:sz w:val="18"/>
                <w:szCs w:val="18"/>
              </w:rPr>
            </w:pPr>
          </w:p>
        </w:tc>
        <w:tc>
          <w:tcPr>
            <w:tcW w:w="980" w:type="dxa"/>
            <w:noWrap/>
            <w:hideMark/>
          </w:tcPr>
          <w:p w:rsidR="005A3053" w:rsidRPr="00F81752" w:rsidRDefault="005A3053" w:rsidP="005A3053">
            <w:pPr>
              <w:jc w:val="both"/>
              <w:rPr>
                <w:rFonts w:cstheme="minorHAnsi"/>
                <w:sz w:val="18"/>
                <w:szCs w:val="18"/>
              </w:rPr>
            </w:pPr>
          </w:p>
        </w:tc>
        <w:tc>
          <w:tcPr>
            <w:tcW w:w="1537" w:type="dxa"/>
            <w:noWrap/>
            <w:hideMark/>
          </w:tcPr>
          <w:p w:rsidR="005A3053" w:rsidRPr="00F81752" w:rsidRDefault="005A3053" w:rsidP="005A3053">
            <w:pPr>
              <w:jc w:val="both"/>
              <w:rPr>
                <w:rFonts w:cstheme="minorHAnsi"/>
                <w:sz w:val="18"/>
                <w:szCs w:val="18"/>
              </w:rPr>
            </w:pPr>
          </w:p>
        </w:tc>
        <w:tc>
          <w:tcPr>
            <w:tcW w:w="997" w:type="dxa"/>
            <w:noWrap/>
            <w:hideMark/>
          </w:tcPr>
          <w:p w:rsidR="005A3053" w:rsidRPr="00F81752" w:rsidRDefault="005A3053" w:rsidP="005A3053">
            <w:pPr>
              <w:jc w:val="both"/>
              <w:rPr>
                <w:rFonts w:cstheme="minorHAnsi"/>
                <w:sz w:val="18"/>
                <w:szCs w:val="18"/>
              </w:rPr>
            </w:pPr>
          </w:p>
        </w:tc>
        <w:tc>
          <w:tcPr>
            <w:tcW w:w="984" w:type="dxa"/>
            <w:noWrap/>
            <w:hideMark/>
          </w:tcPr>
          <w:p w:rsidR="005A3053" w:rsidRPr="00F81752" w:rsidRDefault="005A3053" w:rsidP="005A3053">
            <w:pPr>
              <w:jc w:val="both"/>
              <w:rPr>
                <w:rFonts w:cstheme="minorHAnsi"/>
                <w:sz w:val="18"/>
                <w:szCs w:val="18"/>
              </w:rPr>
            </w:pPr>
          </w:p>
        </w:tc>
        <w:tc>
          <w:tcPr>
            <w:tcW w:w="1101" w:type="dxa"/>
            <w:noWrap/>
            <w:hideMark/>
          </w:tcPr>
          <w:p w:rsidR="005A3053" w:rsidRPr="00F81752" w:rsidRDefault="005A3053" w:rsidP="005A3053">
            <w:pPr>
              <w:jc w:val="both"/>
              <w:rPr>
                <w:rFonts w:cstheme="minorHAnsi"/>
                <w:sz w:val="18"/>
                <w:szCs w:val="18"/>
              </w:rPr>
            </w:pPr>
          </w:p>
        </w:tc>
        <w:tc>
          <w:tcPr>
            <w:tcW w:w="1027" w:type="dxa"/>
            <w:noWrap/>
            <w:hideMark/>
          </w:tcPr>
          <w:p w:rsidR="005A3053" w:rsidRPr="00F81752" w:rsidRDefault="005A3053" w:rsidP="005A3053">
            <w:pPr>
              <w:jc w:val="both"/>
              <w:rPr>
                <w:rFonts w:cstheme="minorHAnsi"/>
                <w:sz w:val="18"/>
                <w:szCs w:val="18"/>
              </w:rPr>
            </w:pP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Sum</w:t>
            </w: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4.45E+11</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8.76E+09</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1631.799</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3.94E+10</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48.84966</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233.4951</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1.28E+09</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Sum Sq. Dev.</w:t>
            </w: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1.72E+21</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4.09E+18</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18273.69</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5.73E+19</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84.93706</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453.9282</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3.74E+15</w:t>
            </w: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p>
        </w:tc>
        <w:tc>
          <w:tcPr>
            <w:tcW w:w="1102" w:type="dxa"/>
            <w:noWrap/>
            <w:hideMark/>
          </w:tcPr>
          <w:p w:rsidR="005A3053" w:rsidRPr="00F81752" w:rsidRDefault="005A3053" w:rsidP="005A3053">
            <w:pPr>
              <w:jc w:val="both"/>
              <w:rPr>
                <w:rFonts w:cstheme="minorHAnsi"/>
                <w:sz w:val="18"/>
                <w:szCs w:val="18"/>
              </w:rPr>
            </w:pPr>
          </w:p>
        </w:tc>
        <w:tc>
          <w:tcPr>
            <w:tcW w:w="980" w:type="dxa"/>
            <w:noWrap/>
            <w:hideMark/>
          </w:tcPr>
          <w:p w:rsidR="005A3053" w:rsidRPr="00F81752" w:rsidRDefault="005A3053" w:rsidP="005A3053">
            <w:pPr>
              <w:jc w:val="both"/>
              <w:rPr>
                <w:rFonts w:cstheme="minorHAnsi"/>
                <w:sz w:val="18"/>
                <w:szCs w:val="18"/>
              </w:rPr>
            </w:pPr>
          </w:p>
        </w:tc>
        <w:tc>
          <w:tcPr>
            <w:tcW w:w="1537" w:type="dxa"/>
            <w:noWrap/>
            <w:hideMark/>
          </w:tcPr>
          <w:p w:rsidR="005A3053" w:rsidRPr="00F81752" w:rsidRDefault="005A3053" w:rsidP="005A3053">
            <w:pPr>
              <w:jc w:val="both"/>
              <w:rPr>
                <w:rFonts w:cstheme="minorHAnsi"/>
                <w:sz w:val="18"/>
                <w:szCs w:val="18"/>
              </w:rPr>
            </w:pPr>
          </w:p>
        </w:tc>
        <w:tc>
          <w:tcPr>
            <w:tcW w:w="997" w:type="dxa"/>
            <w:noWrap/>
            <w:hideMark/>
          </w:tcPr>
          <w:p w:rsidR="005A3053" w:rsidRPr="00F81752" w:rsidRDefault="005A3053" w:rsidP="005A3053">
            <w:pPr>
              <w:jc w:val="both"/>
              <w:rPr>
                <w:rFonts w:cstheme="minorHAnsi"/>
                <w:sz w:val="18"/>
                <w:szCs w:val="18"/>
              </w:rPr>
            </w:pPr>
          </w:p>
        </w:tc>
        <w:tc>
          <w:tcPr>
            <w:tcW w:w="984" w:type="dxa"/>
            <w:noWrap/>
            <w:hideMark/>
          </w:tcPr>
          <w:p w:rsidR="005A3053" w:rsidRPr="00F81752" w:rsidRDefault="005A3053" w:rsidP="005A3053">
            <w:pPr>
              <w:jc w:val="both"/>
              <w:rPr>
                <w:rFonts w:cstheme="minorHAnsi"/>
                <w:sz w:val="18"/>
                <w:szCs w:val="18"/>
              </w:rPr>
            </w:pPr>
          </w:p>
        </w:tc>
        <w:tc>
          <w:tcPr>
            <w:tcW w:w="1101" w:type="dxa"/>
            <w:noWrap/>
            <w:hideMark/>
          </w:tcPr>
          <w:p w:rsidR="005A3053" w:rsidRPr="00F81752" w:rsidRDefault="005A3053" w:rsidP="005A3053">
            <w:pPr>
              <w:jc w:val="both"/>
              <w:rPr>
                <w:rFonts w:cstheme="minorHAnsi"/>
                <w:sz w:val="18"/>
                <w:szCs w:val="18"/>
              </w:rPr>
            </w:pPr>
          </w:p>
        </w:tc>
        <w:tc>
          <w:tcPr>
            <w:tcW w:w="1027" w:type="dxa"/>
            <w:noWrap/>
            <w:hideMark/>
          </w:tcPr>
          <w:p w:rsidR="005A3053" w:rsidRPr="00F81752" w:rsidRDefault="005A3053" w:rsidP="005A3053">
            <w:pPr>
              <w:jc w:val="both"/>
              <w:rPr>
                <w:rFonts w:cstheme="minorHAnsi"/>
                <w:sz w:val="18"/>
                <w:szCs w:val="18"/>
              </w:rPr>
            </w:pPr>
          </w:p>
        </w:tc>
      </w:tr>
      <w:tr w:rsidR="00C022F2" w:rsidRPr="00F81752" w:rsidTr="00C022F2">
        <w:trPr>
          <w:trHeight w:val="300"/>
        </w:trPr>
        <w:tc>
          <w:tcPr>
            <w:tcW w:w="1288" w:type="dxa"/>
            <w:noWrap/>
            <w:hideMark/>
          </w:tcPr>
          <w:p w:rsidR="005A3053" w:rsidRPr="00F81752" w:rsidRDefault="005A3053" w:rsidP="005A3053">
            <w:pPr>
              <w:jc w:val="both"/>
              <w:rPr>
                <w:rFonts w:cstheme="minorHAnsi"/>
                <w:sz w:val="18"/>
                <w:szCs w:val="18"/>
              </w:rPr>
            </w:pPr>
            <w:r w:rsidRPr="00F81752">
              <w:rPr>
                <w:rFonts w:cstheme="minorHAnsi"/>
                <w:sz w:val="18"/>
                <w:szCs w:val="18"/>
              </w:rPr>
              <w:t xml:space="preserve"> Observations</w:t>
            </w:r>
          </w:p>
        </w:tc>
        <w:tc>
          <w:tcPr>
            <w:tcW w:w="1102" w:type="dxa"/>
            <w:noWrap/>
            <w:hideMark/>
          </w:tcPr>
          <w:p w:rsidR="005A3053" w:rsidRPr="00F81752" w:rsidRDefault="005A3053" w:rsidP="005A3053">
            <w:pPr>
              <w:jc w:val="both"/>
              <w:rPr>
                <w:rFonts w:cstheme="minorHAnsi"/>
                <w:sz w:val="18"/>
                <w:szCs w:val="18"/>
              </w:rPr>
            </w:pPr>
            <w:r w:rsidRPr="00F81752">
              <w:rPr>
                <w:rFonts w:cstheme="minorHAnsi"/>
                <w:sz w:val="18"/>
                <w:szCs w:val="18"/>
              </w:rPr>
              <w:t>27</w:t>
            </w:r>
          </w:p>
        </w:tc>
        <w:tc>
          <w:tcPr>
            <w:tcW w:w="980" w:type="dxa"/>
            <w:noWrap/>
            <w:hideMark/>
          </w:tcPr>
          <w:p w:rsidR="005A3053" w:rsidRPr="00F81752" w:rsidRDefault="005A3053" w:rsidP="005A3053">
            <w:pPr>
              <w:jc w:val="both"/>
              <w:rPr>
                <w:rFonts w:cstheme="minorHAnsi"/>
                <w:sz w:val="18"/>
                <w:szCs w:val="18"/>
              </w:rPr>
            </w:pPr>
            <w:r w:rsidRPr="00F81752">
              <w:rPr>
                <w:rFonts w:cstheme="minorHAnsi"/>
                <w:sz w:val="18"/>
                <w:szCs w:val="18"/>
              </w:rPr>
              <w:t>27</w:t>
            </w:r>
          </w:p>
        </w:tc>
        <w:tc>
          <w:tcPr>
            <w:tcW w:w="1537" w:type="dxa"/>
            <w:noWrap/>
            <w:hideMark/>
          </w:tcPr>
          <w:p w:rsidR="005A3053" w:rsidRPr="00F81752" w:rsidRDefault="005A3053" w:rsidP="005A3053">
            <w:pPr>
              <w:jc w:val="both"/>
              <w:rPr>
                <w:rFonts w:cstheme="minorHAnsi"/>
                <w:sz w:val="18"/>
                <w:szCs w:val="18"/>
              </w:rPr>
            </w:pPr>
            <w:r w:rsidRPr="00F81752">
              <w:rPr>
                <w:rFonts w:cstheme="minorHAnsi"/>
                <w:sz w:val="18"/>
                <w:szCs w:val="18"/>
              </w:rPr>
              <w:t>27</w:t>
            </w:r>
          </w:p>
        </w:tc>
        <w:tc>
          <w:tcPr>
            <w:tcW w:w="997" w:type="dxa"/>
            <w:noWrap/>
            <w:hideMark/>
          </w:tcPr>
          <w:p w:rsidR="005A3053" w:rsidRPr="00F81752" w:rsidRDefault="005A3053" w:rsidP="005A3053">
            <w:pPr>
              <w:jc w:val="both"/>
              <w:rPr>
                <w:rFonts w:cstheme="minorHAnsi"/>
                <w:sz w:val="18"/>
                <w:szCs w:val="18"/>
              </w:rPr>
            </w:pPr>
            <w:r w:rsidRPr="00F81752">
              <w:rPr>
                <w:rFonts w:cstheme="minorHAnsi"/>
                <w:sz w:val="18"/>
                <w:szCs w:val="18"/>
              </w:rPr>
              <w:t>27</w:t>
            </w:r>
          </w:p>
        </w:tc>
        <w:tc>
          <w:tcPr>
            <w:tcW w:w="984" w:type="dxa"/>
            <w:noWrap/>
            <w:hideMark/>
          </w:tcPr>
          <w:p w:rsidR="005A3053" w:rsidRPr="00F81752" w:rsidRDefault="005A3053" w:rsidP="005A3053">
            <w:pPr>
              <w:jc w:val="both"/>
              <w:rPr>
                <w:rFonts w:cstheme="minorHAnsi"/>
                <w:sz w:val="18"/>
                <w:szCs w:val="18"/>
              </w:rPr>
            </w:pPr>
            <w:r w:rsidRPr="00F81752">
              <w:rPr>
                <w:rFonts w:cstheme="minorHAnsi"/>
                <w:sz w:val="18"/>
                <w:szCs w:val="18"/>
              </w:rPr>
              <w:t>27</w:t>
            </w:r>
          </w:p>
        </w:tc>
        <w:tc>
          <w:tcPr>
            <w:tcW w:w="1101" w:type="dxa"/>
            <w:noWrap/>
            <w:hideMark/>
          </w:tcPr>
          <w:p w:rsidR="005A3053" w:rsidRPr="00F81752" w:rsidRDefault="005A3053" w:rsidP="005A3053">
            <w:pPr>
              <w:jc w:val="both"/>
              <w:rPr>
                <w:rFonts w:cstheme="minorHAnsi"/>
                <w:sz w:val="18"/>
                <w:szCs w:val="18"/>
              </w:rPr>
            </w:pPr>
            <w:r w:rsidRPr="00F81752">
              <w:rPr>
                <w:rFonts w:cstheme="minorHAnsi"/>
                <w:sz w:val="18"/>
                <w:szCs w:val="18"/>
              </w:rPr>
              <w:t>27</w:t>
            </w:r>
          </w:p>
        </w:tc>
        <w:tc>
          <w:tcPr>
            <w:tcW w:w="1027" w:type="dxa"/>
            <w:noWrap/>
            <w:hideMark/>
          </w:tcPr>
          <w:p w:rsidR="005A3053" w:rsidRPr="00F81752" w:rsidRDefault="005A3053" w:rsidP="005A3053">
            <w:pPr>
              <w:jc w:val="both"/>
              <w:rPr>
                <w:rFonts w:cstheme="minorHAnsi"/>
                <w:sz w:val="18"/>
                <w:szCs w:val="18"/>
              </w:rPr>
            </w:pPr>
            <w:r w:rsidRPr="00F81752">
              <w:rPr>
                <w:rFonts w:cstheme="minorHAnsi"/>
                <w:sz w:val="18"/>
                <w:szCs w:val="18"/>
              </w:rPr>
              <w:t>27</w:t>
            </w:r>
          </w:p>
        </w:tc>
      </w:tr>
    </w:tbl>
    <w:p w:rsidR="005A3053" w:rsidRPr="00F81752" w:rsidRDefault="005A3053" w:rsidP="002D7E81">
      <w:pPr>
        <w:jc w:val="both"/>
        <w:rPr>
          <w:rFonts w:cstheme="minorHAnsi"/>
          <w:sz w:val="24"/>
          <w:szCs w:val="24"/>
        </w:rPr>
      </w:pPr>
    </w:p>
    <w:p w:rsidR="00565324" w:rsidRPr="00F81752" w:rsidRDefault="00C022F2" w:rsidP="00EA342F">
      <w:pPr>
        <w:spacing w:line="360" w:lineRule="auto"/>
        <w:jc w:val="both"/>
        <w:rPr>
          <w:rFonts w:cstheme="minorHAnsi"/>
          <w:sz w:val="24"/>
          <w:szCs w:val="24"/>
        </w:rPr>
      </w:pPr>
      <w:r w:rsidRPr="00F81752">
        <w:rPr>
          <w:rFonts w:cstheme="minorHAnsi"/>
          <w:sz w:val="24"/>
          <w:szCs w:val="24"/>
        </w:rPr>
        <w:t>Above table shows the mean, median, maximum and minimum values of Export, Foreign Direct Investment (FDI),</w:t>
      </w:r>
      <w:r w:rsidR="000C6874" w:rsidRPr="00F81752">
        <w:rPr>
          <w:rFonts w:cstheme="minorHAnsi"/>
          <w:sz w:val="24"/>
          <w:szCs w:val="24"/>
        </w:rPr>
        <w:t xml:space="preserve"> Foreign</w:t>
      </w:r>
      <w:r w:rsidRPr="00F81752">
        <w:rPr>
          <w:rFonts w:cstheme="minorHAnsi"/>
          <w:sz w:val="24"/>
          <w:szCs w:val="24"/>
        </w:rPr>
        <w:t xml:space="preserve"> Exchange Rate, Inflation and Growth rates of Pakistan. The descriptive analysis also explains the standard deviation, skewness and normality of the data. We can illustrate that Export, Capital, FDI and Labor consist on comparatively high </w:t>
      </w:r>
      <w:r w:rsidR="00565324" w:rsidRPr="00F81752">
        <w:rPr>
          <w:rFonts w:cstheme="minorHAnsi"/>
          <w:sz w:val="24"/>
          <w:szCs w:val="24"/>
        </w:rPr>
        <w:t>values</w:t>
      </w:r>
      <w:r w:rsidR="00E514EC" w:rsidRPr="00F81752">
        <w:rPr>
          <w:rFonts w:cstheme="minorHAnsi"/>
          <w:sz w:val="24"/>
          <w:szCs w:val="24"/>
        </w:rPr>
        <w:t>; unsymmetrical</w:t>
      </w:r>
      <w:r w:rsidR="00565324" w:rsidRPr="00F81752">
        <w:rPr>
          <w:rFonts w:cstheme="minorHAnsi"/>
          <w:sz w:val="24"/>
          <w:szCs w:val="24"/>
        </w:rPr>
        <w:t>. Furthermore,</w:t>
      </w:r>
      <w:r w:rsidRPr="00F81752">
        <w:rPr>
          <w:rFonts w:cstheme="minorHAnsi"/>
          <w:sz w:val="24"/>
          <w:szCs w:val="24"/>
        </w:rPr>
        <w:t xml:space="preserve"> </w:t>
      </w:r>
      <w:r w:rsidR="00565324" w:rsidRPr="00F81752">
        <w:rPr>
          <w:rFonts w:cstheme="minorHAnsi"/>
          <w:sz w:val="24"/>
          <w:szCs w:val="24"/>
        </w:rPr>
        <w:t xml:space="preserve">the probability of </w:t>
      </w:r>
      <w:proofErr w:type="spellStart"/>
      <w:r w:rsidR="00565324" w:rsidRPr="00F81752">
        <w:rPr>
          <w:rFonts w:cstheme="minorHAnsi"/>
          <w:sz w:val="24"/>
          <w:szCs w:val="24"/>
        </w:rPr>
        <w:t>Jarque-Bera</w:t>
      </w:r>
      <w:proofErr w:type="spellEnd"/>
      <w:r w:rsidR="00565324" w:rsidRPr="00F81752">
        <w:rPr>
          <w:rFonts w:cstheme="minorHAnsi"/>
          <w:sz w:val="24"/>
          <w:szCs w:val="24"/>
        </w:rPr>
        <w:t xml:space="preserve"> is less than traditional significance level of 5% for Capital (0%) and FDI (0.0102%) that describes they are not </w:t>
      </w:r>
      <w:r w:rsidR="00565324" w:rsidRPr="00F81752">
        <w:rPr>
          <w:rFonts w:cstheme="minorHAnsi"/>
          <w:sz w:val="24"/>
          <w:szCs w:val="24"/>
        </w:rPr>
        <w:lastRenderedPageBreak/>
        <w:t>normally distributed. We take log with these variables to tackle the two issues. After applying log with Export, Capital, FDI and Labor we get the following descriptive statistics:</w:t>
      </w:r>
    </w:p>
    <w:p w:rsidR="00565324" w:rsidRPr="00F81752" w:rsidRDefault="00565324" w:rsidP="002D7E81">
      <w:pPr>
        <w:jc w:val="both"/>
        <w:rPr>
          <w:rFonts w:cstheme="minorHAnsi"/>
          <w:sz w:val="24"/>
          <w:szCs w:val="24"/>
        </w:rPr>
      </w:pPr>
      <w:r w:rsidRPr="00F81752">
        <w:rPr>
          <w:rFonts w:cstheme="minorHAnsi"/>
          <w:sz w:val="24"/>
          <w:szCs w:val="24"/>
        </w:rPr>
        <w:t xml:space="preserve"> </w:t>
      </w:r>
    </w:p>
    <w:tbl>
      <w:tblPr>
        <w:tblStyle w:val="TableGrid"/>
        <w:tblW w:w="5000" w:type="pct"/>
        <w:tblLook w:val="04A0" w:firstRow="1" w:lastRow="0" w:firstColumn="1" w:lastColumn="0" w:noHBand="0" w:noVBand="1"/>
      </w:tblPr>
      <w:tblGrid>
        <w:gridCol w:w="1262"/>
        <w:gridCol w:w="1104"/>
        <w:gridCol w:w="1131"/>
        <w:gridCol w:w="1405"/>
        <w:gridCol w:w="901"/>
        <w:gridCol w:w="907"/>
        <w:gridCol w:w="1009"/>
        <w:gridCol w:w="1297"/>
      </w:tblGrid>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LOGEXPORT</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LOGCAPITAL</w:t>
            </w:r>
          </w:p>
        </w:tc>
        <w:tc>
          <w:tcPr>
            <w:tcW w:w="783" w:type="pct"/>
            <w:noWrap/>
            <w:hideMark/>
          </w:tcPr>
          <w:p w:rsidR="00565324" w:rsidRPr="00F81752" w:rsidRDefault="00565324" w:rsidP="00565324">
            <w:pPr>
              <w:jc w:val="both"/>
              <w:rPr>
                <w:rFonts w:cstheme="minorHAnsi"/>
                <w:sz w:val="18"/>
                <w:szCs w:val="18"/>
              </w:rPr>
            </w:pPr>
            <w:r w:rsidRPr="00F81752">
              <w:rPr>
                <w:rFonts w:cstheme="minorHAnsi"/>
                <w:sz w:val="18"/>
                <w:szCs w:val="18"/>
              </w:rPr>
              <w:t>EXCHANGERATE</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LOGFDI</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GROWTH</w:t>
            </w:r>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INFLATION</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LOGLABOR</w:t>
            </w: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r w:rsidRPr="00F81752">
              <w:rPr>
                <w:rFonts w:cstheme="minorHAnsi"/>
                <w:sz w:val="18"/>
                <w:szCs w:val="18"/>
              </w:rPr>
              <w:t xml:space="preserve"> Mean</w:t>
            </w:r>
          </w:p>
        </w:tc>
        <w:tc>
          <w:tcPr>
            <w:tcW w:w="618" w:type="pct"/>
            <w:noWrap/>
            <w:hideMark/>
          </w:tcPr>
          <w:p w:rsidR="00565324" w:rsidRPr="00F81752" w:rsidRDefault="00565324" w:rsidP="00565324">
            <w:pPr>
              <w:jc w:val="both"/>
              <w:rPr>
                <w:rFonts w:cstheme="minorHAnsi"/>
                <w:sz w:val="18"/>
                <w:szCs w:val="18"/>
              </w:rPr>
            </w:pPr>
            <w:bookmarkStart w:id="4" w:name="_Hlk499763366"/>
            <w:r w:rsidRPr="00F81752">
              <w:rPr>
                <w:rFonts w:cstheme="minorHAnsi"/>
                <w:sz w:val="18"/>
                <w:szCs w:val="18"/>
              </w:rPr>
              <w:t>23.4068</w:t>
            </w:r>
            <w:bookmarkEnd w:id="4"/>
          </w:p>
          <w:p w:rsidR="00E514EC" w:rsidRPr="00F81752" w:rsidRDefault="00E514EC" w:rsidP="00565324">
            <w:pPr>
              <w:jc w:val="both"/>
              <w:rPr>
                <w:rFonts w:cstheme="minorHAnsi"/>
                <w:sz w:val="18"/>
                <w:szCs w:val="18"/>
              </w:rPr>
            </w:pPr>
          </w:p>
        </w:tc>
        <w:tc>
          <w:tcPr>
            <w:tcW w:w="618" w:type="pct"/>
            <w:noWrap/>
            <w:hideMark/>
          </w:tcPr>
          <w:p w:rsidR="00565324" w:rsidRPr="00F81752" w:rsidRDefault="00565324" w:rsidP="00565324">
            <w:pPr>
              <w:jc w:val="both"/>
              <w:rPr>
                <w:rFonts w:cstheme="minorHAnsi"/>
                <w:sz w:val="18"/>
                <w:szCs w:val="18"/>
              </w:rPr>
            </w:pPr>
            <w:bookmarkStart w:id="5" w:name="_Hlk499763394"/>
            <w:r w:rsidRPr="00F81752">
              <w:rPr>
                <w:rFonts w:cstheme="minorHAnsi"/>
                <w:sz w:val="18"/>
                <w:szCs w:val="18"/>
              </w:rPr>
              <w:t>18.85126</w:t>
            </w:r>
            <w:bookmarkEnd w:id="5"/>
          </w:p>
        </w:tc>
        <w:tc>
          <w:tcPr>
            <w:tcW w:w="783" w:type="pct"/>
            <w:noWrap/>
            <w:hideMark/>
          </w:tcPr>
          <w:p w:rsidR="00565324" w:rsidRPr="00F81752" w:rsidRDefault="00565324" w:rsidP="00565324">
            <w:pPr>
              <w:jc w:val="both"/>
              <w:rPr>
                <w:rFonts w:cstheme="minorHAnsi"/>
                <w:sz w:val="18"/>
                <w:szCs w:val="18"/>
              </w:rPr>
            </w:pPr>
            <w:bookmarkStart w:id="6" w:name="_Hlk499763426"/>
            <w:r w:rsidRPr="00F81752">
              <w:rPr>
                <w:rFonts w:cstheme="minorHAnsi"/>
                <w:sz w:val="18"/>
                <w:szCs w:val="18"/>
              </w:rPr>
              <w:t>60.437</w:t>
            </w:r>
            <w:bookmarkEnd w:id="6"/>
          </w:p>
        </w:tc>
        <w:tc>
          <w:tcPr>
            <w:tcW w:w="481" w:type="pct"/>
            <w:noWrap/>
            <w:hideMark/>
          </w:tcPr>
          <w:p w:rsidR="00565324" w:rsidRPr="00F81752" w:rsidRDefault="00565324" w:rsidP="00565324">
            <w:pPr>
              <w:jc w:val="both"/>
              <w:rPr>
                <w:rFonts w:cstheme="minorHAnsi"/>
                <w:sz w:val="18"/>
                <w:szCs w:val="18"/>
              </w:rPr>
            </w:pPr>
            <w:bookmarkStart w:id="7" w:name="_Hlk499763452"/>
            <w:r w:rsidRPr="00F81752">
              <w:rPr>
                <w:rFonts w:cstheme="minorHAnsi"/>
                <w:sz w:val="18"/>
                <w:szCs w:val="18"/>
              </w:rPr>
              <w:t>20.68255</w:t>
            </w:r>
            <w:bookmarkEnd w:id="7"/>
          </w:p>
        </w:tc>
        <w:tc>
          <w:tcPr>
            <w:tcW w:w="481" w:type="pct"/>
            <w:noWrap/>
            <w:hideMark/>
          </w:tcPr>
          <w:p w:rsidR="00565324" w:rsidRPr="00F81752" w:rsidRDefault="00565324" w:rsidP="00565324">
            <w:pPr>
              <w:jc w:val="both"/>
              <w:rPr>
                <w:rFonts w:cstheme="minorHAnsi"/>
                <w:sz w:val="18"/>
                <w:szCs w:val="18"/>
              </w:rPr>
            </w:pPr>
            <w:bookmarkStart w:id="8" w:name="_Hlk499763542"/>
            <w:r w:rsidRPr="00F81752">
              <w:rPr>
                <w:rFonts w:cstheme="minorHAnsi"/>
                <w:sz w:val="18"/>
                <w:szCs w:val="18"/>
              </w:rPr>
              <w:t>1.809247</w:t>
            </w:r>
            <w:bookmarkEnd w:id="8"/>
          </w:p>
        </w:tc>
        <w:tc>
          <w:tcPr>
            <w:tcW w:w="550" w:type="pct"/>
            <w:noWrap/>
            <w:hideMark/>
          </w:tcPr>
          <w:p w:rsidR="00565324" w:rsidRPr="00F81752" w:rsidRDefault="00565324" w:rsidP="00565324">
            <w:pPr>
              <w:jc w:val="both"/>
              <w:rPr>
                <w:rFonts w:cstheme="minorHAnsi"/>
                <w:sz w:val="18"/>
                <w:szCs w:val="18"/>
              </w:rPr>
            </w:pPr>
            <w:bookmarkStart w:id="9" w:name="_Hlk499763566"/>
            <w:r w:rsidRPr="00F81752">
              <w:rPr>
                <w:rFonts w:cstheme="minorHAnsi"/>
                <w:sz w:val="18"/>
                <w:szCs w:val="18"/>
              </w:rPr>
              <w:t>8.647966</w:t>
            </w:r>
            <w:bookmarkEnd w:id="9"/>
          </w:p>
        </w:tc>
        <w:tc>
          <w:tcPr>
            <w:tcW w:w="754" w:type="pct"/>
            <w:noWrap/>
            <w:hideMark/>
          </w:tcPr>
          <w:p w:rsidR="00565324" w:rsidRPr="00F81752" w:rsidRDefault="00565324" w:rsidP="00565324">
            <w:pPr>
              <w:jc w:val="both"/>
              <w:rPr>
                <w:rFonts w:cstheme="minorHAnsi"/>
                <w:sz w:val="18"/>
                <w:szCs w:val="18"/>
              </w:rPr>
            </w:pPr>
            <w:bookmarkStart w:id="10" w:name="_Hlk499763656"/>
            <w:r w:rsidRPr="00F81752">
              <w:rPr>
                <w:rFonts w:cstheme="minorHAnsi"/>
                <w:sz w:val="18"/>
                <w:szCs w:val="18"/>
              </w:rPr>
              <w:t>17.64575</w:t>
            </w:r>
            <w:bookmarkEnd w:id="10"/>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r w:rsidRPr="00F81752">
              <w:rPr>
                <w:rFonts w:cstheme="minorHAnsi"/>
                <w:sz w:val="18"/>
                <w:szCs w:val="18"/>
              </w:rPr>
              <w:t xml:space="preserve"> Median</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23.35643</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19.42157</w:t>
            </w:r>
          </w:p>
        </w:tc>
        <w:tc>
          <w:tcPr>
            <w:tcW w:w="783" w:type="pct"/>
            <w:noWrap/>
            <w:hideMark/>
          </w:tcPr>
          <w:p w:rsidR="00565324" w:rsidRPr="00F81752" w:rsidRDefault="00565324" w:rsidP="00565324">
            <w:pPr>
              <w:jc w:val="both"/>
              <w:rPr>
                <w:rFonts w:cstheme="minorHAnsi"/>
                <w:sz w:val="18"/>
                <w:szCs w:val="18"/>
              </w:rPr>
            </w:pPr>
            <w:r w:rsidRPr="00F81752">
              <w:rPr>
                <w:rFonts w:cstheme="minorHAnsi"/>
                <w:sz w:val="18"/>
                <w:szCs w:val="18"/>
              </w:rPr>
              <w:t>59.51448</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20.57128</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1.913538</w:t>
            </w:r>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9.052132</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17.63982</w:t>
            </w: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bookmarkStart w:id="11" w:name="_Hlk499763967"/>
            <w:r w:rsidRPr="00F81752">
              <w:rPr>
                <w:rFonts w:cstheme="minorHAnsi"/>
                <w:sz w:val="18"/>
                <w:szCs w:val="18"/>
              </w:rPr>
              <w:t xml:space="preserve"> Maximum</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24.1475</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21.39672</w:t>
            </w:r>
          </w:p>
        </w:tc>
        <w:tc>
          <w:tcPr>
            <w:tcW w:w="783" w:type="pct"/>
            <w:noWrap/>
            <w:hideMark/>
          </w:tcPr>
          <w:p w:rsidR="00565324" w:rsidRPr="00F81752" w:rsidRDefault="00565324" w:rsidP="00565324">
            <w:pPr>
              <w:jc w:val="both"/>
              <w:rPr>
                <w:rFonts w:cstheme="minorHAnsi"/>
                <w:sz w:val="18"/>
                <w:szCs w:val="18"/>
              </w:rPr>
            </w:pPr>
            <w:bookmarkStart w:id="12" w:name="_Hlk499763849"/>
            <w:r w:rsidRPr="00F81752">
              <w:rPr>
                <w:rFonts w:cstheme="minorHAnsi"/>
                <w:sz w:val="18"/>
                <w:szCs w:val="18"/>
              </w:rPr>
              <w:t>104.7691</w:t>
            </w:r>
            <w:bookmarkEnd w:id="12"/>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22.44425</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5.47816</w:t>
            </w:r>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20.28612</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18.03567</w:t>
            </w:r>
          </w:p>
        </w:tc>
      </w:tr>
      <w:bookmarkEnd w:id="11"/>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r w:rsidRPr="00F81752">
              <w:rPr>
                <w:rFonts w:cstheme="minorHAnsi"/>
                <w:sz w:val="18"/>
                <w:szCs w:val="18"/>
              </w:rPr>
              <w:t xml:space="preserve"> Minimum</w:t>
            </w:r>
          </w:p>
        </w:tc>
        <w:tc>
          <w:tcPr>
            <w:tcW w:w="618" w:type="pct"/>
            <w:noWrap/>
            <w:hideMark/>
          </w:tcPr>
          <w:p w:rsidR="00565324" w:rsidRPr="00F81752" w:rsidRDefault="00565324" w:rsidP="00565324">
            <w:pPr>
              <w:jc w:val="both"/>
              <w:rPr>
                <w:rFonts w:cstheme="minorHAnsi"/>
                <w:sz w:val="18"/>
                <w:szCs w:val="18"/>
              </w:rPr>
            </w:pPr>
            <w:bookmarkStart w:id="13" w:name="_Hlk499764336"/>
            <w:r w:rsidRPr="00F81752">
              <w:rPr>
                <w:rFonts w:cstheme="minorHAnsi"/>
                <w:sz w:val="18"/>
                <w:szCs w:val="18"/>
              </w:rPr>
              <w:t>22.55054</w:t>
            </w:r>
            <w:bookmarkEnd w:id="13"/>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14.52412</w:t>
            </w:r>
          </w:p>
        </w:tc>
        <w:tc>
          <w:tcPr>
            <w:tcW w:w="783" w:type="pct"/>
            <w:noWrap/>
            <w:hideMark/>
          </w:tcPr>
          <w:p w:rsidR="00565324" w:rsidRPr="00F81752" w:rsidRDefault="00565324" w:rsidP="00565324">
            <w:pPr>
              <w:jc w:val="both"/>
              <w:rPr>
                <w:rFonts w:cstheme="minorHAnsi"/>
                <w:sz w:val="18"/>
                <w:szCs w:val="18"/>
              </w:rPr>
            </w:pPr>
            <w:r w:rsidRPr="00F81752">
              <w:rPr>
                <w:rFonts w:cstheme="minorHAnsi"/>
                <w:sz w:val="18"/>
                <w:szCs w:val="18"/>
              </w:rPr>
              <w:t>21.70738</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19.31784</w:t>
            </w:r>
          </w:p>
        </w:tc>
        <w:tc>
          <w:tcPr>
            <w:tcW w:w="481" w:type="pct"/>
            <w:noWrap/>
            <w:hideMark/>
          </w:tcPr>
          <w:p w:rsidR="00565324" w:rsidRPr="00F81752" w:rsidRDefault="00565324" w:rsidP="00565324">
            <w:pPr>
              <w:jc w:val="both"/>
              <w:rPr>
                <w:rFonts w:cstheme="minorHAnsi"/>
                <w:sz w:val="18"/>
                <w:szCs w:val="18"/>
              </w:rPr>
            </w:pPr>
            <w:bookmarkStart w:id="14" w:name="_Hlk499764373"/>
            <w:r w:rsidRPr="00F81752">
              <w:rPr>
                <w:rFonts w:cstheme="minorHAnsi"/>
                <w:sz w:val="18"/>
                <w:szCs w:val="18"/>
              </w:rPr>
              <w:t>-1.44951</w:t>
            </w:r>
            <w:bookmarkEnd w:id="14"/>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2.539516</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17.25048</w:t>
            </w: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r w:rsidRPr="00F81752">
              <w:rPr>
                <w:rFonts w:cstheme="minorHAnsi"/>
                <w:sz w:val="18"/>
                <w:szCs w:val="18"/>
              </w:rPr>
              <w:t xml:space="preserve"> Std. Dev.</w:t>
            </w:r>
          </w:p>
        </w:tc>
        <w:tc>
          <w:tcPr>
            <w:tcW w:w="618" w:type="pct"/>
            <w:noWrap/>
            <w:hideMark/>
          </w:tcPr>
          <w:p w:rsidR="00565324" w:rsidRPr="00F81752" w:rsidRDefault="00565324" w:rsidP="00565324">
            <w:pPr>
              <w:jc w:val="both"/>
              <w:rPr>
                <w:rFonts w:cstheme="minorHAnsi"/>
                <w:sz w:val="18"/>
                <w:szCs w:val="18"/>
              </w:rPr>
            </w:pPr>
            <w:bookmarkStart w:id="15" w:name="_Hlk499764557"/>
            <w:r w:rsidRPr="00F81752">
              <w:rPr>
                <w:rFonts w:cstheme="minorHAnsi"/>
                <w:sz w:val="18"/>
                <w:szCs w:val="18"/>
              </w:rPr>
              <w:t>0.499271</w:t>
            </w:r>
            <w:bookmarkEnd w:id="15"/>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1.639016</w:t>
            </w:r>
          </w:p>
        </w:tc>
        <w:tc>
          <w:tcPr>
            <w:tcW w:w="783" w:type="pct"/>
            <w:noWrap/>
            <w:hideMark/>
          </w:tcPr>
          <w:p w:rsidR="00565324" w:rsidRPr="00F81752" w:rsidRDefault="00565324" w:rsidP="00565324">
            <w:pPr>
              <w:jc w:val="both"/>
              <w:rPr>
                <w:rFonts w:cstheme="minorHAnsi"/>
                <w:sz w:val="18"/>
                <w:szCs w:val="18"/>
              </w:rPr>
            </w:pPr>
            <w:bookmarkStart w:id="16" w:name="_Hlk499764488"/>
            <w:r w:rsidRPr="00F81752">
              <w:rPr>
                <w:rFonts w:cstheme="minorHAnsi"/>
                <w:sz w:val="18"/>
                <w:szCs w:val="18"/>
              </w:rPr>
              <w:t>26.51102</w:t>
            </w:r>
            <w:bookmarkEnd w:id="16"/>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0.919167</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1.807432</w:t>
            </w:r>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4.17837</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0.255551</w:t>
            </w: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r w:rsidRPr="00F81752">
              <w:rPr>
                <w:rFonts w:cstheme="minorHAnsi"/>
                <w:sz w:val="18"/>
                <w:szCs w:val="18"/>
              </w:rPr>
              <w:t xml:space="preserve"> Skewness</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0.112714</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-1.341237</w:t>
            </w:r>
          </w:p>
        </w:tc>
        <w:tc>
          <w:tcPr>
            <w:tcW w:w="783" w:type="pct"/>
            <w:noWrap/>
            <w:hideMark/>
          </w:tcPr>
          <w:p w:rsidR="00565324" w:rsidRPr="00F81752" w:rsidRDefault="00565324" w:rsidP="00565324">
            <w:pPr>
              <w:jc w:val="both"/>
              <w:rPr>
                <w:rFonts w:cstheme="minorHAnsi"/>
                <w:sz w:val="18"/>
                <w:szCs w:val="18"/>
              </w:rPr>
            </w:pPr>
            <w:r w:rsidRPr="00F81752">
              <w:rPr>
                <w:rFonts w:cstheme="minorHAnsi"/>
                <w:sz w:val="18"/>
                <w:szCs w:val="18"/>
              </w:rPr>
              <w:t>0.244767</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0.320087</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0.278383</w:t>
            </w:r>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0.535678</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-0.022033</w:t>
            </w: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r w:rsidRPr="00F81752">
              <w:rPr>
                <w:rFonts w:cstheme="minorHAnsi"/>
                <w:sz w:val="18"/>
                <w:szCs w:val="18"/>
              </w:rPr>
              <w:t xml:space="preserve"> Kurtosis</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1.603429</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4.119865</w:t>
            </w:r>
          </w:p>
        </w:tc>
        <w:tc>
          <w:tcPr>
            <w:tcW w:w="783" w:type="pct"/>
            <w:noWrap/>
            <w:hideMark/>
          </w:tcPr>
          <w:p w:rsidR="00565324" w:rsidRPr="00F81752" w:rsidRDefault="00565324" w:rsidP="00565324">
            <w:pPr>
              <w:jc w:val="both"/>
              <w:rPr>
                <w:rFonts w:cstheme="minorHAnsi"/>
                <w:sz w:val="18"/>
                <w:szCs w:val="18"/>
              </w:rPr>
            </w:pPr>
            <w:r w:rsidRPr="00F81752">
              <w:rPr>
                <w:rFonts w:cstheme="minorHAnsi"/>
                <w:sz w:val="18"/>
                <w:szCs w:val="18"/>
              </w:rPr>
              <w:t>1.913183</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2.12444</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2.531151</w:t>
            </w:r>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3.401304</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1.622532</w:t>
            </w: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p>
        </w:tc>
        <w:tc>
          <w:tcPr>
            <w:tcW w:w="618" w:type="pct"/>
            <w:noWrap/>
            <w:hideMark/>
          </w:tcPr>
          <w:p w:rsidR="00565324" w:rsidRPr="00F81752" w:rsidRDefault="00565324" w:rsidP="00565324">
            <w:pPr>
              <w:jc w:val="both"/>
              <w:rPr>
                <w:rFonts w:cstheme="minorHAnsi"/>
                <w:sz w:val="18"/>
                <w:szCs w:val="18"/>
              </w:rPr>
            </w:pPr>
          </w:p>
        </w:tc>
        <w:tc>
          <w:tcPr>
            <w:tcW w:w="618" w:type="pct"/>
            <w:noWrap/>
            <w:hideMark/>
          </w:tcPr>
          <w:p w:rsidR="00565324" w:rsidRPr="00F81752" w:rsidRDefault="00565324" w:rsidP="00565324">
            <w:pPr>
              <w:jc w:val="both"/>
              <w:rPr>
                <w:rFonts w:cstheme="minorHAnsi"/>
                <w:sz w:val="18"/>
                <w:szCs w:val="18"/>
              </w:rPr>
            </w:pPr>
          </w:p>
        </w:tc>
        <w:tc>
          <w:tcPr>
            <w:tcW w:w="783" w:type="pct"/>
            <w:noWrap/>
            <w:hideMark/>
          </w:tcPr>
          <w:p w:rsidR="00565324" w:rsidRPr="00F81752" w:rsidRDefault="00565324" w:rsidP="00565324">
            <w:pPr>
              <w:jc w:val="both"/>
              <w:rPr>
                <w:rFonts w:cstheme="minorHAnsi"/>
                <w:sz w:val="18"/>
                <w:szCs w:val="18"/>
              </w:rPr>
            </w:pPr>
          </w:p>
        </w:tc>
        <w:tc>
          <w:tcPr>
            <w:tcW w:w="481" w:type="pct"/>
            <w:noWrap/>
            <w:hideMark/>
          </w:tcPr>
          <w:p w:rsidR="00565324" w:rsidRPr="00F81752" w:rsidRDefault="00565324" w:rsidP="00565324">
            <w:pPr>
              <w:jc w:val="both"/>
              <w:rPr>
                <w:rFonts w:cstheme="minorHAnsi"/>
                <w:sz w:val="18"/>
                <w:szCs w:val="18"/>
              </w:rPr>
            </w:pPr>
          </w:p>
        </w:tc>
        <w:tc>
          <w:tcPr>
            <w:tcW w:w="481" w:type="pct"/>
            <w:noWrap/>
            <w:hideMark/>
          </w:tcPr>
          <w:p w:rsidR="00565324" w:rsidRPr="00F81752" w:rsidRDefault="00565324" w:rsidP="00565324">
            <w:pPr>
              <w:jc w:val="both"/>
              <w:rPr>
                <w:rFonts w:cstheme="minorHAnsi"/>
                <w:sz w:val="18"/>
                <w:szCs w:val="18"/>
              </w:rPr>
            </w:pPr>
          </w:p>
        </w:tc>
        <w:tc>
          <w:tcPr>
            <w:tcW w:w="550" w:type="pct"/>
            <w:noWrap/>
            <w:hideMark/>
          </w:tcPr>
          <w:p w:rsidR="00565324" w:rsidRPr="00F81752" w:rsidRDefault="00565324" w:rsidP="00565324">
            <w:pPr>
              <w:jc w:val="both"/>
              <w:rPr>
                <w:rFonts w:cstheme="minorHAnsi"/>
                <w:sz w:val="18"/>
                <w:szCs w:val="18"/>
              </w:rPr>
            </w:pPr>
          </w:p>
        </w:tc>
        <w:tc>
          <w:tcPr>
            <w:tcW w:w="754" w:type="pct"/>
            <w:noWrap/>
            <w:hideMark/>
          </w:tcPr>
          <w:p w:rsidR="00565324" w:rsidRPr="00F81752" w:rsidRDefault="00565324" w:rsidP="00565324">
            <w:pPr>
              <w:jc w:val="both"/>
              <w:rPr>
                <w:rFonts w:cstheme="minorHAnsi"/>
                <w:sz w:val="18"/>
                <w:szCs w:val="18"/>
              </w:rPr>
            </w:pP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r w:rsidRPr="00F81752">
              <w:rPr>
                <w:rFonts w:cstheme="minorHAnsi"/>
                <w:sz w:val="18"/>
                <w:szCs w:val="18"/>
              </w:rPr>
              <w:t xml:space="preserve"> </w:t>
            </w:r>
            <w:proofErr w:type="spellStart"/>
            <w:r w:rsidRPr="00F81752">
              <w:rPr>
                <w:rFonts w:cstheme="minorHAnsi"/>
                <w:sz w:val="18"/>
                <w:szCs w:val="18"/>
              </w:rPr>
              <w:t>Jarque-Bera</w:t>
            </w:r>
            <w:proofErr w:type="spellEnd"/>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2.251382</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9.505989</w:t>
            </w:r>
          </w:p>
        </w:tc>
        <w:tc>
          <w:tcPr>
            <w:tcW w:w="783" w:type="pct"/>
            <w:noWrap/>
            <w:hideMark/>
          </w:tcPr>
          <w:p w:rsidR="00565324" w:rsidRPr="00F81752" w:rsidRDefault="00565324" w:rsidP="00565324">
            <w:pPr>
              <w:jc w:val="both"/>
              <w:rPr>
                <w:rFonts w:cstheme="minorHAnsi"/>
                <w:sz w:val="18"/>
                <w:szCs w:val="18"/>
              </w:rPr>
            </w:pPr>
            <w:r w:rsidRPr="00F81752">
              <w:rPr>
                <w:rFonts w:cstheme="minorHAnsi"/>
                <w:sz w:val="18"/>
                <w:szCs w:val="18"/>
              </w:rPr>
              <w:t>1.598416</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1.323482</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0.596034</w:t>
            </w:r>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1.472456</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2.13678</w:t>
            </w: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r w:rsidRPr="00F81752">
              <w:rPr>
                <w:rFonts w:cstheme="minorHAnsi"/>
                <w:sz w:val="18"/>
                <w:szCs w:val="18"/>
              </w:rPr>
              <w:t xml:space="preserve"> Probability</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0.324428</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0.008626</w:t>
            </w:r>
          </w:p>
        </w:tc>
        <w:tc>
          <w:tcPr>
            <w:tcW w:w="783" w:type="pct"/>
            <w:noWrap/>
            <w:hideMark/>
          </w:tcPr>
          <w:p w:rsidR="00565324" w:rsidRPr="00F81752" w:rsidRDefault="00565324" w:rsidP="00565324">
            <w:pPr>
              <w:jc w:val="both"/>
              <w:rPr>
                <w:rFonts w:cstheme="minorHAnsi"/>
                <w:sz w:val="18"/>
                <w:szCs w:val="18"/>
              </w:rPr>
            </w:pPr>
            <w:r w:rsidRPr="00F81752">
              <w:rPr>
                <w:rFonts w:cstheme="minorHAnsi"/>
                <w:sz w:val="18"/>
                <w:szCs w:val="18"/>
              </w:rPr>
              <w:t>0.449685</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0.515952</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0.742289</w:t>
            </w:r>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0.478917</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0.343561</w:t>
            </w: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p>
        </w:tc>
        <w:tc>
          <w:tcPr>
            <w:tcW w:w="618" w:type="pct"/>
            <w:noWrap/>
            <w:hideMark/>
          </w:tcPr>
          <w:p w:rsidR="00565324" w:rsidRPr="00F81752" w:rsidRDefault="00565324" w:rsidP="00565324">
            <w:pPr>
              <w:jc w:val="both"/>
              <w:rPr>
                <w:rFonts w:cstheme="minorHAnsi"/>
                <w:sz w:val="18"/>
                <w:szCs w:val="18"/>
              </w:rPr>
            </w:pPr>
          </w:p>
        </w:tc>
        <w:tc>
          <w:tcPr>
            <w:tcW w:w="618" w:type="pct"/>
            <w:noWrap/>
            <w:hideMark/>
          </w:tcPr>
          <w:p w:rsidR="00565324" w:rsidRPr="00F81752" w:rsidRDefault="00565324" w:rsidP="00565324">
            <w:pPr>
              <w:jc w:val="both"/>
              <w:rPr>
                <w:rFonts w:cstheme="minorHAnsi"/>
                <w:sz w:val="18"/>
                <w:szCs w:val="18"/>
              </w:rPr>
            </w:pPr>
          </w:p>
        </w:tc>
        <w:tc>
          <w:tcPr>
            <w:tcW w:w="783" w:type="pct"/>
            <w:noWrap/>
            <w:hideMark/>
          </w:tcPr>
          <w:p w:rsidR="00565324" w:rsidRPr="00F81752" w:rsidRDefault="00565324" w:rsidP="00565324">
            <w:pPr>
              <w:jc w:val="both"/>
              <w:rPr>
                <w:rFonts w:cstheme="minorHAnsi"/>
                <w:sz w:val="18"/>
                <w:szCs w:val="18"/>
              </w:rPr>
            </w:pPr>
          </w:p>
        </w:tc>
        <w:tc>
          <w:tcPr>
            <w:tcW w:w="481" w:type="pct"/>
            <w:noWrap/>
            <w:hideMark/>
          </w:tcPr>
          <w:p w:rsidR="00565324" w:rsidRPr="00F81752" w:rsidRDefault="00565324" w:rsidP="00565324">
            <w:pPr>
              <w:jc w:val="both"/>
              <w:rPr>
                <w:rFonts w:cstheme="minorHAnsi"/>
                <w:sz w:val="18"/>
                <w:szCs w:val="18"/>
              </w:rPr>
            </w:pPr>
          </w:p>
        </w:tc>
        <w:tc>
          <w:tcPr>
            <w:tcW w:w="481" w:type="pct"/>
            <w:noWrap/>
            <w:hideMark/>
          </w:tcPr>
          <w:p w:rsidR="00565324" w:rsidRPr="00F81752" w:rsidRDefault="00565324" w:rsidP="00565324">
            <w:pPr>
              <w:jc w:val="both"/>
              <w:rPr>
                <w:rFonts w:cstheme="minorHAnsi"/>
                <w:sz w:val="18"/>
                <w:szCs w:val="18"/>
              </w:rPr>
            </w:pPr>
          </w:p>
        </w:tc>
        <w:tc>
          <w:tcPr>
            <w:tcW w:w="550" w:type="pct"/>
            <w:noWrap/>
            <w:hideMark/>
          </w:tcPr>
          <w:p w:rsidR="00565324" w:rsidRPr="00F81752" w:rsidRDefault="00565324" w:rsidP="00565324">
            <w:pPr>
              <w:jc w:val="both"/>
              <w:rPr>
                <w:rFonts w:cstheme="minorHAnsi"/>
                <w:sz w:val="18"/>
                <w:szCs w:val="18"/>
              </w:rPr>
            </w:pPr>
          </w:p>
        </w:tc>
        <w:tc>
          <w:tcPr>
            <w:tcW w:w="754" w:type="pct"/>
            <w:noWrap/>
            <w:hideMark/>
          </w:tcPr>
          <w:p w:rsidR="00565324" w:rsidRPr="00F81752" w:rsidRDefault="00565324" w:rsidP="00565324">
            <w:pPr>
              <w:jc w:val="both"/>
              <w:rPr>
                <w:rFonts w:cstheme="minorHAnsi"/>
                <w:sz w:val="18"/>
                <w:szCs w:val="18"/>
              </w:rPr>
            </w:pP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r w:rsidRPr="00F81752">
              <w:rPr>
                <w:rFonts w:cstheme="minorHAnsi"/>
                <w:sz w:val="18"/>
                <w:szCs w:val="18"/>
              </w:rPr>
              <w:t xml:space="preserve"> Sum</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631.9835</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508.9841</w:t>
            </w:r>
          </w:p>
        </w:tc>
        <w:tc>
          <w:tcPr>
            <w:tcW w:w="783" w:type="pct"/>
            <w:noWrap/>
            <w:hideMark/>
          </w:tcPr>
          <w:p w:rsidR="00565324" w:rsidRPr="00F81752" w:rsidRDefault="00565324" w:rsidP="00565324">
            <w:pPr>
              <w:jc w:val="both"/>
              <w:rPr>
                <w:rFonts w:cstheme="minorHAnsi"/>
                <w:sz w:val="18"/>
                <w:szCs w:val="18"/>
              </w:rPr>
            </w:pPr>
            <w:r w:rsidRPr="00F81752">
              <w:rPr>
                <w:rFonts w:cstheme="minorHAnsi"/>
                <w:sz w:val="18"/>
                <w:szCs w:val="18"/>
              </w:rPr>
              <w:t>1631.799</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558.429</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48.84966</w:t>
            </w:r>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233.4951</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476.4354</w:t>
            </w: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r w:rsidRPr="00F81752">
              <w:rPr>
                <w:rFonts w:cstheme="minorHAnsi"/>
                <w:sz w:val="18"/>
                <w:szCs w:val="18"/>
              </w:rPr>
              <w:t xml:space="preserve"> Sum Sq. Dev.</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6.481059</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69.84568</w:t>
            </w:r>
          </w:p>
        </w:tc>
        <w:tc>
          <w:tcPr>
            <w:tcW w:w="783" w:type="pct"/>
            <w:noWrap/>
            <w:hideMark/>
          </w:tcPr>
          <w:p w:rsidR="00565324" w:rsidRPr="00F81752" w:rsidRDefault="00565324" w:rsidP="00565324">
            <w:pPr>
              <w:jc w:val="both"/>
              <w:rPr>
                <w:rFonts w:cstheme="minorHAnsi"/>
                <w:sz w:val="18"/>
                <w:szCs w:val="18"/>
              </w:rPr>
            </w:pPr>
            <w:r w:rsidRPr="00F81752">
              <w:rPr>
                <w:rFonts w:cstheme="minorHAnsi"/>
                <w:sz w:val="18"/>
                <w:szCs w:val="18"/>
              </w:rPr>
              <w:t>18273.69</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21.96655</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84.93706</w:t>
            </w:r>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453.9282</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1.697959</w:t>
            </w: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p>
        </w:tc>
        <w:tc>
          <w:tcPr>
            <w:tcW w:w="618" w:type="pct"/>
            <w:noWrap/>
            <w:hideMark/>
          </w:tcPr>
          <w:p w:rsidR="00565324" w:rsidRPr="00F81752" w:rsidRDefault="00565324" w:rsidP="00565324">
            <w:pPr>
              <w:jc w:val="both"/>
              <w:rPr>
                <w:rFonts w:cstheme="minorHAnsi"/>
                <w:sz w:val="18"/>
                <w:szCs w:val="18"/>
              </w:rPr>
            </w:pPr>
          </w:p>
        </w:tc>
        <w:tc>
          <w:tcPr>
            <w:tcW w:w="618" w:type="pct"/>
            <w:noWrap/>
            <w:hideMark/>
          </w:tcPr>
          <w:p w:rsidR="00565324" w:rsidRPr="00F81752" w:rsidRDefault="00565324" w:rsidP="00565324">
            <w:pPr>
              <w:jc w:val="both"/>
              <w:rPr>
                <w:rFonts w:cstheme="minorHAnsi"/>
                <w:sz w:val="18"/>
                <w:szCs w:val="18"/>
              </w:rPr>
            </w:pPr>
          </w:p>
        </w:tc>
        <w:tc>
          <w:tcPr>
            <w:tcW w:w="783" w:type="pct"/>
            <w:noWrap/>
            <w:hideMark/>
          </w:tcPr>
          <w:p w:rsidR="00565324" w:rsidRPr="00F81752" w:rsidRDefault="00565324" w:rsidP="00565324">
            <w:pPr>
              <w:jc w:val="both"/>
              <w:rPr>
                <w:rFonts w:cstheme="minorHAnsi"/>
                <w:sz w:val="18"/>
                <w:szCs w:val="18"/>
              </w:rPr>
            </w:pPr>
          </w:p>
        </w:tc>
        <w:tc>
          <w:tcPr>
            <w:tcW w:w="481" w:type="pct"/>
            <w:noWrap/>
            <w:hideMark/>
          </w:tcPr>
          <w:p w:rsidR="00565324" w:rsidRPr="00F81752" w:rsidRDefault="00565324" w:rsidP="00565324">
            <w:pPr>
              <w:jc w:val="both"/>
              <w:rPr>
                <w:rFonts w:cstheme="minorHAnsi"/>
                <w:sz w:val="18"/>
                <w:szCs w:val="18"/>
              </w:rPr>
            </w:pPr>
          </w:p>
        </w:tc>
        <w:tc>
          <w:tcPr>
            <w:tcW w:w="481" w:type="pct"/>
            <w:noWrap/>
            <w:hideMark/>
          </w:tcPr>
          <w:p w:rsidR="00565324" w:rsidRPr="00F81752" w:rsidRDefault="00565324" w:rsidP="00565324">
            <w:pPr>
              <w:jc w:val="both"/>
              <w:rPr>
                <w:rFonts w:cstheme="minorHAnsi"/>
                <w:sz w:val="18"/>
                <w:szCs w:val="18"/>
              </w:rPr>
            </w:pPr>
          </w:p>
        </w:tc>
        <w:tc>
          <w:tcPr>
            <w:tcW w:w="550" w:type="pct"/>
            <w:noWrap/>
            <w:hideMark/>
          </w:tcPr>
          <w:p w:rsidR="00565324" w:rsidRPr="00F81752" w:rsidRDefault="00565324" w:rsidP="00565324">
            <w:pPr>
              <w:jc w:val="both"/>
              <w:rPr>
                <w:rFonts w:cstheme="minorHAnsi"/>
                <w:sz w:val="18"/>
                <w:szCs w:val="18"/>
              </w:rPr>
            </w:pPr>
          </w:p>
        </w:tc>
        <w:tc>
          <w:tcPr>
            <w:tcW w:w="754" w:type="pct"/>
            <w:noWrap/>
            <w:hideMark/>
          </w:tcPr>
          <w:p w:rsidR="00565324" w:rsidRPr="00F81752" w:rsidRDefault="00565324" w:rsidP="00565324">
            <w:pPr>
              <w:jc w:val="both"/>
              <w:rPr>
                <w:rFonts w:cstheme="minorHAnsi"/>
                <w:sz w:val="18"/>
                <w:szCs w:val="18"/>
              </w:rPr>
            </w:pPr>
          </w:p>
        </w:tc>
      </w:tr>
      <w:tr w:rsidR="00565324" w:rsidRPr="00F81752" w:rsidTr="009B0367">
        <w:trPr>
          <w:trHeight w:val="300"/>
        </w:trPr>
        <w:tc>
          <w:tcPr>
            <w:tcW w:w="715" w:type="pct"/>
            <w:noWrap/>
            <w:hideMark/>
          </w:tcPr>
          <w:p w:rsidR="00565324" w:rsidRPr="00F81752" w:rsidRDefault="00565324" w:rsidP="00565324">
            <w:pPr>
              <w:jc w:val="both"/>
              <w:rPr>
                <w:rFonts w:cstheme="minorHAnsi"/>
                <w:sz w:val="18"/>
                <w:szCs w:val="18"/>
              </w:rPr>
            </w:pPr>
            <w:r w:rsidRPr="00F81752">
              <w:rPr>
                <w:rFonts w:cstheme="minorHAnsi"/>
                <w:sz w:val="18"/>
                <w:szCs w:val="18"/>
              </w:rPr>
              <w:t xml:space="preserve"> Observations</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27</w:t>
            </w:r>
          </w:p>
        </w:tc>
        <w:tc>
          <w:tcPr>
            <w:tcW w:w="618" w:type="pct"/>
            <w:noWrap/>
            <w:hideMark/>
          </w:tcPr>
          <w:p w:rsidR="00565324" w:rsidRPr="00F81752" w:rsidRDefault="00565324" w:rsidP="00565324">
            <w:pPr>
              <w:jc w:val="both"/>
              <w:rPr>
                <w:rFonts w:cstheme="minorHAnsi"/>
                <w:sz w:val="18"/>
                <w:szCs w:val="18"/>
              </w:rPr>
            </w:pPr>
            <w:r w:rsidRPr="00F81752">
              <w:rPr>
                <w:rFonts w:cstheme="minorHAnsi"/>
                <w:sz w:val="18"/>
                <w:szCs w:val="18"/>
              </w:rPr>
              <w:t>27</w:t>
            </w:r>
          </w:p>
        </w:tc>
        <w:tc>
          <w:tcPr>
            <w:tcW w:w="783" w:type="pct"/>
            <w:noWrap/>
            <w:hideMark/>
          </w:tcPr>
          <w:p w:rsidR="00565324" w:rsidRPr="00F81752" w:rsidRDefault="00565324" w:rsidP="00565324">
            <w:pPr>
              <w:jc w:val="both"/>
              <w:rPr>
                <w:rFonts w:cstheme="minorHAnsi"/>
                <w:sz w:val="18"/>
                <w:szCs w:val="18"/>
              </w:rPr>
            </w:pPr>
            <w:r w:rsidRPr="00F81752">
              <w:rPr>
                <w:rFonts w:cstheme="minorHAnsi"/>
                <w:sz w:val="18"/>
                <w:szCs w:val="18"/>
              </w:rPr>
              <w:t>27</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27</w:t>
            </w:r>
          </w:p>
        </w:tc>
        <w:tc>
          <w:tcPr>
            <w:tcW w:w="481" w:type="pct"/>
            <w:noWrap/>
            <w:hideMark/>
          </w:tcPr>
          <w:p w:rsidR="00565324" w:rsidRPr="00F81752" w:rsidRDefault="00565324" w:rsidP="00565324">
            <w:pPr>
              <w:jc w:val="both"/>
              <w:rPr>
                <w:rFonts w:cstheme="minorHAnsi"/>
                <w:sz w:val="18"/>
                <w:szCs w:val="18"/>
              </w:rPr>
            </w:pPr>
            <w:r w:rsidRPr="00F81752">
              <w:rPr>
                <w:rFonts w:cstheme="minorHAnsi"/>
                <w:sz w:val="18"/>
                <w:szCs w:val="18"/>
              </w:rPr>
              <w:t>27</w:t>
            </w:r>
          </w:p>
        </w:tc>
        <w:tc>
          <w:tcPr>
            <w:tcW w:w="550" w:type="pct"/>
            <w:noWrap/>
            <w:hideMark/>
          </w:tcPr>
          <w:p w:rsidR="00565324" w:rsidRPr="00F81752" w:rsidRDefault="00565324" w:rsidP="00565324">
            <w:pPr>
              <w:jc w:val="both"/>
              <w:rPr>
                <w:rFonts w:cstheme="minorHAnsi"/>
                <w:sz w:val="18"/>
                <w:szCs w:val="18"/>
              </w:rPr>
            </w:pPr>
            <w:r w:rsidRPr="00F81752">
              <w:rPr>
                <w:rFonts w:cstheme="minorHAnsi"/>
                <w:sz w:val="18"/>
                <w:szCs w:val="18"/>
              </w:rPr>
              <w:t>27</w:t>
            </w:r>
          </w:p>
        </w:tc>
        <w:tc>
          <w:tcPr>
            <w:tcW w:w="754" w:type="pct"/>
            <w:noWrap/>
            <w:hideMark/>
          </w:tcPr>
          <w:p w:rsidR="00565324" w:rsidRPr="00F81752" w:rsidRDefault="00565324" w:rsidP="00565324">
            <w:pPr>
              <w:jc w:val="both"/>
              <w:rPr>
                <w:rFonts w:cstheme="minorHAnsi"/>
                <w:sz w:val="18"/>
                <w:szCs w:val="18"/>
              </w:rPr>
            </w:pPr>
            <w:r w:rsidRPr="00F81752">
              <w:rPr>
                <w:rFonts w:cstheme="minorHAnsi"/>
                <w:sz w:val="18"/>
                <w:szCs w:val="18"/>
              </w:rPr>
              <w:t>27</w:t>
            </w:r>
          </w:p>
        </w:tc>
      </w:tr>
    </w:tbl>
    <w:p w:rsidR="00402AB9" w:rsidRPr="00F81752" w:rsidRDefault="002B67AF" w:rsidP="002D7E81">
      <w:pPr>
        <w:jc w:val="both"/>
        <w:rPr>
          <w:rFonts w:cstheme="minorHAnsi"/>
          <w:sz w:val="24"/>
          <w:szCs w:val="24"/>
        </w:rPr>
      </w:pPr>
      <w:r>
        <w:rPr>
          <w:rFonts w:cstheme="minorHAnsi"/>
          <w:sz w:val="24"/>
          <w:szCs w:val="24"/>
        </w:rPr>
        <w:t>(Table: III)</w:t>
      </w:r>
    </w:p>
    <w:p w:rsidR="00EA342F" w:rsidRDefault="00E514EC" w:rsidP="00EA342F">
      <w:pPr>
        <w:spacing w:before="100" w:beforeAutospacing="1" w:after="0" w:line="360" w:lineRule="auto"/>
        <w:jc w:val="both"/>
        <w:rPr>
          <w:rFonts w:cstheme="minorHAnsi"/>
          <w:sz w:val="24"/>
          <w:szCs w:val="24"/>
        </w:rPr>
      </w:pPr>
      <w:r w:rsidRPr="00F81752">
        <w:rPr>
          <w:rFonts w:cstheme="minorHAnsi"/>
          <w:sz w:val="24"/>
          <w:szCs w:val="24"/>
        </w:rPr>
        <w:t xml:space="preserve">Revised descriptive statistics elaborates that 27 observations have been scrutinized that have positive mean as Log-Export 23.4068, Log-Capital 18.85126, Foreign Exchange Rate 60.437, Log-FDI 20.68255, Growth Rate 1.809247, Inflation Rate 8.647966 and Log-Labor 17.64575. Exchange Rate appears </w:t>
      </w:r>
      <w:r w:rsidR="00331D52" w:rsidRPr="00F81752">
        <w:rPr>
          <w:rFonts w:cstheme="minorHAnsi"/>
          <w:sz w:val="24"/>
          <w:szCs w:val="24"/>
        </w:rPr>
        <w:t>as</w:t>
      </w:r>
      <w:r w:rsidRPr="00F81752">
        <w:rPr>
          <w:rFonts w:cstheme="minorHAnsi"/>
          <w:sz w:val="24"/>
          <w:szCs w:val="24"/>
        </w:rPr>
        <w:t xml:space="preserve"> having highest maximum values 104.7691 and </w:t>
      </w:r>
      <w:r w:rsidR="00331D52" w:rsidRPr="00F81752">
        <w:rPr>
          <w:rFonts w:cstheme="minorHAnsi"/>
          <w:sz w:val="24"/>
          <w:szCs w:val="24"/>
        </w:rPr>
        <w:t>Growth Rate as having lowest maximum value 5.47816 whereas Log-Export seems as highest minimum value 22.55054 and Growth Rate lowest minimum value -1.44951. Exchange Rate deviates on highest standard 26.51102</w:t>
      </w:r>
      <w:r w:rsidR="009549EE" w:rsidRPr="00F81752">
        <w:rPr>
          <w:rFonts w:cstheme="minorHAnsi"/>
          <w:sz w:val="24"/>
          <w:szCs w:val="24"/>
        </w:rPr>
        <w:t xml:space="preserve"> while Log-Export on lowest standard 0.499271. Kurtosis of all variables is less than 3 except Log-Capital and Inflation Rate. Log-Capital has less than 5% p-value of </w:t>
      </w:r>
      <w:proofErr w:type="spellStart"/>
      <w:r w:rsidR="009549EE" w:rsidRPr="00F81752">
        <w:rPr>
          <w:rFonts w:cstheme="minorHAnsi"/>
          <w:sz w:val="24"/>
          <w:szCs w:val="24"/>
        </w:rPr>
        <w:t>Jarque-Bera</w:t>
      </w:r>
      <w:proofErr w:type="spellEnd"/>
      <w:r w:rsidR="009549EE" w:rsidRPr="00F81752">
        <w:rPr>
          <w:rFonts w:cstheme="minorHAnsi"/>
          <w:sz w:val="24"/>
          <w:szCs w:val="24"/>
        </w:rPr>
        <w:t xml:space="preserve"> even after taking Log, the reason behind </w:t>
      </w:r>
      <w:r w:rsidR="006D790B">
        <w:rPr>
          <w:rFonts w:cstheme="minorHAnsi"/>
          <w:sz w:val="24"/>
          <w:szCs w:val="24"/>
        </w:rPr>
        <w:t>not normally distribution</w:t>
      </w:r>
      <w:r w:rsidR="009549EE" w:rsidRPr="00F81752">
        <w:rPr>
          <w:rFonts w:cstheme="minorHAnsi"/>
          <w:sz w:val="24"/>
          <w:szCs w:val="24"/>
        </w:rPr>
        <w:t xml:space="preserve"> could </w:t>
      </w:r>
      <w:r w:rsidR="00B27771" w:rsidRPr="00B27771">
        <w:rPr>
          <w:rFonts w:cstheme="minorHAnsi"/>
          <w:bCs/>
          <w:sz w:val="24"/>
          <w:szCs w:val="24"/>
        </w:rPr>
        <w:t>be</w:t>
      </w:r>
      <w:r w:rsidR="00B27771">
        <w:rPr>
          <w:rFonts w:cstheme="minorHAnsi"/>
          <w:b/>
          <w:bCs/>
          <w:sz w:val="24"/>
          <w:szCs w:val="24"/>
        </w:rPr>
        <w:t xml:space="preserve"> </w:t>
      </w:r>
      <w:r w:rsidR="00B27771" w:rsidRPr="00F81752">
        <w:rPr>
          <w:rFonts w:cstheme="minorHAnsi"/>
          <w:sz w:val="24"/>
          <w:szCs w:val="24"/>
        </w:rPr>
        <w:t>some</w:t>
      </w:r>
      <w:r w:rsidR="009549EE" w:rsidRPr="00F81752">
        <w:rPr>
          <w:rFonts w:cstheme="minorHAnsi"/>
          <w:sz w:val="24"/>
          <w:szCs w:val="24"/>
        </w:rPr>
        <w:t xml:space="preserve"> years’ missing values in Net Capital Account data series of World Bank as it has been taken on average. Except Capital, all variables have p-value of </w:t>
      </w:r>
      <w:proofErr w:type="spellStart"/>
      <w:r w:rsidR="009549EE" w:rsidRPr="00F81752">
        <w:rPr>
          <w:rFonts w:cstheme="minorHAnsi"/>
          <w:sz w:val="24"/>
          <w:szCs w:val="24"/>
        </w:rPr>
        <w:t>Jarque-Bera</w:t>
      </w:r>
      <w:proofErr w:type="spellEnd"/>
      <w:r w:rsidR="009549EE" w:rsidRPr="00F81752">
        <w:rPr>
          <w:rFonts w:cstheme="minorHAnsi"/>
          <w:sz w:val="24"/>
          <w:szCs w:val="24"/>
        </w:rPr>
        <w:t xml:space="preserve"> more than 5% that indicates their normal distribution. </w:t>
      </w:r>
    </w:p>
    <w:p w:rsidR="00901A79" w:rsidRDefault="00901A79" w:rsidP="00F81752">
      <w:pPr>
        <w:jc w:val="both"/>
        <w:rPr>
          <w:rFonts w:cstheme="minorHAnsi"/>
          <w:sz w:val="24"/>
          <w:szCs w:val="24"/>
        </w:rPr>
      </w:pPr>
    </w:p>
    <w:p w:rsidR="009549EE" w:rsidRPr="00EA342F" w:rsidRDefault="002B67AF" w:rsidP="00F81752">
      <w:pPr>
        <w:jc w:val="both"/>
        <w:rPr>
          <w:rFonts w:cstheme="minorHAnsi"/>
          <w:b/>
          <w:sz w:val="24"/>
          <w:szCs w:val="24"/>
        </w:rPr>
      </w:pPr>
      <w:r>
        <w:rPr>
          <w:rFonts w:cstheme="minorHAnsi"/>
          <w:b/>
          <w:sz w:val="24"/>
          <w:szCs w:val="24"/>
        </w:rPr>
        <w:t xml:space="preserve">Table: IV- </w:t>
      </w:r>
      <w:r w:rsidR="009549EE" w:rsidRPr="00EA342F">
        <w:rPr>
          <w:rFonts w:cstheme="minorHAnsi"/>
          <w:b/>
          <w:sz w:val="24"/>
          <w:szCs w:val="24"/>
        </w:rPr>
        <w:t>Correlation</w:t>
      </w:r>
    </w:p>
    <w:tbl>
      <w:tblPr>
        <w:tblStyle w:val="TableGrid"/>
        <w:tblW w:w="5000" w:type="pct"/>
        <w:tblLook w:val="04A0" w:firstRow="1" w:lastRow="0" w:firstColumn="1" w:lastColumn="0" w:noHBand="0" w:noVBand="1"/>
      </w:tblPr>
      <w:tblGrid>
        <w:gridCol w:w="1418"/>
        <w:gridCol w:w="1117"/>
        <w:gridCol w:w="1131"/>
        <w:gridCol w:w="1417"/>
        <w:gridCol w:w="902"/>
        <w:gridCol w:w="907"/>
        <w:gridCol w:w="1010"/>
        <w:gridCol w:w="1114"/>
      </w:tblGrid>
      <w:tr w:rsidR="009549EE" w:rsidRPr="00F81752" w:rsidTr="00D16EC1">
        <w:trPr>
          <w:trHeight w:val="300"/>
        </w:trPr>
        <w:tc>
          <w:tcPr>
            <w:tcW w:w="786" w:type="pct"/>
            <w:noWrap/>
            <w:hideMark/>
          </w:tcPr>
          <w:p w:rsidR="009549EE" w:rsidRPr="00F81752" w:rsidRDefault="009549EE" w:rsidP="009549EE">
            <w:pPr>
              <w:jc w:val="both"/>
              <w:rPr>
                <w:rFonts w:cstheme="minorHAnsi"/>
                <w:sz w:val="18"/>
                <w:szCs w:val="18"/>
              </w:rPr>
            </w:pPr>
          </w:p>
        </w:tc>
        <w:tc>
          <w:tcPr>
            <w:tcW w:w="619" w:type="pct"/>
            <w:noWrap/>
            <w:hideMark/>
          </w:tcPr>
          <w:p w:rsidR="009549EE" w:rsidRPr="00F81752" w:rsidRDefault="009549EE" w:rsidP="009549EE">
            <w:pPr>
              <w:jc w:val="both"/>
              <w:rPr>
                <w:rFonts w:cstheme="minorHAnsi"/>
                <w:sz w:val="18"/>
                <w:szCs w:val="18"/>
              </w:rPr>
            </w:pPr>
            <w:r w:rsidRPr="00F81752">
              <w:rPr>
                <w:rFonts w:cstheme="minorHAnsi"/>
                <w:sz w:val="18"/>
                <w:szCs w:val="18"/>
              </w:rPr>
              <w:t>LOGEXPORT</w:t>
            </w:r>
          </w:p>
        </w:tc>
        <w:tc>
          <w:tcPr>
            <w:tcW w:w="627" w:type="pct"/>
            <w:noWrap/>
            <w:hideMark/>
          </w:tcPr>
          <w:p w:rsidR="009549EE" w:rsidRPr="00F81752" w:rsidRDefault="009549EE" w:rsidP="009549EE">
            <w:pPr>
              <w:jc w:val="both"/>
              <w:rPr>
                <w:rFonts w:cstheme="minorHAnsi"/>
                <w:sz w:val="18"/>
                <w:szCs w:val="18"/>
              </w:rPr>
            </w:pPr>
            <w:r w:rsidRPr="00F81752">
              <w:rPr>
                <w:rFonts w:cstheme="minorHAnsi"/>
                <w:sz w:val="18"/>
                <w:szCs w:val="18"/>
              </w:rPr>
              <w:t>LOGCAPITAL</w:t>
            </w:r>
          </w:p>
        </w:tc>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EXCHANGERATE</w:t>
            </w:r>
          </w:p>
        </w:tc>
        <w:tc>
          <w:tcPr>
            <w:tcW w:w="500" w:type="pct"/>
            <w:noWrap/>
            <w:hideMark/>
          </w:tcPr>
          <w:p w:rsidR="009549EE" w:rsidRPr="00F81752" w:rsidRDefault="009549EE" w:rsidP="009549EE">
            <w:pPr>
              <w:jc w:val="both"/>
              <w:rPr>
                <w:rFonts w:cstheme="minorHAnsi"/>
                <w:sz w:val="18"/>
                <w:szCs w:val="18"/>
              </w:rPr>
            </w:pPr>
            <w:r w:rsidRPr="00F81752">
              <w:rPr>
                <w:rFonts w:cstheme="minorHAnsi"/>
                <w:sz w:val="18"/>
                <w:szCs w:val="18"/>
              </w:rPr>
              <w:t>LOGFDI</w:t>
            </w:r>
          </w:p>
        </w:tc>
        <w:tc>
          <w:tcPr>
            <w:tcW w:w="503" w:type="pct"/>
            <w:noWrap/>
            <w:hideMark/>
          </w:tcPr>
          <w:p w:rsidR="009549EE" w:rsidRPr="00F81752" w:rsidRDefault="009549EE" w:rsidP="009549EE">
            <w:pPr>
              <w:jc w:val="both"/>
              <w:rPr>
                <w:rFonts w:cstheme="minorHAnsi"/>
                <w:sz w:val="18"/>
                <w:szCs w:val="18"/>
              </w:rPr>
            </w:pPr>
            <w:r w:rsidRPr="00F81752">
              <w:rPr>
                <w:rFonts w:cstheme="minorHAnsi"/>
                <w:sz w:val="18"/>
                <w:szCs w:val="18"/>
              </w:rPr>
              <w:t>GROWTH</w:t>
            </w:r>
          </w:p>
        </w:tc>
        <w:tc>
          <w:tcPr>
            <w:tcW w:w="560" w:type="pct"/>
            <w:noWrap/>
            <w:hideMark/>
          </w:tcPr>
          <w:p w:rsidR="009549EE" w:rsidRPr="00F81752" w:rsidRDefault="009549EE" w:rsidP="009549EE">
            <w:pPr>
              <w:jc w:val="both"/>
              <w:rPr>
                <w:rFonts w:cstheme="minorHAnsi"/>
                <w:sz w:val="18"/>
                <w:szCs w:val="18"/>
              </w:rPr>
            </w:pPr>
            <w:r w:rsidRPr="00F81752">
              <w:rPr>
                <w:rFonts w:cstheme="minorHAnsi"/>
                <w:sz w:val="18"/>
                <w:szCs w:val="18"/>
              </w:rPr>
              <w:t>INFLATION</w:t>
            </w:r>
          </w:p>
        </w:tc>
        <w:tc>
          <w:tcPr>
            <w:tcW w:w="618" w:type="pct"/>
            <w:noWrap/>
            <w:hideMark/>
          </w:tcPr>
          <w:p w:rsidR="009549EE" w:rsidRPr="00F81752" w:rsidRDefault="009549EE" w:rsidP="009549EE">
            <w:pPr>
              <w:jc w:val="both"/>
              <w:rPr>
                <w:rFonts w:cstheme="minorHAnsi"/>
                <w:sz w:val="18"/>
                <w:szCs w:val="18"/>
              </w:rPr>
            </w:pPr>
            <w:r w:rsidRPr="00F81752">
              <w:rPr>
                <w:rFonts w:cstheme="minorHAnsi"/>
                <w:sz w:val="18"/>
                <w:szCs w:val="18"/>
              </w:rPr>
              <w:t>LOGLABOR</w:t>
            </w:r>
          </w:p>
        </w:tc>
      </w:tr>
      <w:tr w:rsidR="009549EE" w:rsidRPr="00F81752" w:rsidTr="00D16EC1">
        <w:trPr>
          <w:trHeight w:val="300"/>
        </w:trPr>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lastRenderedPageBreak/>
              <w:t>LOGEXPORT</w:t>
            </w:r>
          </w:p>
        </w:tc>
        <w:tc>
          <w:tcPr>
            <w:tcW w:w="619" w:type="pct"/>
            <w:noWrap/>
            <w:hideMark/>
          </w:tcPr>
          <w:p w:rsidR="009549EE" w:rsidRPr="00F81752" w:rsidRDefault="009549EE" w:rsidP="009549EE">
            <w:pPr>
              <w:jc w:val="both"/>
              <w:rPr>
                <w:rFonts w:cstheme="minorHAnsi"/>
                <w:sz w:val="18"/>
                <w:szCs w:val="18"/>
              </w:rPr>
            </w:pPr>
            <w:r w:rsidRPr="00F81752">
              <w:rPr>
                <w:rFonts w:cstheme="minorHAnsi"/>
                <w:sz w:val="18"/>
                <w:szCs w:val="18"/>
              </w:rPr>
              <w:t>1</w:t>
            </w:r>
          </w:p>
        </w:tc>
        <w:tc>
          <w:tcPr>
            <w:tcW w:w="627" w:type="pct"/>
            <w:noWrap/>
            <w:hideMark/>
          </w:tcPr>
          <w:p w:rsidR="009549EE" w:rsidRPr="00F81752" w:rsidRDefault="009549EE" w:rsidP="009549EE">
            <w:pPr>
              <w:jc w:val="both"/>
              <w:rPr>
                <w:rFonts w:cstheme="minorHAnsi"/>
                <w:sz w:val="18"/>
                <w:szCs w:val="18"/>
              </w:rPr>
            </w:pPr>
            <w:r w:rsidRPr="00F81752">
              <w:rPr>
                <w:rFonts w:cstheme="minorHAnsi"/>
                <w:sz w:val="18"/>
                <w:szCs w:val="18"/>
              </w:rPr>
              <w:t>0.541242</w:t>
            </w:r>
          </w:p>
        </w:tc>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0.936789</w:t>
            </w:r>
          </w:p>
        </w:tc>
        <w:tc>
          <w:tcPr>
            <w:tcW w:w="500" w:type="pct"/>
            <w:noWrap/>
            <w:hideMark/>
          </w:tcPr>
          <w:p w:rsidR="009549EE" w:rsidRPr="00F81752" w:rsidRDefault="009549EE" w:rsidP="009549EE">
            <w:pPr>
              <w:jc w:val="both"/>
              <w:rPr>
                <w:rFonts w:cstheme="minorHAnsi"/>
                <w:sz w:val="18"/>
                <w:szCs w:val="18"/>
              </w:rPr>
            </w:pPr>
            <w:r w:rsidRPr="00F81752">
              <w:rPr>
                <w:rFonts w:cstheme="minorHAnsi"/>
                <w:sz w:val="18"/>
                <w:szCs w:val="18"/>
              </w:rPr>
              <w:t>0.774472</w:t>
            </w:r>
          </w:p>
        </w:tc>
        <w:tc>
          <w:tcPr>
            <w:tcW w:w="503" w:type="pct"/>
            <w:noWrap/>
            <w:hideMark/>
          </w:tcPr>
          <w:p w:rsidR="009549EE" w:rsidRPr="00F81752" w:rsidRDefault="009549EE" w:rsidP="009549EE">
            <w:pPr>
              <w:jc w:val="both"/>
              <w:rPr>
                <w:rFonts w:cstheme="minorHAnsi"/>
                <w:sz w:val="18"/>
                <w:szCs w:val="18"/>
              </w:rPr>
            </w:pPr>
            <w:r w:rsidRPr="00F81752">
              <w:rPr>
                <w:rFonts w:cstheme="minorHAnsi"/>
                <w:sz w:val="18"/>
                <w:szCs w:val="18"/>
              </w:rPr>
              <w:t>0.139737</w:t>
            </w:r>
          </w:p>
        </w:tc>
        <w:tc>
          <w:tcPr>
            <w:tcW w:w="560" w:type="pct"/>
            <w:noWrap/>
            <w:hideMark/>
          </w:tcPr>
          <w:p w:rsidR="009549EE" w:rsidRPr="00F81752" w:rsidRDefault="009549EE" w:rsidP="009549EE">
            <w:pPr>
              <w:jc w:val="both"/>
              <w:rPr>
                <w:rFonts w:cstheme="minorHAnsi"/>
                <w:sz w:val="18"/>
                <w:szCs w:val="18"/>
              </w:rPr>
            </w:pPr>
            <w:r w:rsidRPr="00F81752">
              <w:rPr>
                <w:rFonts w:cstheme="minorHAnsi"/>
                <w:sz w:val="18"/>
                <w:szCs w:val="18"/>
              </w:rPr>
              <w:t>0.038181</w:t>
            </w:r>
          </w:p>
        </w:tc>
        <w:tc>
          <w:tcPr>
            <w:tcW w:w="618" w:type="pct"/>
            <w:noWrap/>
            <w:hideMark/>
          </w:tcPr>
          <w:p w:rsidR="009549EE" w:rsidRPr="00F81752" w:rsidRDefault="009549EE" w:rsidP="009549EE">
            <w:pPr>
              <w:jc w:val="both"/>
              <w:rPr>
                <w:rFonts w:cstheme="minorHAnsi"/>
                <w:sz w:val="18"/>
                <w:szCs w:val="18"/>
              </w:rPr>
            </w:pPr>
            <w:r w:rsidRPr="00F81752">
              <w:rPr>
                <w:rFonts w:cstheme="minorHAnsi"/>
                <w:sz w:val="18"/>
                <w:szCs w:val="18"/>
              </w:rPr>
              <w:t>0.973343</w:t>
            </w:r>
          </w:p>
        </w:tc>
      </w:tr>
      <w:tr w:rsidR="009549EE" w:rsidRPr="00F81752" w:rsidTr="00D16EC1">
        <w:trPr>
          <w:trHeight w:val="300"/>
        </w:trPr>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LOGCAPITAL</w:t>
            </w:r>
          </w:p>
        </w:tc>
        <w:tc>
          <w:tcPr>
            <w:tcW w:w="619" w:type="pct"/>
            <w:noWrap/>
            <w:hideMark/>
          </w:tcPr>
          <w:p w:rsidR="009549EE" w:rsidRPr="00F81752" w:rsidRDefault="009549EE" w:rsidP="009549EE">
            <w:pPr>
              <w:jc w:val="both"/>
              <w:rPr>
                <w:rFonts w:cstheme="minorHAnsi"/>
                <w:sz w:val="18"/>
                <w:szCs w:val="18"/>
              </w:rPr>
            </w:pPr>
            <w:r w:rsidRPr="00F81752">
              <w:rPr>
                <w:rFonts w:cstheme="minorHAnsi"/>
                <w:sz w:val="18"/>
                <w:szCs w:val="18"/>
              </w:rPr>
              <w:t>0.541242</w:t>
            </w:r>
          </w:p>
        </w:tc>
        <w:tc>
          <w:tcPr>
            <w:tcW w:w="627" w:type="pct"/>
            <w:noWrap/>
            <w:hideMark/>
          </w:tcPr>
          <w:p w:rsidR="009549EE" w:rsidRPr="00F81752" w:rsidRDefault="009549EE" w:rsidP="009549EE">
            <w:pPr>
              <w:jc w:val="both"/>
              <w:rPr>
                <w:rFonts w:cstheme="minorHAnsi"/>
                <w:sz w:val="18"/>
                <w:szCs w:val="18"/>
              </w:rPr>
            </w:pPr>
            <w:r w:rsidRPr="00F81752">
              <w:rPr>
                <w:rFonts w:cstheme="minorHAnsi"/>
                <w:sz w:val="18"/>
                <w:szCs w:val="18"/>
              </w:rPr>
              <w:t>1</w:t>
            </w:r>
          </w:p>
        </w:tc>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0.560865</w:t>
            </w:r>
          </w:p>
        </w:tc>
        <w:tc>
          <w:tcPr>
            <w:tcW w:w="500" w:type="pct"/>
            <w:noWrap/>
            <w:hideMark/>
          </w:tcPr>
          <w:p w:rsidR="009549EE" w:rsidRPr="00F81752" w:rsidRDefault="009549EE" w:rsidP="009549EE">
            <w:pPr>
              <w:jc w:val="both"/>
              <w:rPr>
                <w:rFonts w:cstheme="minorHAnsi"/>
                <w:sz w:val="18"/>
                <w:szCs w:val="18"/>
              </w:rPr>
            </w:pPr>
            <w:r w:rsidRPr="00F81752">
              <w:rPr>
                <w:rFonts w:cstheme="minorHAnsi"/>
                <w:sz w:val="18"/>
                <w:szCs w:val="18"/>
              </w:rPr>
              <w:t>0.458468</w:t>
            </w:r>
          </w:p>
        </w:tc>
        <w:tc>
          <w:tcPr>
            <w:tcW w:w="503" w:type="pct"/>
            <w:noWrap/>
            <w:hideMark/>
          </w:tcPr>
          <w:p w:rsidR="009549EE" w:rsidRPr="00F81752" w:rsidRDefault="009549EE" w:rsidP="009549EE">
            <w:pPr>
              <w:jc w:val="both"/>
              <w:rPr>
                <w:rFonts w:cstheme="minorHAnsi"/>
                <w:sz w:val="18"/>
                <w:szCs w:val="18"/>
              </w:rPr>
            </w:pPr>
            <w:r w:rsidRPr="00F81752">
              <w:rPr>
                <w:rFonts w:cstheme="minorHAnsi"/>
                <w:sz w:val="18"/>
                <w:szCs w:val="18"/>
              </w:rPr>
              <w:t>0.125538</w:t>
            </w:r>
          </w:p>
        </w:tc>
        <w:tc>
          <w:tcPr>
            <w:tcW w:w="560" w:type="pct"/>
            <w:noWrap/>
            <w:hideMark/>
          </w:tcPr>
          <w:p w:rsidR="009549EE" w:rsidRPr="00F81752" w:rsidRDefault="009549EE" w:rsidP="009549EE">
            <w:pPr>
              <w:jc w:val="both"/>
              <w:rPr>
                <w:rFonts w:cstheme="minorHAnsi"/>
                <w:sz w:val="18"/>
                <w:szCs w:val="18"/>
              </w:rPr>
            </w:pPr>
            <w:r w:rsidRPr="00F81752">
              <w:rPr>
                <w:rFonts w:cstheme="minorHAnsi"/>
                <w:sz w:val="18"/>
                <w:szCs w:val="18"/>
              </w:rPr>
              <w:t>-0.203297</w:t>
            </w:r>
          </w:p>
        </w:tc>
        <w:tc>
          <w:tcPr>
            <w:tcW w:w="618" w:type="pct"/>
            <w:noWrap/>
            <w:hideMark/>
          </w:tcPr>
          <w:p w:rsidR="009549EE" w:rsidRPr="00F81752" w:rsidRDefault="009549EE" w:rsidP="009549EE">
            <w:pPr>
              <w:jc w:val="both"/>
              <w:rPr>
                <w:rFonts w:cstheme="minorHAnsi"/>
                <w:sz w:val="18"/>
                <w:szCs w:val="18"/>
              </w:rPr>
            </w:pPr>
            <w:r w:rsidRPr="00F81752">
              <w:rPr>
                <w:rFonts w:cstheme="minorHAnsi"/>
                <w:sz w:val="18"/>
                <w:szCs w:val="18"/>
              </w:rPr>
              <w:t>0.57219</w:t>
            </w:r>
          </w:p>
        </w:tc>
      </w:tr>
      <w:tr w:rsidR="009549EE" w:rsidRPr="00F81752" w:rsidTr="00D16EC1">
        <w:trPr>
          <w:trHeight w:val="300"/>
        </w:trPr>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EXCHANGERATE</w:t>
            </w:r>
          </w:p>
        </w:tc>
        <w:tc>
          <w:tcPr>
            <w:tcW w:w="619" w:type="pct"/>
            <w:noWrap/>
            <w:hideMark/>
          </w:tcPr>
          <w:p w:rsidR="009549EE" w:rsidRPr="00F81752" w:rsidRDefault="009549EE" w:rsidP="009549EE">
            <w:pPr>
              <w:jc w:val="both"/>
              <w:rPr>
                <w:rFonts w:cstheme="minorHAnsi"/>
                <w:sz w:val="18"/>
                <w:szCs w:val="18"/>
              </w:rPr>
            </w:pPr>
            <w:r w:rsidRPr="00F81752">
              <w:rPr>
                <w:rFonts w:cstheme="minorHAnsi"/>
                <w:sz w:val="18"/>
                <w:szCs w:val="18"/>
              </w:rPr>
              <w:t>0.936789</w:t>
            </w:r>
          </w:p>
        </w:tc>
        <w:tc>
          <w:tcPr>
            <w:tcW w:w="627" w:type="pct"/>
            <w:noWrap/>
            <w:hideMark/>
          </w:tcPr>
          <w:p w:rsidR="009549EE" w:rsidRPr="00F81752" w:rsidRDefault="009549EE" w:rsidP="009549EE">
            <w:pPr>
              <w:jc w:val="both"/>
              <w:rPr>
                <w:rFonts w:cstheme="minorHAnsi"/>
                <w:sz w:val="18"/>
                <w:szCs w:val="18"/>
              </w:rPr>
            </w:pPr>
            <w:r w:rsidRPr="00F81752">
              <w:rPr>
                <w:rFonts w:cstheme="minorHAnsi"/>
                <w:sz w:val="18"/>
                <w:szCs w:val="18"/>
              </w:rPr>
              <w:t>0.560865</w:t>
            </w:r>
          </w:p>
        </w:tc>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1</w:t>
            </w:r>
          </w:p>
        </w:tc>
        <w:tc>
          <w:tcPr>
            <w:tcW w:w="500" w:type="pct"/>
            <w:noWrap/>
            <w:hideMark/>
          </w:tcPr>
          <w:p w:rsidR="009549EE" w:rsidRPr="00F81752" w:rsidRDefault="009549EE" w:rsidP="009549EE">
            <w:pPr>
              <w:jc w:val="both"/>
              <w:rPr>
                <w:rFonts w:cstheme="minorHAnsi"/>
                <w:sz w:val="18"/>
                <w:szCs w:val="18"/>
              </w:rPr>
            </w:pPr>
            <w:r w:rsidRPr="00F81752">
              <w:rPr>
                <w:rFonts w:cstheme="minorHAnsi"/>
                <w:sz w:val="18"/>
                <w:szCs w:val="18"/>
              </w:rPr>
              <w:t>0.623481</w:t>
            </w:r>
          </w:p>
        </w:tc>
        <w:tc>
          <w:tcPr>
            <w:tcW w:w="503" w:type="pct"/>
            <w:noWrap/>
            <w:hideMark/>
          </w:tcPr>
          <w:p w:rsidR="009549EE" w:rsidRPr="00F81752" w:rsidRDefault="009549EE" w:rsidP="009549EE">
            <w:pPr>
              <w:jc w:val="both"/>
              <w:rPr>
                <w:rFonts w:cstheme="minorHAnsi"/>
                <w:sz w:val="18"/>
                <w:szCs w:val="18"/>
              </w:rPr>
            </w:pPr>
            <w:r w:rsidRPr="00F81752">
              <w:rPr>
                <w:rFonts w:cstheme="minorHAnsi"/>
                <w:sz w:val="18"/>
                <w:szCs w:val="18"/>
              </w:rPr>
              <w:t>0.051802</w:t>
            </w:r>
          </w:p>
        </w:tc>
        <w:tc>
          <w:tcPr>
            <w:tcW w:w="560" w:type="pct"/>
            <w:noWrap/>
            <w:hideMark/>
          </w:tcPr>
          <w:p w:rsidR="009549EE" w:rsidRPr="00F81752" w:rsidRDefault="009549EE" w:rsidP="009549EE">
            <w:pPr>
              <w:jc w:val="both"/>
              <w:rPr>
                <w:rFonts w:cstheme="minorHAnsi"/>
                <w:sz w:val="18"/>
                <w:szCs w:val="18"/>
              </w:rPr>
            </w:pPr>
            <w:r w:rsidRPr="00F81752">
              <w:rPr>
                <w:rFonts w:cstheme="minorHAnsi"/>
                <w:sz w:val="18"/>
                <w:szCs w:val="18"/>
              </w:rPr>
              <w:t>-0.170557</w:t>
            </w:r>
          </w:p>
        </w:tc>
        <w:tc>
          <w:tcPr>
            <w:tcW w:w="618" w:type="pct"/>
            <w:noWrap/>
            <w:hideMark/>
          </w:tcPr>
          <w:p w:rsidR="009549EE" w:rsidRPr="00F81752" w:rsidRDefault="009549EE" w:rsidP="009549EE">
            <w:pPr>
              <w:jc w:val="both"/>
              <w:rPr>
                <w:rFonts w:cstheme="minorHAnsi"/>
                <w:sz w:val="18"/>
                <w:szCs w:val="18"/>
              </w:rPr>
            </w:pPr>
            <w:r w:rsidRPr="00F81752">
              <w:rPr>
                <w:rFonts w:cstheme="minorHAnsi"/>
                <w:sz w:val="18"/>
                <w:szCs w:val="18"/>
              </w:rPr>
              <w:t>0.974522</w:t>
            </w:r>
          </w:p>
        </w:tc>
      </w:tr>
      <w:tr w:rsidR="009549EE" w:rsidRPr="00F81752" w:rsidTr="00D16EC1">
        <w:trPr>
          <w:trHeight w:val="300"/>
        </w:trPr>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LOGFDI</w:t>
            </w:r>
          </w:p>
        </w:tc>
        <w:tc>
          <w:tcPr>
            <w:tcW w:w="619" w:type="pct"/>
            <w:noWrap/>
            <w:hideMark/>
          </w:tcPr>
          <w:p w:rsidR="009549EE" w:rsidRPr="00F81752" w:rsidRDefault="009549EE" w:rsidP="009549EE">
            <w:pPr>
              <w:jc w:val="both"/>
              <w:rPr>
                <w:rFonts w:cstheme="minorHAnsi"/>
                <w:sz w:val="18"/>
                <w:szCs w:val="18"/>
              </w:rPr>
            </w:pPr>
            <w:r w:rsidRPr="00F81752">
              <w:rPr>
                <w:rFonts w:cstheme="minorHAnsi"/>
                <w:sz w:val="18"/>
                <w:szCs w:val="18"/>
              </w:rPr>
              <w:t>0.774472</w:t>
            </w:r>
          </w:p>
        </w:tc>
        <w:tc>
          <w:tcPr>
            <w:tcW w:w="627" w:type="pct"/>
            <w:noWrap/>
            <w:hideMark/>
          </w:tcPr>
          <w:p w:rsidR="009549EE" w:rsidRPr="00F81752" w:rsidRDefault="009549EE" w:rsidP="009549EE">
            <w:pPr>
              <w:jc w:val="both"/>
              <w:rPr>
                <w:rFonts w:cstheme="minorHAnsi"/>
                <w:sz w:val="18"/>
                <w:szCs w:val="18"/>
              </w:rPr>
            </w:pPr>
            <w:r w:rsidRPr="00F81752">
              <w:rPr>
                <w:rFonts w:cstheme="minorHAnsi"/>
                <w:sz w:val="18"/>
                <w:szCs w:val="18"/>
              </w:rPr>
              <w:t>0.458468</w:t>
            </w:r>
          </w:p>
        </w:tc>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0.623481</w:t>
            </w:r>
          </w:p>
        </w:tc>
        <w:tc>
          <w:tcPr>
            <w:tcW w:w="500" w:type="pct"/>
            <w:noWrap/>
            <w:hideMark/>
          </w:tcPr>
          <w:p w:rsidR="009549EE" w:rsidRPr="00F81752" w:rsidRDefault="009549EE" w:rsidP="009549EE">
            <w:pPr>
              <w:jc w:val="both"/>
              <w:rPr>
                <w:rFonts w:cstheme="minorHAnsi"/>
                <w:sz w:val="18"/>
                <w:szCs w:val="18"/>
              </w:rPr>
            </w:pPr>
            <w:r w:rsidRPr="00F81752">
              <w:rPr>
                <w:rFonts w:cstheme="minorHAnsi"/>
                <w:sz w:val="18"/>
                <w:szCs w:val="18"/>
              </w:rPr>
              <w:t>1</w:t>
            </w:r>
          </w:p>
        </w:tc>
        <w:tc>
          <w:tcPr>
            <w:tcW w:w="503" w:type="pct"/>
            <w:noWrap/>
            <w:hideMark/>
          </w:tcPr>
          <w:p w:rsidR="009549EE" w:rsidRPr="00F81752" w:rsidRDefault="009549EE" w:rsidP="009549EE">
            <w:pPr>
              <w:jc w:val="both"/>
              <w:rPr>
                <w:rFonts w:cstheme="minorHAnsi"/>
                <w:sz w:val="18"/>
                <w:szCs w:val="18"/>
              </w:rPr>
            </w:pPr>
            <w:r w:rsidRPr="00F81752">
              <w:rPr>
                <w:rFonts w:cstheme="minorHAnsi"/>
                <w:sz w:val="18"/>
                <w:szCs w:val="18"/>
              </w:rPr>
              <w:t>0.186026</w:t>
            </w:r>
          </w:p>
        </w:tc>
        <w:tc>
          <w:tcPr>
            <w:tcW w:w="560" w:type="pct"/>
            <w:noWrap/>
            <w:hideMark/>
          </w:tcPr>
          <w:p w:rsidR="009549EE" w:rsidRPr="00F81752" w:rsidRDefault="009549EE" w:rsidP="009549EE">
            <w:pPr>
              <w:jc w:val="both"/>
              <w:rPr>
                <w:rFonts w:cstheme="minorHAnsi"/>
                <w:sz w:val="18"/>
                <w:szCs w:val="18"/>
              </w:rPr>
            </w:pPr>
            <w:r w:rsidRPr="00F81752">
              <w:rPr>
                <w:rFonts w:cstheme="minorHAnsi"/>
                <w:sz w:val="18"/>
                <w:szCs w:val="18"/>
              </w:rPr>
              <w:t>0.243871</w:t>
            </w:r>
          </w:p>
        </w:tc>
        <w:tc>
          <w:tcPr>
            <w:tcW w:w="618" w:type="pct"/>
            <w:noWrap/>
            <w:hideMark/>
          </w:tcPr>
          <w:p w:rsidR="009549EE" w:rsidRPr="00F81752" w:rsidRDefault="009549EE" w:rsidP="009549EE">
            <w:pPr>
              <w:jc w:val="both"/>
              <w:rPr>
                <w:rFonts w:cstheme="minorHAnsi"/>
                <w:sz w:val="18"/>
                <w:szCs w:val="18"/>
              </w:rPr>
            </w:pPr>
            <w:r w:rsidRPr="00F81752">
              <w:rPr>
                <w:rFonts w:cstheme="minorHAnsi"/>
                <w:sz w:val="18"/>
                <w:szCs w:val="18"/>
              </w:rPr>
              <w:t>0.758315</w:t>
            </w:r>
          </w:p>
        </w:tc>
      </w:tr>
      <w:tr w:rsidR="009549EE" w:rsidRPr="00F81752" w:rsidTr="00D16EC1">
        <w:trPr>
          <w:trHeight w:val="300"/>
        </w:trPr>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GROWTH</w:t>
            </w:r>
          </w:p>
        </w:tc>
        <w:tc>
          <w:tcPr>
            <w:tcW w:w="619" w:type="pct"/>
            <w:noWrap/>
            <w:hideMark/>
          </w:tcPr>
          <w:p w:rsidR="009549EE" w:rsidRPr="00F81752" w:rsidRDefault="009549EE" w:rsidP="009549EE">
            <w:pPr>
              <w:jc w:val="both"/>
              <w:rPr>
                <w:rFonts w:cstheme="minorHAnsi"/>
                <w:sz w:val="18"/>
                <w:szCs w:val="18"/>
              </w:rPr>
            </w:pPr>
            <w:r w:rsidRPr="00F81752">
              <w:rPr>
                <w:rFonts w:cstheme="minorHAnsi"/>
                <w:sz w:val="18"/>
                <w:szCs w:val="18"/>
              </w:rPr>
              <w:t>0.139737</w:t>
            </w:r>
          </w:p>
        </w:tc>
        <w:tc>
          <w:tcPr>
            <w:tcW w:w="627" w:type="pct"/>
            <w:noWrap/>
            <w:hideMark/>
          </w:tcPr>
          <w:p w:rsidR="009549EE" w:rsidRPr="00F81752" w:rsidRDefault="009549EE" w:rsidP="009549EE">
            <w:pPr>
              <w:jc w:val="both"/>
              <w:rPr>
                <w:rFonts w:cstheme="minorHAnsi"/>
                <w:sz w:val="18"/>
                <w:szCs w:val="18"/>
              </w:rPr>
            </w:pPr>
            <w:r w:rsidRPr="00F81752">
              <w:rPr>
                <w:rFonts w:cstheme="minorHAnsi"/>
                <w:sz w:val="18"/>
                <w:szCs w:val="18"/>
              </w:rPr>
              <w:t>0.125538</w:t>
            </w:r>
          </w:p>
        </w:tc>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0.051802</w:t>
            </w:r>
          </w:p>
        </w:tc>
        <w:tc>
          <w:tcPr>
            <w:tcW w:w="500" w:type="pct"/>
            <w:noWrap/>
            <w:hideMark/>
          </w:tcPr>
          <w:p w:rsidR="009549EE" w:rsidRPr="00F81752" w:rsidRDefault="009549EE" w:rsidP="009549EE">
            <w:pPr>
              <w:jc w:val="both"/>
              <w:rPr>
                <w:rFonts w:cstheme="minorHAnsi"/>
                <w:sz w:val="18"/>
                <w:szCs w:val="18"/>
              </w:rPr>
            </w:pPr>
            <w:r w:rsidRPr="00F81752">
              <w:rPr>
                <w:rFonts w:cstheme="minorHAnsi"/>
                <w:sz w:val="18"/>
                <w:szCs w:val="18"/>
              </w:rPr>
              <w:t>0.186026</w:t>
            </w:r>
          </w:p>
        </w:tc>
        <w:tc>
          <w:tcPr>
            <w:tcW w:w="503" w:type="pct"/>
            <w:noWrap/>
            <w:hideMark/>
          </w:tcPr>
          <w:p w:rsidR="009549EE" w:rsidRPr="00F81752" w:rsidRDefault="009549EE" w:rsidP="009549EE">
            <w:pPr>
              <w:jc w:val="both"/>
              <w:rPr>
                <w:rFonts w:cstheme="minorHAnsi"/>
                <w:sz w:val="18"/>
                <w:szCs w:val="18"/>
              </w:rPr>
            </w:pPr>
            <w:r w:rsidRPr="00F81752">
              <w:rPr>
                <w:rFonts w:cstheme="minorHAnsi"/>
                <w:sz w:val="18"/>
                <w:szCs w:val="18"/>
              </w:rPr>
              <w:t>1</w:t>
            </w:r>
          </w:p>
        </w:tc>
        <w:tc>
          <w:tcPr>
            <w:tcW w:w="560" w:type="pct"/>
            <w:noWrap/>
            <w:hideMark/>
          </w:tcPr>
          <w:p w:rsidR="009549EE" w:rsidRPr="00F81752" w:rsidRDefault="009549EE" w:rsidP="009549EE">
            <w:pPr>
              <w:jc w:val="both"/>
              <w:rPr>
                <w:rFonts w:cstheme="minorHAnsi"/>
                <w:sz w:val="18"/>
                <w:szCs w:val="18"/>
              </w:rPr>
            </w:pPr>
            <w:r w:rsidRPr="00F81752">
              <w:rPr>
                <w:rFonts w:cstheme="minorHAnsi"/>
                <w:sz w:val="18"/>
                <w:szCs w:val="18"/>
              </w:rPr>
              <w:t>-0.302177</w:t>
            </w:r>
          </w:p>
        </w:tc>
        <w:tc>
          <w:tcPr>
            <w:tcW w:w="618" w:type="pct"/>
            <w:noWrap/>
            <w:hideMark/>
          </w:tcPr>
          <w:p w:rsidR="009549EE" w:rsidRPr="00F81752" w:rsidRDefault="009549EE" w:rsidP="009549EE">
            <w:pPr>
              <w:jc w:val="both"/>
              <w:rPr>
                <w:rFonts w:cstheme="minorHAnsi"/>
                <w:sz w:val="18"/>
                <w:szCs w:val="18"/>
              </w:rPr>
            </w:pPr>
            <w:r w:rsidRPr="00F81752">
              <w:rPr>
                <w:rFonts w:cstheme="minorHAnsi"/>
                <w:sz w:val="18"/>
                <w:szCs w:val="18"/>
              </w:rPr>
              <w:t>0.131195</w:t>
            </w:r>
          </w:p>
        </w:tc>
      </w:tr>
      <w:tr w:rsidR="009549EE" w:rsidRPr="00F81752" w:rsidTr="00D16EC1">
        <w:trPr>
          <w:trHeight w:val="300"/>
        </w:trPr>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INFLATION</w:t>
            </w:r>
          </w:p>
        </w:tc>
        <w:tc>
          <w:tcPr>
            <w:tcW w:w="619" w:type="pct"/>
            <w:noWrap/>
            <w:hideMark/>
          </w:tcPr>
          <w:p w:rsidR="009549EE" w:rsidRPr="00F81752" w:rsidRDefault="009549EE" w:rsidP="009549EE">
            <w:pPr>
              <w:jc w:val="both"/>
              <w:rPr>
                <w:rFonts w:cstheme="minorHAnsi"/>
                <w:sz w:val="18"/>
                <w:szCs w:val="18"/>
              </w:rPr>
            </w:pPr>
            <w:r w:rsidRPr="00F81752">
              <w:rPr>
                <w:rFonts w:cstheme="minorHAnsi"/>
                <w:sz w:val="18"/>
                <w:szCs w:val="18"/>
              </w:rPr>
              <w:t>0.038181</w:t>
            </w:r>
          </w:p>
        </w:tc>
        <w:tc>
          <w:tcPr>
            <w:tcW w:w="627" w:type="pct"/>
            <w:noWrap/>
            <w:hideMark/>
          </w:tcPr>
          <w:p w:rsidR="009549EE" w:rsidRPr="00F81752" w:rsidRDefault="009549EE" w:rsidP="009549EE">
            <w:pPr>
              <w:jc w:val="both"/>
              <w:rPr>
                <w:rFonts w:cstheme="minorHAnsi"/>
                <w:sz w:val="18"/>
                <w:szCs w:val="18"/>
              </w:rPr>
            </w:pPr>
            <w:r w:rsidRPr="00F81752">
              <w:rPr>
                <w:rFonts w:cstheme="minorHAnsi"/>
                <w:sz w:val="18"/>
                <w:szCs w:val="18"/>
              </w:rPr>
              <w:t>-0.203297</w:t>
            </w:r>
          </w:p>
        </w:tc>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-0.170557</w:t>
            </w:r>
          </w:p>
        </w:tc>
        <w:tc>
          <w:tcPr>
            <w:tcW w:w="500" w:type="pct"/>
            <w:noWrap/>
            <w:hideMark/>
          </w:tcPr>
          <w:p w:rsidR="009549EE" w:rsidRPr="00F81752" w:rsidRDefault="009549EE" w:rsidP="009549EE">
            <w:pPr>
              <w:jc w:val="both"/>
              <w:rPr>
                <w:rFonts w:cstheme="minorHAnsi"/>
                <w:sz w:val="18"/>
                <w:szCs w:val="18"/>
              </w:rPr>
            </w:pPr>
            <w:r w:rsidRPr="00F81752">
              <w:rPr>
                <w:rFonts w:cstheme="minorHAnsi"/>
                <w:sz w:val="18"/>
                <w:szCs w:val="18"/>
              </w:rPr>
              <w:t>0.243871</w:t>
            </w:r>
          </w:p>
        </w:tc>
        <w:tc>
          <w:tcPr>
            <w:tcW w:w="503" w:type="pct"/>
            <w:noWrap/>
            <w:hideMark/>
          </w:tcPr>
          <w:p w:rsidR="009549EE" w:rsidRPr="00F81752" w:rsidRDefault="009549EE" w:rsidP="009549EE">
            <w:pPr>
              <w:jc w:val="both"/>
              <w:rPr>
                <w:rFonts w:cstheme="minorHAnsi"/>
                <w:sz w:val="18"/>
                <w:szCs w:val="18"/>
              </w:rPr>
            </w:pPr>
            <w:r w:rsidRPr="00F81752">
              <w:rPr>
                <w:rFonts w:cstheme="minorHAnsi"/>
                <w:sz w:val="18"/>
                <w:szCs w:val="18"/>
              </w:rPr>
              <w:t>-0.30218</w:t>
            </w:r>
          </w:p>
        </w:tc>
        <w:tc>
          <w:tcPr>
            <w:tcW w:w="560" w:type="pct"/>
            <w:noWrap/>
            <w:hideMark/>
          </w:tcPr>
          <w:p w:rsidR="009549EE" w:rsidRPr="00F81752" w:rsidRDefault="009549EE" w:rsidP="009549EE">
            <w:pPr>
              <w:jc w:val="both"/>
              <w:rPr>
                <w:rFonts w:cstheme="minorHAnsi"/>
                <w:sz w:val="18"/>
                <w:szCs w:val="18"/>
              </w:rPr>
            </w:pPr>
            <w:r w:rsidRPr="00F81752">
              <w:rPr>
                <w:rFonts w:cstheme="minorHAnsi"/>
                <w:sz w:val="18"/>
                <w:szCs w:val="18"/>
              </w:rPr>
              <w:t>1</w:t>
            </w:r>
          </w:p>
        </w:tc>
        <w:tc>
          <w:tcPr>
            <w:tcW w:w="618" w:type="pct"/>
            <w:noWrap/>
            <w:hideMark/>
          </w:tcPr>
          <w:p w:rsidR="009549EE" w:rsidRPr="00F81752" w:rsidRDefault="009549EE" w:rsidP="009549EE">
            <w:pPr>
              <w:jc w:val="both"/>
              <w:rPr>
                <w:rFonts w:cstheme="minorHAnsi"/>
                <w:sz w:val="18"/>
                <w:szCs w:val="18"/>
              </w:rPr>
            </w:pPr>
            <w:r w:rsidRPr="00F81752">
              <w:rPr>
                <w:rFonts w:cstheme="minorHAnsi"/>
                <w:sz w:val="18"/>
                <w:szCs w:val="18"/>
              </w:rPr>
              <w:t>-0.093677</w:t>
            </w:r>
          </w:p>
        </w:tc>
      </w:tr>
      <w:tr w:rsidR="009549EE" w:rsidRPr="00F81752" w:rsidTr="00D16EC1">
        <w:trPr>
          <w:trHeight w:val="300"/>
        </w:trPr>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LOGLABOR</w:t>
            </w:r>
          </w:p>
        </w:tc>
        <w:tc>
          <w:tcPr>
            <w:tcW w:w="619" w:type="pct"/>
            <w:noWrap/>
            <w:hideMark/>
          </w:tcPr>
          <w:p w:rsidR="009549EE" w:rsidRPr="00F81752" w:rsidRDefault="009549EE" w:rsidP="009549EE">
            <w:pPr>
              <w:jc w:val="both"/>
              <w:rPr>
                <w:rFonts w:cstheme="minorHAnsi"/>
                <w:sz w:val="18"/>
                <w:szCs w:val="18"/>
              </w:rPr>
            </w:pPr>
            <w:r w:rsidRPr="00F81752">
              <w:rPr>
                <w:rFonts w:cstheme="minorHAnsi"/>
                <w:sz w:val="18"/>
                <w:szCs w:val="18"/>
              </w:rPr>
              <w:t>0.973343</w:t>
            </w:r>
          </w:p>
        </w:tc>
        <w:tc>
          <w:tcPr>
            <w:tcW w:w="627" w:type="pct"/>
            <w:noWrap/>
            <w:hideMark/>
          </w:tcPr>
          <w:p w:rsidR="009549EE" w:rsidRPr="00F81752" w:rsidRDefault="009549EE" w:rsidP="009549EE">
            <w:pPr>
              <w:jc w:val="both"/>
              <w:rPr>
                <w:rFonts w:cstheme="minorHAnsi"/>
                <w:sz w:val="18"/>
                <w:szCs w:val="18"/>
              </w:rPr>
            </w:pPr>
            <w:r w:rsidRPr="00F81752">
              <w:rPr>
                <w:rFonts w:cstheme="minorHAnsi"/>
                <w:sz w:val="18"/>
                <w:szCs w:val="18"/>
              </w:rPr>
              <w:t>0.57219</w:t>
            </w:r>
          </w:p>
        </w:tc>
        <w:tc>
          <w:tcPr>
            <w:tcW w:w="786" w:type="pct"/>
            <w:noWrap/>
            <w:hideMark/>
          </w:tcPr>
          <w:p w:rsidR="009549EE" w:rsidRPr="00F81752" w:rsidRDefault="009549EE" w:rsidP="009549EE">
            <w:pPr>
              <w:jc w:val="both"/>
              <w:rPr>
                <w:rFonts w:cstheme="minorHAnsi"/>
                <w:sz w:val="18"/>
                <w:szCs w:val="18"/>
              </w:rPr>
            </w:pPr>
            <w:r w:rsidRPr="00F81752">
              <w:rPr>
                <w:rFonts w:cstheme="minorHAnsi"/>
                <w:sz w:val="18"/>
                <w:szCs w:val="18"/>
              </w:rPr>
              <w:t>0.974522</w:t>
            </w:r>
          </w:p>
        </w:tc>
        <w:tc>
          <w:tcPr>
            <w:tcW w:w="500" w:type="pct"/>
            <w:noWrap/>
            <w:hideMark/>
          </w:tcPr>
          <w:p w:rsidR="009549EE" w:rsidRPr="00F81752" w:rsidRDefault="009549EE" w:rsidP="009549EE">
            <w:pPr>
              <w:jc w:val="both"/>
              <w:rPr>
                <w:rFonts w:cstheme="minorHAnsi"/>
                <w:sz w:val="18"/>
                <w:szCs w:val="18"/>
              </w:rPr>
            </w:pPr>
            <w:r w:rsidRPr="00F81752">
              <w:rPr>
                <w:rFonts w:cstheme="minorHAnsi"/>
                <w:sz w:val="18"/>
                <w:szCs w:val="18"/>
              </w:rPr>
              <w:t>0.758315</w:t>
            </w:r>
          </w:p>
        </w:tc>
        <w:tc>
          <w:tcPr>
            <w:tcW w:w="503" w:type="pct"/>
            <w:noWrap/>
            <w:hideMark/>
          </w:tcPr>
          <w:p w:rsidR="009549EE" w:rsidRPr="00F81752" w:rsidRDefault="009549EE" w:rsidP="009549EE">
            <w:pPr>
              <w:jc w:val="both"/>
              <w:rPr>
                <w:rFonts w:cstheme="minorHAnsi"/>
                <w:sz w:val="18"/>
                <w:szCs w:val="18"/>
              </w:rPr>
            </w:pPr>
            <w:r w:rsidRPr="00F81752">
              <w:rPr>
                <w:rFonts w:cstheme="minorHAnsi"/>
                <w:sz w:val="18"/>
                <w:szCs w:val="18"/>
              </w:rPr>
              <w:t>0.131195</w:t>
            </w:r>
          </w:p>
        </w:tc>
        <w:tc>
          <w:tcPr>
            <w:tcW w:w="560" w:type="pct"/>
            <w:noWrap/>
            <w:hideMark/>
          </w:tcPr>
          <w:p w:rsidR="009549EE" w:rsidRPr="00F81752" w:rsidRDefault="009549EE" w:rsidP="009549EE">
            <w:pPr>
              <w:jc w:val="both"/>
              <w:rPr>
                <w:rFonts w:cstheme="minorHAnsi"/>
                <w:sz w:val="18"/>
                <w:szCs w:val="18"/>
              </w:rPr>
            </w:pPr>
            <w:r w:rsidRPr="00F81752">
              <w:rPr>
                <w:rFonts w:cstheme="minorHAnsi"/>
                <w:sz w:val="18"/>
                <w:szCs w:val="18"/>
              </w:rPr>
              <w:t>-0.093677</w:t>
            </w:r>
          </w:p>
        </w:tc>
        <w:tc>
          <w:tcPr>
            <w:tcW w:w="618" w:type="pct"/>
            <w:noWrap/>
            <w:hideMark/>
          </w:tcPr>
          <w:p w:rsidR="009549EE" w:rsidRPr="00F81752" w:rsidRDefault="009549EE" w:rsidP="009549EE">
            <w:pPr>
              <w:jc w:val="both"/>
              <w:rPr>
                <w:rFonts w:cstheme="minorHAnsi"/>
                <w:sz w:val="18"/>
                <w:szCs w:val="18"/>
              </w:rPr>
            </w:pPr>
            <w:r w:rsidRPr="00F81752">
              <w:rPr>
                <w:rFonts w:cstheme="minorHAnsi"/>
                <w:sz w:val="18"/>
                <w:szCs w:val="18"/>
              </w:rPr>
              <w:t>1</w:t>
            </w:r>
          </w:p>
        </w:tc>
      </w:tr>
    </w:tbl>
    <w:p w:rsidR="009549EE" w:rsidRPr="00F81752" w:rsidRDefault="009549EE" w:rsidP="002D7E81">
      <w:pPr>
        <w:jc w:val="both"/>
        <w:rPr>
          <w:rFonts w:cstheme="minorHAnsi"/>
          <w:sz w:val="24"/>
          <w:szCs w:val="24"/>
        </w:rPr>
      </w:pPr>
    </w:p>
    <w:p w:rsidR="009549EE" w:rsidRPr="00F81752" w:rsidRDefault="00FF4AD8" w:rsidP="00EA342F">
      <w:pPr>
        <w:spacing w:line="360" w:lineRule="auto"/>
        <w:jc w:val="both"/>
        <w:rPr>
          <w:rFonts w:cstheme="minorHAnsi"/>
          <w:sz w:val="24"/>
          <w:szCs w:val="24"/>
        </w:rPr>
      </w:pPr>
      <w:r w:rsidRPr="00F81752">
        <w:rPr>
          <w:rFonts w:cstheme="minorHAnsi"/>
          <w:sz w:val="24"/>
          <w:szCs w:val="24"/>
        </w:rPr>
        <w:t xml:space="preserve">The above table of correlation defines the degree of relativity of all variables, it describes that Export of Pakistan positively relates with </w:t>
      </w:r>
      <w:bookmarkStart w:id="17" w:name="_Hlk499856440"/>
      <w:r w:rsidRPr="00F81752">
        <w:rPr>
          <w:rFonts w:cstheme="minorHAnsi"/>
          <w:sz w:val="24"/>
          <w:szCs w:val="24"/>
        </w:rPr>
        <w:t>Capital 54.12%, Exchange Rate 93.67%, FDI 77.44%, Growth Rate 13.97%, Inflation Rate 3.81% and Labor 97.33%</w:t>
      </w:r>
      <w:bookmarkEnd w:id="17"/>
      <w:r w:rsidRPr="00F81752">
        <w:rPr>
          <w:rFonts w:cstheme="minorHAnsi"/>
          <w:sz w:val="24"/>
          <w:szCs w:val="24"/>
        </w:rPr>
        <w:t xml:space="preserve">. Correlation of our research variables claims that Export of Pakistan is positively relates with all independent variables, with Labor at maximum degree and with Inflation Rate at minimum degree. Furthermore, we have observed that </w:t>
      </w:r>
      <w:r w:rsidR="003A741F">
        <w:rPr>
          <w:rFonts w:cstheme="minorHAnsi"/>
          <w:sz w:val="24"/>
          <w:szCs w:val="24"/>
        </w:rPr>
        <w:t>Export is highly associated</w:t>
      </w:r>
      <w:r w:rsidR="00901E95" w:rsidRPr="00F81752">
        <w:rPr>
          <w:rFonts w:cstheme="minorHAnsi"/>
          <w:sz w:val="24"/>
          <w:szCs w:val="24"/>
        </w:rPr>
        <w:t xml:space="preserve"> with Labor and Exchange Rate whereas Exchange Rate relates with Labor 97.45% that can create the issue of multicollinearity in regression. Therefore, we have dropped the two variables i.e. Labor and Capital in least square regression to avoid the interrelated effects of variables. Capital has been skipped as it is not normally distributed as reported it descriptive analysis. </w:t>
      </w:r>
    </w:p>
    <w:p w:rsidR="00A312B6" w:rsidRDefault="00A312B6" w:rsidP="002D7E81">
      <w:pPr>
        <w:jc w:val="both"/>
        <w:rPr>
          <w:rFonts w:cstheme="minorHAnsi"/>
          <w:b/>
          <w:sz w:val="24"/>
          <w:szCs w:val="24"/>
        </w:rPr>
      </w:pPr>
    </w:p>
    <w:p w:rsidR="00A312B6" w:rsidRDefault="00A312B6" w:rsidP="002D7E81">
      <w:pPr>
        <w:jc w:val="both"/>
        <w:rPr>
          <w:rFonts w:cstheme="minorHAnsi"/>
          <w:b/>
          <w:sz w:val="24"/>
          <w:szCs w:val="24"/>
        </w:rPr>
      </w:pPr>
    </w:p>
    <w:p w:rsidR="00A312B6" w:rsidRDefault="00A312B6" w:rsidP="002D7E81">
      <w:pPr>
        <w:jc w:val="both"/>
        <w:rPr>
          <w:rFonts w:cstheme="minorHAnsi"/>
          <w:b/>
          <w:sz w:val="24"/>
          <w:szCs w:val="24"/>
        </w:rPr>
      </w:pPr>
    </w:p>
    <w:p w:rsidR="00A312B6" w:rsidRDefault="00A312B6" w:rsidP="002D7E81">
      <w:pPr>
        <w:jc w:val="both"/>
        <w:rPr>
          <w:rFonts w:cstheme="minorHAnsi"/>
          <w:b/>
          <w:sz w:val="24"/>
          <w:szCs w:val="24"/>
        </w:rPr>
      </w:pPr>
    </w:p>
    <w:p w:rsidR="00901A79" w:rsidRDefault="00901A79" w:rsidP="002D7E81">
      <w:pPr>
        <w:jc w:val="both"/>
        <w:rPr>
          <w:rFonts w:cstheme="minorHAnsi"/>
          <w:b/>
          <w:sz w:val="24"/>
          <w:szCs w:val="24"/>
        </w:rPr>
      </w:pPr>
    </w:p>
    <w:p w:rsidR="00901E95" w:rsidRPr="00F52FFE" w:rsidRDefault="002B67AF" w:rsidP="002D7E81">
      <w:pPr>
        <w:jc w:val="both"/>
        <w:rPr>
          <w:rFonts w:cstheme="minorHAnsi"/>
          <w:b/>
          <w:sz w:val="24"/>
          <w:szCs w:val="24"/>
        </w:rPr>
      </w:pPr>
      <w:r>
        <w:rPr>
          <w:rFonts w:cstheme="minorHAnsi"/>
          <w:b/>
          <w:sz w:val="24"/>
          <w:szCs w:val="24"/>
        </w:rPr>
        <w:t xml:space="preserve">Table: V- </w:t>
      </w:r>
      <w:r w:rsidR="00901E95" w:rsidRPr="00EA342F">
        <w:rPr>
          <w:rFonts w:cstheme="minorHAnsi"/>
          <w:b/>
          <w:sz w:val="24"/>
          <w:szCs w:val="24"/>
        </w:rPr>
        <w:t>L</w:t>
      </w:r>
      <w:r w:rsidR="00F52FFE">
        <w:rPr>
          <w:rFonts w:cstheme="minorHAnsi"/>
          <w:b/>
          <w:sz w:val="24"/>
          <w:szCs w:val="24"/>
        </w:rPr>
        <w:t>east Square Regression Analysis</w:t>
      </w:r>
    </w:p>
    <w:tbl>
      <w:tblPr>
        <w:tblStyle w:val="TableGrid"/>
        <w:tblW w:w="5000" w:type="pct"/>
        <w:tblLook w:val="04A0" w:firstRow="1" w:lastRow="0" w:firstColumn="1" w:lastColumn="0" w:noHBand="0" w:noVBand="1"/>
      </w:tblPr>
      <w:tblGrid>
        <w:gridCol w:w="2789"/>
        <w:gridCol w:w="1759"/>
        <w:gridCol w:w="1417"/>
        <w:gridCol w:w="1634"/>
        <w:gridCol w:w="1417"/>
      </w:tblGrid>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t>Variable</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Coefficient</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Std. Error</w:t>
            </w:r>
          </w:p>
        </w:tc>
        <w:tc>
          <w:tcPr>
            <w:tcW w:w="906" w:type="pct"/>
            <w:noWrap/>
            <w:hideMark/>
          </w:tcPr>
          <w:p w:rsidR="001D4BFD" w:rsidRPr="00F81752" w:rsidRDefault="001D4BFD" w:rsidP="001D4BFD">
            <w:pPr>
              <w:jc w:val="both"/>
              <w:rPr>
                <w:rFonts w:cstheme="minorHAnsi"/>
                <w:sz w:val="24"/>
                <w:szCs w:val="24"/>
              </w:rPr>
            </w:pPr>
            <w:r w:rsidRPr="00F81752">
              <w:rPr>
                <w:rFonts w:cstheme="minorHAnsi"/>
                <w:sz w:val="24"/>
                <w:szCs w:val="24"/>
              </w:rPr>
              <w:t>t-Statistic</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 xml:space="preserve">Prob.  </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p>
        </w:tc>
        <w:tc>
          <w:tcPr>
            <w:tcW w:w="975" w:type="pct"/>
            <w:noWrap/>
            <w:hideMark/>
          </w:tcPr>
          <w:p w:rsidR="001D4BFD" w:rsidRPr="00F81752" w:rsidRDefault="001D4BFD" w:rsidP="001D4BFD">
            <w:pPr>
              <w:jc w:val="both"/>
              <w:rPr>
                <w:rFonts w:cstheme="minorHAnsi"/>
                <w:sz w:val="24"/>
                <w:szCs w:val="24"/>
              </w:rPr>
            </w:pPr>
          </w:p>
        </w:tc>
        <w:tc>
          <w:tcPr>
            <w:tcW w:w="786" w:type="pct"/>
            <w:noWrap/>
            <w:hideMark/>
          </w:tcPr>
          <w:p w:rsidR="001D4BFD" w:rsidRPr="00F81752" w:rsidRDefault="001D4BFD" w:rsidP="001D4BFD">
            <w:pPr>
              <w:jc w:val="both"/>
              <w:rPr>
                <w:rFonts w:cstheme="minorHAnsi"/>
                <w:sz w:val="24"/>
                <w:szCs w:val="24"/>
              </w:rPr>
            </w:pPr>
          </w:p>
        </w:tc>
        <w:tc>
          <w:tcPr>
            <w:tcW w:w="906" w:type="pct"/>
            <w:noWrap/>
            <w:hideMark/>
          </w:tcPr>
          <w:p w:rsidR="001D4BFD" w:rsidRPr="00F81752" w:rsidRDefault="001D4BFD" w:rsidP="001D4BFD">
            <w:pPr>
              <w:jc w:val="both"/>
              <w:rPr>
                <w:rFonts w:cstheme="minorHAnsi"/>
                <w:sz w:val="24"/>
                <w:szCs w:val="24"/>
              </w:rPr>
            </w:pPr>
          </w:p>
        </w:tc>
        <w:tc>
          <w:tcPr>
            <w:tcW w:w="786" w:type="pct"/>
            <w:noWrap/>
            <w:hideMark/>
          </w:tcPr>
          <w:p w:rsidR="001D4BFD" w:rsidRPr="00F81752" w:rsidRDefault="001D4BFD" w:rsidP="001D4BFD">
            <w:pPr>
              <w:jc w:val="both"/>
              <w:rPr>
                <w:rFonts w:cstheme="minorHAnsi"/>
                <w:sz w:val="24"/>
                <w:szCs w:val="24"/>
              </w:rPr>
            </w:pP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t>C</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20.13642</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0.684536</w:t>
            </w:r>
          </w:p>
        </w:tc>
        <w:tc>
          <w:tcPr>
            <w:tcW w:w="906" w:type="pct"/>
            <w:noWrap/>
            <w:hideMark/>
          </w:tcPr>
          <w:p w:rsidR="001D4BFD" w:rsidRPr="00F81752" w:rsidRDefault="001D4BFD" w:rsidP="001D4BFD">
            <w:pPr>
              <w:jc w:val="both"/>
              <w:rPr>
                <w:rFonts w:cstheme="minorHAnsi"/>
                <w:sz w:val="24"/>
                <w:szCs w:val="24"/>
              </w:rPr>
            </w:pPr>
            <w:r w:rsidRPr="00F81752">
              <w:rPr>
                <w:rFonts w:cstheme="minorHAnsi"/>
                <w:sz w:val="24"/>
                <w:szCs w:val="24"/>
              </w:rPr>
              <w:t>29.41618</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0</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t>EXCHANGERATE</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0.015914</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0.001226</w:t>
            </w:r>
          </w:p>
        </w:tc>
        <w:tc>
          <w:tcPr>
            <w:tcW w:w="906" w:type="pct"/>
            <w:noWrap/>
            <w:hideMark/>
          </w:tcPr>
          <w:p w:rsidR="001D4BFD" w:rsidRPr="00F81752" w:rsidRDefault="001D4BFD" w:rsidP="001D4BFD">
            <w:pPr>
              <w:jc w:val="both"/>
              <w:rPr>
                <w:rFonts w:cstheme="minorHAnsi"/>
                <w:sz w:val="24"/>
                <w:szCs w:val="24"/>
              </w:rPr>
            </w:pPr>
            <w:r w:rsidRPr="00F81752">
              <w:rPr>
                <w:rFonts w:cstheme="minorHAnsi"/>
                <w:sz w:val="24"/>
                <w:szCs w:val="24"/>
              </w:rPr>
              <w:t>12.97638</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0</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t>LOGFDI</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0.100306</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0.037447</w:t>
            </w:r>
          </w:p>
        </w:tc>
        <w:tc>
          <w:tcPr>
            <w:tcW w:w="906" w:type="pct"/>
            <w:noWrap/>
            <w:hideMark/>
          </w:tcPr>
          <w:p w:rsidR="001D4BFD" w:rsidRPr="00F81752" w:rsidRDefault="001D4BFD" w:rsidP="001D4BFD">
            <w:pPr>
              <w:jc w:val="both"/>
              <w:rPr>
                <w:rFonts w:cstheme="minorHAnsi"/>
                <w:sz w:val="24"/>
                <w:szCs w:val="24"/>
              </w:rPr>
            </w:pPr>
            <w:r w:rsidRPr="00F81752">
              <w:rPr>
                <w:rFonts w:cstheme="minorHAnsi"/>
                <w:sz w:val="24"/>
                <w:szCs w:val="24"/>
              </w:rPr>
              <w:t>2.6786</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0.0137</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t>GROWTH</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0.031339</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0.013912</w:t>
            </w:r>
          </w:p>
        </w:tc>
        <w:tc>
          <w:tcPr>
            <w:tcW w:w="906" w:type="pct"/>
            <w:noWrap/>
            <w:hideMark/>
          </w:tcPr>
          <w:p w:rsidR="001D4BFD" w:rsidRPr="00F81752" w:rsidRDefault="001D4BFD" w:rsidP="001D4BFD">
            <w:pPr>
              <w:jc w:val="both"/>
              <w:rPr>
                <w:rFonts w:cstheme="minorHAnsi"/>
                <w:sz w:val="24"/>
                <w:szCs w:val="24"/>
              </w:rPr>
            </w:pPr>
            <w:r w:rsidRPr="00F81752">
              <w:rPr>
                <w:rFonts w:cstheme="minorHAnsi"/>
                <w:sz w:val="24"/>
                <w:szCs w:val="24"/>
              </w:rPr>
              <w:t>2.252609</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0.0346</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t>INFLATION</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0.020499</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0.006714</w:t>
            </w:r>
          </w:p>
        </w:tc>
        <w:tc>
          <w:tcPr>
            <w:tcW w:w="906" w:type="pct"/>
            <w:noWrap/>
            <w:hideMark/>
          </w:tcPr>
          <w:p w:rsidR="001D4BFD" w:rsidRPr="00F81752" w:rsidRDefault="001D4BFD" w:rsidP="001D4BFD">
            <w:pPr>
              <w:jc w:val="both"/>
              <w:rPr>
                <w:rFonts w:cstheme="minorHAnsi"/>
                <w:sz w:val="24"/>
                <w:szCs w:val="24"/>
              </w:rPr>
            </w:pPr>
            <w:r w:rsidRPr="00F81752">
              <w:rPr>
                <w:rFonts w:cstheme="minorHAnsi"/>
                <w:sz w:val="24"/>
                <w:szCs w:val="24"/>
              </w:rPr>
              <w:t>3.05335</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0.0058</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p>
        </w:tc>
        <w:tc>
          <w:tcPr>
            <w:tcW w:w="975" w:type="pct"/>
            <w:noWrap/>
            <w:hideMark/>
          </w:tcPr>
          <w:p w:rsidR="001D4BFD" w:rsidRPr="00F81752" w:rsidRDefault="001D4BFD" w:rsidP="001D4BFD">
            <w:pPr>
              <w:jc w:val="both"/>
              <w:rPr>
                <w:rFonts w:cstheme="minorHAnsi"/>
                <w:sz w:val="24"/>
                <w:szCs w:val="24"/>
              </w:rPr>
            </w:pPr>
          </w:p>
        </w:tc>
        <w:tc>
          <w:tcPr>
            <w:tcW w:w="786" w:type="pct"/>
            <w:noWrap/>
            <w:hideMark/>
          </w:tcPr>
          <w:p w:rsidR="001D4BFD" w:rsidRPr="00F81752" w:rsidRDefault="001D4BFD" w:rsidP="001D4BFD">
            <w:pPr>
              <w:jc w:val="both"/>
              <w:rPr>
                <w:rFonts w:cstheme="minorHAnsi"/>
                <w:sz w:val="24"/>
                <w:szCs w:val="24"/>
              </w:rPr>
            </w:pPr>
          </w:p>
        </w:tc>
        <w:tc>
          <w:tcPr>
            <w:tcW w:w="906" w:type="pct"/>
            <w:noWrap/>
            <w:hideMark/>
          </w:tcPr>
          <w:p w:rsidR="001D4BFD" w:rsidRPr="00F81752" w:rsidRDefault="001D4BFD" w:rsidP="001D4BFD">
            <w:pPr>
              <w:jc w:val="both"/>
              <w:rPr>
                <w:rFonts w:cstheme="minorHAnsi"/>
                <w:sz w:val="24"/>
                <w:szCs w:val="24"/>
              </w:rPr>
            </w:pPr>
          </w:p>
        </w:tc>
        <w:tc>
          <w:tcPr>
            <w:tcW w:w="786" w:type="pct"/>
            <w:noWrap/>
            <w:hideMark/>
          </w:tcPr>
          <w:p w:rsidR="001D4BFD" w:rsidRPr="00F81752" w:rsidRDefault="001D4BFD" w:rsidP="001D4BFD">
            <w:pPr>
              <w:jc w:val="both"/>
              <w:rPr>
                <w:rFonts w:cstheme="minorHAnsi"/>
                <w:sz w:val="24"/>
                <w:szCs w:val="24"/>
              </w:rPr>
            </w:pP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t>R-squared</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0.957043</w:t>
            </w:r>
          </w:p>
        </w:tc>
        <w:tc>
          <w:tcPr>
            <w:tcW w:w="1692" w:type="pct"/>
            <w:gridSpan w:val="2"/>
            <w:noWrap/>
            <w:hideMark/>
          </w:tcPr>
          <w:p w:rsidR="001D4BFD" w:rsidRPr="00F81752" w:rsidRDefault="001D4BFD" w:rsidP="001D4BFD">
            <w:pPr>
              <w:jc w:val="both"/>
              <w:rPr>
                <w:rFonts w:cstheme="minorHAnsi"/>
                <w:sz w:val="24"/>
                <w:szCs w:val="24"/>
              </w:rPr>
            </w:pPr>
            <w:r w:rsidRPr="00F81752">
              <w:rPr>
                <w:rFonts w:cstheme="minorHAnsi"/>
                <w:sz w:val="24"/>
                <w:szCs w:val="24"/>
              </w:rPr>
              <w:t xml:space="preserve">    Mean dependent </w:t>
            </w:r>
            <w:proofErr w:type="spellStart"/>
            <w:r w:rsidRPr="00F81752">
              <w:rPr>
                <w:rFonts w:cstheme="minorHAnsi"/>
                <w:sz w:val="24"/>
                <w:szCs w:val="24"/>
              </w:rPr>
              <w:t>var</w:t>
            </w:r>
            <w:proofErr w:type="spellEnd"/>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23.4068</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t>Adjusted R-squared</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0.949233</w:t>
            </w:r>
          </w:p>
        </w:tc>
        <w:tc>
          <w:tcPr>
            <w:tcW w:w="1692" w:type="pct"/>
            <w:gridSpan w:val="2"/>
            <w:noWrap/>
            <w:hideMark/>
          </w:tcPr>
          <w:p w:rsidR="001D4BFD" w:rsidRPr="00F81752" w:rsidRDefault="001D4BFD" w:rsidP="001D4BFD">
            <w:pPr>
              <w:jc w:val="both"/>
              <w:rPr>
                <w:rFonts w:cstheme="minorHAnsi"/>
                <w:sz w:val="24"/>
                <w:szCs w:val="24"/>
              </w:rPr>
            </w:pPr>
            <w:r w:rsidRPr="00F81752">
              <w:rPr>
                <w:rFonts w:cstheme="minorHAnsi"/>
                <w:sz w:val="24"/>
                <w:szCs w:val="24"/>
              </w:rPr>
              <w:t xml:space="preserve">    S.D. dependent </w:t>
            </w:r>
            <w:proofErr w:type="spellStart"/>
            <w:r w:rsidRPr="00F81752">
              <w:rPr>
                <w:rFonts w:cstheme="minorHAnsi"/>
                <w:sz w:val="24"/>
                <w:szCs w:val="24"/>
              </w:rPr>
              <w:t>var</w:t>
            </w:r>
            <w:proofErr w:type="spellEnd"/>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0.499271</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t>S.E. of regression</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0.112494</w:t>
            </w:r>
          </w:p>
        </w:tc>
        <w:tc>
          <w:tcPr>
            <w:tcW w:w="1692" w:type="pct"/>
            <w:gridSpan w:val="2"/>
            <w:noWrap/>
            <w:hideMark/>
          </w:tcPr>
          <w:p w:rsidR="001D4BFD" w:rsidRPr="00F81752" w:rsidRDefault="001D4BFD" w:rsidP="001D4BFD">
            <w:pPr>
              <w:jc w:val="both"/>
              <w:rPr>
                <w:rFonts w:cstheme="minorHAnsi"/>
                <w:sz w:val="24"/>
                <w:szCs w:val="24"/>
              </w:rPr>
            </w:pPr>
            <w:r w:rsidRPr="00F81752">
              <w:rPr>
                <w:rFonts w:cstheme="minorHAnsi"/>
                <w:sz w:val="24"/>
                <w:szCs w:val="24"/>
              </w:rPr>
              <w:t xml:space="preserve">    Akaike info criterion</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-1.36626</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t xml:space="preserve">Sum squared </w:t>
            </w:r>
            <w:proofErr w:type="spellStart"/>
            <w:r w:rsidRPr="00F81752">
              <w:rPr>
                <w:rFonts w:cstheme="minorHAnsi"/>
                <w:sz w:val="24"/>
                <w:szCs w:val="24"/>
              </w:rPr>
              <w:t>resid</w:t>
            </w:r>
            <w:proofErr w:type="spellEnd"/>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0.278406</w:t>
            </w:r>
          </w:p>
        </w:tc>
        <w:tc>
          <w:tcPr>
            <w:tcW w:w="1692" w:type="pct"/>
            <w:gridSpan w:val="2"/>
            <w:noWrap/>
            <w:hideMark/>
          </w:tcPr>
          <w:p w:rsidR="001D4BFD" w:rsidRPr="00F81752" w:rsidRDefault="001D4BFD" w:rsidP="001D4BFD">
            <w:pPr>
              <w:jc w:val="both"/>
              <w:rPr>
                <w:rFonts w:cstheme="minorHAnsi"/>
                <w:sz w:val="24"/>
                <w:szCs w:val="24"/>
              </w:rPr>
            </w:pPr>
            <w:r w:rsidRPr="00F81752">
              <w:rPr>
                <w:rFonts w:cstheme="minorHAnsi"/>
                <w:sz w:val="24"/>
                <w:szCs w:val="24"/>
              </w:rPr>
              <w:t xml:space="preserve">    Schwarz criterion</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-1.12629</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lastRenderedPageBreak/>
              <w:t>Log likelihood</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23.44457</w:t>
            </w:r>
          </w:p>
        </w:tc>
        <w:tc>
          <w:tcPr>
            <w:tcW w:w="1692" w:type="pct"/>
            <w:gridSpan w:val="2"/>
            <w:noWrap/>
            <w:hideMark/>
          </w:tcPr>
          <w:p w:rsidR="001D4BFD" w:rsidRPr="00F81752" w:rsidRDefault="001D4BFD" w:rsidP="001D4BFD">
            <w:pPr>
              <w:jc w:val="both"/>
              <w:rPr>
                <w:rFonts w:cstheme="minorHAnsi"/>
                <w:sz w:val="24"/>
                <w:szCs w:val="24"/>
              </w:rPr>
            </w:pPr>
            <w:r w:rsidRPr="00F81752">
              <w:rPr>
                <w:rFonts w:cstheme="minorHAnsi"/>
                <w:sz w:val="24"/>
                <w:szCs w:val="24"/>
              </w:rPr>
              <w:t xml:space="preserve">    Hannan-Quinn </w:t>
            </w:r>
            <w:proofErr w:type="spellStart"/>
            <w:r w:rsidRPr="00F81752">
              <w:rPr>
                <w:rFonts w:cstheme="minorHAnsi"/>
                <w:sz w:val="24"/>
                <w:szCs w:val="24"/>
              </w:rPr>
              <w:t>criter</w:t>
            </w:r>
            <w:proofErr w:type="spellEnd"/>
            <w:r w:rsidRPr="00F81752">
              <w:rPr>
                <w:rFonts w:cstheme="minorHAnsi"/>
                <w:sz w:val="24"/>
                <w:szCs w:val="24"/>
              </w:rPr>
              <w:t>.</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-1.29491</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r w:rsidRPr="00F81752">
              <w:rPr>
                <w:rFonts w:cstheme="minorHAnsi"/>
                <w:sz w:val="24"/>
                <w:szCs w:val="24"/>
              </w:rPr>
              <w:t>F-statistic</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122.5354</w:t>
            </w:r>
          </w:p>
        </w:tc>
        <w:tc>
          <w:tcPr>
            <w:tcW w:w="1692" w:type="pct"/>
            <w:gridSpan w:val="2"/>
            <w:noWrap/>
            <w:hideMark/>
          </w:tcPr>
          <w:p w:rsidR="001D4BFD" w:rsidRPr="00F81752" w:rsidRDefault="001D4BFD" w:rsidP="001D4BFD">
            <w:pPr>
              <w:jc w:val="both"/>
              <w:rPr>
                <w:rFonts w:cstheme="minorHAnsi"/>
                <w:sz w:val="24"/>
                <w:szCs w:val="24"/>
              </w:rPr>
            </w:pPr>
            <w:r w:rsidRPr="00F81752">
              <w:rPr>
                <w:rFonts w:cstheme="minorHAnsi"/>
                <w:sz w:val="24"/>
                <w:szCs w:val="24"/>
              </w:rPr>
              <w:t xml:space="preserve">    Durbin-Watson stat</w:t>
            </w:r>
          </w:p>
        </w:tc>
        <w:tc>
          <w:tcPr>
            <w:tcW w:w="786" w:type="pct"/>
            <w:noWrap/>
            <w:hideMark/>
          </w:tcPr>
          <w:p w:rsidR="001D4BFD" w:rsidRPr="00F81752" w:rsidRDefault="001D4BFD" w:rsidP="001D4BFD">
            <w:pPr>
              <w:jc w:val="both"/>
              <w:rPr>
                <w:rFonts w:cstheme="minorHAnsi"/>
                <w:sz w:val="24"/>
                <w:szCs w:val="24"/>
              </w:rPr>
            </w:pPr>
            <w:r w:rsidRPr="00F81752">
              <w:rPr>
                <w:rFonts w:cstheme="minorHAnsi"/>
                <w:sz w:val="24"/>
                <w:szCs w:val="24"/>
              </w:rPr>
              <w:t>1.569909</w:t>
            </w:r>
          </w:p>
        </w:tc>
      </w:tr>
      <w:tr w:rsidR="001D4BFD" w:rsidRPr="00F81752" w:rsidTr="00A312B6">
        <w:trPr>
          <w:trHeight w:val="300"/>
        </w:trPr>
        <w:tc>
          <w:tcPr>
            <w:tcW w:w="1546" w:type="pct"/>
            <w:noWrap/>
            <w:hideMark/>
          </w:tcPr>
          <w:p w:rsidR="001D4BFD" w:rsidRPr="00F81752" w:rsidRDefault="001D4BFD" w:rsidP="001D4BFD">
            <w:pPr>
              <w:jc w:val="both"/>
              <w:rPr>
                <w:rFonts w:cstheme="minorHAnsi"/>
                <w:sz w:val="24"/>
                <w:szCs w:val="24"/>
              </w:rPr>
            </w:pPr>
            <w:proofErr w:type="spellStart"/>
            <w:r w:rsidRPr="00F81752">
              <w:rPr>
                <w:rFonts w:cstheme="minorHAnsi"/>
                <w:sz w:val="24"/>
                <w:szCs w:val="24"/>
              </w:rPr>
              <w:t>Prob</w:t>
            </w:r>
            <w:proofErr w:type="spellEnd"/>
            <w:r w:rsidRPr="00F81752">
              <w:rPr>
                <w:rFonts w:cstheme="minorHAnsi"/>
                <w:sz w:val="24"/>
                <w:szCs w:val="24"/>
              </w:rPr>
              <w:t>(F-statistic)</w:t>
            </w:r>
          </w:p>
        </w:tc>
        <w:tc>
          <w:tcPr>
            <w:tcW w:w="975" w:type="pct"/>
            <w:noWrap/>
            <w:hideMark/>
          </w:tcPr>
          <w:p w:rsidR="001D4BFD" w:rsidRPr="00F81752" w:rsidRDefault="001D4BFD" w:rsidP="001D4BFD">
            <w:pPr>
              <w:jc w:val="both"/>
              <w:rPr>
                <w:rFonts w:cstheme="minorHAnsi"/>
                <w:sz w:val="24"/>
                <w:szCs w:val="24"/>
              </w:rPr>
            </w:pPr>
            <w:r w:rsidRPr="00F81752">
              <w:rPr>
                <w:rFonts w:cstheme="minorHAnsi"/>
                <w:sz w:val="24"/>
                <w:szCs w:val="24"/>
              </w:rPr>
              <w:t>0</w:t>
            </w:r>
          </w:p>
        </w:tc>
        <w:tc>
          <w:tcPr>
            <w:tcW w:w="786" w:type="pct"/>
            <w:noWrap/>
            <w:hideMark/>
          </w:tcPr>
          <w:p w:rsidR="001D4BFD" w:rsidRPr="00F81752" w:rsidRDefault="001D4BFD" w:rsidP="001D4BFD">
            <w:pPr>
              <w:jc w:val="both"/>
              <w:rPr>
                <w:rFonts w:cstheme="minorHAnsi"/>
                <w:sz w:val="24"/>
                <w:szCs w:val="24"/>
              </w:rPr>
            </w:pPr>
          </w:p>
        </w:tc>
        <w:tc>
          <w:tcPr>
            <w:tcW w:w="906" w:type="pct"/>
            <w:noWrap/>
            <w:hideMark/>
          </w:tcPr>
          <w:p w:rsidR="001D4BFD" w:rsidRPr="00F81752" w:rsidRDefault="001D4BFD" w:rsidP="001D4BFD">
            <w:pPr>
              <w:jc w:val="both"/>
              <w:rPr>
                <w:rFonts w:cstheme="minorHAnsi"/>
                <w:sz w:val="24"/>
                <w:szCs w:val="24"/>
              </w:rPr>
            </w:pPr>
          </w:p>
        </w:tc>
        <w:tc>
          <w:tcPr>
            <w:tcW w:w="786" w:type="pct"/>
            <w:noWrap/>
            <w:hideMark/>
          </w:tcPr>
          <w:p w:rsidR="001D4BFD" w:rsidRPr="00F81752" w:rsidRDefault="001D4BFD" w:rsidP="001D4BFD">
            <w:pPr>
              <w:jc w:val="both"/>
              <w:rPr>
                <w:rFonts w:cstheme="minorHAnsi"/>
                <w:sz w:val="24"/>
                <w:szCs w:val="24"/>
              </w:rPr>
            </w:pPr>
          </w:p>
        </w:tc>
      </w:tr>
    </w:tbl>
    <w:p w:rsidR="00901E95" w:rsidRPr="00F81752" w:rsidRDefault="00901E95" w:rsidP="002D7E81">
      <w:pPr>
        <w:jc w:val="both"/>
        <w:rPr>
          <w:rFonts w:cstheme="minorHAnsi"/>
          <w:sz w:val="24"/>
          <w:szCs w:val="24"/>
        </w:rPr>
      </w:pPr>
    </w:p>
    <w:p w:rsidR="001D4BFD" w:rsidRPr="00F81752" w:rsidRDefault="001D4BFD" w:rsidP="00992985">
      <w:pPr>
        <w:spacing w:after="120" w:line="360" w:lineRule="auto"/>
        <w:jc w:val="both"/>
        <w:rPr>
          <w:rFonts w:cstheme="minorHAnsi"/>
          <w:sz w:val="24"/>
          <w:szCs w:val="24"/>
        </w:rPr>
      </w:pPr>
      <w:r w:rsidRPr="00F81752">
        <w:rPr>
          <w:rFonts w:cstheme="minorHAnsi"/>
          <w:sz w:val="24"/>
          <w:szCs w:val="24"/>
        </w:rPr>
        <w:t>The regression result shows that all the explanatory variables including Foreign Exchange Rate, Foreign Direct Investment (FDI), Inflation and Growth rates are significant as their probability is less than 5% traditional level of significance and effective for Export of Pakistan. All the independent variables positively affect Export, the probability of these variables appear as Exc</w:t>
      </w:r>
      <w:r w:rsidR="00BD355E">
        <w:rPr>
          <w:rFonts w:cstheme="minorHAnsi"/>
          <w:sz w:val="24"/>
          <w:szCs w:val="24"/>
        </w:rPr>
        <w:t>hange Rate 0</w:t>
      </w:r>
      <w:r w:rsidRPr="00F81752">
        <w:rPr>
          <w:rFonts w:cstheme="minorHAnsi"/>
          <w:sz w:val="24"/>
          <w:szCs w:val="24"/>
        </w:rPr>
        <w:t>%, FDI 1.37%, Growth Rate 3.46% and Inflation Rate 0.58%. R-square</w:t>
      </w:r>
      <w:r w:rsidR="00D70BCF" w:rsidRPr="00F81752">
        <w:rPr>
          <w:rFonts w:cstheme="minorHAnsi"/>
          <w:sz w:val="24"/>
          <w:szCs w:val="24"/>
        </w:rPr>
        <w:t xml:space="preserve"> of the above table</w:t>
      </w:r>
      <w:r w:rsidRPr="00F81752">
        <w:rPr>
          <w:rFonts w:cstheme="minorHAnsi"/>
          <w:sz w:val="24"/>
          <w:szCs w:val="24"/>
        </w:rPr>
        <w:t xml:space="preserve"> is</w:t>
      </w:r>
      <w:r w:rsidR="00D70BCF" w:rsidRPr="00F81752">
        <w:rPr>
          <w:rFonts w:cstheme="minorHAnsi"/>
          <w:sz w:val="24"/>
          <w:szCs w:val="24"/>
        </w:rPr>
        <w:t xml:space="preserve"> 95.7% that describes</w:t>
      </w:r>
      <w:r w:rsidRPr="00F81752">
        <w:rPr>
          <w:rFonts w:cstheme="minorHAnsi"/>
          <w:sz w:val="24"/>
          <w:szCs w:val="24"/>
        </w:rPr>
        <w:t xml:space="preserve"> </w:t>
      </w:r>
      <w:r w:rsidR="00D70BCF" w:rsidRPr="00F81752">
        <w:rPr>
          <w:rFonts w:cstheme="minorHAnsi"/>
          <w:sz w:val="24"/>
          <w:szCs w:val="24"/>
        </w:rPr>
        <w:t>the coefficient of variance to</w:t>
      </w:r>
      <w:r w:rsidRPr="00F81752">
        <w:rPr>
          <w:rFonts w:cstheme="minorHAnsi"/>
          <w:sz w:val="24"/>
          <w:szCs w:val="24"/>
        </w:rPr>
        <w:t xml:space="preserve"> </w:t>
      </w:r>
      <w:r w:rsidR="00D70BCF" w:rsidRPr="00F81752">
        <w:rPr>
          <w:rFonts w:cstheme="minorHAnsi"/>
          <w:sz w:val="24"/>
          <w:szCs w:val="24"/>
        </w:rPr>
        <w:t>elaborate</w:t>
      </w:r>
      <w:r w:rsidRPr="00F81752">
        <w:rPr>
          <w:rFonts w:cstheme="minorHAnsi"/>
          <w:sz w:val="24"/>
          <w:szCs w:val="24"/>
        </w:rPr>
        <w:t xml:space="preserve"> the </w:t>
      </w:r>
      <w:r w:rsidR="00D70BCF" w:rsidRPr="00F81752">
        <w:rPr>
          <w:rFonts w:cstheme="minorHAnsi"/>
          <w:sz w:val="24"/>
          <w:szCs w:val="24"/>
        </w:rPr>
        <w:t>percentage of dependability of Export of Pakistan</w:t>
      </w:r>
      <w:r w:rsidRPr="00F81752">
        <w:rPr>
          <w:rFonts w:cstheme="minorHAnsi"/>
          <w:sz w:val="24"/>
          <w:szCs w:val="24"/>
        </w:rPr>
        <w:t xml:space="preserve"> due to independent variables and the adjusted R-square</w:t>
      </w:r>
      <w:r w:rsidR="00D70BCF" w:rsidRPr="00F81752">
        <w:rPr>
          <w:rFonts w:cstheme="minorHAnsi"/>
          <w:sz w:val="24"/>
          <w:szCs w:val="24"/>
        </w:rPr>
        <w:t xml:space="preserve"> i.e. 94.9%</w:t>
      </w:r>
      <w:r w:rsidRPr="00F81752">
        <w:rPr>
          <w:rFonts w:cstheme="minorHAnsi"/>
          <w:sz w:val="24"/>
          <w:szCs w:val="24"/>
        </w:rPr>
        <w:t xml:space="preserve"> </w:t>
      </w:r>
      <w:r w:rsidR="00D70BCF" w:rsidRPr="00F81752">
        <w:rPr>
          <w:rFonts w:cstheme="minorHAnsi"/>
          <w:sz w:val="24"/>
          <w:szCs w:val="24"/>
        </w:rPr>
        <w:t>rationalizes the size of observations.</w:t>
      </w:r>
      <w:r w:rsidRPr="00F81752">
        <w:rPr>
          <w:rFonts w:cstheme="minorHAnsi"/>
          <w:sz w:val="24"/>
          <w:szCs w:val="24"/>
        </w:rPr>
        <w:t xml:space="preserve"> p-value of F-statistics is also significant</w:t>
      </w:r>
      <w:r w:rsidR="00D70BCF" w:rsidRPr="00F81752">
        <w:rPr>
          <w:rFonts w:cstheme="minorHAnsi"/>
          <w:sz w:val="24"/>
          <w:szCs w:val="24"/>
        </w:rPr>
        <w:t xml:space="preserve"> 0% which indicates that all independent variables influence Export beyond the sample of this paper</w:t>
      </w:r>
      <w:r w:rsidRPr="00F81752">
        <w:rPr>
          <w:rFonts w:cstheme="minorHAnsi"/>
          <w:sz w:val="24"/>
          <w:szCs w:val="24"/>
        </w:rPr>
        <w:t>.</w:t>
      </w:r>
      <w:r w:rsidR="00D70BCF" w:rsidRPr="00F81752">
        <w:rPr>
          <w:rFonts w:cstheme="minorHAnsi"/>
          <w:sz w:val="24"/>
          <w:szCs w:val="24"/>
        </w:rPr>
        <w:t xml:space="preserve"> </w:t>
      </w:r>
    </w:p>
    <w:p w:rsidR="00573165" w:rsidRPr="00992985" w:rsidRDefault="00573165" w:rsidP="00573165">
      <w:pPr>
        <w:jc w:val="both"/>
        <w:rPr>
          <w:rFonts w:cstheme="minorHAnsi"/>
          <w:b/>
          <w:sz w:val="24"/>
          <w:szCs w:val="24"/>
        </w:rPr>
      </w:pPr>
      <w:r w:rsidRPr="00992985">
        <w:rPr>
          <w:rFonts w:cstheme="minorHAnsi"/>
          <w:b/>
          <w:sz w:val="24"/>
          <w:szCs w:val="24"/>
        </w:rPr>
        <w:t xml:space="preserve">Conclusion </w:t>
      </w:r>
    </w:p>
    <w:p w:rsidR="00573165" w:rsidRDefault="00573165" w:rsidP="00992985">
      <w:pPr>
        <w:spacing w:line="360" w:lineRule="auto"/>
        <w:jc w:val="both"/>
        <w:rPr>
          <w:rFonts w:cstheme="minorHAnsi"/>
          <w:sz w:val="24"/>
          <w:szCs w:val="24"/>
        </w:rPr>
      </w:pPr>
      <w:r>
        <w:rPr>
          <w:rFonts w:cstheme="minorHAnsi"/>
          <w:sz w:val="24"/>
          <w:szCs w:val="24"/>
        </w:rPr>
        <w:t xml:space="preserve">We conclude that </w:t>
      </w:r>
      <w:r w:rsidRPr="00573165">
        <w:rPr>
          <w:rFonts w:cstheme="minorHAnsi"/>
          <w:sz w:val="24"/>
          <w:szCs w:val="24"/>
        </w:rPr>
        <w:t>Export is affected</w:t>
      </w:r>
      <w:r>
        <w:rPr>
          <w:rFonts w:cstheme="minorHAnsi"/>
          <w:sz w:val="24"/>
          <w:szCs w:val="24"/>
        </w:rPr>
        <w:t xml:space="preserve"> positively</w:t>
      </w:r>
      <w:r w:rsidRPr="00573165">
        <w:rPr>
          <w:rFonts w:cstheme="minorHAnsi"/>
          <w:sz w:val="24"/>
          <w:szCs w:val="24"/>
        </w:rPr>
        <w:t xml:space="preserve"> by Foreign Direct Investment (FDI), Foreign Exchange Rate, Inflation R</w:t>
      </w:r>
      <w:r w:rsidR="007B21D6">
        <w:rPr>
          <w:rFonts w:cstheme="minorHAnsi"/>
          <w:sz w:val="24"/>
          <w:szCs w:val="24"/>
        </w:rPr>
        <w:t>ate and</w:t>
      </w:r>
      <w:r>
        <w:rPr>
          <w:rFonts w:cstheme="minorHAnsi"/>
          <w:sz w:val="24"/>
          <w:szCs w:val="24"/>
        </w:rPr>
        <w:t xml:space="preserve"> Growth Rate in Pakistan</w:t>
      </w:r>
      <w:r w:rsidR="00D13316">
        <w:rPr>
          <w:rFonts w:cstheme="minorHAnsi"/>
          <w:sz w:val="24"/>
          <w:szCs w:val="24"/>
        </w:rPr>
        <w:t>;</w:t>
      </w:r>
      <w:r>
        <w:rPr>
          <w:rFonts w:cstheme="minorHAnsi"/>
          <w:sz w:val="24"/>
          <w:szCs w:val="24"/>
        </w:rPr>
        <w:t xml:space="preserve"> based on our finding </w:t>
      </w:r>
      <w:r w:rsidR="00A108DC">
        <w:rPr>
          <w:rFonts w:cstheme="minorHAnsi"/>
          <w:sz w:val="24"/>
          <w:szCs w:val="24"/>
        </w:rPr>
        <w:t xml:space="preserve">and other statistical analyses. Hence, our null hypothesis has been rejected </w:t>
      </w:r>
      <w:r w:rsidR="0015379D">
        <w:rPr>
          <w:rFonts w:cstheme="minorHAnsi"/>
          <w:sz w:val="24"/>
          <w:szCs w:val="24"/>
        </w:rPr>
        <w:t xml:space="preserve">as all independent variables are influential for Export of Pakistan in the table of least square regression. The Correlation indicates that Export is related with </w:t>
      </w:r>
      <w:r w:rsidR="0015379D" w:rsidRPr="0015379D">
        <w:rPr>
          <w:rFonts w:cstheme="minorHAnsi"/>
          <w:sz w:val="24"/>
          <w:szCs w:val="24"/>
        </w:rPr>
        <w:t>Labor 97.33%</w:t>
      </w:r>
      <w:r w:rsidR="0015379D">
        <w:rPr>
          <w:rFonts w:cstheme="minorHAnsi"/>
          <w:sz w:val="24"/>
          <w:szCs w:val="24"/>
        </w:rPr>
        <w:t xml:space="preserve">, Foreign </w:t>
      </w:r>
      <w:r w:rsidR="0015379D" w:rsidRPr="0015379D">
        <w:rPr>
          <w:rFonts w:cstheme="minorHAnsi"/>
          <w:sz w:val="24"/>
          <w:szCs w:val="24"/>
        </w:rPr>
        <w:t>Exchange Rate 93.67%</w:t>
      </w:r>
      <w:r w:rsidR="0015379D">
        <w:rPr>
          <w:rFonts w:cstheme="minorHAnsi"/>
          <w:sz w:val="24"/>
          <w:szCs w:val="24"/>
        </w:rPr>
        <w:t xml:space="preserve">, </w:t>
      </w:r>
      <w:r w:rsidR="0015379D" w:rsidRPr="0015379D">
        <w:rPr>
          <w:rFonts w:cstheme="minorHAnsi"/>
          <w:sz w:val="24"/>
          <w:szCs w:val="24"/>
        </w:rPr>
        <w:t>FDI 77.44%,</w:t>
      </w:r>
      <w:r w:rsidR="0015379D">
        <w:rPr>
          <w:rFonts w:cstheme="minorHAnsi"/>
          <w:sz w:val="24"/>
          <w:szCs w:val="24"/>
        </w:rPr>
        <w:t xml:space="preserve"> </w:t>
      </w:r>
      <w:r w:rsidR="0015379D" w:rsidRPr="0015379D">
        <w:rPr>
          <w:rFonts w:cstheme="minorHAnsi"/>
          <w:sz w:val="24"/>
          <w:szCs w:val="24"/>
        </w:rPr>
        <w:t>Capital 54.12%, Growth Rate 1</w:t>
      </w:r>
      <w:r w:rsidR="0015379D">
        <w:rPr>
          <w:rFonts w:cstheme="minorHAnsi"/>
          <w:sz w:val="24"/>
          <w:szCs w:val="24"/>
        </w:rPr>
        <w:t xml:space="preserve">3.97%, and Inflation Rate 3.81%. It shows that Export is highly correlated with Labor, Foreign Exchange Rate and Foreign Direct Investment (FDI). </w:t>
      </w:r>
      <w:r w:rsidR="00D13316">
        <w:rPr>
          <w:rFonts w:cstheme="minorHAnsi"/>
          <w:sz w:val="24"/>
          <w:szCs w:val="24"/>
        </w:rPr>
        <w:t>The independent variables are interrelated to each other in high percentage that demonstrates their individual importance</w:t>
      </w:r>
      <w:r w:rsidR="00BB0A54">
        <w:rPr>
          <w:rFonts w:cstheme="minorHAnsi"/>
          <w:sz w:val="24"/>
          <w:szCs w:val="24"/>
        </w:rPr>
        <w:t xml:space="preserve"> and interdependency</w:t>
      </w:r>
      <w:r w:rsidR="00D13316">
        <w:rPr>
          <w:rFonts w:cstheme="minorHAnsi"/>
          <w:sz w:val="24"/>
          <w:szCs w:val="24"/>
        </w:rPr>
        <w:t xml:space="preserve">. </w:t>
      </w:r>
      <w:r w:rsidR="0015379D">
        <w:rPr>
          <w:rFonts w:cstheme="minorHAnsi"/>
          <w:sz w:val="24"/>
          <w:szCs w:val="24"/>
        </w:rPr>
        <w:t xml:space="preserve">Furthermore, Export is changed and influenced 94.9% by </w:t>
      </w:r>
      <w:r w:rsidR="0015379D" w:rsidRPr="00573165">
        <w:rPr>
          <w:rFonts w:cstheme="minorHAnsi"/>
          <w:sz w:val="24"/>
          <w:szCs w:val="24"/>
        </w:rPr>
        <w:t>Foreign Direct Investment (FDI), Foreign Exchange Rate, Inflation R</w:t>
      </w:r>
      <w:r w:rsidR="0015379D">
        <w:rPr>
          <w:rFonts w:cstheme="minorHAnsi"/>
          <w:sz w:val="24"/>
          <w:szCs w:val="24"/>
        </w:rPr>
        <w:t>ate &amp; Growth Rate. Al</w:t>
      </w:r>
      <w:r w:rsidR="00D13316">
        <w:rPr>
          <w:rFonts w:cstheme="minorHAnsi"/>
          <w:sz w:val="24"/>
          <w:szCs w:val="24"/>
        </w:rPr>
        <w:t>l statistical analyses justify</w:t>
      </w:r>
      <w:r w:rsidR="0015379D">
        <w:rPr>
          <w:rFonts w:cstheme="minorHAnsi"/>
          <w:sz w:val="24"/>
          <w:szCs w:val="24"/>
        </w:rPr>
        <w:t xml:space="preserve"> our </w:t>
      </w:r>
      <w:r w:rsidR="00D13316">
        <w:rPr>
          <w:rFonts w:cstheme="minorHAnsi"/>
          <w:sz w:val="24"/>
          <w:szCs w:val="24"/>
        </w:rPr>
        <w:t xml:space="preserve">alternative hypothesis and the theory that economic indicators influence on trade of Pakistan. </w:t>
      </w:r>
    </w:p>
    <w:p w:rsidR="00913EF0" w:rsidRPr="009B15A1" w:rsidRDefault="00D13316" w:rsidP="00913EF0">
      <w:pPr>
        <w:spacing w:line="360" w:lineRule="auto"/>
        <w:jc w:val="both"/>
        <w:rPr>
          <w:rFonts w:cstheme="minorHAnsi"/>
          <w:sz w:val="24"/>
          <w:szCs w:val="24"/>
        </w:rPr>
      </w:pPr>
      <w:r>
        <w:rPr>
          <w:rFonts w:cstheme="minorHAnsi"/>
          <w:sz w:val="24"/>
          <w:szCs w:val="24"/>
        </w:rPr>
        <w:t>The purpos</w:t>
      </w:r>
      <w:r w:rsidR="007D3720">
        <w:rPr>
          <w:rFonts w:cstheme="minorHAnsi"/>
          <w:sz w:val="24"/>
          <w:szCs w:val="24"/>
        </w:rPr>
        <w:t>e of this paper is to reveal those</w:t>
      </w:r>
      <w:r>
        <w:rPr>
          <w:rFonts w:cstheme="minorHAnsi"/>
          <w:sz w:val="24"/>
          <w:szCs w:val="24"/>
        </w:rPr>
        <w:t xml:space="preserve"> economic indicators that affect export of Pakistan so that we</w:t>
      </w:r>
      <w:r w:rsidR="009F4E36">
        <w:rPr>
          <w:rFonts w:cstheme="minorHAnsi"/>
          <w:sz w:val="24"/>
          <w:szCs w:val="24"/>
        </w:rPr>
        <w:t xml:space="preserve"> can</w:t>
      </w:r>
      <w:r>
        <w:rPr>
          <w:rFonts w:cstheme="minorHAnsi"/>
          <w:sz w:val="24"/>
          <w:szCs w:val="24"/>
        </w:rPr>
        <w:t xml:space="preserve"> predict the effects of CPEC on the trade of Pakistan. Our study supports the realistic phenome</w:t>
      </w:r>
      <w:r w:rsidR="009B15A1">
        <w:rPr>
          <w:rFonts w:cstheme="minorHAnsi"/>
          <w:sz w:val="24"/>
          <w:szCs w:val="24"/>
        </w:rPr>
        <w:t>na of this paper.</w:t>
      </w:r>
    </w:p>
    <w:p w:rsidR="00402B0D" w:rsidRDefault="00402B0D" w:rsidP="00184FD8">
      <w:pPr>
        <w:jc w:val="center"/>
        <w:rPr>
          <w:rFonts w:cstheme="minorHAnsi"/>
          <w:sz w:val="18"/>
          <w:szCs w:val="18"/>
        </w:rPr>
      </w:pPr>
    </w:p>
    <w:sdt>
      <w:sdtPr>
        <w:rPr>
          <w:rFonts w:asciiTheme="minorHAnsi" w:eastAsiaTheme="minorHAnsi" w:hAnsiTheme="minorHAnsi" w:cstheme="minorBidi"/>
          <w:b/>
          <w:color w:val="auto"/>
          <w:sz w:val="28"/>
          <w:szCs w:val="22"/>
          <w:u w:val="single"/>
        </w:rPr>
        <w:id w:val="-1487928702"/>
        <w:docPartObj>
          <w:docPartGallery w:val="Bibliographies"/>
          <w:docPartUnique/>
        </w:docPartObj>
      </w:sdtPr>
      <w:sdtEndPr>
        <w:rPr>
          <w:b w:val="0"/>
          <w:sz w:val="22"/>
          <w:u w:val="none"/>
        </w:rPr>
      </w:sdtEndPr>
      <w:sdtContent>
        <w:p w:rsidR="00BF53EC" w:rsidRPr="0086085D" w:rsidRDefault="00BF53EC">
          <w:pPr>
            <w:pStyle w:val="Heading1"/>
            <w:rPr>
              <w:b/>
              <w:color w:val="auto"/>
              <w:sz w:val="28"/>
              <w:u w:val="single"/>
            </w:rPr>
          </w:pPr>
          <w:r w:rsidRPr="0086085D">
            <w:rPr>
              <w:b/>
              <w:color w:val="auto"/>
              <w:sz w:val="28"/>
              <w:u w:val="single"/>
            </w:rPr>
            <w:t>References</w:t>
          </w:r>
        </w:p>
        <w:sdt>
          <w:sdtPr>
            <w:id w:val="-1532569590"/>
            <w:bibliography/>
          </w:sdtPr>
          <w:sdtEndPr/>
          <w:sdtContent>
            <w:p w:rsidR="005A5717" w:rsidRDefault="00BF53EC" w:rsidP="005A5717">
              <w:pPr>
                <w:pStyle w:val="Bibliography"/>
                <w:ind w:left="720" w:hanging="720"/>
                <w:rPr>
                  <w:noProof/>
                  <w:sz w:val="24"/>
                  <w:szCs w:val="24"/>
                </w:rPr>
              </w:pPr>
              <w:r>
                <w:fldChar w:fldCharType="begin"/>
              </w:r>
              <w:r>
                <w:instrText xml:space="preserve"> BIBLIOGRAPHY </w:instrText>
              </w:r>
              <w:r>
                <w:fldChar w:fldCharType="separate"/>
              </w:r>
              <w:r w:rsidR="005A5717">
                <w:rPr>
                  <w:noProof/>
                </w:rPr>
                <w:t xml:space="preserve">Arellano , M., &amp; Bover, O. (1995). Another look at the Instrumental-Variable Estimation of Error Components Models. </w:t>
              </w:r>
              <w:r w:rsidR="005A5717">
                <w:rPr>
                  <w:i/>
                  <w:iCs/>
                  <w:noProof/>
                </w:rPr>
                <w:t>68(1)</w:t>
              </w:r>
              <w:r w:rsidR="005A5717">
                <w:rPr>
                  <w:noProof/>
                </w:rPr>
                <w:t>, 29-52.</w:t>
              </w:r>
            </w:p>
            <w:p w:rsidR="005A5717" w:rsidRDefault="005A5717" w:rsidP="005A5717">
              <w:pPr>
                <w:pStyle w:val="Bibliography"/>
                <w:ind w:left="720" w:hanging="720"/>
                <w:rPr>
                  <w:noProof/>
                </w:rPr>
              </w:pPr>
              <w:r>
                <w:rPr>
                  <w:noProof/>
                </w:rPr>
                <w:t xml:space="preserve">Balasubramanyam, V., Salisu, M., &amp; Sapsford, D. (1996). Foreign direct investment and growth in EP and IS countries. </w:t>
              </w:r>
              <w:r>
                <w:rPr>
                  <w:i/>
                  <w:iCs/>
                  <w:noProof/>
                </w:rPr>
                <w:t>Economic Journal, 106(1)</w:t>
              </w:r>
              <w:r>
                <w:rPr>
                  <w:noProof/>
                </w:rPr>
                <w:t>, 92-105.</w:t>
              </w:r>
            </w:p>
            <w:p w:rsidR="005A5717" w:rsidRDefault="005A5717" w:rsidP="005A5717">
              <w:pPr>
                <w:pStyle w:val="Bibliography"/>
                <w:ind w:left="720" w:hanging="720"/>
                <w:rPr>
                  <w:noProof/>
                </w:rPr>
              </w:pPr>
              <w:r>
                <w:rPr>
                  <w:noProof/>
                </w:rPr>
                <w:t xml:space="preserve">Blomstrom, M., Lipsey, R., &amp; Zejan, M. (1996). Is fixed investment the key to economic growth? </w:t>
              </w:r>
              <w:r>
                <w:rPr>
                  <w:i/>
                  <w:iCs/>
                  <w:noProof/>
                </w:rPr>
                <w:t>Quarterly Journal of Economics, 111(1)</w:t>
              </w:r>
              <w:r>
                <w:rPr>
                  <w:noProof/>
                </w:rPr>
                <w:t>, 269-276.</w:t>
              </w:r>
            </w:p>
            <w:p w:rsidR="005A5717" w:rsidRDefault="005A5717" w:rsidP="005A5717">
              <w:pPr>
                <w:pStyle w:val="Bibliography"/>
                <w:ind w:left="720" w:hanging="720"/>
                <w:rPr>
                  <w:noProof/>
                </w:rPr>
              </w:pPr>
              <w:r>
                <w:rPr>
                  <w:noProof/>
                </w:rPr>
                <w:t xml:space="preserve">Blundell, R., &amp; Bond , S. (1997). Initial Conditions and Moment Restrictions in Dynamic Panel Data Models. </w:t>
              </w:r>
              <w:r>
                <w:rPr>
                  <w:i/>
                  <w:iCs/>
                  <w:noProof/>
                </w:rPr>
                <w:t>University College London Discussion Paper</w:t>
              </w:r>
              <w:r>
                <w:rPr>
                  <w:noProof/>
                </w:rPr>
                <w:t>, 97-107.</w:t>
              </w:r>
            </w:p>
            <w:p w:rsidR="005A5717" w:rsidRDefault="005A5717" w:rsidP="005A5717">
              <w:pPr>
                <w:pStyle w:val="Bibliography"/>
                <w:ind w:left="720" w:hanging="720"/>
                <w:rPr>
                  <w:noProof/>
                </w:rPr>
              </w:pPr>
              <w:r>
                <w:rPr>
                  <w:noProof/>
                </w:rPr>
                <w:t xml:space="preserve">Caves, R. (1989). Exchange rate movements and foreign direct investment in the United States. In D. B. Audretsch and M. P. Claudon (eds.), The Internationalization of U.S. Markets. </w:t>
              </w:r>
              <w:r>
                <w:rPr>
                  <w:i/>
                  <w:iCs/>
                  <w:noProof/>
                </w:rPr>
                <w:t>New York: New York University Press</w:t>
              </w:r>
              <w:r>
                <w:rPr>
                  <w:noProof/>
                </w:rPr>
                <w:t>, 199-228.</w:t>
              </w:r>
            </w:p>
            <w:p w:rsidR="005A5717" w:rsidRDefault="005A5717" w:rsidP="005A5717">
              <w:pPr>
                <w:pStyle w:val="Bibliography"/>
                <w:ind w:left="720" w:hanging="720"/>
                <w:rPr>
                  <w:noProof/>
                </w:rPr>
              </w:pPr>
              <w:r>
                <w:rPr>
                  <w:noProof/>
                </w:rPr>
                <w:t>Cushman, D. (1985). Real Exchange Rate Risk, Expectations and the Level of Direct Investment. 297-308.</w:t>
              </w:r>
            </w:p>
            <w:p w:rsidR="005A5717" w:rsidRDefault="005A5717" w:rsidP="005A5717">
              <w:pPr>
                <w:pStyle w:val="Bibliography"/>
                <w:ind w:left="720" w:hanging="720"/>
                <w:rPr>
                  <w:noProof/>
                </w:rPr>
              </w:pPr>
              <w:r>
                <w:rPr>
                  <w:noProof/>
                </w:rPr>
                <w:t xml:space="preserve">Froot, K., &amp; Stein, J. . (1991). Exchange Rates and Foreign Direct Investment: An Imperfect Capital Markets Approach. </w:t>
              </w:r>
              <w:r>
                <w:rPr>
                  <w:i/>
                  <w:iCs/>
                  <w:noProof/>
                </w:rPr>
                <w:t>Quarterly Jour nal of Economics</w:t>
              </w:r>
              <w:r>
                <w:rPr>
                  <w:noProof/>
                </w:rPr>
                <w:t>, 1191-1218.</w:t>
              </w:r>
            </w:p>
            <w:p w:rsidR="005A5717" w:rsidRDefault="005A5717" w:rsidP="005A5717">
              <w:pPr>
                <w:pStyle w:val="Bibliography"/>
                <w:ind w:left="720" w:hanging="720"/>
                <w:rPr>
                  <w:noProof/>
                </w:rPr>
              </w:pPr>
              <w:r>
                <w:rPr>
                  <w:noProof/>
                </w:rPr>
                <w:t xml:space="preserve">Froot, K., &amp; Stein, J. (1991, November). Exchange rates and foreign direct investment: An imperfect capital markets approach. </w:t>
              </w:r>
              <w:r>
                <w:rPr>
                  <w:i/>
                  <w:iCs/>
                  <w:noProof/>
                </w:rPr>
                <w:t>Quarterly Journal of Economics</w:t>
              </w:r>
              <w:r>
                <w:rPr>
                  <w:noProof/>
                </w:rPr>
                <w:t>, 1191-1217.</w:t>
              </w:r>
            </w:p>
            <w:p w:rsidR="005A5717" w:rsidRDefault="005A5717" w:rsidP="005A5717">
              <w:pPr>
                <w:pStyle w:val="Bibliography"/>
                <w:ind w:left="720" w:hanging="720"/>
                <w:rPr>
                  <w:noProof/>
                </w:rPr>
              </w:pPr>
              <w:r>
                <w:rPr>
                  <w:noProof/>
                </w:rPr>
                <w:t xml:space="preserve">Harris, R., &amp; Ravenscraft, D. (1991). The role of acquisitions in foreign direct invest ment: Evidence from the U.S. stock market. </w:t>
              </w:r>
              <w:r>
                <w:rPr>
                  <w:i/>
                  <w:iCs/>
                  <w:noProof/>
                </w:rPr>
                <w:t>Journal of Finance, 46</w:t>
              </w:r>
              <w:r>
                <w:rPr>
                  <w:noProof/>
                </w:rPr>
                <w:t>, 825-844.</w:t>
              </w:r>
            </w:p>
            <w:p w:rsidR="005A5717" w:rsidRDefault="005A5717" w:rsidP="005A5717">
              <w:pPr>
                <w:pStyle w:val="Bibliography"/>
                <w:ind w:left="720" w:hanging="720"/>
                <w:rPr>
                  <w:noProof/>
                </w:rPr>
              </w:pPr>
              <w:r>
                <w:rPr>
                  <w:noProof/>
                </w:rPr>
                <w:t>Hsiao, C., &amp; Shen, Y. (2003). Foreign direct investment and economic growth: The importance of institutions and urbanization. Economic Development &amp; Cultural Change. 883-896.</w:t>
              </w:r>
            </w:p>
            <w:p w:rsidR="005A5717" w:rsidRDefault="005A5717" w:rsidP="005A5717">
              <w:pPr>
                <w:pStyle w:val="Bibliography"/>
                <w:ind w:left="720" w:hanging="720"/>
                <w:rPr>
                  <w:noProof/>
                </w:rPr>
              </w:pPr>
              <w:r>
                <w:rPr>
                  <w:noProof/>
                </w:rPr>
                <w:t xml:space="preserve">Kohlhagen, S. (1977). Exchange rate changes, profitability, and direct foreign invest ment. </w:t>
              </w:r>
              <w:r>
                <w:rPr>
                  <w:i/>
                  <w:iCs/>
                  <w:noProof/>
                </w:rPr>
                <w:t>Southern Economic Journal, 44</w:t>
              </w:r>
              <w:r>
                <w:rPr>
                  <w:noProof/>
                </w:rPr>
                <w:t>, 43-52.</w:t>
              </w:r>
            </w:p>
            <w:p w:rsidR="005A5717" w:rsidRDefault="005A5717" w:rsidP="005A5717">
              <w:pPr>
                <w:pStyle w:val="Bibliography"/>
                <w:ind w:left="720" w:hanging="720"/>
                <w:rPr>
                  <w:noProof/>
                </w:rPr>
              </w:pPr>
              <w:r>
                <w:rPr>
                  <w:noProof/>
                </w:rPr>
                <w:t xml:space="preserve">Nair-Reichert, U., &amp; Weinhold, D. (2001). Causality tests for cross-country panels: A new look at FDI and economic growth in developing countries. </w:t>
              </w:r>
              <w:r>
                <w:rPr>
                  <w:i/>
                  <w:iCs/>
                  <w:noProof/>
                </w:rPr>
                <w:t>Oxford Bulletin of Economics and Statistics</w:t>
              </w:r>
              <w:r>
                <w:rPr>
                  <w:noProof/>
                </w:rPr>
                <w:t>, 153-171.</w:t>
              </w:r>
            </w:p>
            <w:p w:rsidR="005A5717" w:rsidRDefault="005A5717" w:rsidP="005A5717">
              <w:pPr>
                <w:pStyle w:val="Bibliography"/>
                <w:ind w:left="720" w:hanging="720"/>
                <w:rPr>
                  <w:noProof/>
                </w:rPr>
              </w:pPr>
              <w:r>
                <w:rPr>
                  <w:noProof/>
                </w:rPr>
                <w:t>Pakistan Bureau of Statistics. (n.d.). Retrieved from http://www.pbs.gov.pk/sites/default/files//tables/14.7.pdf</w:t>
              </w:r>
            </w:p>
            <w:p w:rsidR="005A5717" w:rsidRDefault="005A5717" w:rsidP="005A5717">
              <w:pPr>
                <w:pStyle w:val="Bibliography"/>
                <w:ind w:left="720" w:hanging="720"/>
                <w:rPr>
                  <w:noProof/>
                </w:rPr>
              </w:pPr>
              <w:r>
                <w:rPr>
                  <w:noProof/>
                </w:rPr>
                <w:t xml:space="preserve">Swenson, D. (1993). Foreign mergers and acquisitions in the United States. In K. A. Froot (ed.), Foreign Direct Investment. </w:t>
              </w:r>
              <w:r>
                <w:rPr>
                  <w:i/>
                  <w:iCs/>
                  <w:noProof/>
                </w:rPr>
                <w:t>Chicago: University of Chicago Press.</w:t>
              </w:r>
              <w:r>
                <w:rPr>
                  <w:noProof/>
                </w:rPr>
                <w:t>, 255-86.</w:t>
              </w:r>
            </w:p>
            <w:p w:rsidR="005A5717" w:rsidRDefault="005A5717" w:rsidP="005A5717">
              <w:pPr>
                <w:pStyle w:val="Bibliography"/>
                <w:ind w:left="720" w:hanging="720"/>
                <w:rPr>
                  <w:noProof/>
                </w:rPr>
              </w:pPr>
              <w:r>
                <w:rPr>
                  <w:noProof/>
                </w:rPr>
                <w:t>Trading Economics. (2017). Retrieved from https://tradingeconomics.com/pakistan/balance-of-trade</w:t>
              </w:r>
            </w:p>
            <w:p w:rsidR="005A5717" w:rsidRDefault="005A5717" w:rsidP="005A5717">
              <w:pPr>
                <w:pStyle w:val="Bibliography"/>
                <w:ind w:left="720" w:hanging="720"/>
                <w:rPr>
                  <w:noProof/>
                </w:rPr>
              </w:pPr>
              <w:r>
                <w:rPr>
                  <w:noProof/>
                </w:rPr>
                <w:t>World Bank. (2017). Retrieved from https://data.worldbank.org/country/pakistan</w:t>
              </w:r>
            </w:p>
            <w:p w:rsidR="001B7453" w:rsidRDefault="00BF53EC" w:rsidP="002B67AF">
              <w:r>
                <w:rPr>
                  <w:b/>
                  <w:bCs/>
                  <w:noProof/>
                </w:rPr>
                <w:fldChar w:fldCharType="end"/>
              </w:r>
            </w:p>
          </w:sdtContent>
        </w:sdt>
      </w:sdtContent>
    </w:sdt>
    <w:p w:rsidR="001B7453" w:rsidRDefault="001B7453" w:rsidP="00BF53EC">
      <w:pPr>
        <w:spacing w:after="0" w:line="240" w:lineRule="auto"/>
      </w:pPr>
    </w:p>
    <w:p w:rsidR="001B7453" w:rsidRPr="0086085D" w:rsidRDefault="001B7453" w:rsidP="00BF53EC">
      <w:pPr>
        <w:spacing w:after="0" w:line="240" w:lineRule="auto"/>
        <w:rPr>
          <w:rFonts w:asciiTheme="majorHAnsi" w:hAnsiTheme="majorHAnsi" w:cstheme="majorHAnsi"/>
          <w:b/>
          <w:sz w:val="28"/>
          <w:szCs w:val="24"/>
          <w:u w:val="single"/>
        </w:rPr>
      </w:pPr>
      <w:r w:rsidRPr="0086085D">
        <w:rPr>
          <w:rFonts w:asciiTheme="majorHAnsi" w:hAnsiTheme="majorHAnsi" w:cstheme="majorHAnsi"/>
          <w:b/>
          <w:sz w:val="28"/>
          <w:szCs w:val="24"/>
          <w:u w:val="single"/>
        </w:rPr>
        <w:t>Websites:</w:t>
      </w:r>
    </w:p>
    <w:p w:rsidR="00BF53EC" w:rsidRPr="001B7453" w:rsidRDefault="00046C6F" w:rsidP="00BF53EC">
      <w:pPr>
        <w:spacing w:after="0" w:line="240" w:lineRule="auto"/>
        <w:rPr>
          <w:sz w:val="24"/>
          <w:szCs w:val="24"/>
        </w:rPr>
      </w:pPr>
      <w:hyperlink r:id="rId5" w:history="1">
        <w:r w:rsidR="00BF53EC" w:rsidRPr="001B7453">
          <w:rPr>
            <w:rStyle w:val="Hyperlink"/>
            <w:sz w:val="24"/>
            <w:szCs w:val="24"/>
          </w:rPr>
          <w:t>http://www.pbs.gov.pk/sites/default/files//tables/14.7.pdf</w:t>
        </w:r>
      </w:hyperlink>
    </w:p>
    <w:p w:rsidR="001B7453" w:rsidRDefault="00046C6F" w:rsidP="001B7453">
      <w:pPr>
        <w:spacing w:after="0" w:line="240" w:lineRule="auto"/>
        <w:rPr>
          <w:sz w:val="24"/>
          <w:szCs w:val="24"/>
        </w:rPr>
      </w:pPr>
      <w:hyperlink r:id="rId6" w:history="1">
        <w:r w:rsidR="001B7453" w:rsidRPr="002338C7">
          <w:rPr>
            <w:rStyle w:val="Hyperlink"/>
            <w:sz w:val="24"/>
            <w:szCs w:val="24"/>
          </w:rPr>
          <w:t>http://www.pbs.gov.pk/sites/default/files//tables/14.6.pdf</w:t>
        </w:r>
      </w:hyperlink>
    </w:p>
    <w:p w:rsidR="00BF53EC" w:rsidRPr="001B7453" w:rsidRDefault="00046C6F" w:rsidP="001B7453">
      <w:pPr>
        <w:spacing w:after="0" w:line="240" w:lineRule="auto"/>
        <w:rPr>
          <w:sz w:val="24"/>
          <w:szCs w:val="24"/>
        </w:rPr>
      </w:pPr>
      <w:hyperlink r:id="rId7" w:history="1">
        <w:r w:rsidR="001B7453" w:rsidRPr="001B7453">
          <w:rPr>
            <w:rStyle w:val="Hyperlink"/>
            <w:noProof/>
            <w:sz w:val="24"/>
            <w:szCs w:val="24"/>
          </w:rPr>
          <w:t>https://data.worldbank.org/country/pakistan</w:t>
        </w:r>
      </w:hyperlink>
    </w:p>
    <w:p w:rsidR="001B7453" w:rsidRDefault="00046C6F" w:rsidP="001B7453">
      <w:pPr>
        <w:spacing w:after="0"/>
        <w:rPr>
          <w:rFonts w:cstheme="minorHAnsi"/>
          <w:sz w:val="24"/>
          <w:szCs w:val="24"/>
        </w:rPr>
      </w:pPr>
      <w:hyperlink r:id="rId8" w:history="1">
        <w:r w:rsidR="00913EF0" w:rsidRPr="00650191">
          <w:rPr>
            <w:rStyle w:val="Hyperlink"/>
            <w:rFonts w:cstheme="minorHAnsi"/>
            <w:sz w:val="24"/>
            <w:szCs w:val="24"/>
          </w:rPr>
          <w:t>https://tradingeconomics.com/pakistan/balance-of-trade</w:t>
        </w:r>
      </w:hyperlink>
    </w:p>
    <w:p w:rsidR="00913EF0" w:rsidRDefault="00913EF0" w:rsidP="001B7453">
      <w:pPr>
        <w:spacing w:after="0"/>
        <w:rPr>
          <w:rFonts w:cstheme="minorHAnsi"/>
          <w:sz w:val="24"/>
          <w:szCs w:val="24"/>
        </w:rPr>
      </w:pPr>
    </w:p>
    <w:p w:rsidR="00913EF0" w:rsidRDefault="00913EF0" w:rsidP="001B7453">
      <w:pPr>
        <w:spacing w:after="0"/>
        <w:rPr>
          <w:rFonts w:cstheme="minorHAnsi"/>
          <w:sz w:val="24"/>
          <w:szCs w:val="24"/>
        </w:rPr>
      </w:pPr>
    </w:p>
    <w:p w:rsidR="00913EF0" w:rsidRDefault="00913EF0" w:rsidP="001B7453">
      <w:pPr>
        <w:spacing w:after="0"/>
        <w:rPr>
          <w:rFonts w:cstheme="minorHAnsi"/>
          <w:sz w:val="24"/>
          <w:szCs w:val="24"/>
        </w:rPr>
      </w:pPr>
    </w:p>
    <w:p w:rsidR="00913EF0" w:rsidRDefault="00913EF0" w:rsidP="001B7453">
      <w:pPr>
        <w:spacing w:after="0"/>
        <w:rPr>
          <w:rFonts w:cstheme="minorHAnsi"/>
          <w:sz w:val="24"/>
          <w:szCs w:val="24"/>
        </w:rPr>
      </w:pPr>
    </w:p>
    <w:p w:rsidR="00913EF0" w:rsidRPr="00901A79" w:rsidRDefault="00913EF0" w:rsidP="00913EF0">
      <w:pPr>
        <w:rPr>
          <w:rFonts w:cstheme="minorHAnsi"/>
          <w:sz w:val="24"/>
          <w:szCs w:val="24"/>
        </w:rPr>
      </w:pPr>
      <w:r>
        <w:rPr>
          <w:rFonts w:cstheme="minorHAnsi"/>
          <w:b/>
          <w:sz w:val="24"/>
          <w:szCs w:val="24"/>
        </w:rPr>
        <w:t>Appendix</w:t>
      </w:r>
      <w:r w:rsidR="002B67AF">
        <w:rPr>
          <w:rFonts w:cstheme="minorHAnsi"/>
          <w:b/>
          <w:sz w:val="24"/>
          <w:szCs w:val="24"/>
        </w:rPr>
        <w:t>-I</w:t>
      </w:r>
    </w:p>
    <w:tbl>
      <w:tblPr>
        <w:tblStyle w:val="TableGrid"/>
        <w:tblW w:w="5000" w:type="pct"/>
        <w:tblLook w:val="04A0" w:firstRow="1" w:lastRow="0" w:firstColumn="1" w:lastColumn="0" w:noHBand="0" w:noVBand="1"/>
      </w:tblPr>
      <w:tblGrid>
        <w:gridCol w:w="945"/>
        <w:gridCol w:w="3388"/>
        <w:gridCol w:w="2508"/>
        <w:gridCol w:w="2175"/>
      </w:tblGrid>
      <w:tr w:rsidR="00913EF0" w:rsidRPr="00184FD8" w:rsidTr="00E45EC4">
        <w:trPr>
          <w:trHeight w:val="300"/>
        </w:trPr>
        <w:tc>
          <w:tcPr>
            <w:tcW w:w="524" w:type="pct"/>
            <w:noWrap/>
            <w:hideMark/>
          </w:tcPr>
          <w:p w:rsidR="00913EF0" w:rsidRPr="00184FD8" w:rsidRDefault="00913EF0" w:rsidP="00E45EC4">
            <w:pPr>
              <w:jc w:val="center"/>
              <w:rPr>
                <w:rFonts w:cstheme="minorHAnsi"/>
                <w:b/>
                <w:bCs/>
                <w:sz w:val="18"/>
                <w:szCs w:val="18"/>
              </w:rPr>
            </w:pPr>
            <w:r w:rsidRPr="00184FD8">
              <w:rPr>
                <w:rFonts w:cstheme="minorHAnsi"/>
                <w:b/>
                <w:bCs/>
                <w:sz w:val="18"/>
                <w:szCs w:val="18"/>
              </w:rPr>
              <w:t>Year</w:t>
            </w:r>
          </w:p>
        </w:tc>
        <w:tc>
          <w:tcPr>
            <w:tcW w:w="1879" w:type="pct"/>
            <w:noWrap/>
            <w:hideMark/>
          </w:tcPr>
          <w:p w:rsidR="00913EF0" w:rsidRPr="00184FD8" w:rsidRDefault="00913EF0" w:rsidP="00E45EC4">
            <w:pPr>
              <w:jc w:val="center"/>
              <w:rPr>
                <w:rFonts w:cstheme="minorHAnsi"/>
                <w:b/>
                <w:bCs/>
                <w:sz w:val="18"/>
                <w:szCs w:val="18"/>
              </w:rPr>
            </w:pPr>
            <w:r w:rsidRPr="00184FD8">
              <w:rPr>
                <w:rFonts w:cstheme="minorHAnsi"/>
                <w:b/>
                <w:bCs/>
                <w:sz w:val="18"/>
                <w:szCs w:val="18"/>
              </w:rPr>
              <w:t>Pak Export</w:t>
            </w:r>
          </w:p>
        </w:tc>
        <w:tc>
          <w:tcPr>
            <w:tcW w:w="1391" w:type="pct"/>
            <w:noWrap/>
            <w:hideMark/>
          </w:tcPr>
          <w:p w:rsidR="00913EF0" w:rsidRPr="00184FD8" w:rsidRDefault="00913EF0" w:rsidP="00E45EC4">
            <w:pPr>
              <w:jc w:val="center"/>
              <w:rPr>
                <w:rFonts w:cstheme="minorHAnsi"/>
                <w:b/>
                <w:bCs/>
                <w:sz w:val="18"/>
                <w:szCs w:val="18"/>
              </w:rPr>
            </w:pPr>
            <w:r w:rsidRPr="00184FD8">
              <w:rPr>
                <w:rFonts w:cstheme="minorHAnsi"/>
                <w:b/>
                <w:bCs/>
                <w:sz w:val="18"/>
                <w:szCs w:val="18"/>
              </w:rPr>
              <w:t>FDI</w:t>
            </w:r>
          </w:p>
        </w:tc>
        <w:tc>
          <w:tcPr>
            <w:tcW w:w="1207" w:type="pct"/>
            <w:noWrap/>
            <w:hideMark/>
          </w:tcPr>
          <w:p w:rsidR="00913EF0" w:rsidRPr="00184FD8" w:rsidRDefault="00913EF0" w:rsidP="00E45EC4">
            <w:pPr>
              <w:jc w:val="center"/>
              <w:rPr>
                <w:rFonts w:cstheme="minorHAnsi"/>
                <w:b/>
                <w:bCs/>
                <w:sz w:val="18"/>
                <w:szCs w:val="18"/>
              </w:rPr>
            </w:pPr>
            <w:r w:rsidRPr="00184FD8">
              <w:rPr>
                <w:rFonts w:cstheme="minorHAnsi"/>
                <w:b/>
                <w:bCs/>
                <w:sz w:val="18"/>
                <w:szCs w:val="18"/>
              </w:rPr>
              <w:t>Net Capital Account</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1990</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6216942612</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-243314680.5</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8471623.88</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1991</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7725443914</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-262151741.8</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8163324.1</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1992</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8442727144</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-348059754.4</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3940006.58</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1993</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8394297013</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-350710419.2</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2031172.201</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1994</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8449775780</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-420058004.5</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272069831.6</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1995</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10132260947</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-722221107.4</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272069831.6</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1996</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10703064802</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-915190761.1</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272069831.6</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1997</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10040494157</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-740567596.3</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272069831.6</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1998</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10252214044</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-456000000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272069831.6</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1999</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9668690514</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-511000000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272069831.6</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2000</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9940178787</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-297000000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272069831.6</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2001</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10600274820</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-352000000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272069831.6</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2002</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11007713543</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-795000000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40000000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2003</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13917671163</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-515000000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1138000000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2004</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15350078166</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-1062000000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591000000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2005</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17180327372</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-2156000000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202000000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2006</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19400851368</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-4164000000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345000000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2007</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20137183306</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-5492000000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176000000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2008</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21059563685</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-5389000000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146000000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2009</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20843801713</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-2267000000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484000000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2010</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23978785633</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-1975000000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109000000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2011</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29831048430</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-1264000000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216000000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2012</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27816080761</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-782000000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191000000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2013</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30699243927</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-1121000000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329000000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2014</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29916086157</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-1745000000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1961000000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2015</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28690885215</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-956000000</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307000000</w:t>
            </w:r>
          </w:p>
        </w:tc>
      </w:tr>
      <w:tr w:rsidR="00913EF0" w:rsidRPr="00184FD8" w:rsidTr="00E45EC4">
        <w:trPr>
          <w:trHeight w:val="300"/>
        </w:trPr>
        <w:tc>
          <w:tcPr>
            <w:tcW w:w="524" w:type="pct"/>
            <w:noWrap/>
            <w:hideMark/>
          </w:tcPr>
          <w:p w:rsidR="00913EF0" w:rsidRPr="00184FD8" w:rsidRDefault="00913EF0" w:rsidP="00E45EC4">
            <w:pPr>
              <w:jc w:val="center"/>
              <w:rPr>
                <w:rFonts w:cstheme="minorHAnsi"/>
                <w:sz w:val="18"/>
                <w:szCs w:val="18"/>
              </w:rPr>
            </w:pPr>
            <w:r w:rsidRPr="00184FD8">
              <w:rPr>
                <w:rFonts w:cstheme="minorHAnsi"/>
                <w:sz w:val="18"/>
                <w:szCs w:val="18"/>
              </w:rPr>
              <w:t>2016</w:t>
            </w:r>
          </w:p>
        </w:tc>
        <w:tc>
          <w:tcPr>
            <w:tcW w:w="1879" w:type="pct"/>
            <w:noWrap/>
            <w:hideMark/>
          </w:tcPr>
          <w:p w:rsidR="00913EF0" w:rsidRPr="00184FD8" w:rsidRDefault="00913EF0" w:rsidP="00E45EC4">
            <w:pPr>
              <w:jc w:val="center"/>
              <w:rPr>
                <w:rFonts w:cstheme="minorHAnsi"/>
                <w:sz w:val="18"/>
                <w:szCs w:val="18"/>
              </w:rPr>
            </w:pPr>
            <w:r w:rsidRPr="00184FD8">
              <w:rPr>
                <w:rFonts w:cstheme="minorHAnsi"/>
                <w:sz w:val="18"/>
                <w:szCs w:val="18"/>
              </w:rPr>
              <w:t>24662875960</w:t>
            </w:r>
          </w:p>
        </w:tc>
        <w:tc>
          <w:tcPr>
            <w:tcW w:w="1391" w:type="pct"/>
            <w:noWrap/>
            <w:hideMark/>
          </w:tcPr>
          <w:p w:rsidR="00913EF0" w:rsidRPr="00184FD8" w:rsidRDefault="00913EF0" w:rsidP="00E45EC4">
            <w:pPr>
              <w:jc w:val="center"/>
              <w:rPr>
                <w:rFonts w:cstheme="minorHAnsi"/>
                <w:sz w:val="18"/>
                <w:szCs w:val="18"/>
              </w:rPr>
            </w:pPr>
            <w:r w:rsidRPr="00184FD8">
              <w:rPr>
                <w:rFonts w:cstheme="minorHAnsi"/>
                <w:sz w:val="18"/>
                <w:szCs w:val="18"/>
              </w:rPr>
              <w:t>3.752595854</w:t>
            </w:r>
          </w:p>
        </w:tc>
        <w:tc>
          <w:tcPr>
            <w:tcW w:w="1207" w:type="pct"/>
            <w:noWrap/>
            <w:hideMark/>
          </w:tcPr>
          <w:p w:rsidR="00913EF0" w:rsidRPr="00184FD8" w:rsidRDefault="00913EF0" w:rsidP="00E45EC4">
            <w:pPr>
              <w:jc w:val="center"/>
              <w:rPr>
                <w:rFonts w:cstheme="minorHAnsi"/>
                <w:sz w:val="18"/>
                <w:szCs w:val="18"/>
              </w:rPr>
            </w:pPr>
            <w:r w:rsidRPr="00184FD8">
              <w:rPr>
                <w:rFonts w:cstheme="minorHAnsi"/>
                <w:sz w:val="18"/>
                <w:szCs w:val="18"/>
              </w:rPr>
              <w:t>324390953.1</w:t>
            </w:r>
          </w:p>
        </w:tc>
      </w:tr>
    </w:tbl>
    <w:p w:rsidR="00913EF0" w:rsidRDefault="00913EF0" w:rsidP="00913EF0">
      <w:pPr>
        <w:jc w:val="center"/>
        <w:rPr>
          <w:rFonts w:cstheme="minorHAnsi"/>
          <w:sz w:val="18"/>
          <w:szCs w:val="18"/>
        </w:rPr>
      </w:pPr>
    </w:p>
    <w:p w:rsidR="002B67AF" w:rsidRPr="00901A79" w:rsidRDefault="002B67AF" w:rsidP="002B67AF">
      <w:pPr>
        <w:rPr>
          <w:rFonts w:cstheme="minorHAnsi"/>
          <w:sz w:val="24"/>
          <w:szCs w:val="24"/>
        </w:rPr>
      </w:pPr>
      <w:r>
        <w:rPr>
          <w:rFonts w:cstheme="minorHAnsi"/>
          <w:b/>
          <w:sz w:val="24"/>
          <w:szCs w:val="24"/>
        </w:rPr>
        <w:t>Appendix-II</w:t>
      </w:r>
    </w:p>
    <w:p w:rsidR="002B67AF" w:rsidRPr="00184FD8" w:rsidRDefault="002B67AF" w:rsidP="002B67AF">
      <w:pPr>
        <w:rPr>
          <w:rFonts w:cstheme="minorHAnsi"/>
          <w:sz w:val="18"/>
          <w:szCs w:val="18"/>
        </w:rPr>
      </w:pPr>
    </w:p>
    <w:tbl>
      <w:tblPr>
        <w:tblStyle w:val="TableGrid"/>
        <w:tblW w:w="5000" w:type="pct"/>
        <w:tblLook w:val="04A0" w:firstRow="1" w:lastRow="0" w:firstColumn="1" w:lastColumn="0" w:noHBand="0" w:noVBand="1"/>
      </w:tblPr>
      <w:tblGrid>
        <w:gridCol w:w="1727"/>
        <w:gridCol w:w="1745"/>
        <w:gridCol w:w="2409"/>
        <w:gridCol w:w="1334"/>
        <w:gridCol w:w="1801"/>
      </w:tblGrid>
      <w:tr w:rsidR="00913EF0" w:rsidRPr="00184FD8" w:rsidTr="00E45EC4">
        <w:trPr>
          <w:trHeight w:val="300"/>
        </w:trPr>
        <w:tc>
          <w:tcPr>
            <w:tcW w:w="957" w:type="pct"/>
            <w:noWrap/>
            <w:hideMark/>
          </w:tcPr>
          <w:p w:rsidR="00913EF0" w:rsidRPr="00184FD8" w:rsidRDefault="00913EF0" w:rsidP="00E45EC4">
            <w:pPr>
              <w:jc w:val="center"/>
              <w:rPr>
                <w:rFonts w:cstheme="minorHAnsi"/>
                <w:b/>
                <w:bCs/>
                <w:sz w:val="18"/>
                <w:szCs w:val="18"/>
              </w:rPr>
            </w:pPr>
            <w:r w:rsidRPr="00184FD8">
              <w:rPr>
                <w:rFonts w:cstheme="minorHAnsi"/>
                <w:b/>
                <w:bCs/>
                <w:sz w:val="18"/>
                <w:szCs w:val="18"/>
              </w:rPr>
              <w:t>Year</w:t>
            </w:r>
          </w:p>
        </w:tc>
        <w:tc>
          <w:tcPr>
            <w:tcW w:w="968" w:type="pct"/>
            <w:noWrap/>
            <w:hideMark/>
          </w:tcPr>
          <w:p w:rsidR="00913EF0" w:rsidRPr="00184FD8" w:rsidRDefault="00913EF0" w:rsidP="00E45EC4">
            <w:pPr>
              <w:jc w:val="center"/>
              <w:rPr>
                <w:rFonts w:cstheme="minorHAnsi"/>
                <w:b/>
                <w:bCs/>
                <w:sz w:val="18"/>
                <w:szCs w:val="18"/>
              </w:rPr>
            </w:pPr>
            <w:r w:rsidRPr="00184FD8">
              <w:rPr>
                <w:rFonts w:cstheme="minorHAnsi"/>
                <w:b/>
                <w:bCs/>
                <w:sz w:val="18"/>
                <w:szCs w:val="18"/>
              </w:rPr>
              <w:t>Exchange Rate</w:t>
            </w:r>
          </w:p>
        </w:tc>
        <w:tc>
          <w:tcPr>
            <w:tcW w:w="1336" w:type="pct"/>
            <w:noWrap/>
            <w:hideMark/>
          </w:tcPr>
          <w:p w:rsidR="00913EF0" w:rsidRPr="00184FD8" w:rsidRDefault="00913EF0" w:rsidP="00E45EC4">
            <w:pPr>
              <w:jc w:val="center"/>
              <w:rPr>
                <w:rFonts w:cstheme="minorHAnsi"/>
                <w:b/>
                <w:bCs/>
                <w:sz w:val="18"/>
                <w:szCs w:val="18"/>
              </w:rPr>
            </w:pPr>
            <w:r w:rsidRPr="00184FD8">
              <w:rPr>
                <w:rFonts w:cstheme="minorHAnsi"/>
                <w:b/>
                <w:bCs/>
                <w:sz w:val="18"/>
                <w:szCs w:val="18"/>
              </w:rPr>
              <w:t>Growth Rate</w:t>
            </w:r>
          </w:p>
        </w:tc>
        <w:tc>
          <w:tcPr>
            <w:tcW w:w="740" w:type="pct"/>
            <w:noWrap/>
            <w:hideMark/>
          </w:tcPr>
          <w:p w:rsidR="00913EF0" w:rsidRPr="00184FD8" w:rsidRDefault="00913EF0" w:rsidP="00E45EC4">
            <w:pPr>
              <w:jc w:val="center"/>
              <w:rPr>
                <w:rFonts w:cstheme="minorHAnsi"/>
                <w:b/>
                <w:bCs/>
                <w:sz w:val="18"/>
                <w:szCs w:val="18"/>
              </w:rPr>
            </w:pPr>
            <w:r w:rsidRPr="00184FD8">
              <w:rPr>
                <w:rFonts w:cstheme="minorHAnsi"/>
                <w:b/>
                <w:bCs/>
                <w:sz w:val="18"/>
                <w:szCs w:val="18"/>
              </w:rPr>
              <w:t>Inflation Rate</w:t>
            </w:r>
          </w:p>
        </w:tc>
        <w:tc>
          <w:tcPr>
            <w:tcW w:w="1000" w:type="pct"/>
            <w:noWrap/>
            <w:hideMark/>
          </w:tcPr>
          <w:p w:rsidR="00913EF0" w:rsidRPr="00184FD8" w:rsidRDefault="00913EF0" w:rsidP="00E45EC4">
            <w:pPr>
              <w:jc w:val="center"/>
              <w:rPr>
                <w:rFonts w:cstheme="minorHAnsi"/>
                <w:b/>
                <w:bCs/>
                <w:sz w:val="18"/>
                <w:szCs w:val="18"/>
              </w:rPr>
            </w:pPr>
            <w:r w:rsidRPr="00184FD8">
              <w:rPr>
                <w:rFonts w:cstheme="minorHAnsi"/>
                <w:b/>
                <w:bCs/>
                <w:sz w:val="18"/>
                <w:szCs w:val="18"/>
              </w:rPr>
              <w:t>Labor Force</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1990</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21.707375</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1.460870053</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9.052131553</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31030311</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1991</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23.80076667</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2.165999194</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11.79127034</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31840736</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1992</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25.08279167</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4.849403921</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9.509041462</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32676724</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1993</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28.10718333</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-0.859135875</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9.97366476</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33240756</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lastRenderedPageBreak/>
              <w:t>1994</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30.56659167</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1.121670863</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12.36819439</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34418767</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1995</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31.64268333</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2.348060694</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12.34357852</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34617670</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1996</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36.07868333</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2.258107833</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10.37380859</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36051350</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1997</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41.111525</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-1.449514434</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11.37549289</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37571536</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1998</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45.04666667</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0.09507789</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6.228004154</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38648231</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1999</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49.50069158</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1.246865137</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4.142637181</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40075750</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2000</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53.6481865</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1.913538255</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4.366664513</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41609533</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2001</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61.92716167</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-0.234425583</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3.148261446</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42704448</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2002</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59.72378167</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1.046035146</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3.290344726</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43979239</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2003</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57.75199667</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2.681824514</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2.914134701</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45800973</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2004</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58.25786333</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5.177554032</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7.444624693</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47686271</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2005</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59.514475</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5.47815972</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9.06332737</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50075165</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2006</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60.271335</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4.025302468</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7.921084401</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52556636</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2007</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60.73851583</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2.715027687</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7.598684411</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53632912</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2008</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70.40803333</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-0.356696773</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20.28612109</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54923591</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2009</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81.71289167</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0.735637493</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13.64776506</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56930103</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2010</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85.19381633</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-0.484655809</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13.88113926</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58798535</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2011</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86.34338333</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0.610616229</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11.91676947</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60463129</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2012</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93.39519722</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1.338548629</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9.68505341</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61826891</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2013</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101.6288992</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2.212692738</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7.689503655</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63234030</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2014</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101.1000884</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2.511972625</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7.191671165</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64591118</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2015</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102.7692716</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2.59241724</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2.539515909</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66339559</w:t>
            </w:r>
          </w:p>
        </w:tc>
      </w:tr>
      <w:tr w:rsidR="00913EF0" w:rsidRPr="00184FD8" w:rsidTr="00E45EC4">
        <w:trPr>
          <w:trHeight w:val="300"/>
        </w:trPr>
        <w:tc>
          <w:tcPr>
            <w:tcW w:w="957" w:type="pct"/>
            <w:noWrap/>
            <w:hideMark/>
          </w:tcPr>
          <w:p w:rsidR="00913EF0" w:rsidRPr="00184FD8" w:rsidRDefault="00913EF0" w:rsidP="00E45EC4">
            <w:pPr>
              <w:jc w:val="center"/>
              <w:rPr>
                <w:rFonts w:cstheme="minorHAnsi"/>
                <w:sz w:val="18"/>
                <w:szCs w:val="18"/>
              </w:rPr>
            </w:pPr>
            <w:r w:rsidRPr="00184FD8">
              <w:rPr>
                <w:rFonts w:cstheme="minorHAnsi"/>
                <w:sz w:val="18"/>
                <w:szCs w:val="18"/>
              </w:rPr>
              <w:t>2016</w:t>
            </w:r>
          </w:p>
        </w:tc>
        <w:tc>
          <w:tcPr>
            <w:tcW w:w="968" w:type="pct"/>
            <w:noWrap/>
            <w:hideMark/>
          </w:tcPr>
          <w:p w:rsidR="00913EF0" w:rsidRPr="00184FD8" w:rsidRDefault="00913EF0" w:rsidP="00E45EC4">
            <w:pPr>
              <w:jc w:val="center"/>
              <w:rPr>
                <w:rFonts w:cstheme="minorHAnsi"/>
                <w:sz w:val="18"/>
                <w:szCs w:val="18"/>
              </w:rPr>
            </w:pPr>
            <w:r w:rsidRPr="00184FD8">
              <w:rPr>
                <w:rFonts w:cstheme="minorHAnsi"/>
                <w:sz w:val="18"/>
                <w:szCs w:val="18"/>
              </w:rPr>
              <w:t>104.769117</w:t>
            </w:r>
          </w:p>
        </w:tc>
        <w:tc>
          <w:tcPr>
            <w:tcW w:w="1336" w:type="pct"/>
            <w:noWrap/>
            <w:hideMark/>
          </w:tcPr>
          <w:p w:rsidR="00913EF0" w:rsidRPr="00184FD8" w:rsidRDefault="00913EF0" w:rsidP="00E45EC4">
            <w:pPr>
              <w:jc w:val="center"/>
              <w:rPr>
                <w:rFonts w:cstheme="minorHAnsi"/>
                <w:sz w:val="18"/>
                <w:szCs w:val="18"/>
              </w:rPr>
            </w:pPr>
            <w:r w:rsidRPr="00184FD8">
              <w:rPr>
                <w:rFonts w:cstheme="minorHAnsi"/>
                <w:sz w:val="18"/>
                <w:szCs w:val="18"/>
              </w:rPr>
              <w:t>3.648702472</w:t>
            </w:r>
          </w:p>
        </w:tc>
        <w:tc>
          <w:tcPr>
            <w:tcW w:w="740" w:type="pct"/>
            <w:noWrap/>
            <w:hideMark/>
          </w:tcPr>
          <w:p w:rsidR="00913EF0" w:rsidRPr="00184FD8" w:rsidRDefault="00913EF0" w:rsidP="00E45EC4">
            <w:pPr>
              <w:jc w:val="center"/>
              <w:rPr>
                <w:rFonts w:cstheme="minorHAnsi"/>
                <w:sz w:val="18"/>
                <w:szCs w:val="18"/>
              </w:rPr>
            </w:pPr>
            <w:r w:rsidRPr="00184FD8">
              <w:rPr>
                <w:rFonts w:cstheme="minorHAnsi"/>
                <w:sz w:val="18"/>
                <w:szCs w:val="18"/>
              </w:rPr>
              <w:t>3.752595854</w:t>
            </w:r>
          </w:p>
        </w:tc>
        <w:tc>
          <w:tcPr>
            <w:tcW w:w="1000" w:type="pct"/>
            <w:noWrap/>
            <w:hideMark/>
          </w:tcPr>
          <w:p w:rsidR="00913EF0" w:rsidRPr="00184FD8" w:rsidRDefault="00913EF0" w:rsidP="00E45EC4">
            <w:pPr>
              <w:jc w:val="center"/>
              <w:rPr>
                <w:rFonts w:cstheme="minorHAnsi"/>
                <w:sz w:val="18"/>
                <w:szCs w:val="18"/>
              </w:rPr>
            </w:pPr>
            <w:r w:rsidRPr="00184FD8">
              <w:rPr>
                <w:rFonts w:cstheme="minorHAnsi"/>
                <w:sz w:val="18"/>
                <w:szCs w:val="18"/>
              </w:rPr>
              <w:t>68044573</w:t>
            </w:r>
          </w:p>
        </w:tc>
      </w:tr>
    </w:tbl>
    <w:p w:rsidR="00913EF0" w:rsidRDefault="00913EF0" w:rsidP="00913EF0">
      <w:pPr>
        <w:jc w:val="center"/>
        <w:rPr>
          <w:rFonts w:cstheme="minorHAnsi"/>
          <w:sz w:val="18"/>
          <w:szCs w:val="18"/>
        </w:rPr>
      </w:pPr>
    </w:p>
    <w:p w:rsidR="00913EF0" w:rsidRPr="001B7453" w:rsidRDefault="00913EF0" w:rsidP="00913EF0">
      <w:pPr>
        <w:spacing w:after="0"/>
        <w:rPr>
          <w:rFonts w:cstheme="minorHAnsi"/>
          <w:sz w:val="24"/>
          <w:szCs w:val="24"/>
        </w:rPr>
      </w:pPr>
      <w:r>
        <w:rPr>
          <w:rFonts w:cstheme="minorHAnsi"/>
          <w:sz w:val="18"/>
          <w:szCs w:val="18"/>
        </w:rPr>
        <w:t xml:space="preserve">Tables: </w:t>
      </w:r>
      <w:sdt>
        <w:sdtPr>
          <w:rPr>
            <w:rFonts w:cstheme="minorHAnsi"/>
            <w:sz w:val="18"/>
            <w:szCs w:val="18"/>
          </w:rPr>
          <w:id w:val="537240321"/>
          <w:citation/>
        </w:sdtPr>
        <w:sdtEndPr/>
        <w:sdtContent>
          <w:r>
            <w:rPr>
              <w:rFonts w:cstheme="minorHAnsi"/>
              <w:sz w:val="18"/>
              <w:szCs w:val="18"/>
            </w:rPr>
            <w:fldChar w:fldCharType="begin"/>
          </w:r>
          <w:r>
            <w:rPr>
              <w:rFonts w:cstheme="minorHAnsi"/>
              <w:sz w:val="18"/>
              <w:szCs w:val="18"/>
            </w:rPr>
            <w:instrText xml:space="preserve">CITATION Tra17 \l 1033 </w:instrText>
          </w:r>
          <w:r>
            <w:rPr>
              <w:rFonts w:cstheme="minorHAnsi"/>
              <w:sz w:val="18"/>
              <w:szCs w:val="18"/>
            </w:rPr>
            <w:fldChar w:fldCharType="separate"/>
          </w:r>
          <w:r w:rsidRPr="005A5717">
            <w:rPr>
              <w:rFonts w:cstheme="minorHAnsi"/>
              <w:noProof/>
              <w:sz w:val="18"/>
              <w:szCs w:val="18"/>
            </w:rPr>
            <w:t>(Trading Economics, 2017)</w:t>
          </w:r>
          <w:r>
            <w:rPr>
              <w:rFonts w:cstheme="minorHAnsi"/>
              <w:sz w:val="18"/>
              <w:szCs w:val="18"/>
            </w:rPr>
            <w:fldChar w:fldCharType="end"/>
          </w:r>
        </w:sdtContent>
      </w:sdt>
      <w:r>
        <w:rPr>
          <w:rFonts w:cstheme="minorHAnsi"/>
          <w:sz w:val="18"/>
          <w:szCs w:val="18"/>
        </w:rPr>
        <w:t xml:space="preserve"> and </w:t>
      </w:r>
      <w:sdt>
        <w:sdtPr>
          <w:rPr>
            <w:rFonts w:cstheme="minorHAnsi"/>
            <w:sz w:val="18"/>
            <w:szCs w:val="18"/>
          </w:rPr>
          <w:id w:val="1988817954"/>
          <w:citation/>
        </w:sdtPr>
        <w:sdtEndPr/>
        <w:sdtContent>
          <w:r>
            <w:rPr>
              <w:rFonts w:cstheme="minorHAnsi"/>
              <w:sz w:val="18"/>
              <w:szCs w:val="18"/>
            </w:rPr>
            <w:fldChar w:fldCharType="begin"/>
          </w:r>
          <w:r>
            <w:rPr>
              <w:rFonts w:cstheme="minorHAnsi"/>
              <w:sz w:val="18"/>
              <w:szCs w:val="18"/>
            </w:rPr>
            <w:instrText xml:space="preserve">CITATION Wor \l 1033 </w:instrText>
          </w:r>
          <w:r>
            <w:rPr>
              <w:rFonts w:cstheme="minorHAnsi"/>
              <w:sz w:val="18"/>
              <w:szCs w:val="18"/>
            </w:rPr>
            <w:fldChar w:fldCharType="separate"/>
          </w:r>
          <w:r w:rsidRPr="005A5717">
            <w:rPr>
              <w:rFonts w:cstheme="minorHAnsi"/>
              <w:noProof/>
              <w:sz w:val="18"/>
              <w:szCs w:val="18"/>
            </w:rPr>
            <w:t>(World Bank, 2017)</w:t>
          </w:r>
          <w:r>
            <w:rPr>
              <w:rFonts w:cstheme="minorHAnsi"/>
              <w:sz w:val="18"/>
              <w:szCs w:val="18"/>
            </w:rPr>
            <w:fldChar w:fldCharType="end"/>
          </w:r>
        </w:sdtContent>
      </w:sdt>
    </w:p>
    <w:sectPr w:rsidR="00913EF0" w:rsidRPr="001B7453" w:rsidSect="002D7E8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85"/>
    <w:rsid w:val="00015C1C"/>
    <w:rsid w:val="00046C6F"/>
    <w:rsid w:val="000512F3"/>
    <w:rsid w:val="00063B29"/>
    <w:rsid w:val="0008708B"/>
    <w:rsid w:val="00096595"/>
    <w:rsid w:val="000A7A25"/>
    <w:rsid w:val="000C1BCC"/>
    <w:rsid w:val="000C6874"/>
    <w:rsid w:val="0015379D"/>
    <w:rsid w:val="0017037E"/>
    <w:rsid w:val="001709C7"/>
    <w:rsid w:val="00184FD8"/>
    <w:rsid w:val="001B42ED"/>
    <w:rsid w:val="001B7453"/>
    <w:rsid w:val="001D4BFD"/>
    <w:rsid w:val="00281920"/>
    <w:rsid w:val="00293DC4"/>
    <w:rsid w:val="00294A0A"/>
    <w:rsid w:val="002B67AF"/>
    <w:rsid w:val="002D7E81"/>
    <w:rsid w:val="002F3692"/>
    <w:rsid w:val="00302AD1"/>
    <w:rsid w:val="00331D52"/>
    <w:rsid w:val="00373990"/>
    <w:rsid w:val="003A741F"/>
    <w:rsid w:val="00402AB9"/>
    <w:rsid w:val="00402B0D"/>
    <w:rsid w:val="00430941"/>
    <w:rsid w:val="004A7E83"/>
    <w:rsid w:val="00503953"/>
    <w:rsid w:val="00565324"/>
    <w:rsid w:val="00573165"/>
    <w:rsid w:val="00577940"/>
    <w:rsid w:val="005A3053"/>
    <w:rsid w:val="005A5717"/>
    <w:rsid w:val="005D45EC"/>
    <w:rsid w:val="005F2773"/>
    <w:rsid w:val="00631EAC"/>
    <w:rsid w:val="006601D9"/>
    <w:rsid w:val="00680ED3"/>
    <w:rsid w:val="006B375C"/>
    <w:rsid w:val="006D790B"/>
    <w:rsid w:val="00730653"/>
    <w:rsid w:val="00753AC4"/>
    <w:rsid w:val="00784E55"/>
    <w:rsid w:val="007B21D6"/>
    <w:rsid w:val="007D3720"/>
    <w:rsid w:val="007F7685"/>
    <w:rsid w:val="00802EA0"/>
    <w:rsid w:val="00815C53"/>
    <w:rsid w:val="008333F2"/>
    <w:rsid w:val="0083702F"/>
    <w:rsid w:val="00844299"/>
    <w:rsid w:val="0086085D"/>
    <w:rsid w:val="008C0D76"/>
    <w:rsid w:val="008E3785"/>
    <w:rsid w:val="00901A79"/>
    <w:rsid w:val="00901E95"/>
    <w:rsid w:val="00913EF0"/>
    <w:rsid w:val="00914E35"/>
    <w:rsid w:val="00935772"/>
    <w:rsid w:val="009517E5"/>
    <w:rsid w:val="00953242"/>
    <w:rsid w:val="009549EE"/>
    <w:rsid w:val="00963833"/>
    <w:rsid w:val="00992985"/>
    <w:rsid w:val="009B0367"/>
    <w:rsid w:val="009B15A1"/>
    <w:rsid w:val="009C5ADE"/>
    <w:rsid w:val="009F4E36"/>
    <w:rsid w:val="00A108DC"/>
    <w:rsid w:val="00A312B6"/>
    <w:rsid w:val="00A31D1F"/>
    <w:rsid w:val="00A61C03"/>
    <w:rsid w:val="00A6307F"/>
    <w:rsid w:val="00AA1433"/>
    <w:rsid w:val="00B27771"/>
    <w:rsid w:val="00B5099A"/>
    <w:rsid w:val="00B54020"/>
    <w:rsid w:val="00B90F27"/>
    <w:rsid w:val="00B942D8"/>
    <w:rsid w:val="00BB0A54"/>
    <w:rsid w:val="00BD355E"/>
    <w:rsid w:val="00BF53EC"/>
    <w:rsid w:val="00C022F2"/>
    <w:rsid w:val="00C43DAF"/>
    <w:rsid w:val="00C56730"/>
    <w:rsid w:val="00CA5897"/>
    <w:rsid w:val="00CE7ABF"/>
    <w:rsid w:val="00D13316"/>
    <w:rsid w:val="00D16EC1"/>
    <w:rsid w:val="00D47F41"/>
    <w:rsid w:val="00D70BCF"/>
    <w:rsid w:val="00D95DD8"/>
    <w:rsid w:val="00DF33F1"/>
    <w:rsid w:val="00E0251A"/>
    <w:rsid w:val="00E45EC4"/>
    <w:rsid w:val="00E514EC"/>
    <w:rsid w:val="00E568F0"/>
    <w:rsid w:val="00EA342F"/>
    <w:rsid w:val="00ED2E21"/>
    <w:rsid w:val="00EF0135"/>
    <w:rsid w:val="00F46840"/>
    <w:rsid w:val="00F52FFE"/>
    <w:rsid w:val="00F81752"/>
    <w:rsid w:val="00FF4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706C"/>
  <w15:chartTrackingRefBased/>
  <w15:docId w15:val="{85D67E22-5576-413D-B086-8E3FDC66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75C"/>
    <w:rPr>
      <w:color w:val="0563C1" w:themeColor="hyperlink"/>
      <w:u w:val="single"/>
    </w:rPr>
  </w:style>
  <w:style w:type="character" w:customStyle="1" w:styleId="UnresolvedMention1">
    <w:name w:val="Unresolved Mention1"/>
    <w:basedOn w:val="DefaultParagraphFont"/>
    <w:uiPriority w:val="99"/>
    <w:semiHidden/>
    <w:unhideWhenUsed/>
    <w:rsid w:val="006B375C"/>
    <w:rPr>
      <w:color w:val="808080"/>
      <w:shd w:val="clear" w:color="auto" w:fill="E6E6E6"/>
    </w:rPr>
  </w:style>
  <w:style w:type="character" w:customStyle="1" w:styleId="Heading1Char">
    <w:name w:val="Heading 1 Char"/>
    <w:basedOn w:val="DefaultParagraphFont"/>
    <w:link w:val="Heading1"/>
    <w:uiPriority w:val="9"/>
    <w:rsid w:val="00B5402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B54020"/>
  </w:style>
  <w:style w:type="table" w:styleId="GridTable5Dark">
    <w:name w:val="Grid Table 5 Dark"/>
    <w:basedOn w:val="TableNormal"/>
    <w:uiPriority w:val="50"/>
    <w:rsid w:val="00A31D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913E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6971">
      <w:bodyDiv w:val="1"/>
      <w:marLeft w:val="0"/>
      <w:marRight w:val="0"/>
      <w:marTop w:val="0"/>
      <w:marBottom w:val="0"/>
      <w:divBdr>
        <w:top w:val="none" w:sz="0" w:space="0" w:color="auto"/>
        <w:left w:val="none" w:sz="0" w:space="0" w:color="auto"/>
        <w:bottom w:val="none" w:sz="0" w:space="0" w:color="auto"/>
        <w:right w:val="none" w:sz="0" w:space="0" w:color="auto"/>
      </w:divBdr>
    </w:div>
    <w:div w:id="169830767">
      <w:bodyDiv w:val="1"/>
      <w:marLeft w:val="0"/>
      <w:marRight w:val="0"/>
      <w:marTop w:val="0"/>
      <w:marBottom w:val="0"/>
      <w:divBdr>
        <w:top w:val="none" w:sz="0" w:space="0" w:color="auto"/>
        <w:left w:val="none" w:sz="0" w:space="0" w:color="auto"/>
        <w:bottom w:val="none" w:sz="0" w:space="0" w:color="auto"/>
        <w:right w:val="none" w:sz="0" w:space="0" w:color="auto"/>
      </w:divBdr>
    </w:div>
    <w:div w:id="183397558">
      <w:bodyDiv w:val="1"/>
      <w:marLeft w:val="0"/>
      <w:marRight w:val="0"/>
      <w:marTop w:val="0"/>
      <w:marBottom w:val="0"/>
      <w:divBdr>
        <w:top w:val="none" w:sz="0" w:space="0" w:color="auto"/>
        <w:left w:val="none" w:sz="0" w:space="0" w:color="auto"/>
        <w:bottom w:val="none" w:sz="0" w:space="0" w:color="auto"/>
        <w:right w:val="none" w:sz="0" w:space="0" w:color="auto"/>
      </w:divBdr>
    </w:div>
    <w:div w:id="185682319">
      <w:bodyDiv w:val="1"/>
      <w:marLeft w:val="0"/>
      <w:marRight w:val="0"/>
      <w:marTop w:val="0"/>
      <w:marBottom w:val="0"/>
      <w:divBdr>
        <w:top w:val="none" w:sz="0" w:space="0" w:color="auto"/>
        <w:left w:val="none" w:sz="0" w:space="0" w:color="auto"/>
        <w:bottom w:val="none" w:sz="0" w:space="0" w:color="auto"/>
        <w:right w:val="none" w:sz="0" w:space="0" w:color="auto"/>
      </w:divBdr>
    </w:div>
    <w:div w:id="209803457">
      <w:bodyDiv w:val="1"/>
      <w:marLeft w:val="0"/>
      <w:marRight w:val="0"/>
      <w:marTop w:val="0"/>
      <w:marBottom w:val="0"/>
      <w:divBdr>
        <w:top w:val="none" w:sz="0" w:space="0" w:color="auto"/>
        <w:left w:val="none" w:sz="0" w:space="0" w:color="auto"/>
        <w:bottom w:val="none" w:sz="0" w:space="0" w:color="auto"/>
        <w:right w:val="none" w:sz="0" w:space="0" w:color="auto"/>
      </w:divBdr>
    </w:div>
    <w:div w:id="221989858">
      <w:bodyDiv w:val="1"/>
      <w:marLeft w:val="0"/>
      <w:marRight w:val="0"/>
      <w:marTop w:val="0"/>
      <w:marBottom w:val="0"/>
      <w:divBdr>
        <w:top w:val="none" w:sz="0" w:space="0" w:color="auto"/>
        <w:left w:val="none" w:sz="0" w:space="0" w:color="auto"/>
        <w:bottom w:val="none" w:sz="0" w:space="0" w:color="auto"/>
        <w:right w:val="none" w:sz="0" w:space="0" w:color="auto"/>
      </w:divBdr>
    </w:div>
    <w:div w:id="224529791">
      <w:bodyDiv w:val="1"/>
      <w:marLeft w:val="0"/>
      <w:marRight w:val="0"/>
      <w:marTop w:val="0"/>
      <w:marBottom w:val="0"/>
      <w:divBdr>
        <w:top w:val="none" w:sz="0" w:space="0" w:color="auto"/>
        <w:left w:val="none" w:sz="0" w:space="0" w:color="auto"/>
        <w:bottom w:val="none" w:sz="0" w:space="0" w:color="auto"/>
        <w:right w:val="none" w:sz="0" w:space="0" w:color="auto"/>
      </w:divBdr>
    </w:div>
    <w:div w:id="239098355">
      <w:bodyDiv w:val="1"/>
      <w:marLeft w:val="0"/>
      <w:marRight w:val="0"/>
      <w:marTop w:val="0"/>
      <w:marBottom w:val="0"/>
      <w:divBdr>
        <w:top w:val="none" w:sz="0" w:space="0" w:color="auto"/>
        <w:left w:val="none" w:sz="0" w:space="0" w:color="auto"/>
        <w:bottom w:val="none" w:sz="0" w:space="0" w:color="auto"/>
        <w:right w:val="none" w:sz="0" w:space="0" w:color="auto"/>
      </w:divBdr>
    </w:div>
    <w:div w:id="243878803">
      <w:bodyDiv w:val="1"/>
      <w:marLeft w:val="0"/>
      <w:marRight w:val="0"/>
      <w:marTop w:val="0"/>
      <w:marBottom w:val="0"/>
      <w:divBdr>
        <w:top w:val="none" w:sz="0" w:space="0" w:color="auto"/>
        <w:left w:val="none" w:sz="0" w:space="0" w:color="auto"/>
        <w:bottom w:val="none" w:sz="0" w:space="0" w:color="auto"/>
        <w:right w:val="none" w:sz="0" w:space="0" w:color="auto"/>
      </w:divBdr>
    </w:div>
    <w:div w:id="283118208">
      <w:bodyDiv w:val="1"/>
      <w:marLeft w:val="0"/>
      <w:marRight w:val="0"/>
      <w:marTop w:val="0"/>
      <w:marBottom w:val="0"/>
      <w:divBdr>
        <w:top w:val="none" w:sz="0" w:space="0" w:color="auto"/>
        <w:left w:val="none" w:sz="0" w:space="0" w:color="auto"/>
        <w:bottom w:val="none" w:sz="0" w:space="0" w:color="auto"/>
        <w:right w:val="none" w:sz="0" w:space="0" w:color="auto"/>
      </w:divBdr>
    </w:div>
    <w:div w:id="327247357">
      <w:bodyDiv w:val="1"/>
      <w:marLeft w:val="0"/>
      <w:marRight w:val="0"/>
      <w:marTop w:val="0"/>
      <w:marBottom w:val="0"/>
      <w:divBdr>
        <w:top w:val="none" w:sz="0" w:space="0" w:color="auto"/>
        <w:left w:val="none" w:sz="0" w:space="0" w:color="auto"/>
        <w:bottom w:val="none" w:sz="0" w:space="0" w:color="auto"/>
        <w:right w:val="none" w:sz="0" w:space="0" w:color="auto"/>
      </w:divBdr>
    </w:div>
    <w:div w:id="386489544">
      <w:bodyDiv w:val="1"/>
      <w:marLeft w:val="0"/>
      <w:marRight w:val="0"/>
      <w:marTop w:val="0"/>
      <w:marBottom w:val="0"/>
      <w:divBdr>
        <w:top w:val="none" w:sz="0" w:space="0" w:color="auto"/>
        <w:left w:val="none" w:sz="0" w:space="0" w:color="auto"/>
        <w:bottom w:val="none" w:sz="0" w:space="0" w:color="auto"/>
        <w:right w:val="none" w:sz="0" w:space="0" w:color="auto"/>
      </w:divBdr>
    </w:div>
    <w:div w:id="519204652">
      <w:bodyDiv w:val="1"/>
      <w:marLeft w:val="0"/>
      <w:marRight w:val="0"/>
      <w:marTop w:val="0"/>
      <w:marBottom w:val="0"/>
      <w:divBdr>
        <w:top w:val="none" w:sz="0" w:space="0" w:color="auto"/>
        <w:left w:val="none" w:sz="0" w:space="0" w:color="auto"/>
        <w:bottom w:val="none" w:sz="0" w:space="0" w:color="auto"/>
        <w:right w:val="none" w:sz="0" w:space="0" w:color="auto"/>
      </w:divBdr>
    </w:div>
    <w:div w:id="531574951">
      <w:bodyDiv w:val="1"/>
      <w:marLeft w:val="0"/>
      <w:marRight w:val="0"/>
      <w:marTop w:val="0"/>
      <w:marBottom w:val="0"/>
      <w:divBdr>
        <w:top w:val="none" w:sz="0" w:space="0" w:color="auto"/>
        <w:left w:val="none" w:sz="0" w:space="0" w:color="auto"/>
        <w:bottom w:val="none" w:sz="0" w:space="0" w:color="auto"/>
        <w:right w:val="none" w:sz="0" w:space="0" w:color="auto"/>
      </w:divBdr>
    </w:div>
    <w:div w:id="531847668">
      <w:bodyDiv w:val="1"/>
      <w:marLeft w:val="0"/>
      <w:marRight w:val="0"/>
      <w:marTop w:val="0"/>
      <w:marBottom w:val="0"/>
      <w:divBdr>
        <w:top w:val="none" w:sz="0" w:space="0" w:color="auto"/>
        <w:left w:val="none" w:sz="0" w:space="0" w:color="auto"/>
        <w:bottom w:val="none" w:sz="0" w:space="0" w:color="auto"/>
        <w:right w:val="none" w:sz="0" w:space="0" w:color="auto"/>
      </w:divBdr>
    </w:div>
    <w:div w:id="676466199">
      <w:bodyDiv w:val="1"/>
      <w:marLeft w:val="0"/>
      <w:marRight w:val="0"/>
      <w:marTop w:val="0"/>
      <w:marBottom w:val="0"/>
      <w:divBdr>
        <w:top w:val="none" w:sz="0" w:space="0" w:color="auto"/>
        <w:left w:val="none" w:sz="0" w:space="0" w:color="auto"/>
        <w:bottom w:val="none" w:sz="0" w:space="0" w:color="auto"/>
        <w:right w:val="none" w:sz="0" w:space="0" w:color="auto"/>
      </w:divBdr>
    </w:div>
    <w:div w:id="693653313">
      <w:bodyDiv w:val="1"/>
      <w:marLeft w:val="0"/>
      <w:marRight w:val="0"/>
      <w:marTop w:val="0"/>
      <w:marBottom w:val="0"/>
      <w:divBdr>
        <w:top w:val="none" w:sz="0" w:space="0" w:color="auto"/>
        <w:left w:val="none" w:sz="0" w:space="0" w:color="auto"/>
        <w:bottom w:val="none" w:sz="0" w:space="0" w:color="auto"/>
        <w:right w:val="none" w:sz="0" w:space="0" w:color="auto"/>
      </w:divBdr>
    </w:div>
    <w:div w:id="830875469">
      <w:bodyDiv w:val="1"/>
      <w:marLeft w:val="0"/>
      <w:marRight w:val="0"/>
      <w:marTop w:val="0"/>
      <w:marBottom w:val="0"/>
      <w:divBdr>
        <w:top w:val="none" w:sz="0" w:space="0" w:color="auto"/>
        <w:left w:val="none" w:sz="0" w:space="0" w:color="auto"/>
        <w:bottom w:val="none" w:sz="0" w:space="0" w:color="auto"/>
        <w:right w:val="none" w:sz="0" w:space="0" w:color="auto"/>
      </w:divBdr>
    </w:div>
    <w:div w:id="834683043">
      <w:bodyDiv w:val="1"/>
      <w:marLeft w:val="0"/>
      <w:marRight w:val="0"/>
      <w:marTop w:val="0"/>
      <w:marBottom w:val="0"/>
      <w:divBdr>
        <w:top w:val="none" w:sz="0" w:space="0" w:color="auto"/>
        <w:left w:val="none" w:sz="0" w:space="0" w:color="auto"/>
        <w:bottom w:val="none" w:sz="0" w:space="0" w:color="auto"/>
        <w:right w:val="none" w:sz="0" w:space="0" w:color="auto"/>
      </w:divBdr>
    </w:div>
    <w:div w:id="856622389">
      <w:bodyDiv w:val="1"/>
      <w:marLeft w:val="0"/>
      <w:marRight w:val="0"/>
      <w:marTop w:val="0"/>
      <w:marBottom w:val="0"/>
      <w:divBdr>
        <w:top w:val="none" w:sz="0" w:space="0" w:color="auto"/>
        <w:left w:val="none" w:sz="0" w:space="0" w:color="auto"/>
        <w:bottom w:val="none" w:sz="0" w:space="0" w:color="auto"/>
        <w:right w:val="none" w:sz="0" w:space="0" w:color="auto"/>
      </w:divBdr>
    </w:div>
    <w:div w:id="890458206">
      <w:bodyDiv w:val="1"/>
      <w:marLeft w:val="0"/>
      <w:marRight w:val="0"/>
      <w:marTop w:val="0"/>
      <w:marBottom w:val="0"/>
      <w:divBdr>
        <w:top w:val="none" w:sz="0" w:space="0" w:color="auto"/>
        <w:left w:val="none" w:sz="0" w:space="0" w:color="auto"/>
        <w:bottom w:val="none" w:sz="0" w:space="0" w:color="auto"/>
        <w:right w:val="none" w:sz="0" w:space="0" w:color="auto"/>
      </w:divBdr>
    </w:div>
    <w:div w:id="892695199">
      <w:bodyDiv w:val="1"/>
      <w:marLeft w:val="0"/>
      <w:marRight w:val="0"/>
      <w:marTop w:val="0"/>
      <w:marBottom w:val="0"/>
      <w:divBdr>
        <w:top w:val="none" w:sz="0" w:space="0" w:color="auto"/>
        <w:left w:val="none" w:sz="0" w:space="0" w:color="auto"/>
        <w:bottom w:val="none" w:sz="0" w:space="0" w:color="auto"/>
        <w:right w:val="none" w:sz="0" w:space="0" w:color="auto"/>
      </w:divBdr>
    </w:div>
    <w:div w:id="905645063">
      <w:bodyDiv w:val="1"/>
      <w:marLeft w:val="0"/>
      <w:marRight w:val="0"/>
      <w:marTop w:val="0"/>
      <w:marBottom w:val="0"/>
      <w:divBdr>
        <w:top w:val="none" w:sz="0" w:space="0" w:color="auto"/>
        <w:left w:val="none" w:sz="0" w:space="0" w:color="auto"/>
        <w:bottom w:val="none" w:sz="0" w:space="0" w:color="auto"/>
        <w:right w:val="none" w:sz="0" w:space="0" w:color="auto"/>
      </w:divBdr>
    </w:div>
    <w:div w:id="918833075">
      <w:bodyDiv w:val="1"/>
      <w:marLeft w:val="0"/>
      <w:marRight w:val="0"/>
      <w:marTop w:val="0"/>
      <w:marBottom w:val="0"/>
      <w:divBdr>
        <w:top w:val="none" w:sz="0" w:space="0" w:color="auto"/>
        <w:left w:val="none" w:sz="0" w:space="0" w:color="auto"/>
        <w:bottom w:val="none" w:sz="0" w:space="0" w:color="auto"/>
        <w:right w:val="none" w:sz="0" w:space="0" w:color="auto"/>
      </w:divBdr>
    </w:div>
    <w:div w:id="947543537">
      <w:bodyDiv w:val="1"/>
      <w:marLeft w:val="0"/>
      <w:marRight w:val="0"/>
      <w:marTop w:val="0"/>
      <w:marBottom w:val="0"/>
      <w:divBdr>
        <w:top w:val="none" w:sz="0" w:space="0" w:color="auto"/>
        <w:left w:val="none" w:sz="0" w:space="0" w:color="auto"/>
        <w:bottom w:val="none" w:sz="0" w:space="0" w:color="auto"/>
        <w:right w:val="none" w:sz="0" w:space="0" w:color="auto"/>
      </w:divBdr>
    </w:div>
    <w:div w:id="959602591">
      <w:bodyDiv w:val="1"/>
      <w:marLeft w:val="0"/>
      <w:marRight w:val="0"/>
      <w:marTop w:val="0"/>
      <w:marBottom w:val="0"/>
      <w:divBdr>
        <w:top w:val="none" w:sz="0" w:space="0" w:color="auto"/>
        <w:left w:val="none" w:sz="0" w:space="0" w:color="auto"/>
        <w:bottom w:val="none" w:sz="0" w:space="0" w:color="auto"/>
        <w:right w:val="none" w:sz="0" w:space="0" w:color="auto"/>
      </w:divBdr>
    </w:div>
    <w:div w:id="1007753696">
      <w:bodyDiv w:val="1"/>
      <w:marLeft w:val="0"/>
      <w:marRight w:val="0"/>
      <w:marTop w:val="0"/>
      <w:marBottom w:val="0"/>
      <w:divBdr>
        <w:top w:val="none" w:sz="0" w:space="0" w:color="auto"/>
        <w:left w:val="none" w:sz="0" w:space="0" w:color="auto"/>
        <w:bottom w:val="none" w:sz="0" w:space="0" w:color="auto"/>
        <w:right w:val="none" w:sz="0" w:space="0" w:color="auto"/>
      </w:divBdr>
    </w:div>
    <w:div w:id="1013724482">
      <w:bodyDiv w:val="1"/>
      <w:marLeft w:val="0"/>
      <w:marRight w:val="0"/>
      <w:marTop w:val="0"/>
      <w:marBottom w:val="0"/>
      <w:divBdr>
        <w:top w:val="none" w:sz="0" w:space="0" w:color="auto"/>
        <w:left w:val="none" w:sz="0" w:space="0" w:color="auto"/>
        <w:bottom w:val="none" w:sz="0" w:space="0" w:color="auto"/>
        <w:right w:val="none" w:sz="0" w:space="0" w:color="auto"/>
      </w:divBdr>
    </w:div>
    <w:div w:id="1025987213">
      <w:bodyDiv w:val="1"/>
      <w:marLeft w:val="0"/>
      <w:marRight w:val="0"/>
      <w:marTop w:val="0"/>
      <w:marBottom w:val="0"/>
      <w:divBdr>
        <w:top w:val="none" w:sz="0" w:space="0" w:color="auto"/>
        <w:left w:val="none" w:sz="0" w:space="0" w:color="auto"/>
        <w:bottom w:val="none" w:sz="0" w:space="0" w:color="auto"/>
        <w:right w:val="none" w:sz="0" w:space="0" w:color="auto"/>
      </w:divBdr>
    </w:div>
    <w:div w:id="1046636069">
      <w:bodyDiv w:val="1"/>
      <w:marLeft w:val="0"/>
      <w:marRight w:val="0"/>
      <w:marTop w:val="0"/>
      <w:marBottom w:val="0"/>
      <w:divBdr>
        <w:top w:val="none" w:sz="0" w:space="0" w:color="auto"/>
        <w:left w:val="none" w:sz="0" w:space="0" w:color="auto"/>
        <w:bottom w:val="none" w:sz="0" w:space="0" w:color="auto"/>
        <w:right w:val="none" w:sz="0" w:space="0" w:color="auto"/>
      </w:divBdr>
    </w:div>
    <w:div w:id="1083188215">
      <w:bodyDiv w:val="1"/>
      <w:marLeft w:val="0"/>
      <w:marRight w:val="0"/>
      <w:marTop w:val="0"/>
      <w:marBottom w:val="0"/>
      <w:divBdr>
        <w:top w:val="none" w:sz="0" w:space="0" w:color="auto"/>
        <w:left w:val="none" w:sz="0" w:space="0" w:color="auto"/>
        <w:bottom w:val="none" w:sz="0" w:space="0" w:color="auto"/>
        <w:right w:val="none" w:sz="0" w:space="0" w:color="auto"/>
      </w:divBdr>
    </w:div>
    <w:div w:id="1109929402">
      <w:bodyDiv w:val="1"/>
      <w:marLeft w:val="0"/>
      <w:marRight w:val="0"/>
      <w:marTop w:val="0"/>
      <w:marBottom w:val="0"/>
      <w:divBdr>
        <w:top w:val="none" w:sz="0" w:space="0" w:color="auto"/>
        <w:left w:val="none" w:sz="0" w:space="0" w:color="auto"/>
        <w:bottom w:val="none" w:sz="0" w:space="0" w:color="auto"/>
        <w:right w:val="none" w:sz="0" w:space="0" w:color="auto"/>
      </w:divBdr>
    </w:div>
    <w:div w:id="114894059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199466071">
      <w:bodyDiv w:val="1"/>
      <w:marLeft w:val="0"/>
      <w:marRight w:val="0"/>
      <w:marTop w:val="0"/>
      <w:marBottom w:val="0"/>
      <w:divBdr>
        <w:top w:val="none" w:sz="0" w:space="0" w:color="auto"/>
        <w:left w:val="none" w:sz="0" w:space="0" w:color="auto"/>
        <w:bottom w:val="none" w:sz="0" w:space="0" w:color="auto"/>
        <w:right w:val="none" w:sz="0" w:space="0" w:color="auto"/>
      </w:divBdr>
    </w:div>
    <w:div w:id="1234507847">
      <w:bodyDiv w:val="1"/>
      <w:marLeft w:val="0"/>
      <w:marRight w:val="0"/>
      <w:marTop w:val="0"/>
      <w:marBottom w:val="0"/>
      <w:divBdr>
        <w:top w:val="none" w:sz="0" w:space="0" w:color="auto"/>
        <w:left w:val="none" w:sz="0" w:space="0" w:color="auto"/>
        <w:bottom w:val="none" w:sz="0" w:space="0" w:color="auto"/>
        <w:right w:val="none" w:sz="0" w:space="0" w:color="auto"/>
      </w:divBdr>
    </w:div>
    <w:div w:id="1254314316">
      <w:bodyDiv w:val="1"/>
      <w:marLeft w:val="0"/>
      <w:marRight w:val="0"/>
      <w:marTop w:val="0"/>
      <w:marBottom w:val="0"/>
      <w:divBdr>
        <w:top w:val="none" w:sz="0" w:space="0" w:color="auto"/>
        <w:left w:val="none" w:sz="0" w:space="0" w:color="auto"/>
        <w:bottom w:val="none" w:sz="0" w:space="0" w:color="auto"/>
        <w:right w:val="none" w:sz="0" w:space="0" w:color="auto"/>
      </w:divBdr>
    </w:div>
    <w:div w:id="1276056572">
      <w:bodyDiv w:val="1"/>
      <w:marLeft w:val="0"/>
      <w:marRight w:val="0"/>
      <w:marTop w:val="0"/>
      <w:marBottom w:val="0"/>
      <w:divBdr>
        <w:top w:val="none" w:sz="0" w:space="0" w:color="auto"/>
        <w:left w:val="none" w:sz="0" w:space="0" w:color="auto"/>
        <w:bottom w:val="none" w:sz="0" w:space="0" w:color="auto"/>
        <w:right w:val="none" w:sz="0" w:space="0" w:color="auto"/>
      </w:divBdr>
    </w:div>
    <w:div w:id="1316225302">
      <w:bodyDiv w:val="1"/>
      <w:marLeft w:val="0"/>
      <w:marRight w:val="0"/>
      <w:marTop w:val="0"/>
      <w:marBottom w:val="0"/>
      <w:divBdr>
        <w:top w:val="none" w:sz="0" w:space="0" w:color="auto"/>
        <w:left w:val="none" w:sz="0" w:space="0" w:color="auto"/>
        <w:bottom w:val="none" w:sz="0" w:space="0" w:color="auto"/>
        <w:right w:val="none" w:sz="0" w:space="0" w:color="auto"/>
      </w:divBdr>
    </w:div>
    <w:div w:id="1348020185">
      <w:bodyDiv w:val="1"/>
      <w:marLeft w:val="0"/>
      <w:marRight w:val="0"/>
      <w:marTop w:val="0"/>
      <w:marBottom w:val="0"/>
      <w:divBdr>
        <w:top w:val="none" w:sz="0" w:space="0" w:color="auto"/>
        <w:left w:val="none" w:sz="0" w:space="0" w:color="auto"/>
        <w:bottom w:val="none" w:sz="0" w:space="0" w:color="auto"/>
        <w:right w:val="none" w:sz="0" w:space="0" w:color="auto"/>
      </w:divBdr>
    </w:div>
    <w:div w:id="1469979007">
      <w:bodyDiv w:val="1"/>
      <w:marLeft w:val="0"/>
      <w:marRight w:val="0"/>
      <w:marTop w:val="0"/>
      <w:marBottom w:val="0"/>
      <w:divBdr>
        <w:top w:val="none" w:sz="0" w:space="0" w:color="auto"/>
        <w:left w:val="none" w:sz="0" w:space="0" w:color="auto"/>
        <w:bottom w:val="none" w:sz="0" w:space="0" w:color="auto"/>
        <w:right w:val="none" w:sz="0" w:space="0" w:color="auto"/>
      </w:divBdr>
    </w:div>
    <w:div w:id="1558858309">
      <w:bodyDiv w:val="1"/>
      <w:marLeft w:val="0"/>
      <w:marRight w:val="0"/>
      <w:marTop w:val="0"/>
      <w:marBottom w:val="0"/>
      <w:divBdr>
        <w:top w:val="none" w:sz="0" w:space="0" w:color="auto"/>
        <w:left w:val="none" w:sz="0" w:space="0" w:color="auto"/>
        <w:bottom w:val="none" w:sz="0" w:space="0" w:color="auto"/>
        <w:right w:val="none" w:sz="0" w:space="0" w:color="auto"/>
      </w:divBdr>
    </w:div>
    <w:div w:id="1603218631">
      <w:bodyDiv w:val="1"/>
      <w:marLeft w:val="0"/>
      <w:marRight w:val="0"/>
      <w:marTop w:val="0"/>
      <w:marBottom w:val="0"/>
      <w:divBdr>
        <w:top w:val="none" w:sz="0" w:space="0" w:color="auto"/>
        <w:left w:val="none" w:sz="0" w:space="0" w:color="auto"/>
        <w:bottom w:val="none" w:sz="0" w:space="0" w:color="auto"/>
        <w:right w:val="none" w:sz="0" w:space="0" w:color="auto"/>
      </w:divBdr>
    </w:div>
    <w:div w:id="1614828417">
      <w:bodyDiv w:val="1"/>
      <w:marLeft w:val="0"/>
      <w:marRight w:val="0"/>
      <w:marTop w:val="0"/>
      <w:marBottom w:val="0"/>
      <w:divBdr>
        <w:top w:val="none" w:sz="0" w:space="0" w:color="auto"/>
        <w:left w:val="none" w:sz="0" w:space="0" w:color="auto"/>
        <w:bottom w:val="none" w:sz="0" w:space="0" w:color="auto"/>
        <w:right w:val="none" w:sz="0" w:space="0" w:color="auto"/>
      </w:divBdr>
    </w:div>
    <w:div w:id="1671447805">
      <w:bodyDiv w:val="1"/>
      <w:marLeft w:val="0"/>
      <w:marRight w:val="0"/>
      <w:marTop w:val="0"/>
      <w:marBottom w:val="0"/>
      <w:divBdr>
        <w:top w:val="none" w:sz="0" w:space="0" w:color="auto"/>
        <w:left w:val="none" w:sz="0" w:space="0" w:color="auto"/>
        <w:bottom w:val="none" w:sz="0" w:space="0" w:color="auto"/>
        <w:right w:val="none" w:sz="0" w:space="0" w:color="auto"/>
      </w:divBdr>
    </w:div>
    <w:div w:id="1734619334">
      <w:bodyDiv w:val="1"/>
      <w:marLeft w:val="0"/>
      <w:marRight w:val="0"/>
      <w:marTop w:val="0"/>
      <w:marBottom w:val="0"/>
      <w:divBdr>
        <w:top w:val="none" w:sz="0" w:space="0" w:color="auto"/>
        <w:left w:val="none" w:sz="0" w:space="0" w:color="auto"/>
        <w:bottom w:val="none" w:sz="0" w:space="0" w:color="auto"/>
        <w:right w:val="none" w:sz="0" w:space="0" w:color="auto"/>
      </w:divBdr>
    </w:div>
    <w:div w:id="1750692030">
      <w:bodyDiv w:val="1"/>
      <w:marLeft w:val="0"/>
      <w:marRight w:val="0"/>
      <w:marTop w:val="0"/>
      <w:marBottom w:val="0"/>
      <w:divBdr>
        <w:top w:val="none" w:sz="0" w:space="0" w:color="auto"/>
        <w:left w:val="none" w:sz="0" w:space="0" w:color="auto"/>
        <w:bottom w:val="none" w:sz="0" w:space="0" w:color="auto"/>
        <w:right w:val="none" w:sz="0" w:space="0" w:color="auto"/>
      </w:divBdr>
    </w:div>
    <w:div w:id="1757285592">
      <w:bodyDiv w:val="1"/>
      <w:marLeft w:val="0"/>
      <w:marRight w:val="0"/>
      <w:marTop w:val="0"/>
      <w:marBottom w:val="0"/>
      <w:divBdr>
        <w:top w:val="none" w:sz="0" w:space="0" w:color="auto"/>
        <w:left w:val="none" w:sz="0" w:space="0" w:color="auto"/>
        <w:bottom w:val="none" w:sz="0" w:space="0" w:color="auto"/>
        <w:right w:val="none" w:sz="0" w:space="0" w:color="auto"/>
      </w:divBdr>
    </w:div>
    <w:div w:id="1785687016">
      <w:bodyDiv w:val="1"/>
      <w:marLeft w:val="0"/>
      <w:marRight w:val="0"/>
      <w:marTop w:val="0"/>
      <w:marBottom w:val="0"/>
      <w:divBdr>
        <w:top w:val="none" w:sz="0" w:space="0" w:color="auto"/>
        <w:left w:val="none" w:sz="0" w:space="0" w:color="auto"/>
        <w:bottom w:val="none" w:sz="0" w:space="0" w:color="auto"/>
        <w:right w:val="none" w:sz="0" w:space="0" w:color="auto"/>
      </w:divBdr>
    </w:div>
    <w:div w:id="1805613372">
      <w:bodyDiv w:val="1"/>
      <w:marLeft w:val="0"/>
      <w:marRight w:val="0"/>
      <w:marTop w:val="0"/>
      <w:marBottom w:val="0"/>
      <w:divBdr>
        <w:top w:val="none" w:sz="0" w:space="0" w:color="auto"/>
        <w:left w:val="none" w:sz="0" w:space="0" w:color="auto"/>
        <w:bottom w:val="none" w:sz="0" w:space="0" w:color="auto"/>
        <w:right w:val="none" w:sz="0" w:space="0" w:color="auto"/>
      </w:divBdr>
    </w:div>
    <w:div w:id="1833835968">
      <w:bodyDiv w:val="1"/>
      <w:marLeft w:val="0"/>
      <w:marRight w:val="0"/>
      <w:marTop w:val="0"/>
      <w:marBottom w:val="0"/>
      <w:divBdr>
        <w:top w:val="none" w:sz="0" w:space="0" w:color="auto"/>
        <w:left w:val="none" w:sz="0" w:space="0" w:color="auto"/>
        <w:bottom w:val="none" w:sz="0" w:space="0" w:color="auto"/>
        <w:right w:val="none" w:sz="0" w:space="0" w:color="auto"/>
      </w:divBdr>
    </w:div>
    <w:div w:id="1885562191">
      <w:bodyDiv w:val="1"/>
      <w:marLeft w:val="0"/>
      <w:marRight w:val="0"/>
      <w:marTop w:val="0"/>
      <w:marBottom w:val="0"/>
      <w:divBdr>
        <w:top w:val="none" w:sz="0" w:space="0" w:color="auto"/>
        <w:left w:val="none" w:sz="0" w:space="0" w:color="auto"/>
        <w:bottom w:val="none" w:sz="0" w:space="0" w:color="auto"/>
        <w:right w:val="none" w:sz="0" w:space="0" w:color="auto"/>
      </w:divBdr>
    </w:div>
    <w:div w:id="1991706978">
      <w:bodyDiv w:val="1"/>
      <w:marLeft w:val="0"/>
      <w:marRight w:val="0"/>
      <w:marTop w:val="0"/>
      <w:marBottom w:val="0"/>
      <w:divBdr>
        <w:top w:val="none" w:sz="0" w:space="0" w:color="auto"/>
        <w:left w:val="none" w:sz="0" w:space="0" w:color="auto"/>
        <w:bottom w:val="none" w:sz="0" w:space="0" w:color="auto"/>
        <w:right w:val="none" w:sz="0" w:space="0" w:color="auto"/>
      </w:divBdr>
    </w:div>
    <w:div w:id="2053266768">
      <w:bodyDiv w:val="1"/>
      <w:marLeft w:val="0"/>
      <w:marRight w:val="0"/>
      <w:marTop w:val="0"/>
      <w:marBottom w:val="0"/>
      <w:divBdr>
        <w:top w:val="none" w:sz="0" w:space="0" w:color="auto"/>
        <w:left w:val="none" w:sz="0" w:space="0" w:color="auto"/>
        <w:bottom w:val="none" w:sz="0" w:space="0" w:color="auto"/>
        <w:right w:val="none" w:sz="0" w:space="0" w:color="auto"/>
      </w:divBdr>
    </w:div>
    <w:div w:id="2072537162">
      <w:bodyDiv w:val="1"/>
      <w:marLeft w:val="0"/>
      <w:marRight w:val="0"/>
      <w:marTop w:val="0"/>
      <w:marBottom w:val="0"/>
      <w:divBdr>
        <w:top w:val="none" w:sz="0" w:space="0" w:color="auto"/>
        <w:left w:val="none" w:sz="0" w:space="0" w:color="auto"/>
        <w:bottom w:val="none" w:sz="0" w:space="0" w:color="auto"/>
        <w:right w:val="none" w:sz="0" w:space="0" w:color="auto"/>
      </w:divBdr>
    </w:div>
    <w:div w:id="20750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ngeconomics.com/pakistan/balance-of-trade" TargetMode="External"/><Relationship Id="rId3" Type="http://schemas.openxmlformats.org/officeDocument/2006/relationships/settings" Target="settings.xml"/><Relationship Id="rId7" Type="http://schemas.openxmlformats.org/officeDocument/2006/relationships/hyperlink" Target="https://data.worldbank.org/country/pakist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bs.gov.pk/sites/default/files//tables/14.6.pdf" TargetMode="External"/><Relationship Id="rId5" Type="http://schemas.openxmlformats.org/officeDocument/2006/relationships/hyperlink" Target="http://www.pbs.gov.pk/sites/default/files//tables/14.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Hsi03</b:Tag>
    <b:SourceType>JournalArticle</b:SourceType>
    <b:Guid>{75726061-63E8-46DD-93F7-28B2C4337695}</b:Guid>
    <b:Title>Foreign direct investment and economic growth: The importance of institutions and urbanization. Economic Development &amp; Cultural Change</b:Title>
    <b:Year>2003</b:Year>
    <b:Pages>883-896</b:Pages>
    <b:Author>
      <b:Author>
        <b:NameList>
          <b:Person>
            <b:Last>Hsiao</b:Last>
            <b:First>C.</b:First>
          </b:Person>
          <b:Person>
            <b:Last>Shen</b:Last>
            <b:First>Y.</b:First>
          </b:Person>
        </b:NameList>
      </b:Author>
    </b:Author>
    <b:RefOrder>4</b:RefOrder>
  </b:Source>
  <b:Source>
    <b:Tag>Nai01</b:Tag>
    <b:SourceType>JournalArticle</b:SourceType>
    <b:Guid>{B6D988FD-55F1-4368-AF9F-4A3061C10AE1}</b:Guid>
    <b:Title>Causality tests for cross-country panels: A new look at FDI and economic growth in developing countries</b:Title>
    <b:JournalName> Oxford Bulletin of Economics and Statistics</b:JournalName>
    <b:Year>2001</b:Year>
    <b:Pages>153-171</b:Pages>
    <b:Author>
      <b:Author>
        <b:NameList>
          <b:Person>
            <b:Last>Nair-Reichert</b:Last>
            <b:First>U.</b:First>
          </b:Person>
          <b:Person>
            <b:Last>Weinhold</b:Last>
            <b:First>D.</b:First>
          </b:Person>
        </b:NameList>
      </b:Author>
    </b:Author>
    <b:RefOrder>5</b:RefOrder>
  </b:Source>
  <b:Source>
    <b:Tag>Bal96</b:Tag>
    <b:SourceType>JournalArticle</b:SourceType>
    <b:Guid>{1D87F745-34AF-47CF-A1F5-A790522B4F67}</b:Guid>
    <b:Title>Foreign direct investment and growth in EP and IS countries</b:Title>
    <b:JournalName>Economic Journal</b:JournalName>
    <b:Year>1996</b:Year>
    <b:Pages>92-105</b:Pages>
    <b:Volume>106(1)</b:Volume>
    <b:Author>
      <b:Author>
        <b:NameList>
          <b:Person>
            <b:Last>Balasubramanyam</b:Last>
            <b:First>V.N</b:First>
          </b:Person>
          <b:Person>
            <b:Last>Salisu</b:Last>
            <b:First>M.</b:First>
          </b:Person>
          <b:Person>
            <b:Last>Sapsford</b:Last>
            <b:First>D.</b:First>
          </b:Person>
        </b:NameList>
      </b:Author>
    </b:Author>
    <b:RefOrder>6</b:RefOrder>
  </b:Source>
  <b:Source>
    <b:Tag>Blu97</b:Tag>
    <b:SourceType>JournalArticle</b:SourceType>
    <b:Guid>{44C60D7A-A31B-4CA1-94B5-748339A42EED}</b:Guid>
    <b:Title>Initial Conditions and Moment Restrictions in Dynamic Panel Data Models</b:Title>
    <b:JournalName>University College London Discussion Paper</b:JournalName>
    <b:Year>1997</b:Year>
    <b:Pages>97-107</b:Pages>
    <b:Author>
      <b:Author>
        <b:NameList>
          <b:Person>
            <b:Last>Blundell</b:Last>
            <b:First>Richard</b:First>
          </b:Person>
          <b:Person>
            <b:Last>Bond </b:Last>
            <b:First>Stephen</b:First>
          </b:Person>
        </b:NameList>
      </b:Author>
    </b:Author>
    <b:RefOrder>7</b:RefOrder>
  </b:Source>
  <b:Source>
    <b:Tag>Are95</b:Tag>
    <b:SourceType>JournalArticle</b:SourceType>
    <b:Guid>{8C66453C-65D6-4242-8F8B-0783EA7EC5C7}</b:Guid>
    <b:Title>Another look at the Instrumental-Variable Estimation of Error Components Models</b:Title>
    <b:Year>1995</b:Year>
    <b:Pages>29-52</b:Pages>
    <b:Volume>68(1)</b:Volume>
    <b:Author>
      <b:Author>
        <b:NameList>
          <b:Person>
            <b:Last>Arellano </b:Last>
            <b:First>Manuel</b:First>
          </b:Person>
          <b:Person>
            <b:Last>Bover</b:Last>
            <b:First>Olympia</b:First>
          </b:Person>
        </b:NameList>
      </b:Author>
    </b:Author>
    <b:RefOrder>8</b:RefOrder>
  </b:Source>
  <b:Source>
    <b:Tag>Fro91</b:Tag>
    <b:SourceType>JournalArticle</b:SourceType>
    <b:Guid>{2627AC08-8314-4C85-9022-A844A787ED50}</b:Guid>
    <b:Title>Exchange Rates and Foreign Direct Investment: An Imperfect Capital Markets Approach</b:Title>
    <b:JournalName>Quarterly Jour nal of Economics</b:JournalName>
    <b:Year>1991</b:Year>
    <b:Pages>1191-1218</b:Pages>
    <b:Author>
      <b:Author>
        <b:NameList>
          <b:Person>
            <b:Last>Froot</b:Last>
            <b:First>Kenneth A.</b:First>
          </b:Person>
          <b:Person>
            <b:Last>Stein</b:Last>
            <b:Middle>
						</b:Middle>
            <b:First>Jeremy C</b:First>
          </b:Person>
        </b:NameList>
      </b:Author>
    </b:Author>
    <b:RefOrder>9</b:RefOrder>
  </b:Source>
  <b:Source>
    <b:Tag>Cus85</b:Tag>
    <b:SourceType>JournalArticle</b:SourceType>
    <b:Guid>{348F8DB4-2F50-4D40-9080-3FAD1CB053A5}</b:Guid>
    <b:Title>Real Exchange Rate Risk, Expectations and the Level of Direct Investment</b:Title>
    <b:Year>1985</b:Year>
    <b:Pages>297-308</b:Pages>
    <b:Author>
      <b:Author>
        <b:NameList>
          <b:Person>
            <b:Last>Cushman</b:Last>
            <b:First> David O</b:First>
          </b:Person>
        </b:NameList>
      </b:Author>
    </b:Author>
    <b:RefOrder>10</b:RefOrder>
  </b:Source>
  <b:Source>
    <b:Tag>Har91</b:Tag>
    <b:SourceType>JournalArticle</b:SourceType>
    <b:Guid>{DABF9785-D15B-4F7E-B0BF-344FDCC80FC1}</b:Guid>
    <b:Title>The role of acquisitions in foreign direct invest ment: Evidence from the U.S. stock market.</b:Title>
    <b:JournalName>Journal of Finance</b:JournalName>
    <b:Year>1991</b:Year>
    <b:Pages>825-844</b:Pages>
    <b:Volume>46</b:Volume>
    <b:Author>
      <b:Author>
        <b:NameList>
          <b:Person>
            <b:Last>Harris</b:Last>
            <b:First>R. S.</b:First>
          </b:Person>
          <b:Person>
            <b:Last>Ravenscraft</b:Last>
            <b:First>D.</b:First>
          </b:Person>
        </b:NameList>
      </b:Author>
    </b:Author>
    <b:RefOrder>11</b:RefOrder>
  </b:Source>
  <b:Source>
    <b:Tag>Swe93</b:Tag>
    <b:SourceType>JournalArticle</b:SourceType>
    <b:Guid>{89811A57-752B-417F-BE3D-EFF7C4A1773E}</b:Guid>
    <b:Title>Foreign mergers and acquisitions in the United States. In K. A. Froot (ed.), Foreign Direct Investment</b:Title>
    <b:JournalName>Chicago: University of Chicago Press.</b:JournalName>
    <b:Year>1993</b:Year>
    <b:Pages>255-86</b:Pages>
    <b:Author>
      <b:Author>
        <b:NameList>
          <b:Person>
            <b:Last>Swenson</b:Last>
            <b:First>D</b:First>
          </b:Person>
        </b:NameList>
      </b:Author>
    </b:Author>
    <b:RefOrder>12</b:RefOrder>
  </b:Source>
  <b:Source>
    <b:Tag>Cav89</b:Tag>
    <b:SourceType>JournalArticle</b:SourceType>
    <b:Guid>{0D8C2B16-C612-46E9-9B7C-E52BC5E0A5FE}</b:Guid>
    <b:Title>Exchange rate movements and foreign direct investment in the United States. In D. B. Audretsch and M. P. Claudon (eds.), The Internationalization of U.S. Markets</b:Title>
    <b:JournalName>New York: New York University Press</b:JournalName>
    <b:Year>1989</b:Year>
    <b:Pages>199-228</b:Pages>
    <b:Author>
      <b:Author>
        <b:NameList>
          <b:Person>
            <b:Last>Caves</b:Last>
            <b:First>R.E</b:First>
          </b:Person>
        </b:NameList>
      </b:Author>
    </b:Author>
    <b:RefOrder>13</b:RefOrder>
  </b:Source>
  <b:Source>
    <b:Tag>Fro911</b:Tag>
    <b:SourceType>JournalArticle</b:SourceType>
    <b:Guid>{78FB6651-B4B5-4105-B386-B7C11F4775EB}</b:Guid>
    <b:Title>Exchange rates and foreign direct investment: An imperfect capital markets approach</b:Title>
    <b:JournalName>Quarterly Journal of Economics</b:JournalName>
    <b:Year>1991</b:Year>
    <b:Pages>1191-1217</b:Pages>
    <b:Month>November</b:Month>
    <b:Author>
      <b:Author>
        <b:NameList>
          <b:Person>
            <b:Last>Froot</b:Last>
            <b:First>K.A</b:First>
          </b:Person>
          <b:Person>
            <b:Last>Stein</b:Last>
            <b:First>J.C</b:First>
          </b:Person>
        </b:NameList>
      </b:Author>
    </b:Author>
    <b:RefOrder>14</b:RefOrder>
  </b:Source>
  <b:Source>
    <b:Tag>Koh77</b:Tag>
    <b:SourceType>JournalArticle</b:SourceType>
    <b:Guid>{C1F864E2-79A5-4DBF-8178-86C1446AB305}</b:Guid>
    <b:Title>Exchange rate changes, profitability, and direct foreign invest ment</b:Title>
    <b:JournalName>Southern Economic Journal</b:JournalName>
    <b:Year>1977</b:Year>
    <b:Pages>43-52</b:Pages>
    <b:Volume>44</b:Volume>
    <b:Author>
      <b:Author>
        <b:NameList>
          <b:Person>
            <b:Last>Kohlhagen</b:Last>
            <b:First>S.W</b:First>
          </b:Person>
        </b:NameList>
      </b:Author>
    </b:Author>
    <b:RefOrder>15</b:RefOrder>
  </b:Source>
  <b:Source>
    <b:Tag>Blo96</b:Tag>
    <b:SourceType>JournalArticle</b:SourceType>
    <b:Guid>{762E48BB-C1B0-40CE-A769-46C4EA22A31A}</b:Guid>
    <b:Title>Is fixed investment the key to economic growth?</b:Title>
    <b:JournalName>Quarterly Journal of Economics</b:JournalName>
    <b:Year>1996</b:Year>
    <b:Pages>269-276</b:Pages>
    <b:Volume>111(1)</b:Volume>
    <b:Author>
      <b:Author>
        <b:NameList>
          <b:Person>
            <b:Last>Blomstrom</b:Last>
            <b:First>M.</b:First>
          </b:Person>
          <b:Person>
            <b:Last>Lipsey</b:Last>
            <b:First>R.</b:First>
          </b:Person>
          <b:Person>
            <b:Last>Zejan</b:Last>
            <b:First>M.</b:First>
          </b:Person>
        </b:NameList>
      </b:Author>
    </b:Author>
    <b:RefOrder>16</b:RefOrder>
  </b:Source>
  <b:Source>
    <b:Tag>Tra17</b:Tag>
    <b:SourceType>JournalArticle</b:SourceType>
    <b:Guid>{C24CD2B2-BCE7-4A50-B5B8-B197C446F1E1}</b:Guid>
    <b:Year>2017</b:Year>
    <b:Author>
      <b:Author>
        <b:NameList>
          <b:Person>
            <b:Last>Trading Economics</b:Last>
          </b:Person>
        </b:NameList>
      </b:Author>
    </b:Author>
    <b:URL>https://tradingeconomics.com/pakistan/balance-of-trade</b:URL>
    <b:RefOrder>17</b:RefOrder>
  </b:Source>
  <b:Source>
    <b:Tag>Wor</b:Tag>
    <b:SourceType>JournalArticle</b:SourceType>
    <b:Guid>{F93D7702-EC97-47BF-BBB0-2A90F243157F}</b:Guid>
    <b:URL>https://data.worldbank.org/country/pakistan</b:URL>
    <b:Author>
      <b:Author>
        <b:NameList>
          <b:Person>
            <b:Last>World Bank</b:Last>
          </b:Person>
        </b:NameList>
      </b:Author>
    </b:Author>
    <b:Year>2017</b:Year>
    <b:RefOrder>18</b:RefOrder>
  </b:Source>
  <b:Source>
    <b:Tag>Pak</b:Tag>
    <b:SourceType>JournalArticle</b:SourceType>
    <b:Guid>{64B0CB8A-30E1-40E5-936F-7AD039A63FA4}</b:Guid>
    <b:Author>
      <b:Author>
        <b:NameList>
          <b:Person>
            <b:Last>Pakistan Bureau of Statistics</b:Last>
          </b:Person>
        </b:NameList>
      </b:Author>
    </b:Author>
    <b:URL>http://www.pbs.gov.pk/sites/default/files//tables/14.7.pdf</b:URL>
    <b:RefOrder>1</b:RefOrder>
  </b:Source>
  <b:Source>
    <b:Tag>Cal15</b:Tag>
    <b:SourceType>JournalArticle</b:SourceType>
    <b:Guid>{195CC1AB-A5A8-4C95-A229-DA6033F87527}</b:Guid>
    <b:Title>Balancing on 'the Fulcrum of Asia': China's Pakistan Strategy</b:Title>
    <b:Year>2014</b:Year>
    <b:Author>
      <b:Author>
        <b:NameList>
          <b:Person>
            <b:Last>Calabrese</b:Last>
            <b:First>John</b:First>
          </b:Person>
        </b:NameList>
      </b:Author>
    </b:Author>
    <b:JournalName>Indian Journal of Asian Affairs</b:JournalName>
    <b:Pages>1-20</b:Pages>
    <b:Volume>27/28</b:Volume>
    <b:RefOrder>2</b:RefOrder>
  </b:Source>
  <b:Source>
    <b:Tag>For15</b:Tag>
    <b:SourceType>JournalArticle</b:SourceType>
    <b:Guid>{4F613B13-0632-48C5-91F3-8BEC164922D5}</b:Guid>
    <b:Author>
      <b:Author>
        <b:NameList>
          <b:Person>
            <b:Last>Spokesperson China's Foreign Ministry</b:Last>
          </b:Person>
        </b:NameList>
      </b:Author>
    </b:Author>
    <b:Year>April 15,2015</b:Year>
    <b:RefOrder>3</b:RefOrder>
  </b:Source>
</b:Sources>
</file>

<file path=customXml/itemProps1.xml><?xml version="1.0" encoding="utf-8"?>
<ds:datastoreItem xmlns:ds="http://schemas.openxmlformats.org/officeDocument/2006/customXml" ds:itemID="{8C5101E7-7CF2-4A52-BC35-96165E87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Ahmed</dc:creator>
  <cp:keywords/>
  <dc:description/>
  <cp:lastModifiedBy>Zeeshan Ahmed</cp:lastModifiedBy>
  <cp:revision>3</cp:revision>
  <dcterms:created xsi:type="dcterms:W3CDTF">2018-01-27T15:47:00Z</dcterms:created>
  <dcterms:modified xsi:type="dcterms:W3CDTF">2018-02-03T14:17:00Z</dcterms:modified>
</cp:coreProperties>
</file>