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Introduction: Tamsulosin is a selective adrenergic α1A receptor (AA1AR) antagonist most often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used in the management of symptoms of benign prostatic  hypertrophy (BPH) [1]. Improvement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in sexual function has been described with the use of  tamsulosin  [2, 3]. AA1AR antagonists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induced priapism is a very rare side effect, the treatment of which is the use of intracavernosal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phenylephrine (a selective alpha receptor agonist). Cardiac monitoring is advised after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treatment due to hemodynamic effects of phenylephrine. We present a case of acute coronary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syndrome NSTEMI in a patient following phenylephrine injection for the treatment of priapism[4].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Case Report: A 71 year old African-American male with past medical history of BPH, diabetes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mellitus and hypertension presented to the emergency department with persistent painful penile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erection for 16 hours. Ice packs and cold water application did not relieve the erection. He was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taking tamsulosin for BPH for past XX years. The patient stated that he took double dose of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tamsulosin (0.8 mg) prior to developing painful priapism. He had no history of sickle cell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disease, perineal trauma, sildenafil use, previous episodes of priapism, illicit drug and/or alcohol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abuse. Physical examination revealed stable vitals signs. Genitourinary examination revealed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erect penis, tender to palpation and no erythema. Electrocardiogram (EKG) done at the time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presentation showed XXX. He was treated with terbutaline 10 mg orally, which did not relieve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symptoms. Intravenous hydration and pain management was initiated. Corpus cavernosum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blood sampling was performed which revealed pCO2 of 214.0 mm Hg, pH 6.65  and pO2 33.6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mm Hg. Right corpus callosum was irrigation with only transient improvement in his symptoms.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Phenylephrine was injected into the corpus cavernosum (300 microgram  every 5mins x 4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doses), following which his symptoms subsided. Cardiac monitoring of the patient revealed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tachycardia at a rate of 120 beats/min. Repeat EKG revealed tachycardia and ST segment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depression in lead II and V6. Blood work up showed elevated Troponin I  (Peak of 0.628 ng/mL)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consistent with a NSTEMI. He was started on full dose anticoagulation. Transthoracic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echocardiography revealed normal ejection fraction (65%). Cardiac catheterization was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performed which revealed single vessel disease. Balloon angioplasty with stent placement was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performed on the 99 % ostial lesion of the inferior branch and intermediate branch of the first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obtuse marginal. A dual antiplatelet therapy with aspirin 81mg and ticagrelor 90 mg daily was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initiated. He was started on statins, enalapril, nitroglycerin, insulin and metformin for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management of CAD, HTN and DM respectively. Tamsulosin was restarted on day five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hospitalization at a dose of 0.4 mg daily; he was discharged on the same day after six hours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taking tamsulosin. Patient was educated on medication compliance and undesirable effect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overdoing medications.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BPH affects 50% of men between the age group of 51-60 years of age and up to 90% of men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above the age group[5] of 80 years[5]. Men greater than 45 years of age are at increased risk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coronary artery disease (CAD) [6]. Tamsulosin is an AA1AR antagonist, which is the preferred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medication for the management of symptoms of BPH[8]. The most common side effects are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headache, dizziness, hypotension and retrograde ejaculation. Priapism is a very rare side effect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AA1AR antagonists, till date only 14 cases have been reported [XX]. The mechanism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AA1AR antagonists induced priapism is less clearly understood, but is attributed to decreasing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sympathetic drive in pelvic neurons at postsynaptic level resulting in a surge of parasympathetic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stimulation that leads to priapism [9].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Intracavernosal blood gas analysis is required to differentiate between ischemic (IP) and non-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ischemic priapism (NIP), which dictates treatment. Delayed treatment of IP may result 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permanent scarring of corpus cavernosum resulting in erectile dysfunction. Once the diagnosis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IP is established therapeutic aspiration (with or without irrigation) or intracavernous injection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sympathomimetics is the recommended intervention.  If IP persists, repeated intracavernous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injection of sympathomimetics should be attempted prior to opting for surgical decompression.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Phenylephrine is the preferred sympathomimetic because of its safety profile. Despite its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favorable safety profile, cardiac monitoring is recommended following its use due to its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hemodynamic effects of hypertension, headache, reflex bradycardia, tachycardia, palpitations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cardiac arrhythmia [10, 11]. Fewer cardiovascular side effects of phenylephrine are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attributed to AA1R specificity, also it does not affect epinephrine release from adrenals [9, 11].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Oral sympathomimetics like terbutaline and pseudoephedrine have no role either in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management of IP or persistent erection related to self-injection therapy for impotence [13, 14].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Our literature review revealed 14 case reports related to AA1AR antagonist induced priapism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prazosin accounted for 6 cases, followed by tamsulosin three, terazosin two, doxazosin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alfuzosin one each. Intracorporeal phenylephrine has a highly efficacy of 100% as reported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 Dittrich et al and 97.78% as reported by Muruven et al; and both studies reported 100%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safety profile [12, 15]. 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Our report showed that clinicians should be aware of possibility of tamsulosin induced priapism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potential cardiovascular side effect of intracorporeal phenylephrine which is commonly used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its management.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Conflict of interests: The authors declare that there is no conflict of interests concerning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publication of this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References: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[1]. Debruyne, F.M., Alpha blockers: are all created equal? Urology, 2000. 56(5 Suppl 1): 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20-2.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[2]. Hofner, K., et al., Tamsulosin 0.4 mg once daily: effect on sexual function in patients with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lower urinary tract symptoms suggestive of benign prostatic obstruction. European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urology, 1999. 36(4): p. 335-41.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[3]. Roehrborn, C.G., et al., The effects of dutasteride, tamsulosin and combination therapy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lower urinary tract symptoms in men with benign prostatic hyperplasia and prostatic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enlargement: 2-year results from the CombAT study. The Journal of urology, 2008.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179(2): p. 616-21; discussion 621.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[4]. Weisman, K.M., et al., Relationship between benign prostatic hyperplasia and history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coronary artery disease in elderly men. Pharmacotherapy, 2000. 20(4): p. 383-6.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[5]. BPH. American Urological Association,website.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http://www.urologyhealth.org/urology/index.cfm?article=31. Accessed on April 25,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[6]. Who Is at Risk for Coronary Heart Disease? National Heart, L., and Blood Institute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website.http://www.nhlbi.nih.gov/health/health-topics/topics/cad/atrisk Accessed on April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25, 2015.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[7]. Medication Nonadherence: Finding Solutions to a Costly Medical Problem. Medscape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website. http://www.medscape.com/viewarticle/409940. Accessed April 25,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[8]. Elterman, D.S., J. Barkin, and S.A. Kaplan, Optimizing the management of benign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prostatic hyperplasia. Therapeutic advances in urology, 2012. 4(2): p. 77-83.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[9]. Bhalla, A.K., et al., Prazosin and priapism. British medical journal, 1979. 2(6197): 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1039.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[10]. Munarriz, R., et al., Management of ischemic priapism with high-dose intracavernosal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phenylephrine: from bench to bedside. The journal of sexual medicine, 2006. 3(5): 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918-22.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[11]. Montague, D.K., et al., American Urological Association guideline on the management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priapism. The Journal of urology, 2003. 170(4 Pt 1): p. 1318-24.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[12]. Muruve, N. and D.H. Hosking, Intracorporeal phenylephrine in the treatment of priapism.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Journal of urology, 1996. 155(1): p. 141-3.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[13]. Priyadarshi, S., Oral terbutaline in the management of pharmacologically induced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prolonged erection. International journal of impotence research, 2004. 16(5): p. 424-6.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[14]. Lowe, F.C. and J.P. Jarow, Placebo-controlled study of oral terbutaline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pseudoephedrine in management of prostaglandin E1-induced prolonged erections.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Urology, 1993. 42(1): p. 51-3; discussion 53-4.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[15]. Dittrich, A., et al., Treatment of pharmacological priapism with phenylephrine.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Journal of urology, 1991. 146(2): p. 323-4.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