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469" w:rsidRPr="0068408B" w:rsidRDefault="0068408B" w:rsidP="0068408B">
      <w:pPr>
        <w:pStyle w:val="Heading1"/>
        <w:spacing w:line="240" w:lineRule="auto"/>
        <w:contextualSpacing/>
        <w:rPr>
          <w:rFonts w:cs="Times New Roman"/>
          <w:sz w:val="32"/>
        </w:rPr>
      </w:pPr>
      <w:r w:rsidRPr="0068408B">
        <w:rPr>
          <w:rFonts w:cs="Times New Roman"/>
          <w:sz w:val="32"/>
        </w:rPr>
        <w:t>The Influe</w:t>
      </w:r>
      <w:r w:rsidR="005A5F11">
        <w:rPr>
          <w:rFonts w:cs="Times New Roman"/>
          <w:sz w:val="32"/>
        </w:rPr>
        <w:t>nce of Foreign Exchange Volatility</w:t>
      </w:r>
      <w:r w:rsidRPr="0068408B">
        <w:rPr>
          <w:rFonts w:cs="Times New Roman"/>
          <w:sz w:val="32"/>
        </w:rPr>
        <w:t>, Interest Rates on the Stock Performance of Uganda Securities Exchange</w:t>
      </w:r>
    </w:p>
    <w:p w:rsidR="0068408B" w:rsidRDefault="0068408B" w:rsidP="0068408B">
      <w:pPr>
        <w:rPr>
          <w:sz w:val="32"/>
          <w:szCs w:val="32"/>
        </w:rPr>
      </w:pPr>
    </w:p>
    <w:p w:rsidR="0068408B" w:rsidRPr="00E11451" w:rsidRDefault="0068408B" w:rsidP="00E11451">
      <w:pPr>
        <w:spacing w:line="240" w:lineRule="auto"/>
        <w:contextualSpacing/>
        <w:rPr>
          <w:rFonts w:ascii="Times New Roman" w:hAnsi="Times New Roman" w:cs="Times New Roman"/>
          <w:b/>
          <w:sz w:val="28"/>
          <w:szCs w:val="28"/>
        </w:rPr>
      </w:pPr>
      <w:r w:rsidRPr="00E11451">
        <w:rPr>
          <w:rFonts w:ascii="Times New Roman" w:hAnsi="Times New Roman" w:cs="Times New Roman"/>
          <w:b/>
          <w:sz w:val="28"/>
          <w:szCs w:val="28"/>
        </w:rPr>
        <w:t xml:space="preserve">Godfrey </w:t>
      </w:r>
      <w:proofErr w:type="spellStart"/>
      <w:r w:rsidRPr="00E11451">
        <w:rPr>
          <w:rFonts w:ascii="Times New Roman" w:hAnsi="Times New Roman" w:cs="Times New Roman"/>
          <w:b/>
          <w:sz w:val="28"/>
          <w:szCs w:val="28"/>
        </w:rPr>
        <w:t>Akileng</w:t>
      </w:r>
      <w:proofErr w:type="spellEnd"/>
      <w:r w:rsidR="009F47D0">
        <w:rPr>
          <w:rStyle w:val="FootnoteReference"/>
          <w:rFonts w:ascii="Times New Roman" w:hAnsi="Times New Roman" w:cs="Times New Roman"/>
          <w:b/>
          <w:sz w:val="28"/>
          <w:szCs w:val="28"/>
        </w:rPr>
        <w:footnoteReference w:id="1"/>
      </w:r>
      <w:r w:rsidRPr="00E11451">
        <w:rPr>
          <w:rFonts w:ascii="Times New Roman" w:hAnsi="Times New Roman" w:cs="Times New Roman"/>
          <w:b/>
          <w:sz w:val="28"/>
          <w:szCs w:val="28"/>
        </w:rPr>
        <w:t xml:space="preserve">, Eric </w:t>
      </w:r>
      <w:proofErr w:type="spellStart"/>
      <w:r w:rsidRPr="00E11451">
        <w:rPr>
          <w:rFonts w:ascii="Times New Roman" w:hAnsi="Times New Roman" w:cs="Times New Roman"/>
          <w:b/>
          <w:sz w:val="28"/>
          <w:szCs w:val="28"/>
        </w:rPr>
        <w:t>Nzibonera</w:t>
      </w:r>
      <w:proofErr w:type="spellEnd"/>
      <w:r w:rsidR="009F47D0">
        <w:rPr>
          <w:rStyle w:val="FootnoteReference"/>
          <w:rFonts w:ascii="Times New Roman" w:hAnsi="Times New Roman" w:cs="Times New Roman"/>
          <w:b/>
          <w:sz w:val="28"/>
          <w:szCs w:val="28"/>
        </w:rPr>
        <w:footnoteReference w:id="2"/>
      </w:r>
      <w:r w:rsidRPr="00E11451">
        <w:rPr>
          <w:rFonts w:ascii="Times New Roman" w:hAnsi="Times New Roman" w:cs="Times New Roman"/>
          <w:b/>
          <w:sz w:val="28"/>
          <w:szCs w:val="28"/>
        </w:rPr>
        <w:t xml:space="preserve"> and </w:t>
      </w:r>
      <w:proofErr w:type="spellStart"/>
      <w:r w:rsidRPr="00E11451">
        <w:rPr>
          <w:rFonts w:ascii="Times New Roman" w:hAnsi="Times New Roman" w:cs="Times New Roman"/>
          <w:b/>
          <w:sz w:val="28"/>
          <w:szCs w:val="28"/>
        </w:rPr>
        <w:t>Micheal</w:t>
      </w:r>
      <w:proofErr w:type="spellEnd"/>
      <w:r w:rsidRPr="00E11451">
        <w:rPr>
          <w:rFonts w:ascii="Times New Roman" w:hAnsi="Times New Roman" w:cs="Times New Roman"/>
          <w:b/>
          <w:sz w:val="28"/>
          <w:szCs w:val="28"/>
        </w:rPr>
        <w:t xml:space="preserve"> </w:t>
      </w:r>
      <w:proofErr w:type="spellStart"/>
      <w:r w:rsidRPr="00E11451">
        <w:rPr>
          <w:rFonts w:ascii="Times New Roman" w:hAnsi="Times New Roman" w:cs="Times New Roman"/>
          <w:b/>
          <w:sz w:val="28"/>
          <w:szCs w:val="28"/>
        </w:rPr>
        <w:t>Mutegana</w:t>
      </w:r>
      <w:proofErr w:type="spellEnd"/>
      <w:r w:rsidR="009F47D0">
        <w:rPr>
          <w:rStyle w:val="FootnoteReference"/>
          <w:rFonts w:ascii="Times New Roman" w:hAnsi="Times New Roman" w:cs="Times New Roman"/>
          <w:b/>
          <w:sz w:val="28"/>
          <w:szCs w:val="28"/>
        </w:rPr>
        <w:footnoteReference w:id="3"/>
      </w:r>
      <w:r w:rsidRPr="00E11451">
        <w:rPr>
          <w:rFonts w:ascii="Times New Roman" w:hAnsi="Times New Roman" w:cs="Times New Roman"/>
          <w:b/>
          <w:sz w:val="28"/>
          <w:szCs w:val="28"/>
        </w:rPr>
        <w:t xml:space="preserve"> </w:t>
      </w:r>
    </w:p>
    <w:p w:rsidR="00E11451" w:rsidRDefault="00E11451" w:rsidP="0068408B">
      <w:pPr>
        <w:rPr>
          <w:rFonts w:ascii="Times New Roman" w:hAnsi="Times New Roman" w:cs="Times New Roman"/>
          <w:b/>
          <w:sz w:val="28"/>
          <w:szCs w:val="28"/>
        </w:rPr>
      </w:pPr>
    </w:p>
    <w:p w:rsidR="00745238" w:rsidRDefault="00745238" w:rsidP="0068408B">
      <w:pPr>
        <w:rPr>
          <w:rFonts w:ascii="Times New Roman" w:hAnsi="Times New Roman" w:cs="Times New Roman"/>
          <w:b/>
          <w:sz w:val="28"/>
          <w:szCs w:val="28"/>
        </w:rPr>
      </w:pPr>
      <w:r w:rsidRPr="00A4535F">
        <w:rPr>
          <w:rFonts w:ascii="Times New Roman" w:hAnsi="Times New Roman" w:cs="Times New Roman"/>
          <w:b/>
          <w:sz w:val="28"/>
          <w:szCs w:val="28"/>
        </w:rPr>
        <w:t>Abstract</w:t>
      </w:r>
    </w:p>
    <w:p w:rsidR="00A4535F" w:rsidRDefault="00A4535F" w:rsidP="00A4535F">
      <w:pPr>
        <w:autoSpaceDE w:val="0"/>
        <w:autoSpaceDN w:val="0"/>
        <w:adjustRightInd w:val="0"/>
        <w:spacing w:after="0" w:line="240" w:lineRule="auto"/>
        <w:contextualSpacing/>
        <w:jc w:val="both"/>
        <w:rPr>
          <w:rFonts w:ascii="Times New Roman" w:hAnsi="Times New Roman" w:cs="Times New Roman"/>
          <w:bCs/>
          <w:sz w:val="24"/>
          <w:szCs w:val="24"/>
        </w:rPr>
      </w:pPr>
      <w:r w:rsidRPr="00757920">
        <w:rPr>
          <w:rFonts w:ascii="Times New Roman" w:hAnsi="Times New Roman" w:cs="Times New Roman"/>
          <w:sz w:val="24"/>
          <w:szCs w:val="24"/>
        </w:rPr>
        <w:t xml:space="preserve">This study </w:t>
      </w:r>
      <w:r w:rsidR="00757920" w:rsidRPr="00757920">
        <w:rPr>
          <w:rFonts w:ascii="Times New Roman" w:hAnsi="Times New Roman" w:cs="Times New Roman"/>
          <w:sz w:val="24"/>
          <w:szCs w:val="24"/>
        </w:rPr>
        <w:t xml:space="preserve">examines the influence of </w:t>
      </w:r>
      <w:r w:rsidRPr="00757920">
        <w:rPr>
          <w:rFonts w:ascii="Times New Roman" w:hAnsi="Times New Roman" w:cs="Times New Roman"/>
          <w:sz w:val="24"/>
          <w:szCs w:val="24"/>
        </w:rPr>
        <w:t xml:space="preserve">foreign exchange rate </w:t>
      </w:r>
      <w:r w:rsidR="00757920" w:rsidRPr="00757920">
        <w:rPr>
          <w:rFonts w:ascii="Times New Roman" w:hAnsi="Times New Roman" w:cs="Times New Roman"/>
          <w:sz w:val="24"/>
          <w:szCs w:val="24"/>
        </w:rPr>
        <w:t xml:space="preserve">volatility and </w:t>
      </w:r>
      <w:r w:rsidRPr="00757920">
        <w:rPr>
          <w:rFonts w:ascii="Times New Roman" w:hAnsi="Times New Roman" w:cs="Times New Roman"/>
          <w:sz w:val="24"/>
          <w:szCs w:val="24"/>
        </w:rPr>
        <w:t>interest rate, on</w:t>
      </w:r>
      <w:r w:rsidR="00CC5B1B">
        <w:rPr>
          <w:rFonts w:ascii="Times New Roman" w:hAnsi="Times New Roman" w:cs="Times New Roman"/>
          <w:sz w:val="24"/>
          <w:szCs w:val="24"/>
        </w:rPr>
        <w:t xml:space="preserve"> the stock performance of the firms</w:t>
      </w:r>
      <w:r w:rsidRPr="00757920">
        <w:rPr>
          <w:rFonts w:ascii="Times New Roman" w:hAnsi="Times New Roman" w:cs="Times New Roman"/>
          <w:sz w:val="24"/>
          <w:szCs w:val="24"/>
        </w:rPr>
        <w:t xml:space="preserve"> listed on the U</w:t>
      </w:r>
      <w:r w:rsidR="00757920" w:rsidRPr="00757920">
        <w:rPr>
          <w:rFonts w:ascii="Times New Roman" w:hAnsi="Times New Roman" w:cs="Times New Roman"/>
          <w:sz w:val="24"/>
          <w:szCs w:val="24"/>
        </w:rPr>
        <w:t xml:space="preserve">ganda </w:t>
      </w:r>
      <w:r w:rsidRPr="00757920">
        <w:rPr>
          <w:rFonts w:ascii="Times New Roman" w:hAnsi="Times New Roman" w:cs="Times New Roman"/>
          <w:sz w:val="24"/>
          <w:szCs w:val="24"/>
        </w:rPr>
        <w:t>S</w:t>
      </w:r>
      <w:r w:rsidR="00757920" w:rsidRPr="00757920">
        <w:rPr>
          <w:rFonts w:ascii="Times New Roman" w:hAnsi="Times New Roman" w:cs="Times New Roman"/>
          <w:sz w:val="24"/>
          <w:szCs w:val="24"/>
        </w:rPr>
        <w:t xml:space="preserve">ecurities </w:t>
      </w:r>
      <w:r w:rsidRPr="00757920">
        <w:rPr>
          <w:rFonts w:ascii="Times New Roman" w:hAnsi="Times New Roman" w:cs="Times New Roman"/>
          <w:sz w:val="24"/>
          <w:szCs w:val="24"/>
        </w:rPr>
        <w:t>E</w:t>
      </w:r>
      <w:r w:rsidR="00757920" w:rsidRPr="00757920">
        <w:rPr>
          <w:rFonts w:ascii="Times New Roman" w:hAnsi="Times New Roman" w:cs="Times New Roman"/>
          <w:sz w:val="24"/>
          <w:szCs w:val="24"/>
        </w:rPr>
        <w:t>xchange</w:t>
      </w:r>
      <w:r w:rsidR="00CC5B1B">
        <w:rPr>
          <w:rFonts w:ascii="Times New Roman" w:hAnsi="Times New Roman" w:cs="Times New Roman"/>
          <w:sz w:val="24"/>
          <w:szCs w:val="24"/>
        </w:rPr>
        <w:t xml:space="preserve"> (USE)</w:t>
      </w:r>
      <w:r w:rsidRPr="00757920">
        <w:rPr>
          <w:rFonts w:ascii="Times New Roman" w:hAnsi="Times New Roman" w:cs="Times New Roman"/>
          <w:sz w:val="24"/>
          <w:szCs w:val="24"/>
        </w:rPr>
        <w:t xml:space="preserve">. </w:t>
      </w:r>
      <w:r w:rsidR="00757920" w:rsidRPr="00757920">
        <w:rPr>
          <w:rFonts w:ascii="Times New Roman" w:hAnsi="Times New Roman" w:cs="Times New Roman"/>
          <w:sz w:val="24"/>
          <w:szCs w:val="24"/>
        </w:rPr>
        <w:t xml:space="preserve">Using </w:t>
      </w:r>
      <w:r w:rsidRPr="00757920">
        <w:rPr>
          <w:rFonts w:ascii="Times New Roman" w:hAnsi="Times New Roman" w:cs="Times New Roman"/>
          <w:sz w:val="24"/>
          <w:szCs w:val="24"/>
        </w:rPr>
        <w:t>the Arbitrage Pricing Model</w:t>
      </w:r>
      <w:r w:rsidR="00CC5B1B">
        <w:rPr>
          <w:rFonts w:ascii="Times New Roman" w:hAnsi="Times New Roman" w:cs="Times New Roman"/>
          <w:sz w:val="24"/>
          <w:szCs w:val="24"/>
        </w:rPr>
        <w:t xml:space="preserve"> on </w:t>
      </w:r>
      <w:r w:rsidR="00E11451">
        <w:rPr>
          <w:rFonts w:ascii="Times New Roman" w:hAnsi="Times New Roman" w:cs="Times New Roman"/>
          <w:sz w:val="24"/>
          <w:szCs w:val="24"/>
        </w:rPr>
        <w:t xml:space="preserve">16 firms for </w:t>
      </w:r>
      <w:r w:rsidR="00CC5B1B">
        <w:rPr>
          <w:rFonts w:ascii="Times New Roman" w:hAnsi="Times New Roman" w:cs="Times New Roman"/>
          <w:sz w:val="24"/>
          <w:szCs w:val="24"/>
        </w:rPr>
        <w:t>a ten</w:t>
      </w:r>
      <w:r w:rsidR="00E11451">
        <w:rPr>
          <w:rFonts w:ascii="Times New Roman" w:hAnsi="Times New Roman" w:cs="Times New Roman"/>
          <w:sz w:val="24"/>
          <w:szCs w:val="24"/>
        </w:rPr>
        <w:t xml:space="preserve"> (10)</w:t>
      </w:r>
      <w:r w:rsidR="00CC5B1B">
        <w:rPr>
          <w:rFonts w:ascii="Times New Roman" w:hAnsi="Times New Roman" w:cs="Times New Roman"/>
          <w:sz w:val="24"/>
          <w:szCs w:val="24"/>
        </w:rPr>
        <w:t xml:space="preserve"> year period</w:t>
      </w:r>
      <w:r w:rsidRPr="00757920">
        <w:rPr>
          <w:rFonts w:ascii="Times New Roman" w:hAnsi="Times New Roman" w:cs="Times New Roman"/>
          <w:bCs/>
          <w:sz w:val="24"/>
          <w:szCs w:val="24"/>
        </w:rPr>
        <w:t xml:space="preserve">. </w:t>
      </w:r>
      <w:r>
        <w:rPr>
          <w:rFonts w:ascii="Times New Roman" w:hAnsi="Times New Roman" w:cs="Times New Roman"/>
          <w:sz w:val="24"/>
          <w:szCs w:val="24"/>
        </w:rPr>
        <w:t xml:space="preserve">The </w:t>
      </w:r>
      <w:r w:rsidR="00757920">
        <w:rPr>
          <w:rFonts w:ascii="Times New Roman" w:hAnsi="Times New Roman" w:cs="Times New Roman"/>
          <w:color w:val="000000"/>
          <w:sz w:val="24"/>
          <w:szCs w:val="24"/>
        </w:rPr>
        <w:t xml:space="preserve">findings of this study suggest that increase in </w:t>
      </w:r>
      <w:r>
        <w:rPr>
          <w:rFonts w:ascii="Times New Roman" w:hAnsi="Times New Roman" w:cs="Times New Roman"/>
          <w:sz w:val="24"/>
          <w:szCs w:val="24"/>
        </w:rPr>
        <w:t xml:space="preserve">foreign exchange </w:t>
      </w:r>
      <w:r w:rsidR="00757920">
        <w:rPr>
          <w:rFonts w:ascii="Times New Roman" w:hAnsi="Times New Roman" w:cs="Times New Roman"/>
          <w:sz w:val="24"/>
          <w:szCs w:val="24"/>
        </w:rPr>
        <w:t>rate,</w:t>
      </w:r>
      <w:r>
        <w:rPr>
          <w:rFonts w:ascii="Times New Roman" w:hAnsi="Times New Roman" w:cs="Times New Roman"/>
          <w:sz w:val="24"/>
          <w:szCs w:val="24"/>
        </w:rPr>
        <w:t xml:space="preserve"> and interest rate </w:t>
      </w:r>
      <w:r w:rsidR="00757920">
        <w:rPr>
          <w:rFonts w:ascii="Times New Roman" w:hAnsi="Times New Roman" w:cs="Times New Roman"/>
          <w:sz w:val="24"/>
          <w:szCs w:val="24"/>
        </w:rPr>
        <w:t xml:space="preserve">reduces the performance of the stocks of the listed firms in USE. </w:t>
      </w:r>
      <w:r w:rsidR="00CC5B1B">
        <w:rPr>
          <w:rFonts w:ascii="Times New Roman" w:hAnsi="Times New Roman" w:cs="Times New Roman"/>
          <w:sz w:val="24"/>
          <w:szCs w:val="24"/>
        </w:rPr>
        <w:t>This implies</w:t>
      </w:r>
      <w:r>
        <w:rPr>
          <w:rFonts w:ascii="Times New Roman" w:hAnsi="Times New Roman" w:cs="Times New Roman"/>
          <w:sz w:val="24"/>
          <w:szCs w:val="24"/>
        </w:rPr>
        <w:t xml:space="preserve"> that when the Uganda shilling depreciates   against the US dollar or when interest rates increase, the performance of stocks on the USE will shrink and vice versa.</w:t>
      </w:r>
      <w:r w:rsidR="00CC5B1B" w:rsidRPr="00CC5B1B">
        <w:rPr>
          <w:rFonts w:ascii="Times New Roman" w:hAnsi="Times New Roman" w:cs="Times New Roman"/>
          <w:bCs/>
          <w:sz w:val="24"/>
          <w:szCs w:val="24"/>
        </w:rPr>
        <w:t xml:space="preserve"> </w:t>
      </w:r>
      <w:r w:rsidR="00CC5B1B">
        <w:rPr>
          <w:rFonts w:ascii="Times New Roman" w:hAnsi="Times New Roman" w:cs="Times New Roman"/>
          <w:bCs/>
          <w:sz w:val="24"/>
          <w:szCs w:val="24"/>
        </w:rPr>
        <w:t xml:space="preserve">The </w:t>
      </w:r>
      <w:r w:rsidR="00CC5B1B" w:rsidRPr="00757920">
        <w:rPr>
          <w:rFonts w:ascii="Times New Roman" w:hAnsi="Times New Roman" w:cs="Times New Roman"/>
          <w:bCs/>
          <w:sz w:val="24"/>
          <w:szCs w:val="24"/>
        </w:rPr>
        <w:t>major contribution, is the localization of research findings on how movements in macroeconomic factors affect performance of stocks.</w:t>
      </w:r>
    </w:p>
    <w:p w:rsidR="009F47D0" w:rsidRDefault="009F47D0" w:rsidP="00A4535F">
      <w:pPr>
        <w:autoSpaceDE w:val="0"/>
        <w:autoSpaceDN w:val="0"/>
        <w:adjustRightInd w:val="0"/>
        <w:spacing w:after="0" w:line="240" w:lineRule="auto"/>
        <w:contextualSpacing/>
        <w:jc w:val="both"/>
        <w:rPr>
          <w:rFonts w:ascii="Times New Roman" w:hAnsi="Times New Roman" w:cs="Times New Roman"/>
          <w:sz w:val="24"/>
          <w:szCs w:val="24"/>
        </w:rPr>
      </w:pPr>
    </w:p>
    <w:p w:rsidR="009F47D0" w:rsidRDefault="009F47D0" w:rsidP="00A4535F">
      <w:pPr>
        <w:autoSpaceDE w:val="0"/>
        <w:autoSpaceDN w:val="0"/>
        <w:adjustRightInd w:val="0"/>
        <w:spacing w:after="0" w:line="240" w:lineRule="auto"/>
        <w:contextualSpacing/>
        <w:jc w:val="both"/>
        <w:rPr>
          <w:rFonts w:ascii="Times New Roman" w:hAnsi="Times New Roman" w:cs="Times New Roman"/>
          <w:sz w:val="24"/>
          <w:szCs w:val="24"/>
        </w:rPr>
      </w:pPr>
      <w:r w:rsidRPr="009F47D0">
        <w:rPr>
          <w:rFonts w:ascii="Times New Roman" w:hAnsi="Times New Roman" w:cs="Times New Roman"/>
          <w:b/>
          <w:sz w:val="24"/>
          <w:szCs w:val="24"/>
        </w:rPr>
        <w:t>JEL Classification Number</w:t>
      </w:r>
      <w:r>
        <w:rPr>
          <w:rFonts w:ascii="Times New Roman" w:hAnsi="Times New Roman" w:cs="Times New Roman"/>
          <w:sz w:val="24"/>
          <w:szCs w:val="24"/>
        </w:rPr>
        <w:t>:</w:t>
      </w:r>
    </w:p>
    <w:p w:rsidR="009F47D0" w:rsidRPr="00481E6E" w:rsidRDefault="009F47D0" w:rsidP="00A4535F">
      <w:pPr>
        <w:autoSpaceDE w:val="0"/>
        <w:autoSpaceDN w:val="0"/>
        <w:adjustRightInd w:val="0"/>
        <w:spacing w:after="0" w:line="240" w:lineRule="auto"/>
        <w:contextualSpacing/>
        <w:jc w:val="both"/>
        <w:rPr>
          <w:rFonts w:ascii="Times New Roman" w:hAnsi="Times New Roman" w:cs="Times New Roman"/>
          <w:sz w:val="24"/>
          <w:szCs w:val="24"/>
        </w:rPr>
      </w:pPr>
      <w:r w:rsidRPr="009F47D0">
        <w:rPr>
          <w:rFonts w:ascii="Times New Roman" w:hAnsi="Times New Roman" w:cs="Times New Roman"/>
          <w:b/>
          <w:sz w:val="24"/>
          <w:szCs w:val="24"/>
        </w:rPr>
        <w:t>Key words</w:t>
      </w:r>
      <w:r>
        <w:rPr>
          <w:rFonts w:ascii="Times New Roman" w:hAnsi="Times New Roman" w:cs="Times New Roman"/>
          <w:sz w:val="24"/>
          <w:szCs w:val="24"/>
        </w:rPr>
        <w:t>: Foreign Exchange, Interest Rates and Stock Performance</w:t>
      </w:r>
    </w:p>
    <w:p w:rsidR="0068408B" w:rsidRPr="0068408B" w:rsidRDefault="0068408B" w:rsidP="0068408B"/>
    <w:p w:rsidR="00712469" w:rsidRPr="000C5BAD" w:rsidRDefault="00EB3300" w:rsidP="005E63AD">
      <w:pPr>
        <w:pStyle w:val="ListParagraph"/>
        <w:numPr>
          <w:ilvl w:val="0"/>
          <w:numId w:val="2"/>
        </w:numPr>
        <w:autoSpaceDE w:val="0"/>
        <w:autoSpaceDN w:val="0"/>
        <w:adjustRightInd w:val="0"/>
        <w:spacing w:after="0" w:line="240" w:lineRule="auto"/>
        <w:jc w:val="both"/>
        <w:rPr>
          <w:rFonts w:ascii="Times New Roman" w:hAnsi="Times New Roman" w:cs="Times New Roman"/>
          <w:b/>
          <w:sz w:val="24"/>
          <w:szCs w:val="24"/>
        </w:rPr>
      </w:pPr>
      <w:r w:rsidRPr="000C5BAD">
        <w:rPr>
          <w:rFonts w:ascii="Times New Roman" w:hAnsi="Times New Roman" w:cs="Times New Roman"/>
          <w:b/>
          <w:sz w:val="24"/>
          <w:szCs w:val="24"/>
        </w:rPr>
        <w:t>INTRODUCTION</w:t>
      </w:r>
    </w:p>
    <w:p w:rsidR="005E63AD" w:rsidRPr="000C5BAD" w:rsidRDefault="005E63AD" w:rsidP="005E63AD">
      <w:pPr>
        <w:pStyle w:val="ListParagraph"/>
        <w:autoSpaceDE w:val="0"/>
        <w:autoSpaceDN w:val="0"/>
        <w:adjustRightInd w:val="0"/>
        <w:spacing w:after="0" w:line="240" w:lineRule="auto"/>
        <w:ind w:left="360"/>
        <w:jc w:val="both"/>
        <w:rPr>
          <w:rFonts w:ascii="Times New Roman" w:hAnsi="Times New Roman" w:cs="Times New Roman"/>
          <w:b/>
          <w:sz w:val="24"/>
          <w:szCs w:val="24"/>
        </w:rPr>
      </w:pPr>
    </w:p>
    <w:p w:rsidR="00D009C0" w:rsidRPr="000C5BAD" w:rsidRDefault="00D009C0" w:rsidP="00712469">
      <w:pPr>
        <w:autoSpaceDE w:val="0"/>
        <w:autoSpaceDN w:val="0"/>
        <w:adjustRightInd w:val="0"/>
        <w:spacing w:after="0" w:line="240" w:lineRule="auto"/>
        <w:contextualSpacing/>
        <w:jc w:val="both"/>
        <w:rPr>
          <w:rFonts w:ascii="Times New Roman" w:hAnsi="Times New Roman" w:cs="Times New Roman"/>
          <w:sz w:val="24"/>
          <w:szCs w:val="24"/>
        </w:rPr>
      </w:pPr>
      <w:r w:rsidRPr="000C5BAD">
        <w:rPr>
          <w:rFonts w:ascii="Times New Roman" w:hAnsi="Times New Roman" w:cs="Times New Roman"/>
          <w:sz w:val="24"/>
          <w:szCs w:val="24"/>
        </w:rPr>
        <w:t>The purpose of this study</w:t>
      </w:r>
      <w:r w:rsidR="009B6DFF" w:rsidRPr="000C5BAD">
        <w:rPr>
          <w:rFonts w:ascii="Times New Roman" w:hAnsi="Times New Roman" w:cs="Times New Roman"/>
          <w:sz w:val="24"/>
          <w:szCs w:val="24"/>
        </w:rPr>
        <w:t xml:space="preserve"> </w:t>
      </w:r>
      <w:r w:rsidR="009964BF">
        <w:rPr>
          <w:rFonts w:ascii="Times New Roman" w:hAnsi="Times New Roman" w:cs="Times New Roman"/>
          <w:sz w:val="24"/>
          <w:szCs w:val="24"/>
        </w:rPr>
        <w:t xml:space="preserve">is </w:t>
      </w:r>
      <w:r w:rsidR="009B6DFF" w:rsidRPr="000C5BAD">
        <w:rPr>
          <w:rFonts w:ascii="Times New Roman" w:hAnsi="Times New Roman" w:cs="Times New Roman"/>
          <w:sz w:val="24"/>
          <w:szCs w:val="24"/>
        </w:rPr>
        <w:t xml:space="preserve">to examine how foreign exchange </w:t>
      </w:r>
      <w:r w:rsidRPr="000C5BAD">
        <w:rPr>
          <w:rFonts w:ascii="Times New Roman" w:hAnsi="Times New Roman" w:cs="Times New Roman"/>
          <w:sz w:val="24"/>
          <w:szCs w:val="24"/>
        </w:rPr>
        <w:t>volatility</w:t>
      </w:r>
      <w:r w:rsidR="00745238">
        <w:rPr>
          <w:rFonts w:ascii="Times New Roman" w:hAnsi="Times New Roman" w:cs="Times New Roman"/>
          <w:sz w:val="24"/>
          <w:szCs w:val="24"/>
        </w:rPr>
        <w:t xml:space="preserve"> and interests rates</w:t>
      </w:r>
      <w:r w:rsidRPr="000C5BAD">
        <w:rPr>
          <w:rFonts w:ascii="Times New Roman" w:hAnsi="Times New Roman" w:cs="Times New Roman"/>
          <w:sz w:val="24"/>
          <w:szCs w:val="24"/>
        </w:rPr>
        <w:t xml:space="preserve"> </w:t>
      </w:r>
      <w:r w:rsidR="009B6DFF" w:rsidRPr="000C5BAD">
        <w:rPr>
          <w:rFonts w:ascii="Times New Roman" w:hAnsi="Times New Roman" w:cs="Times New Roman"/>
          <w:sz w:val="24"/>
          <w:szCs w:val="24"/>
        </w:rPr>
        <w:t xml:space="preserve">impacts </w:t>
      </w:r>
      <w:r w:rsidRPr="000C5BAD">
        <w:rPr>
          <w:rFonts w:ascii="Times New Roman" w:hAnsi="Times New Roman" w:cs="Times New Roman"/>
          <w:sz w:val="24"/>
          <w:szCs w:val="24"/>
        </w:rPr>
        <w:t xml:space="preserve">on the performance of the </w:t>
      </w:r>
      <w:r w:rsidR="009B6DFF" w:rsidRPr="000C5BAD">
        <w:rPr>
          <w:rFonts w:ascii="Times New Roman" w:hAnsi="Times New Roman" w:cs="Times New Roman"/>
          <w:sz w:val="24"/>
          <w:szCs w:val="24"/>
        </w:rPr>
        <w:t xml:space="preserve">Uganda Securities Exchange. </w:t>
      </w:r>
      <w:r w:rsidR="00712469" w:rsidRPr="000C5BAD">
        <w:rPr>
          <w:rFonts w:ascii="Times New Roman" w:hAnsi="Times New Roman" w:cs="Times New Roman"/>
          <w:sz w:val="24"/>
          <w:szCs w:val="24"/>
        </w:rPr>
        <w:t xml:space="preserve">Macroeconomic stability is the cornerstone of private sector development and economic </w:t>
      </w:r>
      <w:r w:rsidR="009B6DFF" w:rsidRPr="000C5BAD">
        <w:rPr>
          <w:rFonts w:ascii="Times New Roman" w:hAnsi="Times New Roman" w:cs="Times New Roman"/>
          <w:sz w:val="24"/>
          <w:szCs w:val="24"/>
        </w:rPr>
        <w:t>growth</w:t>
      </w:r>
      <w:r w:rsidRPr="000C5BAD">
        <w:rPr>
          <w:rFonts w:ascii="Times New Roman" w:hAnsi="Times New Roman" w:cs="Times New Roman"/>
          <w:sz w:val="24"/>
          <w:szCs w:val="24"/>
        </w:rPr>
        <w:t>.</w:t>
      </w:r>
      <w:r w:rsidR="00712469" w:rsidRPr="000C5BAD">
        <w:rPr>
          <w:rFonts w:ascii="Times New Roman" w:hAnsi="Times New Roman" w:cs="Times New Roman"/>
          <w:sz w:val="24"/>
          <w:szCs w:val="24"/>
        </w:rPr>
        <w:t xml:space="preserve"> </w:t>
      </w:r>
      <w:r w:rsidR="009B6DFF" w:rsidRPr="000C5BAD">
        <w:rPr>
          <w:rFonts w:ascii="Times New Roman" w:hAnsi="Times New Roman" w:cs="Times New Roman"/>
          <w:sz w:val="24"/>
          <w:szCs w:val="24"/>
        </w:rPr>
        <w:t>Evidence is provided on the impact of the</w:t>
      </w:r>
      <w:r w:rsidRPr="000C5BAD">
        <w:rPr>
          <w:rFonts w:ascii="Times New Roman" w:hAnsi="Times New Roman" w:cs="Times New Roman"/>
          <w:sz w:val="24"/>
          <w:szCs w:val="24"/>
        </w:rPr>
        <w:t xml:space="preserve"> macroeconomic</w:t>
      </w:r>
      <w:r w:rsidR="00712469" w:rsidRPr="000C5BAD">
        <w:rPr>
          <w:rFonts w:ascii="Times New Roman" w:hAnsi="Times New Roman" w:cs="Times New Roman"/>
          <w:sz w:val="24"/>
          <w:szCs w:val="24"/>
        </w:rPr>
        <w:t xml:space="preserve"> e</w:t>
      </w:r>
      <w:r w:rsidR="009B6DFF" w:rsidRPr="000C5BAD">
        <w:rPr>
          <w:rFonts w:ascii="Times New Roman" w:hAnsi="Times New Roman" w:cs="Times New Roman"/>
          <w:sz w:val="24"/>
          <w:szCs w:val="24"/>
        </w:rPr>
        <w:t>nvironment on the stock markets</w:t>
      </w:r>
      <w:r w:rsidRPr="000C5BAD">
        <w:rPr>
          <w:rFonts w:ascii="Times New Roman" w:hAnsi="Times New Roman" w:cs="Times New Roman"/>
          <w:sz w:val="24"/>
          <w:szCs w:val="24"/>
        </w:rPr>
        <w:t>.</w:t>
      </w:r>
      <w:r w:rsidR="009964BF">
        <w:rPr>
          <w:rFonts w:ascii="Times New Roman" w:hAnsi="Times New Roman" w:cs="Times New Roman"/>
          <w:sz w:val="24"/>
          <w:szCs w:val="24"/>
        </w:rPr>
        <w:t xml:space="preserve"> Most of the evidence </w:t>
      </w:r>
      <w:r w:rsidR="009B6DFF" w:rsidRPr="000C5BAD">
        <w:rPr>
          <w:rFonts w:ascii="Times New Roman" w:hAnsi="Times New Roman" w:cs="Times New Roman"/>
          <w:sz w:val="24"/>
          <w:szCs w:val="24"/>
        </w:rPr>
        <w:t>provided</w:t>
      </w:r>
      <w:r w:rsidR="009964BF">
        <w:rPr>
          <w:rFonts w:ascii="Times New Roman" w:hAnsi="Times New Roman" w:cs="Times New Roman"/>
          <w:sz w:val="24"/>
          <w:szCs w:val="24"/>
        </w:rPr>
        <w:t xml:space="preserve"> is</w:t>
      </w:r>
      <w:r w:rsidR="009B6DFF" w:rsidRPr="000C5BAD">
        <w:rPr>
          <w:rFonts w:ascii="Times New Roman" w:hAnsi="Times New Roman" w:cs="Times New Roman"/>
          <w:sz w:val="24"/>
          <w:szCs w:val="24"/>
        </w:rPr>
        <w:t xml:space="preserve"> in </w:t>
      </w:r>
      <w:r w:rsidR="00712469" w:rsidRPr="000C5BAD">
        <w:rPr>
          <w:rFonts w:ascii="Times New Roman" w:hAnsi="Times New Roman" w:cs="Times New Roman"/>
          <w:sz w:val="24"/>
          <w:szCs w:val="24"/>
        </w:rPr>
        <w:t>highly developed stock markets</w:t>
      </w:r>
      <w:r w:rsidR="009964BF">
        <w:rPr>
          <w:rFonts w:ascii="Times New Roman" w:hAnsi="Times New Roman" w:cs="Times New Roman"/>
          <w:sz w:val="24"/>
          <w:szCs w:val="24"/>
        </w:rPr>
        <w:t xml:space="preserve">, shows </w:t>
      </w:r>
      <w:r w:rsidR="009B6DFF" w:rsidRPr="000C5BAD">
        <w:rPr>
          <w:rFonts w:ascii="Times New Roman" w:hAnsi="Times New Roman" w:cs="Times New Roman"/>
          <w:sz w:val="24"/>
          <w:szCs w:val="24"/>
        </w:rPr>
        <w:t>that</w:t>
      </w:r>
      <w:r w:rsidR="00712469" w:rsidRPr="000C5BAD">
        <w:rPr>
          <w:rFonts w:ascii="Times New Roman" w:hAnsi="Times New Roman" w:cs="Times New Roman"/>
          <w:sz w:val="24"/>
          <w:szCs w:val="24"/>
        </w:rPr>
        <w:t xml:space="preserve"> macroeconomic env</w:t>
      </w:r>
      <w:r w:rsidR="009B6DFF" w:rsidRPr="000C5BAD">
        <w:rPr>
          <w:rFonts w:ascii="Times New Roman" w:hAnsi="Times New Roman" w:cs="Times New Roman"/>
          <w:sz w:val="24"/>
          <w:szCs w:val="24"/>
        </w:rPr>
        <w:t>ironment is the</w:t>
      </w:r>
      <w:r w:rsidR="00712469" w:rsidRPr="000C5BAD">
        <w:rPr>
          <w:rFonts w:ascii="Times New Roman" w:hAnsi="Times New Roman" w:cs="Times New Roman"/>
          <w:sz w:val="24"/>
          <w:szCs w:val="24"/>
        </w:rPr>
        <w:t xml:space="preserve"> most important determinants of stock market </w:t>
      </w:r>
      <w:r w:rsidR="009964BF" w:rsidRPr="000C5BAD">
        <w:rPr>
          <w:rFonts w:ascii="Times New Roman" w:hAnsi="Times New Roman" w:cs="Times New Roman"/>
          <w:sz w:val="24"/>
          <w:szCs w:val="24"/>
        </w:rPr>
        <w:t>behavior</w:t>
      </w:r>
      <w:r w:rsidR="009964BF">
        <w:rPr>
          <w:rFonts w:ascii="Times New Roman" w:hAnsi="Times New Roman" w:cs="Times New Roman"/>
          <w:sz w:val="24"/>
          <w:szCs w:val="24"/>
        </w:rPr>
        <w:t xml:space="preserve"> (</w:t>
      </w:r>
      <w:r w:rsidR="009964BF">
        <w:rPr>
          <w:rFonts w:ascii="Times New Roman" w:hAnsi="Times New Roman" w:cs="Times New Roman"/>
          <w:bCs/>
          <w:iCs/>
          <w:color w:val="000000"/>
          <w:sz w:val="24"/>
          <w:szCs w:val="24"/>
        </w:rPr>
        <w:t xml:space="preserve">Martinez-Moya, </w:t>
      </w:r>
      <w:r w:rsidR="009964BF" w:rsidRPr="000C5BAD">
        <w:rPr>
          <w:rFonts w:ascii="Times New Roman" w:hAnsi="Times New Roman" w:cs="Times New Roman"/>
          <w:bCs/>
          <w:iCs/>
          <w:color w:val="000000"/>
          <w:sz w:val="24"/>
          <w:szCs w:val="24"/>
        </w:rPr>
        <w:t>2013</w:t>
      </w:r>
      <w:r w:rsidR="009964BF" w:rsidRPr="000C5BAD">
        <w:rPr>
          <w:rFonts w:ascii="Times New Roman" w:hAnsi="Times New Roman" w:cs="Times New Roman"/>
          <w:sz w:val="24"/>
          <w:szCs w:val="24"/>
        </w:rPr>
        <w:t xml:space="preserve">; </w:t>
      </w:r>
      <w:proofErr w:type="spellStart"/>
      <w:r w:rsidR="009964BF" w:rsidRPr="000C5BAD">
        <w:rPr>
          <w:rFonts w:ascii="Times New Roman" w:hAnsi="Times New Roman" w:cs="Times New Roman"/>
          <w:sz w:val="24"/>
          <w:szCs w:val="24"/>
        </w:rPr>
        <w:t>Agalega</w:t>
      </w:r>
      <w:proofErr w:type="spellEnd"/>
      <w:r w:rsidR="009964BF" w:rsidRPr="000C5BAD">
        <w:rPr>
          <w:rFonts w:ascii="Times New Roman" w:hAnsi="Times New Roman" w:cs="Times New Roman"/>
          <w:sz w:val="24"/>
          <w:szCs w:val="24"/>
        </w:rPr>
        <w:t xml:space="preserve"> and </w:t>
      </w:r>
      <w:proofErr w:type="spellStart"/>
      <w:r w:rsidR="009964BF" w:rsidRPr="000C5BAD">
        <w:rPr>
          <w:rFonts w:ascii="Times New Roman" w:hAnsi="Times New Roman" w:cs="Times New Roman"/>
          <w:sz w:val="24"/>
          <w:szCs w:val="24"/>
        </w:rPr>
        <w:t>Antwi</w:t>
      </w:r>
      <w:proofErr w:type="spellEnd"/>
      <w:r w:rsidR="009964BF" w:rsidRPr="000C5BAD">
        <w:rPr>
          <w:rFonts w:ascii="Times New Roman" w:hAnsi="Times New Roman" w:cs="Times New Roman"/>
          <w:sz w:val="24"/>
          <w:szCs w:val="24"/>
        </w:rPr>
        <w:t>, 2013)</w:t>
      </w:r>
      <w:r w:rsidR="009964BF">
        <w:rPr>
          <w:rFonts w:ascii="Times New Roman" w:hAnsi="Times New Roman" w:cs="Times New Roman"/>
          <w:sz w:val="24"/>
          <w:szCs w:val="24"/>
        </w:rPr>
        <w:t xml:space="preserve">. As </w:t>
      </w:r>
      <w:r w:rsidR="00712469" w:rsidRPr="000C5BAD">
        <w:rPr>
          <w:rFonts w:ascii="Times New Roman" w:hAnsi="Times New Roman" w:cs="Times New Roman"/>
          <w:sz w:val="24"/>
          <w:szCs w:val="24"/>
        </w:rPr>
        <w:t>finan</w:t>
      </w:r>
      <w:r w:rsidR="009B6DFF" w:rsidRPr="000C5BAD">
        <w:rPr>
          <w:rFonts w:ascii="Times New Roman" w:hAnsi="Times New Roman" w:cs="Times New Roman"/>
          <w:sz w:val="24"/>
          <w:szCs w:val="24"/>
        </w:rPr>
        <w:t>cial markets become</w:t>
      </w:r>
      <w:r w:rsidR="00712469" w:rsidRPr="000C5BAD">
        <w:rPr>
          <w:rFonts w:ascii="Times New Roman" w:hAnsi="Times New Roman" w:cs="Times New Roman"/>
          <w:sz w:val="24"/>
          <w:szCs w:val="24"/>
        </w:rPr>
        <w:t xml:space="preserve"> liberalized</w:t>
      </w:r>
      <w:r w:rsidR="009B6DFF" w:rsidRPr="000C5BAD">
        <w:rPr>
          <w:rFonts w:ascii="Times New Roman" w:hAnsi="Times New Roman" w:cs="Times New Roman"/>
          <w:sz w:val="24"/>
          <w:szCs w:val="24"/>
        </w:rPr>
        <w:t>,</w:t>
      </w:r>
      <w:r w:rsidR="00712469" w:rsidRPr="000C5BAD">
        <w:rPr>
          <w:rFonts w:ascii="Times New Roman" w:hAnsi="Times New Roman" w:cs="Times New Roman"/>
          <w:sz w:val="24"/>
          <w:szCs w:val="24"/>
        </w:rPr>
        <w:t xml:space="preserve"> their relationship with stock market </w:t>
      </w:r>
      <w:r w:rsidRPr="000C5BAD">
        <w:rPr>
          <w:rFonts w:ascii="Times New Roman" w:hAnsi="Times New Roman" w:cs="Times New Roman"/>
          <w:sz w:val="24"/>
          <w:szCs w:val="24"/>
        </w:rPr>
        <w:t>performance became more evident</w:t>
      </w:r>
      <w:r w:rsidR="00712469" w:rsidRPr="000C5BAD">
        <w:rPr>
          <w:rFonts w:ascii="Times New Roman" w:hAnsi="Times New Roman" w:cs="Times New Roman"/>
          <w:sz w:val="24"/>
          <w:szCs w:val="24"/>
        </w:rPr>
        <w:t xml:space="preserve"> (</w:t>
      </w:r>
      <w:proofErr w:type="spellStart"/>
      <w:r w:rsidR="00712469" w:rsidRPr="000C5BAD">
        <w:rPr>
          <w:rFonts w:ascii="Times New Roman" w:hAnsi="Times New Roman" w:cs="Times New Roman"/>
          <w:sz w:val="24"/>
          <w:szCs w:val="24"/>
        </w:rPr>
        <w:t>Kirui</w:t>
      </w:r>
      <w:proofErr w:type="spellEnd"/>
      <w:r w:rsidR="00712469" w:rsidRPr="000C5BAD">
        <w:rPr>
          <w:rFonts w:ascii="Times New Roman" w:hAnsi="Times New Roman" w:cs="Times New Roman"/>
          <w:sz w:val="24"/>
          <w:szCs w:val="24"/>
        </w:rPr>
        <w:t>, et al, 2014).</w:t>
      </w:r>
    </w:p>
    <w:p w:rsidR="00D009C0" w:rsidRPr="000C5BAD" w:rsidRDefault="00D009C0" w:rsidP="00712469">
      <w:pPr>
        <w:autoSpaceDE w:val="0"/>
        <w:autoSpaceDN w:val="0"/>
        <w:adjustRightInd w:val="0"/>
        <w:spacing w:after="0" w:line="240" w:lineRule="auto"/>
        <w:contextualSpacing/>
        <w:jc w:val="both"/>
        <w:rPr>
          <w:rFonts w:ascii="Times New Roman" w:hAnsi="Times New Roman" w:cs="Times New Roman"/>
          <w:sz w:val="24"/>
          <w:szCs w:val="24"/>
        </w:rPr>
      </w:pPr>
      <w:r w:rsidRPr="000C5BAD">
        <w:rPr>
          <w:rFonts w:ascii="Times New Roman" w:hAnsi="Times New Roman" w:cs="Times New Roman"/>
          <w:sz w:val="24"/>
          <w:szCs w:val="24"/>
        </w:rPr>
        <w:t xml:space="preserve"> </w:t>
      </w:r>
    </w:p>
    <w:p w:rsidR="003D3843" w:rsidRPr="000C5BAD" w:rsidRDefault="00D009C0" w:rsidP="009F47D0">
      <w:pPr>
        <w:spacing w:line="240" w:lineRule="auto"/>
        <w:ind w:firstLine="720"/>
        <w:contextualSpacing/>
        <w:jc w:val="both"/>
        <w:rPr>
          <w:rFonts w:ascii="Times New Roman" w:hAnsi="Times New Roman" w:cs="Times New Roman"/>
          <w:sz w:val="24"/>
          <w:szCs w:val="24"/>
        </w:rPr>
      </w:pPr>
      <w:r w:rsidRPr="000C5BAD">
        <w:rPr>
          <w:rFonts w:ascii="Times New Roman" w:hAnsi="Times New Roman" w:cs="Times New Roman"/>
          <w:sz w:val="24"/>
          <w:szCs w:val="24"/>
        </w:rPr>
        <w:t>Stock Markets play a crucial role of channeling of resources from surplus units to the deficit units of an</w:t>
      </w:r>
      <w:r w:rsidR="003D3843" w:rsidRPr="000C5BAD">
        <w:rPr>
          <w:rFonts w:ascii="Times New Roman" w:hAnsi="Times New Roman" w:cs="Times New Roman"/>
          <w:sz w:val="24"/>
          <w:szCs w:val="24"/>
        </w:rPr>
        <w:t xml:space="preserve"> economy (Dudley and</w:t>
      </w:r>
      <w:r w:rsidRPr="000C5BAD">
        <w:rPr>
          <w:rFonts w:ascii="Times New Roman" w:hAnsi="Times New Roman" w:cs="Times New Roman"/>
          <w:sz w:val="24"/>
          <w:szCs w:val="24"/>
        </w:rPr>
        <w:t xml:space="preserve"> Hubbard, 2004). This intermediation role benefits investors to find suitable investment opportunities for their surplus funds as well as listed firms </w:t>
      </w:r>
      <w:proofErr w:type="gramStart"/>
      <w:r w:rsidRPr="000C5BAD">
        <w:rPr>
          <w:rFonts w:ascii="Times New Roman" w:hAnsi="Times New Roman" w:cs="Times New Roman"/>
          <w:sz w:val="24"/>
          <w:szCs w:val="24"/>
        </w:rPr>
        <w:lastRenderedPageBreak/>
        <w:t>and</w:t>
      </w:r>
      <w:proofErr w:type="gramEnd"/>
      <w:r w:rsidRPr="000C5BAD">
        <w:rPr>
          <w:rFonts w:ascii="Times New Roman" w:hAnsi="Times New Roman" w:cs="Times New Roman"/>
          <w:sz w:val="24"/>
          <w:szCs w:val="24"/>
        </w:rPr>
        <w:t xml:space="preserve"> Government units with financial needs and by so doing stock markets foster the dev</w:t>
      </w:r>
      <w:r w:rsidR="003D3843" w:rsidRPr="000C5BAD">
        <w:rPr>
          <w:rFonts w:ascii="Times New Roman" w:hAnsi="Times New Roman" w:cs="Times New Roman"/>
          <w:sz w:val="24"/>
          <w:szCs w:val="24"/>
        </w:rPr>
        <w:t>elopment of an economy. Dudley and</w:t>
      </w:r>
      <w:r w:rsidR="006A15A7">
        <w:rPr>
          <w:rFonts w:ascii="Times New Roman" w:hAnsi="Times New Roman" w:cs="Times New Roman"/>
          <w:sz w:val="24"/>
          <w:szCs w:val="24"/>
        </w:rPr>
        <w:t xml:space="preserve"> Hubbard, (2004) further argue</w:t>
      </w:r>
      <w:r w:rsidRPr="000C5BAD">
        <w:rPr>
          <w:rFonts w:ascii="Times New Roman" w:hAnsi="Times New Roman" w:cs="Times New Roman"/>
          <w:sz w:val="24"/>
          <w:szCs w:val="24"/>
        </w:rPr>
        <w:t xml:space="preserve"> that stock markets can provide a barometer of a country’s fiscal health and provide a mechanism for supervision and regulation of businesses listed on the markets. </w:t>
      </w:r>
      <w:r w:rsidR="003D3843" w:rsidRPr="000C5BAD">
        <w:rPr>
          <w:rFonts w:ascii="Times New Roman" w:hAnsi="Times New Roman" w:cs="Times New Roman"/>
          <w:sz w:val="24"/>
          <w:szCs w:val="24"/>
        </w:rPr>
        <w:t xml:space="preserve">They also </w:t>
      </w:r>
      <w:r w:rsidRPr="000C5BAD">
        <w:rPr>
          <w:rFonts w:ascii="Times New Roman" w:hAnsi="Times New Roman" w:cs="Times New Roman"/>
          <w:sz w:val="24"/>
          <w:szCs w:val="24"/>
        </w:rPr>
        <w:t xml:space="preserve">play a role in redistributing of wealth by providing a chance to smaller investors to earn dividends and capital gains from otherwise unaffordable investments. </w:t>
      </w:r>
    </w:p>
    <w:p w:rsidR="003D3843" w:rsidRPr="000C5BAD" w:rsidRDefault="003D3843" w:rsidP="00D009C0">
      <w:pPr>
        <w:spacing w:line="240" w:lineRule="auto"/>
        <w:contextualSpacing/>
        <w:jc w:val="both"/>
        <w:rPr>
          <w:rFonts w:ascii="Times New Roman" w:hAnsi="Times New Roman" w:cs="Times New Roman"/>
          <w:sz w:val="24"/>
          <w:szCs w:val="24"/>
        </w:rPr>
      </w:pPr>
    </w:p>
    <w:p w:rsidR="00270C8E" w:rsidRPr="000C5BAD" w:rsidRDefault="00D009C0" w:rsidP="009F47D0">
      <w:pPr>
        <w:spacing w:line="240" w:lineRule="auto"/>
        <w:ind w:firstLine="720"/>
        <w:contextualSpacing/>
        <w:jc w:val="both"/>
        <w:rPr>
          <w:rFonts w:ascii="Times New Roman" w:hAnsi="Times New Roman" w:cs="Times New Roman"/>
          <w:sz w:val="24"/>
          <w:szCs w:val="24"/>
        </w:rPr>
      </w:pPr>
      <w:r w:rsidRPr="000C5BAD">
        <w:rPr>
          <w:rFonts w:ascii="Times New Roman" w:hAnsi="Times New Roman" w:cs="Times New Roman"/>
          <w:sz w:val="24"/>
          <w:szCs w:val="24"/>
        </w:rPr>
        <w:t>The nexus between macroeconomic fundamentals and stock market performance is an on-going interest of investor, aca</w:t>
      </w:r>
      <w:r w:rsidR="003D3843" w:rsidRPr="000C5BAD">
        <w:rPr>
          <w:rFonts w:ascii="Times New Roman" w:hAnsi="Times New Roman" w:cs="Times New Roman"/>
          <w:sz w:val="24"/>
          <w:szCs w:val="24"/>
        </w:rPr>
        <w:t>demics and policy makers</w:t>
      </w:r>
      <w:r w:rsidRPr="000C5BAD">
        <w:rPr>
          <w:rFonts w:ascii="Times New Roman" w:hAnsi="Times New Roman" w:cs="Times New Roman"/>
          <w:sz w:val="24"/>
          <w:szCs w:val="24"/>
        </w:rPr>
        <w:t>. The changes in factors constituting the macroeconomic environment have a diverse effect across the economic spectrum (</w:t>
      </w:r>
      <w:proofErr w:type="spellStart"/>
      <w:r w:rsidR="006A15A7">
        <w:rPr>
          <w:rFonts w:ascii="Times New Roman" w:hAnsi="Times New Roman" w:cs="Times New Roman"/>
          <w:sz w:val="24"/>
          <w:szCs w:val="24"/>
        </w:rPr>
        <w:t>Ouma</w:t>
      </w:r>
      <w:proofErr w:type="spellEnd"/>
      <w:r w:rsidR="006A15A7">
        <w:rPr>
          <w:rFonts w:ascii="Times New Roman" w:hAnsi="Times New Roman" w:cs="Times New Roman"/>
          <w:sz w:val="24"/>
          <w:szCs w:val="24"/>
        </w:rPr>
        <w:t xml:space="preserve"> and</w:t>
      </w:r>
      <w:r w:rsidR="00270C8E" w:rsidRPr="000C5BAD">
        <w:rPr>
          <w:rFonts w:ascii="Times New Roman" w:hAnsi="Times New Roman" w:cs="Times New Roman"/>
          <w:sz w:val="24"/>
          <w:szCs w:val="24"/>
        </w:rPr>
        <w:t xml:space="preserve"> </w:t>
      </w:r>
      <w:proofErr w:type="spellStart"/>
      <w:r w:rsidR="00270C8E" w:rsidRPr="000C5BAD">
        <w:rPr>
          <w:rFonts w:ascii="Times New Roman" w:hAnsi="Times New Roman" w:cs="Times New Roman"/>
          <w:sz w:val="24"/>
          <w:szCs w:val="24"/>
        </w:rPr>
        <w:t>Muiru</w:t>
      </w:r>
      <w:proofErr w:type="spellEnd"/>
      <w:r w:rsidR="00270C8E" w:rsidRPr="000C5BAD">
        <w:rPr>
          <w:rFonts w:ascii="Times New Roman" w:hAnsi="Times New Roman" w:cs="Times New Roman"/>
          <w:sz w:val="24"/>
          <w:szCs w:val="24"/>
        </w:rPr>
        <w:t xml:space="preserve">, 2014). </w:t>
      </w:r>
      <w:proofErr w:type="spellStart"/>
      <w:r w:rsidR="00270C8E" w:rsidRPr="000C5BAD">
        <w:rPr>
          <w:rFonts w:ascii="Times New Roman" w:hAnsi="Times New Roman" w:cs="Times New Roman"/>
          <w:sz w:val="24"/>
          <w:szCs w:val="24"/>
        </w:rPr>
        <w:t>Osamwonyi</w:t>
      </w:r>
      <w:proofErr w:type="spellEnd"/>
      <w:r w:rsidR="00270C8E" w:rsidRPr="000C5BAD">
        <w:rPr>
          <w:rFonts w:ascii="Times New Roman" w:hAnsi="Times New Roman" w:cs="Times New Roman"/>
          <w:sz w:val="24"/>
          <w:szCs w:val="24"/>
        </w:rPr>
        <w:t xml:space="preserve"> and</w:t>
      </w:r>
      <w:r w:rsidRPr="000C5BAD">
        <w:rPr>
          <w:rFonts w:ascii="Times New Roman" w:hAnsi="Times New Roman" w:cs="Times New Roman"/>
          <w:sz w:val="24"/>
          <w:szCs w:val="24"/>
        </w:rPr>
        <w:t xml:space="preserve"> </w:t>
      </w:r>
      <w:proofErr w:type="spellStart"/>
      <w:r w:rsidRPr="000C5BAD">
        <w:rPr>
          <w:rFonts w:ascii="Times New Roman" w:hAnsi="Times New Roman" w:cs="Times New Roman"/>
          <w:sz w:val="24"/>
          <w:szCs w:val="24"/>
        </w:rPr>
        <w:t>Eybario</w:t>
      </w:r>
      <w:proofErr w:type="spellEnd"/>
      <w:r w:rsidRPr="000C5BAD">
        <w:rPr>
          <w:rFonts w:ascii="Times New Roman" w:hAnsi="Times New Roman" w:cs="Times New Roman"/>
          <w:sz w:val="24"/>
          <w:szCs w:val="24"/>
        </w:rPr>
        <w:t xml:space="preserve"> (2012) argue that economic theory and empirical studies consider stock prices as one of the best indicators of economic activity. And indeed there has been growing intellectual curiosity during the last two or three decades regarding what influences the changes in prices of stocks. </w:t>
      </w:r>
      <w:proofErr w:type="spellStart"/>
      <w:r w:rsidRPr="000C5BAD">
        <w:rPr>
          <w:rFonts w:ascii="Times New Roman" w:hAnsi="Times New Roman" w:cs="Times New Roman"/>
          <w:sz w:val="24"/>
          <w:szCs w:val="24"/>
        </w:rPr>
        <w:t>Barnor</w:t>
      </w:r>
      <w:proofErr w:type="spellEnd"/>
      <w:r w:rsidRPr="000C5BAD">
        <w:rPr>
          <w:rFonts w:ascii="Times New Roman" w:hAnsi="Times New Roman" w:cs="Times New Roman"/>
          <w:sz w:val="24"/>
          <w:szCs w:val="24"/>
        </w:rPr>
        <w:t xml:space="preserve"> (2014) argues that the effect of macroeconomic fundamentals on stock market returns is without dispute although there is little evidence of this effect in case of emerging markets. </w:t>
      </w:r>
    </w:p>
    <w:p w:rsidR="00270C8E" w:rsidRPr="000C5BAD" w:rsidRDefault="00270C8E" w:rsidP="00D009C0">
      <w:pPr>
        <w:spacing w:line="240" w:lineRule="auto"/>
        <w:contextualSpacing/>
        <w:jc w:val="both"/>
        <w:rPr>
          <w:rFonts w:ascii="Times New Roman" w:hAnsi="Times New Roman" w:cs="Times New Roman"/>
          <w:sz w:val="24"/>
          <w:szCs w:val="24"/>
        </w:rPr>
      </w:pPr>
    </w:p>
    <w:p w:rsidR="00D009C0" w:rsidRPr="000C5BAD" w:rsidRDefault="00270C8E" w:rsidP="009F47D0">
      <w:pPr>
        <w:spacing w:line="240" w:lineRule="auto"/>
        <w:ind w:firstLine="720"/>
        <w:contextualSpacing/>
        <w:jc w:val="both"/>
        <w:rPr>
          <w:rFonts w:ascii="Times New Roman" w:hAnsi="Times New Roman" w:cs="Times New Roman"/>
          <w:sz w:val="24"/>
          <w:szCs w:val="24"/>
        </w:rPr>
      </w:pPr>
      <w:r w:rsidRPr="000C5BAD">
        <w:rPr>
          <w:rFonts w:ascii="Times New Roman" w:hAnsi="Times New Roman" w:cs="Times New Roman"/>
          <w:sz w:val="24"/>
          <w:szCs w:val="24"/>
        </w:rPr>
        <w:t>An examination</w:t>
      </w:r>
      <w:r w:rsidR="00D009C0" w:rsidRPr="000C5BAD">
        <w:rPr>
          <w:rFonts w:ascii="Times New Roman" w:hAnsi="Times New Roman" w:cs="Times New Roman"/>
          <w:sz w:val="24"/>
          <w:szCs w:val="24"/>
        </w:rPr>
        <w:t xml:space="preserve"> of the Uganda Securities Exchange All Share Index (USE ALSI) indicates that stock performance experienced a negative trend between 2010 and 2012 and more recently in the second half of 2015. A credit crunch which led to an economic downturn in major world economies was explained by analysts as one of the major contributors to the modest performance between 2010 and </w:t>
      </w:r>
      <w:r w:rsidRPr="000C5BAD">
        <w:rPr>
          <w:rFonts w:ascii="Times New Roman" w:hAnsi="Times New Roman" w:cs="Times New Roman"/>
          <w:sz w:val="24"/>
          <w:szCs w:val="24"/>
        </w:rPr>
        <w:t>2012. This implied</w:t>
      </w:r>
      <w:r w:rsidR="00D009C0" w:rsidRPr="000C5BAD">
        <w:rPr>
          <w:rFonts w:ascii="Times New Roman" w:hAnsi="Times New Roman" w:cs="Times New Roman"/>
          <w:sz w:val="24"/>
          <w:szCs w:val="24"/>
        </w:rPr>
        <w:t xml:space="preserve"> that economic conditions affect stock performance in Uganda.</w:t>
      </w:r>
      <w:r w:rsidRPr="000C5BAD">
        <w:rPr>
          <w:rFonts w:ascii="Times New Roman" w:hAnsi="Times New Roman" w:cs="Times New Roman"/>
          <w:sz w:val="24"/>
          <w:szCs w:val="24"/>
        </w:rPr>
        <w:t xml:space="preserve"> However, Evidence provided by </w:t>
      </w:r>
      <w:proofErr w:type="spellStart"/>
      <w:r w:rsidRPr="000C5BAD">
        <w:rPr>
          <w:rFonts w:ascii="Times New Roman" w:hAnsi="Times New Roman" w:cs="Times New Roman"/>
          <w:sz w:val="24"/>
          <w:szCs w:val="24"/>
        </w:rPr>
        <w:t>Maswere</w:t>
      </w:r>
      <w:proofErr w:type="spellEnd"/>
      <w:r w:rsidRPr="000C5BAD">
        <w:rPr>
          <w:rFonts w:ascii="Times New Roman" w:hAnsi="Times New Roman" w:cs="Times New Roman"/>
          <w:sz w:val="24"/>
          <w:szCs w:val="24"/>
        </w:rPr>
        <w:t xml:space="preserve"> and</w:t>
      </w:r>
      <w:r w:rsidR="00712469" w:rsidRPr="000C5BAD">
        <w:rPr>
          <w:rFonts w:ascii="Times New Roman" w:hAnsi="Times New Roman" w:cs="Times New Roman"/>
          <w:sz w:val="24"/>
          <w:szCs w:val="24"/>
        </w:rPr>
        <w:t xml:space="preserve"> </w:t>
      </w:r>
      <w:proofErr w:type="spellStart"/>
      <w:r w:rsidR="00712469" w:rsidRPr="000C5BAD">
        <w:rPr>
          <w:rFonts w:ascii="Times New Roman" w:hAnsi="Times New Roman" w:cs="Times New Roman"/>
          <w:sz w:val="24"/>
          <w:szCs w:val="24"/>
        </w:rPr>
        <w:t>Kaberuka</w:t>
      </w:r>
      <w:proofErr w:type="spellEnd"/>
      <w:r w:rsidR="00712469" w:rsidRPr="000C5BAD">
        <w:rPr>
          <w:rFonts w:ascii="Times New Roman" w:hAnsi="Times New Roman" w:cs="Times New Roman"/>
          <w:sz w:val="24"/>
          <w:szCs w:val="24"/>
        </w:rPr>
        <w:t>, (2013) indicate a positive relationship between USE stock prices and foreign exchange rate both in the long term and short term; and a negative relationship between USE stock prices and interest rate in the long term and an insignificant relationship in the shor</w:t>
      </w:r>
      <w:r w:rsidRPr="000C5BAD">
        <w:rPr>
          <w:rFonts w:ascii="Times New Roman" w:hAnsi="Times New Roman" w:cs="Times New Roman"/>
          <w:sz w:val="24"/>
          <w:szCs w:val="24"/>
        </w:rPr>
        <w:t xml:space="preserve">t term. In contrast </w:t>
      </w:r>
      <w:proofErr w:type="spellStart"/>
      <w:r w:rsidRPr="000C5BAD">
        <w:rPr>
          <w:rFonts w:ascii="Times New Roman" w:hAnsi="Times New Roman" w:cs="Times New Roman"/>
          <w:sz w:val="24"/>
          <w:szCs w:val="24"/>
        </w:rPr>
        <w:t>Kitati</w:t>
      </w:r>
      <w:proofErr w:type="spellEnd"/>
      <w:r w:rsidRPr="000C5BAD">
        <w:rPr>
          <w:rFonts w:ascii="Times New Roman" w:hAnsi="Times New Roman" w:cs="Times New Roman"/>
          <w:sz w:val="24"/>
          <w:szCs w:val="24"/>
        </w:rPr>
        <w:t xml:space="preserve">, </w:t>
      </w:r>
      <w:proofErr w:type="spellStart"/>
      <w:r w:rsidRPr="000C5BAD">
        <w:rPr>
          <w:rFonts w:ascii="Times New Roman" w:hAnsi="Times New Roman" w:cs="Times New Roman"/>
          <w:sz w:val="24"/>
          <w:szCs w:val="24"/>
        </w:rPr>
        <w:t>Evusa</w:t>
      </w:r>
      <w:proofErr w:type="spellEnd"/>
      <w:r w:rsidRPr="000C5BAD">
        <w:rPr>
          <w:rFonts w:ascii="Times New Roman" w:hAnsi="Times New Roman" w:cs="Times New Roman"/>
          <w:sz w:val="24"/>
          <w:szCs w:val="24"/>
        </w:rPr>
        <w:t xml:space="preserve"> and </w:t>
      </w:r>
      <w:proofErr w:type="spellStart"/>
      <w:r w:rsidRPr="000C5BAD">
        <w:rPr>
          <w:rFonts w:ascii="Times New Roman" w:hAnsi="Times New Roman" w:cs="Times New Roman"/>
          <w:sz w:val="24"/>
          <w:szCs w:val="24"/>
        </w:rPr>
        <w:t>Maithya</w:t>
      </w:r>
      <w:proofErr w:type="spellEnd"/>
      <w:r w:rsidRPr="000C5BAD">
        <w:rPr>
          <w:rFonts w:ascii="Times New Roman" w:hAnsi="Times New Roman" w:cs="Times New Roman"/>
          <w:sz w:val="24"/>
          <w:szCs w:val="24"/>
        </w:rPr>
        <w:t>, (2015) find</w:t>
      </w:r>
      <w:r w:rsidR="00712469" w:rsidRPr="000C5BAD">
        <w:rPr>
          <w:rFonts w:ascii="Times New Roman" w:hAnsi="Times New Roman" w:cs="Times New Roman"/>
          <w:sz w:val="24"/>
          <w:szCs w:val="24"/>
        </w:rPr>
        <w:t xml:space="preserve"> a negative relationship between stock pric</w:t>
      </w:r>
      <w:r w:rsidRPr="000C5BAD">
        <w:rPr>
          <w:rFonts w:ascii="Times New Roman" w:hAnsi="Times New Roman" w:cs="Times New Roman"/>
          <w:sz w:val="24"/>
          <w:szCs w:val="24"/>
        </w:rPr>
        <w:t>es and</w:t>
      </w:r>
      <w:r w:rsidR="00712469" w:rsidRPr="000C5BAD">
        <w:rPr>
          <w:rFonts w:ascii="Times New Roman" w:hAnsi="Times New Roman" w:cs="Times New Roman"/>
          <w:sz w:val="24"/>
          <w:szCs w:val="24"/>
        </w:rPr>
        <w:t>, interest rate and foreign exchange rate. The contradiction of foreign exchang</w:t>
      </w:r>
      <w:r w:rsidRPr="000C5BAD">
        <w:rPr>
          <w:rFonts w:ascii="Times New Roman" w:hAnsi="Times New Roman" w:cs="Times New Roman"/>
          <w:sz w:val="24"/>
          <w:szCs w:val="24"/>
        </w:rPr>
        <w:t xml:space="preserve">e findings of </w:t>
      </w:r>
      <w:proofErr w:type="spellStart"/>
      <w:r w:rsidRPr="000C5BAD">
        <w:rPr>
          <w:rFonts w:ascii="Times New Roman" w:hAnsi="Times New Roman" w:cs="Times New Roman"/>
          <w:sz w:val="24"/>
          <w:szCs w:val="24"/>
        </w:rPr>
        <w:t>Maswere</w:t>
      </w:r>
      <w:proofErr w:type="spellEnd"/>
      <w:r w:rsidRPr="000C5BAD">
        <w:rPr>
          <w:rFonts w:ascii="Times New Roman" w:hAnsi="Times New Roman" w:cs="Times New Roman"/>
          <w:sz w:val="24"/>
          <w:szCs w:val="24"/>
        </w:rPr>
        <w:t xml:space="preserve"> and</w:t>
      </w:r>
      <w:r w:rsidR="00712469" w:rsidRPr="000C5BAD">
        <w:rPr>
          <w:rFonts w:ascii="Times New Roman" w:hAnsi="Times New Roman" w:cs="Times New Roman"/>
          <w:sz w:val="24"/>
          <w:szCs w:val="24"/>
        </w:rPr>
        <w:t xml:space="preserve"> </w:t>
      </w:r>
      <w:proofErr w:type="spellStart"/>
      <w:r w:rsidR="00712469" w:rsidRPr="000C5BAD">
        <w:rPr>
          <w:rFonts w:ascii="Times New Roman" w:hAnsi="Times New Roman" w:cs="Times New Roman"/>
          <w:sz w:val="24"/>
          <w:szCs w:val="24"/>
        </w:rPr>
        <w:t>Kaberuka</w:t>
      </w:r>
      <w:proofErr w:type="spellEnd"/>
      <w:r w:rsidR="00712469" w:rsidRPr="000C5BAD">
        <w:rPr>
          <w:rFonts w:ascii="Times New Roman" w:hAnsi="Times New Roman" w:cs="Times New Roman"/>
          <w:sz w:val="24"/>
          <w:szCs w:val="24"/>
        </w:rPr>
        <w:t>, (2013) w</w:t>
      </w:r>
      <w:r w:rsidRPr="000C5BAD">
        <w:rPr>
          <w:rFonts w:ascii="Times New Roman" w:hAnsi="Times New Roman" w:cs="Times New Roman"/>
          <w:sz w:val="24"/>
          <w:szCs w:val="24"/>
        </w:rPr>
        <w:t>ith the findings of</w:t>
      </w:r>
      <w:r w:rsidR="00712469" w:rsidRPr="000C5BAD">
        <w:rPr>
          <w:rFonts w:ascii="Times New Roman" w:hAnsi="Times New Roman" w:cs="Times New Roman"/>
          <w:sz w:val="24"/>
          <w:szCs w:val="24"/>
        </w:rPr>
        <w:t xml:space="preserve"> </w:t>
      </w:r>
      <w:proofErr w:type="spellStart"/>
      <w:r w:rsidR="00712469" w:rsidRPr="000C5BAD">
        <w:rPr>
          <w:rFonts w:ascii="Times New Roman" w:hAnsi="Times New Roman" w:cs="Times New Roman"/>
          <w:sz w:val="24"/>
          <w:szCs w:val="24"/>
        </w:rPr>
        <w:t>Kitati</w:t>
      </w:r>
      <w:proofErr w:type="spellEnd"/>
      <w:r w:rsidR="00712469" w:rsidRPr="000C5BAD">
        <w:rPr>
          <w:rFonts w:ascii="Times New Roman" w:hAnsi="Times New Roman" w:cs="Times New Roman"/>
          <w:sz w:val="24"/>
          <w:szCs w:val="24"/>
        </w:rPr>
        <w:t xml:space="preserve"> et al, (2014) motivates for </w:t>
      </w:r>
      <w:r w:rsidRPr="000C5BAD">
        <w:rPr>
          <w:rFonts w:ascii="Times New Roman" w:hAnsi="Times New Roman" w:cs="Times New Roman"/>
          <w:sz w:val="24"/>
          <w:szCs w:val="24"/>
        </w:rPr>
        <w:t>further study.</w:t>
      </w:r>
      <w:r w:rsidR="00712469" w:rsidRPr="000C5BAD">
        <w:rPr>
          <w:rFonts w:ascii="Times New Roman" w:hAnsi="Times New Roman" w:cs="Times New Roman"/>
          <w:sz w:val="24"/>
          <w:szCs w:val="24"/>
        </w:rPr>
        <w:t xml:space="preserve"> </w:t>
      </w:r>
    </w:p>
    <w:p w:rsidR="00D009C0" w:rsidRPr="000C5BAD" w:rsidRDefault="00D009C0" w:rsidP="00712469">
      <w:pPr>
        <w:spacing w:line="240" w:lineRule="auto"/>
        <w:contextualSpacing/>
        <w:jc w:val="both"/>
        <w:rPr>
          <w:rFonts w:ascii="Times New Roman" w:hAnsi="Times New Roman" w:cs="Times New Roman"/>
          <w:sz w:val="24"/>
          <w:szCs w:val="24"/>
        </w:rPr>
      </w:pPr>
    </w:p>
    <w:p w:rsidR="00712469" w:rsidRPr="000C5BAD" w:rsidRDefault="00712469" w:rsidP="009F47D0">
      <w:pPr>
        <w:spacing w:line="240" w:lineRule="auto"/>
        <w:ind w:firstLine="720"/>
        <w:contextualSpacing/>
        <w:jc w:val="both"/>
        <w:rPr>
          <w:rFonts w:ascii="Times New Roman" w:hAnsi="Times New Roman" w:cs="Times New Roman"/>
          <w:sz w:val="24"/>
          <w:szCs w:val="24"/>
        </w:rPr>
      </w:pPr>
      <w:r w:rsidRPr="000C5BAD">
        <w:rPr>
          <w:rFonts w:ascii="Times New Roman" w:hAnsi="Times New Roman" w:cs="Times New Roman"/>
          <w:sz w:val="24"/>
          <w:szCs w:val="24"/>
        </w:rPr>
        <w:t xml:space="preserve">On </w:t>
      </w:r>
      <w:r w:rsidR="00270C8E" w:rsidRPr="000C5BAD">
        <w:rPr>
          <w:rFonts w:ascii="Times New Roman" w:hAnsi="Times New Roman" w:cs="Times New Roman"/>
          <w:sz w:val="24"/>
          <w:szCs w:val="24"/>
        </w:rPr>
        <w:t>the other hand, although findings</w:t>
      </w:r>
      <w:r w:rsidRPr="000C5BAD">
        <w:rPr>
          <w:rFonts w:ascii="Times New Roman" w:hAnsi="Times New Roman" w:cs="Times New Roman"/>
          <w:sz w:val="24"/>
          <w:szCs w:val="24"/>
        </w:rPr>
        <w:t xml:space="preserve"> of </w:t>
      </w:r>
      <w:r w:rsidR="00270C8E" w:rsidRPr="000C5BAD">
        <w:rPr>
          <w:rFonts w:ascii="Times New Roman" w:hAnsi="Times New Roman" w:cs="Times New Roman"/>
          <w:sz w:val="24"/>
          <w:szCs w:val="24"/>
        </w:rPr>
        <w:t>interest rate for the two studies above on the USE</w:t>
      </w:r>
      <w:r w:rsidRPr="000C5BAD">
        <w:rPr>
          <w:rFonts w:ascii="Times New Roman" w:hAnsi="Times New Roman" w:cs="Times New Roman"/>
          <w:sz w:val="24"/>
          <w:szCs w:val="24"/>
        </w:rPr>
        <w:t xml:space="preserve"> seem to be consistent (at least in the long term), they are not consistent with known economic logic. Consumer theory dictate</w:t>
      </w:r>
      <w:r w:rsidR="00270C8E" w:rsidRPr="000C5BAD">
        <w:rPr>
          <w:rFonts w:ascii="Times New Roman" w:hAnsi="Times New Roman" w:cs="Times New Roman"/>
          <w:sz w:val="24"/>
          <w:szCs w:val="24"/>
        </w:rPr>
        <w:t>s that when a price of product X</w:t>
      </w:r>
      <w:r w:rsidRPr="000C5BAD">
        <w:rPr>
          <w:rFonts w:ascii="Times New Roman" w:hAnsi="Times New Roman" w:cs="Times New Roman"/>
          <w:sz w:val="24"/>
          <w:szCs w:val="24"/>
        </w:rPr>
        <w:t xml:space="preserve"> whi</w:t>
      </w:r>
      <w:r w:rsidR="00270C8E" w:rsidRPr="000C5BAD">
        <w:rPr>
          <w:rFonts w:ascii="Times New Roman" w:hAnsi="Times New Roman" w:cs="Times New Roman"/>
          <w:sz w:val="24"/>
          <w:szCs w:val="24"/>
        </w:rPr>
        <w:t>ch is a substitute for product Y</w:t>
      </w:r>
      <w:r w:rsidRPr="000C5BAD">
        <w:rPr>
          <w:rFonts w:ascii="Times New Roman" w:hAnsi="Times New Roman" w:cs="Times New Roman"/>
          <w:sz w:val="24"/>
          <w:szCs w:val="24"/>
        </w:rPr>
        <w:t xml:space="preserve"> inc</w:t>
      </w:r>
      <w:r w:rsidR="00270C8E" w:rsidRPr="000C5BAD">
        <w:rPr>
          <w:rFonts w:ascii="Times New Roman" w:hAnsi="Times New Roman" w:cs="Times New Roman"/>
          <w:sz w:val="24"/>
          <w:szCs w:val="24"/>
        </w:rPr>
        <w:t>reases, the demand for product Y</w:t>
      </w:r>
      <w:r w:rsidRPr="000C5BAD">
        <w:rPr>
          <w:rFonts w:ascii="Times New Roman" w:hAnsi="Times New Roman" w:cs="Times New Roman"/>
          <w:sz w:val="24"/>
          <w:szCs w:val="24"/>
        </w:rPr>
        <w:t xml:space="preserve"> will increase forcing its price to rise as well, (</w:t>
      </w:r>
      <w:r w:rsidRPr="000C5BAD">
        <w:rPr>
          <w:rFonts w:ascii="Times New Roman" w:hAnsi="Times New Roman" w:cs="Times New Roman"/>
          <w:bCs/>
          <w:iCs/>
          <w:sz w:val="24"/>
          <w:szCs w:val="24"/>
        </w:rPr>
        <w:t xml:space="preserve">Allan et al., 2004). To an </w:t>
      </w:r>
      <w:r w:rsidR="00270C8E" w:rsidRPr="000C5BAD">
        <w:rPr>
          <w:rFonts w:ascii="Times New Roman" w:hAnsi="Times New Roman" w:cs="Times New Roman"/>
          <w:bCs/>
          <w:iCs/>
          <w:sz w:val="24"/>
          <w:szCs w:val="24"/>
        </w:rPr>
        <w:t>investor, equity shares and Debt  instruments</w:t>
      </w:r>
      <w:r w:rsidRPr="000C5BAD">
        <w:rPr>
          <w:rFonts w:ascii="Times New Roman" w:hAnsi="Times New Roman" w:cs="Times New Roman"/>
          <w:bCs/>
          <w:iCs/>
          <w:sz w:val="24"/>
          <w:szCs w:val="24"/>
        </w:rPr>
        <w:t xml:space="preserve"> are considered substitutes and alternative investment products and therefore from the economic point of view, the rise in stock prices would lead to a similar rise in interest yield and vice versa. The inconsistence of these findings with economic </w:t>
      </w:r>
      <w:r w:rsidR="00270C8E" w:rsidRPr="000C5BAD">
        <w:rPr>
          <w:rFonts w:ascii="Times New Roman" w:hAnsi="Times New Roman" w:cs="Times New Roman"/>
          <w:bCs/>
          <w:iCs/>
          <w:sz w:val="24"/>
          <w:szCs w:val="24"/>
        </w:rPr>
        <w:t>logic motivates further study</w:t>
      </w:r>
      <w:r w:rsidRPr="000C5BAD">
        <w:rPr>
          <w:rFonts w:ascii="Times New Roman" w:hAnsi="Times New Roman" w:cs="Times New Roman"/>
          <w:bCs/>
          <w:iCs/>
          <w:sz w:val="24"/>
          <w:szCs w:val="24"/>
        </w:rPr>
        <w:t xml:space="preserve"> into the area.</w:t>
      </w:r>
    </w:p>
    <w:p w:rsidR="00712469" w:rsidRPr="000C5BAD" w:rsidRDefault="00712469" w:rsidP="00712469">
      <w:pPr>
        <w:spacing w:line="240" w:lineRule="auto"/>
        <w:contextualSpacing/>
        <w:jc w:val="both"/>
        <w:rPr>
          <w:rFonts w:ascii="Times New Roman" w:hAnsi="Times New Roman" w:cs="Times New Roman"/>
          <w:sz w:val="24"/>
          <w:szCs w:val="24"/>
        </w:rPr>
      </w:pPr>
    </w:p>
    <w:p w:rsidR="00712469" w:rsidRPr="000C5BAD" w:rsidRDefault="00270C8E" w:rsidP="009F47D0">
      <w:pPr>
        <w:spacing w:line="240" w:lineRule="auto"/>
        <w:ind w:firstLine="720"/>
        <w:contextualSpacing/>
        <w:jc w:val="both"/>
        <w:rPr>
          <w:rFonts w:ascii="Times New Roman" w:hAnsi="Times New Roman" w:cs="Times New Roman"/>
          <w:sz w:val="24"/>
          <w:szCs w:val="24"/>
        </w:rPr>
      </w:pPr>
      <w:r w:rsidRPr="000C5BAD">
        <w:rPr>
          <w:rFonts w:ascii="Times New Roman" w:hAnsi="Times New Roman" w:cs="Times New Roman"/>
          <w:sz w:val="24"/>
          <w:szCs w:val="24"/>
        </w:rPr>
        <w:t>Finally, since</w:t>
      </w:r>
      <w:r w:rsidR="00712469" w:rsidRPr="000C5BAD">
        <w:rPr>
          <w:rFonts w:ascii="Times New Roman" w:hAnsi="Times New Roman" w:cs="Times New Roman"/>
          <w:sz w:val="24"/>
          <w:szCs w:val="24"/>
        </w:rPr>
        <w:t xml:space="preserve"> opening of trading in 1998, the USE has grown in terms of number of Companies listed on the exchange, volume of trade, and turnover. Although the USE turnover and volume of trade were modest with turnover falling from Ushs.42.0 billion to Ushs.26.4 billion between 2010 and 2012 due to the global economic downturn, the number of Companies listed on the exchange rose from four in 2001 to sixteen in 2015; with the volume of trade rising from 123,231,889 to 2,116,902,689 shares from 2009 to 2014 while turnover rose from Ushs.19.7 billion to 466.4 billion over the same period of time.  Despite the progress shown by </w:t>
      </w:r>
      <w:r w:rsidR="00712469" w:rsidRPr="000C5BAD">
        <w:rPr>
          <w:rFonts w:ascii="Times New Roman" w:hAnsi="Times New Roman" w:cs="Times New Roman"/>
          <w:sz w:val="24"/>
          <w:szCs w:val="24"/>
        </w:rPr>
        <w:lastRenderedPageBreak/>
        <w:t>the above indicators, the USE can be considered to be in its infancy and its volume of trade is way below that of the more established African stock exchanges such as the Johannesburg Stock Exchange and N</w:t>
      </w:r>
      <w:r w:rsidR="006A15A7">
        <w:rPr>
          <w:rFonts w:ascii="Times New Roman" w:hAnsi="Times New Roman" w:cs="Times New Roman"/>
          <w:sz w:val="24"/>
          <w:szCs w:val="24"/>
        </w:rPr>
        <w:t>airobi Stock Exchange (</w:t>
      </w:r>
      <w:proofErr w:type="spellStart"/>
      <w:r w:rsidR="006A15A7">
        <w:rPr>
          <w:rFonts w:ascii="Times New Roman" w:hAnsi="Times New Roman" w:cs="Times New Roman"/>
          <w:sz w:val="24"/>
          <w:szCs w:val="24"/>
        </w:rPr>
        <w:t>Maswere</w:t>
      </w:r>
      <w:proofErr w:type="spellEnd"/>
      <w:r w:rsidR="006A15A7">
        <w:rPr>
          <w:rFonts w:ascii="Times New Roman" w:hAnsi="Times New Roman" w:cs="Times New Roman"/>
          <w:sz w:val="24"/>
          <w:szCs w:val="24"/>
        </w:rPr>
        <w:t xml:space="preserve"> and</w:t>
      </w:r>
      <w:r w:rsidR="00712469" w:rsidRPr="000C5BAD">
        <w:rPr>
          <w:rFonts w:ascii="Times New Roman" w:hAnsi="Times New Roman" w:cs="Times New Roman"/>
          <w:sz w:val="24"/>
          <w:szCs w:val="24"/>
        </w:rPr>
        <w:t xml:space="preserve"> </w:t>
      </w:r>
      <w:proofErr w:type="spellStart"/>
      <w:r w:rsidR="00712469" w:rsidRPr="000C5BAD">
        <w:rPr>
          <w:rFonts w:ascii="Times New Roman" w:hAnsi="Times New Roman" w:cs="Times New Roman"/>
          <w:sz w:val="24"/>
          <w:szCs w:val="24"/>
        </w:rPr>
        <w:t>Kaberuka</w:t>
      </w:r>
      <w:proofErr w:type="spellEnd"/>
      <w:r w:rsidR="00712469" w:rsidRPr="000C5BAD">
        <w:rPr>
          <w:rFonts w:ascii="Times New Roman" w:hAnsi="Times New Roman" w:cs="Times New Roman"/>
          <w:sz w:val="24"/>
          <w:szCs w:val="24"/>
        </w:rPr>
        <w:t>, 2013). And indeed although the above indicators are considered important for measuring performance, investors are particularly concerned about share prices. Share prices provide significant, leading information on investment and, given this apparent empirical link between share prices and investment, it reasonable to suppose that inefficient pricing in equity markets could influence investment, (Warren T, 1993). This study therefore uses the share price as a measure of stock performance.</w:t>
      </w:r>
    </w:p>
    <w:p w:rsidR="00270C8E" w:rsidRPr="000C5BAD" w:rsidRDefault="00270C8E" w:rsidP="002B09EE">
      <w:pPr>
        <w:autoSpaceDE w:val="0"/>
        <w:autoSpaceDN w:val="0"/>
        <w:adjustRightInd w:val="0"/>
        <w:spacing w:after="0" w:line="240" w:lineRule="auto"/>
        <w:contextualSpacing/>
        <w:jc w:val="both"/>
        <w:rPr>
          <w:rFonts w:ascii="Times New Roman" w:hAnsi="Times New Roman" w:cs="Times New Roman"/>
          <w:sz w:val="24"/>
          <w:szCs w:val="24"/>
        </w:rPr>
      </w:pPr>
    </w:p>
    <w:p w:rsidR="00712469" w:rsidRPr="000C5BAD" w:rsidRDefault="00712469" w:rsidP="009F47D0">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0C5BAD">
        <w:rPr>
          <w:rFonts w:ascii="Times New Roman" w:hAnsi="Times New Roman" w:cs="Times New Roman"/>
          <w:sz w:val="24"/>
          <w:szCs w:val="24"/>
        </w:rPr>
        <w:t>In Uganda, stock performance as measured by the USE ALSI has experienced considerable fluctuations over the last 4 years with aggregate prices falling from Ushs.1,192.57 at the beginning of March 2011 to 896.27 at the beginning of March 2012, rising sharply to 1,394.70, Ushs.1,482.71 and Ushs.2,032.78 at the beginning of March 2013, 2014 and 2015 respectively. The second half of 2015 however depicted a worrying trend with average prices falling to Ushs.1, 822.20 in October and Ushs.1</w:t>
      </w:r>
      <w:r w:rsidR="005E63AD" w:rsidRPr="000C5BAD">
        <w:rPr>
          <w:rFonts w:ascii="Times New Roman" w:hAnsi="Times New Roman" w:cs="Times New Roman"/>
          <w:sz w:val="24"/>
          <w:szCs w:val="24"/>
        </w:rPr>
        <w:t>, 763.75</w:t>
      </w:r>
      <w:r w:rsidRPr="000C5BAD">
        <w:rPr>
          <w:rFonts w:ascii="Times New Roman" w:hAnsi="Times New Roman" w:cs="Times New Roman"/>
          <w:sz w:val="24"/>
          <w:szCs w:val="24"/>
        </w:rPr>
        <w:t xml:space="preserve"> at the end of December 2015. </w:t>
      </w:r>
    </w:p>
    <w:p w:rsidR="00712469" w:rsidRPr="000C5BAD" w:rsidRDefault="00712469" w:rsidP="002B09EE">
      <w:pPr>
        <w:autoSpaceDE w:val="0"/>
        <w:autoSpaceDN w:val="0"/>
        <w:adjustRightInd w:val="0"/>
        <w:spacing w:after="0" w:line="240" w:lineRule="auto"/>
        <w:contextualSpacing/>
        <w:jc w:val="both"/>
        <w:rPr>
          <w:rFonts w:ascii="Times New Roman" w:hAnsi="Times New Roman" w:cs="Times New Roman"/>
          <w:sz w:val="24"/>
          <w:szCs w:val="24"/>
        </w:rPr>
      </w:pPr>
    </w:p>
    <w:p w:rsidR="00712469" w:rsidRPr="000C5BAD" w:rsidRDefault="00712469" w:rsidP="006A15A7">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0C5BAD">
        <w:rPr>
          <w:rFonts w:ascii="Times New Roman" w:hAnsi="Times New Roman" w:cs="Times New Roman"/>
          <w:sz w:val="24"/>
          <w:szCs w:val="24"/>
        </w:rPr>
        <w:t>A point worth to note is that the Uganda Shilling: United States Dollar (</w:t>
      </w:r>
      <w:proofErr w:type="spellStart"/>
      <w:r w:rsidRPr="000C5BAD">
        <w:rPr>
          <w:rFonts w:ascii="Times New Roman" w:hAnsi="Times New Roman" w:cs="Times New Roman"/>
          <w:sz w:val="24"/>
          <w:szCs w:val="24"/>
        </w:rPr>
        <w:t>UShs</w:t>
      </w:r>
      <w:proofErr w:type="spellEnd"/>
      <w:r w:rsidRPr="000C5BAD">
        <w:rPr>
          <w:rFonts w:ascii="Times New Roman" w:hAnsi="Times New Roman" w:cs="Times New Roman"/>
          <w:sz w:val="24"/>
          <w:szCs w:val="24"/>
        </w:rPr>
        <w:t xml:space="preserve">.:USD)  exchange rate and other major currencies experienced considerable highs towards the end of same period  (2014 through 2015) with the shilling depreciating by up to 40% in September 2015 and the average mid-rate price reaching </w:t>
      </w:r>
      <w:proofErr w:type="spellStart"/>
      <w:r w:rsidRPr="000C5BAD">
        <w:rPr>
          <w:rFonts w:ascii="Times New Roman" w:hAnsi="Times New Roman" w:cs="Times New Roman"/>
          <w:sz w:val="24"/>
          <w:szCs w:val="24"/>
        </w:rPr>
        <w:t>Ushs</w:t>
      </w:r>
      <w:proofErr w:type="spellEnd"/>
      <w:r w:rsidRPr="000C5BAD">
        <w:rPr>
          <w:rFonts w:ascii="Times New Roman" w:hAnsi="Times New Roman" w:cs="Times New Roman"/>
          <w:sz w:val="24"/>
          <w:szCs w:val="24"/>
        </w:rPr>
        <w:t xml:space="preserve">. 3,668 per US dollar in September 2015 according to </w:t>
      </w:r>
      <w:proofErr w:type="spellStart"/>
      <w:r w:rsidRPr="000C5BAD">
        <w:rPr>
          <w:rFonts w:ascii="Times New Roman" w:hAnsi="Times New Roman" w:cs="Times New Roman"/>
          <w:sz w:val="24"/>
          <w:szCs w:val="24"/>
        </w:rPr>
        <w:t>BoU</w:t>
      </w:r>
      <w:proofErr w:type="spellEnd"/>
      <w:r w:rsidRPr="000C5BAD">
        <w:rPr>
          <w:rFonts w:ascii="Times New Roman" w:hAnsi="Times New Roman" w:cs="Times New Roman"/>
          <w:sz w:val="24"/>
          <w:szCs w:val="24"/>
        </w:rPr>
        <w:t>, State of the Economy Report, (2015) probably suggesting a correlation between stock price movements and foreign exchange rates. Similarly, although interest rates on loans have increased steadily over the last decade with only a 6.82 per cent overall rise between January 2005 and December 2014, remarkable highs were noticed between November 2011 and September 2012 with the maximum Weighted Average Commercial Bank Lending Rate recorded at 27.77 percent i</w:t>
      </w:r>
      <w:r w:rsidR="006A15A7">
        <w:rPr>
          <w:rFonts w:ascii="Times New Roman" w:hAnsi="Times New Roman" w:cs="Times New Roman"/>
          <w:sz w:val="24"/>
          <w:szCs w:val="24"/>
        </w:rPr>
        <w:t>n December 2012 according to Bank of Uganda</w:t>
      </w:r>
      <w:r w:rsidRPr="000C5BAD">
        <w:rPr>
          <w:rFonts w:ascii="Times New Roman" w:hAnsi="Times New Roman" w:cs="Times New Roman"/>
          <w:sz w:val="24"/>
          <w:szCs w:val="24"/>
        </w:rPr>
        <w:t xml:space="preserve"> data, probably suggesting that interest ra</w:t>
      </w:r>
      <w:r w:rsidR="006A15A7">
        <w:rPr>
          <w:rFonts w:ascii="Times New Roman" w:hAnsi="Times New Roman" w:cs="Times New Roman"/>
          <w:sz w:val="24"/>
          <w:szCs w:val="24"/>
        </w:rPr>
        <w:t xml:space="preserve">tes lead stock price movements. </w:t>
      </w:r>
      <w:r w:rsidRPr="000C5BAD">
        <w:rPr>
          <w:rFonts w:ascii="Times New Roman" w:hAnsi="Times New Roman" w:cs="Times New Roman"/>
          <w:sz w:val="24"/>
          <w:szCs w:val="24"/>
        </w:rPr>
        <w:t>Although the fall in the USE ALSI in 2015 is believed by financial analysts to have resulted from the performance of cross listed counters on the NSE, there is still a gap as to actual root causes of fluctuations in the index over the years and such a general movement in prices is likely to be caused by macroeconomic rather than microeconomic influences.</w:t>
      </w:r>
    </w:p>
    <w:p w:rsidR="00712469" w:rsidRPr="000C5BAD" w:rsidRDefault="00712469" w:rsidP="002B09EE">
      <w:pPr>
        <w:autoSpaceDE w:val="0"/>
        <w:autoSpaceDN w:val="0"/>
        <w:adjustRightInd w:val="0"/>
        <w:spacing w:after="0" w:line="240" w:lineRule="auto"/>
        <w:contextualSpacing/>
        <w:jc w:val="both"/>
        <w:rPr>
          <w:rFonts w:ascii="Times New Roman" w:hAnsi="Times New Roman" w:cs="Times New Roman"/>
          <w:sz w:val="24"/>
          <w:szCs w:val="24"/>
        </w:rPr>
      </w:pPr>
    </w:p>
    <w:p w:rsidR="00712469" w:rsidRPr="000C5BAD" w:rsidRDefault="00712469" w:rsidP="009F47D0">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0C5BAD">
        <w:rPr>
          <w:rFonts w:ascii="Times New Roman" w:hAnsi="Times New Roman" w:cs="Times New Roman"/>
          <w:sz w:val="24"/>
          <w:szCs w:val="24"/>
        </w:rPr>
        <w:t>Negative changes in share prices have a great potential to cause a loss of investor confidence in the securities market. Moreover stock prices are considered to be one of the best indicators of</w:t>
      </w:r>
      <w:r w:rsidR="006A15A7">
        <w:rPr>
          <w:rFonts w:ascii="Times New Roman" w:hAnsi="Times New Roman" w:cs="Times New Roman"/>
          <w:sz w:val="24"/>
          <w:szCs w:val="24"/>
        </w:rPr>
        <w:t xml:space="preserve"> economic activity, (</w:t>
      </w:r>
      <w:proofErr w:type="spellStart"/>
      <w:r w:rsidR="006A15A7">
        <w:rPr>
          <w:rFonts w:ascii="Times New Roman" w:hAnsi="Times New Roman" w:cs="Times New Roman"/>
          <w:sz w:val="24"/>
          <w:szCs w:val="24"/>
        </w:rPr>
        <w:t>Osamwonyi</w:t>
      </w:r>
      <w:proofErr w:type="spellEnd"/>
      <w:r w:rsidR="006A15A7">
        <w:rPr>
          <w:rFonts w:ascii="Times New Roman" w:hAnsi="Times New Roman" w:cs="Times New Roman"/>
          <w:sz w:val="24"/>
          <w:szCs w:val="24"/>
        </w:rPr>
        <w:t xml:space="preserve"> and</w:t>
      </w:r>
      <w:r w:rsidRPr="000C5BAD">
        <w:rPr>
          <w:rFonts w:ascii="Times New Roman" w:hAnsi="Times New Roman" w:cs="Times New Roman"/>
          <w:sz w:val="24"/>
          <w:szCs w:val="24"/>
        </w:rPr>
        <w:t xml:space="preserve"> </w:t>
      </w:r>
      <w:proofErr w:type="spellStart"/>
      <w:r w:rsidRPr="000C5BAD">
        <w:rPr>
          <w:rFonts w:ascii="Times New Roman" w:hAnsi="Times New Roman" w:cs="Times New Roman"/>
          <w:sz w:val="24"/>
          <w:szCs w:val="24"/>
        </w:rPr>
        <w:t>Eybario</w:t>
      </w:r>
      <w:proofErr w:type="spellEnd"/>
      <w:r w:rsidRPr="000C5BAD">
        <w:rPr>
          <w:rFonts w:ascii="Times New Roman" w:hAnsi="Times New Roman" w:cs="Times New Roman"/>
          <w:sz w:val="24"/>
          <w:szCs w:val="24"/>
        </w:rPr>
        <w:t xml:space="preserve">, 2012). A point worth attracting concern to academicians and policy makers in the developing world is that much of the research conducted in this area has </w:t>
      </w:r>
      <w:r w:rsidR="006A15A7" w:rsidRPr="000C5BAD">
        <w:rPr>
          <w:rFonts w:ascii="Times New Roman" w:hAnsi="Times New Roman" w:cs="Times New Roman"/>
          <w:sz w:val="24"/>
          <w:szCs w:val="24"/>
        </w:rPr>
        <w:t>centered</w:t>
      </w:r>
      <w:r w:rsidRPr="000C5BAD">
        <w:rPr>
          <w:rFonts w:ascii="Times New Roman" w:hAnsi="Times New Roman" w:cs="Times New Roman"/>
          <w:sz w:val="24"/>
          <w:szCs w:val="24"/>
        </w:rPr>
        <w:t xml:space="preserve"> on highly developed stock markets, (</w:t>
      </w:r>
      <w:r w:rsidRPr="000C5BAD">
        <w:rPr>
          <w:rFonts w:ascii="Times New Roman" w:hAnsi="Times New Roman" w:cs="Times New Roman"/>
          <w:bCs/>
          <w:iCs/>
          <w:color w:val="000000"/>
          <w:sz w:val="24"/>
          <w:szCs w:val="24"/>
        </w:rPr>
        <w:t>Martinez-Moya, et al., 2013)</w:t>
      </w:r>
      <w:r w:rsidRPr="000C5BAD">
        <w:rPr>
          <w:rFonts w:ascii="Times New Roman" w:hAnsi="Times New Roman" w:cs="Times New Roman"/>
          <w:sz w:val="24"/>
          <w:szCs w:val="24"/>
        </w:rPr>
        <w:t>. Moreover, the economic environment in these countries and the under developed economies like Uganda is very different and findings obtained in these economies may not apply to the under developed world. This calls for a study to aid the understanding of the macroeconomic influences on stock returns in underdeveloped economies.</w:t>
      </w:r>
    </w:p>
    <w:p w:rsidR="00712469" w:rsidRPr="000C5BAD" w:rsidRDefault="00712469" w:rsidP="002B09EE">
      <w:pPr>
        <w:autoSpaceDE w:val="0"/>
        <w:autoSpaceDN w:val="0"/>
        <w:adjustRightInd w:val="0"/>
        <w:spacing w:after="0" w:line="240" w:lineRule="auto"/>
        <w:contextualSpacing/>
        <w:jc w:val="both"/>
        <w:rPr>
          <w:rFonts w:ascii="Times New Roman" w:hAnsi="Times New Roman" w:cs="Times New Roman"/>
          <w:sz w:val="24"/>
          <w:szCs w:val="24"/>
        </w:rPr>
      </w:pPr>
    </w:p>
    <w:p w:rsidR="00712469" w:rsidRPr="000C5BAD" w:rsidRDefault="00712469" w:rsidP="009F47D0">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0C5BAD">
        <w:rPr>
          <w:rFonts w:ascii="Times New Roman" w:hAnsi="Times New Roman" w:cs="Times New Roman"/>
          <w:sz w:val="24"/>
          <w:szCs w:val="24"/>
        </w:rPr>
        <w:t xml:space="preserve">Individuals and firms invest in stocks to earn returns in form of dividends or capital gains resulting from market price increases of their stocks. Unlike investments in </w:t>
      </w:r>
      <w:r w:rsidR="00A869A8" w:rsidRPr="000C5BAD">
        <w:rPr>
          <w:rFonts w:ascii="Times New Roman" w:hAnsi="Times New Roman" w:cs="Times New Roman"/>
          <w:sz w:val="24"/>
          <w:szCs w:val="24"/>
        </w:rPr>
        <w:t>Government securities stocks</w:t>
      </w:r>
      <w:r w:rsidRPr="000C5BAD">
        <w:rPr>
          <w:rFonts w:ascii="Times New Roman" w:hAnsi="Times New Roman" w:cs="Times New Roman"/>
          <w:sz w:val="24"/>
          <w:szCs w:val="24"/>
        </w:rPr>
        <w:t xml:space="preserve"> are highly risky investments. Part of the risk of investment in stocks, the unsystematic risk can be reduced through diversification and the other part borne of </w:t>
      </w:r>
      <w:r w:rsidRPr="000C5BAD">
        <w:rPr>
          <w:rFonts w:ascii="Times New Roman" w:hAnsi="Times New Roman" w:cs="Times New Roman"/>
          <w:sz w:val="24"/>
          <w:szCs w:val="24"/>
        </w:rPr>
        <w:lastRenderedPageBreak/>
        <w:t xml:space="preserve">macroeconomic factors, the systematic risk, cannot be diversified away. </w:t>
      </w:r>
      <w:proofErr w:type="spellStart"/>
      <w:r w:rsidRPr="000C5BAD">
        <w:rPr>
          <w:rFonts w:ascii="Times New Roman" w:hAnsi="Times New Roman" w:cs="Times New Roman"/>
          <w:sz w:val="24"/>
          <w:szCs w:val="24"/>
        </w:rPr>
        <w:t>Laichena</w:t>
      </w:r>
      <w:proofErr w:type="spellEnd"/>
      <w:r w:rsidRPr="000C5BAD">
        <w:rPr>
          <w:rFonts w:ascii="Times New Roman" w:hAnsi="Times New Roman" w:cs="Times New Roman"/>
          <w:sz w:val="24"/>
          <w:szCs w:val="24"/>
        </w:rPr>
        <w:t xml:space="preserve"> &amp; </w:t>
      </w:r>
      <w:proofErr w:type="spellStart"/>
      <w:r w:rsidRPr="000C5BAD">
        <w:rPr>
          <w:rFonts w:ascii="Times New Roman" w:hAnsi="Times New Roman" w:cs="Times New Roman"/>
          <w:sz w:val="24"/>
          <w:szCs w:val="24"/>
        </w:rPr>
        <w:t>Obwogi</w:t>
      </w:r>
      <w:proofErr w:type="spellEnd"/>
      <w:r w:rsidRPr="000C5BAD">
        <w:rPr>
          <w:rFonts w:ascii="Times New Roman" w:hAnsi="Times New Roman" w:cs="Times New Roman"/>
          <w:sz w:val="24"/>
          <w:szCs w:val="24"/>
        </w:rPr>
        <w:t xml:space="preserve"> (2015) aver that the economic growth of countries in both the developed and developing markets is dependent on the stability of the stock market. Yet the African equity market has been of little concern to many researchers Mensah</w:t>
      </w:r>
      <w:r w:rsidR="006A15A7">
        <w:rPr>
          <w:rFonts w:ascii="Times New Roman" w:hAnsi="Times New Roman" w:cs="Times New Roman"/>
          <w:sz w:val="24"/>
          <w:szCs w:val="24"/>
        </w:rPr>
        <w:t xml:space="preserve"> M., et al. (2012) and </w:t>
      </w:r>
      <w:proofErr w:type="spellStart"/>
      <w:r w:rsidR="006A15A7">
        <w:rPr>
          <w:rFonts w:ascii="Times New Roman" w:hAnsi="Times New Roman" w:cs="Times New Roman"/>
          <w:sz w:val="24"/>
          <w:szCs w:val="24"/>
        </w:rPr>
        <w:t>Anisan</w:t>
      </w:r>
      <w:proofErr w:type="spellEnd"/>
      <w:r w:rsidR="006A15A7">
        <w:rPr>
          <w:rFonts w:ascii="Times New Roman" w:hAnsi="Times New Roman" w:cs="Times New Roman"/>
          <w:sz w:val="24"/>
          <w:szCs w:val="24"/>
        </w:rPr>
        <w:t xml:space="preserve"> and </w:t>
      </w:r>
      <w:proofErr w:type="spellStart"/>
      <w:r w:rsidRPr="000C5BAD">
        <w:rPr>
          <w:rFonts w:ascii="Times New Roman" w:hAnsi="Times New Roman" w:cs="Times New Roman"/>
          <w:sz w:val="24"/>
          <w:szCs w:val="24"/>
        </w:rPr>
        <w:t>Olufisayo</w:t>
      </w:r>
      <w:proofErr w:type="spellEnd"/>
      <w:proofErr w:type="gramStart"/>
      <w:r w:rsidRPr="000C5BAD">
        <w:rPr>
          <w:rFonts w:ascii="Times New Roman" w:hAnsi="Times New Roman" w:cs="Times New Roman"/>
          <w:sz w:val="24"/>
          <w:szCs w:val="24"/>
        </w:rPr>
        <w:t>,(</w:t>
      </w:r>
      <w:proofErr w:type="gramEnd"/>
      <w:r w:rsidRPr="000C5BAD">
        <w:rPr>
          <w:rFonts w:ascii="Times New Roman" w:hAnsi="Times New Roman" w:cs="Times New Roman"/>
          <w:sz w:val="24"/>
          <w:szCs w:val="24"/>
        </w:rPr>
        <w:t xml:space="preserve">2009). </w:t>
      </w:r>
    </w:p>
    <w:p w:rsidR="00712469" w:rsidRPr="000C5BAD" w:rsidRDefault="00712469" w:rsidP="002B09EE">
      <w:pPr>
        <w:autoSpaceDE w:val="0"/>
        <w:autoSpaceDN w:val="0"/>
        <w:adjustRightInd w:val="0"/>
        <w:spacing w:after="0" w:line="240" w:lineRule="auto"/>
        <w:contextualSpacing/>
        <w:jc w:val="both"/>
        <w:rPr>
          <w:rFonts w:ascii="Times New Roman" w:hAnsi="Times New Roman" w:cs="Times New Roman"/>
          <w:sz w:val="24"/>
          <w:szCs w:val="24"/>
        </w:rPr>
      </w:pPr>
    </w:p>
    <w:p w:rsidR="00712469" w:rsidRPr="000C5BAD" w:rsidRDefault="00A869A8" w:rsidP="0031664B">
      <w:pPr>
        <w:spacing w:line="240" w:lineRule="auto"/>
        <w:ind w:firstLine="720"/>
        <w:contextualSpacing/>
        <w:jc w:val="both"/>
        <w:rPr>
          <w:rFonts w:ascii="Times New Roman" w:hAnsi="Times New Roman" w:cs="Times New Roman"/>
          <w:sz w:val="24"/>
          <w:szCs w:val="24"/>
        </w:rPr>
      </w:pPr>
      <w:r w:rsidRPr="000C5BAD">
        <w:rPr>
          <w:rFonts w:ascii="Times New Roman" w:hAnsi="Times New Roman" w:cs="Times New Roman"/>
          <w:sz w:val="24"/>
          <w:szCs w:val="24"/>
        </w:rPr>
        <w:t>Thus, investors</w:t>
      </w:r>
      <w:r w:rsidR="00712469" w:rsidRPr="000C5BAD">
        <w:rPr>
          <w:rFonts w:ascii="Times New Roman" w:hAnsi="Times New Roman" w:cs="Times New Roman"/>
          <w:sz w:val="24"/>
          <w:szCs w:val="24"/>
        </w:rPr>
        <w:t xml:space="preserve"> need to understand how the systematic risk can be reduced or increased by studying the factors that cause them. If investors are not aware of the effect of these factors on their investment, their investment decisions will be uninformed and visionless. The result is to make unexplainable negative returns which would discourage investment. Economic theory indicates that economic variables could cause such fluctuations but this needs to be </w:t>
      </w:r>
      <w:r w:rsidRPr="000C5BAD">
        <w:rPr>
          <w:rFonts w:ascii="Times New Roman" w:hAnsi="Times New Roman" w:cs="Times New Roman"/>
          <w:sz w:val="24"/>
          <w:szCs w:val="24"/>
        </w:rPr>
        <w:t xml:space="preserve">further </w:t>
      </w:r>
      <w:r w:rsidR="00712469" w:rsidRPr="000C5BAD">
        <w:rPr>
          <w:rFonts w:ascii="Times New Roman" w:hAnsi="Times New Roman" w:cs="Times New Roman"/>
          <w:sz w:val="24"/>
          <w:szCs w:val="24"/>
        </w:rPr>
        <w:t>proven in Uganda.</w:t>
      </w:r>
    </w:p>
    <w:p w:rsidR="00AA6F4C" w:rsidRPr="000C5BAD" w:rsidRDefault="00AA6F4C" w:rsidP="002B09EE">
      <w:pPr>
        <w:spacing w:line="240" w:lineRule="auto"/>
        <w:contextualSpacing/>
        <w:rPr>
          <w:rFonts w:ascii="Times New Roman" w:hAnsi="Times New Roman" w:cs="Times New Roman"/>
        </w:rPr>
      </w:pPr>
    </w:p>
    <w:p w:rsidR="005E63AD" w:rsidRPr="000C5BAD" w:rsidRDefault="00EB3300" w:rsidP="007D5827">
      <w:pPr>
        <w:pStyle w:val="ListParagraph"/>
        <w:numPr>
          <w:ilvl w:val="0"/>
          <w:numId w:val="2"/>
        </w:numPr>
        <w:spacing w:line="240" w:lineRule="auto"/>
        <w:rPr>
          <w:rFonts w:ascii="Times New Roman" w:hAnsi="Times New Roman" w:cs="Times New Roman"/>
          <w:b/>
        </w:rPr>
      </w:pPr>
      <w:r w:rsidRPr="000C5BAD">
        <w:rPr>
          <w:rFonts w:ascii="Times New Roman" w:hAnsi="Times New Roman" w:cs="Times New Roman"/>
          <w:b/>
        </w:rPr>
        <w:t>LITERATURE REVIEW</w:t>
      </w:r>
    </w:p>
    <w:p w:rsidR="007D5827" w:rsidRPr="000C5BAD" w:rsidRDefault="007D5827" w:rsidP="007D5827">
      <w:pPr>
        <w:pStyle w:val="Heading3"/>
        <w:spacing w:line="480" w:lineRule="auto"/>
        <w:jc w:val="both"/>
        <w:rPr>
          <w:rFonts w:ascii="Times New Roman" w:eastAsia="Times New Roman" w:hAnsi="Times New Roman" w:cs="Times New Roman"/>
          <w:color w:val="auto"/>
          <w:sz w:val="24"/>
          <w:szCs w:val="24"/>
        </w:rPr>
      </w:pPr>
      <w:bookmarkStart w:id="0" w:name="_Toc493680949"/>
      <w:r w:rsidRPr="000C5BAD">
        <w:rPr>
          <w:rFonts w:ascii="Times New Roman" w:hAnsi="Times New Roman" w:cs="Times New Roman"/>
          <w:color w:val="auto"/>
          <w:sz w:val="24"/>
          <w:szCs w:val="24"/>
        </w:rPr>
        <w:t>2.1</w:t>
      </w:r>
      <w:r w:rsidR="00A869A8" w:rsidRPr="000C5BAD">
        <w:rPr>
          <w:rFonts w:ascii="Times New Roman" w:hAnsi="Times New Roman" w:cs="Times New Roman"/>
          <w:color w:val="auto"/>
          <w:sz w:val="24"/>
          <w:szCs w:val="24"/>
        </w:rPr>
        <w:t xml:space="preserve"> </w:t>
      </w:r>
      <w:r w:rsidRPr="000C5BAD">
        <w:rPr>
          <w:rFonts w:ascii="Times New Roman" w:hAnsi="Times New Roman" w:cs="Times New Roman"/>
          <w:color w:val="auto"/>
          <w:sz w:val="24"/>
          <w:szCs w:val="24"/>
        </w:rPr>
        <w:t>Exchange Rates and Stock Performance</w:t>
      </w:r>
      <w:bookmarkEnd w:id="0"/>
    </w:p>
    <w:p w:rsidR="007D5827" w:rsidRPr="000C5BAD" w:rsidRDefault="007D5827" w:rsidP="007D5827">
      <w:pPr>
        <w:spacing w:line="240" w:lineRule="auto"/>
        <w:contextualSpacing/>
        <w:jc w:val="both"/>
        <w:rPr>
          <w:rFonts w:ascii="Times New Roman" w:eastAsia="Times New Roman" w:hAnsi="Times New Roman" w:cs="Times New Roman"/>
          <w:sz w:val="24"/>
          <w:szCs w:val="24"/>
        </w:rPr>
      </w:pPr>
      <w:r w:rsidRPr="000C5BAD">
        <w:rPr>
          <w:rFonts w:ascii="Times New Roman" w:hAnsi="Times New Roman" w:cs="Times New Roman"/>
          <w:bCs/>
          <w:iCs/>
          <w:color w:val="000000"/>
          <w:sz w:val="24"/>
          <w:szCs w:val="24"/>
        </w:rPr>
        <w:t xml:space="preserve">Taylor (1995) explains that in an efficient foreign exchange market, foreign exchange rates should fully reflect information available to market participants. Taylor’s assertion seems to borrow leaf from the EMH developed by </w:t>
      </w:r>
      <w:proofErr w:type="spellStart"/>
      <w:r w:rsidRPr="000C5BAD">
        <w:rPr>
          <w:rFonts w:ascii="Times New Roman" w:hAnsi="Times New Roman" w:cs="Times New Roman"/>
          <w:bCs/>
          <w:iCs/>
          <w:color w:val="000000"/>
          <w:sz w:val="24"/>
          <w:szCs w:val="24"/>
        </w:rPr>
        <w:t>Fama</w:t>
      </w:r>
      <w:proofErr w:type="spellEnd"/>
      <w:r w:rsidRPr="000C5BAD">
        <w:rPr>
          <w:rFonts w:ascii="Times New Roman" w:hAnsi="Times New Roman" w:cs="Times New Roman"/>
          <w:bCs/>
          <w:iCs/>
          <w:color w:val="000000"/>
          <w:sz w:val="24"/>
          <w:szCs w:val="24"/>
        </w:rPr>
        <w:t xml:space="preserve"> (1965, 1970). The relationship between exchange rates and stock prices can be explained by the Purchasing Power Parity (PPP) theory (Cassel</w:t>
      </w:r>
      <w:r w:rsidRPr="000C5BAD">
        <w:rPr>
          <w:rFonts w:ascii="Times New Roman" w:eastAsia="Times New Roman" w:hAnsi="Times New Roman" w:cs="Times New Roman"/>
          <w:sz w:val="24"/>
          <w:szCs w:val="24"/>
        </w:rPr>
        <w:t xml:space="preserve">, 1918). According PPP, changes in exchange rate are equal to changes in relative national prices. If this theory holds, then there should be a strong relationship between inflation and exchange rates of major hard currencies holding that the prices in the countries for the hard currencies are kept relatively stable. </w:t>
      </w:r>
    </w:p>
    <w:p w:rsidR="007D5827" w:rsidRPr="000C5BAD" w:rsidRDefault="007D5827" w:rsidP="007D5827">
      <w:pPr>
        <w:autoSpaceDE w:val="0"/>
        <w:autoSpaceDN w:val="0"/>
        <w:adjustRightInd w:val="0"/>
        <w:spacing w:after="0" w:line="240" w:lineRule="auto"/>
        <w:contextualSpacing/>
        <w:jc w:val="both"/>
        <w:rPr>
          <w:rFonts w:ascii="Times New Roman" w:hAnsi="Times New Roman" w:cs="Times New Roman"/>
          <w:bCs/>
          <w:iCs/>
          <w:color w:val="000000"/>
          <w:sz w:val="24"/>
          <w:szCs w:val="24"/>
        </w:rPr>
      </w:pPr>
    </w:p>
    <w:p w:rsidR="007D5827" w:rsidRPr="000C5BAD" w:rsidRDefault="007D5827" w:rsidP="0031664B">
      <w:pPr>
        <w:autoSpaceDE w:val="0"/>
        <w:autoSpaceDN w:val="0"/>
        <w:adjustRightInd w:val="0"/>
        <w:spacing w:after="0" w:line="240" w:lineRule="auto"/>
        <w:ind w:firstLine="720"/>
        <w:contextualSpacing/>
        <w:jc w:val="both"/>
        <w:rPr>
          <w:rFonts w:ascii="Times New Roman" w:hAnsi="Times New Roman" w:cs="Times New Roman"/>
          <w:bCs/>
          <w:iCs/>
          <w:color w:val="000000"/>
          <w:sz w:val="24"/>
          <w:szCs w:val="24"/>
        </w:rPr>
      </w:pPr>
      <w:r w:rsidRPr="000C5BAD">
        <w:rPr>
          <w:rFonts w:ascii="Times New Roman" w:hAnsi="Times New Roman" w:cs="Times New Roman"/>
          <w:bCs/>
          <w:iCs/>
          <w:color w:val="000000"/>
          <w:sz w:val="24"/>
          <w:szCs w:val="24"/>
        </w:rPr>
        <w:t>Two models explain the relationship between exchange rates and stock performance. The first – the traditional approach concludes that exchange rates s</w:t>
      </w:r>
      <w:r w:rsidR="006A15A7">
        <w:rPr>
          <w:rFonts w:ascii="Times New Roman" w:hAnsi="Times New Roman" w:cs="Times New Roman"/>
          <w:bCs/>
          <w:iCs/>
          <w:color w:val="000000"/>
          <w:sz w:val="24"/>
          <w:szCs w:val="24"/>
        </w:rPr>
        <w:t>hould lead stock prices (</w:t>
      </w:r>
      <w:proofErr w:type="spellStart"/>
      <w:r w:rsidR="006A15A7">
        <w:rPr>
          <w:rFonts w:ascii="Times New Roman" w:hAnsi="Times New Roman" w:cs="Times New Roman"/>
          <w:bCs/>
          <w:iCs/>
          <w:color w:val="000000"/>
          <w:sz w:val="24"/>
          <w:szCs w:val="24"/>
        </w:rPr>
        <w:t>Tabak</w:t>
      </w:r>
      <w:proofErr w:type="spellEnd"/>
      <w:r w:rsidR="006A15A7">
        <w:rPr>
          <w:rFonts w:ascii="Times New Roman" w:hAnsi="Times New Roman" w:cs="Times New Roman"/>
          <w:bCs/>
          <w:iCs/>
          <w:color w:val="000000"/>
          <w:sz w:val="24"/>
          <w:szCs w:val="24"/>
        </w:rPr>
        <w:t>,</w:t>
      </w:r>
      <w:r w:rsidRPr="000C5BAD">
        <w:rPr>
          <w:rFonts w:ascii="Times New Roman" w:hAnsi="Times New Roman" w:cs="Times New Roman"/>
          <w:bCs/>
          <w:iCs/>
          <w:color w:val="000000"/>
          <w:sz w:val="24"/>
          <w:szCs w:val="24"/>
        </w:rPr>
        <w:t xml:space="preserve"> 2006). The model is based on the premise that an increase in exchange rate (devaluation of home currency) leads to stocks appearing cheaper to foreign investors since they can get more local currency units from a unit of foreign currency. The apparent reduction in market price of the stocks will therefore attract more foreign investors creating a higher demand for stocks on the local bourse and vice versa. The second model is the portfolio adjustment approach which concludes that changes in stock prices may influence movements in exchange rates via portfolio adjustments (inflows/outflows of foreign capital). </w:t>
      </w:r>
      <w:r w:rsidRPr="000C5BAD">
        <w:rPr>
          <w:rFonts w:ascii="Times New Roman" w:hAnsi="Times New Roman" w:cs="Times New Roman"/>
          <w:sz w:val="24"/>
          <w:szCs w:val="24"/>
        </w:rPr>
        <w:t>If stock prices increase, they will attract more foreign capital, leading to a higher demand for money and an increase in interest rates. However, if stock prices drop, a fall in investor wealth will result leading to a fall in demand for money and monetary authorities may reduce the interest rates to avert the situation (</w:t>
      </w:r>
      <w:proofErr w:type="spellStart"/>
      <w:r w:rsidRPr="000C5BAD">
        <w:rPr>
          <w:rFonts w:ascii="Times New Roman" w:hAnsi="Times New Roman" w:cs="Times New Roman"/>
          <w:sz w:val="24"/>
          <w:szCs w:val="24"/>
        </w:rPr>
        <w:t>Tabak</w:t>
      </w:r>
      <w:proofErr w:type="spellEnd"/>
      <w:r w:rsidRPr="000C5BAD">
        <w:rPr>
          <w:rFonts w:ascii="Times New Roman" w:hAnsi="Times New Roman" w:cs="Times New Roman"/>
          <w:sz w:val="24"/>
          <w:szCs w:val="24"/>
        </w:rPr>
        <w:t xml:space="preserve">, 2006; </w:t>
      </w:r>
      <w:proofErr w:type="spellStart"/>
      <w:r w:rsidRPr="000C5BAD">
        <w:rPr>
          <w:rFonts w:ascii="Times New Roman" w:hAnsi="Times New Roman" w:cs="Times New Roman"/>
          <w:sz w:val="24"/>
          <w:szCs w:val="24"/>
        </w:rPr>
        <w:t>Kitati</w:t>
      </w:r>
      <w:proofErr w:type="spellEnd"/>
      <w:r w:rsidR="006A15A7" w:rsidRPr="000C5BAD">
        <w:rPr>
          <w:rFonts w:ascii="Times New Roman" w:hAnsi="Times New Roman" w:cs="Times New Roman"/>
          <w:sz w:val="24"/>
          <w:szCs w:val="24"/>
        </w:rPr>
        <w:t>, et</w:t>
      </w:r>
      <w:r w:rsidRPr="000C5BAD">
        <w:rPr>
          <w:rFonts w:ascii="Times New Roman" w:hAnsi="Times New Roman" w:cs="Times New Roman"/>
          <w:sz w:val="24"/>
          <w:szCs w:val="24"/>
        </w:rPr>
        <w:t xml:space="preserve"> al., 2015</w:t>
      </w:r>
      <w:r w:rsidRPr="000C5BAD">
        <w:rPr>
          <w:rFonts w:ascii="Times New Roman" w:hAnsi="Times New Roman" w:cs="Times New Roman"/>
          <w:sz w:val="24"/>
          <w:szCs w:val="24"/>
          <w:lang w:val="en-GB"/>
        </w:rPr>
        <w:t>)</w:t>
      </w:r>
      <w:r w:rsidRPr="000C5BAD">
        <w:rPr>
          <w:rFonts w:ascii="Times New Roman" w:hAnsi="Times New Roman" w:cs="Times New Roman"/>
          <w:sz w:val="24"/>
          <w:szCs w:val="24"/>
        </w:rPr>
        <w:t>.</w:t>
      </w:r>
    </w:p>
    <w:p w:rsidR="007D5827" w:rsidRPr="000C5BAD" w:rsidRDefault="007D5827" w:rsidP="007D5827">
      <w:pPr>
        <w:autoSpaceDE w:val="0"/>
        <w:autoSpaceDN w:val="0"/>
        <w:adjustRightInd w:val="0"/>
        <w:spacing w:after="0" w:line="240" w:lineRule="auto"/>
        <w:contextualSpacing/>
        <w:jc w:val="both"/>
        <w:rPr>
          <w:rFonts w:ascii="Times New Roman" w:hAnsi="Times New Roman" w:cs="Times New Roman"/>
          <w:bCs/>
          <w:iCs/>
          <w:color w:val="000000"/>
          <w:sz w:val="24"/>
          <w:szCs w:val="24"/>
        </w:rPr>
      </w:pPr>
    </w:p>
    <w:p w:rsidR="007D5827" w:rsidRPr="000C5BAD" w:rsidRDefault="007D5827" w:rsidP="0031664B">
      <w:pPr>
        <w:autoSpaceDE w:val="0"/>
        <w:autoSpaceDN w:val="0"/>
        <w:adjustRightInd w:val="0"/>
        <w:spacing w:after="0" w:line="240" w:lineRule="auto"/>
        <w:ind w:firstLine="720"/>
        <w:contextualSpacing/>
        <w:jc w:val="both"/>
        <w:rPr>
          <w:rFonts w:ascii="Times New Roman" w:hAnsi="Times New Roman" w:cs="Times New Roman"/>
          <w:bCs/>
          <w:iCs/>
          <w:color w:val="000000"/>
          <w:sz w:val="24"/>
          <w:szCs w:val="24"/>
        </w:rPr>
      </w:pPr>
      <w:r w:rsidRPr="000C5BAD">
        <w:rPr>
          <w:rFonts w:ascii="Times New Roman" w:hAnsi="Times New Roman" w:cs="Times New Roman"/>
          <w:bCs/>
          <w:iCs/>
          <w:color w:val="000000"/>
          <w:sz w:val="24"/>
          <w:szCs w:val="24"/>
        </w:rPr>
        <w:t xml:space="preserve">There have been considerable research on the effect of changes in exchange rate on the stock performance in many parts of the world with substantially conflicting results. </w:t>
      </w:r>
      <w:proofErr w:type="spellStart"/>
      <w:r w:rsidRPr="000C5BAD">
        <w:rPr>
          <w:rFonts w:ascii="Times New Roman" w:hAnsi="Times New Roman" w:cs="Times New Roman"/>
          <w:bCs/>
          <w:iCs/>
          <w:color w:val="000000"/>
          <w:sz w:val="24"/>
          <w:szCs w:val="24"/>
        </w:rPr>
        <w:t>Maswere</w:t>
      </w:r>
      <w:proofErr w:type="spellEnd"/>
      <w:r w:rsidRPr="000C5BAD">
        <w:rPr>
          <w:rFonts w:ascii="Times New Roman" w:hAnsi="Times New Roman" w:cs="Times New Roman"/>
          <w:bCs/>
          <w:iCs/>
          <w:color w:val="000000"/>
          <w:sz w:val="24"/>
          <w:szCs w:val="24"/>
        </w:rPr>
        <w:t xml:space="preserve"> and </w:t>
      </w:r>
      <w:proofErr w:type="spellStart"/>
      <w:r w:rsidRPr="000C5BAD">
        <w:rPr>
          <w:rFonts w:ascii="Times New Roman" w:hAnsi="Times New Roman" w:cs="Times New Roman"/>
          <w:bCs/>
          <w:iCs/>
          <w:color w:val="000000"/>
          <w:sz w:val="24"/>
          <w:szCs w:val="24"/>
        </w:rPr>
        <w:t>Kaberuka</w:t>
      </w:r>
      <w:proofErr w:type="spellEnd"/>
      <w:r w:rsidRPr="000C5BAD">
        <w:rPr>
          <w:rFonts w:ascii="Times New Roman" w:hAnsi="Times New Roman" w:cs="Times New Roman"/>
          <w:bCs/>
          <w:iCs/>
          <w:color w:val="000000"/>
          <w:sz w:val="24"/>
          <w:szCs w:val="24"/>
        </w:rPr>
        <w:t>, (2013) used the Johansen-</w:t>
      </w:r>
      <w:proofErr w:type="spellStart"/>
      <w:r w:rsidRPr="000C5BAD">
        <w:rPr>
          <w:rFonts w:ascii="Times New Roman" w:hAnsi="Times New Roman" w:cs="Times New Roman"/>
          <w:bCs/>
          <w:iCs/>
          <w:color w:val="000000"/>
          <w:sz w:val="24"/>
          <w:szCs w:val="24"/>
        </w:rPr>
        <w:t>Juselius</w:t>
      </w:r>
      <w:proofErr w:type="spellEnd"/>
      <w:r w:rsidRPr="000C5BAD">
        <w:rPr>
          <w:rFonts w:ascii="Times New Roman" w:hAnsi="Times New Roman" w:cs="Times New Roman"/>
          <w:bCs/>
          <w:iCs/>
          <w:color w:val="000000"/>
          <w:sz w:val="24"/>
          <w:szCs w:val="24"/>
        </w:rPr>
        <w:t xml:space="preserve"> co-integration procedure to determine whether a co-integrating relationship existed between selected macroeconomic variables and the USE stock prices. Their findings indicated that exchange rate fluctuations had a positive bearing on the performance of the USE stocks. These findings were replicated by </w:t>
      </w:r>
      <w:proofErr w:type="spellStart"/>
      <w:r w:rsidRPr="000C5BAD">
        <w:rPr>
          <w:rFonts w:ascii="Times New Roman" w:hAnsi="Times New Roman" w:cs="Times New Roman"/>
          <w:bCs/>
          <w:iCs/>
          <w:color w:val="000000"/>
          <w:sz w:val="24"/>
          <w:szCs w:val="24"/>
        </w:rPr>
        <w:t>Barnor</w:t>
      </w:r>
      <w:proofErr w:type="spellEnd"/>
      <w:r w:rsidRPr="000C5BAD">
        <w:rPr>
          <w:rFonts w:ascii="Times New Roman" w:hAnsi="Times New Roman" w:cs="Times New Roman"/>
          <w:bCs/>
          <w:iCs/>
          <w:color w:val="000000"/>
          <w:sz w:val="24"/>
          <w:szCs w:val="24"/>
        </w:rPr>
        <w:t xml:space="preserve">, (2014) who tested the effect of macroeconomic variables on stock prices on Ghana Stock Exchange (GSE) using </w:t>
      </w:r>
      <w:r w:rsidRPr="000C5BAD">
        <w:rPr>
          <w:rFonts w:ascii="Times New Roman" w:hAnsi="Times New Roman" w:cs="Times New Roman"/>
          <w:bCs/>
          <w:iCs/>
          <w:color w:val="000000"/>
          <w:sz w:val="24"/>
          <w:szCs w:val="24"/>
        </w:rPr>
        <w:lastRenderedPageBreak/>
        <w:t>multiple regression; (</w:t>
      </w:r>
      <w:proofErr w:type="spellStart"/>
      <w:r w:rsidRPr="000C5BAD">
        <w:rPr>
          <w:rFonts w:ascii="Times New Roman" w:hAnsi="Times New Roman" w:cs="Times New Roman"/>
          <w:bCs/>
          <w:iCs/>
          <w:color w:val="000000"/>
          <w:sz w:val="24"/>
          <w:szCs w:val="24"/>
        </w:rPr>
        <w:t>Mun</w:t>
      </w:r>
      <w:proofErr w:type="spellEnd"/>
      <w:r w:rsidRPr="000C5BAD">
        <w:rPr>
          <w:rFonts w:ascii="Times New Roman" w:hAnsi="Times New Roman" w:cs="Times New Roman"/>
          <w:bCs/>
          <w:iCs/>
          <w:color w:val="000000"/>
          <w:sz w:val="24"/>
          <w:szCs w:val="24"/>
        </w:rPr>
        <w:t>, 2008) who tested the effect of exchange rate fluctuations on equity markets obtaining evidence from the Asian Financial Crisis; and (</w:t>
      </w:r>
      <w:proofErr w:type="spellStart"/>
      <w:r w:rsidRPr="000C5BAD">
        <w:rPr>
          <w:rFonts w:ascii="Times New Roman" w:hAnsi="Times New Roman" w:cs="Times New Roman"/>
          <w:bCs/>
          <w:iCs/>
          <w:color w:val="000000"/>
          <w:sz w:val="24"/>
          <w:szCs w:val="24"/>
        </w:rPr>
        <w:t>Odoyo</w:t>
      </w:r>
      <w:proofErr w:type="spellEnd"/>
      <w:r w:rsidRPr="000C5BAD">
        <w:rPr>
          <w:rFonts w:ascii="Times New Roman" w:hAnsi="Times New Roman" w:cs="Times New Roman"/>
          <w:bCs/>
          <w:iCs/>
          <w:color w:val="000000"/>
          <w:sz w:val="24"/>
          <w:szCs w:val="24"/>
        </w:rPr>
        <w:t>, et al., 2014).</w:t>
      </w:r>
    </w:p>
    <w:p w:rsidR="007D5827" w:rsidRPr="000C5BAD" w:rsidRDefault="007D5827" w:rsidP="007D5827">
      <w:pPr>
        <w:autoSpaceDE w:val="0"/>
        <w:autoSpaceDN w:val="0"/>
        <w:adjustRightInd w:val="0"/>
        <w:spacing w:after="0" w:line="240" w:lineRule="auto"/>
        <w:contextualSpacing/>
        <w:jc w:val="both"/>
        <w:rPr>
          <w:rFonts w:ascii="Times New Roman" w:hAnsi="Times New Roman" w:cs="Times New Roman"/>
          <w:bCs/>
          <w:iCs/>
          <w:color w:val="000000"/>
          <w:sz w:val="24"/>
          <w:szCs w:val="24"/>
        </w:rPr>
      </w:pPr>
    </w:p>
    <w:p w:rsidR="007D5827" w:rsidRPr="000C5BAD" w:rsidRDefault="007D5827" w:rsidP="0031664B">
      <w:pPr>
        <w:autoSpaceDE w:val="0"/>
        <w:autoSpaceDN w:val="0"/>
        <w:adjustRightInd w:val="0"/>
        <w:spacing w:after="0" w:line="240" w:lineRule="auto"/>
        <w:ind w:firstLine="720"/>
        <w:contextualSpacing/>
        <w:jc w:val="both"/>
        <w:rPr>
          <w:rFonts w:ascii="Times New Roman" w:hAnsi="Times New Roman" w:cs="Times New Roman"/>
          <w:bCs/>
          <w:iCs/>
          <w:color w:val="FF0000"/>
          <w:sz w:val="24"/>
          <w:szCs w:val="24"/>
        </w:rPr>
      </w:pPr>
      <w:r w:rsidRPr="000C5BAD">
        <w:rPr>
          <w:rFonts w:ascii="Times New Roman" w:hAnsi="Times New Roman" w:cs="Times New Roman"/>
          <w:bCs/>
          <w:iCs/>
          <w:color w:val="000000"/>
          <w:sz w:val="24"/>
          <w:szCs w:val="24"/>
        </w:rPr>
        <w:t xml:space="preserve">However, using simple and multi-variate regression, </w:t>
      </w:r>
      <w:proofErr w:type="spellStart"/>
      <w:r w:rsidRPr="000C5BAD">
        <w:rPr>
          <w:rFonts w:ascii="Times New Roman" w:hAnsi="Times New Roman" w:cs="Times New Roman"/>
          <w:bCs/>
          <w:iCs/>
          <w:color w:val="000000"/>
          <w:sz w:val="24"/>
          <w:szCs w:val="24"/>
        </w:rPr>
        <w:t>Kitati</w:t>
      </w:r>
      <w:proofErr w:type="spellEnd"/>
      <w:r w:rsidRPr="000C5BAD">
        <w:rPr>
          <w:rFonts w:ascii="Times New Roman" w:hAnsi="Times New Roman" w:cs="Times New Roman"/>
          <w:bCs/>
          <w:iCs/>
          <w:color w:val="000000"/>
          <w:sz w:val="24"/>
          <w:szCs w:val="24"/>
        </w:rPr>
        <w:t xml:space="preserve"> et al, (2015), established a negative relationship between stock performance and </w:t>
      </w:r>
      <w:proofErr w:type="spellStart"/>
      <w:r w:rsidRPr="000C5BAD">
        <w:rPr>
          <w:rFonts w:ascii="Times New Roman" w:hAnsi="Times New Roman" w:cs="Times New Roman"/>
          <w:bCs/>
          <w:iCs/>
          <w:color w:val="000000"/>
          <w:sz w:val="24"/>
          <w:szCs w:val="24"/>
        </w:rPr>
        <w:t>Kshs</w:t>
      </w:r>
      <w:proofErr w:type="spellEnd"/>
      <w:r w:rsidRPr="000C5BAD">
        <w:rPr>
          <w:rFonts w:ascii="Times New Roman" w:hAnsi="Times New Roman" w:cs="Times New Roman"/>
          <w:bCs/>
          <w:iCs/>
          <w:color w:val="000000"/>
          <w:sz w:val="24"/>
          <w:szCs w:val="24"/>
        </w:rPr>
        <w:t xml:space="preserve">/Euro and </w:t>
      </w:r>
      <w:proofErr w:type="spellStart"/>
      <w:r w:rsidRPr="000C5BAD">
        <w:rPr>
          <w:rFonts w:ascii="Times New Roman" w:hAnsi="Times New Roman" w:cs="Times New Roman"/>
          <w:bCs/>
          <w:iCs/>
          <w:color w:val="000000"/>
          <w:sz w:val="24"/>
          <w:szCs w:val="24"/>
        </w:rPr>
        <w:t>Kshs</w:t>
      </w:r>
      <w:proofErr w:type="spellEnd"/>
      <w:r w:rsidRPr="000C5BAD">
        <w:rPr>
          <w:rFonts w:ascii="Times New Roman" w:hAnsi="Times New Roman" w:cs="Times New Roman"/>
          <w:bCs/>
          <w:iCs/>
          <w:color w:val="000000"/>
          <w:sz w:val="24"/>
          <w:szCs w:val="24"/>
        </w:rPr>
        <w:t xml:space="preserve">/USD exchange rates. </w:t>
      </w:r>
      <w:proofErr w:type="spellStart"/>
      <w:r w:rsidRPr="000C5BAD">
        <w:rPr>
          <w:rFonts w:ascii="Times New Roman" w:hAnsi="Times New Roman" w:cs="Times New Roman"/>
          <w:bCs/>
          <w:iCs/>
          <w:color w:val="000000"/>
          <w:sz w:val="24"/>
          <w:szCs w:val="24"/>
        </w:rPr>
        <w:t>Hsing</w:t>
      </w:r>
      <w:proofErr w:type="spellEnd"/>
      <w:r w:rsidRPr="000C5BAD">
        <w:rPr>
          <w:rFonts w:ascii="Times New Roman" w:hAnsi="Times New Roman" w:cs="Times New Roman"/>
          <w:bCs/>
          <w:iCs/>
          <w:color w:val="000000"/>
          <w:sz w:val="24"/>
          <w:szCs w:val="24"/>
        </w:rPr>
        <w:t xml:space="preserve">, (2011) applied the GARCH model to determine the foreign exchange effect on Czech stock market index and also established a negative relationship. These findings were consistent with evidence by </w:t>
      </w:r>
      <w:proofErr w:type="spellStart"/>
      <w:r w:rsidRPr="000C5BAD">
        <w:rPr>
          <w:rFonts w:ascii="Times New Roman" w:hAnsi="Times New Roman" w:cs="Times New Roman"/>
          <w:sz w:val="24"/>
          <w:szCs w:val="24"/>
        </w:rPr>
        <w:t>Alam</w:t>
      </w:r>
      <w:proofErr w:type="spellEnd"/>
      <w:r w:rsidRPr="000C5BAD">
        <w:rPr>
          <w:rFonts w:ascii="Times New Roman" w:hAnsi="Times New Roman" w:cs="Times New Roman"/>
          <w:sz w:val="24"/>
          <w:szCs w:val="24"/>
        </w:rPr>
        <w:t xml:space="preserve"> and </w:t>
      </w:r>
      <w:proofErr w:type="spellStart"/>
      <w:r w:rsidRPr="000C5BAD">
        <w:rPr>
          <w:rFonts w:ascii="Times New Roman" w:hAnsi="Times New Roman" w:cs="Times New Roman"/>
          <w:sz w:val="24"/>
          <w:szCs w:val="24"/>
        </w:rPr>
        <w:t>Kashif</w:t>
      </w:r>
      <w:proofErr w:type="spellEnd"/>
      <w:r w:rsidRPr="000C5BAD">
        <w:rPr>
          <w:rFonts w:ascii="Times New Roman" w:hAnsi="Times New Roman" w:cs="Times New Roman"/>
          <w:sz w:val="24"/>
          <w:szCs w:val="24"/>
        </w:rPr>
        <w:t xml:space="preserve">, </w:t>
      </w:r>
      <w:r w:rsidRPr="000C5BAD">
        <w:rPr>
          <w:rFonts w:ascii="Times New Roman" w:hAnsi="Times New Roman" w:cs="Times New Roman"/>
          <w:bCs/>
          <w:iCs/>
          <w:color w:val="000000"/>
          <w:sz w:val="24"/>
          <w:szCs w:val="24"/>
        </w:rPr>
        <w:t>(</w:t>
      </w:r>
      <w:r w:rsidRPr="000C5BAD">
        <w:rPr>
          <w:rFonts w:ascii="Times New Roman" w:hAnsi="Times New Roman" w:cs="Times New Roman"/>
          <w:sz w:val="24"/>
          <w:szCs w:val="24"/>
        </w:rPr>
        <w:t xml:space="preserve">2014) on Istanbul Stock Exchange; </w:t>
      </w:r>
      <w:proofErr w:type="spellStart"/>
      <w:r w:rsidRPr="000C5BAD">
        <w:rPr>
          <w:rFonts w:ascii="Times New Roman" w:hAnsi="Times New Roman" w:cs="Times New Roman"/>
          <w:sz w:val="24"/>
          <w:szCs w:val="24"/>
        </w:rPr>
        <w:t>Kuwornu</w:t>
      </w:r>
      <w:proofErr w:type="spellEnd"/>
      <w:r w:rsidRPr="000C5BAD">
        <w:rPr>
          <w:rFonts w:ascii="Times New Roman" w:hAnsi="Times New Roman" w:cs="Times New Roman"/>
          <w:sz w:val="24"/>
          <w:szCs w:val="24"/>
        </w:rPr>
        <w:t xml:space="preserve"> and </w:t>
      </w:r>
      <w:proofErr w:type="spellStart"/>
      <w:r w:rsidRPr="000C5BAD">
        <w:rPr>
          <w:rFonts w:ascii="Times New Roman" w:hAnsi="Times New Roman" w:cs="Times New Roman"/>
          <w:sz w:val="24"/>
          <w:szCs w:val="24"/>
        </w:rPr>
        <w:t>Owusu-Nantwi</w:t>
      </w:r>
      <w:proofErr w:type="spellEnd"/>
      <w:r w:rsidRPr="000C5BAD">
        <w:rPr>
          <w:rFonts w:ascii="Times New Roman" w:hAnsi="Times New Roman" w:cs="Times New Roman"/>
          <w:sz w:val="24"/>
          <w:szCs w:val="24"/>
        </w:rPr>
        <w:t xml:space="preserve">, (2011) on the GSE; </w:t>
      </w:r>
      <w:proofErr w:type="spellStart"/>
      <w:r w:rsidRPr="000C5BAD">
        <w:rPr>
          <w:rFonts w:ascii="Times New Roman" w:hAnsi="Times New Roman" w:cs="Times New Roman"/>
          <w:sz w:val="24"/>
          <w:szCs w:val="24"/>
        </w:rPr>
        <w:t>Menike</w:t>
      </w:r>
      <w:proofErr w:type="spellEnd"/>
      <w:r w:rsidRPr="000C5BAD">
        <w:rPr>
          <w:rFonts w:ascii="Times New Roman" w:hAnsi="Times New Roman" w:cs="Times New Roman"/>
          <w:sz w:val="24"/>
          <w:szCs w:val="24"/>
        </w:rPr>
        <w:t xml:space="preserve">, (2006) on Sri Lankan Stock Market; and </w:t>
      </w:r>
      <w:proofErr w:type="spellStart"/>
      <w:r w:rsidRPr="000C5BAD">
        <w:rPr>
          <w:rFonts w:ascii="Times New Roman" w:hAnsi="Times New Roman" w:cs="Times New Roman"/>
          <w:sz w:val="24"/>
          <w:szCs w:val="24"/>
        </w:rPr>
        <w:t>Zohaib</w:t>
      </w:r>
      <w:proofErr w:type="spellEnd"/>
      <w:r w:rsidRPr="000C5BAD">
        <w:rPr>
          <w:rFonts w:ascii="Times New Roman" w:hAnsi="Times New Roman" w:cs="Times New Roman"/>
          <w:sz w:val="24"/>
          <w:szCs w:val="24"/>
        </w:rPr>
        <w:t xml:space="preserve">, et al. (2012) on the KSE-100 index, although studies by </w:t>
      </w:r>
      <w:proofErr w:type="spellStart"/>
      <w:r w:rsidRPr="000C5BAD">
        <w:rPr>
          <w:rFonts w:ascii="Times New Roman" w:hAnsi="Times New Roman" w:cs="Times New Roman"/>
          <w:sz w:val="24"/>
          <w:szCs w:val="24"/>
        </w:rPr>
        <w:t>Naik</w:t>
      </w:r>
      <w:proofErr w:type="spellEnd"/>
      <w:r w:rsidRPr="000C5BAD">
        <w:rPr>
          <w:rFonts w:ascii="Times New Roman" w:hAnsi="Times New Roman" w:cs="Times New Roman"/>
          <w:sz w:val="24"/>
          <w:szCs w:val="24"/>
        </w:rPr>
        <w:t xml:space="preserve"> and </w:t>
      </w:r>
      <w:proofErr w:type="spellStart"/>
      <w:r w:rsidRPr="000C5BAD">
        <w:rPr>
          <w:rFonts w:ascii="Times New Roman" w:hAnsi="Times New Roman" w:cs="Times New Roman"/>
          <w:sz w:val="24"/>
          <w:szCs w:val="24"/>
        </w:rPr>
        <w:t>Padhi</w:t>
      </w:r>
      <w:proofErr w:type="spellEnd"/>
      <w:r w:rsidRPr="000C5BAD">
        <w:rPr>
          <w:rFonts w:ascii="Times New Roman" w:hAnsi="Times New Roman" w:cs="Times New Roman"/>
          <w:sz w:val="24"/>
          <w:szCs w:val="24"/>
        </w:rPr>
        <w:t xml:space="preserve">, (2012) on the National Stock Exchange of India, </w:t>
      </w:r>
      <w:proofErr w:type="spellStart"/>
      <w:r w:rsidRPr="000C5BAD">
        <w:rPr>
          <w:rFonts w:ascii="Times New Roman" w:hAnsi="Times New Roman" w:cs="Times New Roman"/>
          <w:sz w:val="24"/>
          <w:szCs w:val="24"/>
        </w:rPr>
        <w:t>Kutty</w:t>
      </w:r>
      <w:proofErr w:type="spellEnd"/>
      <w:r w:rsidRPr="000C5BAD">
        <w:rPr>
          <w:rFonts w:ascii="Times New Roman" w:hAnsi="Times New Roman" w:cs="Times New Roman"/>
          <w:sz w:val="24"/>
          <w:szCs w:val="24"/>
        </w:rPr>
        <w:t xml:space="preserve">, (2010), and </w:t>
      </w:r>
      <w:proofErr w:type="spellStart"/>
      <w:r w:rsidRPr="000C5BAD">
        <w:rPr>
          <w:rFonts w:ascii="Times New Roman" w:hAnsi="Times New Roman" w:cs="Times New Roman"/>
          <w:sz w:val="24"/>
          <w:szCs w:val="24"/>
        </w:rPr>
        <w:t>Mlambo</w:t>
      </w:r>
      <w:proofErr w:type="spellEnd"/>
      <w:r w:rsidRPr="000C5BAD">
        <w:rPr>
          <w:rFonts w:ascii="Times New Roman" w:hAnsi="Times New Roman" w:cs="Times New Roman"/>
          <w:sz w:val="24"/>
          <w:szCs w:val="24"/>
        </w:rPr>
        <w:t xml:space="preserve"> et al., (2013), on the JSE, found the relationship to be insignificant. </w:t>
      </w:r>
    </w:p>
    <w:p w:rsidR="007D5827" w:rsidRPr="000C5BAD" w:rsidRDefault="007D5827" w:rsidP="007D5827">
      <w:pPr>
        <w:spacing w:line="240" w:lineRule="auto"/>
        <w:contextualSpacing/>
        <w:jc w:val="both"/>
        <w:rPr>
          <w:rFonts w:ascii="Times New Roman" w:eastAsia="Times New Roman" w:hAnsi="Times New Roman" w:cs="Times New Roman"/>
          <w:sz w:val="24"/>
          <w:szCs w:val="24"/>
        </w:rPr>
      </w:pPr>
    </w:p>
    <w:p w:rsidR="007D5827" w:rsidRPr="000C5BAD" w:rsidRDefault="007D5827" w:rsidP="0031664B">
      <w:pPr>
        <w:spacing w:line="240" w:lineRule="auto"/>
        <w:ind w:firstLine="720"/>
        <w:contextualSpacing/>
        <w:jc w:val="both"/>
        <w:rPr>
          <w:rFonts w:ascii="Times New Roman" w:eastAsia="Times New Roman" w:hAnsi="Times New Roman" w:cs="Times New Roman"/>
          <w:sz w:val="24"/>
          <w:szCs w:val="24"/>
        </w:rPr>
      </w:pPr>
      <w:r w:rsidRPr="000C5BAD">
        <w:rPr>
          <w:rFonts w:ascii="Times New Roman" w:eastAsia="Times New Roman" w:hAnsi="Times New Roman" w:cs="Times New Roman"/>
          <w:sz w:val="24"/>
          <w:szCs w:val="24"/>
        </w:rPr>
        <w:t>Interestingly, evidence by Bello, (2013) on the effect of foreign exchange rates on stock markets of four of the trading partners of the US is not consistent across the four partners. The study evidence indicated that there was a significant negative association between the Japanese Yen and the US stock market; a significant positive bearing between the Euro and Pound Sterling; and the US stock market but the relationship was insignificant between Yuan and the US stock market.</w:t>
      </w:r>
    </w:p>
    <w:p w:rsidR="007D5827" w:rsidRPr="000C5BAD" w:rsidRDefault="007D5827" w:rsidP="007D5827">
      <w:pPr>
        <w:spacing w:line="240" w:lineRule="auto"/>
        <w:contextualSpacing/>
        <w:jc w:val="both"/>
        <w:rPr>
          <w:rFonts w:ascii="Times New Roman" w:eastAsia="Times New Roman" w:hAnsi="Times New Roman" w:cs="Times New Roman"/>
          <w:sz w:val="24"/>
          <w:szCs w:val="24"/>
        </w:rPr>
      </w:pPr>
    </w:p>
    <w:p w:rsidR="007D5827" w:rsidRPr="000C5BAD" w:rsidRDefault="007D5827" w:rsidP="007D5827">
      <w:pPr>
        <w:spacing w:line="240" w:lineRule="auto"/>
        <w:contextualSpacing/>
        <w:jc w:val="both"/>
        <w:rPr>
          <w:rFonts w:ascii="Times New Roman" w:eastAsia="Times New Roman" w:hAnsi="Times New Roman" w:cs="Times New Roman"/>
          <w:sz w:val="24"/>
          <w:szCs w:val="24"/>
        </w:rPr>
      </w:pPr>
      <w:r w:rsidRPr="000C5BAD">
        <w:rPr>
          <w:rFonts w:ascii="Times New Roman" w:eastAsia="Times New Roman" w:hAnsi="Times New Roman" w:cs="Times New Roman"/>
          <w:sz w:val="24"/>
          <w:szCs w:val="24"/>
        </w:rPr>
        <w:t>In this study an examination of the impact of foreign exchange rates on the performance of stocks listed on the USE was explored using the following hypothesis.</w:t>
      </w:r>
    </w:p>
    <w:p w:rsidR="007D5827" w:rsidRPr="000C5BAD" w:rsidRDefault="007D5827" w:rsidP="007D5827">
      <w:pPr>
        <w:pStyle w:val="ListParagraph"/>
        <w:autoSpaceDE w:val="0"/>
        <w:autoSpaceDN w:val="0"/>
        <w:adjustRightInd w:val="0"/>
        <w:spacing w:after="0" w:line="240" w:lineRule="auto"/>
        <w:jc w:val="both"/>
        <w:rPr>
          <w:rFonts w:ascii="Times New Roman" w:hAnsi="Times New Roman" w:cs="Times New Roman"/>
          <w:sz w:val="24"/>
          <w:szCs w:val="24"/>
        </w:rPr>
      </w:pPr>
      <w:r w:rsidRPr="000C5BAD">
        <w:rPr>
          <w:rFonts w:ascii="Times New Roman" w:hAnsi="Times New Roman" w:cs="Times New Roman"/>
          <w:sz w:val="24"/>
          <w:szCs w:val="24"/>
        </w:rPr>
        <w:t>Null hypothesis (</w:t>
      </w:r>
      <w:r w:rsidRPr="000C5BAD">
        <w:rPr>
          <w:rFonts w:ascii="Times New Roman" w:hAnsi="Times New Roman" w:cs="Times New Roman"/>
          <w:i/>
          <w:sz w:val="24"/>
          <w:szCs w:val="24"/>
        </w:rPr>
        <w:t>H</w:t>
      </w:r>
      <w:r w:rsidRPr="000C5BAD">
        <w:rPr>
          <w:rFonts w:ascii="Times New Roman" w:hAnsi="Times New Roman" w:cs="Times New Roman"/>
          <w:i/>
          <w:sz w:val="24"/>
          <w:szCs w:val="24"/>
          <w:vertAlign w:val="subscript"/>
        </w:rPr>
        <w:t>o</w:t>
      </w:r>
      <w:r w:rsidRPr="000C5BAD">
        <w:rPr>
          <w:rFonts w:ascii="Times New Roman" w:hAnsi="Times New Roman" w:cs="Times New Roman"/>
          <w:i/>
          <w:sz w:val="24"/>
          <w:szCs w:val="24"/>
        </w:rPr>
        <w:t xml:space="preserve">): </w:t>
      </w:r>
      <w:r w:rsidRPr="000C5BAD">
        <w:rPr>
          <w:rFonts w:ascii="Times New Roman" w:hAnsi="Times New Roman" w:cs="Times New Roman"/>
          <w:sz w:val="24"/>
          <w:szCs w:val="24"/>
        </w:rPr>
        <w:tab/>
        <w:t>There is no association between stock market performance and foreign exchange rate.</w:t>
      </w:r>
    </w:p>
    <w:p w:rsidR="007D5827" w:rsidRPr="000C5BAD" w:rsidRDefault="007D5827" w:rsidP="007D5827">
      <w:pPr>
        <w:pStyle w:val="ListParagraph"/>
        <w:autoSpaceDE w:val="0"/>
        <w:autoSpaceDN w:val="0"/>
        <w:adjustRightInd w:val="0"/>
        <w:spacing w:after="0" w:line="240" w:lineRule="auto"/>
        <w:jc w:val="both"/>
        <w:rPr>
          <w:rFonts w:ascii="Times New Roman" w:hAnsi="Times New Roman" w:cs="Times New Roman"/>
          <w:sz w:val="24"/>
          <w:szCs w:val="24"/>
        </w:rPr>
      </w:pPr>
      <w:r w:rsidRPr="000C5BAD">
        <w:rPr>
          <w:rFonts w:ascii="Times New Roman" w:hAnsi="Times New Roman" w:cs="Times New Roman"/>
          <w:i/>
          <w:sz w:val="24"/>
          <w:szCs w:val="24"/>
        </w:rPr>
        <w:t>H</w:t>
      </w:r>
      <w:r w:rsidRPr="000C5BAD">
        <w:rPr>
          <w:rFonts w:ascii="Times New Roman" w:hAnsi="Times New Roman" w:cs="Times New Roman"/>
          <w:i/>
          <w:sz w:val="24"/>
          <w:szCs w:val="24"/>
          <w:vertAlign w:val="subscript"/>
        </w:rPr>
        <w:t>1:</w:t>
      </w:r>
      <w:r w:rsidRPr="000C5BAD">
        <w:rPr>
          <w:rFonts w:ascii="Times New Roman" w:hAnsi="Times New Roman" w:cs="Times New Roman"/>
          <w:sz w:val="24"/>
          <w:szCs w:val="24"/>
        </w:rPr>
        <w:tab/>
        <w:t>There is an association between stock market performance and foreign exchange rate.</w:t>
      </w:r>
    </w:p>
    <w:p w:rsidR="00A869A8" w:rsidRPr="000C5BAD" w:rsidRDefault="00A869A8" w:rsidP="00A869A8">
      <w:pPr>
        <w:pStyle w:val="Heading3"/>
        <w:spacing w:line="240" w:lineRule="auto"/>
        <w:contextualSpacing/>
        <w:jc w:val="both"/>
        <w:rPr>
          <w:rFonts w:ascii="Times New Roman" w:hAnsi="Times New Roman" w:cs="Times New Roman"/>
          <w:color w:val="auto"/>
          <w:sz w:val="24"/>
          <w:szCs w:val="24"/>
        </w:rPr>
      </w:pPr>
      <w:bookmarkStart w:id="1" w:name="_Toc493680950"/>
    </w:p>
    <w:p w:rsidR="007D5827" w:rsidRPr="000C5BAD" w:rsidRDefault="00A869A8" w:rsidP="00A869A8">
      <w:pPr>
        <w:pStyle w:val="Heading3"/>
        <w:spacing w:line="240" w:lineRule="auto"/>
        <w:contextualSpacing/>
        <w:jc w:val="both"/>
        <w:rPr>
          <w:rFonts w:ascii="Times New Roman" w:hAnsi="Times New Roman" w:cs="Times New Roman"/>
          <w:color w:val="auto"/>
          <w:sz w:val="24"/>
          <w:szCs w:val="24"/>
        </w:rPr>
      </w:pPr>
      <w:r w:rsidRPr="000C5BAD">
        <w:rPr>
          <w:rFonts w:ascii="Times New Roman" w:hAnsi="Times New Roman" w:cs="Times New Roman"/>
          <w:color w:val="auto"/>
          <w:sz w:val="24"/>
          <w:szCs w:val="24"/>
        </w:rPr>
        <w:t>Interest Rates and Stock Performance</w:t>
      </w:r>
      <w:bookmarkEnd w:id="1"/>
    </w:p>
    <w:p w:rsidR="00A869A8" w:rsidRPr="000C5BAD" w:rsidRDefault="00A869A8" w:rsidP="00A869A8">
      <w:pPr>
        <w:rPr>
          <w:rFonts w:ascii="Times New Roman" w:hAnsi="Times New Roman" w:cs="Times New Roman"/>
        </w:rPr>
      </w:pPr>
    </w:p>
    <w:p w:rsidR="007D5827" w:rsidRPr="000C5BAD" w:rsidRDefault="007D5827" w:rsidP="007D5827">
      <w:pPr>
        <w:autoSpaceDE w:val="0"/>
        <w:autoSpaceDN w:val="0"/>
        <w:adjustRightInd w:val="0"/>
        <w:spacing w:after="0" w:line="240" w:lineRule="auto"/>
        <w:contextualSpacing/>
        <w:jc w:val="both"/>
        <w:rPr>
          <w:rFonts w:ascii="Times New Roman" w:hAnsi="Times New Roman" w:cs="Times New Roman"/>
          <w:sz w:val="24"/>
          <w:szCs w:val="24"/>
        </w:rPr>
      </w:pPr>
      <w:r w:rsidRPr="000C5BAD">
        <w:rPr>
          <w:rFonts w:ascii="Times New Roman" w:hAnsi="Times New Roman" w:cs="Times New Roman"/>
          <w:bCs/>
          <w:iCs/>
          <w:color w:val="000000"/>
          <w:sz w:val="24"/>
          <w:szCs w:val="24"/>
        </w:rPr>
        <w:t>The E</w:t>
      </w:r>
      <w:r w:rsidR="00A869A8" w:rsidRPr="000C5BAD">
        <w:rPr>
          <w:rFonts w:ascii="Times New Roman" w:hAnsi="Times New Roman" w:cs="Times New Roman"/>
          <w:bCs/>
          <w:iCs/>
          <w:color w:val="000000"/>
          <w:sz w:val="24"/>
          <w:szCs w:val="24"/>
        </w:rPr>
        <w:t xml:space="preserve">fficient </w:t>
      </w:r>
      <w:r w:rsidRPr="000C5BAD">
        <w:rPr>
          <w:rFonts w:ascii="Times New Roman" w:hAnsi="Times New Roman" w:cs="Times New Roman"/>
          <w:bCs/>
          <w:iCs/>
          <w:color w:val="000000"/>
          <w:sz w:val="24"/>
          <w:szCs w:val="24"/>
        </w:rPr>
        <w:t>M</w:t>
      </w:r>
      <w:r w:rsidR="00A869A8" w:rsidRPr="000C5BAD">
        <w:rPr>
          <w:rFonts w:ascii="Times New Roman" w:hAnsi="Times New Roman" w:cs="Times New Roman"/>
          <w:bCs/>
          <w:iCs/>
          <w:color w:val="000000"/>
          <w:sz w:val="24"/>
          <w:szCs w:val="24"/>
        </w:rPr>
        <w:t xml:space="preserve">arket </w:t>
      </w:r>
      <w:r w:rsidRPr="000C5BAD">
        <w:rPr>
          <w:rFonts w:ascii="Times New Roman" w:hAnsi="Times New Roman" w:cs="Times New Roman"/>
          <w:bCs/>
          <w:iCs/>
          <w:color w:val="000000"/>
          <w:sz w:val="24"/>
          <w:szCs w:val="24"/>
        </w:rPr>
        <w:t>H</w:t>
      </w:r>
      <w:r w:rsidR="00A869A8" w:rsidRPr="000C5BAD">
        <w:rPr>
          <w:rFonts w:ascii="Times New Roman" w:hAnsi="Times New Roman" w:cs="Times New Roman"/>
          <w:bCs/>
          <w:iCs/>
          <w:color w:val="000000"/>
          <w:sz w:val="24"/>
          <w:szCs w:val="24"/>
        </w:rPr>
        <w:t>ypothesis</w:t>
      </w:r>
      <w:r w:rsidRPr="000C5BAD">
        <w:rPr>
          <w:rFonts w:ascii="Times New Roman" w:hAnsi="Times New Roman" w:cs="Times New Roman"/>
          <w:bCs/>
          <w:iCs/>
          <w:color w:val="000000"/>
          <w:sz w:val="24"/>
          <w:szCs w:val="24"/>
        </w:rPr>
        <w:t xml:space="preserve"> can used to illustrate the relationship between interest rates and stock performance. According to </w:t>
      </w:r>
      <w:proofErr w:type="spellStart"/>
      <w:r w:rsidRPr="000C5BAD">
        <w:rPr>
          <w:rFonts w:ascii="Times New Roman" w:hAnsi="Times New Roman" w:cs="Times New Roman"/>
          <w:bCs/>
          <w:iCs/>
          <w:color w:val="000000"/>
          <w:sz w:val="24"/>
          <w:szCs w:val="24"/>
        </w:rPr>
        <w:t>Fama</w:t>
      </w:r>
      <w:proofErr w:type="spellEnd"/>
      <w:r w:rsidRPr="000C5BAD">
        <w:rPr>
          <w:rFonts w:ascii="Times New Roman" w:hAnsi="Times New Roman" w:cs="Times New Roman"/>
          <w:bCs/>
          <w:iCs/>
          <w:color w:val="000000"/>
          <w:sz w:val="24"/>
          <w:szCs w:val="24"/>
        </w:rPr>
        <w:t xml:space="preserve"> (1965, 1970) </w:t>
      </w:r>
      <w:r w:rsidRPr="000C5BAD">
        <w:rPr>
          <w:rFonts w:ascii="Times New Roman" w:hAnsi="Times New Roman" w:cs="Times New Roman"/>
          <w:sz w:val="24"/>
          <w:szCs w:val="24"/>
        </w:rPr>
        <w:t xml:space="preserve">in an efficient market, stock prices fully reflect all available information and therefore in such a market stocks will always trade at fair prices. Considering that investors have the option to invest in stocks (to earn capital gains or dividends), or debt (to earn interest), then a change in interest rates should be reflected in the prices of stocks. </w:t>
      </w:r>
    </w:p>
    <w:p w:rsidR="007D5827" w:rsidRPr="000C5BAD" w:rsidRDefault="007D5827" w:rsidP="007D5827">
      <w:pPr>
        <w:autoSpaceDE w:val="0"/>
        <w:autoSpaceDN w:val="0"/>
        <w:adjustRightInd w:val="0"/>
        <w:spacing w:after="0" w:line="240" w:lineRule="auto"/>
        <w:contextualSpacing/>
        <w:jc w:val="both"/>
        <w:rPr>
          <w:rFonts w:ascii="Times New Roman" w:hAnsi="Times New Roman" w:cs="Times New Roman"/>
          <w:sz w:val="24"/>
          <w:szCs w:val="24"/>
        </w:rPr>
      </w:pPr>
    </w:p>
    <w:p w:rsidR="007D5827" w:rsidRPr="000C5BAD" w:rsidRDefault="007D5827" w:rsidP="0031664B">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0C5BAD">
        <w:rPr>
          <w:rFonts w:ascii="Times New Roman" w:hAnsi="Times New Roman" w:cs="Times New Roman"/>
          <w:bCs/>
          <w:iCs/>
          <w:color w:val="000000"/>
          <w:sz w:val="24"/>
          <w:szCs w:val="24"/>
        </w:rPr>
        <w:t xml:space="preserve">A number of studies to examine the relationship between interest rates and stock performance have been conducted in different parts of the world consistently indicating a negative relationship. For example, Martinez-Moya et al., (2013)’s study on the impact on interest rate fluctuations on the Spanish stock prices indicate a remarkably negative degree of interest rate exposure with sizeable differences across industries. The study used a </w:t>
      </w:r>
      <w:proofErr w:type="spellStart"/>
      <w:r w:rsidRPr="000C5BAD">
        <w:rPr>
          <w:rFonts w:ascii="Times New Roman" w:hAnsi="Times New Roman" w:cs="Times New Roman"/>
          <w:bCs/>
          <w:iCs/>
          <w:color w:val="000000"/>
          <w:sz w:val="24"/>
          <w:szCs w:val="24"/>
        </w:rPr>
        <w:t>Haar</w:t>
      </w:r>
      <w:proofErr w:type="spellEnd"/>
      <w:r w:rsidRPr="000C5BAD">
        <w:rPr>
          <w:rFonts w:ascii="Times New Roman" w:hAnsi="Times New Roman" w:cs="Times New Roman"/>
          <w:bCs/>
          <w:iCs/>
          <w:color w:val="000000"/>
          <w:sz w:val="24"/>
          <w:szCs w:val="24"/>
        </w:rPr>
        <w:t xml:space="preserve"> á </w:t>
      </w:r>
      <w:proofErr w:type="spellStart"/>
      <w:r w:rsidRPr="000C5BAD">
        <w:rPr>
          <w:rFonts w:ascii="Times New Roman" w:hAnsi="Times New Roman" w:cs="Times New Roman"/>
          <w:bCs/>
          <w:iCs/>
          <w:color w:val="000000"/>
          <w:sz w:val="24"/>
          <w:szCs w:val="24"/>
        </w:rPr>
        <w:t>trous</w:t>
      </w:r>
      <w:proofErr w:type="spellEnd"/>
      <w:r w:rsidRPr="000C5BAD">
        <w:rPr>
          <w:rFonts w:ascii="Times New Roman" w:hAnsi="Times New Roman" w:cs="Times New Roman"/>
          <w:bCs/>
          <w:iCs/>
          <w:color w:val="000000"/>
          <w:sz w:val="24"/>
          <w:szCs w:val="24"/>
        </w:rPr>
        <w:t xml:space="preserve"> wavelet econometric procedure. Their conclusions, however, are based on a sample of selected firms across industries. </w:t>
      </w:r>
      <w:proofErr w:type="spellStart"/>
      <w:r w:rsidRPr="000C5BAD">
        <w:rPr>
          <w:rFonts w:ascii="Times New Roman" w:hAnsi="Times New Roman" w:cs="Times New Roman"/>
          <w:bCs/>
          <w:iCs/>
          <w:color w:val="000000"/>
          <w:sz w:val="24"/>
          <w:szCs w:val="24"/>
        </w:rPr>
        <w:t>Alam</w:t>
      </w:r>
      <w:proofErr w:type="spellEnd"/>
      <w:r w:rsidRPr="000C5BAD">
        <w:rPr>
          <w:rFonts w:ascii="Times New Roman" w:hAnsi="Times New Roman" w:cs="Times New Roman"/>
          <w:bCs/>
          <w:iCs/>
          <w:color w:val="000000"/>
          <w:sz w:val="24"/>
          <w:szCs w:val="24"/>
        </w:rPr>
        <w:t xml:space="preserve"> and Uddin, (2009), investigated the relationship between interest rate and stock prices in a number of developing and developed countries and also found the association negative and significant. </w:t>
      </w:r>
      <w:proofErr w:type="spellStart"/>
      <w:r w:rsidRPr="000C5BAD">
        <w:rPr>
          <w:rFonts w:ascii="Times New Roman" w:hAnsi="Times New Roman" w:cs="Times New Roman"/>
          <w:bCs/>
          <w:iCs/>
          <w:color w:val="000000"/>
          <w:sz w:val="24"/>
          <w:szCs w:val="24"/>
        </w:rPr>
        <w:t>Laichena</w:t>
      </w:r>
      <w:proofErr w:type="spellEnd"/>
      <w:r w:rsidRPr="000C5BAD">
        <w:rPr>
          <w:rFonts w:ascii="Times New Roman" w:hAnsi="Times New Roman" w:cs="Times New Roman"/>
          <w:bCs/>
          <w:iCs/>
          <w:color w:val="000000"/>
          <w:sz w:val="24"/>
          <w:szCs w:val="24"/>
        </w:rPr>
        <w:t xml:space="preserve"> and </w:t>
      </w:r>
      <w:proofErr w:type="spellStart"/>
      <w:r w:rsidRPr="000C5BAD">
        <w:rPr>
          <w:rFonts w:ascii="Times New Roman" w:hAnsi="Times New Roman" w:cs="Times New Roman"/>
          <w:bCs/>
          <w:iCs/>
          <w:color w:val="000000"/>
          <w:sz w:val="24"/>
          <w:szCs w:val="24"/>
        </w:rPr>
        <w:t>Obwogi</w:t>
      </w:r>
      <w:proofErr w:type="spellEnd"/>
      <w:r w:rsidRPr="000C5BAD">
        <w:rPr>
          <w:rFonts w:ascii="Times New Roman" w:hAnsi="Times New Roman" w:cs="Times New Roman"/>
          <w:bCs/>
          <w:iCs/>
          <w:color w:val="000000"/>
          <w:sz w:val="24"/>
          <w:szCs w:val="24"/>
        </w:rPr>
        <w:t xml:space="preserve">, (2015) carried out similar research </w:t>
      </w:r>
      <w:r w:rsidRPr="000C5BAD">
        <w:rPr>
          <w:rFonts w:ascii="Times New Roman" w:hAnsi="Times New Roman" w:cs="Times New Roman"/>
          <w:bCs/>
          <w:iCs/>
          <w:color w:val="000000"/>
          <w:sz w:val="24"/>
          <w:szCs w:val="24"/>
        </w:rPr>
        <w:lastRenderedPageBreak/>
        <w:t xml:space="preserve">but based on East African Community countries virtually similar results.   Other studies such as </w:t>
      </w:r>
      <w:proofErr w:type="spellStart"/>
      <w:r w:rsidRPr="000C5BAD">
        <w:rPr>
          <w:rFonts w:ascii="Times New Roman" w:hAnsi="Times New Roman" w:cs="Times New Roman"/>
          <w:bCs/>
          <w:sz w:val="24"/>
          <w:szCs w:val="24"/>
        </w:rPr>
        <w:t>Amarasinghe</w:t>
      </w:r>
      <w:proofErr w:type="spellEnd"/>
      <w:r w:rsidRPr="000C5BAD">
        <w:rPr>
          <w:rFonts w:ascii="Times New Roman" w:hAnsi="Times New Roman" w:cs="Times New Roman"/>
          <w:bCs/>
          <w:sz w:val="24"/>
          <w:szCs w:val="24"/>
        </w:rPr>
        <w:t xml:space="preserve">, </w:t>
      </w:r>
      <w:r w:rsidRPr="000C5BAD">
        <w:rPr>
          <w:rFonts w:ascii="Times New Roman" w:hAnsi="Times New Roman" w:cs="Times New Roman"/>
          <w:bCs/>
          <w:iCs/>
          <w:color w:val="000000"/>
          <w:sz w:val="24"/>
          <w:szCs w:val="24"/>
        </w:rPr>
        <w:t>(</w:t>
      </w:r>
      <w:r w:rsidRPr="000C5BAD">
        <w:rPr>
          <w:rFonts w:ascii="Times New Roman" w:hAnsi="Times New Roman" w:cs="Times New Roman"/>
          <w:bCs/>
          <w:sz w:val="24"/>
          <w:szCs w:val="24"/>
        </w:rPr>
        <w:t>2015) on th</w:t>
      </w:r>
      <w:r w:rsidRPr="000C5BAD">
        <w:rPr>
          <w:rFonts w:ascii="Times New Roman" w:hAnsi="Times New Roman" w:cs="Times New Roman"/>
          <w:sz w:val="24"/>
          <w:szCs w:val="24"/>
        </w:rPr>
        <w:t>e Colombo Stock Exchange also found that stock prices react negatively to increases in interest rate. Similar evidence is given by; (</w:t>
      </w:r>
      <w:proofErr w:type="spellStart"/>
      <w:r w:rsidRPr="000C5BAD">
        <w:rPr>
          <w:rFonts w:ascii="Times New Roman" w:hAnsi="Times New Roman" w:cs="Times New Roman"/>
          <w:sz w:val="24"/>
          <w:szCs w:val="24"/>
        </w:rPr>
        <w:t>Hsing</w:t>
      </w:r>
      <w:proofErr w:type="spellEnd"/>
      <w:r w:rsidRPr="000C5BAD">
        <w:rPr>
          <w:rFonts w:ascii="Times New Roman" w:hAnsi="Times New Roman" w:cs="Times New Roman"/>
          <w:sz w:val="24"/>
          <w:szCs w:val="24"/>
        </w:rPr>
        <w:t xml:space="preserve">, 2011; </w:t>
      </w:r>
      <w:proofErr w:type="spellStart"/>
      <w:r w:rsidRPr="000C5BAD">
        <w:rPr>
          <w:rFonts w:ascii="Times New Roman" w:hAnsi="Times New Roman" w:cs="Times New Roman"/>
          <w:sz w:val="24"/>
          <w:szCs w:val="24"/>
        </w:rPr>
        <w:t>Hsing</w:t>
      </w:r>
      <w:proofErr w:type="spellEnd"/>
      <w:r w:rsidRPr="000C5BAD">
        <w:rPr>
          <w:rFonts w:ascii="Times New Roman" w:hAnsi="Times New Roman" w:cs="Times New Roman"/>
          <w:sz w:val="24"/>
          <w:szCs w:val="24"/>
        </w:rPr>
        <w:t xml:space="preserve">, 2013; </w:t>
      </w:r>
      <w:proofErr w:type="spellStart"/>
      <w:r w:rsidRPr="000C5BAD">
        <w:rPr>
          <w:rFonts w:ascii="Times New Roman" w:hAnsi="Times New Roman" w:cs="Times New Roman"/>
          <w:sz w:val="24"/>
          <w:szCs w:val="24"/>
        </w:rPr>
        <w:t>Humpe</w:t>
      </w:r>
      <w:proofErr w:type="spellEnd"/>
      <w:r w:rsidRPr="000C5BAD">
        <w:rPr>
          <w:rFonts w:ascii="Times New Roman" w:hAnsi="Times New Roman" w:cs="Times New Roman"/>
          <w:sz w:val="24"/>
          <w:szCs w:val="24"/>
        </w:rPr>
        <w:t xml:space="preserve"> and MacMillan, 2007; </w:t>
      </w:r>
      <w:proofErr w:type="spellStart"/>
      <w:r w:rsidRPr="000C5BAD">
        <w:rPr>
          <w:rFonts w:ascii="Times New Roman" w:hAnsi="Times New Roman" w:cs="Times New Roman"/>
          <w:sz w:val="24"/>
          <w:szCs w:val="24"/>
        </w:rPr>
        <w:t>Barnor</w:t>
      </w:r>
      <w:proofErr w:type="spellEnd"/>
      <w:r w:rsidRPr="000C5BAD">
        <w:rPr>
          <w:rFonts w:ascii="Times New Roman" w:hAnsi="Times New Roman" w:cs="Times New Roman"/>
          <w:sz w:val="24"/>
          <w:szCs w:val="24"/>
        </w:rPr>
        <w:t xml:space="preserve">, 2014; </w:t>
      </w:r>
      <w:proofErr w:type="spellStart"/>
      <w:r w:rsidRPr="000C5BAD">
        <w:rPr>
          <w:rFonts w:ascii="Times New Roman" w:hAnsi="Times New Roman" w:cs="Times New Roman"/>
          <w:sz w:val="24"/>
          <w:szCs w:val="24"/>
        </w:rPr>
        <w:t>Quadir</w:t>
      </w:r>
      <w:proofErr w:type="spellEnd"/>
      <w:r w:rsidRPr="000C5BAD">
        <w:rPr>
          <w:rFonts w:ascii="Times New Roman" w:hAnsi="Times New Roman" w:cs="Times New Roman"/>
          <w:sz w:val="24"/>
          <w:szCs w:val="24"/>
        </w:rPr>
        <w:t xml:space="preserve">, 2012; </w:t>
      </w:r>
      <w:proofErr w:type="spellStart"/>
      <w:r w:rsidRPr="000C5BAD">
        <w:rPr>
          <w:rFonts w:ascii="Times New Roman" w:hAnsi="Times New Roman" w:cs="Times New Roman"/>
          <w:sz w:val="24"/>
          <w:szCs w:val="24"/>
        </w:rPr>
        <w:t>Kitati</w:t>
      </w:r>
      <w:proofErr w:type="spellEnd"/>
      <w:r w:rsidRPr="000C5BAD">
        <w:rPr>
          <w:rFonts w:ascii="Times New Roman" w:hAnsi="Times New Roman" w:cs="Times New Roman"/>
          <w:sz w:val="24"/>
          <w:szCs w:val="24"/>
        </w:rPr>
        <w:t xml:space="preserve">, et al., 2015; and </w:t>
      </w:r>
      <w:proofErr w:type="spellStart"/>
      <w:r w:rsidRPr="000C5BAD">
        <w:rPr>
          <w:rFonts w:ascii="Times New Roman" w:hAnsi="Times New Roman" w:cs="Times New Roman"/>
          <w:sz w:val="24"/>
          <w:szCs w:val="24"/>
        </w:rPr>
        <w:t>Maswere</w:t>
      </w:r>
      <w:proofErr w:type="spellEnd"/>
      <w:r w:rsidRPr="000C5BAD">
        <w:rPr>
          <w:rFonts w:ascii="Times New Roman" w:hAnsi="Times New Roman" w:cs="Times New Roman"/>
          <w:sz w:val="24"/>
          <w:szCs w:val="24"/>
        </w:rPr>
        <w:t xml:space="preserve"> and </w:t>
      </w:r>
      <w:proofErr w:type="spellStart"/>
      <w:proofErr w:type="gramStart"/>
      <w:r w:rsidRPr="000C5BAD">
        <w:rPr>
          <w:rFonts w:ascii="Times New Roman" w:hAnsi="Times New Roman" w:cs="Times New Roman"/>
          <w:sz w:val="24"/>
          <w:szCs w:val="24"/>
        </w:rPr>
        <w:t>Kaberuka</w:t>
      </w:r>
      <w:proofErr w:type="spellEnd"/>
      <w:r w:rsidRPr="000C5BAD">
        <w:rPr>
          <w:rFonts w:ascii="Times New Roman" w:hAnsi="Times New Roman" w:cs="Times New Roman"/>
          <w:sz w:val="24"/>
          <w:szCs w:val="24"/>
        </w:rPr>
        <w:t xml:space="preserve"> ,</w:t>
      </w:r>
      <w:proofErr w:type="gramEnd"/>
      <w:r w:rsidRPr="000C5BAD">
        <w:rPr>
          <w:rFonts w:ascii="Times New Roman" w:hAnsi="Times New Roman" w:cs="Times New Roman"/>
          <w:sz w:val="24"/>
          <w:szCs w:val="24"/>
        </w:rPr>
        <w:t xml:space="preserve"> 2013). Despite consistency of results, studies such as </w:t>
      </w:r>
      <w:proofErr w:type="spellStart"/>
      <w:r w:rsidRPr="000C5BAD">
        <w:rPr>
          <w:rFonts w:ascii="Times New Roman" w:hAnsi="Times New Roman" w:cs="Times New Roman"/>
          <w:bCs/>
          <w:iCs/>
          <w:color w:val="000000"/>
          <w:sz w:val="24"/>
          <w:szCs w:val="24"/>
        </w:rPr>
        <w:t>Ouma</w:t>
      </w:r>
      <w:proofErr w:type="spellEnd"/>
      <w:r w:rsidRPr="000C5BAD">
        <w:rPr>
          <w:rFonts w:ascii="Times New Roman" w:hAnsi="Times New Roman" w:cs="Times New Roman"/>
          <w:bCs/>
          <w:iCs/>
          <w:color w:val="000000"/>
          <w:sz w:val="24"/>
          <w:szCs w:val="24"/>
        </w:rPr>
        <w:t xml:space="preserve"> and </w:t>
      </w:r>
      <w:proofErr w:type="spellStart"/>
      <w:r w:rsidRPr="000C5BAD">
        <w:rPr>
          <w:rFonts w:ascii="Times New Roman" w:hAnsi="Times New Roman" w:cs="Times New Roman"/>
          <w:bCs/>
          <w:iCs/>
          <w:color w:val="000000"/>
          <w:sz w:val="24"/>
          <w:szCs w:val="24"/>
        </w:rPr>
        <w:t>Muiru</w:t>
      </w:r>
      <w:proofErr w:type="spellEnd"/>
      <w:r w:rsidRPr="000C5BAD">
        <w:rPr>
          <w:rFonts w:ascii="Times New Roman" w:hAnsi="Times New Roman" w:cs="Times New Roman"/>
          <w:bCs/>
          <w:iCs/>
          <w:color w:val="000000"/>
          <w:sz w:val="24"/>
          <w:szCs w:val="24"/>
        </w:rPr>
        <w:t xml:space="preserve">, </w:t>
      </w:r>
      <w:r w:rsidRPr="000C5BAD">
        <w:rPr>
          <w:rFonts w:ascii="Times New Roman" w:hAnsi="Times New Roman" w:cs="Times New Roman"/>
          <w:sz w:val="24"/>
          <w:szCs w:val="24"/>
        </w:rPr>
        <w:t>(</w:t>
      </w:r>
      <w:r w:rsidRPr="000C5BAD">
        <w:rPr>
          <w:rFonts w:ascii="Times New Roman" w:hAnsi="Times New Roman" w:cs="Times New Roman"/>
          <w:bCs/>
          <w:iCs/>
          <w:color w:val="000000"/>
          <w:sz w:val="24"/>
          <w:szCs w:val="24"/>
        </w:rPr>
        <w:t xml:space="preserve">2014) using the OLS regression found the relationship between interest rates and the performance of the stocks listed on the NSE to be insignificant. </w:t>
      </w:r>
    </w:p>
    <w:p w:rsidR="007D5827" w:rsidRPr="000C5BAD" w:rsidRDefault="007D5827" w:rsidP="007D5827">
      <w:pPr>
        <w:autoSpaceDE w:val="0"/>
        <w:autoSpaceDN w:val="0"/>
        <w:adjustRightInd w:val="0"/>
        <w:spacing w:after="0" w:line="240" w:lineRule="auto"/>
        <w:contextualSpacing/>
        <w:jc w:val="both"/>
        <w:rPr>
          <w:rFonts w:ascii="Times New Roman" w:hAnsi="Times New Roman" w:cs="Times New Roman"/>
          <w:sz w:val="24"/>
          <w:szCs w:val="24"/>
        </w:rPr>
      </w:pPr>
    </w:p>
    <w:p w:rsidR="007D5827" w:rsidRPr="000C5BAD" w:rsidRDefault="007D5827" w:rsidP="00EF07F5">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0C5BAD">
        <w:rPr>
          <w:rFonts w:ascii="Times New Roman" w:hAnsi="Times New Roman" w:cs="Times New Roman"/>
          <w:sz w:val="24"/>
          <w:szCs w:val="24"/>
        </w:rPr>
        <w:t xml:space="preserve">There are however, studies that indicate conflicting results. For example, </w:t>
      </w:r>
      <w:proofErr w:type="spellStart"/>
      <w:r w:rsidRPr="000C5BAD">
        <w:rPr>
          <w:rFonts w:ascii="Times New Roman" w:hAnsi="Times New Roman" w:cs="Times New Roman"/>
          <w:sz w:val="24"/>
          <w:szCs w:val="24"/>
        </w:rPr>
        <w:t>Jawaid</w:t>
      </w:r>
      <w:proofErr w:type="spellEnd"/>
      <w:r w:rsidRPr="000C5BAD">
        <w:rPr>
          <w:rFonts w:ascii="Times New Roman" w:hAnsi="Times New Roman" w:cs="Times New Roman"/>
          <w:sz w:val="24"/>
          <w:szCs w:val="24"/>
        </w:rPr>
        <w:t xml:space="preserve"> and </w:t>
      </w:r>
      <w:proofErr w:type="spellStart"/>
      <w:r w:rsidRPr="000C5BAD">
        <w:rPr>
          <w:rFonts w:ascii="Times New Roman" w:hAnsi="Times New Roman" w:cs="Times New Roman"/>
          <w:sz w:val="24"/>
          <w:szCs w:val="24"/>
        </w:rPr>
        <w:t>Uihaq</w:t>
      </w:r>
      <w:proofErr w:type="spellEnd"/>
      <w:r w:rsidRPr="000C5BAD">
        <w:rPr>
          <w:rFonts w:ascii="Times New Roman" w:hAnsi="Times New Roman" w:cs="Times New Roman"/>
          <w:sz w:val="24"/>
          <w:szCs w:val="24"/>
        </w:rPr>
        <w:t xml:space="preserve">, (2012) concluded that the Pakistani stock market react positively to fluctuations in interest rate. </w:t>
      </w:r>
      <w:proofErr w:type="spellStart"/>
      <w:r w:rsidRPr="000C5BAD">
        <w:rPr>
          <w:rFonts w:ascii="Times New Roman" w:hAnsi="Times New Roman" w:cs="Times New Roman"/>
          <w:sz w:val="24"/>
          <w:szCs w:val="24"/>
        </w:rPr>
        <w:t>Gregoriou</w:t>
      </w:r>
      <w:proofErr w:type="spellEnd"/>
      <w:r w:rsidRPr="000C5BAD">
        <w:rPr>
          <w:rFonts w:ascii="Times New Roman" w:hAnsi="Times New Roman" w:cs="Times New Roman"/>
          <w:sz w:val="24"/>
          <w:szCs w:val="24"/>
        </w:rPr>
        <w:t>, et al., (2009) conducted a study on the banking sector in UK and found the stock returns-interest rate-change relationship had changed to positive during the credit crunch.</w:t>
      </w:r>
    </w:p>
    <w:p w:rsidR="007D5827" w:rsidRPr="000C5BAD" w:rsidRDefault="007D5827" w:rsidP="007D5827">
      <w:pPr>
        <w:autoSpaceDE w:val="0"/>
        <w:autoSpaceDN w:val="0"/>
        <w:adjustRightInd w:val="0"/>
        <w:spacing w:after="0" w:line="240" w:lineRule="auto"/>
        <w:contextualSpacing/>
        <w:jc w:val="both"/>
        <w:rPr>
          <w:rFonts w:ascii="Times New Roman" w:eastAsia="Times New Roman" w:hAnsi="Times New Roman" w:cs="Times New Roman"/>
          <w:bCs/>
          <w:iCs/>
          <w:sz w:val="24"/>
          <w:szCs w:val="24"/>
        </w:rPr>
      </w:pPr>
    </w:p>
    <w:p w:rsidR="007D5827" w:rsidRPr="000C5BAD" w:rsidRDefault="007D5827" w:rsidP="00EF07F5">
      <w:pPr>
        <w:autoSpaceDE w:val="0"/>
        <w:autoSpaceDN w:val="0"/>
        <w:adjustRightInd w:val="0"/>
        <w:spacing w:after="0" w:line="240" w:lineRule="auto"/>
        <w:ind w:firstLine="720"/>
        <w:contextualSpacing/>
        <w:jc w:val="both"/>
        <w:rPr>
          <w:rFonts w:ascii="Times New Roman" w:eastAsia="Times New Roman" w:hAnsi="Times New Roman" w:cs="Times New Roman"/>
          <w:bCs/>
          <w:iCs/>
          <w:sz w:val="24"/>
          <w:szCs w:val="24"/>
        </w:rPr>
      </w:pPr>
      <w:r w:rsidRPr="000C5BAD">
        <w:rPr>
          <w:rFonts w:ascii="Times New Roman" w:eastAsia="Times New Roman" w:hAnsi="Times New Roman" w:cs="Times New Roman"/>
          <w:bCs/>
          <w:iCs/>
          <w:sz w:val="24"/>
          <w:szCs w:val="24"/>
        </w:rPr>
        <w:t>In examining the relationship between interest rates and performance of stocks listed on the USE, the following hypotheses were tested:</w:t>
      </w:r>
    </w:p>
    <w:p w:rsidR="007D5827" w:rsidRPr="000C5BAD" w:rsidRDefault="007D5827" w:rsidP="007D5827">
      <w:pPr>
        <w:pStyle w:val="ListParagraph"/>
        <w:autoSpaceDE w:val="0"/>
        <w:autoSpaceDN w:val="0"/>
        <w:adjustRightInd w:val="0"/>
        <w:spacing w:after="0" w:line="240" w:lineRule="auto"/>
        <w:jc w:val="both"/>
        <w:rPr>
          <w:rFonts w:ascii="Times New Roman" w:hAnsi="Times New Roman" w:cs="Times New Roman"/>
          <w:sz w:val="24"/>
          <w:szCs w:val="24"/>
        </w:rPr>
      </w:pPr>
      <w:r w:rsidRPr="000C5BAD">
        <w:rPr>
          <w:rFonts w:ascii="Times New Roman" w:hAnsi="Times New Roman" w:cs="Times New Roman"/>
          <w:sz w:val="24"/>
          <w:szCs w:val="24"/>
        </w:rPr>
        <w:t>Null hypothesis</w:t>
      </w:r>
      <w:r w:rsidRPr="000C5BAD">
        <w:rPr>
          <w:rFonts w:ascii="Times New Roman" w:hAnsi="Times New Roman" w:cs="Times New Roman"/>
          <w:i/>
          <w:sz w:val="24"/>
          <w:szCs w:val="24"/>
        </w:rPr>
        <w:t xml:space="preserve"> (H</w:t>
      </w:r>
      <w:r w:rsidRPr="000C5BAD">
        <w:rPr>
          <w:rFonts w:ascii="Times New Roman" w:hAnsi="Times New Roman" w:cs="Times New Roman"/>
          <w:i/>
          <w:sz w:val="24"/>
          <w:szCs w:val="24"/>
          <w:vertAlign w:val="subscript"/>
        </w:rPr>
        <w:t>o</w:t>
      </w:r>
      <w:r w:rsidRPr="000C5BAD">
        <w:rPr>
          <w:rFonts w:ascii="Times New Roman" w:hAnsi="Times New Roman" w:cs="Times New Roman"/>
          <w:i/>
          <w:sz w:val="24"/>
          <w:szCs w:val="24"/>
        </w:rPr>
        <w:t>):</w:t>
      </w:r>
      <w:r w:rsidRPr="000C5BAD">
        <w:rPr>
          <w:rFonts w:ascii="Times New Roman" w:hAnsi="Times New Roman" w:cs="Times New Roman"/>
          <w:i/>
          <w:sz w:val="24"/>
          <w:szCs w:val="24"/>
        </w:rPr>
        <w:tab/>
      </w:r>
      <w:r w:rsidRPr="000C5BAD">
        <w:rPr>
          <w:rFonts w:ascii="Times New Roman" w:hAnsi="Times New Roman" w:cs="Times New Roman"/>
          <w:sz w:val="24"/>
          <w:szCs w:val="24"/>
        </w:rPr>
        <w:t>There is no association between stock market performance and interest rate.</w:t>
      </w:r>
    </w:p>
    <w:p w:rsidR="007D5827" w:rsidRPr="000C5BAD" w:rsidRDefault="007D5827" w:rsidP="007D5827">
      <w:pPr>
        <w:pStyle w:val="ListParagraph"/>
        <w:autoSpaceDE w:val="0"/>
        <w:autoSpaceDN w:val="0"/>
        <w:adjustRightInd w:val="0"/>
        <w:spacing w:after="0" w:line="240" w:lineRule="auto"/>
        <w:jc w:val="both"/>
        <w:rPr>
          <w:rFonts w:ascii="Times New Roman" w:hAnsi="Times New Roman" w:cs="Times New Roman"/>
          <w:sz w:val="24"/>
          <w:szCs w:val="24"/>
        </w:rPr>
      </w:pPr>
      <w:r w:rsidRPr="000C5BAD">
        <w:rPr>
          <w:rFonts w:ascii="Times New Roman" w:hAnsi="Times New Roman" w:cs="Times New Roman"/>
          <w:i/>
          <w:sz w:val="24"/>
          <w:szCs w:val="24"/>
        </w:rPr>
        <w:t>H</w:t>
      </w:r>
      <w:r w:rsidRPr="000C5BAD">
        <w:rPr>
          <w:rFonts w:ascii="Times New Roman" w:hAnsi="Times New Roman" w:cs="Times New Roman"/>
          <w:i/>
          <w:sz w:val="24"/>
          <w:szCs w:val="24"/>
          <w:vertAlign w:val="subscript"/>
        </w:rPr>
        <w:t>1</w:t>
      </w:r>
      <w:r w:rsidRPr="000C5BAD">
        <w:rPr>
          <w:rFonts w:ascii="Times New Roman" w:hAnsi="Times New Roman" w:cs="Times New Roman"/>
          <w:i/>
          <w:sz w:val="24"/>
          <w:szCs w:val="24"/>
        </w:rPr>
        <w:t xml:space="preserve">: </w:t>
      </w:r>
      <w:r w:rsidRPr="000C5BAD">
        <w:rPr>
          <w:rFonts w:ascii="Times New Roman" w:hAnsi="Times New Roman" w:cs="Times New Roman"/>
          <w:i/>
          <w:sz w:val="24"/>
          <w:szCs w:val="24"/>
        </w:rPr>
        <w:tab/>
      </w:r>
      <w:r w:rsidRPr="000C5BAD">
        <w:rPr>
          <w:rFonts w:ascii="Times New Roman" w:hAnsi="Times New Roman" w:cs="Times New Roman"/>
          <w:sz w:val="24"/>
          <w:szCs w:val="24"/>
        </w:rPr>
        <w:t>There is an association between stock market performance and interest rate.</w:t>
      </w:r>
    </w:p>
    <w:p w:rsidR="007D5827" w:rsidRPr="000C5BAD" w:rsidRDefault="007D5827" w:rsidP="007D5827">
      <w:pPr>
        <w:pStyle w:val="ListParagraph"/>
        <w:autoSpaceDE w:val="0"/>
        <w:autoSpaceDN w:val="0"/>
        <w:adjustRightInd w:val="0"/>
        <w:spacing w:after="0" w:line="240" w:lineRule="auto"/>
        <w:jc w:val="both"/>
        <w:rPr>
          <w:rFonts w:ascii="Times New Roman" w:hAnsi="Times New Roman" w:cs="Times New Roman"/>
          <w:sz w:val="24"/>
          <w:szCs w:val="24"/>
        </w:rPr>
      </w:pPr>
    </w:p>
    <w:p w:rsidR="003E7778" w:rsidRPr="000C5BAD" w:rsidRDefault="003E7778" w:rsidP="003E7778">
      <w:pPr>
        <w:autoSpaceDE w:val="0"/>
        <w:autoSpaceDN w:val="0"/>
        <w:adjustRightInd w:val="0"/>
        <w:spacing w:after="0" w:line="480" w:lineRule="auto"/>
        <w:jc w:val="both"/>
        <w:rPr>
          <w:rFonts w:ascii="Times New Roman" w:hAnsi="Times New Roman" w:cs="Times New Roman"/>
          <w:b/>
          <w:color w:val="000000"/>
          <w:sz w:val="24"/>
          <w:szCs w:val="24"/>
        </w:rPr>
      </w:pPr>
      <w:r w:rsidRPr="000C5BAD">
        <w:rPr>
          <w:rFonts w:ascii="Times New Roman" w:hAnsi="Times New Roman" w:cs="Times New Roman"/>
          <w:color w:val="000000"/>
          <w:sz w:val="24"/>
          <w:szCs w:val="24"/>
        </w:rPr>
        <w:t xml:space="preserve">3.0 </w:t>
      </w:r>
      <w:r w:rsidRPr="000C5BAD">
        <w:rPr>
          <w:rFonts w:ascii="Times New Roman" w:hAnsi="Times New Roman" w:cs="Times New Roman"/>
          <w:b/>
          <w:color w:val="000000"/>
          <w:sz w:val="24"/>
          <w:szCs w:val="24"/>
        </w:rPr>
        <w:t>Methodology</w:t>
      </w:r>
    </w:p>
    <w:p w:rsidR="003E7778" w:rsidRPr="000C5BAD" w:rsidRDefault="00E82CEC" w:rsidP="00BF5A1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0C5BAD">
        <w:rPr>
          <w:rFonts w:ascii="Times New Roman" w:hAnsi="Times New Roman" w:cs="Times New Roman"/>
          <w:color w:val="000000"/>
          <w:sz w:val="24"/>
          <w:szCs w:val="24"/>
        </w:rPr>
        <w:t xml:space="preserve">We </w:t>
      </w:r>
      <w:r w:rsidR="00801D4F" w:rsidRPr="000C5BAD">
        <w:rPr>
          <w:rFonts w:ascii="Times New Roman" w:hAnsi="Times New Roman" w:cs="Times New Roman"/>
          <w:color w:val="000000"/>
          <w:sz w:val="24"/>
          <w:szCs w:val="24"/>
        </w:rPr>
        <w:t>use</w:t>
      </w:r>
      <w:r w:rsidR="003E7778" w:rsidRPr="000C5BAD">
        <w:rPr>
          <w:rFonts w:ascii="Times New Roman" w:hAnsi="Times New Roman" w:cs="Times New Roman"/>
          <w:color w:val="000000"/>
          <w:sz w:val="24"/>
          <w:szCs w:val="24"/>
        </w:rPr>
        <w:t xml:space="preserve"> times series monthly data for the sample period of 10 years (January 2005 to December 2014). This period was considered long enough to form a representative sample considering that the USE has only been in existence since 2003. The data set was transformed using logarithms so that the data could appear to more closely meet the assumptions of statistical inferences and improve the interpretability and appearance of graphs obtained using the data set. Since the purpose of this study was to establi</w:t>
      </w:r>
      <w:r w:rsidR="00BF5A14" w:rsidRPr="000C5BAD">
        <w:rPr>
          <w:rFonts w:ascii="Times New Roman" w:hAnsi="Times New Roman" w:cs="Times New Roman"/>
          <w:color w:val="000000"/>
          <w:sz w:val="24"/>
          <w:szCs w:val="24"/>
        </w:rPr>
        <w:t xml:space="preserve">sh whether </w:t>
      </w:r>
      <w:r w:rsidR="003E7778" w:rsidRPr="000C5BAD">
        <w:rPr>
          <w:rFonts w:ascii="Times New Roman" w:hAnsi="Times New Roman" w:cs="Times New Roman"/>
          <w:color w:val="000000"/>
          <w:sz w:val="24"/>
          <w:szCs w:val="24"/>
        </w:rPr>
        <w:t>foreign ex</w:t>
      </w:r>
      <w:r w:rsidR="00BF5A14" w:rsidRPr="000C5BAD">
        <w:rPr>
          <w:rFonts w:ascii="Times New Roman" w:hAnsi="Times New Roman" w:cs="Times New Roman"/>
          <w:color w:val="000000"/>
          <w:sz w:val="24"/>
          <w:szCs w:val="24"/>
        </w:rPr>
        <w:t>change rates and interest rates</w:t>
      </w:r>
      <w:r w:rsidR="003E7778" w:rsidRPr="000C5BAD">
        <w:rPr>
          <w:rFonts w:ascii="Times New Roman" w:hAnsi="Times New Roman" w:cs="Times New Roman"/>
          <w:color w:val="000000"/>
          <w:sz w:val="24"/>
          <w:szCs w:val="24"/>
        </w:rPr>
        <w:t xml:space="preserve"> had an influence on the performance of liste</w:t>
      </w:r>
      <w:r w:rsidRPr="000C5BAD">
        <w:rPr>
          <w:rFonts w:ascii="Times New Roman" w:hAnsi="Times New Roman" w:cs="Times New Roman"/>
          <w:color w:val="000000"/>
          <w:sz w:val="24"/>
          <w:szCs w:val="24"/>
        </w:rPr>
        <w:t>d stocks on the USE, we controlled for economic growth (GDP), Inflation rate, and Money Supply.</w:t>
      </w:r>
      <w:r w:rsidR="003E7778" w:rsidRPr="000C5BAD">
        <w:rPr>
          <w:rFonts w:ascii="Times New Roman" w:hAnsi="Times New Roman" w:cs="Times New Roman"/>
          <w:color w:val="000000"/>
          <w:sz w:val="24"/>
          <w:szCs w:val="24"/>
        </w:rPr>
        <w:t xml:space="preserve"> </w:t>
      </w:r>
      <w:r w:rsidRPr="000C5BAD">
        <w:rPr>
          <w:rFonts w:ascii="Times New Roman" w:hAnsi="Times New Roman" w:cs="Times New Roman"/>
          <w:color w:val="000000"/>
          <w:sz w:val="24"/>
          <w:szCs w:val="24"/>
        </w:rPr>
        <w:t xml:space="preserve">This consistent with previous similar studies on the same market such </w:t>
      </w:r>
      <w:r w:rsidR="00087231" w:rsidRPr="000C5BAD">
        <w:rPr>
          <w:rFonts w:ascii="Times New Roman" w:hAnsi="Times New Roman" w:cs="Times New Roman"/>
          <w:color w:val="000000"/>
          <w:sz w:val="24"/>
          <w:szCs w:val="24"/>
        </w:rPr>
        <w:t xml:space="preserve">as </w:t>
      </w:r>
      <w:proofErr w:type="spellStart"/>
      <w:r w:rsidR="00087231" w:rsidRPr="000C5BAD">
        <w:rPr>
          <w:rFonts w:ascii="Times New Roman" w:hAnsi="Times New Roman" w:cs="Times New Roman"/>
          <w:color w:val="000000"/>
          <w:sz w:val="24"/>
          <w:szCs w:val="24"/>
        </w:rPr>
        <w:t>Maswere</w:t>
      </w:r>
      <w:proofErr w:type="spellEnd"/>
      <w:r w:rsidR="003E7778" w:rsidRPr="000C5BAD">
        <w:rPr>
          <w:rFonts w:ascii="Times New Roman" w:hAnsi="Times New Roman" w:cs="Times New Roman"/>
          <w:color w:val="000000"/>
          <w:sz w:val="24"/>
          <w:szCs w:val="24"/>
        </w:rPr>
        <w:t xml:space="preserve"> and </w:t>
      </w:r>
      <w:proofErr w:type="spellStart"/>
      <w:r w:rsidR="003E7778" w:rsidRPr="000C5BAD">
        <w:rPr>
          <w:rFonts w:ascii="Times New Roman" w:hAnsi="Times New Roman" w:cs="Times New Roman"/>
          <w:color w:val="000000"/>
          <w:sz w:val="24"/>
          <w:szCs w:val="24"/>
        </w:rPr>
        <w:t>Kaberuka</w:t>
      </w:r>
      <w:proofErr w:type="spellEnd"/>
      <w:r w:rsidR="003E7778" w:rsidRPr="000C5BAD">
        <w:rPr>
          <w:rFonts w:ascii="Times New Roman" w:hAnsi="Times New Roman" w:cs="Times New Roman"/>
          <w:color w:val="000000"/>
          <w:sz w:val="24"/>
          <w:szCs w:val="24"/>
        </w:rPr>
        <w:t xml:space="preserve">, </w:t>
      </w:r>
      <w:r w:rsidRPr="000C5BAD">
        <w:rPr>
          <w:rFonts w:ascii="Times New Roman" w:hAnsi="Times New Roman" w:cs="Times New Roman"/>
          <w:color w:val="000000"/>
          <w:sz w:val="24"/>
          <w:szCs w:val="24"/>
        </w:rPr>
        <w:t>(</w:t>
      </w:r>
      <w:r w:rsidR="003E7778" w:rsidRPr="000C5BAD">
        <w:rPr>
          <w:rFonts w:ascii="Times New Roman" w:hAnsi="Times New Roman" w:cs="Times New Roman"/>
          <w:color w:val="000000"/>
          <w:sz w:val="24"/>
          <w:szCs w:val="24"/>
        </w:rPr>
        <w:t>2013)</w:t>
      </w:r>
      <w:r w:rsidRPr="000C5BAD">
        <w:rPr>
          <w:rFonts w:ascii="Times New Roman" w:hAnsi="Times New Roman" w:cs="Times New Roman"/>
          <w:color w:val="000000"/>
          <w:sz w:val="24"/>
          <w:szCs w:val="24"/>
        </w:rPr>
        <w:t>.</w:t>
      </w:r>
      <w:r w:rsidR="003E7778" w:rsidRPr="000C5BAD">
        <w:rPr>
          <w:rFonts w:ascii="Times New Roman" w:hAnsi="Times New Roman" w:cs="Times New Roman"/>
          <w:color w:val="000000"/>
          <w:sz w:val="24"/>
          <w:szCs w:val="24"/>
        </w:rPr>
        <w:t xml:space="preserve"> </w:t>
      </w:r>
    </w:p>
    <w:p w:rsidR="00E82CEC" w:rsidRPr="000C5BAD" w:rsidRDefault="00E82CEC" w:rsidP="00BF5A14">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3E7778" w:rsidRPr="00EF07F5" w:rsidRDefault="00801D4F" w:rsidP="00EF07F5">
      <w:pPr>
        <w:autoSpaceDE w:val="0"/>
        <w:autoSpaceDN w:val="0"/>
        <w:adjustRightInd w:val="0"/>
        <w:spacing w:after="0" w:line="240" w:lineRule="auto"/>
        <w:ind w:firstLine="720"/>
        <w:contextualSpacing/>
        <w:jc w:val="both"/>
        <w:rPr>
          <w:rFonts w:ascii="Times New Roman" w:hAnsi="Times New Roman" w:cs="Times New Roman"/>
          <w:color w:val="000000"/>
          <w:sz w:val="24"/>
          <w:szCs w:val="24"/>
        </w:rPr>
      </w:pPr>
      <w:r w:rsidRPr="000C5BAD">
        <w:rPr>
          <w:rFonts w:ascii="Times New Roman" w:hAnsi="Times New Roman" w:cs="Times New Roman"/>
          <w:color w:val="000000"/>
          <w:sz w:val="24"/>
          <w:szCs w:val="24"/>
        </w:rPr>
        <w:t xml:space="preserve">The </w:t>
      </w:r>
      <w:r w:rsidR="003E7778" w:rsidRPr="000C5BAD">
        <w:rPr>
          <w:rFonts w:ascii="Times New Roman" w:hAnsi="Times New Roman" w:cs="Times New Roman"/>
          <w:color w:val="000000"/>
          <w:sz w:val="24"/>
          <w:szCs w:val="24"/>
        </w:rPr>
        <w:t>perform</w:t>
      </w:r>
      <w:r w:rsidRPr="000C5BAD">
        <w:rPr>
          <w:rFonts w:ascii="Times New Roman" w:hAnsi="Times New Roman" w:cs="Times New Roman"/>
          <w:color w:val="000000"/>
          <w:sz w:val="24"/>
          <w:szCs w:val="24"/>
        </w:rPr>
        <w:t xml:space="preserve">ance of stocks in Uganda </w:t>
      </w:r>
      <w:r w:rsidR="003E7778" w:rsidRPr="000C5BAD">
        <w:rPr>
          <w:rFonts w:ascii="Times New Roman" w:hAnsi="Times New Roman" w:cs="Times New Roman"/>
          <w:color w:val="000000"/>
          <w:sz w:val="24"/>
          <w:szCs w:val="24"/>
        </w:rPr>
        <w:t>Securities Exchange</w:t>
      </w:r>
      <w:r w:rsidRPr="000C5BAD">
        <w:rPr>
          <w:rFonts w:ascii="Times New Roman" w:hAnsi="Times New Roman" w:cs="Times New Roman"/>
          <w:color w:val="000000"/>
          <w:sz w:val="24"/>
          <w:szCs w:val="24"/>
        </w:rPr>
        <w:t xml:space="preserve"> is the All Share Index (ALSI). </w:t>
      </w:r>
      <w:r w:rsidR="003E7778" w:rsidRPr="000C5BAD">
        <w:rPr>
          <w:rFonts w:ascii="Times New Roman" w:hAnsi="Times New Roman" w:cs="Times New Roman"/>
          <w:color w:val="000000"/>
          <w:sz w:val="24"/>
          <w:szCs w:val="24"/>
        </w:rPr>
        <w:t>The USE ALSI</w:t>
      </w:r>
      <w:r w:rsidRPr="000C5BAD">
        <w:rPr>
          <w:rFonts w:ascii="Times New Roman" w:hAnsi="Times New Roman" w:cs="Times New Roman"/>
          <w:color w:val="000000"/>
          <w:sz w:val="24"/>
          <w:szCs w:val="24"/>
        </w:rPr>
        <w:t xml:space="preserve"> is used to</w:t>
      </w:r>
      <w:r w:rsidR="003E7778" w:rsidRPr="000C5BAD">
        <w:rPr>
          <w:rFonts w:ascii="Times New Roman" w:hAnsi="Times New Roman" w:cs="Times New Roman"/>
          <w:color w:val="000000"/>
          <w:sz w:val="24"/>
          <w:szCs w:val="24"/>
        </w:rPr>
        <w:t xml:space="preserve"> make a general prediction about the performance of stocks in Uganda.</w:t>
      </w:r>
      <w:r w:rsidRPr="000C5BAD">
        <w:rPr>
          <w:rFonts w:ascii="Times New Roman" w:hAnsi="Times New Roman" w:cs="Times New Roman"/>
          <w:color w:val="000000"/>
          <w:sz w:val="24"/>
          <w:szCs w:val="24"/>
        </w:rPr>
        <w:t xml:space="preserve"> This is consistent with the study of </w:t>
      </w:r>
      <w:proofErr w:type="spellStart"/>
      <w:r w:rsidRPr="000C5BAD">
        <w:rPr>
          <w:rFonts w:ascii="Times New Roman" w:hAnsi="Times New Roman" w:cs="Times New Roman"/>
          <w:color w:val="000000"/>
          <w:sz w:val="24"/>
          <w:szCs w:val="24"/>
        </w:rPr>
        <w:t>Maswere</w:t>
      </w:r>
      <w:proofErr w:type="spellEnd"/>
      <w:r w:rsidR="003E7778" w:rsidRPr="000C5BAD">
        <w:rPr>
          <w:rFonts w:ascii="Times New Roman" w:hAnsi="Times New Roman" w:cs="Times New Roman"/>
          <w:color w:val="000000"/>
          <w:sz w:val="24"/>
          <w:szCs w:val="24"/>
        </w:rPr>
        <w:t xml:space="preserve"> and </w:t>
      </w:r>
      <w:proofErr w:type="spellStart"/>
      <w:r w:rsidR="003E7778" w:rsidRPr="000C5BAD">
        <w:rPr>
          <w:rFonts w:ascii="Times New Roman" w:hAnsi="Times New Roman" w:cs="Times New Roman"/>
          <w:color w:val="000000"/>
          <w:sz w:val="24"/>
          <w:szCs w:val="24"/>
        </w:rPr>
        <w:t>Kaberuka</w:t>
      </w:r>
      <w:proofErr w:type="spellEnd"/>
      <w:r w:rsidR="003E7778" w:rsidRPr="000C5BAD">
        <w:rPr>
          <w:rFonts w:ascii="Times New Roman" w:hAnsi="Times New Roman" w:cs="Times New Roman"/>
          <w:color w:val="000000"/>
          <w:sz w:val="24"/>
          <w:szCs w:val="24"/>
        </w:rPr>
        <w:t>, (2013)</w:t>
      </w:r>
      <w:r w:rsidRPr="000C5BAD">
        <w:rPr>
          <w:rFonts w:ascii="Times New Roman" w:hAnsi="Times New Roman" w:cs="Times New Roman"/>
          <w:color w:val="000000"/>
          <w:sz w:val="24"/>
          <w:szCs w:val="24"/>
        </w:rPr>
        <w:t xml:space="preserve"> who</w:t>
      </w:r>
      <w:r w:rsidR="003E7778" w:rsidRPr="000C5BAD">
        <w:rPr>
          <w:rFonts w:ascii="Times New Roman" w:hAnsi="Times New Roman" w:cs="Times New Roman"/>
          <w:color w:val="000000"/>
          <w:sz w:val="24"/>
          <w:szCs w:val="24"/>
        </w:rPr>
        <w:t xml:space="preserve"> investigated the determinants of stock market price on the </w:t>
      </w:r>
      <w:r w:rsidRPr="000C5BAD">
        <w:rPr>
          <w:rFonts w:ascii="Times New Roman" w:hAnsi="Times New Roman" w:cs="Times New Roman"/>
          <w:color w:val="000000"/>
          <w:sz w:val="24"/>
          <w:szCs w:val="24"/>
        </w:rPr>
        <w:t>USE over a rather a short window. In this this study we cover a long window of 10 years of 120 months observations. We argue that macroeconomic environment is no</w:t>
      </w:r>
      <w:r w:rsidR="009B3E0E" w:rsidRPr="000C5BAD">
        <w:rPr>
          <w:rFonts w:ascii="Times New Roman" w:hAnsi="Times New Roman" w:cs="Times New Roman"/>
          <w:color w:val="000000"/>
          <w:sz w:val="24"/>
          <w:szCs w:val="24"/>
        </w:rPr>
        <w:t xml:space="preserve">t static but dynamic over time. </w:t>
      </w:r>
      <w:r w:rsidR="003E7778" w:rsidRPr="000C5BAD">
        <w:rPr>
          <w:rFonts w:ascii="Times New Roman" w:hAnsi="Times New Roman" w:cs="Times New Roman"/>
          <w:color w:val="000000"/>
          <w:sz w:val="24"/>
          <w:szCs w:val="24"/>
        </w:rPr>
        <w:t xml:space="preserve"> Although this study’s choice for independent variables is largely consistent with (</w:t>
      </w:r>
      <w:proofErr w:type="spellStart"/>
      <w:r w:rsidR="003E7778" w:rsidRPr="000C5BAD">
        <w:rPr>
          <w:rFonts w:ascii="Times New Roman" w:hAnsi="Times New Roman" w:cs="Times New Roman"/>
          <w:color w:val="000000"/>
          <w:sz w:val="24"/>
          <w:szCs w:val="24"/>
        </w:rPr>
        <w:t>Maswere</w:t>
      </w:r>
      <w:proofErr w:type="spellEnd"/>
      <w:r w:rsidR="003E7778" w:rsidRPr="000C5BAD">
        <w:rPr>
          <w:rFonts w:ascii="Times New Roman" w:hAnsi="Times New Roman" w:cs="Times New Roman"/>
          <w:color w:val="000000"/>
          <w:sz w:val="24"/>
          <w:szCs w:val="24"/>
        </w:rPr>
        <w:t xml:space="preserve"> and </w:t>
      </w:r>
      <w:proofErr w:type="spellStart"/>
      <w:r w:rsidR="003E7778" w:rsidRPr="000C5BAD">
        <w:rPr>
          <w:rFonts w:ascii="Times New Roman" w:hAnsi="Times New Roman" w:cs="Times New Roman"/>
          <w:color w:val="000000"/>
          <w:sz w:val="24"/>
          <w:szCs w:val="24"/>
        </w:rPr>
        <w:t>Kaberuka</w:t>
      </w:r>
      <w:proofErr w:type="spellEnd"/>
      <w:r w:rsidR="003E7778" w:rsidRPr="000C5BAD">
        <w:rPr>
          <w:rFonts w:ascii="Times New Roman" w:hAnsi="Times New Roman" w:cs="Times New Roman"/>
          <w:color w:val="000000"/>
          <w:sz w:val="24"/>
          <w:szCs w:val="24"/>
        </w:rPr>
        <w:t>, 2013), the choice of proxies for the variables differs. For example, this study employed the</w:t>
      </w:r>
      <w:r w:rsidR="009B3E0E" w:rsidRPr="000C5BAD">
        <w:rPr>
          <w:rFonts w:ascii="Times New Roman" w:hAnsi="Times New Roman" w:cs="Times New Roman"/>
          <w:color w:val="000000"/>
          <w:sz w:val="24"/>
          <w:szCs w:val="24"/>
        </w:rPr>
        <w:t xml:space="preserve"> monthly</w:t>
      </w:r>
      <w:r w:rsidR="003E7778" w:rsidRPr="000C5BAD">
        <w:rPr>
          <w:rFonts w:ascii="Times New Roman" w:hAnsi="Times New Roman" w:cs="Times New Roman"/>
          <w:color w:val="000000"/>
          <w:sz w:val="24"/>
          <w:szCs w:val="24"/>
        </w:rPr>
        <w:t xml:space="preserve"> weighted average commercial bank lending rate for interest rate while (</w:t>
      </w:r>
      <w:proofErr w:type="spellStart"/>
      <w:r w:rsidR="003E7778" w:rsidRPr="000C5BAD">
        <w:rPr>
          <w:rFonts w:ascii="Times New Roman" w:hAnsi="Times New Roman" w:cs="Times New Roman"/>
          <w:color w:val="000000"/>
          <w:sz w:val="24"/>
          <w:szCs w:val="24"/>
        </w:rPr>
        <w:t>Maswere</w:t>
      </w:r>
      <w:proofErr w:type="spellEnd"/>
      <w:r w:rsidR="003E7778" w:rsidRPr="000C5BAD">
        <w:rPr>
          <w:rFonts w:ascii="Times New Roman" w:hAnsi="Times New Roman" w:cs="Times New Roman"/>
          <w:color w:val="000000"/>
          <w:sz w:val="24"/>
          <w:szCs w:val="24"/>
        </w:rPr>
        <w:t xml:space="preserve"> and </w:t>
      </w:r>
      <w:proofErr w:type="spellStart"/>
      <w:r w:rsidR="003E7778" w:rsidRPr="000C5BAD">
        <w:rPr>
          <w:rFonts w:ascii="Times New Roman" w:hAnsi="Times New Roman" w:cs="Times New Roman"/>
          <w:color w:val="000000"/>
          <w:sz w:val="24"/>
          <w:szCs w:val="24"/>
        </w:rPr>
        <w:t>Kaberuka</w:t>
      </w:r>
      <w:proofErr w:type="spellEnd"/>
      <w:r w:rsidR="003E7778" w:rsidRPr="000C5BAD">
        <w:rPr>
          <w:rFonts w:ascii="Times New Roman" w:hAnsi="Times New Roman" w:cs="Times New Roman"/>
          <w:color w:val="000000"/>
          <w:sz w:val="24"/>
          <w:szCs w:val="24"/>
        </w:rPr>
        <w:t>, 2013) employed the 3-months Treasury Bills.</w:t>
      </w:r>
    </w:p>
    <w:p w:rsidR="003E7778" w:rsidRPr="000C5BAD" w:rsidRDefault="003E7778" w:rsidP="00BF5A14">
      <w:pPr>
        <w:pStyle w:val="ListParagraph"/>
        <w:keepNext/>
        <w:keepLines/>
        <w:numPr>
          <w:ilvl w:val="0"/>
          <w:numId w:val="1"/>
        </w:numPr>
        <w:spacing w:before="200" w:after="0" w:line="240" w:lineRule="auto"/>
        <w:jc w:val="both"/>
        <w:outlineLvl w:val="2"/>
        <w:rPr>
          <w:rFonts w:ascii="Times New Roman" w:eastAsiaTheme="majorEastAsia" w:hAnsi="Times New Roman" w:cs="Times New Roman"/>
          <w:b/>
          <w:bCs/>
          <w:vanish/>
          <w:color w:val="000000" w:themeColor="text1"/>
          <w:sz w:val="24"/>
          <w:szCs w:val="24"/>
        </w:rPr>
      </w:pPr>
      <w:bookmarkStart w:id="2" w:name="_Toc464668597"/>
      <w:bookmarkStart w:id="3" w:name="_Toc493680960"/>
      <w:bookmarkEnd w:id="2"/>
      <w:bookmarkEnd w:id="3"/>
    </w:p>
    <w:p w:rsidR="003E7778" w:rsidRPr="000C5BAD" w:rsidRDefault="003E7778" w:rsidP="00BF5A14">
      <w:pPr>
        <w:pStyle w:val="ListParagraph"/>
        <w:keepNext/>
        <w:keepLines/>
        <w:numPr>
          <w:ilvl w:val="1"/>
          <w:numId w:val="1"/>
        </w:numPr>
        <w:spacing w:before="200" w:after="0" w:line="240" w:lineRule="auto"/>
        <w:jc w:val="both"/>
        <w:outlineLvl w:val="2"/>
        <w:rPr>
          <w:rFonts w:ascii="Times New Roman" w:eastAsiaTheme="majorEastAsia" w:hAnsi="Times New Roman" w:cs="Times New Roman"/>
          <w:b/>
          <w:bCs/>
          <w:vanish/>
          <w:color w:val="000000" w:themeColor="text1"/>
          <w:sz w:val="24"/>
          <w:szCs w:val="24"/>
        </w:rPr>
      </w:pPr>
      <w:bookmarkStart w:id="4" w:name="_Toc464668598"/>
      <w:bookmarkStart w:id="5" w:name="_Toc493680961"/>
      <w:bookmarkEnd w:id="4"/>
      <w:bookmarkEnd w:id="5"/>
    </w:p>
    <w:p w:rsidR="003E7778" w:rsidRPr="000C5BAD" w:rsidRDefault="003E7778" w:rsidP="00BF5A14">
      <w:pPr>
        <w:pStyle w:val="ListParagraph"/>
        <w:keepNext/>
        <w:keepLines/>
        <w:numPr>
          <w:ilvl w:val="1"/>
          <w:numId w:val="1"/>
        </w:numPr>
        <w:spacing w:before="200" w:after="0" w:line="240" w:lineRule="auto"/>
        <w:jc w:val="both"/>
        <w:outlineLvl w:val="2"/>
        <w:rPr>
          <w:rFonts w:ascii="Times New Roman" w:eastAsiaTheme="majorEastAsia" w:hAnsi="Times New Roman" w:cs="Times New Roman"/>
          <w:b/>
          <w:bCs/>
          <w:vanish/>
          <w:color w:val="000000" w:themeColor="text1"/>
          <w:sz w:val="24"/>
          <w:szCs w:val="24"/>
        </w:rPr>
      </w:pPr>
      <w:bookmarkStart w:id="6" w:name="_Toc464668599"/>
      <w:bookmarkStart w:id="7" w:name="_Toc493680962"/>
      <w:bookmarkEnd w:id="6"/>
      <w:bookmarkEnd w:id="7"/>
    </w:p>
    <w:p w:rsidR="003E7778" w:rsidRPr="000C5BAD" w:rsidRDefault="003E7778" w:rsidP="00BF5A14">
      <w:pPr>
        <w:pStyle w:val="ListParagraph"/>
        <w:keepNext/>
        <w:keepLines/>
        <w:numPr>
          <w:ilvl w:val="1"/>
          <w:numId w:val="1"/>
        </w:numPr>
        <w:spacing w:before="200" w:after="0" w:line="240" w:lineRule="auto"/>
        <w:jc w:val="both"/>
        <w:outlineLvl w:val="2"/>
        <w:rPr>
          <w:rFonts w:ascii="Times New Roman" w:eastAsiaTheme="majorEastAsia" w:hAnsi="Times New Roman" w:cs="Times New Roman"/>
          <w:b/>
          <w:bCs/>
          <w:vanish/>
          <w:color w:val="000000" w:themeColor="text1"/>
          <w:sz w:val="24"/>
          <w:szCs w:val="24"/>
        </w:rPr>
      </w:pPr>
      <w:bookmarkStart w:id="8" w:name="_Toc464668600"/>
      <w:bookmarkStart w:id="9" w:name="_Toc493680963"/>
      <w:bookmarkEnd w:id="8"/>
      <w:bookmarkEnd w:id="9"/>
    </w:p>
    <w:p w:rsidR="003E7778" w:rsidRPr="000C5BAD" w:rsidRDefault="003E7778" w:rsidP="009B3E0E">
      <w:pPr>
        <w:pStyle w:val="ListParagraph"/>
        <w:keepNext/>
        <w:keepLines/>
        <w:autoSpaceDE w:val="0"/>
        <w:autoSpaceDN w:val="0"/>
        <w:adjustRightInd w:val="0"/>
        <w:spacing w:before="200" w:after="0" w:line="240" w:lineRule="auto"/>
        <w:ind w:left="420"/>
        <w:jc w:val="both"/>
        <w:outlineLvl w:val="2"/>
        <w:rPr>
          <w:rFonts w:ascii="Times New Roman" w:hAnsi="Times New Roman" w:cs="Times New Roman"/>
          <w:sz w:val="24"/>
          <w:szCs w:val="24"/>
        </w:rPr>
      </w:pPr>
    </w:p>
    <w:p w:rsidR="003E7778" w:rsidRPr="000C5BAD" w:rsidRDefault="003E7778" w:rsidP="00087231">
      <w:pPr>
        <w:pStyle w:val="Default"/>
        <w:ind w:firstLine="720"/>
        <w:contextualSpacing/>
        <w:jc w:val="both"/>
      </w:pPr>
      <w:r w:rsidRPr="000C5BAD">
        <w:t xml:space="preserve">The study considered a sample period running from January 2005 to December 2014 for selected macroeconomic variables and stock market prices. This translates to 120 monthly observations. In selecting a large sample, the intention of the study was to increase the power of </w:t>
      </w:r>
      <w:r w:rsidRPr="000C5BAD">
        <w:lastRenderedPageBreak/>
        <w:t>the test and hence reduce the possibility of a statistical type II error, thereby eliminating the chances of accepting a wrong null hypothesis.</w:t>
      </w:r>
      <w:r w:rsidR="00087231">
        <w:t xml:space="preserve"> </w:t>
      </w:r>
      <w:r w:rsidRPr="000C5BAD">
        <w:t>There are five local, eight cross-listed, and three international Companies listed on the USE (</w:t>
      </w:r>
      <w:r w:rsidRPr="000C5BAD">
        <w:rPr>
          <w:i/>
        </w:rPr>
        <w:t>See Table 1 below</w:t>
      </w:r>
      <w:r w:rsidRPr="000C5BAD">
        <w:t>). All cross-listed companies originate from Kenya which contributes 50% of the total listing on the bourse with the percentage listing higher than the local listing at 31.3%. However. One can argue that all international companies listed on the exchange operate in Uganda which explains why their International Securities Identification Numbers (ISINs) are local.</w:t>
      </w:r>
    </w:p>
    <w:p w:rsidR="00EF07F5" w:rsidRDefault="00EF07F5" w:rsidP="00EF07F5">
      <w:pPr>
        <w:spacing w:line="240" w:lineRule="auto"/>
        <w:contextualSpacing/>
        <w:rPr>
          <w:rFonts w:ascii="Times New Roman" w:hAnsi="Times New Roman" w:cs="Times New Roman"/>
          <w:sz w:val="24"/>
          <w:szCs w:val="24"/>
        </w:rPr>
      </w:pPr>
    </w:p>
    <w:p w:rsidR="003E7778" w:rsidRPr="00EF07F5" w:rsidRDefault="003E7778" w:rsidP="00EF07F5">
      <w:pPr>
        <w:spacing w:line="240" w:lineRule="auto"/>
        <w:ind w:firstLine="720"/>
        <w:contextualSpacing/>
        <w:rPr>
          <w:rFonts w:ascii="Times New Roman" w:hAnsi="Times New Roman" w:cs="Times New Roman"/>
          <w:b/>
          <w:iCs/>
          <w:color w:val="000000" w:themeColor="text1"/>
          <w:sz w:val="24"/>
          <w:szCs w:val="24"/>
        </w:rPr>
      </w:pPr>
      <w:r w:rsidRPr="000C5BAD">
        <w:rPr>
          <w:rFonts w:ascii="Times New Roman" w:hAnsi="Times New Roman" w:cs="Times New Roman"/>
          <w:sz w:val="24"/>
          <w:szCs w:val="24"/>
        </w:rPr>
        <w:t xml:space="preserve">Data on the study and exogenous variables was collected from the databases of different Uganda Government bodies and the World Bank. </w:t>
      </w:r>
    </w:p>
    <w:p w:rsidR="003E7778" w:rsidRPr="000C5BAD" w:rsidRDefault="003E7778" w:rsidP="00BF5A14">
      <w:pPr>
        <w:autoSpaceDE w:val="0"/>
        <w:autoSpaceDN w:val="0"/>
        <w:adjustRightInd w:val="0"/>
        <w:spacing w:after="0" w:line="240" w:lineRule="auto"/>
        <w:contextualSpacing/>
        <w:jc w:val="both"/>
        <w:rPr>
          <w:rFonts w:ascii="Times New Roman" w:hAnsi="Times New Roman" w:cs="Times New Roman"/>
          <w:sz w:val="24"/>
          <w:szCs w:val="24"/>
        </w:rPr>
      </w:pPr>
    </w:p>
    <w:p w:rsidR="003E7778" w:rsidRPr="000C5BAD" w:rsidRDefault="003E7778" w:rsidP="00BF5A14">
      <w:pPr>
        <w:pStyle w:val="Caption"/>
        <w:contextualSpacing/>
        <w:jc w:val="center"/>
        <w:rPr>
          <w:rFonts w:ascii="Times New Roman" w:hAnsi="Times New Roman" w:cs="Times New Roman"/>
          <w:b/>
          <w:i w:val="0"/>
          <w:sz w:val="24"/>
          <w:szCs w:val="24"/>
        </w:rPr>
      </w:pPr>
      <w:bookmarkStart w:id="10" w:name="_Toc493681407"/>
      <w:r w:rsidRPr="000C5BAD">
        <w:rPr>
          <w:rFonts w:ascii="Times New Roman" w:hAnsi="Times New Roman" w:cs="Times New Roman"/>
          <w:b/>
          <w:i w:val="0"/>
          <w:color w:val="000000" w:themeColor="text1"/>
          <w:sz w:val="24"/>
          <w:szCs w:val="24"/>
        </w:rPr>
        <w:t xml:space="preserve">Table </w:t>
      </w:r>
      <w:r w:rsidR="00087231">
        <w:rPr>
          <w:rFonts w:ascii="Times New Roman" w:hAnsi="Times New Roman" w:cs="Times New Roman"/>
          <w:b/>
          <w:i w:val="0"/>
          <w:color w:val="000000" w:themeColor="text1"/>
          <w:sz w:val="24"/>
          <w:szCs w:val="24"/>
        </w:rPr>
        <w:t>1</w:t>
      </w:r>
      <w:r w:rsidRPr="000C5BAD">
        <w:rPr>
          <w:rFonts w:ascii="Times New Roman" w:hAnsi="Times New Roman" w:cs="Times New Roman"/>
          <w:b/>
          <w:i w:val="0"/>
          <w:color w:val="000000" w:themeColor="text1"/>
          <w:sz w:val="24"/>
          <w:szCs w:val="24"/>
        </w:rPr>
        <w:t>: Description of Data</w:t>
      </w:r>
      <w:bookmarkEnd w:id="10"/>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785"/>
        <w:gridCol w:w="1890"/>
        <w:gridCol w:w="4675"/>
      </w:tblGrid>
      <w:tr w:rsidR="003E7778" w:rsidRPr="000C5BAD" w:rsidTr="0009110C">
        <w:tc>
          <w:tcPr>
            <w:tcW w:w="2785" w:type="dxa"/>
            <w:vAlign w:val="center"/>
          </w:tcPr>
          <w:p w:rsidR="003E7778" w:rsidRPr="000C5BAD" w:rsidRDefault="003E7778" w:rsidP="00BF5A14">
            <w:pPr>
              <w:autoSpaceDE w:val="0"/>
              <w:autoSpaceDN w:val="0"/>
              <w:adjustRightInd w:val="0"/>
              <w:spacing w:line="240" w:lineRule="auto"/>
              <w:contextualSpacing/>
              <w:jc w:val="center"/>
              <w:rPr>
                <w:rFonts w:ascii="Times New Roman" w:hAnsi="Times New Roman" w:cs="Times New Roman"/>
                <w:b/>
                <w:sz w:val="24"/>
                <w:szCs w:val="24"/>
              </w:rPr>
            </w:pPr>
            <w:r w:rsidRPr="000C5BAD">
              <w:rPr>
                <w:rFonts w:ascii="Times New Roman" w:hAnsi="Times New Roman" w:cs="Times New Roman"/>
                <w:b/>
                <w:sz w:val="24"/>
                <w:szCs w:val="24"/>
              </w:rPr>
              <w:t>Name of Variables</w:t>
            </w:r>
          </w:p>
        </w:tc>
        <w:tc>
          <w:tcPr>
            <w:tcW w:w="1890" w:type="dxa"/>
            <w:vAlign w:val="center"/>
          </w:tcPr>
          <w:p w:rsidR="003E7778" w:rsidRPr="000C5BAD" w:rsidRDefault="003E7778" w:rsidP="00BF5A14">
            <w:pPr>
              <w:autoSpaceDE w:val="0"/>
              <w:autoSpaceDN w:val="0"/>
              <w:adjustRightInd w:val="0"/>
              <w:spacing w:line="240" w:lineRule="auto"/>
              <w:contextualSpacing/>
              <w:jc w:val="center"/>
              <w:rPr>
                <w:rFonts w:ascii="Times New Roman" w:hAnsi="Times New Roman" w:cs="Times New Roman"/>
                <w:b/>
                <w:sz w:val="24"/>
                <w:szCs w:val="24"/>
              </w:rPr>
            </w:pPr>
            <w:r w:rsidRPr="000C5BAD">
              <w:rPr>
                <w:rFonts w:ascii="Times New Roman" w:hAnsi="Times New Roman" w:cs="Times New Roman"/>
                <w:b/>
                <w:sz w:val="24"/>
                <w:szCs w:val="24"/>
              </w:rPr>
              <w:t>Symbol Used</w:t>
            </w:r>
          </w:p>
        </w:tc>
        <w:tc>
          <w:tcPr>
            <w:tcW w:w="4675" w:type="dxa"/>
            <w:vAlign w:val="center"/>
          </w:tcPr>
          <w:p w:rsidR="003E7778" w:rsidRPr="000C5BAD" w:rsidRDefault="003E7778" w:rsidP="00BF5A14">
            <w:pPr>
              <w:autoSpaceDE w:val="0"/>
              <w:autoSpaceDN w:val="0"/>
              <w:adjustRightInd w:val="0"/>
              <w:spacing w:line="240" w:lineRule="auto"/>
              <w:contextualSpacing/>
              <w:jc w:val="center"/>
              <w:rPr>
                <w:rFonts w:ascii="Times New Roman" w:hAnsi="Times New Roman" w:cs="Times New Roman"/>
                <w:b/>
                <w:sz w:val="24"/>
                <w:szCs w:val="24"/>
              </w:rPr>
            </w:pPr>
            <w:r w:rsidRPr="000C5BAD">
              <w:rPr>
                <w:rFonts w:ascii="Times New Roman" w:hAnsi="Times New Roman" w:cs="Times New Roman"/>
                <w:b/>
                <w:sz w:val="24"/>
                <w:szCs w:val="24"/>
              </w:rPr>
              <w:t>Proxy Used</w:t>
            </w:r>
          </w:p>
        </w:tc>
      </w:tr>
      <w:tr w:rsidR="003E7778" w:rsidRPr="000C5BAD" w:rsidTr="0009110C">
        <w:tc>
          <w:tcPr>
            <w:tcW w:w="2785" w:type="dxa"/>
            <w:vAlign w:val="center"/>
          </w:tcPr>
          <w:p w:rsidR="003E7778" w:rsidRPr="000C5BAD" w:rsidRDefault="003E7778" w:rsidP="00BF5A14">
            <w:pPr>
              <w:autoSpaceDE w:val="0"/>
              <w:autoSpaceDN w:val="0"/>
              <w:adjustRightInd w:val="0"/>
              <w:spacing w:line="240" w:lineRule="auto"/>
              <w:contextualSpacing/>
              <w:jc w:val="both"/>
              <w:rPr>
                <w:rFonts w:ascii="Times New Roman" w:hAnsi="Times New Roman" w:cs="Times New Roman"/>
                <w:sz w:val="24"/>
                <w:szCs w:val="24"/>
              </w:rPr>
            </w:pPr>
            <w:r w:rsidRPr="000C5BAD">
              <w:rPr>
                <w:rFonts w:ascii="Times New Roman" w:hAnsi="Times New Roman" w:cs="Times New Roman"/>
                <w:sz w:val="24"/>
                <w:szCs w:val="24"/>
              </w:rPr>
              <w:t>Exchange Rate</w:t>
            </w:r>
          </w:p>
        </w:tc>
        <w:tc>
          <w:tcPr>
            <w:tcW w:w="1890" w:type="dxa"/>
            <w:vAlign w:val="center"/>
          </w:tcPr>
          <w:p w:rsidR="003E7778" w:rsidRPr="000C5BAD" w:rsidRDefault="003E7778" w:rsidP="00BF5A14">
            <w:pPr>
              <w:autoSpaceDE w:val="0"/>
              <w:autoSpaceDN w:val="0"/>
              <w:adjustRightInd w:val="0"/>
              <w:spacing w:line="240" w:lineRule="auto"/>
              <w:contextualSpacing/>
              <w:jc w:val="center"/>
              <w:rPr>
                <w:rFonts w:ascii="Times New Roman" w:hAnsi="Times New Roman" w:cs="Times New Roman"/>
                <w:i/>
                <w:sz w:val="24"/>
                <w:szCs w:val="24"/>
              </w:rPr>
            </w:pPr>
            <w:proofErr w:type="spellStart"/>
            <w:r w:rsidRPr="000C5BAD">
              <w:rPr>
                <w:rFonts w:ascii="Times New Roman" w:hAnsi="Times New Roman" w:cs="Times New Roman"/>
                <w:i/>
                <w:sz w:val="24"/>
                <w:szCs w:val="24"/>
              </w:rPr>
              <w:t>ExR</w:t>
            </w:r>
            <w:proofErr w:type="spellEnd"/>
          </w:p>
        </w:tc>
        <w:tc>
          <w:tcPr>
            <w:tcW w:w="4675" w:type="dxa"/>
            <w:vAlign w:val="center"/>
          </w:tcPr>
          <w:p w:rsidR="003E7778" w:rsidRPr="000C5BAD" w:rsidRDefault="003E7778" w:rsidP="00BF5A14">
            <w:pPr>
              <w:autoSpaceDE w:val="0"/>
              <w:autoSpaceDN w:val="0"/>
              <w:adjustRightInd w:val="0"/>
              <w:spacing w:line="240" w:lineRule="auto"/>
              <w:contextualSpacing/>
              <w:jc w:val="both"/>
              <w:rPr>
                <w:rFonts w:ascii="Times New Roman" w:hAnsi="Times New Roman" w:cs="Times New Roman"/>
                <w:sz w:val="24"/>
                <w:szCs w:val="24"/>
              </w:rPr>
            </w:pPr>
            <w:r w:rsidRPr="000C5BAD">
              <w:rPr>
                <w:rFonts w:ascii="Times New Roman" w:hAnsi="Times New Roman" w:cs="Times New Roman"/>
                <w:sz w:val="24"/>
                <w:szCs w:val="24"/>
              </w:rPr>
              <w:t>Monthly Average Inter-Bank Foreign Exchange Rate: Uganda shillings per US Dollar</w:t>
            </w:r>
          </w:p>
        </w:tc>
      </w:tr>
      <w:tr w:rsidR="003E7778" w:rsidRPr="000C5BAD" w:rsidTr="0009110C">
        <w:tc>
          <w:tcPr>
            <w:tcW w:w="2785" w:type="dxa"/>
            <w:vAlign w:val="center"/>
          </w:tcPr>
          <w:p w:rsidR="003E7778" w:rsidRPr="000C5BAD" w:rsidRDefault="003E7778" w:rsidP="00BF5A14">
            <w:pPr>
              <w:autoSpaceDE w:val="0"/>
              <w:autoSpaceDN w:val="0"/>
              <w:adjustRightInd w:val="0"/>
              <w:spacing w:line="240" w:lineRule="auto"/>
              <w:contextualSpacing/>
              <w:jc w:val="both"/>
              <w:rPr>
                <w:rFonts w:ascii="Times New Roman" w:hAnsi="Times New Roman" w:cs="Times New Roman"/>
                <w:sz w:val="24"/>
                <w:szCs w:val="24"/>
              </w:rPr>
            </w:pPr>
            <w:r w:rsidRPr="000C5BAD">
              <w:rPr>
                <w:rFonts w:ascii="Times New Roman" w:hAnsi="Times New Roman" w:cs="Times New Roman"/>
                <w:sz w:val="24"/>
                <w:szCs w:val="24"/>
              </w:rPr>
              <w:t>Interest Rate</w:t>
            </w:r>
          </w:p>
        </w:tc>
        <w:tc>
          <w:tcPr>
            <w:tcW w:w="1890" w:type="dxa"/>
            <w:vAlign w:val="center"/>
          </w:tcPr>
          <w:p w:rsidR="003E7778" w:rsidRPr="000C5BAD" w:rsidRDefault="003E7778" w:rsidP="00BF5A14">
            <w:pPr>
              <w:autoSpaceDE w:val="0"/>
              <w:autoSpaceDN w:val="0"/>
              <w:adjustRightInd w:val="0"/>
              <w:spacing w:line="240" w:lineRule="auto"/>
              <w:contextualSpacing/>
              <w:jc w:val="center"/>
              <w:rPr>
                <w:rFonts w:ascii="Times New Roman" w:hAnsi="Times New Roman" w:cs="Times New Roman"/>
                <w:i/>
                <w:sz w:val="24"/>
                <w:szCs w:val="24"/>
              </w:rPr>
            </w:pPr>
            <w:proofErr w:type="spellStart"/>
            <w:r w:rsidRPr="000C5BAD">
              <w:rPr>
                <w:rFonts w:ascii="Times New Roman" w:hAnsi="Times New Roman" w:cs="Times New Roman"/>
                <w:i/>
                <w:sz w:val="24"/>
                <w:szCs w:val="24"/>
              </w:rPr>
              <w:t>IntR</w:t>
            </w:r>
            <w:proofErr w:type="spellEnd"/>
          </w:p>
        </w:tc>
        <w:tc>
          <w:tcPr>
            <w:tcW w:w="4675" w:type="dxa"/>
            <w:vAlign w:val="center"/>
          </w:tcPr>
          <w:p w:rsidR="003E7778" w:rsidRPr="000C5BAD" w:rsidRDefault="003E7778" w:rsidP="00BF5A14">
            <w:pPr>
              <w:autoSpaceDE w:val="0"/>
              <w:autoSpaceDN w:val="0"/>
              <w:adjustRightInd w:val="0"/>
              <w:spacing w:line="240" w:lineRule="auto"/>
              <w:contextualSpacing/>
              <w:jc w:val="both"/>
              <w:rPr>
                <w:rFonts w:ascii="Times New Roman" w:hAnsi="Times New Roman" w:cs="Times New Roman"/>
                <w:sz w:val="24"/>
                <w:szCs w:val="24"/>
              </w:rPr>
            </w:pPr>
            <w:r w:rsidRPr="000C5BAD">
              <w:rPr>
                <w:rFonts w:ascii="Times New Roman" w:hAnsi="Times New Roman" w:cs="Times New Roman"/>
                <w:sz w:val="24"/>
                <w:szCs w:val="24"/>
              </w:rPr>
              <w:t>Weighted Average Commercial Bank Lending Rate</w:t>
            </w:r>
          </w:p>
        </w:tc>
      </w:tr>
      <w:tr w:rsidR="003E7778" w:rsidRPr="000C5BAD" w:rsidTr="0009110C">
        <w:tc>
          <w:tcPr>
            <w:tcW w:w="2785" w:type="dxa"/>
            <w:vAlign w:val="center"/>
          </w:tcPr>
          <w:p w:rsidR="003E7778" w:rsidRPr="000C5BAD" w:rsidRDefault="003E7778" w:rsidP="00BF5A14">
            <w:pPr>
              <w:autoSpaceDE w:val="0"/>
              <w:autoSpaceDN w:val="0"/>
              <w:adjustRightInd w:val="0"/>
              <w:spacing w:line="240" w:lineRule="auto"/>
              <w:contextualSpacing/>
              <w:jc w:val="both"/>
              <w:rPr>
                <w:rFonts w:ascii="Times New Roman" w:hAnsi="Times New Roman" w:cs="Times New Roman"/>
                <w:sz w:val="24"/>
                <w:szCs w:val="24"/>
              </w:rPr>
            </w:pPr>
            <w:r w:rsidRPr="000C5BAD">
              <w:rPr>
                <w:rFonts w:ascii="Times New Roman" w:hAnsi="Times New Roman" w:cs="Times New Roman"/>
                <w:sz w:val="24"/>
                <w:szCs w:val="24"/>
              </w:rPr>
              <w:t>Gross Domestic Product</w:t>
            </w:r>
          </w:p>
        </w:tc>
        <w:tc>
          <w:tcPr>
            <w:tcW w:w="1890" w:type="dxa"/>
            <w:vAlign w:val="center"/>
          </w:tcPr>
          <w:p w:rsidR="003E7778" w:rsidRPr="000C5BAD" w:rsidRDefault="003E7778" w:rsidP="00BF5A14">
            <w:pPr>
              <w:autoSpaceDE w:val="0"/>
              <w:autoSpaceDN w:val="0"/>
              <w:adjustRightInd w:val="0"/>
              <w:spacing w:line="240" w:lineRule="auto"/>
              <w:contextualSpacing/>
              <w:jc w:val="center"/>
              <w:rPr>
                <w:rFonts w:ascii="Times New Roman" w:hAnsi="Times New Roman" w:cs="Times New Roman"/>
                <w:i/>
                <w:sz w:val="24"/>
                <w:szCs w:val="24"/>
              </w:rPr>
            </w:pPr>
            <w:r w:rsidRPr="000C5BAD">
              <w:rPr>
                <w:rFonts w:ascii="Times New Roman" w:hAnsi="Times New Roman" w:cs="Times New Roman"/>
                <w:i/>
                <w:sz w:val="24"/>
                <w:szCs w:val="24"/>
              </w:rPr>
              <w:t>GDP</w:t>
            </w:r>
          </w:p>
        </w:tc>
        <w:tc>
          <w:tcPr>
            <w:tcW w:w="4675" w:type="dxa"/>
            <w:vAlign w:val="center"/>
          </w:tcPr>
          <w:p w:rsidR="003E7778" w:rsidRPr="000C5BAD" w:rsidRDefault="003E7778" w:rsidP="00BF5A14">
            <w:pPr>
              <w:autoSpaceDE w:val="0"/>
              <w:autoSpaceDN w:val="0"/>
              <w:adjustRightInd w:val="0"/>
              <w:spacing w:line="240" w:lineRule="auto"/>
              <w:contextualSpacing/>
              <w:jc w:val="both"/>
              <w:rPr>
                <w:rFonts w:ascii="Times New Roman" w:hAnsi="Times New Roman" w:cs="Times New Roman"/>
                <w:sz w:val="24"/>
                <w:szCs w:val="24"/>
              </w:rPr>
            </w:pPr>
            <w:r w:rsidRPr="000C5BAD">
              <w:rPr>
                <w:rFonts w:ascii="Times New Roman" w:hAnsi="Times New Roman" w:cs="Times New Roman"/>
                <w:sz w:val="24"/>
                <w:szCs w:val="24"/>
              </w:rPr>
              <w:t xml:space="preserve">Annual GDP in Uganda shillings at market prices taken and monthly average </w:t>
            </w:r>
          </w:p>
        </w:tc>
      </w:tr>
      <w:tr w:rsidR="003E7778" w:rsidRPr="000C5BAD" w:rsidTr="0009110C">
        <w:tc>
          <w:tcPr>
            <w:tcW w:w="2785" w:type="dxa"/>
            <w:vAlign w:val="center"/>
          </w:tcPr>
          <w:p w:rsidR="003E7778" w:rsidRPr="000C5BAD" w:rsidRDefault="003E7778" w:rsidP="00BF5A14">
            <w:pPr>
              <w:autoSpaceDE w:val="0"/>
              <w:autoSpaceDN w:val="0"/>
              <w:adjustRightInd w:val="0"/>
              <w:spacing w:line="240" w:lineRule="auto"/>
              <w:contextualSpacing/>
              <w:jc w:val="both"/>
              <w:rPr>
                <w:rFonts w:ascii="Times New Roman" w:hAnsi="Times New Roman" w:cs="Times New Roman"/>
                <w:sz w:val="24"/>
                <w:szCs w:val="24"/>
              </w:rPr>
            </w:pPr>
            <w:r w:rsidRPr="000C5BAD">
              <w:rPr>
                <w:rFonts w:ascii="Times New Roman" w:hAnsi="Times New Roman" w:cs="Times New Roman"/>
                <w:sz w:val="24"/>
                <w:szCs w:val="24"/>
              </w:rPr>
              <w:t>Inflation Rate</w:t>
            </w:r>
          </w:p>
        </w:tc>
        <w:tc>
          <w:tcPr>
            <w:tcW w:w="1890" w:type="dxa"/>
            <w:vAlign w:val="center"/>
          </w:tcPr>
          <w:p w:rsidR="003E7778" w:rsidRPr="000C5BAD" w:rsidRDefault="003E7778" w:rsidP="00BF5A14">
            <w:pPr>
              <w:autoSpaceDE w:val="0"/>
              <w:autoSpaceDN w:val="0"/>
              <w:adjustRightInd w:val="0"/>
              <w:spacing w:line="240" w:lineRule="auto"/>
              <w:contextualSpacing/>
              <w:jc w:val="center"/>
              <w:rPr>
                <w:rFonts w:ascii="Times New Roman" w:hAnsi="Times New Roman" w:cs="Times New Roman"/>
                <w:i/>
                <w:sz w:val="24"/>
                <w:szCs w:val="24"/>
              </w:rPr>
            </w:pPr>
            <w:proofErr w:type="spellStart"/>
            <w:r w:rsidRPr="000C5BAD">
              <w:rPr>
                <w:rFonts w:ascii="Times New Roman" w:hAnsi="Times New Roman" w:cs="Times New Roman"/>
                <w:i/>
                <w:sz w:val="24"/>
                <w:szCs w:val="24"/>
              </w:rPr>
              <w:t>InfR</w:t>
            </w:r>
            <w:proofErr w:type="spellEnd"/>
          </w:p>
        </w:tc>
        <w:tc>
          <w:tcPr>
            <w:tcW w:w="4675" w:type="dxa"/>
            <w:vAlign w:val="center"/>
          </w:tcPr>
          <w:p w:rsidR="003E7778" w:rsidRPr="000C5BAD" w:rsidRDefault="003E7778" w:rsidP="00BF5A14">
            <w:pPr>
              <w:autoSpaceDE w:val="0"/>
              <w:autoSpaceDN w:val="0"/>
              <w:adjustRightInd w:val="0"/>
              <w:spacing w:line="240" w:lineRule="auto"/>
              <w:contextualSpacing/>
              <w:jc w:val="both"/>
              <w:rPr>
                <w:rFonts w:ascii="Times New Roman" w:hAnsi="Times New Roman" w:cs="Times New Roman"/>
                <w:sz w:val="24"/>
                <w:szCs w:val="24"/>
              </w:rPr>
            </w:pPr>
            <w:r w:rsidRPr="000C5BAD">
              <w:rPr>
                <w:rFonts w:ascii="Times New Roman" w:hAnsi="Times New Roman" w:cs="Times New Roman"/>
                <w:sz w:val="24"/>
                <w:szCs w:val="24"/>
              </w:rPr>
              <w:t>Consumer Price Index, CPI: Base: 2005/2006 =100</w:t>
            </w:r>
          </w:p>
        </w:tc>
      </w:tr>
      <w:tr w:rsidR="003E7778" w:rsidRPr="000C5BAD" w:rsidTr="0009110C">
        <w:tc>
          <w:tcPr>
            <w:tcW w:w="2785" w:type="dxa"/>
            <w:vAlign w:val="center"/>
          </w:tcPr>
          <w:p w:rsidR="003E7778" w:rsidRPr="000C5BAD" w:rsidRDefault="003E7778" w:rsidP="00BF5A14">
            <w:pPr>
              <w:autoSpaceDE w:val="0"/>
              <w:autoSpaceDN w:val="0"/>
              <w:adjustRightInd w:val="0"/>
              <w:spacing w:line="240" w:lineRule="auto"/>
              <w:contextualSpacing/>
              <w:jc w:val="both"/>
              <w:rPr>
                <w:rFonts w:ascii="Times New Roman" w:hAnsi="Times New Roman" w:cs="Times New Roman"/>
                <w:sz w:val="24"/>
                <w:szCs w:val="24"/>
              </w:rPr>
            </w:pPr>
            <w:r w:rsidRPr="000C5BAD">
              <w:rPr>
                <w:rFonts w:ascii="Times New Roman" w:hAnsi="Times New Roman" w:cs="Times New Roman"/>
                <w:sz w:val="24"/>
                <w:szCs w:val="24"/>
              </w:rPr>
              <w:t>Money Supply</w:t>
            </w:r>
          </w:p>
        </w:tc>
        <w:tc>
          <w:tcPr>
            <w:tcW w:w="1890" w:type="dxa"/>
            <w:vAlign w:val="center"/>
          </w:tcPr>
          <w:p w:rsidR="003E7778" w:rsidRPr="000C5BAD" w:rsidRDefault="003E7778" w:rsidP="00BF5A14">
            <w:pPr>
              <w:autoSpaceDE w:val="0"/>
              <w:autoSpaceDN w:val="0"/>
              <w:adjustRightInd w:val="0"/>
              <w:spacing w:line="240" w:lineRule="auto"/>
              <w:contextualSpacing/>
              <w:jc w:val="center"/>
              <w:rPr>
                <w:rFonts w:ascii="Times New Roman" w:hAnsi="Times New Roman" w:cs="Times New Roman"/>
                <w:i/>
                <w:sz w:val="24"/>
                <w:szCs w:val="24"/>
              </w:rPr>
            </w:pPr>
            <w:proofErr w:type="spellStart"/>
            <w:r w:rsidRPr="000C5BAD">
              <w:rPr>
                <w:rFonts w:ascii="Times New Roman" w:hAnsi="Times New Roman" w:cs="Times New Roman"/>
                <w:i/>
                <w:sz w:val="24"/>
                <w:szCs w:val="24"/>
              </w:rPr>
              <w:t>Ms</w:t>
            </w:r>
            <w:proofErr w:type="spellEnd"/>
          </w:p>
        </w:tc>
        <w:tc>
          <w:tcPr>
            <w:tcW w:w="4675" w:type="dxa"/>
            <w:vAlign w:val="center"/>
          </w:tcPr>
          <w:p w:rsidR="003E7778" w:rsidRPr="000C5BAD" w:rsidRDefault="003E7778" w:rsidP="00BF5A14">
            <w:pPr>
              <w:autoSpaceDE w:val="0"/>
              <w:autoSpaceDN w:val="0"/>
              <w:adjustRightInd w:val="0"/>
              <w:spacing w:line="240" w:lineRule="auto"/>
              <w:contextualSpacing/>
              <w:jc w:val="both"/>
              <w:rPr>
                <w:rFonts w:ascii="Times New Roman" w:hAnsi="Times New Roman" w:cs="Times New Roman"/>
                <w:sz w:val="24"/>
                <w:szCs w:val="24"/>
              </w:rPr>
            </w:pPr>
            <w:r w:rsidRPr="000C5BAD">
              <w:rPr>
                <w:rFonts w:ascii="Times New Roman" w:hAnsi="Times New Roman" w:cs="Times New Roman"/>
                <w:sz w:val="24"/>
                <w:szCs w:val="24"/>
              </w:rPr>
              <w:t>M2 measured in Local Currency Unit, the Uganda shilling</w:t>
            </w:r>
          </w:p>
        </w:tc>
      </w:tr>
    </w:tbl>
    <w:p w:rsidR="003E7778" w:rsidRPr="000C5BAD" w:rsidRDefault="003E7778" w:rsidP="00BF5A14">
      <w:pPr>
        <w:pStyle w:val="Heading3"/>
        <w:spacing w:line="240" w:lineRule="auto"/>
        <w:contextualSpacing/>
        <w:jc w:val="both"/>
        <w:rPr>
          <w:rFonts w:ascii="Times New Roman" w:hAnsi="Times New Roman" w:cs="Times New Roman"/>
          <w:szCs w:val="24"/>
        </w:rPr>
      </w:pPr>
    </w:p>
    <w:p w:rsidR="00BF5A14" w:rsidRPr="000C5BAD" w:rsidRDefault="009B3E0E" w:rsidP="00BF5A1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0C5BAD">
        <w:rPr>
          <w:rFonts w:ascii="Times New Roman" w:hAnsi="Times New Roman" w:cs="Times New Roman"/>
          <w:color w:val="000000"/>
          <w:sz w:val="24"/>
          <w:szCs w:val="24"/>
        </w:rPr>
        <w:t>The study employed t</w:t>
      </w:r>
      <w:r w:rsidR="00BF5A14" w:rsidRPr="000C5BAD">
        <w:rPr>
          <w:rFonts w:ascii="Times New Roman" w:hAnsi="Times New Roman" w:cs="Times New Roman"/>
          <w:color w:val="000000"/>
          <w:sz w:val="24"/>
          <w:szCs w:val="24"/>
        </w:rPr>
        <w:t xml:space="preserve">heoretical modeling to investigate the effect of the selected macroeconomic factors on performance of shares listed on the USE. </w:t>
      </w:r>
    </w:p>
    <w:p w:rsidR="00BF5A14" w:rsidRPr="000C5BAD" w:rsidRDefault="00BF5A14" w:rsidP="00BF5A14">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BF5A14" w:rsidRPr="000C5BAD" w:rsidRDefault="00BF5A14" w:rsidP="00BF5A1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0C5BAD">
        <w:rPr>
          <w:rFonts w:ascii="Times New Roman" w:hAnsi="Times New Roman" w:cs="Times New Roman"/>
          <w:color w:val="000000"/>
          <w:sz w:val="24"/>
          <w:szCs w:val="24"/>
        </w:rPr>
        <w:t>Equation (3.1) below represents the model used to test the effect of changes foreign exchange rate on stock performance.</w:t>
      </w:r>
    </w:p>
    <w:p w:rsidR="00600D42" w:rsidRPr="000C5BAD" w:rsidRDefault="00600D42" w:rsidP="00BF5A14">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BF5A14" w:rsidRPr="000C5BAD" w:rsidRDefault="00BF5A14" w:rsidP="00BF5A1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0C5BAD">
        <w:rPr>
          <w:rFonts w:ascii="Times New Roman" w:hAnsi="Times New Roman" w:cs="Times New Roman"/>
          <w:i/>
          <w:color w:val="000000"/>
          <w:sz w:val="24"/>
          <w:szCs w:val="24"/>
        </w:rPr>
        <w:t xml:space="preserve">SP </w:t>
      </w:r>
      <w:r w:rsidRPr="000C5BAD">
        <w:rPr>
          <w:rFonts w:ascii="Times New Roman" w:hAnsi="Times New Roman" w:cs="Times New Roman"/>
          <w:color w:val="000000"/>
          <w:sz w:val="24"/>
          <w:szCs w:val="24"/>
        </w:rPr>
        <w:t>= α + β</w:t>
      </w:r>
      <w:r w:rsidRPr="000C5BAD">
        <w:rPr>
          <w:rFonts w:ascii="Times New Roman" w:hAnsi="Times New Roman" w:cs="Times New Roman"/>
          <w:color w:val="000000"/>
          <w:sz w:val="24"/>
          <w:szCs w:val="24"/>
          <w:vertAlign w:val="subscript"/>
        </w:rPr>
        <w:t>1</w:t>
      </w:r>
      <w:r w:rsidRPr="000C5BAD">
        <w:rPr>
          <w:rFonts w:ascii="Times New Roman" w:hAnsi="Times New Roman" w:cs="Times New Roman"/>
          <w:i/>
          <w:color w:val="000000"/>
          <w:sz w:val="24"/>
          <w:szCs w:val="24"/>
        </w:rPr>
        <w:t>FxR</w:t>
      </w:r>
      <w:r w:rsidRPr="000C5BAD">
        <w:rPr>
          <w:rFonts w:ascii="Times New Roman" w:hAnsi="Times New Roman" w:cs="Times New Roman"/>
          <w:color w:val="000000"/>
          <w:sz w:val="24"/>
          <w:szCs w:val="24"/>
        </w:rPr>
        <w:t>+ β</w:t>
      </w:r>
      <w:r w:rsidRPr="000C5BAD">
        <w:rPr>
          <w:rFonts w:ascii="Times New Roman" w:hAnsi="Times New Roman" w:cs="Times New Roman"/>
          <w:color w:val="000000"/>
          <w:sz w:val="24"/>
          <w:szCs w:val="24"/>
          <w:vertAlign w:val="subscript"/>
        </w:rPr>
        <w:t>2</w:t>
      </w:r>
      <w:r w:rsidRPr="000C5BAD">
        <w:rPr>
          <w:rFonts w:ascii="Times New Roman" w:hAnsi="Times New Roman" w:cs="Times New Roman"/>
          <w:i/>
          <w:color w:val="000000"/>
          <w:sz w:val="24"/>
          <w:szCs w:val="24"/>
        </w:rPr>
        <w:t>GDP</w:t>
      </w:r>
      <w:r w:rsidRPr="000C5BAD">
        <w:rPr>
          <w:rFonts w:ascii="Times New Roman" w:hAnsi="Times New Roman" w:cs="Times New Roman"/>
          <w:color w:val="000000"/>
          <w:sz w:val="24"/>
          <w:szCs w:val="24"/>
        </w:rPr>
        <w:t xml:space="preserve"> + β</w:t>
      </w:r>
      <w:r w:rsidRPr="000C5BAD">
        <w:rPr>
          <w:rFonts w:ascii="Times New Roman" w:hAnsi="Times New Roman" w:cs="Times New Roman"/>
          <w:color w:val="000000"/>
          <w:sz w:val="24"/>
          <w:szCs w:val="24"/>
          <w:vertAlign w:val="subscript"/>
        </w:rPr>
        <w:t>3</w:t>
      </w:r>
      <w:r w:rsidRPr="000C5BAD">
        <w:rPr>
          <w:rFonts w:ascii="Times New Roman" w:hAnsi="Times New Roman" w:cs="Times New Roman"/>
          <w:i/>
          <w:color w:val="000000"/>
          <w:sz w:val="24"/>
          <w:szCs w:val="24"/>
        </w:rPr>
        <w:t xml:space="preserve">MS + </w:t>
      </w:r>
      <w:r w:rsidRPr="000C5BAD">
        <w:rPr>
          <w:rFonts w:ascii="Times New Roman" w:hAnsi="Times New Roman" w:cs="Times New Roman"/>
          <w:color w:val="000000"/>
          <w:sz w:val="24"/>
          <w:szCs w:val="24"/>
        </w:rPr>
        <w:t>β</w:t>
      </w:r>
      <w:r w:rsidRPr="000C5BAD">
        <w:rPr>
          <w:rFonts w:ascii="Times New Roman" w:hAnsi="Times New Roman" w:cs="Times New Roman"/>
          <w:color w:val="000000"/>
          <w:sz w:val="24"/>
          <w:szCs w:val="24"/>
          <w:vertAlign w:val="subscript"/>
        </w:rPr>
        <w:t>4</w:t>
      </w:r>
      <w:r w:rsidRPr="000C5BAD">
        <w:rPr>
          <w:rFonts w:ascii="Times New Roman" w:hAnsi="Times New Roman" w:cs="Times New Roman"/>
          <w:i/>
          <w:color w:val="000000"/>
          <w:sz w:val="24"/>
          <w:szCs w:val="24"/>
        </w:rPr>
        <w:t xml:space="preserve">InfR </w:t>
      </w:r>
      <w:r w:rsidRPr="000C5BAD">
        <w:rPr>
          <w:rFonts w:ascii="Times New Roman" w:hAnsi="Times New Roman" w:cs="Times New Roman"/>
          <w:color w:val="000000"/>
          <w:sz w:val="24"/>
          <w:szCs w:val="24"/>
        </w:rPr>
        <w:t xml:space="preserve">+ </w:t>
      </w:r>
      <w:r w:rsidRPr="000C5BAD">
        <w:rPr>
          <w:rFonts w:ascii="Times New Roman" w:hAnsi="Times New Roman" w:cs="Times New Roman"/>
          <w:color w:val="000000"/>
          <w:sz w:val="24"/>
          <w:szCs w:val="24"/>
        </w:rPr>
        <w:sym w:font="Symbol" w:char="F0CE"/>
      </w:r>
      <w:r w:rsidRPr="000C5BAD">
        <w:rPr>
          <w:rFonts w:ascii="Times New Roman" w:hAnsi="Times New Roman" w:cs="Times New Roman"/>
          <w:color w:val="000000"/>
          <w:sz w:val="24"/>
          <w:szCs w:val="24"/>
        </w:rPr>
        <w:t>____________________________ Equation (3.1)</w:t>
      </w:r>
    </w:p>
    <w:p w:rsidR="00955473" w:rsidRPr="000C5BAD" w:rsidRDefault="00955473" w:rsidP="00BF5A14">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BF5A14" w:rsidRPr="000C5BAD" w:rsidRDefault="00BF5A14" w:rsidP="00BF5A1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0C5BAD">
        <w:rPr>
          <w:rFonts w:ascii="Times New Roman" w:hAnsi="Times New Roman" w:cs="Times New Roman"/>
          <w:color w:val="000000"/>
          <w:sz w:val="24"/>
          <w:szCs w:val="24"/>
        </w:rPr>
        <w:t>Equation (3.2) below represents the model used to test the effect of changes in interest rate on stock performance.</w:t>
      </w:r>
    </w:p>
    <w:p w:rsidR="00955473" w:rsidRPr="000C5BAD" w:rsidRDefault="00955473" w:rsidP="00BF5A14">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BF5A14" w:rsidRPr="000C5BAD" w:rsidRDefault="00BF5A14" w:rsidP="00BF5A1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0C5BAD">
        <w:rPr>
          <w:rFonts w:ascii="Times New Roman" w:hAnsi="Times New Roman" w:cs="Times New Roman"/>
          <w:i/>
          <w:color w:val="000000"/>
          <w:sz w:val="24"/>
          <w:szCs w:val="24"/>
        </w:rPr>
        <w:t xml:space="preserve">SP </w:t>
      </w:r>
      <w:r w:rsidRPr="000C5BAD">
        <w:rPr>
          <w:rFonts w:ascii="Times New Roman" w:hAnsi="Times New Roman" w:cs="Times New Roman"/>
          <w:color w:val="000000"/>
          <w:sz w:val="24"/>
          <w:szCs w:val="24"/>
        </w:rPr>
        <w:t>= α + β</w:t>
      </w:r>
      <w:r w:rsidRPr="000C5BAD">
        <w:rPr>
          <w:rFonts w:ascii="Times New Roman" w:hAnsi="Times New Roman" w:cs="Times New Roman"/>
          <w:color w:val="000000"/>
          <w:sz w:val="24"/>
          <w:szCs w:val="24"/>
          <w:vertAlign w:val="subscript"/>
        </w:rPr>
        <w:t>1</w:t>
      </w:r>
      <w:r w:rsidRPr="000C5BAD">
        <w:rPr>
          <w:rFonts w:ascii="Times New Roman" w:hAnsi="Times New Roman" w:cs="Times New Roman"/>
          <w:i/>
          <w:color w:val="000000"/>
          <w:sz w:val="24"/>
          <w:szCs w:val="24"/>
        </w:rPr>
        <w:t>IntR</w:t>
      </w:r>
      <w:r w:rsidRPr="000C5BAD">
        <w:rPr>
          <w:rFonts w:ascii="Times New Roman" w:hAnsi="Times New Roman" w:cs="Times New Roman"/>
          <w:color w:val="000000"/>
          <w:sz w:val="24"/>
          <w:szCs w:val="24"/>
        </w:rPr>
        <w:t xml:space="preserve"> + β</w:t>
      </w:r>
      <w:r w:rsidRPr="000C5BAD">
        <w:rPr>
          <w:rFonts w:ascii="Times New Roman" w:hAnsi="Times New Roman" w:cs="Times New Roman"/>
          <w:color w:val="000000"/>
          <w:sz w:val="24"/>
          <w:szCs w:val="24"/>
          <w:vertAlign w:val="subscript"/>
        </w:rPr>
        <w:t>2</w:t>
      </w:r>
      <w:r w:rsidRPr="000C5BAD">
        <w:rPr>
          <w:rFonts w:ascii="Times New Roman" w:hAnsi="Times New Roman" w:cs="Times New Roman"/>
          <w:i/>
          <w:color w:val="000000"/>
          <w:sz w:val="24"/>
          <w:szCs w:val="24"/>
        </w:rPr>
        <w:t>GDP</w:t>
      </w:r>
      <w:r w:rsidRPr="000C5BAD">
        <w:rPr>
          <w:rFonts w:ascii="Times New Roman" w:hAnsi="Times New Roman" w:cs="Times New Roman"/>
          <w:color w:val="000000"/>
          <w:sz w:val="24"/>
          <w:szCs w:val="24"/>
        </w:rPr>
        <w:t xml:space="preserve"> + β</w:t>
      </w:r>
      <w:r w:rsidRPr="000C5BAD">
        <w:rPr>
          <w:rFonts w:ascii="Times New Roman" w:hAnsi="Times New Roman" w:cs="Times New Roman"/>
          <w:color w:val="000000"/>
          <w:sz w:val="24"/>
          <w:szCs w:val="24"/>
          <w:vertAlign w:val="subscript"/>
        </w:rPr>
        <w:t>3</w:t>
      </w:r>
      <w:r w:rsidRPr="000C5BAD">
        <w:rPr>
          <w:rFonts w:ascii="Times New Roman" w:hAnsi="Times New Roman" w:cs="Times New Roman"/>
          <w:i/>
          <w:color w:val="000000"/>
          <w:sz w:val="24"/>
          <w:szCs w:val="24"/>
        </w:rPr>
        <w:t xml:space="preserve">Ms + </w:t>
      </w:r>
      <w:r w:rsidRPr="000C5BAD">
        <w:rPr>
          <w:rFonts w:ascii="Times New Roman" w:hAnsi="Times New Roman" w:cs="Times New Roman"/>
          <w:color w:val="000000"/>
          <w:sz w:val="24"/>
          <w:szCs w:val="24"/>
        </w:rPr>
        <w:t>β</w:t>
      </w:r>
      <w:r w:rsidRPr="000C5BAD">
        <w:rPr>
          <w:rFonts w:ascii="Times New Roman" w:hAnsi="Times New Roman" w:cs="Times New Roman"/>
          <w:color w:val="000000"/>
          <w:sz w:val="24"/>
          <w:szCs w:val="24"/>
          <w:vertAlign w:val="subscript"/>
        </w:rPr>
        <w:t>4</w:t>
      </w:r>
      <w:r w:rsidRPr="000C5BAD">
        <w:rPr>
          <w:rFonts w:ascii="Times New Roman" w:hAnsi="Times New Roman" w:cs="Times New Roman"/>
          <w:i/>
          <w:color w:val="000000"/>
          <w:sz w:val="24"/>
          <w:szCs w:val="24"/>
        </w:rPr>
        <w:t xml:space="preserve">InfR </w:t>
      </w:r>
      <w:r w:rsidRPr="000C5BAD">
        <w:rPr>
          <w:rFonts w:ascii="Times New Roman" w:hAnsi="Times New Roman" w:cs="Times New Roman"/>
          <w:color w:val="000000"/>
          <w:sz w:val="24"/>
          <w:szCs w:val="24"/>
        </w:rPr>
        <w:t xml:space="preserve">+ </w:t>
      </w:r>
      <w:r w:rsidRPr="000C5BAD">
        <w:rPr>
          <w:rFonts w:ascii="Times New Roman" w:hAnsi="Times New Roman" w:cs="Times New Roman"/>
          <w:color w:val="000000"/>
          <w:sz w:val="24"/>
          <w:szCs w:val="24"/>
        </w:rPr>
        <w:sym w:font="Symbol" w:char="F0CE"/>
      </w:r>
      <w:r w:rsidRPr="000C5BAD">
        <w:rPr>
          <w:rFonts w:ascii="Times New Roman" w:hAnsi="Times New Roman" w:cs="Times New Roman"/>
          <w:color w:val="000000"/>
          <w:sz w:val="24"/>
          <w:szCs w:val="24"/>
        </w:rPr>
        <w:t>____________________________ Equation (3.2)</w:t>
      </w:r>
    </w:p>
    <w:p w:rsidR="00BF5A14" w:rsidRPr="000C5BAD" w:rsidRDefault="00BF5A14" w:rsidP="00BF5A14">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BF5A14" w:rsidRPr="000C5BAD" w:rsidRDefault="00BF5A14" w:rsidP="00BF5A1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0C5BAD">
        <w:rPr>
          <w:rFonts w:ascii="Times New Roman" w:hAnsi="Times New Roman" w:cs="Times New Roman"/>
          <w:color w:val="000000"/>
          <w:sz w:val="24"/>
          <w:szCs w:val="24"/>
        </w:rPr>
        <w:t>Equation (3.3) below represents the model used to test the combined effect of changes in foreign exchange rate and changes in interest rate on stock performance.</w:t>
      </w:r>
    </w:p>
    <w:p w:rsidR="00955473" w:rsidRPr="000C5BAD" w:rsidRDefault="00955473" w:rsidP="00BF5A14">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BF5A14" w:rsidRPr="000C5BAD" w:rsidRDefault="00BF5A14" w:rsidP="00BF5A1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0C5BAD">
        <w:rPr>
          <w:rFonts w:ascii="Times New Roman" w:hAnsi="Times New Roman" w:cs="Times New Roman"/>
          <w:i/>
          <w:color w:val="000000"/>
          <w:sz w:val="24"/>
          <w:szCs w:val="24"/>
        </w:rPr>
        <w:t xml:space="preserve">SP </w:t>
      </w:r>
      <w:r w:rsidRPr="000C5BAD">
        <w:rPr>
          <w:rFonts w:ascii="Times New Roman" w:hAnsi="Times New Roman" w:cs="Times New Roman"/>
          <w:color w:val="000000"/>
          <w:sz w:val="24"/>
          <w:szCs w:val="24"/>
        </w:rPr>
        <w:t>= α + β</w:t>
      </w:r>
      <w:r w:rsidRPr="000C5BAD">
        <w:rPr>
          <w:rFonts w:ascii="Times New Roman" w:hAnsi="Times New Roman" w:cs="Times New Roman"/>
          <w:color w:val="000000"/>
          <w:sz w:val="24"/>
          <w:szCs w:val="24"/>
          <w:vertAlign w:val="subscript"/>
        </w:rPr>
        <w:t>1</w:t>
      </w:r>
      <w:r w:rsidRPr="000C5BAD">
        <w:rPr>
          <w:rFonts w:ascii="Times New Roman" w:hAnsi="Times New Roman" w:cs="Times New Roman"/>
          <w:i/>
          <w:color w:val="000000"/>
          <w:sz w:val="24"/>
          <w:szCs w:val="24"/>
        </w:rPr>
        <w:t>FxR</w:t>
      </w:r>
      <w:r w:rsidRPr="000C5BAD">
        <w:rPr>
          <w:rFonts w:ascii="Times New Roman" w:hAnsi="Times New Roman" w:cs="Times New Roman"/>
          <w:color w:val="000000"/>
          <w:sz w:val="24"/>
          <w:szCs w:val="24"/>
        </w:rPr>
        <w:t>+ β</w:t>
      </w:r>
      <w:r w:rsidRPr="000C5BAD">
        <w:rPr>
          <w:rFonts w:ascii="Times New Roman" w:hAnsi="Times New Roman" w:cs="Times New Roman"/>
          <w:color w:val="000000"/>
          <w:sz w:val="24"/>
          <w:szCs w:val="24"/>
          <w:vertAlign w:val="subscript"/>
        </w:rPr>
        <w:t>2</w:t>
      </w:r>
      <w:r w:rsidRPr="000C5BAD">
        <w:rPr>
          <w:rFonts w:ascii="Times New Roman" w:hAnsi="Times New Roman" w:cs="Times New Roman"/>
          <w:i/>
          <w:color w:val="000000"/>
          <w:sz w:val="24"/>
          <w:szCs w:val="24"/>
        </w:rPr>
        <w:t>IntR</w:t>
      </w:r>
      <w:r w:rsidRPr="000C5BAD">
        <w:rPr>
          <w:rFonts w:ascii="Times New Roman" w:hAnsi="Times New Roman" w:cs="Times New Roman"/>
          <w:color w:val="000000"/>
          <w:sz w:val="24"/>
          <w:szCs w:val="24"/>
        </w:rPr>
        <w:t xml:space="preserve"> + β</w:t>
      </w:r>
      <w:r w:rsidRPr="000C5BAD">
        <w:rPr>
          <w:rFonts w:ascii="Times New Roman" w:hAnsi="Times New Roman" w:cs="Times New Roman"/>
          <w:color w:val="000000"/>
          <w:sz w:val="24"/>
          <w:szCs w:val="24"/>
          <w:vertAlign w:val="subscript"/>
        </w:rPr>
        <w:t>3</w:t>
      </w:r>
      <w:r w:rsidRPr="000C5BAD">
        <w:rPr>
          <w:rFonts w:ascii="Times New Roman" w:hAnsi="Times New Roman" w:cs="Times New Roman"/>
          <w:i/>
          <w:color w:val="000000"/>
          <w:sz w:val="24"/>
          <w:szCs w:val="24"/>
        </w:rPr>
        <w:t>GDP</w:t>
      </w:r>
      <w:r w:rsidRPr="000C5BAD">
        <w:rPr>
          <w:rFonts w:ascii="Times New Roman" w:hAnsi="Times New Roman" w:cs="Times New Roman"/>
          <w:color w:val="000000"/>
          <w:sz w:val="24"/>
          <w:szCs w:val="24"/>
        </w:rPr>
        <w:t xml:space="preserve"> + β</w:t>
      </w:r>
      <w:r w:rsidRPr="000C5BAD">
        <w:rPr>
          <w:rFonts w:ascii="Times New Roman" w:hAnsi="Times New Roman" w:cs="Times New Roman"/>
          <w:color w:val="000000"/>
          <w:sz w:val="24"/>
          <w:szCs w:val="24"/>
          <w:vertAlign w:val="subscript"/>
        </w:rPr>
        <w:t>4</w:t>
      </w:r>
      <w:r w:rsidRPr="000C5BAD">
        <w:rPr>
          <w:rFonts w:ascii="Times New Roman" w:hAnsi="Times New Roman" w:cs="Times New Roman"/>
          <w:i/>
          <w:color w:val="000000"/>
          <w:sz w:val="24"/>
          <w:szCs w:val="24"/>
        </w:rPr>
        <w:t xml:space="preserve">MS + </w:t>
      </w:r>
      <w:r w:rsidRPr="000C5BAD">
        <w:rPr>
          <w:rFonts w:ascii="Times New Roman" w:hAnsi="Times New Roman" w:cs="Times New Roman"/>
          <w:color w:val="000000"/>
          <w:sz w:val="24"/>
          <w:szCs w:val="24"/>
        </w:rPr>
        <w:t>β</w:t>
      </w:r>
      <w:r w:rsidRPr="000C5BAD">
        <w:rPr>
          <w:rFonts w:ascii="Times New Roman" w:hAnsi="Times New Roman" w:cs="Times New Roman"/>
          <w:color w:val="000000"/>
          <w:sz w:val="24"/>
          <w:szCs w:val="24"/>
          <w:vertAlign w:val="subscript"/>
        </w:rPr>
        <w:t>5</w:t>
      </w:r>
      <w:r w:rsidRPr="000C5BAD">
        <w:rPr>
          <w:rFonts w:ascii="Times New Roman" w:hAnsi="Times New Roman" w:cs="Times New Roman"/>
          <w:i/>
          <w:color w:val="000000"/>
          <w:sz w:val="24"/>
          <w:szCs w:val="24"/>
        </w:rPr>
        <w:t xml:space="preserve">InfR </w:t>
      </w:r>
      <w:r w:rsidRPr="000C5BAD">
        <w:rPr>
          <w:rFonts w:ascii="Times New Roman" w:hAnsi="Times New Roman" w:cs="Times New Roman"/>
          <w:color w:val="000000"/>
          <w:sz w:val="24"/>
          <w:szCs w:val="24"/>
        </w:rPr>
        <w:t xml:space="preserve">+ </w:t>
      </w:r>
      <w:r w:rsidRPr="000C5BAD">
        <w:rPr>
          <w:rFonts w:ascii="Times New Roman" w:hAnsi="Times New Roman" w:cs="Times New Roman"/>
          <w:color w:val="000000"/>
          <w:sz w:val="24"/>
          <w:szCs w:val="24"/>
        </w:rPr>
        <w:sym w:font="Symbol" w:char="F0CE"/>
      </w:r>
      <w:r w:rsidRPr="000C5BAD">
        <w:rPr>
          <w:rFonts w:ascii="Times New Roman" w:hAnsi="Times New Roman" w:cs="Times New Roman"/>
          <w:color w:val="000000"/>
          <w:sz w:val="24"/>
          <w:szCs w:val="24"/>
        </w:rPr>
        <w:t>___________________ Equation (3.3)</w:t>
      </w:r>
    </w:p>
    <w:p w:rsidR="00BF5A14" w:rsidRPr="000C5BAD" w:rsidRDefault="00BF5A14" w:rsidP="00BF5A14">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BF5A14" w:rsidRPr="000C5BAD" w:rsidRDefault="00BF5A14" w:rsidP="00BF5A1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0C5BAD">
        <w:rPr>
          <w:rFonts w:ascii="Times New Roman" w:hAnsi="Times New Roman" w:cs="Times New Roman"/>
          <w:color w:val="000000"/>
          <w:sz w:val="24"/>
          <w:szCs w:val="24"/>
        </w:rPr>
        <w:t xml:space="preserve">Where: </w:t>
      </w:r>
    </w:p>
    <w:p w:rsidR="00BF5A14" w:rsidRPr="000C5BAD" w:rsidRDefault="00BF5A14" w:rsidP="00BF5A1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0C5BAD">
        <w:rPr>
          <w:rFonts w:ascii="Times New Roman" w:hAnsi="Times New Roman" w:cs="Times New Roman"/>
          <w:i/>
          <w:color w:val="000000"/>
          <w:sz w:val="24"/>
          <w:szCs w:val="24"/>
        </w:rPr>
        <w:lastRenderedPageBreak/>
        <w:t>SP</w:t>
      </w:r>
      <w:r w:rsidRPr="000C5BAD">
        <w:rPr>
          <w:rFonts w:ascii="Times New Roman" w:hAnsi="Times New Roman" w:cs="Times New Roman"/>
          <w:color w:val="000000"/>
          <w:sz w:val="24"/>
          <w:szCs w:val="24"/>
        </w:rPr>
        <w:t xml:space="preserve"> measures the variability of stock price index indicating performance of stocks; the data set will consist of monthly observations of the average stock price index for the USE ALSI. </w:t>
      </w:r>
    </w:p>
    <w:p w:rsidR="00BF5A14" w:rsidRPr="000C5BAD" w:rsidRDefault="00BF5A14" w:rsidP="00BF5A14">
      <w:pPr>
        <w:autoSpaceDE w:val="0"/>
        <w:autoSpaceDN w:val="0"/>
        <w:adjustRightInd w:val="0"/>
        <w:spacing w:after="0" w:line="240" w:lineRule="auto"/>
        <w:contextualSpacing/>
        <w:jc w:val="both"/>
        <w:rPr>
          <w:rFonts w:ascii="Times New Roman" w:hAnsi="Times New Roman" w:cs="Times New Roman"/>
          <w:i/>
          <w:color w:val="000000"/>
          <w:sz w:val="24"/>
          <w:szCs w:val="24"/>
        </w:rPr>
      </w:pPr>
      <w:proofErr w:type="spellStart"/>
      <w:r w:rsidRPr="000C5BAD">
        <w:rPr>
          <w:rFonts w:ascii="Times New Roman" w:hAnsi="Times New Roman" w:cs="Times New Roman"/>
          <w:i/>
          <w:color w:val="000000"/>
          <w:sz w:val="24"/>
          <w:szCs w:val="24"/>
        </w:rPr>
        <w:t>FxR</w:t>
      </w:r>
      <w:proofErr w:type="spellEnd"/>
      <w:r w:rsidRPr="000C5BAD">
        <w:rPr>
          <w:rFonts w:ascii="Times New Roman" w:hAnsi="Times New Roman" w:cs="Times New Roman"/>
          <w:color w:val="000000"/>
          <w:sz w:val="24"/>
          <w:szCs w:val="24"/>
        </w:rPr>
        <w:t xml:space="preserve"> is foreign exchange rate </w:t>
      </w:r>
      <w:proofErr w:type="spellStart"/>
      <w:r w:rsidRPr="000C5BAD">
        <w:rPr>
          <w:rFonts w:ascii="Times New Roman" w:hAnsi="Times New Roman" w:cs="Times New Roman"/>
          <w:color w:val="000000"/>
          <w:sz w:val="24"/>
          <w:szCs w:val="24"/>
        </w:rPr>
        <w:t>Ushs</w:t>
      </w:r>
      <w:proofErr w:type="spellEnd"/>
      <w:r w:rsidRPr="000C5BAD">
        <w:rPr>
          <w:rFonts w:ascii="Times New Roman" w:hAnsi="Times New Roman" w:cs="Times New Roman"/>
          <w:color w:val="000000"/>
          <w:sz w:val="24"/>
          <w:szCs w:val="24"/>
        </w:rPr>
        <w:t>/USD</w:t>
      </w:r>
      <w:r w:rsidRPr="000C5BAD">
        <w:rPr>
          <w:rFonts w:ascii="Times New Roman" w:hAnsi="Times New Roman" w:cs="Times New Roman"/>
          <w:i/>
          <w:color w:val="000000"/>
          <w:sz w:val="24"/>
          <w:szCs w:val="24"/>
        </w:rPr>
        <w:t xml:space="preserve"> </w:t>
      </w:r>
    </w:p>
    <w:p w:rsidR="00BF5A14" w:rsidRPr="000C5BAD" w:rsidRDefault="00BF5A14" w:rsidP="00BF5A14">
      <w:pPr>
        <w:autoSpaceDE w:val="0"/>
        <w:autoSpaceDN w:val="0"/>
        <w:adjustRightInd w:val="0"/>
        <w:spacing w:after="0" w:line="240" w:lineRule="auto"/>
        <w:contextualSpacing/>
        <w:jc w:val="both"/>
        <w:rPr>
          <w:rFonts w:ascii="Times New Roman" w:hAnsi="Times New Roman" w:cs="Times New Roman"/>
          <w:color w:val="000000"/>
          <w:sz w:val="24"/>
          <w:szCs w:val="24"/>
        </w:rPr>
      </w:pPr>
      <w:proofErr w:type="spellStart"/>
      <w:r w:rsidRPr="000C5BAD">
        <w:rPr>
          <w:rFonts w:ascii="Times New Roman" w:hAnsi="Times New Roman" w:cs="Times New Roman"/>
          <w:i/>
          <w:color w:val="000000"/>
          <w:sz w:val="24"/>
          <w:szCs w:val="24"/>
        </w:rPr>
        <w:t>IntR</w:t>
      </w:r>
      <w:proofErr w:type="spellEnd"/>
      <w:r w:rsidRPr="000C5BAD">
        <w:rPr>
          <w:rFonts w:ascii="Times New Roman" w:hAnsi="Times New Roman" w:cs="Times New Roman"/>
          <w:color w:val="000000"/>
          <w:sz w:val="24"/>
          <w:szCs w:val="24"/>
        </w:rPr>
        <w:t xml:space="preserve"> is Weighted Average Commercial Bank Lending Rate as a proxy for interest rate</w:t>
      </w:r>
    </w:p>
    <w:p w:rsidR="00BF5A14" w:rsidRPr="000C5BAD" w:rsidRDefault="00BF5A14" w:rsidP="00BF5A1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0C5BAD">
        <w:rPr>
          <w:rFonts w:ascii="Times New Roman" w:hAnsi="Times New Roman" w:cs="Times New Roman"/>
          <w:i/>
          <w:color w:val="000000"/>
          <w:sz w:val="24"/>
          <w:szCs w:val="24"/>
        </w:rPr>
        <w:t>GDP</w:t>
      </w:r>
      <w:r w:rsidRPr="000C5BAD">
        <w:rPr>
          <w:rFonts w:ascii="Times New Roman" w:hAnsi="Times New Roman" w:cs="Times New Roman"/>
          <w:color w:val="000000"/>
          <w:sz w:val="24"/>
          <w:szCs w:val="24"/>
        </w:rPr>
        <w:t xml:space="preserve"> is the Gross Domestic Product</w:t>
      </w:r>
    </w:p>
    <w:p w:rsidR="00BF5A14" w:rsidRPr="000C5BAD" w:rsidRDefault="00BF5A14" w:rsidP="00BF5A14">
      <w:pPr>
        <w:autoSpaceDE w:val="0"/>
        <w:autoSpaceDN w:val="0"/>
        <w:adjustRightInd w:val="0"/>
        <w:spacing w:after="0" w:line="240" w:lineRule="auto"/>
        <w:contextualSpacing/>
        <w:jc w:val="both"/>
        <w:rPr>
          <w:rFonts w:ascii="Times New Roman" w:hAnsi="Times New Roman" w:cs="Times New Roman"/>
          <w:color w:val="000000"/>
          <w:sz w:val="24"/>
          <w:szCs w:val="24"/>
        </w:rPr>
      </w:pPr>
      <w:proofErr w:type="spellStart"/>
      <w:r w:rsidRPr="000C5BAD">
        <w:rPr>
          <w:rFonts w:ascii="Times New Roman" w:hAnsi="Times New Roman" w:cs="Times New Roman"/>
          <w:i/>
          <w:color w:val="000000"/>
          <w:sz w:val="24"/>
          <w:szCs w:val="24"/>
        </w:rPr>
        <w:t>Ms</w:t>
      </w:r>
      <w:proofErr w:type="spellEnd"/>
      <w:r w:rsidRPr="000C5BAD">
        <w:rPr>
          <w:rFonts w:ascii="Times New Roman" w:hAnsi="Times New Roman" w:cs="Times New Roman"/>
          <w:color w:val="000000"/>
          <w:sz w:val="24"/>
          <w:szCs w:val="24"/>
        </w:rPr>
        <w:t xml:space="preserve"> is M2 measurement of money supply</w:t>
      </w:r>
    </w:p>
    <w:p w:rsidR="00BF5A14" w:rsidRPr="000C5BAD" w:rsidRDefault="00BF5A14" w:rsidP="00BF5A14">
      <w:pPr>
        <w:autoSpaceDE w:val="0"/>
        <w:autoSpaceDN w:val="0"/>
        <w:adjustRightInd w:val="0"/>
        <w:spacing w:after="0" w:line="240" w:lineRule="auto"/>
        <w:contextualSpacing/>
        <w:jc w:val="both"/>
        <w:rPr>
          <w:rFonts w:ascii="Times New Roman" w:hAnsi="Times New Roman" w:cs="Times New Roman"/>
          <w:color w:val="000000"/>
          <w:sz w:val="24"/>
          <w:szCs w:val="24"/>
        </w:rPr>
      </w:pPr>
      <w:proofErr w:type="spellStart"/>
      <w:r w:rsidRPr="000C5BAD">
        <w:rPr>
          <w:rFonts w:ascii="Times New Roman" w:hAnsi="Times New Roman" w:cs="Times New Roman"/>
          <w:i/>
          <w:color w:val="000000"/>
          <w:sz w:val="24"/>
          <w:szCs w:val="24"/>
        </w:rPr>
        <w:t>InfR</w:t>
      </w:r>
      <w:proofErr w:type="spellEnd"/>
      <w:r w:rsidRPr="000C5BAD">
        <w:rPr>
          <w:rFonts w:ascii="Times New Roman" w:hAnsi="Times New Roman" w:cs="Times New Roman"/>
          <w:color w:val="000000"/>
          <w:sz w:val="24"/>
          <w:szCs w:val="24"/>
        </w:rPr>
        <w:t xml:space="preserve"> is CPI as a proxy for headline inflation.</w:t>
      </w:r>
    </w:p>
    <w:p w:rsidR="00BF5A14" w:rsidRPr="000C5BAD" w:rsidRDefault="00BF5A14" w:rsidP="00BF5A14">
      <w:pPr>
        <w:autoSpaceDE w:val="0"/>
        <w:autoSpaceDN w:val="0"/>
        <w:adjustRightInd w:val="0"/>
        <w:spacing w:after="0" w:line="240" w:lineRule="auto"/>
        <w:contextualSpacing/>
        <w:jc w:val="both"/>
        <w:rPr>
          <w:rFonts w:ascii="Times New Roman" w:hAnsi="Times New Roman" w:cs="Times New Roman"/>
          <w:sz w:val="24"/>
          <w:szCs w:val="24"/>
        </w:rPr>
      </w:pPr>
    </w:p>
    <w:p w:rsidR="00445B2A" w:rsidRPr="000C5BAD" w:rsidRDefault="00445B2A" w:rsidP="00BF5A14">
      <w:pPr>
        <w:autoSpaceDE w:val="0"/>
        <w:autoSpaceDN w:val="0"/>
        <w:adjustRightInd w:val="0"/>
        <w:spacing w:after="0" w:line="240" w:lineRule="auto"/>
        <w:contextualSpacing/>
        <w:jc w:val="both"/>
        <w:rPr>
          <w:rFonts w:ascii="Times New Roman" w:hAnsi="Times New Roman" w:cs="Times New Roman"/>
          <w:sz w:val="24"/>
          <w:szCs w:val="24"/>
        </w:rPr>
      </w:pPr>
    </w:p>
    <w:p w:rsidR="00445B2A" w:rsidRPr="000C5BAD" w:rsidRDefault="00391DF5" w:rsidP="00391DF5">
      <w:pPr>
        <w:pStyle w:val="ListParagraph"/>
        <w:numPr>
          <w:ilvl w:val="0"/>
          <w:numId w:val="2"/>
        </w:numPr>
        <w:autoSpaceDE w:val="0"/>
        <w:autoSpaceDN w:val="0"/>
        <w:adjustRightInd w:val="0"/>
        <w:spacing w:after="0" w:line="240" w:lineRule="auto"/>
        <w:jc w:val="both"/>
        <w:rPr>
          <w:rFonts w:ascii="Times New Roman" w:hAnsi="Times New Roman" w:cs="Times New Roman"/>
          <w:b/>
          <w:sz w:val="24"/>
          <w:szCs w:val="24"/>
        </w:rPr>
      </w:pPr>
      <w:r w:rsidRPr="000C5BAD">
        <w:rPr>
          <w:rFonts w:ascii="Times New Roman" w:hAnsi="Times New Roman" w:cs="Times New Roman"/>
          <w:b/>
          <w:sz w:val="24"/>
          <w:szCs w:val="24"/>
        </w:rPr>
        <w:t>Results</w:t>
      </w:r>
    </w:p>
    <w:p w:rsidR="00391DF5" w:rsidRPr="000C5BAD" w:rsidRDefault="00391DF5" w:rsidP="00BF5A14">
      <w:pPr>
        <w:autoSpaceDE w:val="0"/>
        <w:autoSpaceDN w:val="0"/>
        <w:adjustRightInd w:val="0"/>
        <w:spacing w:after="0" w:line="240" w:lineRule="auto"/>
        <w:contextualSpacing/>
        <w:jc w:val="both"/>
        <w:rPr>
          <w:rFonts w:ascii="Times New Roman" w:hAnsi="Times New Roman" w:cs="Times New Roman"/>
          <w:sz w:val="24"/>
          <w:szCs w:val="24"/>
        </w:rPr>
      </w:pPr>
    </w:p>
    <w:p w:rsidR="00391DF5" w:rsidRPr="000C5BAD" w:rsidRDefault="00391DF5" w:rsidP="00391DF5">
      <w:pPr>
        <w:pStyle w:val="Heading3"/>
        <w:spacing w:line="240" w:lineRule="auto"/>
        <w:contextualSpacing/>
        <w:jc w:val="both"/>
        <w:rPr>
          <w:rFonts w:ascii="Times New Roman" w:hAnsi="Times New Roman" w:cs="Times New Roman"/>
          <w:color w:val="auto"/>
          <w:szCs w:val="24"/>
        </w:rPr>
      </w:pPr>
      <w:bookmarkStart w:id="11" w:name="_Toc493680979"/>
      <w:r w:rsidRPr="000C5BAD">
        <w:rPr>
          <w:rFonts w:ascii="Times New Roman" w:hAnsi="Times New Roman" w:cs="Times New Roman"/>
          <w:color w:val="auto"/>
          <w:szCs w:val="24"/>
        </w:rPr>
        <w:t>Descriptive Statistics</w:t>
      </w:r>
      <w:bookmarkEnd w:id="11"/>
    </w:p>
    <w:p w:rsidR="00391DF5" w:rsidRPr="000C5BAD" w:rsidRDefault="00391DF5" w:rsidP="00391DF5">
      <w:pPr>
        <w:spacing w:line="240" w:lineRule="auto"/>
        <w:contextualSpacing/>
        <w:jc w:val="both"/>
        <w:rPr>
          <w:rFonts w:ascii="Times New Roman" w:hAnsi="Times New Roman" w:cs="Times New Roman"/>
          <w:sz w:val="24"/>
          <w:szCs w:val="24"/>
        </w:rPr>
      </w:pPr>
    </w:p>
    <w:p w:rsidR="00391DF5" w:rsidRPr="000C5BAD" w:rsidRDefault="00087231" w:rsidP="00391DF5">
      <w:pPr>
        <w:spacing w:line="240" w:lineRule="auto"/>
        <w:contextualSpacing/>
        <w:jc w:val="both"/>
        <w:rPr>
          <w:rFonts w:ascii="Times New Roman" w:hAnsi="Times New Roman" w:cs="Times New Roman"/>
        </w:rPr>
      </w:pPr>
      <w:r>
        <w:rPr>
          <w:rFonts w:ascii="Times New Roman" w:hAnsi="Times New Roman" w:cs="Times New Roman"/>
          <w:sz w:val="24"/>
          <w:szCs w:val="24"/>
        </w:rPr>
        <w:t>Table 2</w:t>
      </w:r>
      <w:r w:rsidR="00391DF5" w:rsidRPr="000C5BAD">
        <w:rPr>
          <w:rFonts w:ascii="Times New Roman" w:hAnsi="Times New Roman" w:cs="Times New Roman"/>
          <w:sz w:val="24"/>
          <w:szCs w:val="24"/>
        </w:rPr>
        <w:t xml:space="preserve"> shows the descriptive statistics namely the mean, median, standard deviation, skewness, kurtosis and the minimum and maximum statistics for the variables.</w:t>
      </w:r>
    </w:p>
    <w:tbl>
      <w:tblPr>
        <w:tblpPr w:leftFromText="180" w:rightFromText="180" w:vertAnchor="text" w:horzAnchor="margin" w:tblpY="284"/>
        <w:tblW w:w="10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3"/>
        <w:gridCol w:w="652"/>
        <w:gridCol w:w="1098"/>
        <w:gridCol w:w="1046"/>
        <w:gridCol w:w="1141"/>
        <w:gridCol w:w="1141"/>
        <w:gridCol w:w="1046"/>
        <w:gridCol w:w="1046"/>
        <w:gridCol w:w="1107"/>
        <w:gridCol w:w="1813"/>
      </w:tblGrid>
      <w:tr w:rsidR="00391DF5" w:rsidRPr="000C5BAD" w:rsidTr="0009110C">
        <w:trPr>
          <w:cantSplit/>
          <w:trHeight w:val="361"/>
        </w:trPr>
        <w:tc>
          <w:tcPr>
            <w:tcW w:w="10813" w:type="dxa"/>
            <w:gridSpan w:val="10"/>
            <w:tcBorders>
              <w:top w:val="nil"/>
              <w:left w:val="nil"/>
              <w:bottom w:val="nil"/>
              <w:right w:val="nil"/>
            </w:tcBorders>
            <w:shd w:val="clear" w:color="auto" w:fill="FFFFFF"/>
            <w:vAlign w:val="center"/>
          </w:tcPr>
          <w:p w:rsidR="00391DF5" w:rsidRPr="000C5BAD" w:rsidRDefault="00391DF5" w:rsidP="00087231">
            <w:pPr>
              <w:autoSpaceDE w:val="0"/>
              <w:autoSpaceDN w:val="0"/>
              <w:adjustRightInd w:val="0"/>
              <w:spacing w:after="0" w:line="240" w:lineRule="auto"/>
              <w:ind w:right="60"/>
              <w:contextualSpacing/>
              <w:rPr>
                <w:rFonts w:ascii="Times New Roman" w:hAnsi="Times New Roman" w:cs="Times New Roman"/>
                <w:b/>
                <w:color w:val="000000"/>
                <w:sz w:val="24"/>
                <w:szCs w:val="24"/>
              </w:rPr>
            </w:pPr>
            <w:bookmarkStart w:id="12" w:name="_Toc493681408"/>
            <w:r w:rsidRPr="000C5BAD">
              <w:rPr>
                <w:rFonts w:ascii="Times New Roman" w:hAnsi="Times New Roman" w:cs="Times New Roman"/>
                <w:b/>
                <w:sz w:val="24"/>
                <w:szCs w:val="24"/>
              </w:rPr>
              <w:t xml:space="preserve">Table </w:t>
            </w:r>
            <w:r w:rsidR="00087231">
              <w:rPr>
                <w:rFonts w:ascii="Times New Roman" w:hAnsi="Times New Roman" w:cs="Times New Roman"/>
                <w:b/>
                <w:sz w:val="24"/>
                <w:szCs w:val="24"/>
              </w:rPr>
              <w:t>2</w:t>
            </w:r>
            <w:r w:rsidRPr="000C5BAD">
              <w:rPr>
                <w:rFonts w:ascii="Times New Roman" w:hAnsi="Times New Roman" w:cs="Times New Roman"/>
                <w:b/>
                <w:sz w:val="24"/>
                <w:szCs w:val="24"/>
              </w:rPr>
              <w:t>: Descriptive Statistics of the variables</w:t>
            </w:r>
            <w:bookmarkEnd w:id="12"/>
          </w:p>
        </w:tc>
      </w:tr>
      <w:tr w:rsidR="00391DF5" w:rsidRPr="000C5BAD" w:rsidTr="0009110C">
        <w:trPr>
          <w:gridAfter w:val="1"/>
          <w:wAfter w:w="1813" w:type="dxa"/>
          <w:cantSplit/>
          <w:trHeight w:val="754"/>
        </w:trPr>
        <w:tc>
          <w:tcPr>
            <w:tcW w:w="723" w:type="dxa"/>
            <w:tcBorders>
              <w:top w:val="single" w:sz="18" w:space="0" w:color="000000"/>
              <w:left w:val="nil"/>
              <w:bottom w:val="single" w:sz="18" w:space="0" w:color="000000"/>
              <w:right w:val="nil"/>
            </w:tcBorders>
            <w:shd w:val="clear" w:color="auto" w:fill="FFFFFF"/>
            <w:vAlign w:val="bottom"/>
          </w:tcPr>
          <w:p w:rsidR="00391DF5" w:rsidRPr="000C5BAD" w:rsidRDefault="00391DF5" w:rsidP="00391DF5">
            <w:pPr>
              <w:autoSpaceDE w:val="0"/>
              <w:autoSpaceDN w:val="0"/>
              <w:adjustRightInd w:val="0"/>
              <w:spacing w:after="0" w:line="240" w:lineRule="auto"/>
              <w:contextualSpacing/>
              <w:rPr>
                <w:rFonts w:ascii="Times New Roman" w:hAnsi="Times New Roman" w:cs="Times New Roman"/>
                <w:sz w:val="24"/>
                <w:szCs w:val="24"/>
              </w:rPr>
            </w:pPr>
          </w:p>
        </w:tc>
        <w:tc>
          <w:tcPr>
            <w:tcW w:w="652" w:type="dxa"/>
            <w:tcBorders>
              <w:top w:val="single" w:sz="18" w:space="0" w:color="000000"/>
              <w:left w:val="nil"/>
              <w:bottom w:val="single" w:sz="18" w:space="0" w:color="000000"/>
              <w:right w:val="nil"/>
            </w:tcBorders>
            <w:shd w:val="clear" w:color="auto" w:fill="FFFFFF"/>
            <w:vAlign w:val="bottom"/>
          </w:tcPr>
          <w:p w:rsidR="00391DF5" w:rsidRPr="000C5BAD" w:rsidRDefault="00391DF5" w:rsidP="00391DF5">
            <w:pPr>
              <w:autoSpaceDE w:val="0"/>
              <w:autoSpaceDN w:val="0"/>
              <w:adjustRightInd w:val="0"/>
              <w:spacing w:after="0" w:line="240" w:lineRule="auto"/>
              <w:ind w:left="60" w:right="60"/>
              <w:contextualSpacing/>
              <w:jc w:val="center"/>
              <w:rPr>
                <w:rFonts w:ascii="Times New Roman" w:hAnsi="Times New Roman" w:cs="Times New Roman"/>
                <w:color w:val="000000"/>
                <w:sz w:val="24"/>
                <w:szCs w:val="24"/>
              </w:rPr>
            </w:pPr>
            <w:r w:rsidRPr="000C5BAD">
              <w:rPr>
                <w:rFonts w:ascii="Times New Roman" w:hAnsi="Times New Roman" w:cs="Times New Roman"/>
                <w:color w:val="000000"/>
                <w:sz w:val="24"/>
                <w:szCs w:val="24"/>
              </w:rPr>
              <w:t>N</w:t>
            </w:r>
          </w:p>
          <w:p w:rsidR="00391DF5" w:rsidRPr="000C5BAD" w:rsidRDefault="00391DF5" w:rsidP="00391DF5">
            <w:pPr>
              <w:autoSpaceDE w:val="0"/>
              <w:autoSpaceDN w:val="0"/>
              <w:adjustRightInd w:val="0"/>
              <w:spacing w:after="0" w:line="240" w:lineRule="auto"/>
              <w:ind w:left="60" w:right="60"/>
              <w:contextualSpacing/>
              <w:rPr>
                <w:rFonts w:ascii="Times New Roman" w:hAnsi="Times New Roman" w:cs="Times New Roman"/>
                <w:color w:val="000000"/>
                <w:sz w:val="24"/>
                <w:szCs w:val="24"/>
              </w:rPr>
            </w:pPr>
          </w:p>
        </w:tc>
        <w:tc>
          <w:tcPr>
            <w:tcW w:w="1098" w:type="dxa"/>
            <w:tcBorders>
              <w:top w:val="single" w:sz="18" w:space="0" w:color="000000"/>
              <w:left w:val="nil"/>
              <w:bottom w:val="single" w:sz="18" w:space="0" w:color="000000"/>
              <w:right w:val="nil"/>
            </w:tcBorders>
            <w:shd w:val="clear" w:color="auto" w:fill="FFFFFF"/>
            <w:vAlign w:val="bottom"/>
          </w:tcPr>
          <w:p w:rsidR="00391DF5" w:rsidRPr="000C5BAD" w:rsidRDefault="00391DF5" w:rsidP="00391DF5">
            <w:pPr>
              <w:autoSpaceDE w:val="0"/>
              <w:autoSpaceDN w:val="0"/>
              <w:adjustRightInd w:val="0"/>
              <w:spacing w:after="0" w:line="240" w:lineRule="auto"/>
              <w:ind w:left="60" w:right="60"/>
              <w:contextualSpacing/>
              <w:jc w:val="center"/>
              <w:rPr>
                <w:rFonts w:ascii="Times New Roman" w:hAnsi="Times New Roman" w:cs="Times New Roman"/>
                <w:color w:val="000000"/>
                <w:sz w:val="24"/>
                <w:szCs w:val="24"/>
              </w:rPr>
            </w:pPr>
            <w:r w:rsidRPr="000C5BAD">
              <w:rPr>
                <w:rFonts w:ascii="Times New Roman" w:hAnsi="Times New Roman" w:cs="Times New Roman"/>
                <w:color w:val="000000"/>
                <w:sz w:val="24"/>
                <w:szCs w:val="24"/>
              </w:rPr>
              <w:t>Mean</w:t>
            </w:r>
          </w:p>
        </w:tc>
        <w:tc>
          <w:tcPr>
            <w:tcW w:w="1046" w:type="dxa"/>
            <w:tcBorders>
              <w:top w:val="single" w:sz="18" w:space="0" w:color="000000"/>
              <w:left w:val="nil"/>
              <w:bottom w:val="single" w:sz="18" w:space="0" w:color="000000"/>
              <w:right w:val="nil"/>
            </w:tcBorders>
            <w:shd w:val="clear" w:color="auto" w:fill="FFFFFF"/>
            <w:vAlign w:val="bottom"/>
          </w:tcPr>
          <w:p w:rsidR="00391DF5" w:rsidRPr="000C5BAD" w:rsidRDefault="00391DF5" w:rsidP="00391DF5">
            <w:pPr>
              <w:autoSpaceDE w:val="0"/>
              <w:autoSpaceDN w:val="0"/>
              <w:adjustRightInd w:val="0"/>
              <w:spacing w:after="0" w:line="240" w:lineRule="auto"/>
              <w:ind w:left="60" w:right="60"/>
              <w:contextualSpacing/>
              <w:jc w:val="center"/>
              <w:rPr>
                <w:rFonts w:ascii="Times New Roman" w:hAnsi="Times New Roman" w:cs="Times New Roman"/>
                <w:color w:val="000000"/>
                <w:sz w:val="24"/>
                <w:szCs w:val="24"/>
              </w:rPr>
            </w:pPr>
            <w:r w:rsidRPr="000C5BAD">
              <w:rPr>
                <w:rFonts w:ascii="Times New Roman" w:hAnsi="Times New Roman" w:cs="Times New Roman"/>
                <w:color w:val="000000"/>
                <w:sz w:val="24"/>
                <w:szCs w:val="24"/>
              </w:rPr>
              <w:t>Median</w:t>
            </w:r>
          </w:p>
        </w:tc>
        <w:tc>
          <w:tcPr>
            <w:tcW w:w="1141" w:type="dxa"/>
            <w:tcBorders>
              <w:top w:val="single" w:sz="18" w:space="0" w:color="000000"/>
              <w:left w:val="nil"/>
              <w:bottom w:val="single" w:sz="18" w:space="0" w:color="000000"/>
              <w:right w:val="nil"/>
            </w:tcBorders>
            <w:shd w:val="clear" w:color="auto" w:fill="FFFFFF"/>
            <w:vAlign w:val="bottom"/>
          </w:tcPr>
          <w:p w:rsidR="00391DF5" w:rsidRPr="000C5BAD" w:rsidRDefault="00391DF5" w:rsidP="00391DF5">
            <w:pPr>
              <w:autoSpaceDE w:val="0"/>
              <w:autoSpaceDN w:val="0"/>
              <w:adjustRightInd w:val="0"/>
              <w:spacing w:after="0" w:line="240" w:lineRule="auto"/>
              <w:ind w:left="60" w:right="60"/>
              <w:contextualSpacing/>
              <w:jc w:val="center"/>
              <w:rPr>
                <w:rFonts w:ascii="Times New Roman" w:hAnsi="Times New Roman" w:cs="Times New Roman"/>
                <w:color w:val="000000"/>
                <w:sz w:val="24"/>
                <w:szCs w:val="24"/>
              </w:rPr>
            </w:pPr>
            <w:r w:rsidRPr="000C5BAD">
              <w:rPr>
                <w:rFonts w:ascii="Times New Roman" w:hAnsi="Times New Roman" w:cs="Times New Roman"/>
                <w:color w:val="000000"/>
                <w:sz w:val="24"/>
                <w:szCs w:val="24"/>
              </w:rPr>
              <w:t>Std. Deviation</w:t>
            </w:r>
          </w:p>
        </w:tc>
        <w:tc>
          <w:tcPr>
            <w:tcW w:w="1141" w:type="dxa"/>
            <w:tcBorders>
              <w:top w:val="single" w:sz="18" w:space="0" w:color="000000"/>
              <w:left w:val="nil"/>
              <w:bottom w:val="single" w:sz="18" w:space="0" w:color="000000"/>
              <w:right w:val="nil"/>
            </w:tcBorders>
            <w:shd w:val="clear" w:color="auto" w:fill="FFFFFF"/>
            <w:vAlign w:val="bottom"/>
          </w:tcPr>
          <w:p w:rsidR="00391DF5" w:rsidRPr="000C5BAD" w:rsidRDefault="00391DF5" w:rsidP="00391DF5">
            <w:pPr>
              <w:autoSpaceDE w:val="0"/>
              <w:autoSpaceDN w:val="0"/>
              <w:adjustRightInd w:val="0"/>
              <w:spacing w:after="0" w:line="240" w:lineRule="auto"/>
              <w:ind w:left="60" w:right="60"/>
              <w:contextualSpacing/>
              <w:jc w:val="center"/>
              <w:rPr>
                <w:rFonts w:ascii="Times New Roman" w:hAnsi="Times New Roman" w:cs="Times New Roman"/>
                <w:color w:val="000000"/>
                <w:sz w:val="24"/>
                <w:szCs w:val="24"/>
              </w:rPr>
            </w:pPr>
            <w:r w:rsidRPr="000C5BAD">
              <w:rPr>
                <w:rFonts w:ascii="Times New Roman" w:hAnsi="Times New Roman" w:cs="Times New Roman"/>
                <w:color w:val="000000"/>
                <w:sz w:val="24"/>
                <w:szCs w:val="24"/>
              </w:rPr>
              <w:t>Skewness</w:t>
            </w:r>
          </w:p>
        </w:tc>
        <w:tc>
          <w:tcPr>
            <w:tcW w:w="1046" w:type="dxa"/>
            <w:tcBorders>
              <w:top w:val="single" w:sz="18" w:space="0" w:color="000000"/>
              <w:left w:val="nil"/>
              <w:bottom w:val="single" w:sz="18" w:space="0" w:color="000000"/>
              <w:right w:val="nil"/>
            </w:tcBorders>
            <w:shd w:val="clear" w:color="auto" w:fill="FFFFFF"/>
            <w:vAlign w:val="bottom"/>
          </w:tcPr>
          <w:p w:rsidR="00391DF5" w:rsidRPr="000C5BAD" w:rsidRDefault="00391DF5" w:rsidP="00391DF5">
            <w:pPr>
              <w:autoSpaceDE w:val="0"/>
              <w:autoSpaceDN w:val="0"/>
              <w:adjustRightInd w:val="0"/>
              <w:spacing w:after="0" w:line="240" w:lineRule="auto"/>
              <w:ind w:left="60" w:right="60"/>
              <w:contextualSpacing/>
              <w:jc w:val="center"/>
              <w:rPr>
                <w:rFonts w:ascii="Times New Roman" w:hAnsi="Times New Roman" w:cs="Times New Roman"/>
                <w:color w:val="000000"/>
                <w:sz w:val="24"/>
                <w:szCs w:val="24"/>
              </w:rPr>
            </w:pPr>
            <w:r w:rsidRPr="000C5BAD">
              <w:rPr>
                <w:rFonts w:ascii="Times New Roman" w:hAnsi="Times New Roman" w:cs="Times New Roman"/>
                <w:color w:val="000000"/>
                <w:sz w:val="24"/>
                <w:szCs w:val="24"/>
              </w:rPr>
              <w:t>Kurtosis</w:t>
            </w:r>
          </w:p>
        </w:tc>
        <w:tc>
          <w:tcPr>
            <w:tcW w:w="1046" w:type="dxa"/>
            <w:tcBorders>
              <w:top w:val="single" w:sz="18" w:space="0" w:color="000000"/>
              <w:left w:val="nil"/>
              <w:bottom w:val="single" w:sz="18" w:space="0" w:color="000000"/>
              <w:right w:val="nil"/>
            </w:tcBorders>
            <w:shd w:val="clear" w:color="auto" w:fill="FFFFFF"/>
            <w:vAlign w:val="bottom"/>
          </w:tcPr>
          <w:p w:rsidR="00391DF5" w:rsidRPr="000C5BAD" w:rsidRDefault="00391DF5" w:rsidP="00391DF5">
            <w:pPr>
              <w:autoSpaceDE w:val="0"/>
              <w:autoSpaceDN w:val="0"/>
              <w:adjustRightInd w:val="0"/>
              <w:spacing w:after="0" w:line="240" w:lineRule="auto"/>
              <w:ind w:left="60" w:right="60"/>
              <w:contextualSpacing/>
              <w:jc w:val="center"/>
              <w:rPr>
                <w:rFonts w:ascii="Times New Roman" w:hAnsi="Times New Roman" w:cs="Times New Roman"/>
                <w:color w:val="000000"/>
                <w:sz w:val="24"/>
                <w:szCs w:val="24"/>
              </w:rPr>
            </w:pPr>
            <w:r w:rsidRPr="000C5BAD">
              <w:rPr>
                <w:rFonts w:ascii="Times New Roman" w:hAnsi="Times New Roman" w:cs="Times New Roman"/>
                <w:color w:val="000000"/>
                <w:sz w:val="24"/>
                <w:szCs w:val="24"/>
              </w:rPr>
              <w:t>Min.</w:t>
            </w:r>
          </w:p>
        </w:tc>
        <w:tc>
          <w:tcPr>
            <w:tcW w:w="1107" w:type="dxa"/>
            <w:tcBorders>
              <w:top w:val="single" w:sz="18" w:space="0" w:color="000000"/>
              <w:left w:val="nil"/>
              <w:bottom w:val="single" w:sz="18" w:space="0" w:color="000000"/>
              <w:right w:val="nil"/>
            </w:tcBorders>
            <w:shd w:val="clear" w:color="auto" w:fill="FFFFFF"/>
            <w:vAlign w:val="bottom"/>
          </w:tcPr>
          <w:p w:rsidR="00391DF5" w:rsidRPr="000C5BAD" w:rsidRDefault="00391DF5" w:rsidP="00391DF5">
            <w:pPr>
              <w:autoSpaceDE w:val="0"/>
              <w:autoSpaceDN w:val="0"/>
              <w:adjustRightInd w:val="0"/>
              <w:spacing w:after="0" w:line="240" w:lineRule="auto"/>
              <w:ind w:left="60" w:right="60"/>
              <w:contextualSpacing/>
              <w:jc w:val="center"/>
              <w:rPr>
                <w:rFonts w:ascii="Times New Roman" w:hAnsi="Times New Roman" w:cs="Times New Roman"/>
                <w:color w:val="000000"/>
                <w:sz w:val="24"/>
                <w:szCs w:val="24"/>
              </w:rPr>
            </w:pPr>
            <w:r w:rsidRPr="000C5BAD">
              <w:rPr>
                <w:rFonts w:ascii="Times New Roman" w:hAnsi="Times New Roman" w:cs="Times New Roman"/>
                <w:color w:val="000000"/>
                <w:sz w:val="24"/>
                <w:szCs w:val="24"/>
              </w:rPr>
              <w:t>Max.</w:t>
            </w:r>
          </w:p>
        </w:tc>
      </w:tr>
      <w:tr w:rsidR="00391DF5" w:rsidRPr="000C5BAD" w:rsidTr="0009110C">
        <w:trPr>
          <w:gridAfter w:val="1"/>
          <w:wAfter w:w="1813" w:type="dxa"/>
          <w:cantSplit/>
          <w:trHeight w:val="361"/>
        </w:trPr>
        <w:tc>
          <w:tcPr>
            <w:tcW w:w="723" w:type="dxa"/>
            <w:tcBorders>
              <w:top w:val="single" w:sz="18" w:space="0" w:color="000000"/>
              <w:left w:val="nil"/>
              <w:bottom w:val="nil"/>
              <w:right w:val="nil"/>
            </w:tcBorders>
            <w:shd w:val="clear" w:color="auto" w:fill="FFFFFF"/>
          </w:tcPr>
          <w:p w:rsidR="00391DF5" w:rsidRPr="000C5BAD" w:rsidRDefault="00391DF5" w:rsidP="00391DF5">
            <w:pPr>
              <w:autoSpaceDE w:val="0"/>
              <w:autoSpaceDN w:val="0"/>
              <w:adjustRightInd w:val="0"/>
              <w:spacing w:after="0" w:line="240" w:lineRule="auto"/>
              <w:ind w:left="60" w:right="60"/>
              <w:contextualSpacing/>
              <w:rPr>
                <w:rFonts w:ascii="Times New Roman" w:hAnsi="Times New Roman" w:cs="Times New Roman"/>
                <w:color w:val="000000"/>
                <w:sz w:val="24"/>
                <w:szCs w:val="24"/>
              </w:rPr>
            </w:pPr>
            <w:r w:rsidRPr="000C5BAD">
              <w:rPr>
                <w:rFonts w:ascii="Times New Roman" w:hAnsi="Times New Roman" w:cs="Times New Roman"/>
                <w:color w:val="000000"/>
                <w:sz w:val="24"/>
                <w:szCs w:val="24"/>
              </w:rPr>
              <w:t>SP</w:t>
            </w:r>
          </w:p>
        </w:tc>
        <w:tc>
          <w:tcPr>
            <w:tcW w:w="652" w:type="dxa"/>
            <w:tcBorders>
              <w:top w:val="single" w:sz="18" w:space="0" w:color="000000"/>
              <w:left w:val="nil"/>
              <w:bottom w:val="nil"/>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120</w:t>
            </w:r>
          </w:p>
        </w:tc>
        <w:tc>
          <w:tcPr>
            <w:tcW w:w="1098" w:type="dxa"/>
            <w:tcBorders>
              <w:top w:val="single" w:sz="18" w:space="0" w:color="000000"/>
              <w:left w:val="nil"/>
              <w:bottom w:val="nil"/>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1,031.98</w:t>
            </w:r>
          </w:p>
        </w:tc>
        <w:tc>
          <w:tcPr>
            <w:tcW w:w="1046" w:type="dxa"/>
            <w:tcBorders>
              <w:top w:val="single" w:sz="18" w:space="0" w:color="000000"/>
              <w:left w:val="nil"/>
              <w:bottom w:val="nil"/>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959.93</w:t>
            </w:r>
          </w:p>
        </w:tc>
        <w:tc>
          <w:tcPr>
            <w:tcW w:w="1141" w:type="dxa"/>
            <w:tcBorders>
              <w:top w:val="single" w:sz="18" w:space="0" w:color="000000"/>
              <w:left w:val="nil"/>
              <w:bottom w:val="nil"/>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340.73</w:t>
            </w:r>
          </w:p>
        </w:tc>
        <w:tc>
          <w:tcPr>
            <w:tcW w:w="1141" w:type="dxa"/>
            <w:tcBorders>
              <w:top w:val="single" w:sz="18" w:space="0" w:color="000000"/>
              <w:left w:val="nil"/>
              <w:bottom w:val="nil"/>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.78</w:t>
            </w:r>
          </w:p>
        </w:tc>
        <w:tc>
          <w:tcPr>
            <w:tcW w:w="1046" w:type="dxa"/>
            <w:tcBorders>
              <w:top w:val="single" w:sz="18" w:space="0" w:color="000000"/>
              <w:left w:val="nil"/>
              <w:bottom w:val="nil"/>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-.05</w:t>
            </w:r>
          </w:p>
        </w:tc>
        <w:tc>
          <w:tcPr>
            <w:tcW w:w="1046" w:type="dxa"/>
            <w:tcBorders>
              <w:top w:val="single" w:sz="18" w:space="0" w:color="000000"/>
              <w:left w:val="nil"/>
              <w:bottom w:val="nil"/>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386.51</w:t>
            </w:r>
          </w:p>
        </w:tc>
        <w:tc>
          <w:tcPr>
            <w:tcW w:w="1107" w:type="dxa"/>
            <w:tcBorders>
              <w:top w:val="single" w:sz="18" w:space="0" w:color="000000"/>
              <w:left w:val="nil"/>
              <w:bottom w:val="nil"/>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1,864.35</w:t>
            </w:r>
          </w:p>
        </w:tc>
      </w:tr>
      <w:tr w:rsidR="00391DF5" w:rsidRPr="000C5BAD" w:rsidTr="0009110C">
        <w:trPr>
          <w:gridAfter w:val="1"/>
          <w:wAfter w:w="1813" w:type="dxa"/>
          <w:cantSplit/>
          <w:trHeight w:val="361"/>
        </w:trPr>
        <w:tc>
          <w:tcPr>
            <w:tcW w:w="723" w:type="dxa"/>
            <w:tcBorders>
              <w:top w:val="nil"/>
              <w:left w:val="nil"/>
              <w:bottom w:val="nil"/>
              <w:right w:val="nil"/>
            </w:tcBorders>
            <w:shd w:val="clear" w:color="auto" w:fill="FFFFFF"/>
          </w:tcPr>
          <w:p w:rsidR="00391DF5" w:rsidRPr="000C5BAD" w:rsidRDefault="00391DF5" w:rsidP="00391DF5">
            <w:pPr>
              <w:autoSpaceDE w:val="0"/>
              <w:autoSpaceDN w:val="0"/>
              <w:adjustRightInd w:val="0"/>
              <w:spacing w:after="0" w:line="240" w:lineRule="auto"/>
              <w:ind w:left="60" w:right="60"/>
              <w:contextualSpacing/>
              <w:rPr>
                <w:rFonts w:ascii="Times New Roman" w:hAnsi="Times New Roman" w:cs="Times New Roman"/>
                <w:color w:val="000000"/>
                <w:sz w:val="24"/>
                <w:szCs w:val="24"/>
              </w:rPr>
            </w:pPr>
            <w:proofErr w:type="spellStart"/>
            <w:r w:rsidRPr="000C5BAD">
              <w:rPr>
                <w:rFonts w:ascii="Times New Roman" w:hAnsi="Times New Roman" w:cs="Times New Roman"/>
                <w:color w:val="000000"/>
                <w:sz w:val="24"/>
                <w:szCs w:val="24"/>
              </w:rPr>
              <w:t>FxR</w:t>
            </w:r>
            <w:proofErr w:type="spellEnd"/>
          </w:p>
        </w:tc>
        <w:tc>
          <w:tcPr>
            <w:tcW w:w="652" w:type="dxa"/>
            <w:tcBorders>
              <w:top w:val="nil"/>
              <w:left w:val="nil"/>
              <w:bottom w:val="nil"/>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120</w:t>
            </w:r>
          </w:p>
        </w:tc>
        <w:tc>
          <w:tcPr>
            <w:tcW w:w="1098" w:type="dxa"/>
            <w:tcBorders>
              <w:top w:val="nil"/>
              <w:left w:val="nil"/>
              <w:bottom w:val="nil"/>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2,147.80</w:t>
            </w:r>
          </w:p>
        </w:tc>
        <w:tc>
          <w:tcPr>
            <w:tcW w:w="1046" w:type="dxa"/>
            <w:tcBorders>
              <w:top w:val="nil"/>
              <w:left w:val="nil"/>
              <w:bottom w:val="nil"/>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2,098.57</w:t>
            </w:r>
          </w:p>
        </w:tc>
        <w:tc>
          <w:tcPr>
            <w:tcW w:w="1141" w:type="dxa"/>
            <w:tcBorders>
              <w:top w:val="nil"/>
              <w:left w:val="nil"/>
              <w:bottom w:val="nil"/>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371.67</w:t>
            </w:r>
          </w:p>
        </w:tc>
        <w:tc>
          <w:tcPr>
            <w:tcW w:w="1141" w:type="dxa"/>
            <w:tcBorders>
              <w:top w:val="nil"/>
              <w:left w:val="nil"/>
              <w:bottom w:val="nil"/>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.15</w:t>
            </w:r>
          </w:p>
        </w:tc>
        <w:tc>
          <w:tcPr>
            <w:tcW w:w="1046" w:type="dxa"/>
            <w:tcBorders>
              <w:top w:val="nil"/>
              <w:left w:val="nil"/>
              <w:bottom w:val="nil"/>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-1.53</w:t>
            </w:r>
          </w:p>
        </w:tc>
        <w:tc>
          <w:tcPr>
            <w:tcW w:w="1046" w:type="dxa"/>
            <w:tcBorders>
              <w:top w:val="nil"/>
              <w:left w:val="nil"/>
              <w:bottom w:val="nil"/>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1,600.74</w:t>
            </w:r>
          </w:p>
        </w:tc>
        <w:tc>
          <w:tcPr>
            <w:tcW w:w="1107" w:type="dxa"/>
            <w:tcBorders>
              <w:top w:val="nil"/>
              <w:left w:val="nil"/>
              <w:bottom w:val="nil"/>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2,814.02</w:t>
            </w:r>
          </w:p>
        </w:tc>
      </w:tr>
      <w:tr w:rsidR="00391DF5" w:rsidRPr="000C5BAD" w:rsidTr="0009110C">
        <w:trPr>
          <w:gridAfter w:val="1"/>
          <w:wAfter w:w="1813" w:type="dxa"/>
          <w:cantSplit/>
          <w:trHeight w:val="346"/>
        </w:trPr>
        <w:tc>
          <w:tcPr>
            <w:tcW w:w="723" w:type="dxa"/>
            <w:tcBorders>
              <w:top w:val="nil"/>
              <w:left w:val="nil"/>
              <w:bottom w:val="nil"/>
              <w:right w:val="nil"/>
            </w:tcBorders>
            <w:shd w:val="clear" w:color="auto" w:fill="FFFFFF"/>
          </w:tcPr>
          <w:p w:rsidR="00391DF5" w:rsidRPr="000C5BAD" w:rsidRDefault="00391DF5" w:rsidP="00391DF5">
            <w:pPr>
              <w:autoSpaceDE w:val="0"/>
              <w:autoSpaceDN w:val="0"/>
              <w:adjustRightInd w:val="0"/>
              <w:spacing w:after="0" w:line="240" w:lineRule="auto"/>
              <w:ind w:left="60" w:right="60"/>
              <w:contextualSpacing/>
              <w:rPr>
                <w:rFonts w:ascii="Times New Roman" w:hAnsi="Times New Roman" w:cs="Times New Roman"/>
                <w:color w:val="000000"/>
                <w:sz w:val="24"/>
                <w:szCs w:val="24"/>
              </w:rPr>
            </w:pPr>
            <w:proofErr w:type="spellStart"/>
            <w:r w:rsidRPr="000C5BAD">
              <w:rPr>
                <w:rFonts w:ascii="Times New Roman" w:hAnsi="Times New Roman" w:cs="Times New Roman"/>
                <w:color w:val="000000"/>
                <w:sz w:val="24"/>
                <w:szCs w:val="24"/>
              </w:rPr>
              <w:t>IntR</w:t>
            </w:r>
            <w:proofErr w:type="spellEnd"/>
          </w:p>
        </w:tc>
        <w:tc>
          <w:tcPr>
            <w:tcW w:w="652" w:type="dxa"/>
            <w:tcBorders>
              <w:top w:val="nil"/>
              <w:left w:val="nil"/>
              <w:bottom w:val="nil"/>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120</w:t>
            </w:r>
          </w:p>
        </w:tc>
        <w:tc>
          <w:tcPr>
            <w:tcW w:w="1098" w:type="dxa"/>
            <w:tcBorders>
              <w:top w:val="nil"/>
              <w:left w:val="nil"/>
              <w:bottom w:val="nil"/>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21.21</w:t>
            </w:r>
          </w:p>
        </w:tc>
        <w:tc>
          <w:tcPr>
            <w:tcW w:w="1046" w:type="dxa"/>
            <w:tcBorders>
              <w:top w:val="nil"/>
              <w:left w:val="nil"/>
              <w:bottom w:val="nil"/>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20.61</w:t>
            </w:r>
          </w:p>
        </w:tc>
        <w:tc>
          <w:tcPr>
            <w:tcW w:w="1141" w:type="dxa"/>
            <w:tcBorders>
              <w:top w:val="nil"/>
              <w:left w:val="nil"/>
              <w:bottom w:val="nil"/>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2.43</w:t>
            </w:r>
          </w:p>
        </w:tc>
        <w:tc>
          <w:tcPr>
            <w:tcW w:w="1141" w:type="dxa"/>
            <w:tcBorders>
              <w:top w:val="nil"/>
              <w:left w:val="nil"/>
              <w:bottom w:val="nil"/>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1.10</w:t>
            </w:r>
          </w:p>
        </w:tc>
        <w:tc>
          <w:tcPr>
            <w:tcW w:w="1046" w:type="dxa"/>
            <w:tcBorders>
              <w:top w:val="nil"/>
              <w:left w:val="nil"/>
              <w:bottom w:val="nil"/>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.49</w:t>
            </w:r>
          </w:p>
        </w:tc>
        <w:tc>
          <w:tcPr>
            <w:tcW w:w="1046" w:type="dxa"/>
            <w:tcBorders>
              <w:top w:val="nil"/>
              <w:left w:val="nil"/>
              <w:bottom w:val="nil"/>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17.89</w:t>
            </w:r>
          </w:p>
        </w:tc>
        <w:tc>
          <w:tcPr>
            <w:tcW w:w="1107" w:type="dxa"/>
            <w:tcBorders>
              <w:top w:val="nil"/>
              <w:left w:val="nil"/>
              <w:bottom w:val="nil"/>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27.77</w:t>
            </w:r>
          </w:p>
        </w:tc>
      </w:tr>
      <w:tr w:rsidR="00391DF5" w:rsidRPr="000C5BAD" w:rsidTr="0009110C">
        <w:trPr>
          <w:gridAfter w:val="1"/>
          <w:wAfter w:w="1813" w:type="dxa"/>
          <w:cantSplit/>
          <w:trHeight w:val="361"/>
        </w:trPr>
        <w:tc>
          <w:tcPr>
            <w:tcW w:w="723" w:type="dxa"/>
            <w:tcBorders>
              <w:top w:val="nil"/>
              <w:left w:val="nil"/>
              <w:bottom w:val="nil"/>
              <w:right w:val="nil"/>
            </w:tcBorders>
            <w:shd w:val="clear" w:color="auto" w:fill="FFFFFF"/>
          </w:tcPr>
          <w:p w:rsidR="00391DF5" w:rsidRPr="000C5BAD" w:rsidRDefault="00391DF5" w:rsidP="00391DF5">
            <w:pPr>
              <w:autoSpaceDE w:val="0"/>
              <w:autoSpaceDN w:val="0"/>
              <w:adjustRightInd w:val="0"/>
              <w:spacing w:after="0" w:line="240" w:lineRule="auto"/>
              <w:ind w:left="60" w:right="60"/>
              <w:contextualSpacing/>
              <w:rPr>
                <w:rFonts w:ascii="Times New Roman" w:hAnsi="Times New Roman" w:cs="Times New Roman"/>
                <w:color w:val="000000"/>
                <w:sz w:val="24"/>
                <w:szCs w:val="24"/>
              </w:rPr>
            </w:pPr>
            <w:r w:rsidRPr="000C5BAD">
              <w:rPr>
                <w:rFonts w:ascii="Times New Roman" w:hAnsi="Times New Roman" w:cs="Times New Roman"/>
                <w:color w:val="000000"/>
                <w:sz w:val="24"/>
                <w:szCs w:val="24"/>
              </w:rPr>
              <w:t>GDP</w:t>
            </w:r>
          </w:p>
        </w:tc>
        <w:tc>
          <w:tcPr>
            <w:tcW w:w="652" w:type="dxa"/>
            <w:tcBorders>
              <w:top w:val="nil"/>
              <w:left w:val="nil"/>
              <w:bottom w:val="nil"/>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120</w:t>
            </w:r>
          </w:p>
        </w:tc>
        <w:tc>
          <w:tcPr>
            <w:tcW w:w="1098" w:type="dxa"/>
            <w:tcBorders>
              <w:top w:val="nil"/>
              <w:left w:val="nil"/>
              <w:bottom w:val="nil"/>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3,286.00</w:t>
            </w:r>
          </w:p>
        </w:tc>
        <w:tc>
          <w:tcPr>
            <w:tcW w:w="1046" w:type="dxa"/>
            <w:tcBorders>
              <w:top w:val="nil"/>
              <w:left w:val="nil"/>
              <w:bottom w:val="nil"/>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3,143.76</w:t>
            </w:r>
          </w:p>
        </w:tc>
        <w:tc>
          <w:tcPr>
            <w:tcW w:w="1141" w:type="dxa"/>
            <w:tcBorders>
              <w:top w:val="nil"/>
              <w:left w:val="nil"/>
              <w:bottom w:val="nil"/>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1,561.70</w:t>
            </w:r>
          </w:p>
        </w:tc>
        <w:tc>
          <w:tcPr>
            <w:tcW w:w="1141" w:type="dxa"/>
            <w:tcBorders>
              <w:top w:val="nil"/>
              <w:left w:val="nil"/>
              <w:bottom w:val="nil"/>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.25</w:t>
            </w:r>
          </w:p>
        </w:tc>
        <w:tc>
          <w:tcPr>
            <w:tcW w:w="1046" w:type="dxa"/>
            <w:tcBorders>
              <w:top w:val="nil"/>
              <w:left w:val="nil"/>
              <w:bottom w:val="nil"/>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-1.44</w:t>
            </w:r>
          </w:p>
        </w:tc>
        <w:tc>
          <w:tcPr>
            <w:tcW w:w="1046" w:type="dxa"/>
            <w:tcBorders>
              <w:top w:val="nil"/>
              <w:left w:val="nil"/>
              <w:bottom w:val="nil"/>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1,337.55</w:t>
            </w:r>
          </w:p>
        </w:tc>
        <w:tc>
          <w:tcPr>
            <w:tcW w:w="1107" w:type="dxa"/>
            <w:tcBorders>
              <w:top w:val="nil"/>
              <w:left w:val="nil"/>
              <w:bottom w:val="nil"/>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5,710.24</w:t>
            </w:r>
          </w:p>
        </w:tc>
      </w:tr>
      <w:tr w:rsidR="00391DF5" w:rsidRPr="000C5BAD" w:rsidTr="0009110C">
        <w:trPr>
          <w:gridAfter w:val="1"/>
          <w:wAfter w:w="1813" w:type="dxa"/>
          <w:cantSplit/>
          <w:trHeight w:val="346"/>
        </w:trPr>
        <w:tc>
          <w:tcPr>
            <w:tcW w:w="723" w:type="dxa"/>
            <w:tcBorders>
              <w:top w:val="nil"/>
              <w:left w:val="nil"/>
              <w:bottom w:val="nil"/>
              <w:right w:val="nil"/>
            </w:tcBorders>
            <w:shd w:val="clear" w:color="auto" w:fill="FFFFFF"/>
          </w:tcPr>
          <w:p w:rsidR="00391DF5" w:rsidRPr="000C5BAD" w:rsidRDefault="00391DF5" w:rsidP="00391DF5">
            <w:pPr>
              <w:autoSpaceDE w:val="0"/>
              <w:autoSpaceDN w:val="0"/>
              <w:adjustRightInd w:val="0"/>
              <w:spacing w:after="0" w:line="240" w:lineRule="auto"/>
              <w:ind w:left="60" w:right="60"/>
              <w:contextualSpacing/>
              <w:rPr>
                <w:rFonts w:ascii="Times New Roman" w:hAnsi="Times New Roman" w:cs="Times New Roman"/>
                <w:color w:val="000000"/>
                <w:sz w:val="24"/>
                <w:szCs w:val="24"/>
              </w:rPr>
            </w:pPr>
            <w:proofErr w:type="spellStart"/>
            <w:r w:rsidRPr="000C5BAD">
              <w:rPr>
                <w:rFonts w:ascii="Times New Roman" w:hAnsi="Times New Roman" w:cs="Times New Roman"/>
                <w:color w:val="000000"/>
                <w:sz w:val="24"/>
                <w:szCs w:val="24"/>
              </w:rPr>
              <w:t>InfR</w:t>
            </w:r>
            <w:proofErr w:type="spellEnd"/>
          </w:p>
        </w:tc>
        <w:tc>
          <w:tcPr>
            <w:tcW w:w="652" w:type="dxa"/>
            <w:tcBorders>
              <w:top w:val="nil"/>
              <w:left w:val="nil"/>
              <w:bottom w:val="nil"/>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120</w:t>
            </w:r>
          </w:p>
        </w:tc>
        <w:tc>
          <w:tcPr>
            <w:tcW w:w="1098" w:type="dxa"/>
            <w:tcBorders>
              <w:top w:val="nil"/>
              <w:left w:val="nil"/>
              <w:bottom w:val="nil"/>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151.13</w:t>
            </w:r>
          </w:p>
        </w:tc>
        <w:tc>
          <w:tcPr>
            <w:tcW w:w="1046" w:type="dxa"/>
            <w:tcBorders>
              <w:top w:val="nil"/>
              <w:left w:val="nil"/>
              <w:bottom w:val="nil"/>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144.21</w:t>
            </w:r>
          </w:p>
        </w:tc>
        <w:tc>
          <w:tcPr>
            <w:tcW w:w="1141" w:type="dxa"/>
            <w:tcBorders>
              <w:top w:val="nil"/>
              <w:left w:val="nil"/>
              <w:bottom w:val="nil"/>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42.50</w:t>
            </w:r>
          </w:p>
        </w:tc>
        <w:tc>
          <w:tcPr>
            <w:tcW w:w="1141" w:type="dxa"/>
            <w:tcBorders>
              <w:top w:val="nil"/>
              <w:left w:val="nil"/>
              <w:bottom w:val="nil"/>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.28</w:t>
            </w:r>
          </w:p>
        </w:tc>
        <w:tc>
          <w:tcPr>
            <w:tcW w:w="1046" w:type="dxa"/>
            <w:tcBorders>
              <w:top w:val="nil"/>
              <w:left w:val="nil"/>
              <w:bottom w:val="nil"/>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-1.43</w:t>
            </w:r>
          </w:p>
        </w:tc>
        <w:tc>
          <w:tcPr>
            <w:tcW w:w="1046" w:type="dxa"/>
            <w:tcBorders>
              <w:top w:val="nil"/>
              <w:left w:val="nil"/>
              <w:bottom w:val="nil"/>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93.57</w:t>
            </w:r>
          </w:p>
        </w:tc>
        <w:tc>
          <w:tcPr>
            <w:tcW w:w="1107" w:type="dxa"/>
            <w:tcBorders>
              <w:top w:val="nil"/>
              <w:left w:val="nil"/>
              <w:bottom w:val="nil"/>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218.49</w:t>
            </w:r>
          </w:p>
        </w:tc>
      </w:tr>
      <w:tr w:rsidR="00391DF5" w:rsidRPr="000C5BAD" w:rsidTr="0009110C">
        <w:trPr>
          <w:gridAfter w:val="1"/>
          <w:wAfter w:w="1813" w:type="dxa"/>
          <w:cantSplit/>
          <w:trHeight w:val="361"/>
        </w:trPr>
        <w:tc>
          <w:tcPr>
            <w:tcW w:w="723" w:type="dxa"/>
            <w:tcBorders>
              <w:top w:val="nil"/>
              <w:left w:val="nil"/>
              <w:bottom w:val="single" w:sz="18" w:space="0" w:color="000000"/>
              <w:right w:val="nil"/>
            </w:tcBorders>
            <w:shd w:val="clear" w:color="auto" w:fill="FFFFFF"/>
          </w:tcPr>
          <w:p w:rsidR="00391DF5" w:rsidRPr="000C5BAD" w:rsidRDefault="00391DF5" w:rsidP="00391DF5">
            <w:pPr>
              <w:autoSpaceDE w:val="0"/>
              <w:autoSpaceDN w:val="0"/>
              <w:adjustRightInd w:val="0"/>
              <w:spacing w:after="0" w:line="240" w:lineRule="auto"/>
              <w:ind w:left="60" w:right="60"/>
              <w:contextualSpacing/>
              <w:rPr>
                <w:rFonts w:ascii="Times New Roman" w:hAnsi="Times New Roman" w:cs="Times New Roman"/>
                <w:color w:val="000000"/>
                <w:sz w:val="24"/>
                <w:szCs w:val="24"/>
              </w:rPr>
            </w:pPr>
            <w:proofErr w:type="spellStart"/>
            <w:r w:rsidRPr="000C5BAD">
              <w:rPr>
                <w:rFonts w:ascii="Times New Roman" w:hAnsi="Times New Roman" w:cs="Times New Roman"/>
                <w:color w:val="000000"/>
                <w:sz w:val="24"/>
                <w:szCs w:val="24"/>
              </w:rPr>
              <w:t>Ms</w:t>
            </w:r>
            <w:proofErr w:type="spellEnd"/>
          </w:p>
        </w:tc>
        <w:tc>
          <w:tcPr>
            <w:tcW w:w="652" w:type="dxa"/>
            <w:tcBorders>
              <w:top w:val="nil"/>
              <w:left w:val="nil"/>
              <w:bottom w:val="single" w:sz="18" w:space="0" w:color="000000"/>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120</w:t>
            </w:r>
          </w:p>
        </w:tc>
        <w:tc>
          <w:tcPr>
            <w:tcW w:w="1098" w:type="dxa"/>
            <w:tcBorders>
              <w:top w:val="nil"/>
              <w:left w:val="nil"/>
              <w:bottom w:val="single" w:sz="18" w:space="0" w:color="000000"/>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5,807.54</w:t>
            </w:r>
          </w:p>
        </w:tc>
        <w:tc>
          <w:tcPr>
            <w:tcW w:w="1046" w:type="dxa"/>
            <w:tcBorders>
              <w:top w:val="nil"/>
              <w:left w:val="nil"/>
              <w:bottom w:val="single" w:sz="18" w:space="0" w:color="000000"/>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5,313.93</w:t>
            </w:r>
          </w:p>
        </w:tc>
        <w:tc>
          <w:tcPr>
            <w:tcW w:w="1141" w:type="dxa"/>
            <w:tcBorders>
              <w:top w:val="nil"/>
              <w:left w:val="nil"/>
              <w:bottom w:val="single" w:sz="18" w:space="0" w:color="000000"/>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2,749.01</w:t>
            </w:r>
          </w:p>
        </w:tc>
        <w:tc>
          <w:tcPr>
            <w:tcW w:w="1141" w:type="dxa"/>
            <w:tcBorders>
              <w:top w:val="nil"/>
              <w:left w:val="nil"/>
              <w:bottom w:val="single" w:sz="18" w:space="0" w:color="000000"/>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.18</w:t>
            </w:r>
          </w:p>
        </w:tc>
        <w:tc>
          <w:tcPr>
            <w:tcW w:w="1046" w:type="dxa"/>
            <w:tcBorders>
              <w:top w:val="nil"/>
              <w:left w:val="nil"/>
              <w:bottom w:val="single" w:sz="18" w:space="0" w:color="000000"/>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-1.36</w:t>
            </w:r>
          </w:p>
        </w:tc>
        <w:tc>
          <w:tcPr>
            <w:tcW w:w="1046" w:type="dxa"/>
            <w:tcBorders>
              <w:top w:val="nil"/>
              <w:left w:val="nil"/>
              <w:bottom w:val="single" w:sz="18" w:space="0" w:color="000000"/>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2,054.44</w:t>
            </w:r>
          </w:p>
        </w:tc>
        <w:tc>
          <w:tcPr>
            <w:tcW w:w="1107" w:type="dxa"/>
            <w:tcBorders>
              <w:top w:val="nil"/>
              <w:left w:val="nil"/>
              <w:bottom w:val="single" w:sz="18" w:space="0" w:color="000000"/>
              <w:right w:val="nil"/>
            </w:tcBorders>
            <w:shd w:val="clear" w:color="auto" w:fill="FFFFFF"/>
            <w:vAlign w:val="center"/>
          </w:tcPr>
          <w:p w:rsidR="00391DF5" w:rsidRPr="000C5BAD" w:rsidRDefault="00391DF5" w:rsidP="00391DF5">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C5BAD">
              <w:rPr>
                <w:rFonts w:ascii="Times New Roman" w:hAnsi="Times New Roman" w:cs="Times New Roman"/>
                <w:color w:val="000000"/>
                <w:sz w:val="24"/>
                <w:szCs w:val="24"/>
              </w:rPr>
              <w:t>11,081.07</w:t>
            </w:r>
          </w:p>
        </w:tc>
      </w:tr>
    </w:tbl>
    <w:tbl>
      <w:tblPr>
        <w:tblW w:w="8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229"/>
      </w:tblGrid>
      <w:tr w:rsidR="00391DF5" w:rsidRPr="000C5BAD" w:rsidTr="0009110C">
        <w:trPr>
          <w:cantSplit/>
        </w:trPr>
        <w:tc>
          <w:tcPr>
            <w:tcW w:w="8229" w:type="dxa"/>
            <w:tcBorders>
              <w:top w:val="single" w:sz="18" w:space="0" w:color="000000"/>
              <w:left w:val="nil"/>
              <w:bottom w:val="nil"/>
              <w:right w:val="nil"/>
            </w:tcBorders>
            <w:shd w:val="clear" w:color="auto" w:fill="FFFFFF"/>
          </w:tcPr>
          <w:p w:rsidR="00391DF5" w:rsidRPr="000C5BAD" w:rsidRDefault="00391DF5" w:rsidP="00391DF5">
            <w:pPr>
              <w:pStyle w:val="ListParagraph"/>
              <w:numPr>
                <w:ilvl w:val="0"/>
                <w:numId w:val="5"/>
              </w:numPr>
              <w:autoSpaceDE w:val="0"/>
              <w:autoSpaceDN w:val="0"/>
              <w:adjustRightInd w:val="0"/>
              <w:spacing w:after="0" w:line="240" w:lineRule="auto"/>
              <w:ind w:right="60"/>
              <w:rPr>
                <w:rFonts w:ascii="Times New Roman" w:hAnsi="Times New Roman" w:cs="Times New Roman"/>
                <w:color w:val="000000"/>
                <w:sz w:val="24"/>
                <w:szCs w:val="24"/>
              </w:rPr>
            </w:pPr>
            <w:r w:rsidRPr="000C5BAD">
              <w:rPr>
                <w:rFonts w:ascii="Times New Roman" w:hAnsi="Times New Roman" w:cs="Times New Roman"/>
                <w:color w:val="000000"/>
                <w:sz w:val="24"/>
                <w:szCs w:val="24"/>
              </w:rPr>
              <w:t>Dependent Variable: Log10(SP)</w:t>
            </w:r>
          </w:p>
          <w:p w:rsidR="00391DF5" w:rsidRPr="000C5BAD" w:rsidRDefault="00391DF5" w:rsidP="00391DF5">
            <w:pPr>
              <w:autoSpaceDE w:val="0"/>
              <w:autoSpaceDN w:val="0"/>
              <w:adjustRightInd w:val="0"/>
              <w:spacing w:after="0" w:line="240" w:lineRule="auto"/>
              <w:ind w:left="60" w:right="60"/>
              <w:contextualSpacing/>
              <w:rPr>
                <w:rFonts w:ascii="Times New Roman" w:hAnsi="Times New Roman" w:cs="Times New Roman"/>
                <w:color w:val="000000"/>
                <w:sz w:val="24"/>
                <w:szCs w:val="24"/>
              </w:rPr>
            </w:pPr>
            <w:r w:rsidRPr="000C5BAD">
              <w:rPr>
                <w:rFonts w:ascii="Times New Roman" w:hAnsi="Times New Roman" w:cs="Times New Roman"/>
                <w:color w:val="000000"/>
                <w:sz w:val="24"/>
                <w:szCs w:val="24"/>
              </w:rPr>
              <w:t>SP = Stock Performance; Uganda Security Exchange All Share Index</w:t>
            </w:r>
          </w:p>
          <w:p w:rsidR="00391DF5" w:rsidRPr="000C5BAD" w:rsidRDefault="00391DF5" w:rsidP="00391DF5">
            <w:pPr>
              <w:autoSpaceDE w:val="0"/>
              <w:autoSpaceDN w:val="0"/>
              <w:adjustRightInd w:val="0"/>
              <w:spacing w:after="0" w:line="240" w:lineRule="auto"/>
              <w:ind w:left="60" w:right="60"/>
              <w:contextualSpacing/>
              <w:rPr>
                <w:rFonts w:ascii="Times New Roman" w:hAnsi="Times New Roman" w:cs="Times New Roman"/>
                <w:color w:val="000000"/>
                <w:sz w:val="24"/>
                <w:szCs w:val="24"/>
              </w:rPr>
            </w:pPr>
            <w:r w:rsidRPr="000C5BAD">
              <w:rPr>
                <w:rFonts w:ascii="Times New Roman" w:hAnsi="Times New Roman" w:cs="Times New Roman"/>
                <w:color w:val="000000"/>
                <w:sz w:val="24"/>
                <w:szCs w:val="24"/>
              </w:rPr>
              <w:t>GDP = Gross Domestic Product at current prices expressed in billions of Uganda shillings</w:t>
            </w:r>
          </w:p>
          <w:p w:rsidR="00391DF5" w:rsidRPr="000C5BAD" w:rsidRDefault="00391DF5" w:rsidP="00391DF5">
            <w:pPr>
              <w:autoSpaceDE w:val="0"/>
              <w:autoSpaceDN w:val="0"/>
              <w:adjustRightInd w:val="0"/>
              <w:spacing w:after="0" w:line="240" w:lineRule="auto"/>
              <w:contextualSpacing/>
              <w:rPr>
                <w:rFonts w:ascii="Times New Roman" w:hAnsi="Times New Roman" w:cs="Times New Roman"/>
                <w:sz w:val="24"/>
                <w:szCs w:val="24"/>
              </w:rPr>
            </w:pPr>
            <w:proofErr w:type="spellStart"/>
            <w:r w:rsidRPr="000C5BAD">
              <w:rPr>
                <w:rFonts w:ascii="Times New Roman" w:hAnsi="Times New Roman" w:cs="Times New Roman"/>
                <w:sz w:val="24"/>
                <w:szCs w:val="24"/>
              </w:rPr>
              <w:t>InfR</w:t>
            </w:r>
            <w:proofErr w:type="spellEnd"/>
            <w:r w:rsidRPr="000C5BAD">
              <w:rPr>
                <w:rFonts w:ascii="Times New Roman" w:hAnsi="Times New Roman" w:cs="Times New Roman"/>
                <w:sz w:val="24"/>
                <w:szCs w:val="24"/>
              </w:rPr>
              <w:t xml:space="preserve"> = Consumer Price Index; Base: 2005/2006 = 100</w:t>
            </w:r>
          </w:p>
          <w:p w:rsidR="00391DF5" w:rsidRPr="000C5BAD" w:rsidRDefault="00391DF5" w:rsidP="00391DF5">
            <w:pPr>
              <w:autoSpaceDE w:val="0"/>
              <w:autoSpaceDN w:val="0"/>
              <w:adjustRightInd w:val="0"/>
              <w:spacing w:after="0" w:line="240" w:lineRule="auto"/>
              <w:contextualSpacing/>
              <w:rPr>
                <w:rFonts w:ascii="Times New Roman" w:hAnsi="Times New Roman" w:cs="Times New Roman"/>
                <w:sz w:val="24"/>
                <w:szCs w:val="24"/>
              </w:rPr>
            </w:pPr>
            <w:proofErr w:type="spellStart"/>
            <w:r w:rsidRPr="000C5BAD">
              <w:rPr>
                <w:rFonts w:ascii="Times New Roman" w:hAnsi="Times New Roman" w:cs="Times New Roman"/>
                <w:sz w:val="24"/>
                <w:szCs w:val="24"/>
              </w:rPr>
              <w:t>FxR</w:t>
            </w:r>
            <w:proofErr w:type="spellEnd"/>
            <w:r w:rsidRPr="000C5BAD">
              <w:rPr>
                <w:rFonts w:ascii="Times New Roman" w:hAnsi="Times New Roman" w:cs="Times New Roman"/>
                <w:sz w:val="24"/>
                <w:szCs w:val="24"/>
              </w:rPr>
              <w:t xml:space="preserve"> = Foreign Exchange Rate; Uganda Shillings per US dollar</w:t>
            </w:r>
          </w:p>
          <w:p w:rsidR="00391DF5" w:rsidRPr="000C5BAD" w:rsidRDefault="00391DF5" w:rsidP="00391DF5">
            <w:pPr>
              <w:autoSpaceDE w:val="0"/>
              <w:autoSpaceDN w:val="0"/>
              <w:adjustRightInd w:val="0"/>
              <w:spacing w:after="0" w:line="240" w:lineRule="auto"/>
              <w:contextualSpacing/>
              <w:rPr>
                <w:rFonts w:ascii="Times New Roman" w:hAnsi="Times New Roman" w:cs="Times New Roman"/>
                <w:sz w:val="24"/>
                <w:szCs w:val="24"/>
              </w:rPr>
            </w:pPr>
            <w:proofErr w:type="spellStart"/>
            <w:r w:rsidRPr="000C5BAD">
              <w:rPr>
                <w:rFonts w:ascii="Times New Roman" w:hAnsi="Times New Roman" w:cs="Times New Roman"/>
                <w:sz w:val="24"/>
                <w:szCs w:val="24"/>
              </w:rPr>
              <w:t>IntR</w:t>
            </w:r>
            <w:proofErr w:type="spellEnd"/>
            <w:r w:rsidRPr="000C5BAD">
              <w:rPr>
                <w:rFonts w:ascii="Times New Roman" w:hAnsi="Times New Roman" w:cs="Times New Roman"/>
                <w:sz w:val="24"/>
                <w:szCs w:val="24"/>
              </w:rPr>
              <w:t xml:space="preserve"> = Interest Rate; Weighted Average Commercial Bank Lending Rate</w:t>
            </w:r>
          </w:p>
          <w:p w:rsidR="00391DF5" w:rsidRPr="000C5BAD" w:rsidRDefault="00391DF5" w:rsidP="00391DF5">
            <w:pPr>
              <w:autoSpaceDE w:val="0"/>
              <w:autoSpaceDN w:val="0"/>
              <w:adjustRightInd w:val="0"/>
              <w:spacing w:after="0" w:line="240" w:lineRule="auto"/>
              <w:ind w:left="60" w:right="60"/>
              <w:contextualSpacing/>
              <w:rPr>
                <w:rFonts w:ascii="Times New Roman" w:hAnsi="Times New Roman" w:cs="Times New Roman"/>
                <w:color w:val="000000"/>
                <w:sz w:val="24"/>
                <w:szCs w:val="24"/>
              </w:rPr>
            </w:pPr>
            <w:proofErr w:type="spellStart"/>
            <w:r w:rsidRPr="000C5BAD">
              <w:rPr>
                <w:rFonts w:ascii="Times New Roman" w:hAnsi="Times New Roman" w:cs="Times New Roman"/>
                <w:color w:val="000000"/>
                <w:sz w:val="24"/>
                <w:szCs w:val="24"/>
              </w:rPr>
              <w:t>Ms</w:t>
            </w:r>
            <w:proofErr w:type="spellEnd"/>
            <w:r w:rsidRPr="000C5BAD">
              <w:rPr>
                <w:rFonts w:ascii="Times New Roman" w:hAnsi="Times New Roman" w:cs="Times New Roman"/>
                <w:color w:val="000000"/>
                <w:sz w:val="24"/>
                <w:szCs w:val="24"/>
              </w:rPr>
              <w:t xml:space="preserve"> = Money Supply; M2 measured in Uganda shillings</w:t>
            </w:r>
          </w:p>
        </w:tc>
      </w:tr>
    </w:tbl>
    <w:p w:rsidR="00391DF5" w:rsidRPr="000C5BAD" w:rsidRDefault="00391DF5" w:rsidP="00391DF5">
      <w:pPr>
        <w:autoSpaceDE w:val="0"/>
        <w:autoSpaceDN w:val="0"/>
        <w:adjustRightInd w:val="0"/>
        <w:spacing w:after="0" w:line="400" w:lineRule="atLeast"/>
        <w:rPr>
          <w:rFonts w:ascii="Times New Roman" w:hAnsi="Times New Roman" w:cs="Times New Roman"/>
          <w:sz w:val="24"/>
          <w:szCs w:val="24"/>
        </w:rPr>
      </w:pPr>
    </w:p>
    <w:p w:rsidR="00391DF5" w:rsidRPr="000C5BAD" w:rsidRDefault="00391DF5" w:rsidP="00673C07">
      <w:pPr>
        <w:autoSpaceDE w:val="0"/>
        <w:autoSpaceDN w:val="0"/>
        <w:adjustRightInd w:val="0"/>
        <w:spacing w:after="0" w:line="240" w:lineRule="auto"/>
        <w:contextualSpacing/>
        <w:jc w:val="both"/>
        <w:rPr>
          <w:rFonts w:ascii="Times New Roman" w:hAnsi="Times New Roman" w:cs="Times New Roman"/>
          <w:sz w:val="24"/>
          <w:szCs w:val="24"/>
        </w:rPr>
      </w:pPr>
      <w:r w:rsidRPr="000C5BAD">
        <w:rPr>
          <w:rFonts w:ascii="Times New Roman" w:hAnsi="Times New Roman" w:cs="Times New Roman"/>
          <w:sz w:val="24"/>
          <w:szCs w:val="24"/>
        </w:rPr>
        <w:t>The descriptive statistics shown in Table 3 indicate that the mean statistics of variables (</w:t>
      </w:r>
      <w:r w:rsidRPr="000C5BAD">
        <w:rPr>
          <w:rFonts w:ascii="Times New Roman" w:hAnsi="Times New Roman" w:cs="Times New Roman"/>
          <w:i/>
          <w:sz w:val="24"/>
          <w:szCs w:val="24"/>
        </w:rPr>
        <w:t xml:space="preserve">SP, </w:t>
      </w:r>
      <w:proofErr w:type="spellStart"/>
      <w:r w:rsidRPr="000C5BAD">
        <w:rPr>
          <w:rFonts w:ascii="Times New Roman" w:hAnsi="Times New Roman" w:cs="Times New Roman"/>
          <w:i/>
          <w:sz w:val="24"/>
          <w:szCs w:val="24"/>
        </w:rPr>
        <w:t>FxR</w:t>
      </w:r>
      <w:proofErr w:type="spellEnd"/>
      <w:r w:rsidRPr="000C5BAD">
        <w:rPr>
          <w:rFonts w:ascii="Times New Roman" w:hAnsi="Times New Roman" w:cs="Times New Roman"/>
          <w:i/>
          <w:sz w:val="24"/>
          <w:szCs w:val="24"/>
        </w:rPr>
        <w:t xml:space="preserve">, </w:t>
      </w:r>
      <w:proofErr w:type="spellStart"/>
      <w:r w:rsidRPr="000C5BAD">
        <w:rPr>
          <w:rFonts w:ascii="Times New Roman" w:hAnsi="Times New Roman" w:cs="Times New Roman"/>
          <w:i/>
          <w:sz w:val="24"/>
          <w:szCs w:val="24"/>
        </w:rPr>
        <w:t>IntR</w:t>
      </w:r>
      <w:proofErr w:type="spellEnd"/>
      <w:r w:rsidRPr="000C5BAD">
        <w:rPr>
          <w:rFonts w:ascii="Times New Roman" w:hAnsi="Times New Roman" w:cs="Times New Roman"/>
          <w:i/>
          <w:sz w:val="24"/>
          <w:szCs w:val="24"/>
        </w:rPr>
        <w:t xml:space="preserve">, GDP, </w:t>
      </w:r>
      <w:proofErr w:type="spellStart"/>
      <w:r w:rsidRPr="000C5BAD">
        <w:rPr>
          <w:rFonts w:ascii="Times New Roman" w:hAnsi="Times New Roman" w:cs="Times New Roman"/>
          <w:i/>
          <w:sz w:val="24"/>
          <w:szCs w:val="24"/>
        </w:rPr>
        <w:t>InfR</w:t>
      </w:r>
      <w:proofErr w:type="spellEnd"/>
      <w:r w:rsidRPr="000C5BAD">
        <w:rPr>
          <w:rFonts w:ascii="Times New Roman" w:hAnsi="Times New Roman" w:cs="Times New Roman"/>
          <w:i/>
          <w:sz w:val="24"/>
          <w:szCs w:val="24"/>
        </w:rPr>
        <w:t xml:space="preserve">, and </w:t>
      </w:r>
      <w:proofErr w:type="spellStart"/>
      <w:r w:rsidRPr="000C5BAD">
        <w:rPr>
          <w:rFonts w:ascii="Times New Roman" w:hAnsi="Times New Roman" w:cs="Times New Roman"/>
          <w:i/>
          <w:sz w:val="24"/>
          <w:szCs w:val="24"/>
        </w:rPr>
        <w:t>Ms</w:t>
      </w:r>
      <w:proofErr w:type="spellEnd"/>
      <w:r w:rsidRPr="000C5BAD">
        <w:rPr>
          <w:rFonts w:ascii="Times New Roman" w:hAnsi="Times New Roman" w:cs="Times New Roman"/>
          <w:i/>
          <w:sz w:val="24"/>
          <w:szCs w:val="24"/>
        </w:rPr>
        <w:t xml:space="preserve">) </w:t>
      </w:r>
      <w:r w:rsidRPr="000C5BAD">
        <w:rPr>
          <w:rFonts w:ascii="Times New Roman" w:hAnsi="Times New Roman" w:cs="Times New Roman"/>
          <w:sz w:val="24"/>
          <w:szCs w:val="24"/>
        </w:rPr>
        <w:t xml:space="preserve">were 1,031.977, 2,147.796, 21.213, 3,285.997, 151.132, and 5,807.537 for USE ALSI, foreign exchange rate, interest rate, GDP, inflation rate, and money supply respectively for the 120 observations considered in this study. A comparison of the means with the medians of the respective variables (959.93, 2,098.57, 20.61, 3,143.76, 144.21 and 5,313.93 for </w:t>
      </w:r>
      <w:r w:rsidRPr="000C5BAD">
        <w:rPr>
          <w:rFonts w:ascii="Times New Roman" w:hAnsi="Times New Roman" w:cs="Times New Roman"/>
          <w:i/>
          <w:sz w:val="24"/>
          <w:szCs w:val="24"/>
        </w:rPr>
        <w:t>SP</w:t>
      </w:r>
      <w:r w:rsidRPr="000C5BAD">
        <w:rPr>
          <w:rFonts w:ascii="Times New Roman" w:hAnsi="Times New Roman" w:cs="Times New Roman"/>
          <w:sz w:val="24"/>
          <w:szCs w:val="24"/>
        </w:rPr>
        <w:t xml:space="preserve">, </w:t>
      </w:r>
      <w:proofErr w:type="spellStart"/>
      <w:r w:rsidRPr="000C5BAD">
        <w:rPr>
          <w:rFonts w:ascii="Times New Roman" w:hAnsi="Times New Roman" w:cs="Times New Roman"/>
          <w:i/>
          <w:sz w:val="24"/>
          <w:szCs w:val="24"/>
        </w:rPr>
        <w:t>FxR</w:t>
      </w:r>
      <w:proofErr w:type="spellEnd"/>
      <w:r w:rsidRPr="000C5BAD">
        <w:rPr>
          <w:rFonts w:ascii="Times New Roman" w:hAnsi="Times New Roman" w:cs="Times New Roman"/>
          <w:i/>
          <w:sz w:val="24"/>
          <w:szCs w:val="24"/>
        </w:rPr>
        <w:t xml:space="preserve">, </w:t>
      </w:r>
      <w:proofErr w:type="spellStart"/>
      <w:r w:rsidRPr="000C5BAD">
        <w:rPr>
          <w:rFonts w:ascii="Times New Roman" w:hAnsi="Times New Roman" w:cs="Times New Roman"/>
          <w:i/>
          <w:sz w:val="24"/>
          <w:szCs w:val="24"/>
        </w:rPr>
        <w:t>IntR</w:t>
      </w:r>
      <w:proofErr w:type="spellEnd"/>
      <w:r w:rsidRPr="000C5BAD">
        <w:rPr>
          <w:rFonts w:ascii="Times New Roman" w:hAnsi="Times New Roman" w:cs="Times New Roman"/>
          <w:i/>
          <w:sz w:val="24"/>
          <w:szCs w:val="24"/>
        </w:rPr>
        <w:t xml:space="preserve">, GDP, </w:t>
      </w:r>
      <w:proofErr w:type="spellStart"/>
      <w:r w:rsidRPr="000C5BAD">
        <w:rPr>
          <w:rFonts w:ascii="Times New Roman" w:hAnsi="Times New Roman" w:cs="Times New Roman"/>
          <w:i/>
          <w:sz w:val="24"/>
          <w:szCs w:val="24"/>
        </w:rPr>
        <w:t>InfR</w:t>
      </w:r>
      <w:proofErr w:type="spellEnd"/>
      <w:r w:rsidRPr="000C5BAD">
        <w:rPr>
          <w:rFonts w:ascii="Times New Roman" w:hAnsi="Times New Roman" w:cs="Times New Roman"/>
          <w:i/>
          <w:sz w:val="24"/>
          <w:szCs w:val="24"/>
        </w:rPr>
        <w:t xml:space="preserve">, </w:t>
      </w:r>
      <w:r w:rsidRPr="000C5BAD">
        <w:rPr>
          <w:rFonts w:ascii="Times New Roman" w:hAnsi="Times New Roman" w:cs="Times New Roman"/>
          <w:sz w:val="24"/>
          <w:szCs w:val="24"/>
        </w:rPr>
        <w:t xml:space="preserve">and </w:t>
      </w:r>
      <w:proofErr w:type="spellStart"/>
      <w:r w:rsidRPr="000C5BAD">
        <w:rPr>
          <w:rFonts w:ascii="Times New Roman" w:hAnsi="Times New Roman" w:cs="Times New Roman"/>
          <w:i/>
          <w:sz w:val="24"/>
          <w:szCs w:val="24"/>
        </w:rPr>
        <w:t>Ms</w:t>
      </w:r>
      <w:proofErr w:type="spellEnd"/>
      <w:r w:rsidRPr="000C5BAD">
        <w:rPr>
          <w:rFonts w:ascii="Times New Roman" w:hAnsi="Times New Roman" w:cs="Times New Roman"/>
          <w:sz w:val="24"/>
          <w:szCs w:val="24"/>
        </w:rPr>
        <w:t xml:space="preserve"> respectively</w:t>
      </w:r>
      <w:r w:rsidRPr="000C5BAD">
        <w:rPr>
          <w:rFonts w:ascii="Times New Roman" w:hAnsi="Times New Roman" w:cs="Times New Roman"/>
          <w:i/>
          <w:sz w:val="24"/>
          <w:szCs w:val="24"/>
        </w:rPr>
        <w:t xml:space="preserve">) </w:t>
      </w:r>
      <w:r w:rsidRPr="000C5BAD">
        <w:rPr>
          <w:rFonts w:ascii="Times New Roman" w:hAnsi="Times New Roman" w:cs="Times New Roman"/>
          <w:sz w:val="24"/>
          <w:szCs w:val="24"/>
        </w:rPr>
        <w:t>indicates that the mean lies relatively close to median.  This implies that the distributions are not clustered round one end of the data set indicating the data sets are fairly normally distributed.</w:t>
      </w:r>
    </w:p>
    <w:p w:rsidR="00391DF5" w:rsidRPr="000C5BAD" w:rsidRDefault="00391DF5" w:rsidP="00673C07">
      <w:pPr>
        <w:autoSpaceDE w:val="0"/>
        <w:autoSpaceDN w:val="0"/>
        <w:adjustRightInd w:val="0"/>
        <w:spacing w:after="0" w:line="240" w:lineRule="auto"/>
        <w:contextualSpacing/>
        <w:jc w:val="both"/>
        <w:rPr>
          <w:rFonts w:ascii="Times New Roman" w:hAnsi="Times New Roman" w:cs="Times New Roman"/>
          <w:sz w:val="24"/>
          <w:szCs w:val="24"/>
        </w:rPr>
      </w:pPr>
    </w:p>
    <w:p w:rsidR="00391DF5" w:rsidRPr="000C5BAD" w:rsidRDefault="00391DF5" w:rsidP="00673C07">
      <w:pPr>
        <w:autoSpaceDE w:val="0"/>
        <w:autoSpaceDN w:val="0"/>
        <w:adjustRightInd w:val="0"/>
        <w:spacing w:after="0" w:line="240" w:lineRule="auto"/>
        <w:contextualSpacing/>
        <w:jc w:val="both"/>
        <w:rPr>
          <w:rFonts w:ascii="Times New Roman" w:hAnsi="Times New Roman" w:cs="Times New Roman"/>
          <w:sz w:val="24"/>
          <w:szCs w:val="24"/>
        </w:rPr>
      </w:pPr>
    </w:p>
    <w:p w:rsidR="00391DF5" w:rsidRPr="000C5BAD" w:rsidRDefault="00391DF5" w:rsidP="00673C07">
      <w:pPr>
        <w:spacing w:line="240" w:lineRule="auto"/>
        <w:contextualSpacing/>
        <w:jc w:val="both"/>
        <w:rPr>
          <w:rFonts w:ascii="Times New Roman" w:hAnsi="Times New Roman" w:cs="Times New Roman"/>
          <w:sz w:val="24"/>
          <w:szCs w:val="24"/>
        </w:rPr>
      </w:pPr>
      <w:r w:rsidRPr="000C5BAD">
        <w:rPr>
          <w:rFonts w:ascii="Times New Roman" w:hAnsi="Times New Roman" w:cs="Times New Roman"/>
          <w:sz w:val="24"/>
          <w:szCs w:val="24"/>
        </w:rPr>
        <w:t xml:space="preserve">The standard deviations of variables were 340.73, 371.67, 2.43, 1,561.70, 42.50, and 2,749.01 for </w:t>
      </w:r>
      <w:r w:rsidRPr="000C5BAD">
        <w:rPr>
          <w:rFonts w:ascii="Times New Roman" w:hAnsi="Times New Roman" w:cs="Times New Roman"/>
          <w:i/>
          <w:sz w:val="24"/>
          <w:szCs w:val="24"/>
        </w:rPr>
        <w:t xml:space="preserve">SP, </w:t>
      </w:r>
      <w:proofErr w:type="spellStart"/>
      <w:r w:rsidRPr="000C5BAD">
        <w:rPr>
          <w:rFonts w:ascii="Times New Roman" w:hAnsi="Times New Roman" w:cs="Times New Roman"/>
          <w:i/>
          <w:sz w:val="24"/>
          <w:szCs w:val="24"/>
        </w:rPr>
        <w:t>FxR</w:t>
      </w:r>
      <w:proofErr w:type="spellEnd"/>
      <w:r w:rsidRPr="000C5BAD">
        <w:rPr>
          <w:rFonts w:ascii="Times New Roman" w:hAnsi="Times New Roman" w:cs="Times New Roman"/>
          <w:i/>
          <w:sz w:val="24"/>
          <w:szCs w:val="24"/>
        </w:rPr>
        <w:t xml:space="preserve">, </w:t>
      </w:r>
      <w:proofErr w:type="spellStart"/>
      <w:r w:rsidRPr="000C5BAD">
        <w:rPr>
          <w:rFonts w:ascii="Times New Roman" w:hAnsi="Times New Roman" w:cs="Times New Roman"/>
          <w:i/>
          <w:sz w:val="24"/>
          <w:szCs w:val="24"/>
        </w:rPr>
        <w:t>IntR</w:t>
      </w:r>
      <w:proofErr w:type="spellEnd"/>
      <w:r w:rsidRPr="000C5BAD">
        <w:rPr>
          <w:rFonts w:ascii="Times New Roman" w:hAnsi="Times New Roman" w:cs="Times New Roman"/>
          <w:i/>
          <w:sz w:val="24"/>
          <w:szCs w:val="24"/>
        </w:rPr>
        <w:t xml:space="preserve">, GDP, </w:t>
      </w:r>
      <w:proofErr w:type="spellStart"/>
      <w:r w:rsidRPr="000C5BAD">
        <w:rPr>
          <w:rFonts w:ascii="Times New Roman" w:hAnsi="Times New Roman" w:cs="Times New Roman"/>
          <w:i/>
          <w:sz w:val="24"/>
          <w:szCs w:val="24"/>
        </w:rPr>
        <w:t>InfR</w:t>
      </w:r>
      <w:proofErr w:type="spellEnd"/>
      <w:r w:rsidRPr="000C5BAD">
        <w:rPr>
          <w:rFonts w:ascii="Times New Roman" w:hAnsi="Times New Roman" w:cs="Times New Roman"/>
          <w:i/>
          <w:sz w:val="24"/>
          <w:szCs w:val="24"/>
        </w:rPr>
        <w:t xml:space="preserve">, and </w:t>
      </w:r>
      <w:proofErr w:type="spellStart"/>
      <w:r w:rsidRPr="000C5BAD">
        <w:rPr>
          <w:rFonts w:ascii="Times New Roman" w:hAnsi="Times New Roman" w:cs="Times New Roman"/>
          <w:i/>
          <w:sz w:val="24"/>
          <w:szCs w:val="24"/>
        </w:rPr>
        <w:t>Ms</w:t>
      </w:r>
      <w:proofErr w:type="spellEnd"/>
      <w:r w:rsidRPr="000C5BAD">
        <w:rPr>
          <w:rFonts w:ascii="Times New Roman" w:hAnsi="Times New Roman" w:cs="Times New Roman"/>
          <w:i/>
          <w:sz w:val="24"/>
          <w:szCs w:val="24"/>
        </w:rPr>
        <w:t xml:space="preserve"> </w:t>
      </w:r>
      <w:r w:rsidRPr="000C5BAD">
        <w:rPr>
          <w:rFonts w:ascii="Times New Roman" w:hAnsi="Times New Roman" w:cs="Times New Roman"/>
          <w:sz w:val="24"/>
          <w:szCs w:val="24"/>
        </w:rPr>
        <w:t>respectively. it is clear that the standard deviations of foreign exchange rates, interest rates and inflation rates are relatively low indicating that the data does not spread over a wide range of values, and therefore does not vary greatly from the arithmetic means while the standard deviations of the other variables (</w:t>
      </w:r>
      <w:r w:rsidRPr="000C5BAD">
        <w:rPr>
          <w:rFonts w:ascii="Times New Roman" w:hAnsi="Times New Roman" w:cs="Times New Roman"/>
          <w:i/>
          <w:sz w:val="24"/>
          <w:szCs w:val="24"/>
        </w:rPr>
        <w:t>SP, GDP</w:t>
      </w:r>
      <w:r w:rsidRPr="000C5BAD">
        <w:rPr>
          <w:rFonts w:ascii="Times New Roman" w:hAnsi="Times New Roman" w:cs="Times New Roman"/>
          <w:sz w:val="24"/>
          <w:szCs w:val="24"/>
        </w:rPr>
        <w:t xml:space="preserve">, and </w:t>
      </w:r>
      <w:proofErr w:type="spellStart"/>
      <w:r w:rsidRPr="000C5BAD">
        <w:rPr>
          <w:rFonts w:ascii="Times New Roman" w:hAnsi="Times New Roman" w:cs="Times New Roman"/>
          <w:i/>
          <w:sz w:val="24"/>
          <w:szCs w:val="24"/>
        </w:rPr>
        <w:t>Ms</w:t>
      </w:r>
      <w:proofErr w:type="spellEnd"/>
      <w:r w:rsidRPr="000C5BAD">
        <w:rPr>
          <w:rFonts w:ascii="Times New Roman" w:hAnsi="Times New Roman" w:cs="Times New Roman"/>
          <w:sz w:val="24"/>
          <w:szCs w:val="24"/>
        </w:rPr>
        <w:t>) are high indicating that the datasets spread over a wide range of values, and therefore vary greatly from the arithmetic means.</w:t>
      </w:r>
    </w:p>
    <w:p w:rsidR="00391DF5" w:rsidRPr="000C5BAD" w:rsidRDefault="00391DF5" w:rsidP="00673C07">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673C07" w:rsidRPr="000C5BAD" w:rsidRDefault="00673C07" w:rsidP="00673C07">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673C07" w:rsidRPr="000C5BAD" w:rsidRDefault="00673C07" w:rsidP="00673C07">
      <w:pPr>
        <w:pStyle w:val="Heading3"/>
        <w:numPr>
          <w:ilvl w:val="2"/>
          <w:numId w:val="4"/>
        </w:numPr>
        <w:spacing w:line="240" w:lineRule="auto"/>
        <w:contextualSpacing/>
        <w:jc w:val="both"/>
        <w:rPr>
          <w:rFonts w:ascii="Times New Roman" w:hAnsi="Times New Roman" w:cs="Times New Roman"/>
          <w:color w:val="auto"/>
          <w:szCs w:val="24"/>
        </w:rPr>
      </w:pPr>
      <w:bookmarkStart w:id="13" w:name="_Toc493680980"/>
      <w:r w:rsidRPr="000C5BAD">
        <w:rPr>
          <w:rFonts w:ascii="Times New Roman" w:hAnsi="Times New Roman" w:cs="Times New Roman"/>
          <w:color w:val="auto"/>
          <w:szCs w:val="24"/>
        </w:rPr>
        <w:t>Data Trends</w:t>
      </w:r>
      <w:bookmarkEnd w:id="13"/>
    </w:p>
    <w:p w:rsidR="00B6382C" w:rsidRPr="000C5BAD" w:rsidRDefault="00B6382C" w:rsidP="00B6382C">
      <w:pPr>
        <w:rPr>
          <w:rFonts w:ascii="Times New Roman" w:hAnsi="Times New Roman" w:cs="Times New Roman"/>
        </w:rPr>
      </w:pPr>
    </w:p>
    <w:p w:rsidR="00673C07" w:rsidRPr="000C5BAD" w:rsidRDefault="00673C07" w:rsidP="00673C07">
      <w:pPr>
        <w:autoSpaceDE w:val="0"/>
        <w:autoSpaceDN w:val="0"/>
        <w:adjustRightInd w:val="0"/>
        <w:spacing w:after="0" w:line="240" w:lineRule="auto"/>
        <w:contextualSpacing/>
        <w:jc w:val="both"/>
        <w:rPr>
          <w:rFonts w:ascii="Times New Roman" w:hAnsi="Times New Roman" w:cs="Times New Roman"/>
          <w:sz w:val="24"/>
          <w:szCs w:val="24"/>
        </w:rPr>
      </w:pPr>
      <w:r w:rsidRPr="000C5BAD">
        <w:rPr>
          <w:rFonts w:ascii="Times New Roman" w:hAnsi="Times New Roman" w:cs="Times New Roman"/>
          <w:sz w:val="24"/>
          <w:szCs w:val="24"/>
        </w:rPr>
        <w:t>The patterns of the study data is provided to enable the reader observe the general picture in the movement of variables for the period under study.</w:t>
      </w:r>
    </w:p>
    <w:p w:rsidR="00673C07" w:rsidRPr="000C5BAD" w:rsidRDefault="00673C07" w:rsidP="00673C07">
      <w:pPr>
        <w:autoSpaceDE w:val="0"/>
        <w:autoSpaceDN w:val="0"/>
        <w:adjustRightInd w:val="0"/>
        <w:spacing w:after="0" w:line="240" w:lineRule="auto"/>
        <w:contextualSpacing/>
        <w:jc w:val="center"/>
        <w:rPr>
          <w:rFonts w:ascii="Times New Roman" w:hAnsi="Times New Roman" w:cs="Times New Roman"/>
          <w:sz w:val="24"/>
          <w:szCs w:val="24"/>
        </w:rPr>
      </w:pPr>
      <w:r w:rsidRPr="000C5BAD">
        <w:rPr>
          <w:rFonts w:ascii="Times New Roman" w:hAnsi="Times New Roman" w:cs="Times New Roman"/>
          <w:noProof/>
          <w:sz w:val="24"/>
          <w:szCs w:val="24"/>
        </w:rPr>
        <w:drawing>
          <wp:inline distT="0" distB="0" distL="0" distR="0" wp14:anchorId="44D92167" wp14:editId="58E334DF">
            <wp:extent cx="5100301" cy="4309607"/>
            <wp:effectExtent l="0" t="0" r="5715"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3938" cy="4354929"/>
                    </a:xfrm>
                    <a:prstGeom prst="rect">
                      <a:avLst/>
                    </a:prstGeom>
                    <a:noFill/>
                    <a:ln>
                      <a:noFill/>
                    </a:ln>
                  </pic:spPr>
                </pic:pic>
              </a:graphicData>
            </a:graphic>
          </wp:inline>
        </w:drawing>
      </w:r>
    </w:p>
    <w:p w:rsidR="00673C07" w:rsidRPr="000C5BAD" w:rsidRDefault="00673C07" w:rsidP="00673C07">
      <w:pPr>
        <w:pStyle w:val="Caption"/>
        <w:contextualSpacing/>
        <w:rPr>
          <w:rFonts w:ascii="Times New Roman" w:hAnsi="Times New Roman" w:cs="Times New Roman"/>
          <w:i w:val="0"/>
          <w:color w:val="auto"/>
          <w:sz w:val="24"/>
          <w:szCs w:val="24"/>
        </w:rPr>
      </w:pPr>
      <w:bookmarkStart w:id="14" w:name="_Toc464668814"/>
      <w:r w:rsidRPr="000C5BAD">
        <w:rPr>
          <w:rFonts w:ascii="Times New Roman" w:hAnsi="Times New Roman" w:cs="Times New Roman"/>
          <w:i w:val="0"/>
          <w:color w:val="auto"/>
          <w:sz w:val="24"/>
          <w:szCs w:val="24"/>
        </w:rPr>
        <w:t xml:space="preserve">Figure </w:t>
      </w:r>
      <w:r w:rsidRPr="000C5BAD">
        <w:rPr>
          <w:rFonts w:ascii="Times New Roman" w:hAnsi="Times New Roman" w:cs="Times New Roman"/>
          <w:i w:val="0"/>
          <w:color w:val="auto"/>
          <w:sz w:val="24"/>
          <w:szCs w:val="24"/>
        </w:rPr>
        <w:fldChar w:fldCharType="begin"/>
      </w:r>
      <w:r w:rsidRPr="000C5BAD">
        <w:rPr>
          <w:rFonts w:ascii="Times New Roman" w:hAnsi="Times New Roman" w:cs="Times New Roman"/>
          <w:i w:val="0"/>
          <w:color w:val="auto"/>
          <w:sz w:val="24"/>
          <w:szCs w:val="24"/>
        </w:rPr>
        <w:instrText xml:space="preserve"> SEQ Figure \* ARABIC </w:instrText>
      </w:r>
      <w:r w:rsidRPr="000C5BAD">
        <w:rPr>
          <w:rFonts w:ascii="Times New Roman" w:hAnsi="Times New Roman" w:cs="Times New Roman"/>
          <w:i w:val="0"/>
          <w:color w:val="auto"/>
          <w:sz w:val="24"/>
          <w:szCs w:val="24"/>
        </w:rPr>
        <w:fldChar w:fldCharType="separate"/>
      </w:r>
      <w:r w:rsidR="00820F5B">
        <w:rPr>
          <w:rFonts w:ascii="Times New Roman" w:hAnsi="Times New Roman" w:cs="Times New Roman"/>
          <w:i w:val="0"/>
          <w:noProof/>
          <w:color w:val="auto"/>
          <w:sz w:val="24"/>
          <w:szCs w:val="24"/>
        </w:rPr>
        <w:t>1</w:t>
      </w:r>
      <w:r w:rsidRPr="000C5BAD">
        <w:rPr>
          <w:rFonts w:ascii="Times New Roman" w:hAnsi="Times New Roman" w:cs="Times New Roman"/>
          <w:i w:val="0"/>
          <w:color w:val="auto"/>
          <w:sz w:val="24"/>
          <w:szCs w:val="24"/>
        </w:rPr>
        <w:fldChar w:fldCharType="end"/>
      </w:r>
      <w:r w:rsidRPr="000C5BAD">
        <w:rPr>
          <w:rFonts w:ascii="Times New Roman" w:hAnsi="Times New Roman" w:cs="Times New Roman"/>
          <w:i w:val="0"/>
          <w:color w:val="auto"/>
          <w:sz w:val="24"/>
          <w:szCs w:val="24"/>
        </w:rPr>
        <w:t>: Trends of USE Stock Performance</w:t>
      </w:r>
      <w:bookmarkEnd w:id="14"/>
    </w:p>
    <w:p w:rsidR="00673C07" w:rsidRPr="000C5BAD" w:rsidRDefault="00673C07" w:rsidP="00673C07">
      <w:pPr>
        <w:spacing w:line="240" w:lineRule="auto"/>
        <w:contextualSpacing/>
        <w:rPr>
          <w:rFonts w:ascii="Times New Roman" w:hAnsi="Times New Roman" w:cs="Times New Roman"/>
          <w:sz w:val="24"/>
          <w:szCs w:val="24"/>
        </w:rPr>
      </w:pPr>
    </w:p>
    <w:p w:rsidR="00673C07" w:rsidRPr="000C5BAD" w:rsidRDefault="00673C07" w:rsidP="00673C07">
      <w:pPr>
        <w:autoSpaceDE w:val="0"/>
        <w:autoSpaceDN w:val="0"/>
        <w:adjustRightInd w:val="0"/>
        <w:spacing w:after="0" w:line="240" w:lineRule="auto"/>
        <w:contextualSpacing/>
        <w:jc w:val="both"/>
        <w:rPr>
          <w:rFonts w:ascii="Times New Roman" w:hAnsi="Times New Roman" w:cs="Times New Roman"/>
          <w:i/>
          <w:sz w:val="24"/>
          <w:szCs w:val="24"/>
        </w:rPr>
      </w:pPr>
      <w:r w:rsidRPr="000C5BAD">
        <w:rPr>
          <w:rFonts w:ascii="Times New Roman" w:hAnsi="Times New Roman" w:cs="Times New Roman"/>
          <w:sz w:val="24"/>
          <w:szCs w:val="24"/>
        </w:rPr>
        <w:t>The performance of stocks on the USE has generally been upward sloping with slumps in performances noticeable between 2009 and 2010 and the last half on 2011 spreading through the</w:t>
      </w:r>
      <w:r w:rsidR="009B3E0E" w:rsidRPr="000C5BAD">
        <w:rPr>
          <w:rFonts w:ascii="Times New Roman" w:hAnsi="Times New Roman" w:cs="Times New Roman"/>
          <w:sz w:val="24"/>
          <w:szCs w:val="24"/>
        </w:rPr>
        <w:t xml:space="preserve"> first half of 2012 as shown above</w:t>
      </w:r>
      <w:r w:rsidRPr="000C5BAD">
        <w:rPr>
          <w:rFonts w:ascii="Times New Roman" w:hAnsi="Times New Roman" w:cs="Times New Roman"/>
          <w:sz w:val="24"/>
          <w:szCs w:val="24"/>
        </w:rPr>
        <w:t xml:space="preserve">. The index has generally been a star performer compared to </w:t>
      </w:r>
      <w:r w:rsidRPr="000C5BAD">
        <w:rPr>
          <w:rFonts w:ascii="Times New Roman" w:hAnsi="Times New Roman" w:cs="Times New Roman"/>
          <w:sz w:val="24"/>
          <w:szCs w:val="24"/>
        </w:rPr>
        <w:lastRenderedPageBreak/>
        <w:t>other African exchanges; for example in 2010 the USE was ranked the best performing exchange in Sub-Saharan Africa and in 2014 the USE ALSI registered a gain of 27.63% a performance that exceed</w:t>
      </w:r>
      <w:r w:rsidR="009B3E0E" w:rsidRPr="000C5BAD">
        <w:rPr>
          <w:rFonts w:ascii="Times New Roman" w:hAnsi="Times New Roman" w:cs="Times New Roman"/>
          <w:sz w:val="24"/>
          <w:szCs w:val="24"/>
        </w:rPr>
        <w:t>ed</w:t>
      </w:r>
      <w:r w:rsidRPr="000C5BAD">
        <w:rPr>
          <w:rFonts w:ascii="Times New Roman" w:hAnsi="Times New Roman" w:cs="Times New Roman"/>
          <w:sz w:val="24"/>
          <w:szCs w:val="24"/>
        </w:rPr>
        <w:t xml:space="preserve"> that most of </w:t>
      </w:r>
      <w:r w:rsidR="009964BF" w:rsidRPr="000C5BAD">
        <w:rPr>
          <w:rFonts w:ascii="Times New Roman" w:hAnsi="Times New Roman" w:cs="Times New Roman"/>
          <w:sz w:val="24"/>
          <w:szCs w:val="24"/>
        </w:rPr>
        <w:t>African’s</w:t>
      </w:r>
      <w:r w:rsidRPr="000C5BAD">
        <w:rPr>
          <w:rFonts w:ascii="Times New Roman" w:hAnsi="Times New Roman" w:cs="Times New Roman"/>
          <w:sz w:val="24"/>
          <w:szCs w:val="24"/>
        </w:rPr>
        <w:t xml:space="preserve"> big players such as the JSE, the GSE and the MADEX. The USE’s star performance has been linked to a host of incentives including investment capital allowances, and an export promotion incentive including a 10 year income tax break according to </w:t>
      </w:r>
      <w:r w:rsidRPr="000C5BAD">
        <w:rPr>
          <w:rFonts w:ascii="Times New Roman" w:hAnsi="Times New Roman" w:cs="Times New Roman"/>
          <w:i/>
          <w:sz w:val="24"/>
          <w:szCs w:val="24"/>
        </w:rPr>
        <w:t>The Mail and Guardian Africa.</w:t>
      </w:r>
    </w:p>
    <w:p w:rsidR="00B6382C" w:rsidRPr="000C5BAD" w:rsidRDefault="00B6382C" w:rsidP="00673C07">
      <w:pPr>
        <w:autoSpaceDE w:val="0"/>
        <w:autoSpaceDN w:val="0"/>
        <w:adjustRightInd w:val="0"/>
        <w:spacing w:after="0" w:line="240" w:lineRule="auto"/>
        <w:contextualSpacing/>
        <w:jc w:val="both"/>
        <w:rPr>
          <w:rFonts w:ascii="Times New Roman" w:hAnsi="Times New Roman" w:cs="Times New Roman"/>
          <w:i/>
          <w:sz w:val="24"/>
          <w:szCs w:val="24"/>
        </w:rPr>
      </w:pPr>
    </w:p>
    <w:p w:rsidR="00673C07" w:rsidRPr="000C5BAD" w:rsidRDefault="00673C07" w:rsidP="00673C07">
      <w:pPr>
        <w:autoSpaceDE w:val="0"/>
        <w:autoSpaceDN w:val="0"/>
        <w:adjustRightInd w:val="0"/>
        <w:spacing w:after="0" w:line="240" w:lineRule="auto"/>
        <w:contextualSpacing/>
        <w:jc w:val="center"/>
        <w:rPr>
          <w:rFonts w:ascii="Times New Roman" w:hAnsi="Times New Roman" w:cs="Times New Roman"/>
          <w:sz w:val="24"/>
          <w:szCs w:val="24"/>
        </w:rPr>
      </w:pPr>
      <w:r w:rsidRPr="000C5BAD">
        <w:rPr>
          <w:rFonts w:ascii="Times New Roman" w:hAnsi="Times New Roman" w:cs="Times New Roman"/>
          <w:noProof/>
          <w:sz w:val="24"/>
          <w:szCs w:val="24"/>
        </w:rPr>
        <w:drawing>
          <wp:inline distT="0" distB="0" distL="0" distR="0" wp14:anchorId="1F7041A8" wp14:editId="30937A10">
            <wp:extent cx="5055829" cy="3767565"/>
            <wp:effectExtent l="0" t="0" r="0" b="444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8613" cy="3799447"/>
                    </a:xfrm>
                    <a:prstGeom prst="rect">
                      <a:avLst/>
                    </a:prstGeom>
                    <a:noFill/>
                    <a:ln>
                      <a:noFill/>
                    </a:ln>
                  </pic:spPr>
                </pic:pic>
              </a:graphicData>
            </a:graphic>
          </wp:inline>
        </w:drawing>
      </w:r>
    </w:p>
    <w:p w:rsidR="00B6382C" w:rsidRPr="000C5BAD" w:rsidRDefault="00B6382C" w:rsidP="00673C07">
      <w:pPr>
        <w:autoSpaceDE w:val="0"/>
        <w:autoSpaceDN w:val="0"/>
        <w:adjustRightInd w:val="0"/>
        <w:spacing w:after="0" w:line="240" w:lineRule="auto"/>
        <w:contextualSpacing/>
        <w:jc w:val="center"/>
        <w:rPr>
          <w:rFonts w:ascii="Times New Roman" w:hAnsi="Times New Roman" w:cs="Times New Roman"/>
          <w:sz w:val="24"/>
          <w:szCs w:val="24"/>
        </w:rPr>
      </w:pPr>
    </w:p>
    <w:p w:rsidR="00673C07" w:rsidRPr="000C5BAD" w:rsidRDefault="00673C07" w:rsidP="00673C07">
      <w:pPr>
        <w:pStyle w:val="Caption"/>
        <w:contextualSpacing/>
        <w:rPr>
          <w:rFonts w:ascii="Times New Roman" w:hAnsi="Times New Roman" w:cs="Times New Roman"/>
          <w:i w:val="0"/>
          <w:color w:val="auto"/>
          <w:sz w:val="24"/>
          <w:szCs w:val="24"/>
        </w:rPr>
      </w:pPr>
      <w:bookmarkStart w:id="15" w:name="_Toc464668815"/>
      <w:r w:rsidRPr="000C5BAD">
        <w:rPr>
          <w:rFonts w:ascii="Times New Roman" w:hAnsi="Times New Roman" w:cs="Times New Roman"/>
          <w:i w:val="0"/>
          <w:color w:val="auto"/>
          <w:sz w:val="24"/>
          <w:szCs w:val="24"/>
        </w:rPr>
        <w:t xml:space="preserve">Figure </w:t>
      </w:r>
      <w:r w:rsidRPr="000C5BAD">
        <w:rPr>
          <w:rFonts w:ascii="Times New Roman" w:hAnsi="Times New Roman" w:cs="Times New Roman"/>
          <w:i w:val="0"/>
          <w:color w:val="auto"/>
          <w:sz w:val="24"/>
          <w:szCs w:val="24"/>
        </w:rPr>
        <w:fldChar w:fldCharType="begin"/>
      </w:r>
      <w:r w:rsidRPr="000C5BAD">
        <w:rPr>
          <w:rFonts w:ascii="Times New Roman" w:hAnsi="Times New Roman" w:cs="Times New Roman"/>
          <w:i w:val="0"/>
          <w:color w:val="auto"/>
          <w:sz w:val="24"/>
          <w:szCs w:val="24"/>
        </w:rPr>
        <w:instrText xml:space="preserve"> SEQ Figure \* ARABIC </w:instrText>
      </w:r>
      <w:r w:rsidRPr="000C5BAD">
        <w:rPr>
          <w:rFonts w:ascii="Times New Roman" w:hAnsi="Times New Roman" w:cs="Times New Roman"/>
          <w:i w:val="0"/>
          <w:color w:val="auto"/>
          <w:sz w:val="24"/>
          <w:szCs w:val="24"/>
        </w:rPr>
        <w:fldChar w:fldCharType="separate"/>
      </w:r>
      <w:r w:rsidR="00820F5B">
        <w:rPr>
          <w:rFonts w:ascii="Times New Roman" w:hAnsi="Times New Roman" w:cs="Times New Roman"/>
          <w:i w:val="0"/>
          <w:noProof/>
          <w:color w:val="auto"/>
          <w:sz w:val="24"/>
          <w:szCs w:val="24"/>
        </w:rPr>
        <w:t>2</w:t>
      </w:r>
      <w:r w:rsidRPr="000C5BAD">
        <w:rPr>
          <w:rFonts w:ascii="Times New Roman" w:hAnsi="Times New Roman" w:cs="Times New Roman"/>
          <w:i w:val="0"/>
          <w:color w:val="auto"/>
          <w:sz w:val="24"/>
          <w:szCs w:val="24"/>
        </w:rPr>
        <w:fldChar w:fldCharType="end"/>
      </w:r>
      <w:r w:rsidRPr="000C5BAD">
        <w:rPr>
          <w:rFonts w:ascii="Times New Roman" w:hAnsi="Times New Roman" w:cs="Times New Roman"/>
          <w:i w:val="0"/>
          <w:color w:val="auto"/>
          <w:sz w:val="24"/>
          <w:szCs w:val="24"/>
        </w:rPr>
        <w:t>: Trends in Foreign Exchange rate movements</w:t>
      </w:r>
      <w:bookmarkEnd w:id="15"/>
    </w:p>
    <w:p w:rsidR="00673C07" w:rsidRPr="000C5BAD" w:rsidRDefault="00673C07" w:rsidP="00673C07">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673C07" w:rsidRPr="000C5BAD" w:rsidRDefault="009B3E0E" w:rsidP="00EF07F5">
      <w:pPr>
        <w:autoSpaceDE w:val="0"/>
        <w:autoSpaceDN w:val="0"/>
        <w:adjustRightInd w:val="0"/>
        <w:spacing w:after="0" w:line="240" w:lineRule="auto"/>
        <w:ind w:firstLine="720"/>
        <w:contextualSpacing/>
        <w:jc w:val="both"/>
        <w:rPr>
          <w:rFonts w:ascii="Times New Roman" w:hAnsi="Times New Roman" w:cs="Times New Roman"/>
          <w:color w:val="000000"/>
          <w:sz w:val="24"/>
          <w:szCs w:val="24"/>
        </w:rPr>
      </w:pPr>
      <w:r w:rsidRPr="000C5BAD">
        <w:rPr>
          <w:rFonts w:ascii="Times New Roman" w:hAnsi="Times New Roman" w:cs="Times New Roman"/>
          <w:color w:val="000000"/>
          <w:sz w:val="24"/>
          <w:szCs w:val="24"/>
        </w:rPr>
        <w:t>The Line graph above</w:t>
      </w:r>
      <w:r w:rsidR="00673C07" w:rsidRPr="000C5BAD">
        <w:rPr>
          <w:rFonts w:ascii="Times New Roman" w:hAnsi="Times New Roman" w:cs="Times New Roman"/>
          <w:color w:val="000000"/>
          <w:sz w:val="24"/>
          <w:szCs w:val="24"/>
        </w:rPr>
        <w:t xml:space="preserve"> shows trends in foreign exchange movements </w:t>
      </w:r>
      <w:proofErr w:type="spellStart"/>
      <w:r w:rsidR="00673C07" w:rsidRPr="000C5BAD">
        <w:rPr>
          <w:rFonts w:ascii="Times New Roman" w:hAnsi="Times New Roman" w:cs="Times New Roman"/>
          <w:color w:val="000000"/>
          <w:sz w:val="24"/>
          <w:szCs w:val="24"/>
        </w:rPr>
        <w:t>Ushs</w:t>
      </w:r>
      <w:proofErr w:type="spellEnd"/>
      <w:proofErr w:type="gramStart"/>
      <w:r w:rsidR="00673C07" w:rsidRPr="000C5BAD">
        <w:rPr>
          <w:rFonts w:ascii="Times New Roman" w:hAnsi="Times New Roman" w:cs="Times New Roman"/>
          <w:color w:val="000000"/>
          <w:sz w:val="24"/>
          <w:szCs w:val="24"/>
        </w:rPr>
        <w:t>./</w:t>
      </w:r>
      <w:proofErr w:type="gramEnd"/>
      <w:r w:rsidR="00673C07" w:rsidRPr="000C5BAD">
        <w:rPr>
          <w:rFonts w:ascii="Times New Roman" w:hAnsi="Times New Roman" w:cs="Times New Roman"/>
          <w:color w:val="000000"/>
          <w:sz w:val="24"/>
          <w:szCs w:val="24"/>
        </w:rPr>
        <w:t xml:space="preserve">USD over the study period. It can be observed that there was a sharp upward movement in foreign exchange rate over the period of study with only noticeable falls in the last half of 2007 through the first half of 2008, towards the end of 2009 and beginning of 2010 and at the end of 2011. This indicates a sharp loss of value of the Uganda shilling against the United States Dollar over the period of study. The depreciation of the shilling against major foreign currencies has consistently been explained by analysts and </w:t>
      </w:r>
      <w:proofErr w:type="spellStart"/>
      <w:r w:rsidR="00673C07" w:rsidRPr="000C5BAD">
        <w:rPr>
          <w:rFonts w:ascii="Times New Roman" w:hAnsi="Times New Roman" w:cs="Times New Roman"/>
          <w:color w:val="000000"/>
          <w:sz w:val="24"/>
          <w:szCs w:val="24"/>
        </w:rPr>
        <w:t>BoU</w:t>
      </w:r>
      <w:proofErr w:type="spellEnd"/>
      <w:r w:rsidR="00673C07" w:rsidRPr="000C5BAD">
        <w:rPr>
          <w:rFonts w:ascii="Times New Roman" w:hAnsi="Times New Roman" w:cs="Times New Roman"/>
          <w:color w:val="000000"/>
          <w:sz w:val="24"/>
          <w:szCs w:val="24"/>
        </w:rPr>
        <w:t xml:space="preserve"> as resulting from </w:t>
      </w:r>
      <w:r w:rsidR="00B6382C" w:rsidRPr="000C5BAD">
        <w:rPr>
          <w:rFonts w:ascii="Times New Roman" w:hAnsi="Times New Roman" w:cs="Times New Roman"/>
          <w:color w:val="000000"/>
          <w:sz w:val="24"/>
          <w:szCs w:val="24"/>
        </w:rPr>
        <w:t>unfavorable</w:t>
      </w:r>
      <w:r w:rsidR="00673C07" w:rsidRPr="000C5BAD">
        <w:rPr>
          <w:rFonts w:ascii="Times New Roman" w:hAnsi="Times New Roman" w:cs="Times New Roman"/>
          <w:color w:val="000000"/>
          <w:sz w:val="24"/>
          <w:szCs w:val="24"/>
        </w:rPr>
        <w:t xml:space="preserve"> balance of payment. For example, the rapid depreciation of the Uganda shilling against the US. Dollar was explained by </w:t>
      </w:r>
      <w:proofErr w:type="spellStart"/>
      <w:r w:rsidR="00673C07" w:rsidRPr="000C5BAD">
        <w:rPr>
          <w:rFonts w:ascii="Times New Roman" w:hAnsi="Times New Roman" w:cs="Times New Roman"/>
          <w:color w:val="000000"/>
          <w:sz w:val="24"/>
          <w:szCs w:val="24"/>
        </w:rPr>
        <w:t>BoU</w:t>
      </w:r>
      <w:proofErr w:type="spellEnd"/>
      <w:r w:rsidR="00673C07" w:rsidRPr="000C5BAD">
        <w:rPr>
          <w:rFonts w:ascii="Times New Roman" w:hAnsi="Times New Roman" w:cs="Times New Roman"/>
          <w:color w:val="000000"/>
          <w:sz w:val="24"/>
          <w:szCs w:val="24"/>
        </w:rPr>
        <w:t xml:space="preserve"> to have affected many emerging economies and frontier market due a fall in prices of export commodity prices </w:t>
      </w:r>
      <w:r w:rsidR="00673C07" w:rsidRPr="000C5BAD">
        <w:rPr>
          <w:rFonts w:ascii="Times New Roman" w:hAnsi="Times New Roman" w:cs="Times New Roman"/>
          <w:i/>
          <w:color w:val="000000"/>
          <w:sz w:val="24"/>
          <w:szCs w:val="24"/>
        </w:rPr>
        <w:t>(</w:t>
      </w:r>
      <w:proofErr w:type="spellStart"/>
      <w:r w:rsidR="00673C07" w:rsidRPr="008D4AF6">
        <w:rPr>
          <w:rFonts w:ascii="Times New Roman" w:hAnsi="Times New Roman" w:cs="Times New Roman"/>
          <w:color w:val="000000"/>
          <w:sz w:val="24"/>
          <w:szCs w:val="24"/>
        </w:rPr>
        <w:t>Ggobi</w:t>
      </w:r>
      <w:proofErr w:type="spellEnd"/>
      <w:r w:rsidR="00673C07" w:rsidRPr="008D4AF6">
        <w:rPr>
          <w:rFonts w:ascii="Times New Roman" w:hAnsi="Times New Roman" w:cs="Times New Roman"/>
          <w:color w:val="000000"/>
          <w:sz w:val="24"/>
          <w:szCs w:val="24"/>
        </w:rPr>
        <w:t xml:space="preserve">, The Sunrise, </w:t>
      </w:r>
      <w:proofErr w:type="gramStart"/>
      <w:r w:rsidR="00673C07" w:rsidRPr="008D4AF6">
        <w:rPr>
          <w:rFonts w:ascii="Times New Roman" w:hAnsi="Times New Roman" w:cs="Times New Roman"/>
          <w:color w:val="000000"/>
          <w:sz w:val="24"/>
          <w:szCs w:val="24"/>
        </w:rPr>
        <w:t>July</w:t>
      </w:r>
      <w:proofErr w:type="gramEnd"/>
      <w:r w:rsidR="00673C07" w:rsidRPr="008D4AF6">
        <w:rPr>
          <w:rFonts w:ascii="Times New Roman" w:hAnsi="Times New Roman" w:cs="Times New Roman"/>
          <w:color w:val="000000"/>
          <w:sz w:val="24"/>
          <w:szCs w:val="24"/>
        </w:rPr>
        <w:t xml:space="preserve"> 10, 2015</w:t>
      </w:r>
      <w:r w:rsidR="00673C07" w:rsidRPr="000C5BAD">
        <w:rPr>
          <w:rFonts w:ascii="Times New Roman" w:hAnsi="Times New Roman" w:cs="Times New Roman"/>
          <w:i/>
          <w:color w:val="000000"/>
          <w:sz w:val="24"/>
          <w:szCs w:val="24"/>
        </w:rPr>
        <w:t>)</w:t>
      </w:r>
      <w:r w:rsidR="00673C07" w:rsidRPr="000C5BAD">
        <w:rPr>
          <w:rFonts w:ascii="Times New Roman" w:hAnsi="Times New Roman" w:cs="Times New Roman"/>
          <w:color w:val="000000"/>
          <w:sz w:val="24"/>
          <w:szCs w:val="24"/>
        </w:rPr>
        <w:t>.</w:t>
      </w:r>
    </w:p>
    <w:p w:rsidR="00673C07" w:rsidRPr="000C5BAD" w:rsidRDefault="00673C07" w:rsidP="00673C07">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673C07" w:rsidRPr="000C5BAD" w:rsidRDefault="00673C07" w:rsidP="00673C07">
      <w:pPr>
        <w:autoSpaceDE w:val="0"/>
        <w:autoSpaceDN w:val="0"/>
        <w:adjustRightInd w:val="0"/>
        <w:spacing w:after="0" w:line="240" w:lineRule="auto"/>
        <w:contextualSpacing/>
        <w:jc w:val="both"/>
        <w:rPr>
          <w:rFonts w:ascii="Times New Roman" w:hAnsi="Times New Roman" w:cs="Times New Roman"/>
          <w:color w:val="000000"/>
          <w:sz w:val="24"/>
          <w:szCs w:val="24"/>
        </w:rPr>
      </w:pPr>
      <w:r w:rsidRPr="000C5BAD">
        <w:rPr>
          <w:rFonts w:ascii="Times New Roman" w:hAnsi="Times New Roman" w:cs="Times New Roman"/>
          <w:color w:val="000000"/>
          <w:sz w:val="24"/>
          <w:szCs w:val="24"/>
        </w:rPr>
        <w:t xml:space="preserve">The depreciation of the Uganda shilling may have two opposing implications; (1) to foreign investors, the stocks listed in Uganda shillings may look cheaper and therefore fetch higher </w:t>
      </w:r>
      <w:r w:rsidRPr="000C5BAD">
        <w:rPr>
          <w:rFonts w:ascii="Times New Roman" w:hAnsi="Times New Roman" w:cs="Times New Roman"/>
          <w:color w:val="000000"/>
          <w:sz w:val="24"/>
          <w:szCs w:val="24"/>
        </w:rPr>
        <w:lastRenderedPageBreak/>
        <w:t>returns (</w:t>
      </w:r>
      <w:r w:rsidRPr="000C5BAD">
        <w:rPr>
          <w:rFonts w:ascii="Times New Roman" w:hAnsi="Times New Roman" w:cs="Times New Roman"/>
          <w:i/>
          <w:color w:val="000000"/>
          <w:sz w:val="24"/>
          <w:szCs w:val="24"/>
        </w:rPr>
        <w:t>ceteris paribus</w:t>
      </w:r>
      <w:r w:rsidRPr="000C5BAD">
        <w:rPr>
          <w:rFonts w:ascii="Times New Roman" w:hAnsi="Times New Roman" w:cs="Times New Roman"/>
          <w:color w:val="000000"/>
          <w:sz w:val="24"/>
          <w:szCs w:val="24"/>
        </w:rPr>
        <w:t>), and hence attract more foreign buyers and; (2) it may signal a volatile economy with a propensity to discourage investment on the Ugandan bourse.</w:t>
      </w:r>
    </w:p>
    <w:p w:rsidR="00673C07" w:rsidRPr="000C5BAD" w:rsidRDefault="00673C07" w:rsidP="00673C07">
      <w:pPr>
        <w:autoSpaceDE w:val="0"/>
        <w:autoSpaceDN w:val="0"/>
        <w:adjustRightInd w:val="0"/>
        <w:spacing w:after="0" w:line="240" w:lineRule="auto"/>
        <w:contextualSpacing/>
        <w:jc w:val="both"/>
        <w:rPr>
          <w:rFonts w:ascii="Times New Roman" w:hAnsi="Times New Roman" w:cs="Times New Roman"/>
          <w:i/>
          <w:color w:val="000000"/>
          <w:sz w:val="24"/>
          <w:szCs w:val="24"/>
        </w:rPr>
      </w:pPr>
    </w:p>
    <w:p w:rsidR="00673C07" w:rsidRPr="000C5BAD" w:rsidRDefault="00673C07" w:rsidP="00673C07">
      <w:pPr>
        <w:autoSpaceDE w:val="0"/>
        <w:autoSpaceDN w:val="0"/>
        <w:adjustRightInd w:val="0"/>
        <w:spacing w:after="0" w:line="240" w:lineRule="auto"/>
        <w:contextualSpacing/>
        <w:jc w:val="center"/>
        <w:rPr>
          <w:rFonts w:ascii="Times New Roman" w:hAnsi="Times New Roman" w:cs="Times New Roman"/>
          <w:sz w:val="24"/>
          <w:szCs w:val="24"/>
        </w:rPr>
      </w:pPr>
      <w:r w:rsidRPr="000C5BAD">
        <w:rPr>
          <w:rFonts w:ascii="Times New Roman" w:hAnsi="Times New Roman" w:cs="Times New Roman"/>
          <w:noProof/>
          <w:sz w:val="24"/>
          <w:szCs w:val="24"/>
        </w:rPr>
        <w:drawing>
          <wp:inline distT="0" distB="0" distL="0" distR="0" wp14:anchorId="24BE7BD9" wp14:editId="3AA20AF9">
            <wp:extent cx="5112048" cy="4052632"/>
            <wp:effectExtent l="0" t="0" r="0" b="508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6826" cy="4088130"/>
                    </a:xfrm>
                    <a:prstGeom prst="rect">
                      <a:avLst/>
                    </a:prstGeom>
                    <a:noFill/>
                    <a:ln>
                      <a:noFill/>
                    </a:ln>
                  </pic:spPr>
                </pic:pic>
              </a:graphicData>
            </a:graphic>
          </wp:inline>
        </w:drawing>
      </w:r>
    </w:p>
    <w:p w:rsidR="00673C07" w:rsidRPr="000C5BAD" w:rsidRDefault="00673C07" w:rsidP="00673C07">
      <w:pPr>
        <w:pStyle w:val="Caption"/>
        <w:contextualSpacing/>
        <w:rPr>
          <w:rFonts w:ascii="Times New Roman" w:hAnsi="Times New Roman" w:cs="Times New Roman"/>
          <w:i w:val="0"/>
          <w:color w:val="auto"/>
          <w:sz w:val="24"/>
          <w:szCs w:val="24"/>
        </w:rPr>
      </w:pPr>
      <w:bookmarkStart w:id="16" w:name="_Toc464668816"/>
      <w:r w:rsidRPr="000C5BAD">
        <w:rPr>
          <w:rFonts w:ascii="Times New Roman" w:hAnsi="Times New Roman" w:cs="Times New Roman"/>
          <w:i w:val="0"/>
          <w:color w:val="auto"/>
          <w:sz w:val="24"/>
          <w:szCs w:val="24"/>
        </w:rPr>
        <w:t xml:space="preserve">Figure </w:t>
      </w:r>
      <w:r w:rsidRPr="000C5BAD">
        <w:rPr>
          <w:rFonts w:ascii="Times New Roman" w:hAnsi="Times New Roman" w:cs="Times New Roman"/>
          <w:i w:val="0"/>
          <w:color w:val="auto"/>
          <w:sz w:val="24"/>
          <w:szCs w:val="24"/>
        </w:rPr>
        <w:fldChar w:fldCharType="begin"/>
      </w:r>
      <w:r w:rsidRPr="000C5BAD">
        <w:rPr>
          <w:rFonts w:ascii="Times New Roman" w:hAnsi="Times New Roman" w:cs="Times New Roman"/>
          <w:i w:val="0"/>
          <w:color w:val="auto"/>
          <w:sz w:val="24"/>
          <w:szCs w:val="24"/>
        </w:rPr>
        <w:instrText xml:space="preserve"> SEQ Figure \* ARABIC </w:instrText>
      </w:r>
      <w:r w:rsidRPr="000C5BAD">
        <w:rPr>
          <w:rFonts w:ascii="Times New Roman" w:hAnsi="Times New Roman" w:cs="Times New Roman"/>
          <w:i w:val="0"/>
          <w:color w:val="auto"/>
          <w:sz w:val="24"/>
          <w:szCs w:val="24"/>
        </w:rPr>
        <w:fldChar w:fldCharType="separate"/>
      </w:r>
      <w:r w:rsidR="00820F5B">
        <w:rPr>
          <w:rFonts w:ascii="Times New Roman" w:hAnsi="Times New Roman" w:cs="Times New Roman"/>
          <w:i w:val="0"/>
          <w:noProof/>
          <w:color w:val="auto"/>
          <w:sz w:val="24"/>
          <w:szCs w:val="24"/>
        </w:rPr>
        <w:t>3</w:t>
      </w:r>
      <w:r w:rsidRPr="000C5BAD">
        <w:rPr>
          <w:rFonts w:ascii="Times New Roman" w:hAnsi="Times New Roman" w:cs="Times New Roman"/>
          <w:i w:val="0"/>
          <w:color w:val="auto"/>
          <w:sz w:val="24"/>
          <w:szCs w:val="24"/>
        </w:rPr>
        <w:fldChar w:fldCharType="end"/>
      </w:r>
      <w:r w:rsidRPr="000C5BAD">
        <w:rPr>
          <w:rFonts w:ascii="Times New Roman" w:hAnsi="Times New Roman" w:cs="Times New Roman"/>
          <w:i w:val="0"/>
          <w:color w:val="auto"/>
          <w:sz w:val="24"/>
          <w:szCs w:val="24"/>
        </w:rPr>
        <w:t>: Trends of Commercial Bank Lending Rates</w:t>
      </w:r>
      <w:bookmarkEnd w:id="16"/>
    </w:p>
    <w:p w:rsidR="00673C07" w:rsidRPr="000C5BAD" w:rsidRDefault="00673C07" w:rsidP="00673C07">
      <w:pPr>
        <w:autoSpaceDE w:val="0"/>
        <w:autoSpaceDN w:val="0"/>
        <w:adjustRightInd w:val="0"/>
        <w:spacing w:after="0" w:line="240" w:lineRule="auto"/>
        <w:contextualSpacing/>
        <w:rPr>
          <w:rFonts w:ascii="Times New Roman" w:hAnsi="Times New Roman" w:cs="Times New Roman"/>
          <w:sz w:val="24"/>
          <w:szCs w:val="24"/>
        </w:rPr>
      </w:pPr>
    </w:p>
    <w:p w:rsidR="00673C07" w:rsidRPr="000C5BAD" w:rsidRDefault="009B3E0E" w:rsidP="00EF07F5">
      <w:pPr>
        <w:spacing w:line="240" w:lineRule="auto"/>
        <w:ind w:firstLine="720"/>
        <w:contextualSpacing/>
        <w:jc w:val="both"/>
        <w:rPr>
          <w:rFonts w:ascii="Times New Roman" w:hAnsi="Times New Roman" w:cs="Times New Roman"/>
          <w:sz w:val="24"/>
          <w:szCs w:val="24"/>
        </w:rPr>
      </w:pPr>
      <w:r w:rsidRPr="000C5BAD">
        <w:rPr>
          <w:rFonts w:ascii="Times New Roman" w:hAnsi="Times New Roman" w:cs="Times New Roman"/>
          <w:sz w:val="24"/>
          <w:szCs w:val="24"/>
        </w:rPr>
        <w:t xml:space="preserve">Figure above </w:t>
      </w:r>
      <w:r w:rsidR="00673C07" w:rsidRPr="000C5BAD">
        <w:rPr>
          <w:rFonts w:ascii="Times New Roman" w:hAnsi="Times New Roman" w:cs="Times New Roman"/>
          <w:sz w:val="24"/>
          <w:szCs w:val="24"/>
        </w:rPr>
        <w:t xml:space="preserve">shows the trends in the </w:t>
      </w:r>
      <w:r w:rsidR="00673C07" w:rsidRPr="000C5BAD">
        <w:rPr>
          <w:rFonts w:ascii="Times New Roman" w:eastAsia="Times New Roman" w:hAnsi="Times New Roman" w:cs="Times New Roman"/>
          <w:bCs/>
          <w:color w:val="000000"/>
          <w:sz w:val="24"/>
          <w:szCs w:val="24"/>
        </w:rPr>
        <w:t xml:space="preserve">Weighted Average Commercial Bank Lending Rate as a proxy for </w:t>
      </w:r>
      <w:r w:rsidR="00673C07" w:rsidRPr="000C5BAD">
        <w:rPr>
          <w:rFonts w:ascii="Times New Roman" w:hAnsi="Times New Roman" w:cs="Times New Roman"/>
          <w:sz w:val="24"/>
          <w:szCs w:val="24"/>
        </w:rPr>
        <w:t>interest rate. The trend shows high volatility of the interest rates for all months under study although due to a sharp rise towards the end of 2011 and a sharp decline between December 2012 and January 2013, the variation is more noticeable during the year 2012. Uganda’s Commercial Bank Lending rates are the highest in the East African region averaging 23% by September 2013 (</w:t>
      </w:r>
      <w:r w:rsidR="00673C07" w:rsidRPr="000C5BAD">
        <w:rPr>
          <w:rFonts w:ascii="Times New Roman" w:hAnsi="Times New Roman" w:cs="Times New Roman"/>
          <w:i/>
          <w:sz w:val="24"/>
          <w:szCs w:val="24"/>
        </w:rPr>
        <w:t>The New Vision, Friday 6</w:t>
      </w:r>
      <w:r w:rsidR="00673C07" w:rsidRPr="000C5BAD">
        <w:rPr>
          <w:rFonts w:ascii="Times New Roman" w:hAnsi="Times New Roman" w:cs="Times New Roman"/>
          <w:i/>
          <w:sz w:val="24"/>
          <w:szCs w:val="24"/>
          <w:vertAlign w:val="superscript"/>
        </w:rPr>
        <w:t>th</w:t>
      </w:r>
      <w:r w:rsidR="00673C07" w:rsidRPr="000C5BAD">
        <w:rPr>
          <w:rFonts w:ascii="Times New Roman" w:hAnsi="Times New Roman" w:cs="Times New Roman"/>
          <w:i/>
          <w:sz w:val="24"/>
          <w:szCs w:val="24"/>
        </w:rPr>
        <w:t xml:space="preserve"> September, 2013</w:t>
      </w:r>
      <w:r w:rsidR="00673C07" w:rsidRPr="000C5BAD">
        <w:rPr>
          <w:rFonts w:ascii="Times New Roman" w:hAnsi="Times New Roman" w:cs="Times New Roman"/>
          <w:sz w:val="24"/>
          <w:szCs w:val="24"/>
        </w:rPr>
        <w:t xml:space="preserve">) compared to Kenya-17%, Rwanda and Burundi-20%, and Tanzania-21%. In addition, the interest rates have been highly volatile with the minimum rate during the period under study being 17.89% and the highest being 27.77% a range of almost 10%. The high volatility of the interest rates implies high risk of investment in Uganda and according to the CAPM; Sharpe, (1964) investors will require a risk premium for taking on extra risk implying that the price of investment assets will be negatively affected. </w:t>
      </w:r>
    </w:p>
    <w:p w:rsidR="00673C07" w:rsidRPr="000C5BAD" w:rsidRDefault="00673C07" w:rsidP="00673C07">
      <w:pPr>
        <w:autoSpaceDE w:val="0"/>
        <w:autoSpaceDN w:val="0"/>
        <w:adjustRightInd w:val="0"/>
        <w:spacing w:after="0" w:line="240" w:lineRule="auto"/>
        <w:contextualSpacing/>
        <w:jc w:val="center"/>
        <w:rPr>
          <w:rFonts w:ascii="Times New Roman" w:hAnsi="Times New Roman" w:cs="Times New Roman"/>
          <w:sz w:val="24"/>
          <w:szCs w:val="24"/>
        </w:rPr>
      </w:pPr>
      <w:r w:rsidRPr="000C5BAD">
        <w:rPr>
          <w:rFonts w:ascii="Times New Roman" w:hAnsi="Times New Roman" w:cs="Times New Roman"/>
          <w:noProof/>
          <w:sz w:val="24"/>
          <w:szCs w:val="24"/>
        </w:rPr>
        <w:lastRenderedPageBreak/>
        <w:drawing>
          <wp:inline distT="0" distB="0" distL="0" distR="0" wp14:anchorId="758BD5CF" wp14:editId="109660DC">
            <wp:extent cx="4948532" cy="3387256"/>
            <wp:effectExtent l="0" t="0" r="508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6840" cy="3406632"/>
                    </a:xfrm>
                    <a:prstGeom prst="rect">
                      <a:avLst/>
                    </a:prstGeom>
                    <a:noFill/>
                    <a:ln>
                      <a:noFill/>
                    </a:ln>
                  </pic:spPr>
                </pic:pic>
              </a:graphicData>
            </a:graphic>
          </wp:inline>
        </w:drawing>
      </w:r>
    </w:p>
    <w:p w:rsidR="00673C07" w:rsidRPr="000C5BAD" w:rsidRDefault="00673C07" w:rsidP="00673C07">
      <w:pPr>
        <w:pStyle w:val="Caption"/>
        <w:contextualSpacing/>
        <w:rPr>
          <w:rFonts w:ascii="Times New Roman" w:hAnsi="Times New Roman" w:cs="Times New Roman"/>
          <w:b/>
          <w:i w:val="0"/>
          <w:color w:val="auto"/>
          <w:sz w:val="24"/>
          <w:szCs w:val="24"/>
        </w:rPr>
      </w:pPr>
      <w:bookmarkStart w:id="17" w:name="_Toc464668817"/>
      <w:r w:rsidRPr="000C5BAD">
        <w:rPr>
          <w:rFonts w:ascii="Times New Roman" w:hAnsi="Times New Roman" w:cs="Times New Roman"/>
          <w:b/>
          <w:i w:val="0"/>
          <w:color w:val="auto"/>
          <w:sz w:val="24"/>
          <w:szCs w:val="24"/>
        </w:rPr>
        <w:t xml:space="preserve">Figure </w:t>
      </w:r>
      <w:r w:rsidRPr="000C5BAD">
        <w:rPr>
          <w:rFonts w:ascii="Times New Roman" w:hAnsi="Times New Roman" w:cs="Times New Roman"/>
          <w:b/>
          <w:i w:val="0"/>
          <w:color w:val="auto"/>
          <w:sz w:val="24"/>
          <w:szCs w:val="24"/>
        </w:rPr>
        <w:fldChar w:fldCharType="begin"/>
      </w:r>
      <w:r w:rsidRPr="000C5BAD">
        <w:rPr>
          <w:rFonts w:ascii="Times New Roman" w:hAnsi="Times New Roman" w:cs="Times New Roman"/>
          <w:b/>
          <w:i w:val="0"/>
          <w:color w:val="auto"/>
          <w:sz w:val="24"/>
          <w:szCs w:val="24"/>
        </w:rPr>
        <w:instrText xml:space="preserve"> SEQ Figure \* ARABIC </w:instrText>
      </w:r>
      <w:r w:rsidRPr="000C5BAD">
        <w:rPr>
          <w:rFonts w:ascii="Times New Roman" w:hAnsi="Times New Roman" w:cs="Times New Roman"/>
          <w:b/>
          <w:i w:val="0"/>
          <w:color w:val="auto"/>
          <w:sz w:val="24"/>
          <w:szCs w:val="24"/>
        </w:rPr>
        <w:fldChar w:fldCharType="separate"/>
      </w:r>
      <w:r w:rsidR="00820F5B">
        <w:rPr>
          <w:rFonts w:ascii="Times New Roman" w:hAnsi="Times New Roman" w:cs="Times New Roman"/>
          <w:b/>
          <w:i w:val="0"/>
          <w:noProof/>
          <w:color w:val="auto"/>
          <w:sz w:val="24"/>
          <w:szCs w:val="24"/>
        </w:rPr>
        <w:t>4</w:t>
      </w:r>
      <w:r w:rsidRPr="000C5BAD">
        <w:rPr>
          <w:rFonts w:ascii="Times New Roman" w:hAnsi="Times New Roman" w:cs="Times New Roman"/>
          <w:b/>
          <w:i w:val="0"/>
          <w:color w:val="auto"/>
          <w:sz w:val="24"/>
          <w:szCs w:val="24"/>
        </w:rPr>
        <w:fldChar w:fldCharType="end"/>
      </w:r>
      <w:r w:rsidRPr="000C5BAD">
        <w:rPr>
          <w:rFonts w:ascii="Times New Roman" w:hAnsi="Times New Roman" w:cs="Times New Roman"/>
          <w:b/>
          <w:i w:val="0"/>
          <w:color w:val="auto"/>
          <w:sz w:val="24"/>
          <w:szCs w:val="24"/>
        </w:rPr>
        <w:t>: Trends of GDP at Current Prices</w:t>
      </w:r>
      <w:bookmarkEnd w:id="17"/>
    </w:p>
    <w:p w:rsidR="00673C07" w:rsidRPr="000C5BAD" w:rsidRDefault="00673C07" w:rsidP="00673C07">
      <w:pPr>
        <w:autoSpaceDE w:val="0"/>
        <w:autoSpaceDN w:val="0"/>
        <w:adjustRightInd w:val="0"/>
        <w:spacing w:after="0" w:line="240" w:lineRule="auto"/>
        <w:contextualSpacing/>
        <w:rPr>
          <w:rFonts w:ascii="Times New Roman" w:hAnsi="Times New Roman" w:cs="Times New Roman"/>
          <w:b/>
          <w:sz w:val="24"/>
          <w:szCs w:val="24"/>
        </w:rPr>
      </w:pPr>
    </w:p>
    <w:p w:rsidR="00673C07" w:rsidRPr="000C5BAD" w:rsidRDefault="00673C07" w:rsidP="00EF07F5">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0C5BAD">
        <w:rPr>
          <w:rFonts w:ascii="Times New Roman" w:hAnsi="Times New Roman" w:cs="Times New Roman"/>
          <w:sz w:val="24"/>
          <w:szCs w:val="24"/>
        </w:rPr>
        <w:t>The tren</w:t>
      </w:r>
      <w:r w:rsidR="000C5BAD" w:rsidRPr="000C5BAD">
        <w:rPr>
          <w:rFonts w:ascii="Times New Roman" w:hAnsi="Times New Roman" w:cs="Times New Roman"/>
          <w:sz w:val="24"/>
          <w:szCs w:val="24"/>
        </w:rPr>
        <w:t xml:space="preserve">d of the annual GDP as shown in the figure above </w:t>
      </w:r>
      <w:r w:rsidRPr="000C5BAD">
        <w:rPr>
          <w:rFonts w:ascii="Times New Roman" w:hAnsi="Times New Roman" w:cs="Times New Roman"/>
          <w:sz w:val="24"/>
          <w:szCs w:val="24"/>
        </w:rPr>
        <w:t>has been generally upward sloping moving from Ugshs.1, 337.55 billion in 2004 to Ushs.5</w:t>
      </w:r>
      <w:r w:rsidR="000C5BAD" w:rsidRPr="000C5BAD">
        <w:rPr>
          <w:rFonts w:ascii="Times New Roman" w:hAnsi="Times New Roman" w:cs="Times New Roman"/>
          <w:sz w:val="24"/>
          <w:szCs w:val="24"/>
        </w:rPr>
        <w:t>, 710.24</w:t>
      </w:r>
      <w:r w:rsidRPr="000C5BAD">
        <w:rPr>
          <w:rFonts w:ascii="Times New Roman" w:hAnsi="Times New Roman" w:cs="Times New Roman"/>
          <w:sz w:val="24"/>
          <w:szCs w:val="24"/>
        </w:rPr>
        <w:t xml:space="preserve"> billion in 2014 with annual figures moving in one direction. This indicates continuous economic growth during the period under study. Uganda’s GDP growth rate is the 46</w:t>
      </w:r>
      <w:r w:rsidRPr="000C5BAD">
        <w:rPr>
          <w:rFonts w:ascii="Times New Roman" w:hAnsi="Times New Roman" w:cs="Times New Roman"/>
          <w:sz w:val="24"/>
          <w:szCs w:val="24"/>
          <w:vertAlign w:val="superscript"/>
        </w:rPr>
        <w:t>th</w:t>
      </w:r>
      <w:r w:rsidRPr="000C5BAD">
        <w:rPr>
          <w:rFonts w:ascii="Times New Roman" w:hAnsi="Times New Roman" w:cs="Times New Roman"/>
          <w:sz w:val="24"/>
          <w:szCs w:val="24"/>
        </w:rPr>
        <w:t xml:space="preserve"> best in the world basing on 2013 estimates according to the CIA World Fact Book. Given stability of the general price levels, a growth in GDP indicates economic growth. Continuous economic growth instils confidence in investors to continue investing in the securities with the likely implication of growing returns of the securities listed on the bourse. Despite the growth, however, Uganda’s GDP still ranks 104</w:t>
      </w:r>
      <w:r w:rsidRPr="000C5BAD">
        <w:rPr>
          <w:rFonts w:ascii="Times New Roman" w:hAnsi="Times New Roman" w:cs="Times New Roman"/>
          <w:sz w:val="24"/>
          <w:szCs w:val="24"/>
          <w:vertAlign w:val="superscript"/>
        </w:rPr>
        <w:t>th</w:t>
      </w:r>
      <w:r w:rsidRPr="000C5BAD">
        <w:rPr>
          <w:rFonts w:ascii="Times New Roman" w:hAnsi="Times New Roman" w:cs="Times New Roman"/>
          <w:sz w:val="24"/>
          <w:szCs w:val="24"/>
        </w:rPr>
        <w:t xml:space="preserve"> of the world economies – lower than Tanzania (91</w:t>
      </w:r>
      <w:r w:rsidRPr="000C5BAD">
        <w:rPr>
          <w:rFonts w:ascii="Times New Roman" w:hAnsi="Times New Roman" w:cs="Times New Roman"/>
          <w:sz w:val="24"/>
          <w:szCs w:val="24"/>
          <w:vertAlign w:val="superscript"/>
        </w:rPr>
        <w:t>st</w:t>
      </w:r>
      <w:r w:rsidRPr="000C5BAD">
        <w:rPr>
          <w:rFonts w:ascii="Times New Roman" w:hAnsi="Times New Roman" w:cs="Times New Roman"/>
          <w:sz w:val="24"/>
          <w:szCs w:val="24"/>
        </w:rPr>
        <w:t xml:space="preserve">) and </w:t>
      </w:r>
      <w:r w:rsidR="0016117D" w:rsidRPr="000C5BAD">
        <w:rPr>
          <w:rFonts w:ascii="Times New Roman" w:hAnsi="Times New Roman" w:cs="Times New Roman"/>
          <w:sz w:val="24"/>
          <w:szCs w:val="24"/>
        </w:rPr>
        <w:t>Kenya</w:t>
      </w:r>
      <w:r w:rsidRPr="000C5BAD">
        <w:rPr>
          <w:rFonts w:ascii="Times New Roman" w:hAnsi="Times New Roman" w:cs="Times New Roman"/>
          <w:sz w:val="24"/>
          <w:szCs w:val="24"/>
        </w:rPr>
        <w:t xml:space="preserve"> (72</w:t>
      </w:r>
      <w:r w:rsidRPr="000C5BAD">
        <w:rPr>
          <w:rFonts w:ascii="Times New Roman" w:hAnsi="Times New Roman" w:cs="Times New Roman"/>
          <w:sz w:val="24"/>
          <w:szCs w:val="24"/>
          <w:vertAlign w:val="superscript"/>
        </w:rPr>
        <w:t>nd</w:t>
      </w:r>
      <w:r w:rsidRPr="000C5BAD">
        <w:rPr>
          <w:rFonts w:ascii="Times New Roman" w:hAnsi="Times New Roman" w:cs="Times New Roman"/>
          <w:sz w:val="24"/>
          <w:szCs w:val="24"/>
        </w:rPr>
        <w:t>) although its ranking is higher than that of Democratic Republic of Congo (114</w:t>
      </w:r>
      <w:r w:rsidRPr="000C5BAD">
        <w:rPr>
          <w:rFonts w:ascii="Times New Roman" w:hAnsi="Times New Roman" w:cs="Times New Roman"/>
          <w:sz w:val="24"/>
          <w:szCs w:val="24"/>
          <w:vertAlign w:val="superscript"/>
        </w:rPr>
        <w:t>th</w:t>
      </w:r>
      <w:r w:rsidRPr="000C5BAD">
        <w:rPr>
          <w:rFonts w:ascii="Times New Roman" w:hAnsi="Times New Roman" w:cs="Times New Roman"/>
          <w:sz w:val="24"/>
          <w:szCs w:val="24"/>
        </w:rPr>
        <w:t>), Rwanda (144</w:t>
      </w:r>
      <w:r w:rsidRPr="000C5BAD">
        <w:rPr>
          <w:rFonts w:ascii="Times New Roman" w:hAnsi="Times New Roman" w:cs="Times New Roman"/>
          <w:sz w:val="24"/>
          <w:szCs w:val="24"/>
          <w:vertAlign w:val="superscript"/>
        </w:rPr>
        <w:t>th</w:t>
      </w:r>
      <w:r w:rsidRPr="000C5BAD">
        <w:rPr>
          <w:rFonts w:ascii="Times New Roman" w:hAnsi="Times New Roman" w:cs="Times New Roman"/>
          <w:sz w:val="24"/>
          <w:szCs w:val="24"/>
        </w:rPr>
        <w:t>) and Burundi (173</w:t>
      </w:r>
      <w:r w:rsidRPr="000C5BAD">
        <w:rPr>
          <w:rFonts w:ascii="Times New Roman" w:hAnsi="Times New Roman" w:cs="Times New Roman"/>
          <w:sz w:val="24"/>
          <w:szCs w:val="24"/>
          <w:vertAlign w:val="superscript"/>
        </w:rPr>
        <w:t>rd</w:t>
      </w:r>
      <w:r w:rsidRPr="000C5BAD">
        <w:rPr>
          <w:rFonts w:ascii="Times New Roman" w:hAnsi="Times New Roman" w:cs="Times New Roman"/>
          <w:sz w:val="24"/>
          <w:szCs w:val="24"/>
        </w:rPr>
        <w:t xml:space="preserve">). </w:t>
      </w:r>
    </w:p>
    <w:p w:rsidR="00673C07" w:rsidRPr="000C5BAD" w:rsidRDefault="00673C07" w:rsidP="00673C07">
      <w:pPr>
        <w:autoSpaceDE w:val="0"/>
        <w:autoSpaceDN w:val="0"/>
        <w:adjustRightInd w:val="0"/>
        <w:spacing w:after="0" w:line="240" w:lineRule="auto"/>
        <w:contextualSpacing/>
        <w:jc w:val="center"/>
        <w:rPr>
          <w:rFonts w:ascii="Times New Roman" w:hAnsi="Times New Roman" w:cs="Times New Roman"/>
          <w:sz w:val="24"/>
          <w:szCs w:val="24"/>
        </w:rPr>
      </w:pPr>
      <w:r w:rsidRPr="000C5BAD">
        <w:rPr>
          <w:rFonts w:ascii="Times New Roman" w:hAnsi="Times New Roman" w:cs="Times New Roman"/>
          <w:noProof/>
          <w:sz w:val="24"/>
          <w:szCs w:val="24"/>
        </w:rPr>
        <w:lastRenderedPageBreak/>
        <w:drawing>
          <wp:inline distT="0" distB="0" distL="0" distR="0" wp14:anchorId="740E98BB" wp14:editId="6F0642B4">
            <wp:extent cx="4786520" cy="3423542"/>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2717" cy="3435127"/>
                    </a:xfrm>
                    <a:prstGeom prst="rect">
                      <a:avLst/>
                    </a:prstGeom>
                    <a:noFill/>
                    <a:ln>
                      <a:noFill/>
                    </a:ln>
                  </pic:spPr>
                </pic:pic>
              </a:graphicData>
            </a:graphic>
          </wp:inline>
        </w:drawing>
      </w:r>
    </w:p>
    <w:p w:rsidR="00673C07" w:rsidRPr="000C5BAD" w:rsidRDefault="00673C07" w:rsidP="00673C07">
      <w:pPr>
        <w:pStyle w:val="Caption"/>
        <w:contextualSpacing/>
        <w:rPr>
          <w:rFonts w:ascii="Times New Roman" w:hAnsi="Times New Roman" w:cs="Times New Roman"/>
          <w:i w:val="0"/>
          <w:color w:val="auto"/>
          <w:sz w:val="24"/>
          <w:szCs w:val="24"/>
        </w:rPr>
      </w:pPr>
      <w:bookmarkStart w:id="18" w:name="_Toc464668818"/>
      <w:r w:rsidRPr="000C5BAD">
        <w:rPr>
          <w:rFonts w:ascii="Times New Roman" w:hAnsi="Times New Roman" w:cs="Times New Roman"/>
          <w:i w:val="0"/>
          <w:color w:val="auto"/>
          <w:sz w:val="24"/>
          <w:szCs w:val="24"/>
        </w:rPr>
        <w:t xml:space="preserve">Figure </w:t>
      </w:r>
      <w:r w:rsidRPr="000C5BAD">
        <w:rPr>
          <w:rFonts w:ascii="Times New Roman" w:hAnsi="Times New Roman" w:cs="Times New Roman"/>
          <w:i w:val="0"/>
          <w:color w:val="auto"/>
          <w:sz w:val="24"/>
          <w:szCs w:val="24"/>
        </w:rPr>
        <w:fldChar w:fldCharType="begin"/>
      </w:r>
      <w:r w:rsidRPr="000C5BAD">
        <w:rPr>
          <w:rFonts w:ascii="Times New Roman" w:hAnsi="Times New Roman" w:cs="Times New Roman"/>
          <w:i w:val="0"/>
          <w:color w:val="auto"/>
          <w:sz w:val="24"/>
          <w:szCs w:val="24"/>
        </w:rPr>
        <w:instrText xml:space="preserve"> SEQ Figure \* ARABIC </w:instrText>
      </w:r>
      <w:r w:rsidRPr="000C5BAD">
        <w:rPr>
          <w:rFonts w:ascii="Times New Roman" w:hAnsi="Times New Roman" w:cs="Times New Roman"/>
          <w:i w:val="0"/>
          <w:color w:val="auto"/>
          <w:sz w:val="24"/>
          <w:szCs w:val="24"/>
        </w:rPr>
        <w:fldChar w:fldCharType="separate"/>
      </w:r>
      <w:r w:rsidR="00820F5B">
        <w:rPr>
          <w:rFonts w:ascii="Times New Roman" w:hAnsi="Times New Roman" w:cs="Times New Roman"/>
          <w:i w:val="0"/>
          <w:noProof/>
          <w:color w:val="auto"/>
          <w:sz w:val="24"/>
          <w:szCs w:val="24"/>
        </w:rPr>
        <w:t>5</w:t>
      </w:r>
      <w:r w:rsidRPr="000C5BAD">
        <w:rPr>
          <w:rFonts w:ascii="Times New Roman" w:hAnsi="Times New Roman" w:cs="Times New Roman"/>
          <w:i w:val="0"/>
          <w:noProof/>
          <w:color w:val="auto"/>
          <w:sz w:val="24"/>
          <w:szCs w:val="24"/>
        </w:rPr>
        <w:fldChar w:fldCharType="end"/>
      </w:r>
      <w:r w:rsidRPr="000C5BAD">
        <w:rPr>
          <w:rFonts w:ascii="Times New Roman" w:hAnsi="Times New Roman" w:cs="Times New Roman"/>
          <w:i w:val="0"/>
          <w:color w:val="auto"/>
          <w:sz w:val="24"/>
          <w:szCs w:val="24"/>
        </w:rPr>
        <w:t>: CPI Trends 2005 -2014</w:t>
      </w:r>
      <w:bookmarkEnd w:id="18"/>
    </w:p>
    <w:p w:rsidR="00673C07" w:rsidRPr="000C5BAD" w:rsidRDefault="00673C07" w:rsidP="00673C07">
      <w:pPr>
        <w:spacing w:line="240" w:lineRule="auto"/>
        <w:contextualSpacing/>
        <w:rPr>
          <w:rFonts w:ascii="Times New Roman" w:hAnsi="Times New Roman" w:cs="Times New Roman"/>
          <w:sz w:val="24"/>
          <w:szCs w:val="24"/>
        </w:rPr>
      </w:pPr>
    </w:p>
    <w:p w:rsidR="00673C07" w:rsidRPr="000C5BAD" w:rsidRDefault="000C5BAD" w:rsidP="00EF07F5">
      <w:pPr>
        <w:spacing w:line="240" w:lineRule="auto"/>
        <w:ind w:firstLine="720"/>
        <w:contextualSpacing/>
        <w:jc w:val="both"/>
        <w:rPr>
          <w:rFonts w:ascii="Times New Roman" w:hAnsi="Times New Roman" w:cs="Times New Roman"/>
          <w:color w:val="000000"/>
          <w:sz w:val="24"/>
          <w:szCs w:val="24"/>
        </w:rPr>
      </w:pPr>
      <w:r w:rsidRPr="000C5BAD">
        <w:rPr>
          <w:rFonts w:ascii="Times New Roman" w:hAnsi="Times New Roman" w:cs="Times New Roman"/>
          <w:sz w:val="24"/>
          <w:szCs w:val="24"/>
        </w:rPr>
        <w:t>The figure above</w:t>
      </w:r>
      <w:r w:rsidR="00673C07" w:rsidRPr="000C5BAD">
        <w:rPr>
          <w:rFonts w:ascii="Times New Roman" w:hAnsi="Times New Roman" w:cs="Times New Roman"/>
          <w:sz w:val="24"/>
          <w:szCs w:val="24"/>
        </w:rPr>
        <w:t xml:space="preserve"> indicates that the inflation rate as measured by headline CPI has been on the rise during the period under study with no major reductions during the period. The rise in inflation impacts the market sentiments. Interest rates rise and hence borrowing becomes costly both from the market and financial institutions. Therefore, the valuations of capital-intensive companies and sectors come under pressure as their margins decrease due to the higher interest burden. </w:t>
      </w:r>
      <w:r w:rsidR="00673C07" w:rsidRPr="000C5BAD">
        <w:rPr>
          <w:rFonts w:ascii="Times New Roman" w:hAnsi="Times New Roman" w:cs="Times New Roman"/>
          <w:sz w:val="24"/>
          <w:szCs w:val="24"/>
        </w:rPr>
        <w:br/>
      </w:r>
    </w:p>
    <w:p w:rsidR="00673C07" w:rsidRPr="000C5BAD" w:rsidRDefault="00673C07" w:rsidP="00673C07">
      <w:pPr>
        <w:autoSpaceDE w:val="0"/>
        <w:autoSpaceDN w:val="0"/>
        <w:adjustRightInd w:val="0"/>
        <w:spacing w:after="0" w:line="240" w:lineRule="auto"/>
        <w:contextualSpacing/>
        <w:jc w:val="center"/>
        <w:rPr>
          <w:rFonts w:ascii="Times New Roman" w:hAnsi="Times New Roman" w:cs="Times New Roman"/>
          <w:sz w:val="24"/>
          <w:szCs w:val="24"/>
        </w:rPr>
      </w:pPr>
      <w:r w:rsidRPr="000C5BAD">
        <w:rPr>
          <w:rFonts w:ascii="Times New Roman" w:hAnsi="Times New Roman" w:cs="Times New Roman"/>
          <w:noProof/>
          <w:sz w:val="24"/>
          <w:szCs w:val="24"/>
        </w:rPr>
        <w:lastRenderedPageBreak/>
        <w:drawing>
          <wp:inline distT="0" distB="0" distL="0" distR="0" wp14:anchorId="5E39EE7F" wp14:editId="6F7F68C2">
            <wp:extent cx="5477981" cy="3561715"/>
            <wp:effectExtent l="0" t="0" r="889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7765" cy="3587582"/>
                    </a:xfrm>
                    <a:prstGeom prst="rect">
                      <a:avLst/>
                    </a:prstGeom>
                    <a:noFill/>
                    <a:ln>
                      <a:noFill/>
                    </a:ln>
                  </pic:spPr>
                </pic:pic>
              </a:graphicData>
            </a:graphic>
          </wp:inline>
        </w:drawing>
      </w:r>
    </w:p>
    <w:p w:rsidR="00673C07" w:rsidRPr="000C5BAD" w:rsidRDefault="00673C07" w:rsidP="00673C07">
      <w:pPr>
        <w:pStyle w:val="Caption"/>
        <w:contextualSpacing/>
        <w:rPr>
          <w:rFonts w:ascii="Times New Roman" w:hAnsi="Times New Roman" w:cs="Times New Roman"/>
          <w:i w:val="0"/>
          <w:color w:val="auto"/>
          <w:sz w:val="24"/>
          <w:szCs w:val="24"/>
        </w:rPr>
      </w:pPr>
      <w:bookmarkStart w:id="19" w:name="_Toc464668819"/>
      <w:r w:rsidRPr="000C5BAD">
        <w:rPr>
          <w:rFonts w:ascii="Times New Roman" w:hAnsi="Times New Roman" w:cs="Times New Roman"/>
          <w:i w:val="0"/>
          <w:color w:val="auto"/>
          <w:sz w:val="24"/>
          <w:szCs w:val="24"/>
        </w:rPr>
        <w:t xml:space="preserve">Figure </w:t>
      </w:r>
      <w:r w:rsidRPr="000C5BAD">
        <w:rPr>
          <w:rFonts w:ascii="Times New Roman" w:hAnsi="Times New Roman" w:cs="Times New Roman"/>
          <w:i w:val="0"/>
          <w:color w:val="auto"/>
          <w:sz w:val="24"/>
          <w:szCs w:val="24"/>
        </w:rPr>
        <w:fldChar w:fldCharType="begin"/>
      </w:r>
      <w:r w:rsidRPr="000C5BAD">
        <w:rPr>
          <w:rFonts w:ascii="Times New Roman" w:hAnsi="Times New Roman" w:cs="Times New Roman"/>
          <w:i w:val="0"/>
          <w:color w:val="auto"/>
          <w:sz w:val="24"/>
          <w:szCs w:val="24"/>
        </w:rPr>
        <w:instrText xml:space="preserve"> SEQ Figure \* ARABIC </w:instrText>
      </w:r>
      <w:r w:rsidRPr="000C5BAD">
        <w:rPr>
          <w:rFonts w:ascii="Times New Roman" w:hAnsi="Times New Roman" w:cs="Times New Roman"/>
          <w:i w:val="0"/>
          <w:color w:val="auto"/>
          <w:sz w:val="24"/>
          <w:szCs w:val="24"/>
        </w:rPr>
        <w:fldChar w:fldCharType="separate"/>
      </w:r>
      <w:r w:rsidR="00820F5B">
        <w:rPr>
          <w:rFonts w:ascii="Times New Roman" w:hAnsi="Times New Roman" w:cs="Times New Roman"/>
          <w:i w:val="0"/>
          <w:noProof/>
          <w:color w:val="auto"/>
          <w:sz w:val="24"/>
          <w:szCs w:val="24"/>
        </w:rPr>
        <w:t>6</w:t>
      </w:r>
      <w:r w:rsidRPr="000C5BAD">
        <w:rPr>
          <w:rFonts w:ascii="Times New Roman" w:hAnsi="Times New Roman" w:cs="Times New Roman"/>
          <w:i w:val="0"/>
          <w:noProof/>
          <w:color w:val="auto"/>
          <w:sz w:val="24"/>
          <w:szCs w:val="24"/>
        </w:rPr>
        <w:fldChar w:fldCharType="end"/>
      </w:r>
      <w:r w:rsidRPr="000C5BAD">
        <w:rPr>
          <w:rFonts w:ascii="Times New Roman" w:hAnsi="Times New Roman" w:cs="Times New Roman"/>
          <w:i w:val="0"/>
          <w:color w:val="auto"/>
          <w:sz w:val="24"/>
          <w:szCs w:val="24"/>
        </w:rPr>
        <w:t>: Trends in money supply (M2)</w:t>
      </w:r>
      <w:bookmarkEnd w:id="19"/>
    </w:p>
    <w:p w:rsidR="00673C07" w:rsidRPr="000C5BAD" w:rsidRDefault="000C5BAD" w:rsidP="00EF07F5">
      <w:pPr>
        <w:pStyle w:val="NormalWeb"/>
        <w:ind w:firstLine="720"/>
        <w:contextualSpacing/>
        <w:jc w:val="both"/>
      </w:pPr>
      <w:r w:rsidRPr="000C5BAD">
        <w:t xml:space="preserve">The figure above </w:t>
      </w:r>
      <w:r w:rsidR="00673C07" w:rsidRPr="000C5BAD">
        <w:t xml:space="preserve">indicates that the money supply measured using M2 has been on the rise during the period under study with no major drops during the period. According to Schwartz (2012), in a buoyant economy, increasing money supply will cause stock market prices to rise and firms will issue equity and debt. If the money supply continues to expand, prices begin to rise, especially if output growth reaches capacity limits. As the public begins to expect inflation, lenders insist on higher interest rates to offset an expected decline in purchasing power over the life of their loans. In short, increasing money supply is expected to increase both interest rates and prices of securities. </w:t>
      </w:r>
    </w:p>
    <w:p w:rsidR="00673C07" w:rsidRPr="000C5BAD" w:rsidRDefault="00673C07" w:rsidP="00673C07">
      <w:pPr>
        <w:pStyle w:val="NormalWeb"/>
        <w:contextualSpacing/>
        <w:jc w:val="both"/>
      </w:pPr>
    </w:p>
    <w:p w:rsidR="00EF07F5" w:rsidRDefault="00EF07F5" w:rsidP="00673C07">
      <w:pPr>
        <w:pStyle w:val="NormalWeb"/>
        <w:contextualSpacing/>
        <w:jc w:val="both"/>
        <w:rPr>
          <w:b/>
        </w:rPr>
      </w:pPr>
    </w:p>
    <w:p w:rsidR="00EF07F5" w:rsidRDefault="00EF07F5" w:rsidP="00673C07">
      <w:pPr>
        <w:pStyle w:val="NormalWeb"/>
        <w:contextualSpacing/>
        <w:jc w:val="both"/>
        <w:rPr>
          <w:b/>
        </w:rPr>
      </w:pPr>
    </w:p>
    <w:p w:rsidR="00EF07F5" w:rsidRDefault="00EF07F5" w:rsidP="00673C07">
      <w:pPr>
        <w:pStyle w:val="NormalWeb"/>
        <w:contextualSpacing/>
        <w:jc w:val="both"/>
        <w:rPr>
          <w:b/>
        </w:rPr>
      </w:pPr>
    </w:p>
    <w:p w:rsidR="00EF07F5" w:rsidRDefault="00EF07F5" w:rsidP="00673C07">
      <w:pPr>
        <w:pStyle w:val="NormalWeb"/>
        <w:contextualSpacing/>
        <w:jc w:val="both"/>
        <w:rPr>
          <w:b/>
        </w:rPr>
      </w:pPr>
    </w:p>
    <w:p w:rsidR="00EF07F5" w:rsidRDefault="00EF07F5" w:rsidP="00673C07">
      <w:pPr>
        <w:pStyle w:val="NormalWeb"/>
        <w:contextualSpacing/>
        <w:jc w:val="both"/>
        <w:rPr>
          <w:b/>
        </w:rPr>
      </w:pPr>
    </w:p>
    <w:p w:rsidR="00EF07F5" w:rsidRDefault="00EF07F5" w:rsidP="00673C07">
      <w:pPr>
        <w:pStyle w:val="NormalWeb"/>
        <w:contextualSpacing/>
        <w:jc w:val="both"/>
        <w:rPr>
          <w:b/>
        </w:rPr>
      </w:pPr>
    </w:p>
    <w:p w:rsidR="00EF07F5" w:rsidRDefault="00EF07F5" w:rsidP="00673C07">
      <w:pPr>
        <w:pStyle w:val="NormalWeb"/>
        <w:contextualSpacing/>
        <w:jc w:val="both"/>
        <w:rPr>
          <w:b/>
        </w:rPr>
      </w:pPr>
    </w:p>
    <w:p w:rsidR="00EF07F5" w:rsidRDefault="00EF07F5" w:rsidP="00673C07">
      <w:pPr>
        <w:pStyle w:val="NormalWeb"/>
        <w:contextualSpacing/>
        <w:jc w:val="both"/>
        <w:rPr>
          <w:b/>
        </w:rPr>
      </w:pPr>
    </w:p>
    <w:p w:rsidR="00EF07F5" w:rsidRDefault="00EF07F5" w:rsidP="00673C07">
      <w:pPr>
        <w:pStyle w:val="NormalWeb"/>
        <w:contextualSpacing/>
        <w:jc w:val="both"/>
        <w:rPr>
          <w:b/>
        </w:rPr>
      </w:pPr>
    </w:p>
    <w:p w:rsidR="00EF07F5" w:rsidRDefault="00EF07F5" w:rsidP="00673C07">
      <w:pPr>
        <w:pStyle w:val="NormalWeb"/>
        <w:contextualSpacing/>
        <w:jc w:val="both"/>
        <w:rPr>
          <w:b/>
        </w:rPr>
      </w:pPr>
    </w:p>
    <w:p w:rsidR="00EF07F5" w:rsidRDefault="00EF07F5" w:rsidP="00673C07">
      <w:pPr>
        <w:pStyle w:val="NormalWeb"/>
        <w:contextualSpacing/>
        <w:jc w:val="both"/>
        <w:rPr>
          <w:b/>
        </w:rPr>
      </w:pPr>
    </w:p>
    <w:p w:rsidR="00EF07F5" w:rsidRDefault="00EF07F5" w:rsidP="00673C07">
      <w:pPr>
        <w:pStyle w:val="NormalWeb"/>
        <w:contextualSpacing/>
        <w:jc w:val="both"/>
        <w:rPr>
          <w:b/>
        </w:rPr>
      </w:pPr>
    </w:p>
    <w:p w:rsidR="00EF07F5" w:rsidRDefault="00EF07F5" w:rsidP="00673C07">
      <w:pPr>
        <w:pStyle w:val="NormalWeb"/>
        <w:contextualSpacing/>
        <w:jc w:val="both"/>
        <w:rPr>
          <w:b/>
        </w:rPr>
      </w:pPr>
    </w:p>
    <w:p w:rsidR="00EF07F5" w:rsidRDefault="00EF07F5" w:rsidP="00673C07">
      <w:pPr>
        <w:pStyle w:val="NormalWeb"/>
        <w:contextualSpacing/>
        <w:jc w:val="both"/>
        <w:rPr>
          <w:b/>
        </w:rPr>
      </w:pPr>
    </w:p>
    <w:p w:rsidR="00EF07F5" w:rsidRDefault="00EF07F5" w:rsidP="00673C07">
      <w:pPr>
        <w:pStyle w:val="NormalWeb"/>
        <w:contextualSpacing/>
        <w:jc w:val="both"/>
        <w:rPr>
          <w:b/>
        </w:rPr>
      </w:pPr>
    </w:p>
    <w:p w:rsidR="0009110C" w:rsidRPr="000C5BAD" w:rsidRDefault="0009110C" w:rsidP="00673C07">
      <w:pPr>
        <w:pStyle w:val="NormalWeb"/>
        <w:contextualSpacing/>
        <w:jc w:val="both"/>
        <w:rPr>
          <w:b/>
        </w:rPr>
      </w:pPr>
      <w:r w:rsidRPr="000C5BAD">
        <w:rPr>
          <w:b/>
        </w:rPr>
        <w:lastRenderedPageBreak/>
        <w:t>Regression</w:t>
      </w:r>
      <w:r w:rsidR="000C5BAD" w:rsidRPr="000C5BAD">
        <w:rPr>
          <w:b/>
        </w:rPr>
        <w:t xml:space="preserve"> Test Results</w:t>
      </w:r>
    </w:p>
    <w:p w:rsidR="000C5BAD" w:rsidRPr="000C5BAD" w:rsidRDefault="000C5BAD" w:rsidP="00673C07">
      <w:pPr>
        <w:pStyle w:val="NormalWeb"/>
        <w:contextualSpacing/>
        <w:jc w:val="both"/>
      </w:pPr>
    </w:p>
    <w:tbl>
      <w:tblPr>
        <w:tblW w:w="85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14"/>
        <w:gridCol w:w="453"/>
        <w:gridCol w:w="945"/>
        <w:gridCol w:w="615"/>
        <w:gridCol w:w="716"/>
        <w:gridCol w:w="418"/>
        <w:gridCol w:w="728"/>
        <w:gridCol w:w="406"/>
        <w:gridCol w:w="1063"/>
        <w:gridCol w:w="354"/>
        <w:gridCol w:w="655"/>
        <w:gridCol w:w="337"/>
        <w:gridCol w:w="673"/>
        <w:gridCol w:w="461"/>
      </w:tblGrid>
      <w:tr w:rsidR="0009110C" w:rsidRPr="000C5BAD" w:rsidTr="0009110C">
        <w:trPr>
          <w:gridAfter w:val="1"/>
          <w:wAfter w:w="461" w:type="dxa"/>
          <w:cantSplit/>
          <w:jc w:val="center"/>
        </w:trPr>
        <w:tc>
          <w:tcPr>
            <w:tcW w:w="8044" w:type="dxa"/>
            <w:gridSpan w:val="14"/>
            <w:tcBorders>
              <w:top w:val="nil"/>
              <w:left w:val="nil"/>
              <w:bottom w:val="nil"/>
              <w:right w:val="nil"/>
            </w:tcBorders>
            <w:shd w:val="clear" w:color="auto" w:fill="FFFFFF"/>
            <w:vAlign w:val="center"/>
          </w:tcPr>
          <w:p w:rsidR="0009110C" w:rsidRPr="000C5BAD" w:rsidRDefault="0009110C" w:rsidP="00087231">
            <w:pPr>
              <w:autoSpaceDE w:val="0"/>
              <w:autoSpaceDN w:val="0"/>
              <w:adjustRightInd w:val="0"/>
              <w:spacing w:after="0" w:line="240" w:lineRule="auto"/>
              <w:ind w:left="60" w:right="60"/>
              <w:contextualSpacing/>
              <w:jc w:val="center"/>
              <w:rPr>
                <w:rFonts w:ascii="Times New Roman" w:hAnsi="Times New Roman" w:cs="Times New Roman"/>
                <w:b/>
                <w:color w:val="000000"/>
              </w:rPr>
            </w:pPr>
            <w:bookmarkStart w:id="20" w:name="_Toc493681412"/>
            <w:r w:rsidRPr="000C5BAD">
              <w:rPr>
                <w:rFonts w:ascii="Times New Roman" w:hAnsi="Times New Roman" w:cs="Times New Roman"/>
                <w:b/>
              </w:rPr>
              <w:t xml:space="preserve">Table </w:t>
            </w:r>
            <w:r w:rsidR="00087231">
              <w:rPr>
                <w:rFonts w:ascii="Times New Roman" w:hAnsi="Times New Roman" w:cs="Times New Roman"/>
                <w:b/>
              </w:rPr>
              <w:t>3</w:t>
            </w:r>
            <w:r w:rsidRPr="000C5BAD">
              <w:rPr>
                <w:rFonts w:ascii="Times New Roman" w:hAnsi="Times New Roman" w:cs="Times New Roman"/>
                <w:b/>
              </w:rPr>
              <w:t>: OLS Regression Results</w:t>
            </w:r>
            <w:bookmarkEnd w:id="20"/>
          </w:p>
        </w:tc>
      </w:tr>
      <w:tr w:rsidR="0009110C" w:rsidRPr="000C5BAD" w:rsidTr="0009110C">
        <w:trPr>
          <w:gridAfter w:val="1"/>
          <w:wAfter w:w="461" w:type="dxa"/>
          <w:cantSplit/>
          <w:jc w:val="center"/>
        </w:trPr>
        <w:tc>
          <w:tcPr>
            <w:tcW w:w="2079" w:type="dxa"/>
            <w:gridSpan w:val="4"/>
            <w:vMerge w:val="restart"/>
            <w:tcBorders>
              <w:top w:val="single" w:sz="16" w:space="0" w:color="000000"/>
              <w:left w:val="nil"/>
              <w:bottom w:val="nil"/>
              <w:right w:val="nil"/>
            </w:tcBorders>
            <w:shd w:val="clear" w:color="auto" w:fill="FFFFFF"/>
            <w:vAlign w:val="bottom"/>
          </w:tcPr>
          <w:p w:rsidR="0009110C" w:rsidRPr="000C5BAD" w:rsidRDefault="0009110C" w:rsidP="006968E0">
            <w:pPr>
              <w:autoSpaceDE w:val="0"/>
              <w:autoSpaceDN w:val="0"/>
              <w:adjustRightInd w:val="0"/>
              <w:spacing w:after="0" w:line="240" w:lineRule="auto"/>
              <w:ind w:left="60" w:right="60"/>
              <w:contextualSpacing/>
              <w:rPr>
                <w:rFonts w:ascii="Times New Roman" w:hAnsi="Times New Roman" w:cs="Times New Roman"/>
                <w:color w:val="000000"/>
              </w:rPr>
            </w:pPr>
            <w:r w:rsidRPr="000C5BAD">
              <w:rPr>
                <w:rFonts w:ascii="Times New Roman" w:hAnsi="Times New Roman" w:cs="Times New Roman"/>
                <w:color w:val="000000"/>
              </w:rPr>
              <w:t>Model</w:t>
            </w:r>
          </w:p>
        </w:tc>
        <w:tc>
          <w:tcPr>
            <w:tcW w:w="2477" w:type="dxa"/>
            <w:gridSpan w:val="4"/>
            <w:tcBorders>
              <w:top w:val="single" w:sz="16" w:space="0" w:color="000000"/>
              <w:left w:val="nil"/>
              <w:right w:val="nil"/>
            </w:tcBorders>
            <w:shd w:val="clear" w:color="auto" w:fill="FFFFFF"/>
            <w:vAlign w:val="bottom"/>
          </w:tcPr>
          <w:p w:rsidR="0009110C" w:rsidRPr="000C5BAD" w:rsidRDefault="0009110C" w:rsidP="006968E0">
            <w:pPr>
              <w:autoSpaceDE w:val="0"/>
              <w:autoSpaceDN w:val="0"/>
              <w:adjustRightInd w:val="0"/>
              <w:spacing w:after="0" w:line="240" w:lineRule="auto"/>
              <w:ind w:left="60" w:right="60"/>
              <w:contextualSpacing/>
              <w:jc w:val="center"/>
              <w:rPr>
                <w:rFonts w:ascii="Times New Roman" w:hAnsi="Times New Roman" w:cs="Times New Roman"/>
                <w:color w:val="000000"/>
              </w:rPr>
            </w:pPr>
            <w:r w:rsidRPr="000C5BAD">
              <w:rPr>
                <w:rFonts w:ascii="Times New Roman" w:hAnsi="Times New Roman" w:cs="Times New Roman"/>
                <w:color w:val="000000"/>
              </w:rPr>
              <w:t>Unstandardized Coefficients</w:t>
            </w:r>
          </w:p>
        </w:tc>
        <w:tc>
          <w:tcPr>
            <w:tcW w:w="1469" w:type="dxa"/>
            <w:gridSpan w:val="2"/>
            <w:tcBorders>
              <w:top w:val="single" w:sz="16" w:space="0" w:color="000000"/>
              <w:left w:val="nil"/>
              <w:right w:val="nil"/>
            </w:tcBorders>
            <w:shd w:val="clear" w:color="auto" w:fill="FFFFFF"/>
            <w:vAlign w:val="bottom"/>
          </w:tcPr>
          <w:p w:rsidR="0009110C" w:rsidRPr="000C5BAD" w:rsidRDefault="0009110C" w:rsidP="006968E0">
            <w:pPr>
              <w:autoSpaceDE w:val="0"/>
              <w:autoSpaceDN w:val="0"/>
              <w:adjustRightInd w:val="0"/>
              <w:spacing w:after="0" w:line="240" w:lineRule="auto"/>
              <w:ind w:left="60" w:right="60"/>
              <w:contextualSpacing/>
              <w:jc w:val="center"/>
              <w:rPr>
                <w:rFonts w:ascii="Times New Roman" w:hAnsi="Times New Roman" w:cs="Times New Roman"/>
                <w:color w:val="000000"/>
              </w:rPr>
            </w:pPr>
            <w:r w:rsidRPr="000C5BAD">
              <w:rPr>
                <w:rFonts w:ascii="Times New Roman" w:hAnsi="Times New Roman" w:cs="Times New Roman"/>
                <w:color w:val="000000"/>
              </w:rPr>
              <w:t>Standardized Coefficients</w:t>
            </w:r>
          </w:p>
        </w:tc>
        <w:tc>
          <w:tcPr>
            <w:tcW w:w="1009" w:type="dxa"/>
            <w:gridSpan w:val="2"/>
            <w:vMerge w:val="restart"/>
            <w:tcBorders>
              <w:top w:val="single" w:sz="16" w:space="0" w:color="000000"/>
              <w:left w:val="nil"/>
              <w:right w:val="nil"/>
            </w:tcBorders>
            <w:shd w:val="clear" w:color="auto" w:fill="FFFFFF"/>
            <w:vAlign w:val="bottom"/>
          </w:tcPr>
          <w:p w:rsidR="0009110C" w:rsidRPr="000C5BAD" w:rsidRDefault="0009110C" w:rsidP="006968E0">
            <w:pPr>
              <w:autoSpaceDE w:val="0"/>
              <w:autoSpaceDN w:val="0"/>
              <w:adjustRightInd w:val="0"/>
              <w:spacing w:after="0" w:line="240" w:lineRule="auto"/>
              <w:ind w:left="60" w:right="60"/>
              <w:contextualSpacing/>
              <w:jc w:val="center"/>
              <w:rPr>
                <w:rFonts w:ascii="Times New Roman" w:hAnsi="Times New Roman" w:cs="Times New Roman"/>
                <w:color w:val="000000"/>
              </w:rPr>
            </w:pPr>
            <w:r w:rsidRPr="000C5BAD">
              <w:rPr>
                <w:rFonts w:ascii="Times New Roman" w:hAnsi="Times New Roman" w:cs="Times New Roman"/>
                <w:color w:val="000000"/>
              </w:rPr>
              <w:t>T</w:t>
            </w:r>
          </w:p>
        </w:tc>
        <w:tc>
          <w:tcPr>
            <w:tcW w:w="1010" w:type="dxa"/>
            <w:gridSpan w:val="2"/>
            <w:vMerge w:val="restart"/>
            <w:tcBorders>
              <w:top w:val="single" w:sz="16" w:space="0" w:color="000000"/>
              <w:left w:val="nil"/>
              <w:right w:val="nil"/>
            </w:tcBorders>
            <w:shd w:val="clear" w:color="auto" w:fill="FFFFFF"/>
            <w:vAlign w:val="bottom"/>
          </w:tcPr>
          <w:p w:rsidR="0009110C" w:rsidRPr="000C5BAD" w:rsidRDefault="0009110C" w:rsidP="006968E0">
            <w:pPr>
              <w:autoSpaceDE w:val="0"/>
              <w:autoSpaceDN w:val="0"/>
              <w:adjustRightInd w:val="0"/>
              <w:spacing w:after="0" w:line="240" w:lineRule="auto"/>
              <w:ind w:left="60" w:right="60"/>
              <w:contextualSpacing/>
              <w:jc w:val="center"/>
              <w:rPr>
                <w:rFonts w:ascii="Times New Roman" w:hAnsi="Times New Roman" w:cs="Times New Roman"/>
                <w:color w:val="000000"/>
              </w:rPr>
            </w:pPr>
            <w:r w:rsidRPr="000C5BAD">
              <w:rPr>
                <w:rFonts w:ascii="Times New Roman" w:hAnsi="Times New Roman" w:cs="Times New Roman"/>
                <w:color w:val="000000"/>
              </w:rPr>
              <w:t>Sig.</w:t>
            </w:r>
          </w:p>
        </w:tc>
      </w:tr>
      <w:tr w:rsidR="0009110C" w:rsidRPr="000C5BAD" w:rsidTr="0009110C">
        <w:trPr>
          <w:gridAfter w:val="1"/>
          <w:wAfter w:w="461" w:type="dxa"/>
          <w:cantSplit/>
          <w:jc w:val="center"/>
        </w:trPr>
        <w:tc>
          <w:tcPr>
            <w:tcW w:w="2079" w:type="dxa"/>
            <w:gridSpan w:val="4"/>
            <w:vMerge/>
            <w:tcBorders>
              <w:top w:val="single" w:sz="16" w:space="0" w:color="000000"/>
              <w:left w:val="nil"/>
              <w:bottom w:val="single" w:sz="12" w:space="0" w:color="auto"/>
              <w:right w:val="nil"/>
            </w:tcBorders>
            <w:shd w:val="clear" w:color="auto" w:fill="FFFFFF"/>
            <w:vAlign w:val="bottom"/>
          </w:tcPr>
          <w:p w:rsidR="0009110C" w:rsidRPr="000C5BAD" w:rsidRDefault="0009110C" w:rsidP="006968E0">
            <w:pPr>
              <w:autoSpaceDE w:val="0"/>
              <w:autoSpaceDN w:val="0"/>
              <w:adjustRightInd w:val="0"/>
              <w:spacing w:after="0" w:line="240" w:lineRule="auto"/>
              <w:contextualSpacing/>
              <w:rPr>
                <w:rFonts w:ascii="Times New Roman" w:hAnsi="Times New Roman" w:cs="Times New Roman"/>
                <w:color w:val="000000"/>
              </w:rPr>
            </w:pPr>
          </w:p>
        </w:tc>
        <w:tc>
          <w:tcPr>
            <w:tcW w:w="1331" w:type="dxa"/>
            <w:gridSpan w:val="2"/>
            <w:tcBorders>
              <w:left w:val="nil"/>
              <w:bottom w:val="single" w:sz="12" w:space="0" w:color="auto"/>
              <w:right w:val="nil"/>
            </w:tcBorders>
            <w:shd w:val="clear" w:color="auto" w:fill="FFFFFF"/>
            <w:vAlign w:val="bottom"/>
          </w:tcPr>
          <w:p w:rsidR="0009110C" w:rsidRPr="000C5BAD" w:rsidRDefault="0009110C" w:rsidP="006968E0">
            <w:pPr>
              <w:autoSpaceDE w:val="0"/>
              <w:autoSpaceDN w:val="0"/>
              <w:adjustRightInd w:val="0"/>
              <w:spacing w:after="0" w:line="240" w:lineRule="auto"/>
              <w:ind w:left="60" w:right="60"/>
              <w:contextualSpacing/>
              <w:jc w:val="center"/>
              <w:rPr>
                <w:rFonts w:ascii="Times New Roman" w:hAnsi="Times New Roman" w:cs="Times New Roman"/>
                <w:color w:val="000000"/>
              </w:rPr>
            </w:pPr>
            <w:r w:rsidRPr="000C5BAD">
              <w:rPr>
                <w:rFonts w:ascii="Times New Roman" w:hAnsi="Times New Roman" w:cs="Times New Roman"/>
                <w:color w:val="000000"/>
              </w:rPr>
              <w:t>B</w:t>
            </w:r>
          </w:p>
        </w:tc>
        <w:tc>
          <w:tcPr>
            <w:tcW w:w="1146" w:type="dxa"/>
            <w:gridSpan w:val="2"/>
            <w:tcBorders>
              <w:left w:val="nil"/>
              <w:bottom w:val="single" w:sz="12" w:space="0" w:color="auto"/>
              <w:right w:val="nil"/>
            </w:tcBorders>
            <w:shd w:val="clear" w:color="auto" w:fill="FFFFFF"/>
            <w:vAlign w:val="bottom"/>
          </w:tcPr>
          <w:p w:rsidR="0009110C" w:rsidRPr="000C5BAD" w:rsidRDefault="0009110C" w:rsidP="006968E0">
            <w:pPr>
              <w:autoSpaceDE w:val="0"/>
              <w:autoSpaceDN w:val="0"/>
              <w:adjustRightInd w:val="0"/>
              <w:spacing w:after="0" w:line="240" w:lineRule="auto"/>
              <w:ind w:left="60" w:right="60"/>
              <w:contextualSpacing/>
              <w:jc w:val="center"/>
              <w:rPr>
                <w:rFonts w:ascii="Times New Roman" w:hAnsi="Times New Roman" w:cs="Times New Roman"/>
                <w:color w:val="000000"/>
              </w:rPr>
            </w:pPr>
            <w:r w:rsidRPr="000C5BAD">
              <w:rPr>
                <w:rFonts w:ascii="Times New Roman" w:hAnsi="Times New Roman" w:cs="Times New Roman"/>
                <w:color w:val="000000"/>
              </w:rPr>
              <w:t>Std. Error</w:t>
            </w:r>
          </w:p>
        </w:tc>
        <w:tc>
          <w:tcPr>
            <w:tcW w:w="1469" w:type="dxa"/>
            <w:gridSpan w:val="2"/>
            <w:tcBorders>
              <w:left w:val="nil"/>
              <w:bottom w:val="single" w:sz="12" w:space="0" w:color="auto"/>
              <w:right w:val="nil"/>
            </w:tcBorders>
            <w:shd w:val="clear" w:color="auto" w:fill="FFFFFF"/>
            <w:vAlign w:val="bottom"/>
          </w:tcPr>
          <w:p w:rsidR="0009110C" w:rsidRPr="000C5BAD" w:rsidRDefault="0009110C" w:rsidP="006968E0">
            <w:pPr>
              <w:autoSpaceDE w:val="0"/>
              <w:autoSpaceDN w:val="0"/>
              <w:adjustRightInd w:val="0"/>
              <w:spacing w:after="0" w:line="240" w:lineRule="auto"/>
              <w:ind w:left="60" w:right="60"/>
              <w:contextualSpacing/>
              <w:jc w:val="center"/>
              <w:rPr>
                <w:rFonts w:ascii="Times New Roman" w:hAnsi="Times New Roman" w:cs="Times New Roman"/>
                <w:color w:val="000000"/>
              </w:rPr>
            </w:pPr>
            <w:r w:rsidRPr="000C5BAD">
              <w:rPr>
                <w:rFonts w:ascii="Times New Roman" w:hAnsi="Times New Roman" w:cs="Times New Roman"/>
                <w:color w:val="000000"/>
              </w:rPr>
              <w:t>Beta</w:t>
            </w:r>
          </w:p>
        </w:tc>
        <w:tc>
          <w:tcPr>
            <w:tcW w:w="1009" w:type="dxa"/>
            <w:gridSpan w:val="2"/>
            <w:vMerge/>
            <w:tcBorders>
              <w:top w:val="single" w:sz="16" w:space="0" w:color="000000"/>
              <w:left w:val="nil"/>
              <w:bottom w:val="single" w:sz="12" w:space="0" w:color="auto"/>
              <w:right w:val="nil"/>
            </w:tcBorders>
            <w:shd w:val="clear" w:color="auto" w:fill="FFFFFF"/>
            <w:vAlign w:val="bottom"/>
          </w:tcPr>
          <w:p w:rsidR="0009110C" w:rsidRPr="000C5BAD" w:rsidRDefault="0009110C" w:rsidP="006968E0">
            <w:pPr>
              <w:autoSpaceDE w:val="0"/>
              <w:autoSpaceDN w:val="0"/>
              <w:adjustRightInd w:val="0"/>
              <w:spacing w:after="0" w:line="240" w:lineRule="auto"/>
              <w:contextualSpacing/>
              <w:rPr>
                <w:rFonts w:ascii="Times New Roman" w:hAnsi="Times New Roman" w:cs="Times New Roman"/>
                <w:color w:val="000000"/>
              </w:rPr>
            </w:pPr>
          </w:p>
        </w:tc>
        <w:tc>
          <w:tcPr>
            <w:tcW w:w="1010" w:type="dxa"/>
            <w:gridSpan w:val="2"/>
            <w:vMerge/>
            <w:tcBorders>
              <w:top w:val="single" w:sz="16" w:space="0" w:color="000000"/>
              <w:left w:val="nil"/>
              <w:bottom w:val="single" w:sz="12" w:space="0" w:color="auto"/>
              <w:right w:val="nil"/>
            </w:tcBorders>
            <w:shd w:val="clear" w:color="auto" w:fill="FFFFFF"/>
            <w:vAlign w:val="bottom"/>
          </w:tcPr>
          <w:p w:rsidR="0009110C" w:rsidRPr="000C5BAD" w:rsidRDefault="0009110C" w:rsidP="006968E0">
            <w:pPr>
              <w:autoSpaceDE w:val="0"/>
              <w:autoSpaceDN w:val="0"/>
              <w:adjustRightInd w:val="0"/>
              <w:spacing w:after="0" w:line="240" w:lineRule="auto"/>
              <w:contextualSpacing/>
              <w:rPr>
                <w:rFonts w:ascii="Times New Roman" w:hAnsi="Times New Roman" w:cs="Times New Roman"/>
                <w:color w:val="000000"/>
              </w:rPr>
            </w:pPr>
          </w:p>
        </w:tc>
      </w:tr>
      <w:tr w:rsidR="0009110C" w:rsidRPr="000C5BAD" w:rsidTr="0009110C">
        <w:trPr>
          <w:gridAfter w:val="1"/>
          <w:wAfter w:w="461" w:type="dxa"/>
          <w:cantSplit/>
          <w:jc w:val="center"/>
        </w:trPr>
        <w:tc>
          <w:tcPr>
            <w:tcW w:w="681" w:type="dxa"/>
            <w:gridSpan w:val="2"/>
            <w:vMerge w:val="restart"/>
            <w:tcBorders>
              <w:top w:val="single" w:sz="12" w:space="0" w:color="auto"/>
              <w:left w:val="nil"/>
              <w:bottom w:val="nil"/>
              <w:right w:val="nil"/>
            </w:tcBorders>
            <w:shd w:val="clear" w:color="auto" w:fill="FFFFFF"/>
          </w:tcPr>
          <w:p w:rsidR="0009110C" w:rsidRPr="000C5BAD" w:rsidRDefault="0009110C" w:rsidP="006968E0">
            <w:pPr>
              <w:autoSpaceDE w:val="0"/>
              <w:autoSpaceDN w:val="0"/>
              <w:adjustRightInd w:val="0"/>
              <w:spacing w:after="0" w:line="240" w:lineRule="auto"/>
              <w:ind w:left="60" w:right="60"/>
              <w:contextualSpacing/>
              <w:rPr>
                <w:rFonts w:ascii="Times New Roman" w:hAnsi="Times New Roman" w:cs="Times New Roman"/>
                <w:color w:val="000000"/>
              </w:rPr>
            </w:pPr>
            <w:r w:rsidRPr="000C5BAD">
              <w:rPr>
                <w:rFonts w:ascii="Times New Roman" w:hAnsi="Times New Roman" w:cs="Times New Roman"/>
                <w:color w:val="000000"/>
              </w:rPr>
              <w:t>3.1</w:t>
            </w:r>
          </w:p>
        </w:tc>
        <w:tc>
          <w:tcPr>
            <w:tcW w:w="1398" w:type="dxa"/>
            <w:gridSpan w:val="2"/>
            <w:tcBorders>
              <w:top w:val="single" w:sz="12" w:space="0" w:color="auto"/>
              <w:left w:val="nil"/>
              <w:bottom w:val="nil"/>
              <w:right w:val="nil"/>
            </w:tcBorders>
            <w:shd w:val="clear" w:color="auto" w:fill="FFFFFF"/>
          </w:tcPr>
          <w:p w:rsidR="0009110C" w:rsidRPr="000C5BAD" w:rsidRDefault="0009110C" w:rsidP="006968E0">
            <w:pPr>
              <w:autoSpaceDE w:val="0"/>
              <w:autoSpaceDN w:val="0"/>
              <w:adjustRightInd w:val="0"/>
              <w:spacing w:after="0" w:line="240" w:lineRule="auto"/>
              <w:ind w:left="60" w:right="60"/>
              <w:contextualSpacing/>
              <w:rPr>
                <w:rFonts w:ascii="Times New Roman" w:hAnsi="Times New Roman" w:cs="Times New Roman"/>
                <w:color w:val="000000"/>
              </w:rPr>
            </w:pPr>
            <w:r w:rsidRPr="000C5BAD">
              <w:rPr>
                <w:rFonts w:ascii="Times New Roman" w:hAnsi="Times New Roman" w:cs="Times New Roman"/>
                <w:color w:val="000000"/>
              </w:rPr>
              <w:t>(Constant)</w:t>
            </w:r>
          </w:p>
        </w:tc>
        <w:tc>
          <w:tcPr>
            <w:tcW w:w="1331" w:type="dxa"/>
            <w:gridSpan w:val="2"/>
            <w:tcBorders>
              <w:top w:val="single" w:sz="12" w:space="0" w:color="auto"/>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2.134</w:t>
            </w:r>
          </w:p>
        </w:tc>
        <w:tc>
          <w:tcPr>
            <w:tcW w:w="1146" w:type="dxa"/>
            <w:gridSpan w:val="2"/>
            <w:tcBorders>
              <w:top w:val="single" w:sz="12" w:space="0" w:color="auto"/>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.596</w:t>
            </w:r>
          </w:p>
        </w:tc>
        <w:tc>
          <w:tcPr>
            <w:tcW w:w="1469" w:type="dxa"/>
            <w:gridSpan w:val="2"/>
            <w:tcBorders>
              <w:top w:val="single" w:sz="12" w:space="0" w:color="auto"/>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contextualSpacing/>
              <w:rPr>
                <w:rFonts w:ascii="Times New Roman" w:hAnsi="Times New Roman" w:cs="Times New Roman"/>
              </w:rPr>
            </w:pPr>
          </w:p>
        </w:tc>
        <w:tc>
          <w:tcPr>
            <w:tcW w:w="1009" w:type="dxa"/>
            <w:gridSpan w:val="2"/>
            <w:tcBorders>
              <w:top w:val="single" w:sz="12" w:space="0" w:color="auto"/>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3.582</w:t>
            </w:r>
          </w:p>
        </w:tc>
        <w:tc>
          <w:tcPr>
            <w:tcW w:w="1010" w:type="dxa"/>
            <w:gridSpan w:val="2"/>
            <w:tcBorders>
              <w:top w:val="single" w:sz="12" w:space="0" w:color="auto"/>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.001</w:t>
            </w:r>
          </w:p>
        </w:tc>
      </w:tr>
      <w:tr w:rsidR="0009110C" w:rsidRPr="000C5BAD" w:rsidTr="0009110C">
        <w:trPr>
          <w:gridAfter w:val="1"/>
          <w:wAfter w:w="461" w:type="dxa"/>
          <w:cantSplit/>
          <w:jc w:val="center"/>
        </w:trPr>
        <w:tc>
          <w:tcPr>
            <w:tcW w:w="681" w:type="dxa"/>
            <w:gridSpan w:val="2"/>
            <w:vMerge/>
            <w:tcBorders>
              <w:top w:val="nil"/>
              <w:left w:val="nil"/>
              <w:right w:val="nil"/>
            </w:tcBorders>
            <w:shd w:val="clear" w:color="auto" w:fill="FFFFFF"/>
          </w:tcPr>
          <w:p w:rsidR="0009110C" w:rsidRPr="000C5BAD" w:rsidRDefault="0009110C" w:rsidP="006968E0">
            <w:pPr>
              <w:autoSpaceDE w:val="0"/>
              <w:autoSpaceDN w:val="0"/>
              <w:adjustRightInd w:val="0"/>
              <w:spacing w:after="0" w:line="240" w:lineRule="auto"/>
              <w:contextualSpacing/>
              <w:rPr>
                <w:rFonts w:ascii="Times New Roman" w:hAnsi="Times New Roman" w:cs="Times New Roman"/>
                <w:color w:val="000000"/>
              </w:rPr>
            </w:pPr>
          </w:p>
        </w:tc>
        <w:tc>
          <w:tcPr>
            <w:tcW w:w="1398" w:type="dxa"/>
            <w:gridSpan w:val="2"/>
            <w:tcBorders>
              <w:top w:val="nil"/>
              <w:left w:val="nil"/>
              <w:bottom w:val="nil"/>
              <w:right w:val="nil"/>
            </w:tcBorders>
            <w:shd w:val="clear" w:color="auto" w:fill="FFFFFF"/>
          </w:tcPr>
          <w:p w:rsidR="0009110C" w:rsidRPr="000C5BAD" w:rsidRDefault="0009110C" w:rsidP="006968E0">
            <w:pPr>
              <w:autoSpaceDE w:val="0"/>
              <w:autoSpaceDN w:val="0"/>
              <w:adjustRightInd w:val="0"/>
              <w:spacing w:after="0" w:line="240" w:lineRule="auto"/>
              <w:ind w:left="60" w:right="60"/>
              <w:contextualSpacing/>
              <w:rPr>
                <w:rFonts w:ascii="Times New Roman" w:hAnsi="Times New Roman" w:cs="Times New Roman"/>
                <w:color w:val="000000"/>
              </w:rPr>
            </w:pPr>
            <w:r w:rsidRPr="000C5BAD">
              <w:rPr>
                <w:rFonts w:ascii="Times New Roman" w:hAnsi="Times New Roman" w:cs="Times New Roman"/>
                <w:color w:val="000000"/>
              </w:rPr>
              <w:t>Log10(GDP)</w:t>
            </w:r>
          </w:p>
        </w:tc>
        <w:tc>
          <w:tcPr>
            <w:tcW w:w="1331"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-.556</w:t>
            </w:r>
          </w:p>
        </w:tc>
        <w:tc>
          <w:tcPr>
            <w:tcW w:w="1146"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.273</w:t>
            </w:r>
          </w:p>
        </w:tc>
        <w:tc>
          <w:tcPr>
            <w:tcW w:w="1469"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-.878</w:t>
            </w:r>
          </w:p>
        </w:tc>
        <w:tc>
          <w:tcPr>
            <w:tcW w:w="1009"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-2.034</w:t>
            </w:r>
          </w:p>
        </w:tc>
        <w:tc>
          <w:tcPr>
            <w:tcW w:w="1010"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.044</w:t>
            </w:r>
          </w:p>
        </w:tc>
      </w:tr>
      <w:tr w:rsidR="0009110C" w:rsidRPr="000C5BAD" w:rsidTr="0009110C">
        <w:trPr>
          <w:gridAfter w:val="1"/>
          <w:wAfter w:w="461" w:type="dxa"/>
          <w:cantSplit/>
          <w:jc w:val="center"/>
        </w:trPr>
        <w:tc>
          <w:tcPr>
            <w:tcW w:w="681" w:type="dxa"/>
            <w:gridSpan w:val="2"/>
            <w:vMerge/>
            <w:tcBorders>
              <w:top w:val="nil"/>
              <w:left w:val="nil"/>
              <w:right w:val="nil"/>
            </w:tcBorders>
            <w:shd w:val="clear" w:color="auto" w:fill="FFFFFF"/>
          </w:tcPr>
          <w:p w:rsidR="0009110C" w:rsidRPr="000C5BAD" w:rsidRDefault="0009110C" w:rsidP="006968E0">
            <w:pPr>
              <w:autoSpaceDE w:val="0"/>
              <w:autoSpaceDN w:val="0"/>
              <w:adjustRightInd w:val="0"/>
              <w:spacing w:after="0" w:line="240" w:lineRule="auto"/>
              <w:contextualSpacing/>
              <w:rPr>
                <w:rFonts w:ascii="Times New Roman" w:hAnsi="Times New Roman" w:cs="Times New Roman"/>
                <w:color w:val="000000"/>
              </w:rPr>
            </w:pPr>
          </w:p>
        </w:tc>
        <w:tc>
          <w:tcPr>
            <w:tcW w:w="1398" w:type="dxa"/>
            <w:gridSpan w:val="2"/>
            <w:tcBorders>
              <w:top w:val="nil"/>
              <w:left w:val="nil"/>
              <w:bottom w:val="nil"/>
              <w:right w:val="nil"/>
            </w:tcBorders>
            <w:shd w:val="clear" w:color="auto" w:fill="FFFFFF"/>
          </w:tcPr>
          <w:p w:rsidR="0009110C" w:rsidRPr="000C5BAD" w:rsidRDefault="0009110C" w:rsidP="006968E0">
            <w:pPr>
              <w:autoSpaceDE w:val="0"/>
              <w:autoSpaceDN w:val="0"/>
              <w:adjustRightInd w:val="0"/>
              <w:spacing w:after="0" w:line="240" w:lineRule="auto"/>
              <w:ind w:left="60" w:right="60"/>
              <w:contextualSpacing/>
              <w:rPr>
                <w:rFonts w:ascii="Times New Roman" w:hAnsi="Times New Roman" w:cs="Times New Roman"/>
                <w:color w:val="000000"/>
              </w:rPr>
            </w:pPr>
            <w:r w:rsidRPr="000C5BAD">
              <w:rPr>
                <w:rFonts w:ascii="Times New Roman" w:hAnsi="Times New Roman" w:cs="Times New Roman"/>
                <w:color w:val="000000"/>
              </w:rPr>
              <w:t>Log10(</w:t>
            </w:r>
            <w:proofErr w:type="spellStart"/>
            <w:r w:rsidRPr="000C5BAD">
              <w:rPr>
                <w:rFonts w:ascii="Times New Roman" w:hAnsi="Times New Roman" w:cs="Times New Roman"/>
                <w:color w:val="000000"/>
              </w:rPr>
              <w:t>InfR</w:t>
            </w:r>
            <w:proofErr w:type="spellEnd"/>
            <w:r w:rsidRPr="000C5BAD">
              <w:rPr>
                <w:rFonts w:ascii="Times New Roman" w:hAnsi="Times New Roman" w:cs="Times New Roman"/>
                <w:color w:val="000000"/>
              </w:rPr>
              <w:t>)</w:t>
            </w:r>
          </w:p>
        </w:tc>
        <w:tc>
          <w:tcPr>
            <w:tcW w:w="1331"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.919</w:t>
            </w:r>
          </w:p>
        </w:tc>
        <w:tc>
          <w:tcPr>
            <w:tcW w:w="1146"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.387</w:t>
            </w:r>
          </w:p>
        </w:tc>
        <w:tc>
          <w:tcPr>
            <w:tcW w:w="1469"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.800</w:t>
            </w:r>
          </w:p>
        </w:tc>
        <w:tc>
          <w:tcPr>
            <w:tcW w:w="1009"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2.378</w:t>
            </w:r>
          </w:p>
        </w:tc>
        <w:tc>
          <w:tcPr>
            <w:tcW w:w="1010"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.019</w:t>
            </w:r>
          </w:p>
        </w:tc>
      </w:tr>
      <w:tr w:rsidR="0009110C" w:rsidRPr="000C5BAD" w:rsidTr="0009110C">
        <w:trPr>
          <w:gridAfter w:val="1"/>
          <w:wAfter w:w="461" w:type="dxa"/>
          <w:cantSplit/>
          <w:jc w:val="center"/>
        </w:trPr>
        <w:tc>
          <w:tcPr>
            <w:tcW w:w="681" w:type="dxa"/>
            <w:gridSpan w:val="2"/>
            <w:vMerge/>
            <w:tcBorders>
              <w:top w:val="nil"/>
              <w:left w:val="nil"/>
              <w:right w:val="nil"/>
            </w:tcBorders>
            <w:shd w:val="clear" w:color="auto" w:fill="FFFFFF"/>
          </w:tcPr>
          <w:p w:rsidR="0009110C" w:rsidRPr="000C5BAD" w:rsidRDefault="0009110C" w:rsidP="006968E0">
            <w:pPr>
              <w:autoSpaceDE w:val="0"/>
              <w:autoSpaceDN w:val="0"/>
              <w:adjustRightInd w:val="0"/>
              <w:spacing w:after="0" w:line="240" w:lineRule="auto"/>
              <w:contextualSpacing/>
              <w:rPr>
                <w:rFonts w:ascii="Times New Roman" w:hAnsi="Times New Roman" w:cs="Times New Roman"/>
                <w:color w:val="000000"/>
              </w:rPr>
            </w:pPr>
          </w:p>
        </w:tc>
        <w:tc>
          <w:tcPr>
            <w:tcW w:w="1398" w:type="dxa"/>
            <w:gridSpan w:val="2"/>
            <w:tcBorders>
              <w:top w:val="nil"/>
              <w:left w:val="nil"/>
              <w:bottom w:val="nil"/>
              <w:right w:val="nil"/>
            </w:tcBorders>
            <w:shd w:val="clear" w:color="auto" w:fill="FFFFFF"/>
          </w:tcPr>
          <w:p w:rsidR="0009110C" w:rsidRPr="000C5BAD" w:rsidRDefault="0009110C" w:rsidP="006968E0">
            <w:pPr>
              <w:autoSpaceDE w:val="0"/>
              <w:autoSpaceDN w:val="0"/>
              <w:adjustRightInd w:val="0"/>
              <w:spacing w:after="0" w:line="240" w:lineRule="auto"/>
              <w:ind w:left="60" w:right="60"/>
              <w:contextualSpacing/>
              <w:rPr>
                <w:rFonts w:ascii="Times New Roman" w:hAnsi="Times New Roman" w:cs="Times New Roman"/>
                <w:color w:val="000000"/>
              </w:rPr>
            </w:pPr>
            <w:r w:rsidRPr="000C5BAD">
              <w:rPr>
                <w:rFonts w:ascii="Times New Roman" w:hAnsi="Times New Roman" w:cs="Times New Roman"/>
                <w:color w:val="000000"/>
              </w:rPr>
              <w:t>Log10(</w:t>
            </w:r>
            <w:proofErr w:type="spellStart"/>
            <w:r w:rsidRPr="000C5BAD">
              <w:rPr>
                <w:rFonts w:ascii="Times New Roman" w:hAnsi="Times New Roman" w:cs="Times New Roman"/>
                <w:color w:val="000000"/>
              </w:rPr>
              <w:t>Ms</w:t>
            </w:r>
            <w:proofErr w:type="spellEnd"/>
            <w:r w:rsidRPr="000C5BAD">
              <w:rPr>
                <w:rFonts w:ascii="Times New Roman" w:hAnsi="Times New Roman" w:cs="Times New Roman"/>
                <w:color w:val="000000"/>
              </w:rPr>
              <w:t>)</w:t>
            </w:r>
          </w:p>
        </w:tc>
        <w:tc>
          <w:tcPr>
            <w:tcW w:w="1331"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.704</w:t>
            </w:r>
          </w:p>
        </w:tc>
        <w:tc>
          <w:tcPr>
            <w:tcW w:w="1146"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.212</w:t>
            </w:r>
          </w:p>
        </w:tc>
        <w:tc>
          <w:tcPr>
            <w:tcW w:w="1469"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1.138</w:t>
            </w:r>
          </w:p>
        </w:tc>
        <w:tc>
          <w:tcPr>
            <w:tcW w:w="1009"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3.316</w:t>
            </w:r>
          </w:p>
        </w:tc>
        <w:tc>
          <w:tcPr>
            <w:tcW w:w="1010"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.001</w:t>
            </w:r>
          </w:p>
        </w:tc>
      </w:tr>
      <w:tr w:rsidR="0009110C" w:rsidRPr="000C5BAD" w:rsidTr="0009110C">
        <w:trPr>
          <w:gridAfter w:val="1"/>
          <w:wAfter w:w="461" w:type="dxa"/>
          <w:cantSplit/>
          <w:jc w:val="center"/>
        </w:trPr>
        <w:tc>
          <w:tcPr>
            <w:tcW w:w="681" w:type="dxa"/>
            <w:gridSpan w:val="2"/>
            <w:vMerge/>
            <w:tcBorders>
              <w:top w:val="nil"/>
              <w:left w:val="nil"/>
              <w:bottom w:val="single" w:sz="8" w:space="0" w:color="000000"/>
              <w:right w:val="nil"/>
            </w:tcBorders>
            <w:shd w:val="clear" w:color="auto" w:fill="FFFFFF"/>
          </w:tcPr>
          <w:p w:rsidR="0009110C" w:rsidRPr="000C5BAD" w:rsidRDefault="0009110C" w:rsidP="006968E0">
            <w:pPr>
              <w:autoSpaceDE w:val="0"/>
              <w:autoSpaceDN w:val="0"/>
              <w:adjustRightInd w:val="0"/>
              <w:spacing w:after="0" w:line="240" w:lineRule="auto"/>
              <w:contextualSpacing/>
              <w:rPr>
                <w:rFonts w:ascii="Times New Roman" w:hAnsi="Times New Roman" w:cs="Times New Roman"/>
                <w:color w:val="000000"/>
              </w:rPr>
            </w:pPr>
          </w:p>
        </w:tc>
        <w:tc>
          <w:tcPr>
            <w:tcW w:w="1398" w:type="dxa"/>
            <w:gridSpan w:val="2"/>
            <w:tcBorders>
              <w:top w:val="nil"/>
              <w:left w:val="nil"/>
              <w:bottom w:val="single" w:sz="8" w:space="0" w:color="000000"/>
              <w:right w:val="nil"/>
            </w:tcBorders>
            <w:shd w:val="clear" w:color="auto" w:fill="FFFFFF"/>
          </w:tcPr>
          <w:p w:rsidR="0009110C" w:rsidRPr="000C5BAD" w:rsidRDefault="0009110C" w:rsidP="006968E0">
            <w:pPr>
              <w:autoSpaceDE w:val="0"/>
              <w:autoSpaceDN w:val="0"/>
              <w:adjustRightInd w:val="0"/>
              <w:spacing w:after="0" w:line="240" w:lineRule="auto"/>
              <w:ind w:left="60" w:right="60"/>
              <w:contextualSpacing/>
              <w:rPr>
                <w:rFonts w:ascii="Times New Roman" w:hAnsi="Times New Roman" w:cs="Times New Roman"/>
                <w:color w:val="000000"/>
              </w:rPr>
            </w:pPr>
            <w:r w:rsidRPr="000C5BAD">
              <w:rPr>
                <w:rFonts w:ascii="Times New Roman" w:hAnsi="Times New Roman" w:cs="Times New Roman"/>
                <w:color w:val="000000"/>
              </w:rPr>
              <w:t>Log10(</w:t>
            </w:r>
            <w:proofErr w:type="spellStart"/>
            <w:r w:rsidRPr="000C5BAD">
              <w:rPr>
                <w:rFonts w:ascii="Times New Roman" w:hAnsi="Times New Roman" w:cs="Times New Roman"/>
                <w:color w:val="000000"/>
              </w:rPr>
              <w:t>FxR</w:t>
            </w:r>
            <w:proofErr w:type="spellEnd"/>
            <w:r w:rsidRPr="000C5BAD">
              <w:rPr>
                <w:rFonts w:ascii="Times New Roman" w:hAnsi="Times New Roman" w:cs="Times New Roman"/>
                <w:color w:val="000000"/>
              </w:rPr>
              <w:t>)</w:t>
            </w:r>
          </w:p>
        </w:tc>
        <w:tc>
          <w:tcPr>
            <w:tcW w:w="1331" w:type="dxa"/>
            <w:gridSpan w:val="2"/>
            <w:tcBorders>
              <w:top w:val="nil"/>
              <w:left w:val="nil"/>
              <w:bottom w:val="single" w:sz="8" w:space="0" w:color="000000"/>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-.546</w:t>
            </w:r>
          </w:p>
        </w:tc>
        <w:tc>
          <w:tcPr>
            <w:tcW w:w="1146" w:type="dxa"/>
            <w:gridSpan w:val="2"/>
            <w:tcBorders>
              <w:top w:val="nil"/>
              <w:left w:val="nil"/>
              <w:bottom w:val="single" w:sz="8" w:space="0" w:color="000000"/>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.267</w:t>
            </w:r>
          </w:p>
        </w:tc>
        <w:tc>
          <w:tcPr>
            <w:tcW w:w="1469" w:type="dxa"/>
            <w:gridSpan w:val="2"/>
            <w:tcBorders>
              <w:top w:val="nil"/>
              <w:left w:val="nil"/>
              <w:bottom w:val="single" w:sz="8" w:space="0" w:color="000000"/>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-.291</w:t>
            </w:r>
          </w:p>
        </w:tc>
        <w:tc>
          <w:tcPr>
            <w:tcW w:w="1009" w:type="dxa"/>
            <w:gridSpan w:val="2"/>
            <w:tcBorders>
              <w:top w:val="nil"/>
              <w:left w:val="nil"/>
              <w:bottom w:val="single" w:sz="8" w:space="0" w:color="000000"/>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-2.044</w:t>
            </w:r>
          </w:p>
        </w:tc>
        <w:tc>
          <w:tcPr>
            <w:tcW w:w="1010" w:type="dxa"/>
            <w:gridSpan w:val="2"/>
            <w:tcBorders>
              <w:top w:val="nil"/>
              <w:left w:val="nil"/>
              <w:bottom w:val="single" w:sz="8" w:space="0" w:color="000000"/>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.043</w:t>
            </w:r>
          </w:p>
        </w:tc>
      </w:tr>
      <w:tr w:rsidR="0009110C" w:rsidRPr="000C5BAD" w:rsidTr="0009110C">
        <w:tblPrEx>
          <w:jc w:val="left"/>
        </w:tblPrEx>
        <w:trPr>
          <w:gridBefore w:val="1"/>
          <w:wBefore w:w="567" w:type="dxa"/>
          <w:cantSplit/>
        </w:trPr>
        <w:tc>
          <w:tcPr>
            <w:tcW w:w="567" w:type="dxa"/>
            <w:gridSpan w:val="2"/>
            <w:vMerge w:val="restart"/>
            <w:tcBorders>
              <w:top w:val="nil"/>
              <w:left w:val="nil"/>
              <w:right w:val="nil"/>
            </w:tcBorders>
            <w:shd w:val="clear" w:color="auto" w:fill="FFFFFF"/>
          </w:tcPr>
          <w:p w:rsidR="0009110C" w:rsidRPr="000C5BAD" w:rsidRDefault="0009110C" w:rsidP="006968E0">
            <w:pPr>
              <w:autoSpaceDE w:val="0"/>
              <w:autoSpaceDN w:val="0"/>
              <w:adjustRightInd w:val="0"/>
              <w:spacing w:after="0" w:line="240" w:lineRule="auto"/>
              <w:ind w:right="60"/>
              <w:contextualSpacing/>
              <w:rPr>
                <w:rFonts w:ascii="Times New Roman" w:hAnsi="Times New Roman" w:cs="Times New Roman"/>
                <w:color w:val="000000"/>
              </w:rPr>
            </w:pPr>
            <w:r w:rsidRPr="000C5BAD">
              <w:rPr>
                <w:rFonts w:ascii="Times New Roman" w:hAnsi="Times New Roman" w:cs="Times New Roman"/>
                <w:color w:val="000000"/>
              </w:rPr>
              <w:t>3.2</w:t>
            </w:r>
          </w:p>
        </w:tc>
        <w:tc>
          <w:tcPr>
            <w:tcW w:w="1560" w:type="dxa"/>
            <w:gridSpan w:val="2"/>
            <w:tcBorders>
              <w:top w:val="nil"/>
              <w:left w:val="nil"/>
              <w:bottom w:val="nil"/>
              <w:right w:val="nil"/>
            </w:tcBorders>
            <w:shd w:val="clear" w:color="auto" w:fill="FFFFFF"/>
          </w:tcPr>
          <w:p w:rsidR="0009110C" w:rsidRPr="000C5BAD" w:rsidRDefault="0009110C" w:rsidP="006968E0">
            <w:pPr>
              <w:autoSpaceDE w:val="0"/>
              <w:autoSpaceDN w:val="0"/>
              <w:adjustRightInd w:val="0"/>
              <w:spacing w:after="0" w:line="240" w:lineRule="auto"/>
              <w:ind w:left="60" w:right="60"/>
              <w:contextualSpacing/>
              <w:rPr>
                <w:rFonts w:ascii="Times New Roman" w:hAnsi="Times New Roman" w:cs="Times New Roman"/>
                <w:color w:val="000000"/>
              </w:rPr>
            </w:pPr>
            <w:r w:rsidRPr="000C5BAD">
              <w:rPr>
                <w:rFonts w:ascii="Times New Roman" w:hAnsi="Times New Roman" w:cs="Times New Roman"/>
                <w:color w:val="000000"/>
              </w:rPr>
              <w:t>(Constant)</w:t>
            </w:r>
          </w:p>
        </w:tc>
        <w:tc>
          <w:tcPr>
            <w:tcW w:w="1134"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1.980</w:t>
            </w:r>
          </w:p>
        </w:tc>
        <w:tc>
          <w:tcPr>
            <w:tcW w:w="1134"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.226</w:t>
            </w:r>
          </w:p>
        </w:tc>
        <w:tc>
          <w:tcPr>
            <w:tcW w:w="1417"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contextualSpacing/>
              <w:rPr>
                <w:rFonts w:ascii="Times New Roman" w:hAnsi="Times New Roman" w:cs="Times New Roman"/>
              </w:rPr>
            </w:pPr>
          </w:p>
        </w:tc>
        <w:tc>
          <w:tcPr>
            <w:tcW w:w="992"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8.758</w:t>
            </w:r>
          </w:p>
        </w:tc>
        <w:tc>
          <w:tcPr>
            <w:tcW w:w="1134"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.000</w:t>
            </w:r>
          </w:p>
        </w:tc>
      </w:tr>
      <w:tr w:rsidR="0009110C" w:rsidRPr="000C5BAD" w:rsidTr="0009110C">
        <w:tblPrEx>
          <w:jc w:val="left"/>
        </w:tblPrEx>
        <w:trPr>
          <w:gridBefore w:val="1"/>
          <w:wBefore w:w="567" w:type="dxa"/>
          <w:cantSplit/>
        </w:trPr>
        <w:tc>
          <w:tcPr>
            <w:tcW w:w="567" w:type="dxa"/>
            <w:gridSpan w:val="2"/>
            <w:vMerge/>
            <w:tcBorders>
              <w:top w:val="nil"/>
              <w:left w:val="nil"/>
              <w:right w:val="nil"/>
            </w:tcBorders>
            <w:shd w:val="clear" w:color="auto" w:fill="FFFFFF"/>
          </w:tcPr>
          <w:p w:rsidR="0009110C" w:rsidRPr="000C5BAD" w:rsidRDefault="0009110C" w:rsidP="006968E0">
            <w:pPr>
              <w:autoSpaceDE w:val="0"/>
              <w:autoSpaceDN w:val="0"/>
              <w:adjustRightInd w:val="0"/>
              <w:spacing w:after="0" w:line="240" w:lineRule="auto"/>
              <w:contextualSpacing/>
              <w:rPr>
                <w:rFonts w:ascii="Times New Roman" w:hAnsi="Times New Roman" w:cs="Times New Roman"/>
                <w:color w:val="000000"/>
              </w:rPr>
            </w:pPr>
          </w:p>
        </w:tc>
        <w:tc>
          <w:tcPr>
            <w:tcW w:w="1560" w:type="dxa"/>
            <w:gridSpan w:val="2"/>
            <w:tcBorders>
              <w:top w:val="nil"/>
              <w:left w:val="nil"/>
              <w:bottom w:val="nil"/>
              <w:right w:val="nil"/>
            </w:tcBorders>
            <w:shd w:val="clear" w:color="auto" w:fill="FFFFFF"/>
          </w:tcPr>
          <w:p w:rsidR="0009110C" w:rsidRPr="000C5BAD" w:rsidRDefault="0009110C" w:rsidP="006968E0">
            <w:pPr>
              <w:autoSpaceDE w:val="0"/>
              <w:autoSpaceDN w:val="0"/>
              <w:adjustRightInd w:val="0"/>
              <w:spacing w:after="0" w:line="240" w:lineRule="auto"/>
              <w:ind w:left="60" w:right="60"/>
              <w:contextualSpacing/>
              <w:rPr>
                <w:rFonts w:ascii="Times New Roman" w:hAnsi="Times New Roman" w:cs="Times New Roman"/>
                <w:color w:val="000000"/>
              </w:rPr>
            </w:pPr>
            <w:r w:rsidRPr="000C5BAD">
              <w:rPr>
                <w:rFonts w:ascii="Times New Roman" w:hAnsi="Times New Roman" w:cs="Times New Roman"/>
                <w:color w:val="000000"/>
              </w:rPr>
              <w:t>Log10(GDP)</w:t>
            </w:r>
          </w:p>
        </w:tc>
        <w:tc>
          <w:tcPr>
            <w:tcW w:w="1134"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-.344</w:t>
            </w:r>
          </w:p>
        </w:tc>
        <w:tc>
          <w:tcPr>
            <w:tcW w:w="1134"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.247</w:t>
            </w:r>
          </w:p>
        </w:tc>
        <w:tc>
          <w:tcPr>
            <w:tcW w:w="1417"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-.543</w:t>
            </w:r>
          </w:p>
        </w:tc>
        <w:tc>
          <w:tcPr>
            <w:tcW w:w="992"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-1.391</w:t>
            </w:r>
          </w:p>
        </w:tc>
        <w:tc>
          <w:tcPr>
            <w:tcW w:w="1134"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.167</w:t>
            </w:r>
          </w:p>
        </w:tc>
      </w:tr>
      <w:tr w:rsidR="0009110C" w:rsidRPr="000C5BAD" w:rsidTr="0009110C">
        <w:tblPrEx>
          <w:jc w:val="left"/>
        </w:tblPrEx>
        <w:trPr>
          <w:gridBefore w:val="1"/>
          <w:wBefore w:w="567" w:type="dxa"/>
          <w:cantSplit/>
        </w:trPr>
        <w:tc>
          <w:tcPr>
            <w:tcW w:w="567" w:type="dxa"/>
            <w:gridSpan w:val="2"/>
            <w:vMerge/>
            <w:tcBorders>
              <w:top w:val="nil"/>
              <w:left w:val="nil"/>
              <w:right w:val="nil"/>
            </w:tcBorders>
            <w:shd w:val="clear" w:color="auto" w:fill="FFFFFF"/>
          </w:tcPr>
          <w:p w:rsidR="0009110C" w:rsidRPr="000C5BAD" w:rsidRDefault="0009110C" w:rsidP="006968E0">
            <w:pPr>
              <w:autoSpaceDE w:val="0"/>
              <w:autoSpaceDN w:val="0"/>
              <w:adjustRightInd w:val="0"/>
              <w:spacing w:after="0" w:line="240" w:lineRule="auto"/>
              <w:contextualSpacing/>
              <w:rPr>
                <w:rFonts w:ascii="Times New Roman" w:hAnsi="Times New Roman" w:cs="Times New Roman"/>
                <w:color w:val="000000"/>
              </w:rPr>
            </w:pPr>
          </w:p>
        </w:tc>
        <w:tc>
          <w:tcPr>
            <w:tcW w:w="1560" w:type="dxa"/>
            <w:gridSpan w:val="2"/>
            <w:tcBorders>
              <w:top w:val="nil"/>
              <w:left w:val="nil"/>
              <w:bottom w:val="nil"/>
              <w:right w:val="nil"/>
            </w:tcBorders>
            <w:shd w:val="clear" w:color="auto" w:fill="FFFFFF"/>
          </w:tcPr>
          <w:p w:rsidR="0009110C" w:rsidRPr="000C5BAD" w:rsidRDefault="0009110C" w:rsidP="006968E0">
            <w:pPr>
              <w:autoSpaceDE w:val="0"/>
              <w:autoSpaceDN w:val="0"/>
              <w:adjustRightInd w:val="0"/>
              <w:spacing w:after="0" w:line="240" w:lineRule="auto"/>
              <w:ind w:left="60" w:right="60"/>
              <w:contextualSpacing/>
              <w:rPr>
                <w:rFonts w:ascii="Times New Roman" w:hAnsi="Times New Roman" w:cs="Times New Roman"/>
                <w:color w:val="000000"/>
              </w:rPr>
            </w:pPr>
            <w:r w:rsidRPr="000C5BAD">
              <w:rPr>
                <w:rFonts w:ascii="Times New Roman" w:hAnsi="Times New Roman" w:cs="Times New Roman"/>
                <w:color w:val="000000"/>
              </w:rPr>
              <w:t>Log10(</w:t>
            </w:r>
            <w:proofErr w:type="spellStart"/>
            <w:r w:rsidRPr="000C5BAD">
              <w:rPr>
                <w:rFonts w:ascii="Times New Roman" w:hAnsi="Times New Roman" w:cs="Times New Roman"/>
                <w:color w:val="000000"/>
              </w:rPr>
              <w:t>InfR</w:t>
            </w:r>
            <w:proofErr w:type="spellEnd"/>
            <w:r w:rsidRPr="000C5BAD">
              <w:rPr>
                <w:rFonts w:ascii="Times New Roman" w:hAnsi="Times New Roman" w:cs="Times New Roman"/>
                <w:color w:val="000000"/>
              </w:rPr>
              <w:t>)</w:t>
            </w:r>
          </w:p>
        </w:tc>
        <w:tc>
          <w:tcPr>
            <w:tcW w:w="1134"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1.694</w:t>
            </w:r>
          </w:p>
        </w:tc>
        <w:tc>
          <w:tcPr>
            <w:tcW w:w="1134"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.373</w:t>
            </w:r>
          </w:p>
        </w:tc>
        <w:tc>
          <w:tcPr>
            <w:tcW w:w="1417"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1.474</w:t>
            </w:r>
          </w:p>
        </w:tc>
        <w:tc>
          <w:tcPr>
            <w:tcW w:w="992"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4.542</w:t>
            </w:r>
          </w:p>
        </w:tc>
        <w:tc>
          <w:tcPr>
            <w:tcW w:w="1134"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.000</w:t>
            </w:r>
          </w:p>
        </w:tc>
      </w:tr>
      <w:tr w:rsidR="0009110C" w:rsidRPr="000C5BAD" w:rsidTr="0009110C">
        <w:tblPrEx>
          <w:jc w:val="left"/>
        </w:tblPrEx>
        <w:trPr>
          <w:gridBefore w:val="1"/>
          <w:wBefore w:w="567" w:type="dxa"/>
          <w:cantSplit/>
        </w:trPr>
        <w:tc>
          <w:tcPr>
            <w:tcW w:w="567" w:type="dxa"/>
            <w:gridSpan w:val="2"/>
            <w:vMerge/>
            <w:tcBorders>
              <w:top w:val="nil"/>
              <w:left w:val="nil"/>
              <w:right w:val="nil"/>
            </w:tcBorders>
            <w:shd w:val="clear" w:color="auto" w:fill="FFFFFF"/>
          </w:tcPr>
          <w:p w:rsidR="0009110C" w:rsidRPr="000C5BAD" w:rsidRDefault="0009110C" w:rsidP="006968E0">
            <w:pPr>
              <w:autoSpaceDE w:val="0"/>
              <w:autoSpaceDN w:val="0"/>
              <w:adjustRightInd w:val="0"/>
              <w:spacing w:after="0" w:line="240" w:lineRule="auto"/>
              <w:contextualSpacing/>
              <w:rPr>
                <w:rFonts w:ascii="Times New Roman" w:hAnsi="Times New Roman" w:cs="Times New Roman"/>
                <w:color w:val="000000"/>
              </w:rPr>
            </w:pPr>
          </w:p>
        </w:tc>
        <w:tc>
          <w:tcPr>
            <w:tcW w:w="1560" w:type="dxa"/>
            <w:gridSpan w:val="2"/>
            <w:tcBorders>
              <w:top w:val="nil"/>
              <w:left w:val="nil"/>
              <w:bottom w:val="nil"/>
              <w:right w:val="nil"/>
            </w:tcBorders>
            <w:shd w:val="clear" w:color="auto" w:fill="FFFFFF"/>
          </w:tcPr>
          <w:p w:rsidR="0009110C" w:rsidRPr="000C5BAD" w:rsidRDefault="0009110C" w:rsidP="006968E0">
            <w:pPr>
              <w:autoSpaceDE w:val="0"/>
              <w:autoSpaceDN w:val="0"/>
              <w:adjustRightInd w:val="0"/>
              <w:spacing w:after="0" w:line="240" w:lineRule="auto"/>
              <w:ind w:left="60" w:right="60"/>
              <w:contextualSpacing/>
              <w:rPr>
                <w:rFonts w:ascii="Times New Roman" w:hAnsi="Times New Roman" w:cs="Times New Roman"/>
                <w:color w:val="000000"/>
              </w:rPr>
            </w:pPr>
            <w:r w:rsidRPr="000C5BAD">
              <w:rPr>
                <w:rFonts w:ascii="Times New Roman" w:hAnsi="Times New Roman" w:cs="Times New Roman"/>
                <w:color w:val="000000"/>
              </w:rPr>
              <w:t>Log10(</w:t>
            </w:r>
            <w:proofErr w:type="spellStart"/>
            <w:r w:rsidRPr="000C5BAD">
              <w:rPr>
                <w:rFonts w:ascii="Times New Roman" w:hAnsi="Times New Roman" w:cs="Times New Roman"/>
                <w:color w:val="000000"/>
              </w:rPr>
              <w:t>Ms</w:t>
            </w:r>
            <w:proofErr w:type="spellEnd"/>
            <w:r w:rsidRPr="000C5BAD">
              <w:rPr>
                <w:rFonts w:ascii="Times New Roman" w:hAnsi="Times New Roman" w:cs="Times New Roman"/>
                <w:color w:val="000000"/>
              </w:rPr>
              <w:t>)</w:t>
            </w:r>
          </w:p>
        </w:tc>
        <w:tc>
          <w:tcPr>
            <w:tcW w:w="1134"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.125</w:t>
            </w:r>
          </w:p>
        </w:tc>
        <w:tc>
          <w:tcPr>
            <w:tcW w:w="1134"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.212</w:t>
            </w:r>
          </w:p>
        </w:tc>
        <w:tc>
          <w:tcPr>
            <w:tcW w:w="1417"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.202</w:t>
            </w:r>
          </w:p>
        </w:tc>
        <w:tc>
          <w:tcPr>
            <w:tcW w:w="992"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.589</w:t>
            </w:r>
          </w:p>
        </w:tc>
        <w:tc>
          <w:tcPr>
            <w:tcW w:w="1134"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.557</w:t>
            </w:r>
          </w:p>
        </w:tc>
      </w:tr>
      <w:tr w:rsidR="0009110C" w:rsidRPr="000C5BAD" w:rsidTr="0009110C">
        <w:tblPrEx>
          <w:jc w:val="left"/>
        </w:tblPrEx>
        <w:trPr>
          <w:gridBefore w:val="1"/>
          <w:wBefore w:w="567" w:type="dxa"/>
          <w:cantSplit/>
        </w:trPr>
        <w:tc>
          <w:tcPr>
            <w:tcW w:w="567" w:type="dxa"/>
            <w:gridSpan w:val="2"/>
            <w:vMerge/>
            <w:tcBorders>
              <w:top w:val="nil"/>
              <w:left w:val="nil"/>
              <w:right w:val="nil"/>
            </w:tcBorders>
            <w:shd w:val="clear" w:color="auto" w:fill="FFFFFF"/>
          </w:tcPr>
          <w:p w:rsidR="0009110C" w:rsidRPr="000C5BAD" w:rsidRDefault="0009110C" w:rsidP="006968E0">
            <w:pPr>
              <w:autoSpaceDE w:val="0"/>
              <w:autoSpaceDN w:val="0"/>
              <w:adjustRightInd w:val="0"/>
              <w:spacing w:after="0" w:line="240" w:lineRule="auto"/>
              <w:contextualSpacing/>
              <w:rPr>
                <w:rFonts w:ascii="Times New Roman" w:hAnsi="Times New Roman" w:cs="Times New Roman"/>
                <w:color w:val="000000"/>
              </w:rPr>
            </w:pPr>
          </w:p>
        </w:tc>
        <w:tc>
          <w:tcPr>
            <w:tcW w:w="1560" w:type="dxa"/>
            <w:gridSpan w:val="2"/>
            <w:tcBorders>
              <w:top w:val="nil"/>
              <w:left w:val="nil"/>
              <w:right w:val="nil"/>
            </w:tcBorders>
            <w:shd w:val="clear" w:color="auto" w:fill="FFFFFF"/>
          </w:tcPr>
          <w:p w:rsidR="0009110C" w:rsidRPr="000C5BAD" w:rsidRDefault="0009110C" w:rsidP="006968E0">
            <w:pPr>
              <w:autoSpaceDE w:val="0"/>
              <w:autoSpaceDN w:val="0"/>
              <w:adjustRightInd w:val="0"/>
              <w:spacing w:after="0" w:line="240" w:lineRule="auto"/>
              <w:ind w:left="60" w:right="60"/>
              <w:contextualSpacing/>
              <w:rPr>
                <w:rFonts w:ascii="Times New Roman" w:hAnsi="Times New Roman" w:cs="Times New Roman"/>
                <w:color w:val="000000"/>
              </w:rPr>
            </w:pPr>
            <w:r w:rsidRPr="000C5BAD">
              <w:rPr>
                <w:rFonts w:ascii="Times New Roman" w:hAnsi="Times New Roman" w:cs="Times New Roman"/>
                <w:color w:val="000000"/>
              </w:rPr>
              <w:t>Log10(</w:t>
            </w:r>
            <w:proofErr w:type="spellStart"/>
            <w:r w:rsidRPr="000C5BAD">
              <w:rPr>
                <w:rFonts w:ascii="Times New Roman" w:hAnsi="Times New Roman" w:cs="Times New Roman"/>
                <w:color w:val="000000"/>
              </w:rPr>
              <w:t>IntR</w:t>
            </w:r>
            <w:proofErr w:type="spellEnd"/>
            <w:r w:rsidRPr="000C5BAD">
              <w:rPr>
                <w:rFonts w:ascii="Times New Roman" w:hAnsi="Times New Roman" w:cs="Times New Roman"/>
                <w:color w:val="000000"/>
              </w:rPr>
              <w:t>)</w:t>
            </w:r>
          </w:p>
        </w:tc>
        <w:tc>
          <w:tcPr>
            <w:tcW w:w="1134" w:type="dxa"/>
            <w:gridSpan w:val="2"/>
            <w:tcBorders>
              <w:top w:val="nil"/>
              <w:left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-1.453</w:t>
            </w:r>
          </w:p>
        </w:tc>
        <w:tc>
          <w:tcPr>
            <w:tcW w:w="1134" w:type="dxa"/>
            <w:gridSpan w:val="2"/>
            <w:tcBorders>
              <w:top w:val="nil"/>
              <w:left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.247</w:t>
            </w:r>
          </w:p>
        </w:tc>
        <w:tc>
          <w:tcPr>
            <w:tcW w:w="1417" w:type="dxa"/>
            <w:gridSpan w:val="2"/>
            <w:tcBorders>
              <w:top w:val="nil"/>
              <w:left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-.487</w:t>
            </w:r>
          </w:p>
        </w:tc>
        <w:tc>
          <w:tcPr>
            <w:tcW w:w="992" w:type="dxa"/>
            <w:gridSpan w:val="2"/>
            <w:tcBorders>
              <w:top w:val="nil"/>
              <w:left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-5.876</w:t>
            </w:r>
          </w:p>
        </w:tc>
        <w:tc>
          <w:tcPr>
            <w:tcW w:w="1134" w:type="dxa"/>
            <w:gridSpan w:val="2"/>
            <w:tcBorders>
              <w:top w:val="nil"/>
              <w:left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.000</w:t>
            </w:r>
          </w:p>
        </w:tc>
      </w:tr>
      <w:tr w:rsidR="0009110C" w:rsidRPr="000C5BAD" w:rsidTr="0009110C">
        <w:trPr>
          <w:gridAfter w:val="1"/>
          <w:wAfter w:w="461" w:type="dxa"/>
          <w:cantSplit/>
          <w:jc w:val="center"/>
        </w:trPr>
        <w:tc>
          <w:tcPr>
            <w:tcW w:w="681" w:type="dxa"/>
            <w:gridSpan w:val="2"/>
            <w:vMerge w:val="restart"/>
            <w:tcBorders>
              <w:top w:val="nil"/>
              <w:left w:val="nil"/>
              <w:bottom w:val="single" w:sz="16" w:space="0" w:color="000000"/>
              <w:right w:val="nil"/>
            </w:tcBorders>
            <w:shd w:val="clear" w:color="auto" w:fill="FFFFFF"/>
          </w:tcPr>
          <w:p w:rsidR="0009110C" w:rsidRPr="000C5BAD" w:rsidRDefault="0009110C" w:rsidP="006968E0">
            <w:pPr>
              <w:autoSpaceDE w:val="0"/>
              <w:autoSpaceDN w:val="0"/>
              <w:adjustRightInd w:val="0"/>
              <w:spacing w:after="0" w:line="240" w:lineRule="auto"/>
              <w:ind w:left="60" w:right="60"/>
              <w:contextualSpacing/>
              <w:rPr>
                <w:rFonts w:ascii="Times New Roman" w:hAnsi="Times New Roman" w:cs="Times New Roman"/>
                <w:color w:val="000000"/>
              </w:rPr>
            </w:pPr>
            <w:r w:rsidRPr="000C5BAD">
              <w:rPr>
                <w:rFonts w:ascii="Times New Roman" w:hAnsi="Times New Roman" w:cs="Times New Roman"/>
                <w:color w:val="000000"/>
              </w:rPr>
              <w:t>3.3</w:t>
            </w:r>
          </w:p>
        </w:tc>
        <w:tc>
          <w:tcPr>
            <w:tcW w:w="1398" w:type="dxa"/>
            <w:gridSpan w:val="2"/>
            <w:tcBorders>
              <w:top w:val="nil"/>
              <w:left w:val="nil"/>
              <w:bottom w:val="nil"/>
              <w:right w:val="nil"/>
            </w:tcBorders>
            <w:shd w:val="clear" w:color="auto" w:fill="FFFFFF"/>
          </w:tcPr>
          <w:p w:rsidR="0009110C" w:rsidRPr="000C5BAD" w:rsidRDefault="0009110C" w:rsidP="006968E0">
            <w:pPr>
              <w:autoSpaceDE w:val="0"/>
              <w:autoSpaceDN w:val="0"/>
              <w:adjustRightInd w:val="0"/>
              <w:spacing w:after="0" w:line="240" w:lineRule="auto"/>
              <w:ind w:left="60" w:right="60"/>
              <w:contextualSpacing/>
              <w:rPr>
                <w:rFonts w:ascii="Times New Roman" w:hAnsi="Times New Roman" w:cs="Times New Roman"/>
                <w:color w:val="000000"/>
              </w:rPr>
            </w:pPr>
            <w:r w:rsidRPr="000C5BAD">
              <w:rPr>
                <w:rFonts w:ascii="Times New Roman" w:hAnsi="Times New Roman" w:cs="Times New Roman"/>
                <w:color w:val="000000"/>
              </w:rPr>
              <w:t>(Constant)</w:t>
            </w:r>
          </w:p>
        </w:tc>
        <w:tc>
          <w:tcPr>
            <w:tcW w:w="1331"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3.146</w:t>
            </w:r>
          </w:p>
        </w:tc>
        <w:tc>
          <w:tcPr>
            <w:tcW w:w="1146"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.549</w:t>
            </w:r>
          </w:p>
        </w:tc>
        <w:tc>
          <w:tcPr>
            <w:tcW w:w="1469"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contextualSpacing/>
              <w:rPr>
                <w:rFonts w:ascii="Times New Roman" w:hAnsi="Times New Roman" w:cs="Times New Roman"/>
              </w:rPr>
            </w:pPr>
          </w:p>
        </w:tc>
        <w:tc>
          <w:tcPr>
            <w:tcW w:w="1009"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5.733</w:t>
            </w:r>
          </w:p>
        </w:tc>
        <w:tc>
          <w:tcPr>
            <w:tcW w:w="1010"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.000</w:t>
            </w:r>
          </w:p>
        </w:tc>
      </w:tr>
      <w:tr w:rsidR="0009110C" w:rsidRPr="000C5BAD" w:rsidTr="0009110C">
        <w:trPr>
          <w:gridAfter w:val="1"/>
          <w:wAfter w:w="461" w:type="dxa"/>
          <w:cantSplit/>
          <w:jc w:val="center"/>
        </w:trPr>
        <w:tc>
          <w:tcPr>
            <w:tcW w:w="681" w:type="dxa"/>
            <w:gridSpan w:val="2"/>
            <w:vMerge/>
            <w:tcBorders>
              <w:top w:val="nil"/>
              <w:left w:val="nil"/>
              <w:bottom w:val="single" w:sz="16" w:space="0" w:color="000000"/>
              <w:right w:val="nil"/>
            </w:tcBorders>
            <w:shd w:val="clear" w:color="auto" w:fill="FFFFFF"/>
          </w:tcPr>
          <w:p w:rsidR="0009110C" w:rsidRPr="000C5BAD" w:rsidRDefault="0009110C" w:rsidP="006968E0">
            <w:pPr>
              <w:autoSpaceDE w:val="0"/>
              <w:autoSpaceDN w:val="0"/>
              <w:adjustRightInd w:val="0"/>
              <w:spacing w:after="0" w:line="240" w:lineRule="auto"/>
              <w:contextualSpacing/>
              <w:rPr>
                <w:rFonts w:ascii="Times New Roman" w:hAnsi="Times New Roman" w:cs="Times New Roman"/>
                <w:color w:val="000000"/>
              </w:rPr>
            </w:pPr>
          </w:p>
        </w:tc>
        <w:tc>
          <w:tcPr>
            <w:tcW w:w="1398" w:type="dxa"/>
            <w:gridSpan w:val="2"/>
            <w:tcBorders>
              <w:top w:val="nil"/>
              <w:left w:val="nil"/>
              <w:bottom w:val="nil"/>
              <w:right w:val="nil"/>
            </w:tcBorders>
            <w:shd w:val="clear" w:color="auto" w:fill="FFFFFF"/>
          </w:tcPr>
          <w:p w:rsidR="0009110C" w:rsidRPr="000C5BAD" w:rsidRDefault="0009110C" w:rsidP="006968E0">
            <w:pPr>
              <w:autoSpaceDE w:val="0"/>
              <w:autoSpaceDN w:val="0"/>
              <w:adjustRightInd w:val="0"/>
              <w:spacing w:after="0" w:line="240" w:lineRule="auto"/>
              <w:ind w:left="60" w:right="60"/>
              <w:contextualSpacing/>
              <w:rPr>
                <w:rFonts w:ascii="Times New Roman" w:hAnsi="Times New Roman" w:cs="Times New Roman"/>
                <w:color w:val="000000"/>
              </w:rPr>
            </w:pPr>
            <w:r w:rsidRPr="000C5BAD">
              <w:rPr>
                <w:rFonts w:ascii="Times New Roman" w:hAnsi="Times New Roman" w:cs="Times New Roman"/>
                <w:color w:val="000000"/>
              </w:rPr>
              <w:t>Log10(GDP)</w:t>
            </w:r>
          </w:p>
        </w:tc>
        <w:tc>
          <w:tcPr>
            <w:tcW w:w="1331"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-.299</w:t>
            </w:r>
          </w:p>
        </w:tc>
        <w:tc>
          <w:tcPr>
            <w:tcW w:w="1146"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.243</w:t>
            </w:r>
          </w:p>
        </w:tc>
        <w:tc>
          <w:tcPr>
            <w:tcW w:w="1469"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-.472</w:t>
            </w:r>
          </w:p>
        </w:tc>
        <w:tc>
          <w:tcPr>
            <w:tcW w:w="1009"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-1.228</w:t>
            </w:r>
          </w:p>
        </w:tc>
        <w:tc>
          <w:tcPr>
            <w:tcW w:w="1010"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.222</w:t>
            </w:r>
          </w:p>
        </w:tc>
      </w:tr>
      <w:tr w:rsidR="0009110C" w:rsidRPr="000C5BAD" w:rsidTr="0009110C">
        <w:trPr>
          <w:gridAfter w:val="1"/>
          <w:wAfter w:w="461" w:type="dxa"/>
          <w:cantSplit/>
          <w:jc w:val="center"/>
        </w:trPr>
        <w:tc>
          <w:tcPr>
            <w:tcW w:w="681" w:type="dxa"/>
            <w:gridSpan w:val="2"/>
            <w:vMerge/>
            <w:tcBorders>
              <w:top w:val="nil"/>
              <w:left w:val="nil"/>
              <w:bottom w:val="single" w:sz="16" w:space="0" w:color="000000"/>
              <w:right w:val="nil"/>
            </w:tcBorders>
            <w:shd w:val="clear" w:color="auto" w:fill="FFFFFF"/>
          </w:tcPr>
          <w:p w:rsidR="0009110C" w:rsidRPr="000C5BAD" w:rsidRDefault="0009110C" w:rsidP="006968E0">
            <w:pPr>
              <w:autoSpaceDE w:val="0"/>
              <w:autoSpaceDN w:val="0"/>
              <w:adjustRightInd w:val="0"/>
              <w:spacing w:after="0" w:line="240" w:lineRule="auto"/>
              <w:contextualSpacing/>
              <w:rPr>
                <w:rFonts w:ascii="Times New Roman" w:hAnsi="Times New Roman" w:cs="Times New Roman"/>
                <w:color w:val="000000"/>
              </w:rPr>
            </w:pPr>
          </w:p>
        </w:tc>
        <w:tc>
          <w:tcPr>
            <w:tcW w:w="1398" w:type="dxa"/>
            <w:gridSpan w:val="2"/>
            <w:tcBorders>
              <w:top w:val="nil"/>
              <w:left w:val="nil"/>
              <w:bottom w:val="nil"/>
              <w:right w:val="nil"/>
            </w:tcBorders>
            <w:shd w:val="clear" w:color="auto" w:fill="FFFFFF"/>
          </w:tcPr>
          <w:p w:rsidR="0009110C" w:rsidRPr="000C5BAD" w:rsidRDefault="0009110C" w:rsidP="006968E0">
            <w:pPr>
              <w:autoSpaceDE w:val="0"/>
              <w:autoSpaceDN w:val="0"/>
              <w:adjustRightInd w:val="0"/>
              <w:spacing w:after="0" w:line="240" w:lineRule="auto"/>
              <w:ind w:left="60" w:right="60"/>
              <w:contextualSpacing/>
              <w:rPr>
                <w:rFonts w:ascii="Times New Roman" w:hAnsi="Times New Roman" w:cs="Times New Roman"/>
                <w:color w:val="000000"/>
              </w:rPr>
            </w:pPr>
            <w:r w:rsidRPr="000C5BAD">
              <w:rPr>
                <w:rFonts w:ascii="Times New Roman" w:hAnsi="Times New Roman" w:cs="Times New Roman"/>
                <w:color w:val="000000"/>
              </w:rPr>
              <w:t>Log10(</w:t>
            </w:r>
            <w:proofErr w:type="spellStart"/>
            <w:r w:rsidRPr="000C5BAD">
              <w:rPr>
                <w:rFonts w:ascii="Times New Roman" w:hAnsi="Times New Roman" w:cs="Times New Roman"/>
                <w:color w:val="000000"/>
              </w:rPr>
              <w:t>InfR</w:t>
            </w:r>
            <w:proofErr w:type="spellEnd"/>
            <w:r w:rsidRPr="000C5BAD">
              <w:rPr>
                <w:rFonts w:ascii="Times New Roman" w:hAnsi="Times New Roman" w:cs="Times New Roman"/>
                <w:color w:val="000000"/>
              </w:rPr>
              <w:t>)</w:t>
            </w:r>
          </w:p>
        </w:tc>
        <w:tc>
          <w:tcPr>
            <w:tcW w:w="1331"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1.884</w:t>
            </w:r>
          </w:p>
        </w:tc>
        <w:tc>
          <w:tcPr>
            <w:tcW w:w="1146"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.375</w:t>
            </w:r>
          </w:p>
        </w:tc>
        <w:tc>
          <w:tcPr>
            <w:tcW w:w="1469"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1.639</w:t>
            </w:r>
          </w:p>
        </w:tc>
        <w:tc>
          <w:tcPr>
            <w:tcW w:w="1009"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5.023</w:t>
            </w:r>
          </w:p>
        </w:tc>
        <w:tc>
          <w:tcPr>
            <w:tcW w:w="1010"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.000</w:t>
            </w:r>
          </w:p>
        </w:tc>
      </w:tr>
      <w:tr w:rsidR="0009110C" w:rsidRPr="000C5BAD" w:rsidTr="0009110C">
        <w:trPr>
          <w:gridAfter w:val="1"/>
          <w:wAfter w:w="461" w:type="dxa"/>
          <w:cantSplit/>
          <w:jc w:val="center"/>
        </w:trPr>
        <w:tc>
          <w:tcPr>
            <w:tcW w:w="681" w:type="dxa"/>
            <w:gridSpan w:val="2"/>
            <w:vMerge/>
            <w:tcBorders>
              <w:top w:val="nil"/>
              <w:left w:val="nil"/>
              <w:bottom w:val="single" w:sz="16" w:space="0" w:color="000000"/>
              <w:right w:val="nil"/>
            </w:tcBorders>
            <w:shd w:val="clear" w:color="auto" w:fill="FFFFFF"/>
          </w:tcPr>
          <w:p w:rsidR="0009110C" w:rsidRPr="000C5BAD" w:rsidRDefault="0009110C" w:rsidP="006968E0">
            <w:pPr>
              <w:autoSpaceDE w:val="0"/>
              <w:autoSpaceDN w:val="0"/>
              <w:adjustRightInd w:val="0"/>
              <w:spacing w:after="0" w:line="240" w:lineRule="auto"/>
              <w:contextualSpacing/>
              <w:rPr>
                <w:rFonts w:ascii="Times New Roman" w:hAnsi="Times New Roman" w:cs="Times New Roman"/>
                <w:color w:val="000000"/>
              </w:rPr>
            </w:pPr>
          </w:p>
        </w:tc>
        <w:tc>
          <w:tcPr>
            <w:tcW w:w="1398" w:type="dxa"/>
            <w:gridSpan w:val="2"/>
            <w:tcBorders>
              <w:top w:val="nil"/>
              <w:left w:val="nil"/>
              <w:bottom w:val="nil"/>
              <w:right w:val="nil"/>
            </w:tcBorders>
            <w:shd w:val="clear" w:color="auto" w:fill="FFFFFF"/>
          </w:tcPr>
          <w:p w:rsidR="0009110C" w:rsidRPr="000C5BAD" w:rsidRDefault="0009110C" w:rsidP="006968E0">
            <w:pPr>
              <w:autoSpaceDE w:val="0"/>
              <w:autoSpaceDN w:val="0"/>
              <w:adjustRightInd w:val="0"/>
              <w:spacing w:after="0" w:line="240" w:lineRule="auto"/>
              <w:ind w:left="60" w:right="60"/>
              <w:contextualSpacing/>
              <w:rPr>
                <w:rFonts w:ascii="Times New Roman" w:hAnsi="Times New Roman" w:cs="Times New Roman"/>
                <w:color w:val="000000"/>
              </w:rPr>
            </w:pPr>
            <w:r w:rsidRPr="000C5BAD">
              <w:rPr>
                <w:rFonts w:ascii="Times New Roman" w:hAnsi="Times New Roman" w:cs="Times New Roman"/>
                <w:color w:val="000000"/>
              </w:rPr>
              <w:t>Log10(</w:t>
            </w:r>
            <w:proofErr w:type="spellStart"/>
            <w:r w:rsidRPr="000C5BAD">
              <w:rPr>
                <w:rFonts w:ascii="Times New Roman" w:hAnsi="Times New Roman" w:cs="Times New Roman"/>
                <w:color w:val="000000"/>
              </w:rPr>
              <w:t>Ms</w:t>
            </w:r>
            <w:proofErr w:type="spellEnd"/>
            <w:r w:rsidRPr="000C5BAD">
              <w:rPr>
                <w:rFonts w:ascii="Times New Roman" w:hAnsi="Times New Roman" w:cs="Times New Roman"/>
                <w:color w:val="000000"/>
              </w:rPr>
              <w:t>)</w:t>
            </w:r>
          </w:p>
        </w:tc>
        <w:tc>
          <w:tcPr>
            <w:tcW w:w="1331"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.144</w:t>
            </w:r>
          </w:p>
        </w:tc>
        <w:tc>
          <w:tcPr>
            <w:tcW w:w="1146"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.208</w:t>
            </w:r>
          </w:p>
        </w:tc>
        <w:tc>
          <w:tcPr>
            <w:tcW w:w="1469"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.233</w:t>
            </w:r>
          </w:p>
        </w:tc>
        <w:tc>
          <w:tcPr>
            <w:tcW w:w="1009"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.694</w:t>
            </w:r>
          </w:p>
        </w:tc>
        <w:tc>
          <w:tcPr>
            <w:tcW w:w="1010"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.489</w:t>
            </w:r>
          </w:p>
        </w:tc>
      </w:tr>
      <w:tr w:rsidR="0009110C" w:rsidRPr="000C5BAD" w:rsidTr="0009110C">
        <w:trPr>
          <w:gridAfter w:val="1"/>
          <w:wAfter w:w="461" w:type="dxa"/>
          <w:cantSplit/>
          <w:jc w:val="center"/>
        </w:trPr>
        <w:tc>
          <w:tcPr>
            <w:tcW w:w="681" w:type="dxa"/>
            <w:gridSpan w:val="2"/>
            <w:vMerge/>
            <w:tcBorders>
              <w:top w:val="nil"/>
              <w:left w:val="nil"/>
              <w:bottom w:val="single" w:sz="16" w:space="0" w:color="000000"/>
              <w:right w:val="nil"/>
            </w:tcBorders>
            <w:shd w:val="clear" w:color="auto" w:fill="FFFFFF"/>
          </w:tcPr>
          <w:p w:rsidR="0009110C" w:rsidRPr="000C5BAD" w:rsidRDefault="0009110C" w:rsidP="006968E0">
            <w:pPr>
              <w:autoSpaceDE w:val="0"/>
              <w:autoSpaceDN w:val="0"/>
              <w:adjustRightInd w:val="0"/>
              <w:spacing w:after="0" w:line="240" w:lineRule="auto"/>
              <w:contextualSpacing/>
              <w:rPr>
                <w:rFonts w:ascii="Times New Roman" w:hAnsi="Times New Roman" w:cs="Times New Roman"/>
                <w:color w:val="000000"/>
              </w:rPr>
            </w:pPr>
          </w:p>
        </w:tc>
        <w:tc>
          <w:tcPr>
            <w:tcW w:w="1398" w:type="dxa"/>
            <w:gridSpan w:val="2"/>
            <w:tcBorders>
              <w:top w:val="nil"/>
              <w:left w:val="nil"/>
              <w:bottom w:val="nil"/>
              <w:right w:val="nil"/>
            </w:tcBorders>
            <w:shd w:val="clear" w:color="auto" w:fill="FFFFFF"/>
          </w:tcPr>
          <w:p w:rsidR="0009110C" w:rsidRPr="000C5BAD" w:rsidRDefault="0009110C" w:rsidP="006968E0">
            <w:pPr>
              <w:autoSpaceDE w:val="0"/>
              <w:autoSpaceDN w:val="0"/>
              <w:adjustRightInd w:val="0"/>
              <w:spacing w:after="0" w:line="240" w:lineRule="auto"/>
              <w:ind w:left="60" w:right="60"/>
              <w:contextualSpacing/>
              <w:rPr>
                <w:rFonts w:ascii="Times New Roman" w:hAnsi="Times New Roman" w:cs="Times New Roman"/>
                <w:color w:val="000000"/>
              </w:rPr>
            </w:pPr>
            <w:r w:rsidRPr="000C5BAD">
              <w:rPr>
                <w:rFonts w:ascii="Times New Roman" w:hAnsi="Times New Roman" w:cs="Times New Roman"/>
                <w:color w:val="000000"/>
              </w:rPr>
              <w:t>Log10(</w:t>
            </w:r>
            <w:proofErr w:type="spellStart"/>
            <w:r w:rsidRPr="000C5BAD">
              <w:rPr>
                <w:rFonts w:ascii="Times New Roman" w:hAnsi="Times New Roman" w:cs="Times New Roman"/>
                <w:color w:val="000000"/>
              </w:rPr>
              <w:t>FxR</w:t>
            </w:r>
            <w:proofErr w:type="spellEnd"/>
            <w:r w:rsidRPr="000C5BAD">
              <w:rPr>
                <w:rFonts w:ascii="Times New Roman" w:hAnsi="Times New Roman" w:cs="Times New Roman"/>
                <w:color w:val="000000"/>
              </w:rPr>
              <w:t>)</w:t>
            </w:r>
          </w:p>
        </w:tc>
        <w:tc>
          <w:tcPr>
            <w:tcW w:w="1331"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-.543</w:t>
            </w:r>
          </w:p>
        </w:tc>
        <w:tc>
          <w:tcPr>
            <w:tcW w:w="1146"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.234</w:t>
            </w:r>
          </w:p>
        </w:tc>
        <w:tc>
          <w:tcPr>
            <w:tcW w:w="1469"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-.290</w:t>
            </w:r>
          </w:p>
        </w:tc>
        <w:tc>
          <w:tcPr>
            <w:tcW w:w="1009"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-2.323</w:t>
            </w:r>
          </w:p>
        </w:tc>
        <w:tc>
          <w:tcPr>
            <w:tcW w:w="1010" w:type="dxa"/>
            <w:gridSpan w:val="2"/>
            <w:tcBorders>
              <w:top w:val="nil"/>
              <w:left w:val="nil"/>
              <w:bottom w:val="nil"/>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.022</w:t>
            </w:r>
          </w:p>
        </w:tc>
      </w:tr>
      <w:tr w:rsidR="0009110C" w:rsidRPr="000C5BAD" w:rsidTr="0009110C">
        <w:trPr>
          <w:gridAfter w:val="1"/>
          <w:wAfter w:w="461" w:type="dxa"/>
          <w:cantSplit/>
          <w:jc w:val="center"/>
        </w:trPr>
        <w:tc>
          <w:tcPr>
            <w:tcW w:w="681" w:type="dxa"/>
            <w:gridSpan w:val="2"/>
            <w:vMerge/>
            <w:tcBorders>
              <w:top w:val="nil"/>
              <w:left w:val="nil"/>
              <w:bottom w:val="single" w:sz="16" w:space="0" w:color="000000"/>
              <w:right w:val="nil"/>
            </w:tcBorders>
            <w:shd w:val="clear" w:color="auto" w:fill="FFFFFF"/>
          </w:tcPr>
          <w:p w:rsidR="0009110C" w:rsidRPr="000C5BAD" w:rsidRDefault="0009110C" w:rsidP="006968E0">
            <w:pPr>
              <w:autoSpaceDE w:val="0"/>
              <w:autoSpaceDN w:val="0"/>
              <w:adjustRightInd w:val="0"/>
              <w:spacing w:after="0" w:line="240" w:lineRule="auto"/>
              <w:contextualSpacing/>
              <w:rPr>
                <w:rFonts w:ascii="Times New Roman" w:hAnsi="Times New Roman" w:cs="Times New Roman"/>
                <w:color w:val="000000"/>
              </w:rPr>
            </w:pPr>
          </w:p>
        </w:tc>
        <w:tc>
          <w:tcPr>
            <w:tcW w:w="1398" w:type="dxa"/>
            <w:gridSpan w:val="2"/>
            <w:tcBorders>
              <w:top w:val="nil"/>
              <w:left w:val="nil"/>
              <w:bottom w:val="single" w:sz="16" w:space="0" w:color="000000"/>
              <w:right w:val="nil"/>
            </w:tcBorders>
            <w:shd w:val="clear" w:color="auto" w:fill="FFFFFF"/>
          </w:tcPr>
          <w:p w:rsidR="0009110C" w:rsidRPr="000C5BAD" w:rsidRDefault="0009110C" w:rsidP="006968E0">
            <w:pPr>
              <w:autoSpaceDE w:val="0"/>
              <w:autoSpaceDN w:val="0"/>
              <w:adjustRightInd w:val="0"/>
              <w:spacing w:after="0" w:line="240" w:lineRule="auto"/>
              <w:ind w:left="60" w:right="60"/>
              <w:contextualSpacing/>
              <w:rPr>
                <w:rFonts w:ascii="Times New Roman" w:hAnsi="Times New Roman" w:cs="Times New Roman"/>
                <w:color w:val="000000"/>
              </w:rPr>
            </w:pPr>
            <w:r w:rsidRPr="000C5BAD">
              <w:rPr>
                <w:rFonts w:ascii="Times New Roman" w:hAnsi="Times New Roman" w:cs="Times New Roman"/>
                <w:color w:val="000000"/>
              </w:rPr>
              <w:t>Log10(</w:t>
            </w:r>
            <w:proofErr w:type="spellStart"/>
            <w:r w:rsidRPr="000C5BAD">
              <w:rPr>
                <w:rFonts w:ascii="Times New Roman" w:hAnsi="Times New Roman" w:cs="Times New Roman"/>
                <w:color w:val="000000"/>
              </w:rPr>
              <w:t>IntR</w:t>
            </w:r>
            <w:proofErr w:type="spellEnd"/>
            <w:r w:rsidRPr="000C5BAD">
              <w:rPr>
                <w:rFonts w:ascii="Times New Roman" w:hAnsi="Times New Roman" w:cs="Times New Roman"/>
                <w:color w:val="000000"/>
              </w:rPr>
              <w:t>)</w:t>
            </w:r>
          </w:p>
        </w:tc>
        <w:tc>
          <w:tcPr>
            <w:tcW w:w="1331" w:type="dxa"/>
            <w:gridSpan w:val="2"/>
            <w:tcBorders>
              <w:top w:val="nil"/>
              <w:left w:val="nil"/>
              <w:bottom w:val="single" w:sz="16" w:space="0" w:color="000000"/>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-1.452</w:t>
            </w:r>
          </w:p>
        </w:tc>
        <w:tc>
          <w:tcPr>
            <w:tcW w:w="1146" w:type="dxa"/>
            <w:gridSpan w:val="2"/>
            <w:tcBorders>
              <w:top w:val="nil"/>
              <w:left w:val="nil"/>
              <w:bottom w:val="single" w:sz="16" w:space="0" w:color="000000"/>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.243</w:t>
            </w:r>
          </w:p>
        </w:tc>
        <w:tc>
          <w:tcPr>
            <w:tcW w:w="1469" w:type="dxa"/>
            <w:gridSpan w:val="2"/>
            <w:tcBorders>
              <w:top w:val="nil"/>
              <w:left w:val="nil"/>
              <w:bottom w:val="single" w:sz="16" w:space="0" w:color="000000"/>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-.487</w:t>
            </w:r>
          </w:p>
        </w:tc>
        <w:tc>
          <w:tcPr>
            <w:tcW w:w="1009" w:type="dxa"/>
            <w:gridSpan w:val="2"/>
            <w:tcBorders>
              <w:top w:val="nil"/>
              <w:left w:val="nil"/>
              <w:bottom w:val="single" w:sz="16" w:space="0" w:color="000000"/>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-5.984</w:t>
            </w:r>
          </w:p>
        </w:tc>
        <w:tc>
          <w:tcPr>
            <w:tcW w:w="1010" w:type="dxa"/>
            <w:gridSpan w:val="2"/>
            <w:tcBorders>
              <w:top w:val="nil"/>
              <w:left w:val="nil"/>
              <w:bottom w:val="single" w:sz="16" w:space="0" w:color="000000"/>
              <w:right w:val="nil"/>
            </w:tcBorders>
            <w:shd w:val="clear" w:color="auto" w:fill="FFFFFF"/>
            <w:vAlign w:val="center"/>
          </w:tcPr>
          <w:p w:rsidR="0009110C" w:rsidRPr="000C5BAD" w:rsidRDefault="0009110C" w:rsidP="006968E0">
            <w:pPr>
              <w:autoSpaceDE w:val="0"/>
              <w:autoSpaceDN w:val="0"/>
              <w:adjustRightInd w:val="0"/>
              <w:spacing w:after="0" w:line="240" w:lineRule="auto"/>
              <w:ind w:left="60" w:right="60"/>
              <w:contextualSpacing/>
              <w:jc w:val="right"/>
              <w:rPr>
                <w:rFonts w:ascii="Times New Roman" w:hAnsi="Times New Roman" w:cs="Times New Roman"/>
                <w:color w:val="000000"/>
              </w:rPr>
            </w:pPr>
            <w:r w:rsidRPr="000C5BAD">
              <w:rPr>
                <w:rFonts w:ascii="Times New Roman" w:hAnsi="Times New Roman" w:cs="Times New Roman"/>
                <w:color w:val="000000"/>
              </w:rPr>
              <w:t>.000</w:t>
            </w:r>
          </w:p>
        </w:tc>
      </w:tr>
      <w:tr w:rsidR="0009110C" w:rsidRPr="000C5BAD" w:rsidTr="0009110C">
        <w:trPr>
          <w:gridAfter w:val="1"/>
          <w:wAfter w:w="461" w:type="dxa"/>
          <w:cantSplit/>
          <w:jc w:val="center"/>
        </w:trPr>
        <w:tc>
          <w:tcPr>
            <w:tcW w:w="8044" w:type="dxa"/>
            <w:gridSpan w:val="14"/>
            <w:tcBorders>
              <w:top w:val="single" w:sz="18" w:space="0" w:color="000000"/>
              <w:left w:val="nil"/>
              <w:bottom w:val="nil"/>
              <w:right w:val="nil"/>
            </w:tcBorders>
            <w:shd w:val="clear" w:color="auto" w:fill="FFFFFF"/>
          </w:tcPr>
          <w:p w:rsidR="0009110C" w:rsidRPr="000C5BAD" w:rsidRDefault="0009110C" w:rsidP="006968E0">
            <w:pPr>
              <w:pStyle w:val="ListParagraph"/>
              <w:numPr>
                <w:ilvl w:val="0"/>
                <w:numId w:val="5"/>
              </w:numPr>
              <w:autoSpaceDE w:val="0"/>
              <w:autoSpaceDN w:val="0"/>
              <w:adjustRightInd w:val="0"/>
              <w:spacing w:after="0" w:line="240" w:lineRule="auto"/>
              <w:ind w:right="60"/>
              <w:rPr>
                <w:rFonts w:ascii="Times New Roman" w:hAnsi="Times New Roman" w:cs="Times New Roman"/>
                <w:color w:val="000000"/>
                <w:sz w:val="24"/>
                <w:szCs w:val="24"/>
              </w:rPr>
            </w:pPr>
            <w:r w:rsidRPr="000C5BAD">
              <w:rPr>
                <w:rFonts w:ascii="Times New Roman" w:hAnsi="Times New Roman" w:cs="Times New Roman"/>
                <w:color w:val="000000"/>
                <w:sz w:val="24"/>
                <w:szCs w:val="24"/>
              </w:rPr>
              <w:t>Dependent Variable: Log10(SP)</w:t>
            </w:r>
          </w:p>
          <w:p w:rsidR="0009110C" w:rsidRPr="000C5BAD" w:rsidRDefault="0009110C" w:rsidP="006968E0">
            <w:pPr>
              <w:autoSpaceDE w:val="0"/>
              <w:autoSpaceDN w:val="0"/>
              <w:adjustRightInd w:val="0"/>
              <w:spacing w:after="0" w:line="240" w:lineRule="auto"/>
              <w:ind w:left="60" w:right="60"/>
              <w:contextualSpacing/>
              <w:rPr>
                <w:rFonts w:ascii="Times New Roman" w:hAnsi="Times New Roman" w:cs="Times New Roman"/>
                <w:color w:val="000000"/>
                <w:sz w:val="24"/>
                <w:szCs w:val="24"/>
              </w:rPr>
            </w:pPr>
            <w:r w:rsidRPr="000C5BAD">
              <w:rPr>
                <w:rFonts w:ascii="Times New Roman" w:hAnsi="Times New Roman" w:cs="Times New Roman"/>
                <w:color w:val="000000"/>
                <w:sz w:val="24"/>
                <w:szCs w:val="24"/>
              </w:rPr>
              <w:t>SP = Stock Performance; Uganda Security Exchange All Share Index</w:t>
            </w:r>
          </w:p>
          <w:p w:rsidR="0009110C" w:rsidRPr="000C5BAD" w:rsidRDefault="0009110C" w:rsidP="006968E0">
            <w:pPr>
              <w:autoSpaceDE w:val="0"/>
              <w:autoSpaceDN w:val="0"/>
              <w:adjustRightInd w:val="0"/>
              <w:spacing w:after="0" w:line="240" w:lineRule="auto"/>
              <w:ind w:left="60" w:right="60"/>
              <w:contextualSpacing/>
              <w:rPr>
                <w:rFonts w:ascii="Times New Roman" w:hAnsi="Times New Roman" w:cs="Times New Roman"/>
                <w:color w:val="000000"/>
                <w:sz w:val="24"/>
                <w:szCs w:val="24"/>
              </w:rPr>
            </w:pPr>
            <w:r w:rsidRPr="000C5BAD">
              <w:rPr>
                <w:rFonts w:ascii="Times New Roman" w:hAnsi="Times New Roman" w:cs="Times New Roman"/>
                <w:color w:val="000000"/>
                <w:sz w:val="24"/>
                <w:szCs w:val="24"/>
              </w:rPr>
              <w:t>GDP = Gross Domestic Product at current prices expressed in billions of Uganda shillings</w:t>
            </w:r>
          </w:p>
          <w:p w:rsidR="0009110C" w:rsidRPr="000C5BAD" w:rsidRDefault="0009110C" w:rsidP="006968E0">
            <w:pPr>
              <w:autoSpaceDE w:val="0"/>
              <w:autoSpaceDN w:val="0"/>
              <w:adjustRightInd w:val="0"/>
              <w:spacing w:after="0" w:line="240" w:lineRule="auto"/>
              <w:contextualSpacing/>
              <w:rPr>
                <w:rFonts w:ascii="Times New Roman" w:hAnsi="Times New Roman" w:cs="Times New Roman"/>
                <w:sz w:val="24"/>
                <w:szCs w:val="24"/>
              </w:rPr>
            </w:pPr>
            <w:proofErr w:type="spellStart"/>
            <w:r w:rsidRPr="000C5BAD">
              <w:rPr>
                <w:rFonts w:ascii="Times New Roman" w:hAnsi="Times New Roman" w:cs="Times New Roman"/>
                <w:sz w:val="24"/>
                <w:szCs w:val="24"/>
              </w:rPr>
              <w:t>InfR</w:t>
            </w:r>
            <w:proofErr w:type="spellEnd"/>
            <w:r w:rsidRPr="000C5BAD">
              <w:rPr>
                <w:rFonts w:ascii="Times New Roman" w:hAnsi="Times New Roman" w:cs="Times New Roman"/>
                <w:sz w:val="24"/>
                <w:szCs w:val="24"/>
              </w:rPr>
              <w:t xml:space="preserve"> = Consumer Price Index; Base: 2005/2006 = 100</w:t>
            </w:r>
          </w:p>
          <w:p w:rsidR="0009110C" w:rsidRPr="000C5BAD" w:rsidRDefault="0009110C" w:rsidP="006968E0">
            <w:pPr>
              <w:autoSpaceDE w:val="0"/>
              <w:autoSpaceDN w:val="0"/>
              <w:adjustRightInd w:val="0"/>
              <w:spacing w:after="0" w:line="240" w:lineRule="auto"/>
              <w:contextualSpacing/>
              <w:rPr>
                <w:rFonts w:ascii="Times New Roman" w:hAnsi="Times New Roman" w:cs="Times New Roman"/>
                <w:sz w:val="24"/>
                <w:szCs w:val="24"/>
              </w:rPr>
            </w:pPr>
            <w:proofErr w:type="spellStart"/>
            <w:r w:rsidRPr="000C5BAD">
              <w:rPr>
                <w:rFonts w:ascii="Times New Roman" w:hAnsi="Times New Roman" w:cs="Times New Roman"/>
                <w:sz w:val="24"/>
                <w:szCs w:val="24"/>
              </w:rPr>
              <w:t>FxR</w:t>
            </w:r>
            <w:proofErr w:type="spellEnd"/>
            <w:r w:rsidRPr="000C5BAD">
              <w:rPr>
                <w:rFonts w:ascii="Times New Roman" w:hAnsi="Times New Roman" w:cs="Times New Roman"/>
                <w:sz w:val="24"/>
                <w:szCs w:val="24"/>
              </w:rPr>
              <w:t xml:space="preserve"> = Foreign Exchange Rate; Uganda Shillings per US dollar</w:t>
            </w:r>
          </w:p>
          <w:p w:rsidR="0009110C" w:rsidRPr="000C5BAD" w:rsidRDefault="0009110C" w:rsidP="006968E0">
            <w:pPr>
              <w:autoSpaceDE w:val="0"/>
              <w:autoSpaceDN w:val="0"/>
              <w:adjustRightInd w:val="0"/>
              <w:spacing w:after="0" w:line="240" w:lineRule="auto"/>
              <w:contextualSpacing/>
              <w:rPr>
                <w:rFonts w:ascii="Times New Roman" w:hAnsi="Times New Roman" w:cs="Times New Roman"/>
                <w:sz w:val="24"/>
                <w:szCs w:val="24"/>
              </w:rPr>
            </w:pPr>
            <w:proofErr w:type="spellStart"/>
            <w:r w:rsidRPr="000C5BAD">
              <w:rPr>
                <w:rFonts w:ascii="Times New Roman" w:hAnsi="Times New Roman" w:cs="Times New Roman"/>
                <w:sz w:val="24"/>
                <w:szCs w:val="24"/>
              </w:rPr>
              <w:t>IntR</w:t>
            </w:r>
            <w:proofErr w:type="spellEnd"/>
            <w:r w:rsidRPr="000C5BAD">
              <w:rPr>
                <w:rFonts w:ascii="Times New Roman" w:hAnsi="Times New Roman" w:cs="Times New Roman"/>
                <w:sz w:val="24"/>
                <w:szCs w:val="24"/>
              </w:rPr>
              <w:t xml:space="preserve"> = Interest Rate; Weighted Average Commercial Bank Lending Rate</w:t>
            </w:r>
          </w:p>
          <w:p w:rsidR="0009110C" w:rsidRPr="000C5BAD" w:rsidRDefault="0009110C" w:rsidP="006968E0">
            <w:pPr>
              <w:autoSpaceDE w:val="0"/>
              <w:autoSpaceDN w:val="0"/>
              <w:adjustRightInd w:val="0"/>
              <w:spacing w:after="0" w:line="240" w:lineRule="auto"/>
              <w:ind w:left="60" w:right="60"/>
              <w:contextualSpacing/>
              <w:rPr>
                <w:rFonts w:ascii="Times New Roman" w:hAnsi="Times New Roman" w:cs="Times New Roman"/>
                <w:color w:val="000000"/>
                <w:sz w:val="24"/>
                <w:szCs w:val="24"/>
              </w:rPr>
            </w:pPr>
            <w:proofErr w:type="spellStart"/>
            <w:r w:rsidRPr="000C5BAD">
              <w:rPr>
                <w:rFonts w:ascii="Times New Roman" w:hAnsi="Times New Roman" w:cs="Times New Roman"/>
                <w:color w:val="000000"/>
                <w:sz w:val="24"/>
                <w:szCs w:val="24"/>
              </w:rPr>
              <w:t>Ms</w:t>
            </w:r>
            <w:proofErr w:type="spellEnd"/>
            <w:r w:rsidRPr="000C5BAD">
              <w:rPr>
                <w:rFonts w:ascii="Times New Roman" w:hAnsi="Times New Roman" w:cs="Times New Roman"/>
                <w:color w:val="000000"/>
                <w:sz w:val="24"/>
                <w:szCs w:val="24"/>
              </w:rPr>
              <w:t xml:space="preserve"> = Money Supply; M2 measured in Uganda shillings</w:t>
            </w:r>
          </w:p>
        </w:tc>
      </w:tr>
    </w:tbl>
    <w:p w:rsidR="0009110C" w:rsidRPr="000C5BAD" w:rsidRDefault="0009110C" w:rsidP="006968E0">
      <w:pPr>
        <w:spacing w:line="240" w:lineRule="auto"/>
        <w:contextualSpacing/>
        <w:jc w:val="both"/>
        <w:rPr>
          <w:rFonts w:ascii="Times New Roman" w:hAnsi="Times New Roman" w:cs="Times New Roman"/>
          <w:sz w:val="24"/>
          <w:szCs w:val="24"/>
        </w:rPr>
      </w:pPr>
    </w:p>
    <w:p w:rsidR="0009110C" w:rsidRPr="000C5BAD" w:rsidRDefault="0009110C" w:rsidP="006968E0">
      <w:pPr>
        <w:spacing w:line="240" w:lineRule="auto"/>
        <w:contextualSpacing/>
        <w:jc w:val="both"/>
        <w:rPr>
          <w:rFonts w:ascii="Times New Roman" w:hAnsi="Times New Roman" w:cs="Times New Roman"/>
          <w:sz w:val="24"/>
          <w:szCs w:val="24"/>
        </w:rPr>
      </w:pPr>
      <w:r w:rsidRPr="000C5BAD">
        <w:rPr>
          <w:rFonts w:ascii="Times New Roman" w:hAnsi="Times New Roman" w:cs="Times New Roman"/>
          <w:i/>
          <w:sz w:val="24"/>
          <w:szCs w:val="24"/>
        </w:rPr>
        <w:t>H</w:t>
      </w:r>
      <w:r w:rsidRPr="000C5BAD">
        <w:rPr>
          <w:rFonts w:ascii="Times New Roman" w:hAnsi="Times New Roman" w:cs="Times New Roman"/>
          <w:i/>
          <w:sz w:val="24"/>
          <w:szCs w:val="24"/>
          <w:vertAlign w:val="subscript"/>
        </w:rPr>
        <w:t>0</w:t>
      </w:r>
      <w:r w:rsidRPr="000C5BAD">
        <w:rPr>
          <w:rFonts w:ascii="Times New Roman" w:hAnsi="Times New Roman" w:cs="Times New Roman"/>
          <w:sz w:val="24"/>
          <w:szCs w:val="24"/>
        </w:rPr>
        <w:t xml:space="preserve">: At least 1 of the predictor variables does not have predictive capability of stock performance in the presence of other predictor variables. </w:t>
      </w:r>
    </w:p>
    <w:p w:rsidR="0009110C" w:rsidRPr="000C5BAD" w:rsidRDefault="0009110C" w:rsidP="006968E0">
      <w:pPr>
        <w:spacing w:line="240" w:lineRule="auto"/>
        <w:contextualSpacing/>
        <w:jc w:val="both"/>
        <w:rPr>
          <w:rFonts w:ascii="Times New Roman" w:hAnsi="Times New Roman" w:cs="Times New Roman"/>
          <w:sz w:val="24"/>
          <w:szCs w:val="24"/>
        </w:rPr>
      </w:pPr>
      <w:r w:rsidRPr="000C5BAD">
        <w:rPr>
          <w:rFonts w:ascii="Times New Roman" w:hAnsi="Times New Roman" w:cs="Times New Roman"/>
          <w:i/>
          <w:sz w:val="24"/>
          <w:szCs w:val="24"/>
        </w:rPr>
        <w:t>H</w:t>
      </w:r>
      <w:r w:rsidRPr="000C5BAD">
        <w:rPr>
          <w:rFonts w:ascii="Times New Roman" w:hAnsi="Times New Roman" w:cs="Times New Roman"/>
          <w:i/>
          <w:sz w:val="24"/>
          <w:szCs w:val="24"/>
          <w:vertAlign w:val="subscript"/>
        </w:rPr>
        <w:t>1</w:t>
      </w:r>
      <w:r w:rsidRPr="000C5BAD">
        <w:rPr>
          <w:rFonts w:ascii="Times New Roman" w:hAnsi="Times New Roman" w:cs="Times New Roman"/>
          <w:sz w:val="24"/>
          <w:szCs w:val="24"/>
        </w:rPr>
        <w:t>: All predictor variables have predictive capability of stock performance in the presence other predictor variables.</w:t>
      </w:r>
    </w:p>
    <w:p w:rsidR="0009110C" w:rsidRPr="000C5BAD" w:rsidRDefault="0009110C" w:rsidP="006968E0">
      <w:pPr>
        <w:pStyle w:val="Caption"/>
        <w:contextualSpacing/>
        <w:jc w:val="both"/>
        <w:rPr>
          <w:rFonts w:ascii="Times New Roman" w:hAnsi="Times New Roman" w:cs="Times New Roman"/>
          <w:i w:val="0"/>
          <w:color w:val="000000" w:themeColor="text1"/>
          <w:sz w:val="24"/>
          <w:szCs w:val="24"/>
        </w:rPr>
      </w:pPr>
    </w:p>
    <w:p w:rsidR="0009110C" w:rsidRPr="000C5BAD" w:rsidRDefault="0009110C" w:rsidP="006968E0">
      <w:pPr>
        <w:pStyle w:val="Caption"/>
        <w:contextualSpacing/>
        <w:jc w:val="both"/>
        <w:rPr>
          <w:rFonts w:ascii="Times New Roman" w:hAnsi="Times New Roman" w:cs="Times New Roman"/>
          <w:i w:val="0"/>
          <w:sz w:val="24"/>
          <w:szCs w:val="24"/>
        </w:rPr>
      </w:pPr>
      <w:r w:rsidRPr="000C5BAD">
        <w:rPr>
          <w:rFonts w:ascii="Times New Roman" w:hAnsi="Times New Roman" w:cs="Times New Roman"/>
          <w:i w:val="0"/>
          <w:color w:val="000000" w:themeColor="text1"/>
          <w:sz w:val="24"/>
          <w:szCs w:val="24"/>
        </w:rPr>
        <w:t>In model 3.1, the p-values for the coefficients</w:t>
      </w:r>
      <w:r w:rsidR="00BF5365">
        <w:rPr>
          <w:rFonts w:ascii="Times New Roman" w:hAnsi="Times New Roman" w:cs="Times New Roman"/>
          <w:i w:val="0"/>
          <w:color w:val="000000" w:themeColor="text1"/>
          <w:sz w:val="24"/>
          <w:szCs w:val="24"/>
        </w:rPr>
        <w:t xml:space="preserve"> of</w:t>
      </w:r>
      <w:r w:rsidRPr="000C5BAD">
        <w:rPr>
          <w:rFonts w:ascii="Times New Roman" w:hAnsi="Times New Roman" w:cs="Times New Roman"/>
          <w:i w:val="0"/>
          <w:color w:val="000000" w:themeColor="text1"/>
          <w:sz w:val="24"/>
          <w:szCs w:val="24"/>
        </w:rPr>
        <w:t xml:space="preserve"> Log10 (</w:t>
      </w:r>
      <w:proofErr w:type="spellStart"/>
      <w:r w:rsidRPr="000C5BAD">
        <w:rPr>
          <w:rFonts w:ascii="Times New Roman" w:hAnsi="Times New Roman" w:cs="Times New Roman"/>
          <w:color w:val="000000" w:themeColor="text1"/>
          <w:sz w:val="24"/>
          <w:szCs w:val="24"/>
        </w:rPr>
        <w:t>FxR</w:t>
      </w:r>
      <w:proofErr w:type="spellEnd"/>
      <w:r w:rsidR="00BF5365">
        <w:rPr>
          <w:rFonts w:ascii="Times New Roman" w:hAnsi="Times New Roman" w:cs="Times New Roman"/>
          <w:i w:val="0"/>
          <w:color w:val="000000" w:themeColor="text1"/>
          <w:sz w:val="24"/>
          <w:szCs w:val="24"/>
        </w:rPr>
        <w:t xml:space="preserve">) </w:t>
      </w:r>
      <w:r w:rsidR="0068408B">
        <w:rPr>
          <w:rFonts w:ascii="Times New Roman" w:hAnsi="Times New Roman" w:cs="Times New Roman"/>
          <w:i w:val="0"/>
          <w:color w:val="000000" w:themeColor="text1"/>
          <w:sz w:val="24"/>
          <w:szCs w:val="24"/>
        </w:rPr>
        <w:t>are</w:t>
      </w:r>
      <w:r w:rsidR="00BF5365">
        <w:rPr>
          <w:rFonts w:ascii="Times New Roman" w:hAnsi="Times New Roman" w:cs="Times New Roman"/>
          <w:i w:val="0"/>
          <w:color w:val="000000" w:themeColor="text1"/>
          <w:sz w:val="24"/>
          <w:szCs w:val="24"/>
        </w:rPr>
        <w:t xml:space="preserve"> less than </w:t>
      </w:r>
      <w:r w:rsidR="00962008">
        <w:rPr>
          <w:rFonts w:ascii="Times New Roman" w:hAnsi="Times New Roman" w:cs="Times New Roman"/>
          <w:i w:val="0"/>
          <w:color w:val="000000" w:themeColor="text1"/>
          <w:sz w:val="24"/>
          <w:szCs w:val="24"/>
        </w:rPr>
        <w:t>0.05 significant</w:t>
      </w:r>
      <w:r w:rsidR="0068408B">
        <w:rPr>
          <w:rFonts w:ascii="Times New Roman" w:hAnsi="Times New Roman" w:cs="Times New Roman"/>
          <w:i w:val="0"/>
          <w:color w:val="000000" w:themeColor="text1"/>
          <w:sz w:val="24"/>
          <w:szCs w:val="24"/>
        </w:rPr>
        <w:t xml:space="preserve">. </w:t>
      </w:r>
      <w:r w:rsidRPr="000C5BAD">
        <w:rPr>
          <w:rFonts w:ascii="Times New Roman" w:hAnsi="Times New Roman" w:cs="Times New Roman"/>
          <w:i w:val="0"/>
          <w:color w:val="000000" w:themeColor="text1"/>
          <w:sz w:val="24"/>
          <w:szCs w:val="24"/>
        </w:rPr>
        <w:t>The unsta</w:t>
      </w:r>
      <w:r w:rsidR="00BF5365">
        <w:rPr>
          <w:rFonts w:ascii="Times New Roman" w:hAnsi="Times New Roman" w:cs="Times New Roman"/>
          <w:i w:val="0"/>
          <w:color w:val="000000" w:themeColor="text1"/>
          <w:sz w:val="24"/>
          <w:szCs w:val="24"/>
        </w:rPr>
        <w:t xml:space="preserve">ndardized and </w:t>
      </w:r>
      <w:r w:rsidRPr="000C5BAD">
        <w:rPr>
          <w:rFonts w:ascii="Times New Roman" w:hAnsi="Times New Roman" w:cs="Times New Roman"/>
          <w:i w:val="0"/>
          <w:color w:val="000000" w:themeColor="text1"/>
          <w:sz w:val="24"/>
          <w:szCs w:val="24"/>
        </w:rPr>
        <w:t>standardized β-coefficients lead to the regression equations (4.1) and (4.2) respectively for predicting stock performance:</w:t>
      </w:r>
    </w:p>
    <w:p w:rsidR="0009110C" w:rsidRPr="000C5BAD" w:rsidRDefault="0009110C" w:rsidP="006968E0">
      <w:pPr>
        <w:autoSpaceDE w:val="0"/>
        <w:autoSpaceDN w:val="0"/>
        <w:adjustRightInd w:val="0"/>
        <w:spacing w:after="0" w:line="240" w:lineRule="auto"/>
        <w:contextualSpacing/>
        <w:jc w:val="both"/>
        <w:rPr>
          <w:rFonts w:ascii="Times New Roman" w:hAnsi="Times New Roman" w:cs="Times New Roman"/>
          <w:color w:val="000000"/>
          <w:sz w:val="24"/>
          <w:szCs w:val="24"/>
        </w:rPr>
      </w:pPr>
      <w:r w:rsidRPr="000C5BAD">
        <w:rPr>
          <w:rFonts w:ascii="Times New Roman" w:hAnsi="Times New Roman" w:cs="Times New Roman"/>
          <w:i/>
          <w:color w:val="000000"/>
          <w:sz w:val="24"/>
          <w:szCs w:val="24"/>
        </w:rPr>
        <w:t xml:space="preserve">Log10 (SP) </w:t>
      </w:r>
      <w:r w:rsidRPr="000C5BAD">
        <w:rPr>
          <w:rFonts w:ascii="Times New Roman" w:hAnsi="Times New Roman" w:cs="Times New Roman"/>
          <w:color w:val="000000"/>
          <w:sz w:val="24"/>
          <w:szCs w:val="24"/>
        </w:rPr>
        <w:t xml:space="preserve">= 2.134 – 0.556 </w:t>
      </w:r>
      <w:r w:rsidRPr="000C5BAD">
        <w:rPr>
          <w:rFonts w:ascii="Times New Roman" w:hAnsi="Times New Roman" w:cs="Times New Roman"/>
          <w:i/>
          <w:color w:val="000000"/>
          <w:sz w:val="24"/>
          <w:szCs w:val="24"/>
        </w:rPr>
        <w:t>Log10 (GDP)</w:t>
      </w:r>
      <w:r w:rsidRPr="000C5BAD">
        <w:rPr>
          <w:rFonts w:ascii="Times New Roman" w:hAnsi="Times New Roman" w:cs="Times New Roman"/>
          <w:color w:val="000000"/>
          <w:sz w:val="24"/>
          <w:szCs w:val="24"/>
        </w:rPr>
        <w:t xml:space="preserve"> + 0.919 </w:t>
      </w:r>
      <w:r w:rsidRPr="000C5BAD">
        <w:rPr>
          <w:rFonts w:ascii="Times New Roman" w:hAnsi="Times New Roman" w:cs="Times New Roman"/>
          <w:i/>
          <w:color w:val="000000"/>
          <w:sz w:val="24"/>
          <w:szCs w:val="24"/>
        </w:rPr>
        <w:t>Log10 (</w:t>
      </w:r>
      <w:proofErr w:type="spellStart"/>
      <w:r w:rsidRPr="000C5BAD">
        <w:rPr>
          <w:rFonts w:ascii="Times New Roman" w:hAnsi="Times New Roman" w:cs="Times New Roman"/>
          <w:i/>
          <w:color w:val="000000"/>
          <w:sz w:val="24"/>
          <w:szCs w:val="24"/>
        </w:rPr>
        <w:t>InfR</w:t>
      </w:r>
      <w:proofErr w:type="spellEnd"/>
      <w:r w:rsidRPr="000C5BAD">
        <w:rPr>
          <w:rFonts w:ascii="Times New Roman" w:hAnsi="Times New Roman" w:cs="Times New Roman"/>
          <w:i/>
          <w:color w:val="000000"/>
          <w:sz w:val="24"/>
          <w:szCs w:val="24"/>
        </w:rPr>
        <w:t>)</w:t>
      </w:r>
      <w:r w:rsidRPr="000C5BAD">
        <w:rPr>
          <w:rFonts w:ascii="Times New Roman" w:hAnsi="Times New Roman" w:cs="Times New Roman"/>
          <w:color w:val="000000"/>
          <w:sz w:val="24"/>
          <w:szCs w:val="24"/>
        </w:rPr>
        <w:t xml:space="preserve"> + 0.704 </w:t>
      </w:r>
      <w:r w:rsidRPr="000C5BAD">
        <w:rPr>
          <w:rFonts w:ascii="Times New Roman" w:hAnsi="Times New Roman" w:cs="Times New Roman"/>
          <w:i/>
          <w:color w:val="000000"/>
          <w:sz w:val="24"/>
          <w:szCs w:val="24"/>
        </w:rPr>
        <w:t>Log10 (</w:t>
      </w:r>
      <w:proofErr w:type="spellStart"/>
      <w:r w:rsidRPr="000C5BAD">
        <w:rPr>
          <w:rFonts w:ascii="Times New Roman" w:hAnsi="Times New Roman" w:cs="Times New Roman"/>
          <w:i/>
          <w:color w:val="000000"/>
          <w:sz w:val="24"/>
          <w:szCs w:val="24"/>
        </w:rPr>
        <w:t>Ms</w:t>
      </w:r>
      <w:proofErr w:type="spellEnd"/>
      <w:r w:rsidRPr="000C5BAD">
        <w:rPr>
          <w:rFonts w:ascii="Times New Roman" w:hAnsi="Times New Roman" w:cs="Times New Roman"/>
          <w:i/>
          <w:color w:val="000000"/>
          <w:sz w:val="24"/>
          <w:szCs w:val="24"/>
        </w:rPr>
        <w:t>)</w:t>
      </w:r>
      <w:r w:rsidRPr="000C5BAD">
        <w:rPr>
          <w:rFonts w:ascii="Times New Roman" w:hAnsi="Times New Roman" w:cs="Times New Roman"/>
          <w:color w:val="000000"/>
          <w:sz w:val="24"/>
          <w:szCs w:val="24"/>
        </w:rPr>
        <w:t xml:space="preserve"> – 0.546 </w:t>
      </w:r>
      <w:r w:rsidRPr="000C5BAD">
        <w:rPr>
          <w:rFonts w:ascii="Times New Roman" w:hAnsi="Times New Roman" w:cs="Times New Roman"/>
          <w:i/>
          <w:color w:val="000000"/>
          <w:sz w:val="24"/>
          <w:szCs w:val="24"/>
        </w:rPr>
        <w:t>Log10 (</w:t>
      </w:r>
      <w:proofErr w:type="spellStart"/>
      <w:r w:rsidRPr="000C5BAD">
        <w:rPr>
          <w:rFonts w:ascii="Times New Roman" w:hAnsi="Times New Roman" w:cs="Times New Roman"/>
          <w:i/>
          <w:color w:val="000000"/>
          <w:sz w:val="24"/>
          <w:szCs w:val="24"/>
        </w:rPr>
        <w:t>FxR</w:t>
      </w:r>
      <w:proofErr w:type="spellEnd"/>
      <w:r w:rsidRPr="000C5BAD">
        <w:rPr>
          <w:rFonts w:ascii="Times New Roman" w:hAnsi="Times New Roman" w:cs="Times New Roman"/>
          <w:i/>
          <w:color w:val="000000"/>
          <w:sz w:val="24"/>
          <w:szCs w:val="24"/>
        </w:rPr>
        <w:t xml:space="preserve">) </w:t>
      </w:r>
      <w:r w:rsidRPr="000C5BAD">
        <w:rPr>
          <w:rFonts w:ascii="Times New Roman" w:hAnsi="Times New Roman" w:cs="Times New Roman"/>
          <w:color w:val="000000"/>
          <w:sz w:val="24"/>
          <w:szCs w:val="24"/>
        </w:rPr>
        <w:t xml:space="preserve">+ </w:t>
      </w:r>
      <w:r w:rsidRPr="000C5BAD">
        <w:rPr>
          <w:rFonts w:ascii="Times New Roman" w:hAnsi="Times New Roman" w:cs="Times New Roman"/>
          <w:color w:val="000000"/>
          <w:sz w:val="24"/>
          <w:szCs w:val="24"/>
        </w:rPr>
        <w:sym w:font="Symbol" w:char="F0CE"/>
      </w:r>
      <w:r w:rsidRPr="000C5BAD">
        <w:rPr>
          <w:rFonts w:ascii="Times New Roman" w:hAnsi="Times New Roman" w:cs="Times New Roman"/>
          <w:color w:val="000000"/>
          <w:sz w:val="24"/>
          <w:szCs w:val="24"/>
        </w:rPr>
        <w:t>____________________________________________________ Equation (4.1)</w:t>
      </w:r>
    </w:p>
    <w:p w:rsidR="0009110C" w:rsidRPr="000C5BAD" w:rsidRDefault="0009110C" w:rsidP="006968E0">
      <w:pPr>
        <w:autoSpaceDE w:val="0"/>
        <w:autoSpaceDN w:val="0"/>
        <w:adjustRightInd w:val="0"/>
        <w:spacing w:after="0" w:line="240" w:lineRule="auto"/>
        <w:contextualSpacing/>
        <w:jc w:val="both"/>
        <w:rPr>
          <w:rFonts w:ascii="Times New Roman" w:hAnsi="Times New Roman" w:cs="Times New Roman"/>
          <w:i/>
          <w:color w:val="000000"/>
          <w:sz w:val="24"/>
          <w:szCs w:val="24"/>
        </w:rPr>
      </w:pPr>
    </w:p>
    <w:p w:rsidR="0009110C" w:rsidRPr="000C5BAD" w:rsidRDefault="0009110C" w:rsidP="006968E0">
      <w:pPr>
        <w:autoSpaceDE w:val="0"/>
        <w:autoSpaceDN w:val="0"/>
        <w:adjustRightInd w:val="0"/>
        <w:spacing w:after="0" w:line="240" w:lineRule="auto"/>
        <w:contextualSpacing/>
        <w:jc w:val="both"/>
        <w:rPr>
          <w:rFonts w:ascii="Times New Roman" w:hAnsi="Times New Roman" w:cs="Times New Roman"/>
          <w:color w:val="000000"/>
          <w:sz w:val="24"/>
          <w:szCs w:val="24"/>
        </w:rPr>
      </w:pPr>
      <w:r w:rsidRPr="000C5BAD">
        <w:rPr>
          <w:rFonts w:ascii="Times New Roman" w:hAnsi="Times New Roman" w:cs="Times New Roman"/>
          <w:i/>
          <w:color w:val="000000"/>
          <w:sz w:val="24"/>
          <w:szCs w:val="24"/>
        </w:rPr>
        <w:t xml:space="preserve">Log10 (SP) </w:t>
      </w:r>
      <w:r w:rsidRPr="000C5BAD">
        <w:rPr>
          <w:rFonts w:ascii="Times New Roman" w:hAnsi="Times New Roman" w:cs="Times New Roman"/>
          <w:color w:val="000000"/>
          <w:sz w:val="24"/>
          <w:szCs w:val="24"/>
        </w:rPr>
        <w:t xml:space="preserve">= 0.800 </w:t>
      </w:r>
      <w:r w:rsidRPr="000C5BAD">
        <w:rPr>
          <w:rFonts w:ascii="Times New Roman" w:hAnsi="Times New Roman" w:cs="Times New Roman"/>
          <w:i/>
          <w:color w:val="000000"/>
          <w:sz w:val="24"/>
          <w:szCs w:val="24"/>
        </w:rPr>
        <w:t>Log10 (</w:t>
      </w:r>
      <w:proofErr w:type="spellStart"/>
      <w:r w:rsidRPr="000C5BAD">
        <w:rPr>
          <w:rFonts w:ascii="Times New Roman" w:hAnsi="Times New Roman" w:cs="Times New Roman"/>
          <w:i/>
          <w:color w:val="000000"/>
          <w:sz w:val="24"/>
          <w:szCs w:val="24"/>
        </w:rPr>
        <w:t>InfR</w:t>
      </w:r>
      <w:proofErr w:type="spellEnd"/>
      <w:r w:rsidRPr="000C5BAD">
        <w:rPr>
          <w:rFonts w:ascii="Times New Roman" w:hAnsi="Times New Roman" w:cs="Times New Roman"/>
          <w:i/>
          <w:color w:val="000000"/>
          <w:sz w:val="24"/>
          <w:szCs w:val="24"/>
        </w:rPr>
        <w:t>)</w:t>
      </w:r>
      <w:r w:rsidRPr="000C5BAD">
        <w:rPr>
          <w:rFonts w:ascii="Times New Roman" w:hAnsi="Times New Roman" w:cs="Times New Roman"/>
          <w:color w:val="000000"/>
          <w:sz w:val="24"/>
          <w:szCs w:val="24"/>
        </w:rPr>
        <w:t xml:space="preserve"> + 1.138 </w:t>
      </w:r>
      <w:r w:rsidRPr="000C5BAD">
        <w:rPr>
          <w:rFonts w:ascii="Times New Roman" w:hAnsi="Times New Roman" w:cs="Times New Roman"/>
          <w:i/>
          <w:color w:val="000000"/>
          <w:sz w:val="24"/>
          <w:szCs w:val="24"/>
        </w:rPr>
        <w:t>Log10 (</w:t>
      </w:r>
      <w:proofErr w:type="spellStart"/>
      <w:r w:rsidRPr="000C5BAD">
        <w:rPr>
          <w:rFonts w:ascii="Times New Roman" w:hAnsi="Times New Roman" w:cs="Times New Roman"/>
          <w:i/>
          <w:color w:val="000000"/>
          <w:sz w:val="24"/>
          <w:szCs w:val="24"/>
        </w:rPr>
        <w:t>Ms</w:t>
      </w:r>
      <w:proofErr w:type="spellEnd"/>
      <w:r w:rsidRPr="000C5BAD">
        <w:rPr>
          <w:rFonts w:ascii="Times New Roman" w:hAnsi="Times New Roman" w:cs="Times New Roman"/>
          <w:i/>
          <w:color w:val="000000"/>
          <w:sz w:val="24"/>
          <w:szCs w:val="24"/>
        </w:rPr>
        <w:t>)</w:t>
      </w:r>
      <w:r w:rsidRPr="000C5BAD">
        <w:rPr>
          <w:rFonts w:ascii="Times New Roman" w:hAnsi="Times New Roman" w:cs="Times New Roman"/>
          <w:color w:val="000000"/>
          <w:sz w:val="24"/>
          <w:szCs w:val="24"/>
        </w:rPr>
        <w:t xml:space="preserve"> – 0.878 </w:t>
      </w:r>
      <w:r w:rsidRPr="000C5BAD">
        <w:rPr>
          <w:rFonts w:ascii="Times New Roman" w:hAnsi="Times New Roman" w:cs="Times New Roman"/>
          <w:i/>
          <w:color w:val="000000"/>
          <w:sz w:val="24"/>
          <w:szCs w:val="24"/>
        </w:rPr>
        <w:t>Log10 (GDP)</w:t>
      </w:r>
      <w:r w:rsidRPr="000C5BAD">
        <w:rPr>
          <w:rFonts w:ascii="Times New Roman" w:hAnsi="Times New Roman" w:cs="Times New Roman"/>
          <w:color w:val="000000"/>
          <w:sz w:val="24"/>
          <w:szCs w:val="24"/>
        </w:rPr>
        <w:t xml:space="preserve"> – 0.291 </w:t>
      </w:r>
      <w:r w:rsidRPr="000C5BAD">
        <w:rPr>
          <w:rFonts w:ascii="Times New Roman" w:hAnsi="Times New Roman" w:cs="Times New Roman"/>
          <w:i/>
          <w:color w:val="000000"/>
          <w:sz w:val="24"/>
          <w:szCs w:val="24"/>
        </w:rPr>
        <w:t>Log10 (</w:t>
      </w:r>
      <w:proofErr w:type="spellStart"/>
      <w:r w:rsidRPr="000C5BAD">
        <w:rPr>
          <w:rFonts w:ascii="Times New Roman" w:hAnsi="Times New Roman" w:cs="Times New Roman"/>
          <w:i/>
          <w:color w:val="000000"/>
          <w:sz w:val="24"/>
          <w:szCs w:val="24"/>
        </w:rPr>
        <w:t>FxR</w:t>
      </w:r>
      <w:proofErr w:type="spellEnd"/>
      <w:r w:rsidRPr="000C5BAD">
        <w:rPr>
          <w:rFonts w:ascii="Times New Roman" w:hAnsi="Times New Roman" w:cs="Times New Roman"/>
          <w:i/>
          <w:color w:val="000000"/>
          <w:sz w:val="24"/>
          <w:szCs w:val="24"/>
        </w:rPr>
        <w:t xml:space="preserve">) </w:t>
      </w:r>
      <w:r w:rsidRPr="000C5BAD">
        <w:rPr>
          <w:rFonts w:ascii="Times New Roman" w:hAnsi="Times New Roman" w:cs="Times New Roman"/>
          <w:color w:val="000000"/>
          <w:sz w:val="24"/>
          <w:szCs w:val="24"/>
        </w:rPr>
        <w:t xml:space="preserve">+ </w:t>
      </w:r>
      <w:r w:rsidRPr="000C5BAD">
        <w:rPr>
          <w:rFonts w:ascii="Times New Roman" w:hAnsi="Times New Roman" w:cs="Times New Roman"/>
          <w:color w:val="000000"/>
          <w:sz w:val="24"/>
          <w:szCs w:val="24"/>
        </w:rPr>
        <w:sym w:font="Symbol" w:char="F0CE"/>
      </w:r>
      <w:r w:rsidRPr="000C5BAD">
        <w:rPr>
          <w:rFonts w:ascii="Times New Roman" w:hAnsi="Times New Roman" w:cs="Times New Roman"/>
          <w:color w:val="000000"/>
          <w:sz w:val="24"/>
          <w:szCs w:val="24"/>
        </w:rPr>
        <w:t>_________________________________________________________ Equation (4.2)</w:t>
      </w:r>
    </w:p>
    <w:p w:rsidR="0009110C" w:rsidRPr="000C5BAD" w:rsidRDefault="0009110C" w:rsidP="006968E0">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F80F80" w:rsidRDefault="00F80F80" w:rsidP="006968E0">
      <w:pPr>
        <w:pStyle w:val="Caption"/>
        <w:contextualSpacing/>
        <w:jc w:val="both"/>
        <w:rPr>
          <w:rFonts w:ascii="Times New Roman" w:hAnsi="Times New Roman" w:cs="Times New Roman"/>
          <w:i w:val="0"/>
          <w:color w:val="000000" w:themeColor="text1"/>
          <w:sz w:val="24"/>
          <w:szCs w:val="24"/>
        </w:rPr>
      </w:pPr>
    </w:p>
    <w:p w:rsidR="0009110C" w:rsidRPr="000C5BAD" w:rsidRDefault="00BF5365" w:rsidP="006968E0">
      <w:pPr>
        <w:pStyle w:val="Caption"/>
        <w:contextualSpacing/>
        <w:jc w:val="both"/>
        <w:rPr>
          <w:rFonts w:ascii="Times New Roman" w:hAnsi="Times New Roman" w:cs="Times New Roman"/>
          <w:i w:val="0"/>
          <w:sz w:val="24"/>
          <w:szCs w:val="24"/>
        </w:rPr>
      </w:pPr>
      <w:r>
        <w:rPr>
          <w:rFonts w:ascii="Times New Roman" w:hAnsi="Times New Roman" w:cs="Times New Roman"/>
          <w:i w:val="0"/>
          <w:color w:val="000000" w:themeColor="text1"/>
          <w:sz w:val="24"/>
          <w:szCs w:val="24"/>
        </w:rPr>
        <w:t xml:space="preserve">Similarly, </w:t>
      </w:r>
      <w:r w:rsidRPr="000C5BAD">
        <w:rPr>
          <w:rFonts w:ascii="Times New Roman" w:hAnsi="Times New Roman" w:cs="Times New Roman"/>
          <w:i w:val="0"/>
          <w:color w:val="000000" w:themeColor="text1"/>
          <w:sz w:val="24"/>
          <w:szCs w:val="24"/>
        </w:rPr>
        <w:t>in</w:t>
      </w:r>
      <w:r w:rsidR="0009110C" w:rsidRPr="000C5BAD">
        <w:rPr>
          <w:rFonts w:ascii="Times New Roman" w:hAnsi="Times New Roman" w:cs="Times New Roman"/>
          <w:i w:val="0"/>
          <w:color w:val="000000" w:themeColor="text1"/>
          <w:sz w:val="24"/>
          <w:szCs w:val="24"/>
        </w:rPr>
        <w:t xml:space="preserve"> model 3.</w:t>
      </w:r>
      <w:r>
        <w:rPr>
          <w:rFonts w:ascii="Times New Roman" w:hAnsi="Times New Roman" w:cs="Times New Roman"/>
          <w:i w:val="0"/>
          <w:color w:val="000000" w:themeColor="text1"/>
          <w:sz w:val="24"/>
          <w:szCs w:val="24"/>
        </w:rPr>
        <w:t xml:space="preserve">2, </w:t>
      </w:r>
      <w:r w:rsidRPr="000C5BAD">
        <w:rPr>
          <w:rFonts w:ascii="Times New Roman" w:hAnsi="Times New Roman" w:cs="Times New Roman"/>
          <w:i w:val="0"/>
          <w:color w:val="000000" w:themeColor="text1"/>
          <w:sz w:val="24"/>
          <w:szCs w:val="24"/>
        </w:rPr>
        <w:t>Log10</w:t>
      </w:r>
      <w:r w:rsidR="0009110C" w:rsidRPr="000C5BAD">
        <w:rPr>
          <w:rFonts w:ascii="Times New Roman" w:hAnsi="Times New Roman" w:cs="Times New Roman"/>
          <w:i w:val="0"/>
          <w:color w:val="000000" w:themeColor="text1"/>
          <w:sz w:val="24"/>
          <w:szCs w:val="24"/>
        </w:rPr>
        <w:t xml:space="preserve"> (</w:t>
      </w:r>
      <w:proofErr w:type="spellStart"/>
      <w:r w:rsidR="0009110C" w:rsidRPr="000C5BAD">
        <w:rPr>
          <w:rFonts w:ascii="Times New Roman" w:hAnsi="Times New Roman" w:cs="Times New Roman"/>
          <w:color w:val="000000" w:themeColor="text1"/>
          <w:sz w:val="24"/>
          <w:szCs w:val="24"/>
        </w:rPr>
        <w:t>IntR</w:t>
      </w:r>
      <w:proofErr w:type="spellEnd"/>
      <w:r w:rsidR="0009110C" w:rsidRPr="000C5BAD">
        <w:rPr>
          <w:rFonts w:ascii="Times New Roman" w:hAnsi="Times New Roman" w:cs="Times New Roman"/>
          <w:i w:val="0"/>
          <w:color w:val="000000" w:themeColor="text1"/>
          <w:sz w:val="24"/>
          <w:szCs w:val="24"/>
        </w:rPr>
        <w:t xml:space="preserve">)) are both &lt;0.05 and are therefore </w:t>
      </w:r>
      <w:proofErr w:type="spellStart"/>
      <w:r w:rsidR="0009110C" w:rsidRPr="000C5BAD">
        <w:rPr>
          <w:rFonts w:ascii="Times New Roman" w:hAnsi="Times New Roman" w:cs="Times New Roman"/>
          <w:i w:val="0"/>
          <w:color w:val="000000" w:themeColor="text1"/>
          <w:sz w:val="24"/>
          <w:szCs w:val="24"/>
        </w:rPr>
        <w:t>significant.Th</w:t>
      </w:r>
      <w:r>
        <w:rPr>
          <w:rFonts w:ascii="Times New Roman" w:hAnsi="Times New Roman" w:cs="Times New Roman"/>
          <w:i w:val="0"/>
          <w:color w:val="000000" w:themeColor="text1"/>
          <w:sz w:val="24"/>
          <w:szCs w:val="24"/>
        </w:rPr>
        <w:t>e</w:t>
      </w:r>
      <w:proofErr w:type="spellEnd"/>
      <w:r>
        <w:rPr>
          <w:rFonts w:ascii="Times New Roman" w:hAnsi="Times New Roman" w:cs="Times New Roman"/>
          <w:i w:val="0"/>
          <w:color w:val="000000" w:themeColor="text1"/>
          <w:sz w:val="24"/>
          <w:szCs w:val="24"/>
        </w:rPr>
        <w:t xml:space="preserve"> unstandardized and the standardized </w:t>
      </w:r>
      <w:r w:rsidR="0009110C" w:rsidRPr="000C5BAD">
        <w:rPr>
          <w:rFonts w:ascii="Times New Roman" w:hAnsi="Times New Roman" w:cs="Times New Roman"/>
          <w:i w:val="0"/>
          <w:color w:val="000000" w:themeColor="text1"/>
          <w:sz w:val="24"/>
          <w:szCs w:val="24"/>
        </w:rPr>
        <w:t>coefficients lead to the regression equations (4.3) and (4.4) respectively for predicting stock performance:</w:t>
      </w:r>
    </w:p>
    <w:p w:rsidR="0009110C" w:rsidRPr="000C5BAD" w:rsidRDefault="0009110C" w:rsidP="006968E0">
      <w:pPr>
        <w:autoSpaceDE w:val="0"/>
        <w:autoSpaceDN w:val="0"/>
        <w:adjustRightInd w:val="0"/>
        <w:spacing w:after="0" w:line="240" w:lineRule="auto"/>
        <w:contextualSpacing/>
        <w:jc w:val="both"/>
        <w:rPr>
          <w:rFonts w:ascii="Times New Roman" w:hAnsi="Times New Roman" w:cs="Times New Roman"/>
          <w:color w:val="000000"/>
          <w:sz w:val="24"/>
          <w:szCs w:val="24"/>
        </w:rPr>
      </w:pPr>
      <w:r w:rsidRPr="000C5BAD">
        <w:rPr>
          <w:rFonts w:ascii="Times New Roman" w:hAnsi="Times New Roman" w:cs="Times New Roman"/>
          <w:i/>
          <w:color w:val="000000"/>
          <w:sz w:val="24"/>
          <w:szCs w:val="24"/>
        </w:rPr>
        <w:t xml:space="preserve">Log10 (SP) </w:t>
      </w:r>
      <w:r w:rsidRPr="000C5BAD">
        <w:rPr>
          <w:rFonts w:ascii="Times New Roman" w:hAnsi="Times New Roman" w:cs="Times New Roman"/>
          <w:color w:val="000000"/>
          <w:sz w:val="24"/>
          <w:szCs w:val="24"/>
        </w:rPr>
        <w:t xml:space="preserve">= 1.980 + 1.694 </w:t>
      </w:r>
      <w:r w:rsidRPr="000C5BAD">
        <w:rPr>
          <w:rFonts w:ascii="Times New Roman" w:hAnsi="Times New Roman" w:cs="Times New Roman"/>
          <w:i/>
          <w:color w:val="000000"/>
          <w:sz w:val="24"/>
          <w:szCs w:val="24"/>
        </w:rPr>
        <w:t>Log10 (</w:t>
      </w:r>
      <w:proofErr w:type="spellStart"/>
      <w:r w:rsidRPr="000C5BAD">
        <w:rPr>
          <w:rFonts w:ascii="Times New Roman" w:hAnsi="Times New Roman" w:cs="Times New Roman"/>
          <w:i/>
          <w:color w:val="000000"/>
          <w:sz w:val="24"/>
          <w:szCs w:val="24"/>
        </w:rPr>
        <w:t>InfR</w:t>
      </w:r>
      <w:proofErr w:type="spellEnd"/>
      <w:r w:rsidRPr="000C5BAD">
        <w:rPr>
          <w:rFonts w:ascii="Times New Roman" w:hAnsi="Times New Roman" w:cs="Times New Roman"/>
          <w:i/>
          <w:color w:val="000000"/>
          <w:sz w:val="24"/>
          <w:szCs w:val="24"/>
        </w:rPr>
        <w:t>)</w:t>
      </w:r>
      <w:r w:rsidRPr="000C5BAD">
        <w:rPr>
          <w:rFonts w:ascii="Times New Roman" w:hAnsi="Times New Roman" w:cs="Times New Roman"/>
          <w:color w:val="000000"/>
          <w:sz w:val="24"/>
          <w:szCs w:val="24"/>
        </w:rPr>
        <w:t xml:space="preserve"> – 1.453 </w:t>
      </w:r>
      <w:r w:rsidRPr="000C5BAD">
        <w:rPr>
          <w:rFonts w:ascii="Times New Roman" w:hAnsi="Times New Roman" w:cs="Times New Roman"/>
          <w:i/>
          <w:color w:val="000000"/>
          <w:sz w:val="24"/>
          <w:szCs w:val="24"/>
        </w:rPr>
        <w:t>Log10 (</w:t>
      </w:r>
      <w:proofErr w:type="spellStart"/>
      <w:r w:rsidRPr="000C5BAD">
        <w:rPr>
          <w:rFonts w:ascii="Times New Roman" w:hAnsi="Times New Roman" w:cs="Times New Roman"/>
          <w:i/>
          <w:color w:val="000000"/>
          <w:sz w:val="24"/>
          <w:szCs w:val="24"/>
        </w:rPr>
        <w:t>IntR</w:t>
      </w:r>
      <w:proofErr w:type="spellEnd"/>
      <w:r w:rsidRPr="000C5BAD">
        <w:rPr>
          <w:rFonts w:ascii="Times New Roman" w:hAnsi="Times New Roman" w:cs="Times New Roman"/>
          <w:i/>
          <w:color w:val="000000"/>
          <w:sz w:val="24"/>
          <w:szCs w:val="24"/>
        </w:rPr>
        <w:t xml:space="preserve">) </w:t>
      </w:r>
      <w:r w:rsidRPr="000C5BAD">
        <w:rPr>
          <w:rFonts w:ascii="Times New Roman" w:hAnsi="Times New Roman" w:cs="Times New Roman"/>
          <w:color w:val="000000"/>
          <w:sz w:val="24"/>
          <w:szCs w:val="24"/>
        </w:rPr>
        <w:t xml:space="preserve">+ </w:t>
      </w:r>
      <w:r w:rsidRPr="000C5BAD">
        <w:rPr>
          <w:rFonts w:ascii="Times New Roman" w:hAnsi="Times New Roman" w:cs="Times New Roman"/>
          <w:color w:val="000000"/>
          <w:sz w:val="24"/>
          <w:szCs w:val="24"/>
        </w:rPr>
        <w:sym w:font="Symbol" w:char="F0CE"/>
      </w:r>
      <w:r w:rsidRPr="000C5BAD">
        <w:rPr>
          <w:rFonts w:ascii="Times New Roman" w:hAnsi="Times New Roman" w:cs="Times New Roman"/>
          <w:color w:val="000000"/>
          <w:sz w:val="24"/>
          <w:szCs w:val="24"/>
        </w:rPr>
        <w:t>___________ Equation (4.3)</w:t>
      </w:r>
    </w:p>
    <w:p w:rsidR="0009110C" w:rsidRPr="000C5BAD" w:rsidRDefault="0009110C" w:rsidP="006968E0">
      <w:pPr>
        <w:autoSpaceDE w:val="0"/>
        <w:autoSpaceDN w:val="0"/>
        <w:adjustRightInd w:val="0"/>
        <w:spacing w:after="0" w:line="240" w:lineRule="auto"/>
        <w:contextualSpacing/>
        <w:jc w:val="both"/>
        <w:rPr>
          <w:rFonts w:ascii="Times New Roman" w:hAnsi="Times New Roman" w:cs="Times New Roman"/>
          <w:color w:val="000000"/>
          <w:sz w:val="24"/>
          <w:szCs w:val="24"/>
        </w:rPr>
      </w:pPr>
      <w:r w:rsidRPr="000C5BAD">
        <w:rPr>
          <w:rFonts w:ascii="Times New Roman" w:hAnsi="Times New Roman" w:cs="Times New Roman"/>
          <w:i/>
          <w:color w:val="000000"/>
          <w:sz w:val="24"/>
          <w:szCs w:val="24"/>
        </w:rPr>
        <w:t xml:space="preserve">Log10 (SP) </w:t>
      </w:r>
      <w:r w:rsidRPr="000C5BAD">
        <w:rPr>
          <w:rFonts w:ascii="Times New Roman" w:hAnsi="Times New Roman" w:cs="Times New Roman"/>
          <w:color w:val="000000"/>
          <w:sz w:val="24"/>
          <w:szCs w:val="24"/>
        </w:rPr>
        <w:t xml:space="preserve">= 1.474 </w:t>
      </w:r>
      <w:r w:rsidRPr="000C5BAD">
        <w:rPr>
          <w:rFonts w:ascii="Times New Roman" w:hAnsi="Times New Roman" w:cs="Times New Roman"/>
          <w:i/>
          <w:color w:val="000000"/>
          <w:sz w:val="24"/>
          <w:szCs w:val="24"/>
        </w:rPr>
        <w:t>Log10 (</w:t>
      </w:r>
      <w:proofErr w:type="spellStart"/>
      <w:r w:rsidRPr="000C5BAD">
        <w:rPr>
          <w:rFonts w:ascii="Times New Roman" w:hAnsi="Times New Roman" w:cs="Times New Roman"/>
          <w:i/>
          <w:color w:val="000000"/>
          <w:sz w:val="24"/>
          <w:szCs w:val="24"/>
        </w:rPr>
        <w:t>InfR</w:t>
      </w:r>
      <w:proofErr w:type="spellEnd"/>
      <w:proofErr w:type="gramStart"/>
      <w:r w:rsidRPr="000C5BAD">
        <w:rPr>
          <w:rFonts w:ascii="Times New Roman" w:hAnsi="Times New Roman" w:cs="Times New Roman"/>
          <w:i/>
          <w:color w:val="000000"/>
          <w:sz w:val="24"/>
          <w:szCs w:val="24"/>
        </w:rPr>
        <w:t>)</w:t>
      </w:r>
      <w:r w:rsidRPr="000C5BAD">
        <w:rPr>
          <w:rFonts w:ascii="Times New Roman" w:hAnsi="Times New Roman" w:cs="Times New Roman"/>
          <w:color w:val="000000"/>
          <w:sz w:val="24"/>
          <w:szCs w:val="24"/>
        </w:rPr>
        <w:t xml:space="preserve">  –</w:t>
      </w:r>
      <w:proofErr w:type="gramEnd"/>
      <w:r w:rsidRPr="000C5BAD">
        <w:rPr>
          <w:rFonts w:ascii="Times New Roman" w:hAnsi="Times New Roman" w:cs="Times New Roman"/>
          <w:color w:val="000000"/>
          <w:sz w:val="24"/>
          <w:szCs w:val="24"/>
        </w:rPr>
        <w:t xml:space="preserve"> 0.487 </w:t>
      </w:r>
      <w:r w:rsidRPr="000C5BAD">
        <w:rPr>
          <w:rFonts w:ascii="Times New Roman" w:hAnsi="Times New Roman" w:cs="Times New Roman"/>
          <w:i/>
          <w:color w:val="000000"/>
          <w:sz w:val="24"/>
          <w:szCs w:val="24"/>
        </w:rPr>
        <w:t>Log10 (</w:t>
      </w:r>
      <w:proofErr w:type="spellStart"/>
      <w:r w:rsidRPr="000C5BAD">
        <w:rPr>
          <w:rFonts w:ascii="Times New Roman" w:hAnsi="Times New Roman" w:cs="Times New Roman"/>
          <w:i/>
          <w:color w:val="000000"/>
          <w:sz w:val="24"/>
          <w:szCs w:val="24"/>
        </w:rPr>
        <w:t>IntR</w:t>
      </w:r>
      <w:proofErr w:type="spellEnd"/>
      <w:r w:rsidRPr="000C5BAD">
        <w:rPr>
          <w:rFonts w:ascii="Times New Roman" w:hAnsi="Times New Roman" w:cs="Times New Roman"/>
          <w:i/>
          <w:color w:val="000000"/>
          <w:sz w:val="24"/>
          <w:szCs w:val="24"/>
        </w:rPr>
        <w:t>)</w:t>
      </w:r>
      <w:r w:rsidRPr="000C5BAD">
        <w:rPr>
          <w:rFonts w:ascii="Times New Roman" w:hAnsi="Times New Roman" w:cs="Times New Roman"/>
          <w:color w:val="000000"/>
          <w:sz w:val="24"/>
          <w:szCs w:val="24"/>
        </w:rPr>
        <w:t xml:space="preserve">+ </w:t>
      </w:r>
      <w:r w:rsidRPr="000C5BAD">
        <w:rPr>
          <w:rFonts w:ascii="Times New Roman" w:hAnsi="Times New Roman" w:cs="Times New Roman"/>
          <w:color w:val="000000"/>
          <w:sz w:val="24"/>
          <w:szCs w:val="24"/>
        </w:rPr>
        <w:sym w:font="Symbol" w:char="F0CE"/>
      </w:r>
      <w:r w:rsidRPr="000C5BAD">
        <w:rPr>
          <w:rFonts w:ascii="Times New Roman" w:hAnsi="Times New Roman" w:cs="Times New Roman"/>
          <w:color w:val="000000"/>
          <w:sz w:val="24"/>
          <w:szCs w:val="24"/>
        </w:rPr>
        <w:t xml:space="preserve"> _________________ Equation (4.4)</w:t>
      </w:r>
    </w:p>
    <w:p w:rsidR="0009110C" w:rsidRPr="000C5BAD" w:rsidRDefault="0009110C" w:rsidP="006968E0">
      <w:pPr>
        <w:pStyle w:val="Caption"/>
        <w:contextualSpacing/>
        <w:jc w:val="both"/>
        <w:rPr>
          <w:rFonts w:ascii="Times New Roman" w:hAnsi="Times New Roman" w:cs="Times New Roman"/>
          <w:i w:val="0"/>
          <w:color w:val="000000" w:themeColor="text1"/>
          <w:sz w:val="24"/>
          <w:szCs w:val="24"/>
        </w:rPr>
      </w:pPr>
    </w:p>
    <w:p w:rsidR="0009110C" w:rsidRPr="000C5BAD" w:rsidRDefault="0068408B" w:rsidP="006968E0">
      <w:pPr>
        <w:pStyle w:val="Caption"/>
        <w:contextualSpacing/>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 xml:space="preserve">The findings in </w:t>
      </w:r>
      <w:r w:rsidR="0009110C" w:rsidRPr="000C5BAD">
        <w:rPr>
          <w:rFonts w:ascii="Times New Roman" w:hAnsi="Times New Roman" w:cs="Times New Roman"/>
          <w:i w:val="0"/>
          <w:color w:val="000000" w:themeColor="text1"/>
          <w:sz w:val="24"/>
          <w:szCs w:val="24"/>
        </w:rPr>
        <w:t>model 3.</w:t>
      </w:r>
      <w:r>
        <w:rPr>
          <w:rFonts w:ascii="Times New Roman" w:hAnsi="Times New Roman" w:cs="Times New Roman"/>
          <w:i w:val="0"/>
          <w:color w:val="000000" w:themeColor="text1"/>
          <w:sz w:val="24"/>
          <w:szCs w:val="24"/>
        </w:rPr>
        <w:t xml:space="preserve">3 confirm the findings in model 3.1 and model 3.2. </w:t>
      </w:r>
      <w:r w:rsidR="0009110C" w:rsidRPr="000C5BAD">
        <w:rPr>
          <w:rFonts w:ascii="Times New Roman" w:hAnsi="Times New Roman" w:cs="Times New Roman"/>
          <w:i w:val="0"/>
          <w:color w:val="000000" w:themeColor="text1"/>
          <w:sz w:val="24"/>
          <w:szCs w:val="24"/>
        </w:rPr>
        <w:t xml:space="preserve">This implies that the predictor variables that are of value in the fitted model of explaining the variability in stock performance </w:t>
      </w:r>
      <w:r w:rsidRPr="000C5BAD">
        <w:rPr>
          <w:rFonts w:ascii="Times New Roman" w:hAnsi="Times New Roman" w:cs="Times New Roman"/>
          <w:i w:val="0"/>
          <w:color w:val="000000" w:themeColor="text1"/>
          <w:sz w:val="24"/>
          <w:szCs w:val="24"/>
        </w:rPr>
        <w:t xml:space="preserve">are </w:t>
      </w:r>
      <w:r w:rsidRPr="000C5BAD">
        <w:rPr>
          <w:rFonts w:ascii="Times New Roman" w:hAnsi="Times New Roman" w:cs="Times New Roman"/>
          <w:i w:val="0"/>
          <w:color w:val="auto"/>
          <w:sz w:val="24"/>
          <w:szCs w:val="24"/>
        </w:rPr>
        <w:t>(</w:t>
      </w:r>
      <w:r w:rsidR="0009110C" w:rsidRPr="000C5BAD">
        <w:rPr>
          <w:rFonts w:ascii="Times New Roman" w:hAnsi="Times New Roman" w:cs="Times New Roman"/>
          <w:color w:val="auto"/>
          <w:sz w:val="24"/>
          <w:szCs w:val="24"/>
        </w:rPr>
        <w:t>Log10 (</w:t>
      </w:r>
      <w:proofErr w:type="spellStart"/>
      <w:r w:rsidR="0009110C" w:rsidRPr="000C5BAD">
        <w:rPr>
          <w:rFonts w:ascii="Times New Roman" w:hAnsi="Times New Roman" w:cs="Times New Roman"/>
          <w:color w:val="auto"/>
          <w:sz w:val="24"/>
          <w:szCs w:val="24"/>
        </w:rPr>
        <w:t>FxR</w:t>
      </w:r>
      <w:proofErr w:type="spellEnd"/>
      <w:r w:rsidR="0009110C" w:rsidRPr="000C5BAD">
        <w:rPr>
          <w:rFonts w:ascii="Times New Roman" w:hAnsi="Times New Roman" w:cs="Times New Roman"/>
          <w:i w:val="0"/>
          <w:color w:val="auto"/>
          <w:sz w:val="24"/>
          <w:szCs w:val="24"/>
        </w:rPr>
        <w:t>), and (</w:t>
      </w:r>
      <w:r w:rsidR="0009110C" w:rsidRPr="000C5BAD">
        <w:rPr>
          <w:rFonts w:ascii="Times New Roman" w:hAnsi="Times New Roman" w:cs="Times New Roman"/>
          <w:color w:val="auto"/>
          <w:sz w:val="24"/>
          <w:szCs w:val="24"/>
        </w:rPr>
        <w:t>Log10 (</w:t>
      </w:r>
      <w:proofErr w:type="spellStart"/>
      <w:r w:rsidR="0009110C" w:rsidRPr="000C5BAD">
        <w:rPr>
          <w:rFonts w:ascii="Times New Roman" w:hAnsi="Times New Roman" w:cs="Times New Roman"/>
          <w:color w:val="auto"/>
          <w:sz w:val="24"/>
          <w:szCs w:val="24"/>
        </w:rPr>
        <w:t>IntR</w:t>
      </w:r>
      <w:proofErr w:type="spellEnd"/>
      <w:r w:rsidR="0009110C" w:rsidRPr="000C5BAD">
        <w:rPr>
          <w:rFonts w:ascii="Times New Roman" w:hAnsi="Times New Roman" w:cs="Times New Roman"/>
          <w:i w:val="0"/>
          <w:color w:val="auto"/>
          <w:sz w:val="24"/>
          <w:szCs w:val="24"/>
        </w:rPr>
        <w:t>)</w:t>
      </w:r>
      <w:r w:rsidR="0009110C" w:rsidRPr="000C5BAD">
        <w:rPr>
          <w:rFonts w:ascii="Times New Roman" w:hAnsi="Times New Roman" w:cs="Times New Roman"/>
          <w:i w:val="0"/>
          <w:color w:val="000000" w:themeColor="text1"/>
          <w:sz w:val="24"/>
          <w:szCs w:val="24"/>
        </w:rPr>
        <w:t xml:space="preserve">. </w:t>
      </w:r>
    </w:p>
    <w:p w:rsidR="00673C07" w:rsidRPr="000C5BAD" w:rsidRDefault="00673C07" w:rsidP="00673C07">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67199B" w:rsidRPr="000C5BAD" w:rsidRDefault="00F80F80" w:rsidP="00673C07">
      <w:pPr>
        <w:autoSpaceDE w:val="0"/>
        <w:autoSpaceDN w:val="0"/>
        <w:adjustRightInd w:val="0"/>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Foreign exchange r</w:t>
      </w:r>
      <w:r w:rsidR="000C5BAD" w:rsidRPr="000C5BAD">
        <w:rPr>
          <w:rFonts w:ascii="Times New Roman" w:hAnsi="Times New Roman" w:cs="Times New Roman"/>
          <w:b/>
          <w:color w:val="000000"/>
          <w:sz w:val="24"/>
          <w:szCs w:val="24"/>
        </w:rPr>
        <w:t>ate and stock performance</w:t>
      </w:r>
    </w:p>
    <w:p w:rsidR="000C5BAD" w:rsidRPr="000C5BAD" w:rsidRDefault="000C5BAD" w:rsidP="00673C07">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0C5BAD" w:rsidRPr="000C5BAD" w:rsidRDefault="0067199B" w:rsidP="000C5BAD">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C5BAD">
        <w:rPr>
          <w:rFonts w:ascii="Times New Roman" w:hAnsi="Times New Roman" w:cs="Times New Roman"/>
          <w:sz w:val="24"/>
          <w:szCs w:val="24"/>
        </w:rPr>
        <w:t>The findings of this study on the relationship between foreign exchange rate and stock per</w:t>
      </w:r>
      <w:r w:rsidR="000C5BAD" w:rsidRPr="000C5BAD">
        <w:rPr>
          <w:rFonts w:ascii="Times New Roman" w:hAnsi="Times New Roman" w:cs="Times New Roman"/>
          <w:sz w:val="24"/>
          <w:szCs w:val="24"/>
        </w:rPr>
        <w:t>formance are</w:t>
      </w:r>
      <w:r w:rsidRPr="000C5BAD">
        <w:rPr>
          <w:rFonts w:ascii="Times New Roman" w:hAnsi="Times New Roman" w:cs="Times New Roman"/>
          <w:sz w:val="24"/>
          <w:szCs w:val="24"/>
        </w:rPr>
        <w:t xml:space="preserve"> consistent with </w:t>
      </w:r>
      <w:proofErr w:type="spellStart"/>
      <w:r w:rsidRPr="000C5BAD">
        <w:rPr>
          <w:rFonts w:ascii="Times New Roman" w:hAnsi="Times New Roman" w:cs="Times New Roman"/>
          <w:sz w:val="24"/>
          <w:szCs w:val="24"/>
        </w:rPr>
        <w:t>Maswere</w:t>
      </w:r>
      <w:proofErr w:type="spellEnd"/>
      <w:r w:rsidRPr="000C5BAD">
        <w:rPr>
          <w:rFonts w:ascii="Times New Roman" w:hAnsi="Times New Roman" w:cs="Times New Roman"/>
          <w:sz w:val="24"/>
          <w:szCs w:val="24"/>
        </w:rPr>
        <w:t xml:space="preserve"> and </w:t>
      </w:r>
      <w:proofErr w:type="spellStart"/>
      <w:r w:rsidRPr="000C5BAD">
        <w:rPr>
          <w:rFonts w:ascii="Times New Roman" w:hAnsi="Times New Roman" w:cs="Times New Roman"/>
          <w:sz w:val="24"/>
          <w:szCs w:val="24"/>
        </w:rPr>
        <w:t>Kaberuka</w:t>
      </w:r>
      <w:proofErr w:type="spellEnd"/>
      <w:r w:rsidRPr="000C5BAD">
        <w:rPr>
          <w:rFonts w:ascii="Times New Roman" w:hAnsi="Times New Roman" w:cs="Times New Roman"/>
          <w:sz w:val="24"/>
          <w:szCs w:val="24"/>
        </w:rPr>
        <w:t xml:space="preserve">, (2013); </w:t>
      </w:r>
      <w:proofErr w:type="spellStart"/>
      <w:r w:rsidRPr="000C5BAD">
        <w:rPr>
          <w:rFonts w:ascii="Times New Roman" w:hAnsi="Times New Roman" w:cs="Times New Roman"/>
          <w:sz w:val="24"/>
          <w:szCs w:val="24"/>
        </w:rPr>
        <w:t>Alam</w:t>
      </w:r>
      <w:proofErr w:type="spellEnd"/>
      <w:r w:rsidRPr="000C5BAD">
        <w:rPr>
          <w:rFonts w:ascii="Times New Roman" w:hAnsi="Times New Roman" w:cs="Times New Roman"/>
          <w:sz w:val="24"/>
          <w:szCs w:val="24"/>
        </w:rPr>
        <w:t xml:space="preserve"> and </w:t>
      </w:r>
      <w:proofErr w:type="spellStart"/>
      <w:r w:rsidRPr="000C5BAD">
        <w:rPr>
          <w:rFonts w:ascii="Times New Roman" w:hAnsi="Times New Roman" w:cs="Times New Roman"/>
          <w:sz w:val="24"/>
          <w:szCs w:val="24"/>
        </w:rPr>
        <w:t>Kashif</w:t>
      </w:r>
      <w:proofErr w:type="spellEnd"/>
      <w:r w:rsidRPr="000C5BAD">
        <w:rPr>
          <w:rFonts w:ascii="Times New Roman" w:hAnsi="Times New Roman" w:cs="Times New Roman"/>
          <w:sz w:val="24"/>
          <w:szCs w:val="24"/>
        </w:rPr>
        <w:t xml:space="preserve">, (2014); </w:t>
      </w:r>
      <w:proofErr w:type="spellStart"/>
      <w:r w:rsidRPr="000C5BAD">
        <w:rPr>
          <w:rFonts w:ascii="Times New Roman" w:hAnsi="Times New Roman" w:cs="Times New Roman"/>
          <w:sz w:val="24"/>
          <w:szCs w:val="24"/>
        </w:rPr>
        <w:t>Kitati</w:t>
      </w:r>
      <w:proofErr w:type="spellEnd"/>
      <w:r w:rsidRPr="000C5BAD">
        <w:rPr>
          <w:rFonts w:ascii="Times New Roman" w:hAnsi="Times New Roman" w:cs="Times New Roman"/>
          <w:sz w:val="24"/>
          <w:szCs w:val="24"/>
        </w:rPr>
        <w:t xml:space="preserve"> et al, (2015); and </w:t>
      </w:r>
      <w:proofErr w:type="spellStart"/>
      <w:r w:rsidRPr="000C5BAD">
        <w:rPr>
          <w:rFonts w:ascii="Times New Roman" w:hAnsi="Times New Roman" w:cs="Times New Roman"/>
          <w:sz w:val="24"/>
          <w:szCs w:val="24"/>
        </w:rPr>
        <w:t>Kuwornu</w:t>
      </w:r>
      <w:proofErr w:type="spellEnd"/>
      <w:r w:rsidRPr="000C5BAD">
        <w:rPr>
          <w:rFonts w:ascii="Times New Roman" w:hAnsi="Times New Roman" w:cs="Times New Roman"/>
          <w:sz w:val="24"/>
          <w:szCs w:val="24"/>
        </w:rPr>
        <w:t xml:space="preserve"> and</w:t>
      </w:r>
      <w:r w:rsidR="000C5BAD" w:rsidRPr="000C5BAD">
        <w:rPr>
          <w:rFonts w:ascii="Times New Roman" w:hAnsi="Times New Roman" w:cs="Times New Roman"/>
          <w:sz w:val="24"/>
          <w:szCs w:val="24"/>
        </w:rPr>
        <w:t xml:space="preserve"> </w:t>
      </w:r>
      <w:proofErr w:type="spellStart"/>
      <w:r w:rsidR="000C5BAD" w:rsidRPr="000C5BAD">
        <w:rPr>
          <w:rFonts w:ascii="Times New Roman" w:hAnsi="Times New Roman" w:cs="Times New Roman"/>
          <w:sz w:val="24"/>
          <w:szCs w:val="24"/>
        </w:rPr>
        <w:t>Owusu-Nantwi</w:t>
      </w:r>
      <w:proofErr w:type="spellEnd"/>
      <w:r w:rsidR="000C5BAD" w:rsidRPr="000C5BAD">
        <w:rPr>
          <w:rFonts w:ascii="Times New Roman" w:hAnsi="Times New Roman" w:cs="Times New Roman"/>
          <w:sz w:val="24"/>
          <w:szCs w:val="24"/>
        </w:rPr>
        <w:t>, (2011) who find</w:t>
      </w:r>
      <w:r w:rsidRPr="000C5BAD">
        <w:rPr>
          <w:rFonts w:ascii="Times New Roman" w:hAnsi="Times New Roman" w:cs="Times New Roman"/>
          <w:sz w:val="24"/>
          <w:szCs w:val="24"/>
        </w:rPr>
        <w:t xml:space="preserve"> a negative relationship between foreign exchange rate and stock prices on the Istanbul Stock Exchange and, Ghana Stock Exchange respectively. However, the findings are not consistent with the findings of </w:t>
      </w:r>
      <w:proofErr w:type="spellStart"/>
      <w:r w:rsidRPr="000C5BAD">
        <w:rPr>
          <w:rFonts w:ascii="Times New Roman" w:hAnsi="Times New Roman" w:cs="Times New Roman"/>
          <w:bCs/>
          <w:iCs/>
          <w:color w:val="000000"/>
          <w:sz w:val="24"/>
          <w:szCs w:val="24"/>
        </w:rPr>
        <w:t>Barnor</w:t>
      </w:r>
      <w:proofErr w:type="spellEnd"/>
      <w:r w:rsidRPr="000C5BAD">
        <w:rPr>
          <w:rFonts w:ascii="Times New Roman" w:hAnsi="Times New Roman" w:cs="Times New Roman"/>
          <w:bCs/>
          <w:iCs/>
          <w:color w:val="000000"/>
          <w:sz w:val="24"/>
          <w:szCs w:val="24"/>
        </w:rPr>
        <w:t xml:space="preserve">, (2014); and </w:t>
      </w:r>
      <w:proofErr w:type="spellStart"/>
      <w:r w:rsidRPr="000C5BAD">
        <w:rPr>
          <w:rFonts w:ascii="Times New Roman" w:hAnsi="Times New Roman" w:cs="Times New Roman"/>
          <w:sz w:val="24"/>
          <w:szCs w:val="24"/>
        </w:rPr>
        <w:t>Kuwornu</w:t>
      </w:r>
      <w:proofErr w:type="spellEnd"/>
      <w:r w:rsidRPr="000C5BAD">
        <w:rPr>
          <w:rFonts w:ascii="Times New Roman" w:hAnsi="Times New Roman" w:cs="Times New Roman"/>
          <w:sz w:val="24"/>
          <w:szCs w:val="24"/>
        </w:rPr>
        <w:t xml:space="preserve"> and </w:t>
      </w:r>
      <w:proofErr w:type="spellStart"/>
      <w:r w:rsidRPr="000C5BAD">
        <w:rPr>
          <w:rFonts w:ascii="Times New Roman" w:hAnsi="Times New Roman" w:cs="Times New Roman"/>
          <w:sz w:val="24"/>
          <w:szCs w:val="24"/>
        </w:rPr>
        <w:t>Owusu-Nantwi</w:t>
      </w:r>
      <w:proofErr w:type="spellEnd"/>
      <w:r w:rsidRPr="000C5BAD">
        <w:rPr>
          <w:rFonts w:ascii="Times New Roman" w:hAnsi="Times New Roman" w:cs="Times New Roman"/>
          <w:sz w:val="24"/>
          <w:szCs w:val="24"/>
        </w:rPr>
        <w:t>, (2011) on the</w:t>
      </w:r>
      <w:r w:rsidR="000C5BAD" w:rsidRPr="000C5BAD">
        <w:rPr>
          <w:rFonts w:ascii="Times New Roman" w:hAnsi="Times New Roman" w:cs="Times New Roman"/>
          <w:sz w:val="24"/>
          <w:szCs w:val="24"/>
        </w:rPr>
        <w:t xml:space="preserve"> Ghana Stock Exchange; who find</w:t>
      </w:r>
      <w:r w:rsidRPr="000C5BAD">
        <w:rPr>
          <w:rFonts w:ascii="Times New Roman" w:hAnsi="Times New Roman" w:cs="Times New Roman"/>
          <w:sz w:val="24"/>
          <w:szCs w:val="24"/>
        </w:rPr>
        <w:t xml:space="preserve"> the relationship to</w:t>
      </w:r>
      <w:r w:rsidR="000C5BAD" w:rsidRPr="000C5BAD">
        <w:rPr>
          <w:rFonts w:ascii="Times New Roman" w:hAnsi="Times New Roman" w:cs="Times New Roman"/>
          <w:sz w:val="24"/>
          <w:szCs w:val="24"/>
        </w:rPr>
        <w:t xml:space="preserve"> be</w:t>
      </w:r>
      <w:r w:rsidRPr="000C5BAD">
        <w:rPr>
          <w:rFonts w:ascii="Times New Roman" w:hAnsi="Times New Roman" w:cs="Times New Roman"/>
          <w:sz w:val="24"/>
          <w:szCs w:val="24"/>
        </w:rPr>
        <w:t xml:space="preserve"> positive; and the findings of </w:t>
      </w:r>
      <w:proofErr w:type="spellStart"/>
      <w:r w:rsidRPr="000C5BAD">
        <w:rPr>
          <w:rFonts w:ascii="Times New Roman" w:hAnsi="Times New Roman" w:cs="Times New Roman"/>
          <w:sz w:val="24"/>
          <w:szCs w:val="24"/>
        </w:rPr>
        <w:t>Naik</w:t>
      </w:r>
      <w:proofErr w:type="spellEnd"/>
      <w:r w:rsidRPr="000C5BAD">
        <w:rPr>
          <w:rFonts w:ascii="Times New Roman" w:hAnsi="Times New Roman" w:cs="Times New Roman"/>
          <w:sz w:val="24"/>
          <w:szCs w:val="24"/>
        </w:rPr>
        <w:t xml:space="preserve"> and </w:t>
      </w:r>
      <w:proofErr w:type="spellStart"/>
      <w:r w:rsidRPr="000C5BAD">
        <w:rPr>
          <w:rFonts w:ascii="Times New Roman" w:hAnsi="Times New Roman" w:cs="Times New Roman"/>
          <w:sz w:val="24"/>
          <w:szCs w:val="24"/>
        </w:rPr>
        <w:t>Padhi</w:t>
      </w:r>
      <w:proofErr w:type="spellEnd"/>
      <w:r w:rsidRPr="000C5BAD">
        <w:rPr>
          <w:rFonts w:ascii="Times New Roman" w:hAnsi="Times New Roman" w:cs="Times New Roman"/>
          <w:sz w:val="24"/>
          <w:szCs w:val="24"/>
        </w:rPr>
        <w:t xml:space="preserve">, (2012); and </w:t>
      </w:r>
      <w:proofErr w:type="spellStart"/>
      <w:r w:rsidRPr="000C5BAD">
        <w:rPr>
          <w:rFonts w:ascii="Times New Roman" w:hAnsi="Times New Roman" w:cs="Times New Roman"/>
          <w:sz w:val="24"/>
          <w:szCs w:val="24"/>
        </w:rPr>
        <w:t>Mlambo</w:t>
      </w:r>
      <w:proofErr w:type="spellEnd"/>
      <w:r w:rsidRPr="000C5BAD">
        <w:rPr>
          <w:rFonts w:ascii="Times New Roman" w:hAnsi="Times New Roman" w:cs="Times New Roman"/>
          <w:sz w:val="24"/>
          <w:szCs w:val="24"/>
        </w:rPr>
        <w:t xml:space="preserve">, </w:t>
      </w:r>
      <w:proofErr w:type="spellStart"/>
      <w:r w:rsidRPr="000C5BAD">
        <w:rPr>
          <w:rFonts w:ascii="Times New Roman" w:hAnsi="Times New Roman" w:cs="Times New Roman"/>
          <w:sz w:val="24"/>
          <w:szCs w:val="24"/>
        </w:rPr>
        <w:t>Maredza</w:t>
      </w:r>
      <w:proofErr w:type="spellEnd"/>
      <w:r w:rsidRPr="000C5BAD">
        <w:rPr>
          <w:rFonts w:ascii="Times New Roman" w:hAnsi="Times New Roman" w:cs="Times New Roman"/>
          <w:sz w:val="24"/>
          <w:szCs w:val="24"/>
        </w:rPr>
        <w:t xml:space="preserve">, and </w:t>
      </w:r>
      <w:proofErr w:type="spellStart"/>
      <w:r w:rsidRPr="000C5BAD">
        <w:rPr>
          <w:rFonts w:ascii="Times New Roman" w:hAnsi="Times New Roman" w:cs="Times New Roman"/>
          <w:sz w:val="24"/>
          <w:szCs w:val="24"/>
        </w:rPr>
        <w:t>Sibanda</w:t>
      </w:r>
      <w:proofErr w:type="spellEnd"/>
      <w:r w:rsidRPr="000C5BAD">
        <w:rPr>
          <w:rFonts w:ascii="Times New Roman" w:hAnsi="Times New Roman" w:cs="Times New Roman"/>
          <w:sz w:val="24"/>
          <w:szCs w:val="24"/>
        </w:rPr>
        <w:t xml:space="preserve">, (2013), on the National Stock Exchange of India and Johannesburg Stock </w:t>
      </w:r>
      <w:r w:rsidR="000C5BAD" w:rsidRPr="000C5BAD">
        <w:rPr>
          <w:rFonts w:ascii="Times New Roman" w:hAnsi="Times New Roman" w:cs="Times New Roman"/>
          <w:sz w:val="24"/>
          <w:szCs w:val="24"/>
        </w:rPr>
        <w:t>Exchange respectively, who find</w:t>
      </w:r>
      <w:r w:rsidRPr="000C5BAD">
        <w:rPr>
          <w:rFonts w:ascii="Times New Roman" w:hAnsi="Times New Roman" w:cs="Times New Roman"/>
          <w:sz w:val="24"/>
          <w:szCs w:val="24"/>
        </w:rPr>
        <w:t xml:space="preserve"> the relationship to be insignificant.  These findings are also consistent with known facts about the USE. According to </w:t>
      </w:r>
      <w:r w:rsidRPr="000C5BAD">
        <w:rPr>
          <w:rFonts w:ascii="Times New Roman" w:eastAsia="Times New Roman" w:hAnsi="Times New Roman" w:cs="Times New Roman"/>
          <w:i/>
          <w:sz w:val="24"/>
          <w:szCs w:val="24"/>
        </w:rPr>
        <w:t>(The Daily Monitor, Monday July 6 2015)</w:t>
      </w:r>
      <w:r w:rsidRPr="000C5BAD">
        <w:rPr>
          <w:rFonts w:ascii="Times New Roman" w:eastAsia="Times New Roman" w:hAnsi="Times New Roman" w:cs="Times New Roman"/>
          <w:sz w:val="24"/>
          <w:szCs w:val="24"/>
        </w:rPr>
        <w:t>, the USE is dominated by foreign investors with about 71 percent of the dividends declared by Companies listed on the exchange by October, 2014 being  due to foreign investors. Given this datum, foreign exchange fluctuations would be expected to impact highly of the performance of the bourse. Again applying the price theory, when the Uganda shilling depreciates against major hard currencies, foreign investors will be attracted to invest on the USE (</w:t>
      </w:r>
      <w:r w:rsidRPr="000C5BAD">
        <w:rPr>
          <w:rFonts w:ascii="Times New Roman" w:eastAsia="Times New Roman" w:hAnsi="Times New Roman" w:cs="Times New Roman"/>
          <w:i/>
          <w:sz w:val="24"/>
          <w:szCs w:val="24"/>
        </w:rPr>
        <w:t>ceteris paribus</w:t>
      </w:r>
      <w:r w:rsidRPr="000C5BAD">
        <w:rPr>
          <w:rFonts w:ascii="Times New Roman" w:eastAsia="Times New Roman" w:hAnsi="Times New Roman" w:cs="Times New Roman"/>
          <w:sz w:val="24"/>
          <w:szCs w:val="24"/>
        </w:rPr>
        <w:t>). The influx of foreign investment will cause a rise in the prices of the stocks in short-run but in the longer-run the price will decline due to diminishing returns on investment. On another note, the shrinkage in prices of the stocks on the USE may be related to the risk averse nature of investors as suggested by (Markowitz, 1952). A rise in foreign exchange rate may send a signal of economic unrest in the country scaring off investors and thereby forcing the pric</w:t>
      </w:r>
      <w:bookmarkStart w:id="21" w:name="_Toc493680998"/>
      <w:r w:rsidR="000C5BAD" w:rsidRPr="000C5BAD">
        <w:rPr>
          <w:rFonts w:ascii="Times New Roman" w:eastAsia="Times New Roman" w:hAnsi="Times New Roman" w:cs="Times New Roman"/>
          <w:sz w:val="24"/>
          <w:szCs w:val="24"/>
        </w:rPr>
        <w:t>es of stocks to move downwards.</w:t>
      </w:r>
    </w:p>
    <w:p w:rsidR="000C5BAD" w:rsidRPr="000C5BAD" w:rsidRDefault="000C5BAD" w:rsidP="000C5BAD">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67199B" w:rsidRPr="000C5BAD" w:rsidRDefault="0067199B" w:rsidP="000C5BAD">
      <w:p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0C5BAD">
        <w:rPr>
          <w:rFonts w:ascii="Times New Roman" w:hAnsi="Times New Roman" w:cs="Times New Roman"/>
          <w:b/>
          <w:szCs w:val="24"/>
        </w:rPr>
        <w:t>Interest</w:t>
      </w:r>
      <w:r w:rsidR="00962008">
        <w:rPr>
          <w:rFonts w:ascii="Times New Roman" w:hAnsi="Times New Roman" w:cs="Times New Roman"/>
          <w:b/>
          <w:szCs w:val="24"/>
        </w:rPr>
        <w:t xml:space="preserve"> r</w:t>
      </w:r>
      <w:r w:rsidRPr="000C5BAD">
        <w:rPr>
          <w:rFonts w:ascii="Times New Roman" w:hAnsi="Times New Roman" w:cs="Times New Roman"/>
          <w:b/>
          <w:szCs w:val="24"/>
        </w:rPr>
        <w:t>ate</w:t>
      </w:r>
      <w:bookmarkEnd w:id="21"/>
      <w:r w:rsidR="000C5BAD" w:rsidRPr="000C5BAD">
        <w:rPr>
          <w:rFonts w:ascii="Times New Roman" w:hAnsi="Times New Roman" w:cs="Times New Roman"/>
          <w:b/>
          <w:szCs w:val="24"/>
        </w:rPr>
        <w:t xml:space="preserve"> and stock performance</w:t>
      </w:r>
    </w:p>
    <w:p w:rsidR="000C5BAD" w:rsidRPr="000C5BAD" w:rsidRDefault="000C5BAD" w:rsidP="000C5BAD">
      <w:pPr>
        <w:autoSpaceDE w:val="0"/>
        <w:autoSpaceDN w:val="0"/>
        <w:adjustRightInd w:val="0"/>
        <w:spacing w:after="0" w:line="240" w:lineRule="auto"/>
        <w:contextualSpacing/>
        <w:jc w:val="both"/>
        <w:rPr>
          <w:rFonts w:ascii="Times New Roman" w:eastAsia="Times New Roman" w:hAnsi="Times New Roman" w:cs="Times New Roman"/>
          <w:b/>
          <w:sz w:val="24"/>
          <w:szCs w:val="24"/>
        </w:rPr>
      </w:pPr>
    </w:p>
    <w:p w:rsidR="0067199B" w:rsidRPr="00F80F80" w:rsidRDefault="0067199B" w:rsidP="0067199B">
      <w:pPr>
        <w:spacing w:line="240" w:lineRule="auto"/>
        <w:contextualSpacing/>
        <w:jc w:val="both"/>
        <w:rPr>
          <w:rFonts w:ascii="Times New Roman" w:hAnsi="Times New Roman" w:cs="Times New Roman"/>
          <w:bCs/>
          <w:iCs/>
          <w:color w:val="000000"/>
          <w:sz w:val="24"/>
          <w:szCs w:val="24"/>
        </w:rPr>
      </w:pPr>
      <w:r w:rsidRPr="000C5BAD">
        <w:rPr>
          <w:rFonts w:ascii="Times New Roman" w:hAnsi="Times New Roman" w:cs="Times New Roman"/>
          <w:sz w:val="24"/>
          <w:szCs w:val="24"/>
        </w:rPr>
        <w:t xml:space="preserve">This study used the </w:t>
      </w:r>
      <w:r w:rsidRPr="000C5BAD">
        <w:rPr>
          <w:rFonts w:ascii="Times New Roman" w:hAnsi="Times New Roman" w:cs="Times New Roman"/>
          <w:bCs/>
          <w:iCs/>
          <w:color w:val="000000"/>
          <w:sz w:val="24"/>
          <w:szCs w:val="24"/>
        </w:rPr>
        <w:t>Commercial Bank Lending Rate as a proxy for interest rate. This is because it is one of the major sources of business finance in Uganda, (</w:t>
      </w:r>
      <w:proofErr w:type="spellStart"/>
      <w:r w:rsidRPr="000C5BAD">
        <w:rPr>
          <w:rFonts w:ascii="Times New Roman" w:hAnsi="Times New Roman" w:cs="Times New Roman"/>
          <w:bCs/>
          <w:iCs/>
          <w:color w:val="000000"/>
          <w:sz w:val="24"/>
          <w:szCs w:val="24"/>
        </w:rPr>
        <w:t>Kasekende</w:t>
      </w:r>
      <w:proofErr w:type="spellEnd"/>
      <w:r w:rsidRPr="000C5BAD">
        <w:rPr>
          <w:rFonts w:ascii="Times New Roman" w:hAnsi="Times New Roman" w:cs="Times New Roman"/>
          <w:bCs/>
          <w:iCs/>
          <w:color w:val="000000"/>
          <w:sz w:val="24"/>
          <w:szCs w:val="24"/>
        </w:rPr>
        <w:t xml:space="preserve"> and Opondo, 2003). As posited by Martinez-Moya et al., (2013) interest rate changes are broadly recognized as a major source</w:t>
      </w:r>
      <w:r w:rsidR="00F80F80">
        <w:rPr>
          <w:rFonts w:ascii="Times New Roman" w:hAnsi="Times New Roman" w:cs="Times New Roman"/>
          <w:bCs/>
          <w:iCs/>
          <w:color w:val="000000"/>
          <w:sz w:val="24"/>
          <w:szCs w:val="24"/>
        </w:rPr>
        <w:t xml:space="preserve"> of uncertainty</w:t>
      </w:r>
      <w:r w:rsidRPr="000C5BAD">
        <w:rPr>
          <w:rFonts w:ascii="Times New Roman" w:hAnsi="Times New Roman" w:cs="Times New Roman"/>
          <w:bCs/>
          <w:iCs/>
          <w:color w:val="000000"/>
          <w:sz w:val="24"/>
          <w:szCs w:val="24"/>
        </w:rPr>
        <w:t>. Being a source of uncertainty therefore makes interest rate fluctuations a good candidate for i</w:t>
      </w:r>
      <w:r w:rsidR="00F80F80">
        <w:rPr>
          <w:rFonts w:ascii="Times New Roman" w:hAnsi="Times New Roman" w:cs="Times New Roman"/>
          <w:bCs/>
          <w:iCs/>
          <w:color w:val="000000"/>
          <w:sz w:val="24"/>
          <w:szCs w:val="24"/>
        </w:rPr>
        <w:t>mpactors on stock performance. The findings of this study</w:t>
      </w:r>
      <w:r w:rsidR="0068408B">
        <w:rPr>
          <w:rFonts w:ascii="Times New Roman" w:hAnsi="Times New Roman" w:cs="Times New Roman"/>
          <w:bCs/>
          <w:iCs/>
          <w:color w:val="000000"/>
          <w:sz w:val="24"/>
          <w:szCs w:val="24"/>
        </w:rPr>
        <w:t xml:space="preserve"> show</w:t>
      </w:r>
      <w:r w:rsidRPr="000C5BAD">
        <w:rPr>
          <w:rFonts w:ascii="Times New Roman" w:hAnsi="Times New Roman" w:cs="Times New Roman"/>
          <w:sz w:val="24"/>
          <w:szCs w:val="24"/>
        </w:rPr>
        <w:t xml:space="preserve"> a significant relationship between interest rate and stock performance. </w:t>
      </w:r>
      <w:r w:rsidR="00F80F80" w:rsidRPr="000C5BAD">
        <w:rPr>
          <w:rFonts w:ascii="Times New Roman" w:hAnsi="Times New Roman" w:cs="Times New Roman"/>
          <w:sz w:val="24"/>
          <w:szCs w:val="24"/>
        </w:rPr>
        <w:t>The</w:t>
      </w:r>
      <w:r w:rsidRPr="000C5BAD">
        <w:rPr>
          <w:rFonts w:ascii="Times New Roman" w:hAnsi="Times New Roman" w:cs="Times New Roman"/>
          <w:sz w:val="24"/>
          <w:szCs w:val="24"/>
        </w:rPr>
        <w:t xml:space="preserve"> relationship between interest rate </w:t>
      </w:r>
      <w:r w:rsidRPr="000C5BAD">
        <w:rPr>
          <w:rFonts w:ascii="Times New Roman" w:hAnsi="Times New Roman" w:cs="Times New Roman"/>
          <w:sz w:val="24"/>
          <w:szCs w:val="24"/>
        </w:rPr>
        <w:lastRenderedPageBreak/>
        <w:t>and s</w:t>
      </w:r>
      <w:r w:rsidR="00F80F80">
        <w:rPr>
          <w:rFonts w:ascii="Times New Roman" w:hAnsi="Times New Roman" w:cs="Times New Roman"/>
          <w:sz w:val="24"/>
          <w:szCs w:val="24"/>
        </w:rPr>
        <w:t xml:space="preserve">tock performance we find </w:t>
      </w:r>
      <w:r w:rsidRPr="000C5BAD">
        <w:rPr>
          <w:rFonts w:ascii="Times New Roman" w:hAnsi="Times New Roman" w:cs="Times New Roman"/>
          <w:sz w:val="24"/>
          <w:szCs w:val="24"/>
        </w:rPr>
        <w:t xml:space="preserve">to be negative implying that the two variables move in the opposite directions. </w:t>
      </w:r>
    </w:p>
    <w:p w:rsidR="0067199B" w:rsidRPr="000C5BAD" w:rsidRDefault="0067199B" w:rsidP="0067199B">
      <w:pPr>
        <w:spacing w:line="240" w:lineRule="auto"/>
        <w:contextualSpacing/>
        <w:jc w:val="both"/>
        <w:rPr>
          <w:rFonts w:ascii="Times New Roman" w:hAnsi="Times New Roman" w:cs="Times New Roman"/>
          <w:sz w:val="24"/>
          <w:szCs w:val="24"/>
        </w:rPr>
      </w:pPr>
    </w:p>
    <w:p w:rsidR="0067199B" w:rsidRPr="000C5BAD" w:rsidRDefault="0067199B" w:rsidP="00F80F80">
      <w:pPr>
        <w:spacing w:line="240" w:lineRule="auto"/>
        <w:contextualSpacing/>
        <w:jc w:val="both"/>
        <w:rPr>
          <w:rFonts w:ascii="Times New Roman" w:hAnsi="Times New Roman" w:cs="Times New Roman"/>
          <w:sz w:val="24"/>
          <w:szCs w:val="24"/>
        </w:rPr>
      </w:pPr>
      <w:r w:rsidRPr="000C5BAD">
        <w:rPr>
          <w:rFonts w:ascii="Times New Roman" w:hAnsi="Times New Roman" w:cs="Times New Roman"/>
          <w:sz w:val="24"/>
          <w:szCs w:val="24"/>
        </w:rPr>
        <w:t xml:space="preserve">These results are consistent with the </w:t>
      </w:r>
      <w:r w:rsidR="00BF5365" w:rsidRPr="000C5BAD">
        <w:rPr>
          <w:rFonts w:ascii="Times New Roman" w:hAnsi="Times New Roman" w:cs="Times New Roman"/>
          <w:sz w:val="24"/>
          <w:szCs w:val="24"/>
        </w:rPr>
        <w:t>E</w:t>
      </w:r>
      <w:r w:rsidR="00BF5365">
        <w:rPr>
          <w:rFonts w:ascii="Times New Roman" w:hAnsi="Times New Roman" w:cs="Times New Roman"/>
          <w:sz w:val="24"/>
          <w:szCs w:val="24"/>
        </w:rPr>
        <w:t xml:space="preserve">fficiency </w:t>
      </w:r>
      <w:r w:rsidRPr="000C5BAD">
        <w:rPr>
          <w:rFonts w:ascii="Times New Roman" w:hAnsi="Times New Roman" w:cs="Times New Roman"/>
          <w:sz w:val="24"/>
          <w:szCs w:val="24"/>
        </w:rPr>
        <w:t>M</w:t>
      </w:r>
      <w:r w:rsidR="00BF5365">
        <w:rPr>
          <w:rFonts w:ascii="Times New Roman" w:hAnsi="Times New Roman" w:cs="Times New Roman"/>
          <w:sz w:val="24"/>
          <w:szCs w:val="24"/>
        </w:rPr>
        <w:t xml:space="preserve">arket </w:t>
      </w:r>
      <w:r w:rsidRPr="000C5BAD">
        <w:rPr>
          <w:rFonts w:ascii="Times New Roman" w:hAnsi="Times New Roman" w:cs="Times New Roman"/>
          <w:sz w:val="24"/>
          <w:szCs w:val="24"/>
        </w:rPr>
        <w:t>H</w:t>
      </w:r>
      <w:r w:rsidR="00BF5365">
        <w:rPr>
          <w:rFonts w:ascii="Times New Roman" w:hAnsi="Times New Roman" w:cs="Times New Roman"/>
          <w:sz w:val="24"/>
          <w:szCs w:val="24"/>
        </w:rPr>
        <w:t>ypothesis</w:t>
      </w:r>
      <w:r w:rsidRPr="000C5BAD">
        <w:rPr>
          <w:rFonts w:ascii="Times New Roman" w:hAnsi="Times New Roman" w:cs="Times New Roman"/>
          <w:sz w:val="24"/>
          <w:szCs w:val="24"/>
        </w:rPr>
        <w:t xml:space="preserve"> which indicates that movements in stock prices should reflect all available information assuming investors are rati</w:t>
      </w:r>
      <w:r w:rsidR="00F80F80">
        <w:rPr>
          <w:rFonts w:ascii="Times New Roman" w:hAnsi="Times New Roman" w:cs="Times New Roman"/>
          <w:sz w:val="24"/>
          <w:szCs w:val="24"/>
        </w:rPr>
        <w:t xml:space="preserve">onal and markets are efficient. </w:t>
      </w:r>
      <w:r w:rsidRPr="000C5BAD">
        <w:rPr>
          <w:rFonts w:ascii="Times New Roman" w:hAnsi="Times New Roman" w:cs="Times New Roman"/>
          <w:sz w:val="24"/>
          <w:szCs w:val="24"/>
        </w:rPr>
        <w:t xml:space="preserve">The findings of this study are consistent with </w:t>
      </w:r>
      <w:proofErr w:type="spellStart"/>
      <w:r w:rsidRPr="000C5BAD">
        <w:rPr>
          <w:rFonts w:ascii="Times New Roman" w:hAnsi="Times New Roman" w:cs="Times New Roman"/>
          <w:sz w:val="24"/>
          <w:szCs w:val="24"/>
        </w:rPr>
        <w:t>Maswere</w:t>
      </w:r>
      <w:proofErr w:type="spellEnd"/>
      <w:r w:rsidRPr="000C5BAD">
        <w:rPr>
          <w:rFonts w:ascii="Times New Roman" w:hAnsi="Times New Roman" w:cs="Times New Roman"/>
          <w:sz w:val="24"/>
          <w:szCs w:val="24"/>
        </w:rPr>
        <w:t xml:space="preserve"> and </w:t>
      </w:r>
      <w:proofErr w:type="spellStart"/>
      <w:r w:rsidRPr="000C5BAD">
        <w:rPr>
          <w:rFonts w:ascii="Times New Roman" w:hAnsi="Times New Roman" w:cs="Times New Roman"/>
          <w:sz w:val="24"/>
          <w:szCs w:val="24"/>
        </w:rPr>
        <w:t>Kaberuka</w:t>
      </w:r>
      <w:proofErr w:type="spellEnd"/>
      <w:r w:rsidRPr="000C5BAD">
        <w:rPr>
          <w:rFonts w:ascii="Times New Roman" w:hAnsi="Times New Roman" w:cs="Times New Roman"/>
          <w:sz w:val="24"/>
          <w:szCs w:val="24"/>
        </w:rPr>
        <w:t>, (2013) and similar studies elsewhere in Africa (</w:t>
      </w:r>
      <w:r w:rsidRPr="000C5BAD">
        <w:rPr>
          <w:rFonts w:ascii="Times New Roman" w:hAnsi="Times New Roman" w:cs="Times New Roman"/>
          <w:i/>
          <w:sz w:val="24"/>
          <w:szCs w:val="24"/>
        </w:rPr>
        <w:t xml:space="preserve">e.g. </w:t>
      </w:r>
      <w:proofErr w:type="spellStart"/>
      <w:r w:rsidRPr="000C5BAD">
        <w:rPr>
          <w:rFonts w:ascii="Times New Roman" w:hAnsi="Times New Roman" w:cs="Times New Roman"/>
          <w:sz w:val="24"/>
          <w:szCs w:val="24"/>
        </w:rPr>
        <w:t>Barnor</w:t>
      </w:r>
      <w:proofErr w:type="spellEnd"/>
      <w:r w:rsidRPr="000C5BAD">
        <w:rPr>
          <w:rFonts w:ascii="Times New Roman" w:hAnsi="Times New Roman" w:cs="Times New Roman"/>
          <w:sz w:val="24"/>
          <w:szCs w:val="24"/>
        </w:rPr>
        <w:t>, 2014</w:t>
      </w:r>
      <w:proofErr w:type="gramStart"/>
      <w:r w:rsidRPr="000C5BAD">
        <w:rPr>
          <w:rFonts w:ascii="Times New Roman" w:hAnsi="Times New Roman" w:cs="Times New Roman"/>
          <w:sz w:val="24"/>
          <w:szCs w:val="24"/>
        </w:rPr>
        <w:t>;.</w:t>
      </w:r>
      <w:proofErr w:type="gramEnd"/>
      <w:r w:rsidRPr="000C5BAD">
        <w:rPr>
          <w:rFonts w:ascii="Times New Roman" w:hAnsi="Times New Roman" w:cs="Times New Roman"/>
          <w:sz w:val="24"/>
          <w:szCs w:val="24"/>
        </w:rPr>
        <w:t xml:space="preserve">  </w:t>
      </w:r>
      <w:proofErr w:type="spellStart"/>
      <w:r w:rsidRPr="000C5BAD">
        <w:rPr>
          <w:rFonts w:ascii="Times New Roman" w:hAnsi="Times New Roman" w:cs="Times New Roman"/>
          <w:sz w:val="24"/>
          <w:szCs w:val="24"/>
        </w:rPr>
        <w:t>Quadir</w:t>
      </w:r>
      <w:proofErr w:type="spellEnd"/>
      <w:r w:rsidRPr="000C5BAD">
        <w:rPr>
          <w:rFonts w:ascii="Times New Roman" w:hAnsi="Times New Roman" w:cs="Times New Roman"/>
          <w:sz w:val="24"/>
          <w:szCs w:val="24"/>
        </w:rPr>
        <w:t xml:space="preserve">, 2012; and </w:t>
      </w:r>
      <w:proofErr w:type="spellStart"/>
      <w:r w:rsidRPr="000C5BAD">
        <w:rPr>
          <w:rFonts w:ascii="Times New Roman" w:hAnsi="Times New Roman" w:cs="Times New Roman"/>
          <w:sz w:val="24"/>
          <w:szCs w:val="24"/>
        </w:rPr>
        <w:t>Ouma</w:t>
      </w:r>
      <w:proofErr w:type="spellEnd"/>
      <w:r w:rsidRPr="000C5BAD">
        <w:rPr>
          <w:rFonts w:ascii="Times New Roman" w:hAnsi="Times New Roman" w:cs="Times New Roman"/>
          <w:sz w:val="24"/>
          <w:szCs w:val="24"/>
        </w:rPr>
        <w:t xml:space="preserve"> et al, et al, 2015) and the rest of the world (</w:t>
      </w:r>
      <w:r w:rsidRPr="000C5BAD">
        <w:rPr>
          <w:rFonts w:ascii="Times New Roman" w:hAnsi="Times New Roman" w:cs="Times New Roman"/>
          <w:i/>
          <w:sz w:val="24"/>
          <w:szCs w:val="24"/>
        </w:rPr>
        <w:t xml:space="preserve">e.g. </w:t>
      </w:r>
      <w:proofErr w:type="spellStart"/>
      <w:r w:rsidRPr="000C5BAD">
        <w:rPr>
          <w:rFonts w:ascii="Times New Roman" w:hAnsi="Times New Roman" w:cs="Times New Roman"/>
          <w:sz w:val="24"/>
          <w:szCs w:val="24"/>
        </w:rPr>
        <w:t>Hsing</w:t>
      </w:r>
      <w:proofErr w:type="spellEnd"/>
      <w:r w:rsidRPr="000C5BAD">
        <w:rPr>
          <w:rFonts w:ascii="Times New Roman" w:hAnsi="Times New Roman" w:cs="Times New Roman"/>
          <w:sz w:val="24"/>
          <w:szCs w:val="24"/>
        </w:rPr>
        <w:t xml:space="preserve">, 2011; </w:t>
      </w:r>
      <w:proofErr w:type="spellStart"/>
      <w:r w:rsidRPr="000C5BAD">
        <w:rPr>
          <w:rFonts w:ascii="Times New Roman" w:hAnsi="Times New Roman" w:cs="Times New Roman"/>
          <w:sz w:val="24"/>
          <w:szCs w:val="24"/>
        </w:rPr>
        <w:t>Hsing</w:t>
      </w:r>
      <w:proofErr w:type="spellEnd"/>
      <w:r w:rsidRPr="000C5BAD">
        <w:rPr>
          <w:rFonts w:ascii="Times New Roman" w:hAnsi="Times New Roman" w:cs="Times New Roman"/>
          <w:sz w:val="24"/>
          <w:szCs w:val="24"/>
        </w:rPr>
        <w:t xml:space="preserve">, 2013; </w:t>
      </w:r>
      <w:proofErr w:type="spellStart"/>
      <w:r w:rsidRPr="000C5BAD">
        <w:rPr>
          <w:rFonts w:ascii="Times New Roman" w:hAnsi="Times New Roman" w:cs="Times New Roman"/>
          <w:sz w:val="24"/>
          <w:szCs w:val="24"/>
        </w:rPr>
        <w:t>Humpe</w:t>
      </w:r>
      <w:proofErr w:type="spellEnd"/>
      <w:r w:rsidRPr="000C5BAD">
        <w:rPr>
          <w:rFonts w:ascii="Times New Roman" w:hAnsi="Times New Roman" w:cs="Times New Roman"/>
          <w:sz w:val="24"/>
          <w:szCs w:val="24"/>
        </w:rPr>
        <w:t xml:space="preserve"> and MacMillan, 2007; </w:t>
      </w:r>
      <w:proofErr w:type="spellStart"/>
      <w:r w:rsidRPr="000C5BAD">
        <w:rPr>
          <w:rFonts w:ascii="Times New Roman" w:hAnsi="Times New Roman" w:cs="Times New Roman"/>
          <w:bCs/>
          <w:sz w:val="24"/>
          <w:szCs w:val="24"/>
        </w:rPr>
        <w:t>Amarasinghe</w:t>
      </w:r>
      <w:proofErr w:type="spellEnd"/>
      <w:r w:rsidRPr="000C5BAD">
        <w:rPr>
          <w:rFonts w:ascii="Times New Roman" w:hAnsi="Times New Roman" w:cs="Times New Roman"/>
          <w:bCs/>
          <w:sz w:val="24"/>
          <w:szCs w:val="24"/>
        </w:rPr>
        <w:t xml:space="preserve">, 2015; </w:t>
      </w:r>
      <w:proofErr w:type="spellStart"/>
      <w:r w:rsidRPr="000C5BAD">
        <w:rPr>
          <w:rFonts w:ascii="Times New Roman" w:hAnsi="Times New Roman" w:cs="Times New Roman"/>
          <w:bCs/>
          <w:sz w:val="24"/>
          <w:szCs w:val="24"/>
        </w:rPr>
        <w:t>Perera</w:t>
      </w:r>
      <w:proofErr w:type="spellEnd"/>
      <w:r w:rsidRPr="000C5BAD">
        <w:rPr>
          <w:rFonts w:ascii="Times New Roman" w:hAnsi="Times New Roman" w:cs="Times New Roman"/>
          <w:bCs/>
          <w:sz w:val="24"/>
          <w:szCs w:val="24"/>
        </w:rPr>
        <w:t>, 2016</w:t>
      </w:r>
      <w:r w:rsidRPr="000C5BAD">
        <w:rPr>
          <w:rFonts w:ascii="Times New Roman" w:hAnsi="Times New Roman" w:cs="Times New Roman"/>
          <w:sz w:val="24"/>
          <w:szCs w:val="24"/>
        </w:rPr>
        <w:t xml:space="preserve">). However, </w:t>
      </w:r>
      <w:proofErr w:type="spellStart"/>
      <w:r w:rsidRPr="000C5BAD">
        <w:rPr>
          <w:rFonts w:ascii="Times New Roman" w:hAnsi="Times New Roman" w:cs="Times New Roman"/>
          <w:sz w:val="24"/>
          <w:szCs w:val="24"/>
        </w:rPr>
        <w:t>Jawaid</w:t>
      </w:r>
      <w:proofErr w:type="spellEnd"/>
      <w:r w:rsidRPr="000C5BAD">
        <w:rPr>
          <w:rFonts w:ascii="Times New Roman" w:hAnsi="Times New Roman" w:cs="Times New Roman"/>
          <w:sz w:val="24"/>
          <w:szCs w:val="24"/>
        </w:rPr>
        <w:t xml:space="preserve"> and </w:t>
      </w:r>
      <w:proofErr w:type="spellStart"/>
      <w:r w:rsidRPr="000C5BAD">
        <w:rPr>
          <w:rFonts w:ascii="Times New Roman" w:hAnsi="Times New Roman" w:cs="Times New Roman"/>
          <w:sz w:val="24"/>
          <w:szCs w:val="24"/>
        </w:rPr>
        <w:t>Uihaq</w:t>
      </w:r>
      <w:proofErr w:type="spellEnd"/>
      <w:r w:rsidRPr="000C5BAD">
        <w:rPr>
          <w:rFonts w:ascii="Times New Roman" w:hAnsi="Times New Roman" w:cs="Times New Roman"/>
          <w:sz w:val="24"/>
          <w:szCs w:val="24"/>
        </w:rPr>
        <w:t xml:space="preserve">, (2012) found that the Pakistani stock market react positively to fluctuations in interest rate. </w:t>
      </w:r>
    </w:p>
    <w:p w:rsidR="0067199B" w:rsidRPr="000C5BAD" w:rsidRDefault="0067199B" w:rsidP="0067199B">
      <w:pPr>
        <w:autoSpaceDE w:val="0"/>
        <w:autoSpaceDN w:val="0"/>
        <w:adjustRightInd w:val="0"/>
        <w:spacing w:after="0" w:line="240" w:lineRule="auto"/>
        <w:contextualSpacing/>
        <w:jc w:val="both"/>
        <w:rPr>
          <w:rFonts w:ascii="Times New Roman" w:hAnsi="Times New Roman" w:cs="Times New Roman"/>
          <w:sz w:val="24"/>
          <w:szCs w:val="24"/>
        </w:rPr>
      </w:pPr>
    </w:p>
    <w:p w:rsidR="0067199B" w:rsidRPr="000C5BAD" w:rsidRDefault="0067199B" w:rsidP="0067199B">
      <w:pPr>
        <w:autoSpaceDE w:val="0"/>
        <w:autoSpaceDN w:val="0"/>
        <w:adjustRightInd w:val="0"/>
        <w:spacing w:after="0" w:line="240" w:lineRule="auto"/>
        <w:contextualSpacing/>
        <w:jc w:val="both"/>
        <w:rPr>
          <w:rFonts w:ascii="Times New Roman" w:hAnsi="Times New Roman" w:cs="Times New Roman"/>
          <w:sz w:val="24"/>
          <w:szCs w:val="24"/>
        </w:rPr>
      </w:pPr>
      <w:r w:rsidRPr="000C5BAD">
        <w:rPr>
          <w:rFonts w:ascii="Times New Roman" w:hAnsi="Times New Roman" w:cs="Times New Roman"/>
          <w:sz w:val="24"/>
          <w:szCs w:val="24"/>
        </w:rPr>
        <w:t>The study results are also consistent with known economic logic of price th</w:t>
      </w:r>
      <w:r w:rsidR="00F80F80">
        <w:rPr>
          <w:rFonts w:ascii="Times New Roman" w:hAnsi="Times New Roman" w:cs="Times New Roman"/>
          <w:sz w:val="24"/>
          <w:szCs w:val="24"/>
        </w:rPr>
        <w:t>eory and Markowitz, (1952)</w:t>
      </w:r>
      <w:r w:rsidRPr="000C5BAD">
        <w:rPr>
          <w:rFonts w:ascii="Times New Roman" w:hAnsi="Times New Roman" w:cs="Times New Roman"/>
          <w:sz w:val="24"/>
          <w:szCs w:val="24"/>
        </w:rPr>
        <w:t>. When the price of a commodity rises suppliers will be</w:t>
      </w:r>
      <w:r w:rsidRPr="000C5BAD">
        <w:rPr>
          <w:rFonts w:ascii="Times New Roman" w:hAnsi="Times New Roman" w:cs="Times New Roman"/>
          <w:i/>
          <w:sz w:val="24"/>
          <w:szCs w:val="24"/>
        </w:rPr>
        <w:t xml:space="preserve"> </w:t>
      </w:r>
      <w:r w:rsidRPr="000C5BAD">
        <w:rPr>
          <w:rFonts w:ascii="Times New Roman" w:hAnsi="Times New Roman" w:cs="Times New Roman"/>
          <w:sz w:val="24"/>
          <w:szCs w:val="24"/>
        </w:rPr>
        <w:t>(</w:t>
      </w:r>
      <w:r w:rsidRPr="000C5BAD">
        <w:rPr>
          <w:rFonts w:ascii="Times New Roman" w:hAnsi="Times New Roman" w:cs="Times New Roman"/>
          <w:i/>
          <w:sz w:val="24"/>
          <w:szCs w:val="24"/>
        </w:rPr>
        <w:t>ceteris paribus</w:t>
      </w:r>
      <w:r w:rsidRPr="000C5BAD">
        <w:rPr>
          <w:rFonts w:ascii="Times New Roman" w:hAnsi="Times New Roman" w:cs="Times New Roman"/>
          <w:sz w:val="24"/>
          <w:szCs w:val="24"/>
        </w:rPr>
        <w:t>)</w:t>
      </w:r>
      <w:r w:rsidRPr="000C5BAD">
        <w:rPr>
          <w:rFonts w:ascii="Times New Roman" w:hAnsi="Times New Roman" w:cs="Times New Roman"/>
          <w:i/>
          <w:sz w:val="24"/>
          <w:szCs w:val="24"/>
        </w:rPr>
        <w:t xml:space="preserve"> </w:t>
      </w:r>
      <w:r w:rsidRPr="000C5BAD">
        <w:rPr>
          <w:rFonts w:ascii="Times New Roman" w:hAnsi="Times New Roman" w:cs="Times New Roman"/>
          <w:sz w:val="24"/>
          <w:szCs w:val="24"/>
        </w:rPr>
        <w:t>willing to supply more of that commodity and less of the substitute commodity. Consequently, when interest rate rises, suppliers of investment finance would channel their investment to loan investment and fewer would investment in equity forcing the prices of stocks to fall. According to MPT, the price of a risky asset will adjust so that the ratios in the tangency portfolio are the same as the ratios in which the risky assets are supplied to the market (i.e. relative supplies will equal relative demands).</w:t>
      </w:r>
    </w:p>
    <w:p w:rsidR="00F80F80" w:rsidRDefault="00F80F80" w:rsidP="00F80F80">
      <w:pPr>
        <w:pStyle w:val="Heading2"/>
        <w:spacing w:before="160" w:after="120" w:line="240" w:lineRule="auto"/>
        <w:contextualSpacing/>
        <w:jc w:val="both"/>
        <w:rPr>
          <w:rFonts w:ascii="Times New Roman" w:eastAsiaTheme="minorHAnsi" w:hAnsi="Times New Roman" w:cs="Times New Roman"/>
          <w:b w:val="0"/>
          <w:bCs w:val="0"/>
          <w:color w:val="auto"/>
          <w:sz w:val="24"/>
          <w:szCs w:val="24"/>
        </w:rPr>
      </w:pPr>
      <w:bookmarkStart w:id="22" w:name="_Toc493681000"/>
    </w:p>
    <w:p w:rsidR="0067199B" w:rsidRDefault="00F80F80" w:rsidP="00F80F80">
      <w:pPr>
        <w:pStyle w:val="Heading2"/>
        <w:spacing w:before="160" w:after="120" w:line="240" w:lineRule="auto"/>
        <w:contextualSpacing/>
        <w:jc w:val="both"/>
        <w:rPr>
          <w:rFonts w:ascii="Times New Roman" w:hAnsi="Times New Roman" w:cs="Times New Roman"/>
          <w:color w:val="auto"/>
          <w:sz w:val="24"/>
          <w:szCs w:val="24"/>
        </w:rPr>
      </w:pPr>
      <w:r w:rsidRPr="00BF5365">
        <w:rPr>
          <w:rFonts w:ascii="Times New Roman" w:eastAsiaTheme="minorHAnsi" w:hAnsi="Times New Roman" w:cs="Times New Roman"/>
          <w:bCs w:val="0"/>
          <w:color w:val="auto"/>
          <w:sz w:val="24"/>
          <w:szCs w:val="24"/>
        </w:rPr>
        <w:t xml:space="preserve">Conclusion and </w:t>
      </w:r>
      <w:r w:rsidR="0067199B" w:rsidRPr="00BF5365">
        <w:rPr>
          <w:rFonts w:ascii="Times New Roman" w:hAnsi="Times New Roman" w:cs="Times New Roman"/>
          <w:color w:val="auto"/>
          <w:sz w:val="24"/>
          <w:szCs w:val="24"/>
        </w:rPr>
        <w:t>Implications</w:t>
      </w:r>
      <w:r w:rsidR="0067199B" w:rsidRPr="00F80F80">
        <w:rPr>
          <w:rFonts w:ascii="Times New Roman" w:hAnsi="Times New Roman" w:cs="Times New Roman"/>
          <w:color w:val="auto"/>
          <w:sz w:val="24"/>
          <w:szCs w:val="24"/>
        </w:rPr>
        <w:t xml:space="preserve"> of the Study</w:t>
      </w:r>
      <w:bookmarkEnd w:id="22"/>
    </w:p>
    <w:p w:rsidR="00F80F80" w:rsidRPr="00F80F80" w:rsidRDefault="00F80F80" w:rsidP="00F80F80"/>
    <w:p w:rsidR="0067199B" w:rsidRPr="000C5BAD" w:rsidRDefault="0067199B" w:rsidP="0067199B">
      <w:pPr>
        <w:spacing w:line="240" w:lineRule="auto"/>
        <w:contextualSpacing/>
        <w:jc w:val="both"/>
        <w:rPr>
          <w:rFonts w:ascii="Times New Roman" w:hAnsi="Times New Roman" w:cs="Times New Roman"/>
          <w:sz w:val="24"/>
          <w:szCs w:val="24"/>
        </w:rPr>
      </w:pPr>
      <w:r w:rsidRPr="000C5BAD">
        <w:rPr>
          <w:rFonts w:ascii="Times New Roman" w:hAnsi="Times New Roman" w:cs="Times New Roman"/>
          <w:sz w:val="24"/>
          <w:szCs w:val="24"/>
        </w:rPr>
        <w:t>The stock exchange operates in the macroeconomic environment and as concluded in this study, its performance is influenced by macroeconomic factors. Prior studies have used different macroeconomic variables and employed different methodological approaches in order to ascertain the relationship between macroeconomic variables and the performance of stock markets.  For example, (</w:t>
      </w:r>
      <w:proofErr w:type="spellStart"/>
      <w:r w:rsidRPr="000C5BAD">
        <w:rPr>
          <w:rFonts w:ascii="Times New Roman" w:hAnsi="Times New Roman" w:cs="Times New Roman"/>
          <w:sz w:val="24"/>
          <w:szCs w:val="24"/>
        </w:rPr>
        <w:t>Maswere</w:t>
      </w:r>
      <w:proofErr w:type="spellEnd"/>
      <w:r w:rsidRPr="000C5BAD">
        <w:rPr>
          <w:rFonts w:ascii="Times New Roman" w:hAnsi="Times New Roman" w:cs="Times New Roman"/>
          <w:sz w:val="24"/>
          <w:szCs w:val="24"/>
        </w:rPr>
        <w:t xml:space="preserve"> and </w:t>
      </w:r>
      <w:proofErr w:type="spellStart"/>
      <w:r w:rsidRPr="000C5BAD">
        <w:rPr>
          <w:rFonts w:ascii="Times New Roman" w:hAnsi="Times New Roman" w:cs="Times New Roman"/>
          <w:sz w:val="24"/>
          <w:szCs w:val="24"/>
        </w:rPr>
        <w:t>Kaberuka</w:t>
      </w:r>
      <w:proofErr w:type="spellEnd"/>
      <w:r w:rsidRPr="000C5BAD">
        <w:rPr>
          <w:rFonts w:ascii="Times New Roman" w:hAnsi="Times New Roman" w:cs="Times New Roman"/>
          <w:sz w:val="24"/>
          <w:szCs w:val="24"/>
        </w:rPr>
        <w:t>, 2013) employed the Johansen-</w:t>
      </w:r>
      <w:proofErr w:type="spellStart"/>
      <w:r w:rsidRPr="000C5BAD">
        <w:rPr>
          <w:rFonts w:ascii="Times New Roman" w:hAnsi="Times New Roman" w:cs="Times New Roman"/>
          <w:sz w:val="24"/>
          <w:szCs w:val="24"/>
        </w:rPr>
        <w:t>Juselius</w:t>
      </w:r>
      <w:proofErr w:type="spellEnd"/>
      <w:r w:rsidRPr="000C5BAD">
        <w:rPr>
          <w:rFonts w:ascii="Times New Roman" w:hAnsi="Times New Roman" w:cs="Times New Roman"/>
          <w:sz w:val="24"/>
          <w:szCs w:val="24"/>
        </w:rPr>
        <w:t xml:space="preserve"> </w:t>
      </w:r>
      <w:proofErr w:type="spellStart"/>
      <w:r w:rsidRPr="000C5BAD">
        <w:rPr>
          <w:rFonts w:ascii="Times New Roman" w:hAnsi="Times New Roman" w:cs="Times New Roman"/>
          <w:sz w:val="24"/>
          <w:szCs w:val="24"/>
        </w:rPr>
        <w:t>cointegration</w:t>
      </w:r>
      <w:proofErr w:type="spellEnd"/>
      <w:r w:rsidRPr="000C5BAD">
        <w:rPr>
          <w:rFonts w:ascii="Times New Roman" w:hAnsi="Times New Roman" w:cs="Times New Roman"/>
          <w:sz w:val="24"/>
          <w:szCs w:val="24"/>
        </w:rPr>
        <w:t xml:space="preserve"> procedure to determine the long-run relationship between the prices of stocks listed of the USE and macroeconomic variables namely; inflation, interest rate, money supply, and real effective exchange rate while (</w:t>
      </w:r>
      <w:proofErr w:type="spellStart"/>
      <w:r w:rsidRPr="000C5BAD">
        <w:rPr>
          <w:rFonts w:ascii="Times New Roman" w:hAnsi="Times New Roman" w:cs="Times New Roman"/>
          <w:sz w:val="24"/>
          <w:szCs w:val="24"/>
        </w:rPr>
        <w:t>Kitati</w:t>
      </w:r>
      <w:proofErr w:type="spellEnd"/>
      <w:r w:rsidRPr="000C5BAD">
        <w:rPr>
          <w:rFonts w:ascii="Times New Roman" w:hAnsi="Times New Roman" w:cs="Times New Roman"/>
          <w:sz w:val="24"/>
          <w:szCs w:val="24"/>
        </w:rPr>
        <w:t xml:space="preserve"> et al, 2015) employed correlation and regression analyses to determine relationship (whether positive or negative) and extent of influence of the predictor variable on prices of stocks listed on the Nairobi Stock Exchange and studied  macroeconomic variables namely; inflation rate, foreign exchange rate and interest rate. </w:t>
      </w:r>
    </w:p>
    <w:p w:rsidR="0067199B" w:rsidRPr="000C5BAD" w:rsidRDefault="0067199B" w:rsidP="0067199B">
      <w:pPr>
        <w:spacing w:line="240" w:lineRule="auto"/>
        <w:contextualSpacing/>
        <w:jc w:val="both"/>
        <w:rPr>
          <w:rFonts w:ascii="Times New Roman" w:hAnsi="Times New Roman" w:cs="Times New Roman"/>
          <w:sz w:val="24"/>
          <w:szCs w:val="24"/>
        </w:rPr>
      </w:pPr>
    </w:p>
    <w:p w:rsidR="0067199B" w:rsidRPr="000C5BAD" w:rsidRDefault="0067199B" w:rsidP="0067199B">
      <w:pPr>
        <w:autoSpaceDE w:val="0"/>
        <w:autoSpaceDN w:val="0"/>
        <w:adjustRightInd w:val="0"/>
        <w:spacing w:after="0" w:line="240" w:lineRule="auto"/>
        <w:contextualSpacing/>
        <w:jc w:val="both"/>
        <w:rPr>
          <w:rFonts w:ascii="Times New Roman" w:hAnsi="Times New Roman" w:cs="Times New Roman"/>
          <w:color w:val="000000"/>
          <w:sz w:val="24"/>
          <w:szCs w:val="24"/>
        </w:rPr>
      </w:pPr>
      <w:r w:rsidRPr="000C5BAD">
        <w:rPr>
          <w:rFonts w:ascii="Times New Roman" w:hAnsi="Times New Roman" w:cs="Times New Roman"/>
          <w:color w:val="000000"/>
          <w:sz w:val="24"/>
          <w:szCs w:val="24"/>
        </w:rPr>
        <w:t>The findings of this study have some important policy implications. First, both interest rate and foreign exchange movements contain some significant information to forecast stock market performance. Second, regulatory bodies such as Bank of Uganda and Capital Markets Authority government can make important contributions towards the development of the Uganda Securities Exchange (USE). Finally, investors can predict the performance of their investment on the USE by observing the patterns of movements of macroeconomic variables.</w:t>
      </w:r>
    </w:p>
    <w:p w:rsidR="0067199B" w:rsidRPr="000C5BAD" w:rsidRDefault="0067199B" w:rsidP="0067199B">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EB343E" w:rsidRPr="000C5BAD" w:rsidRDefault="00EB343E" w:rsidP="0067199B">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EB343E" w:rsidRPr="000C5BAD" w:rsidRDefault="00EB343E" w:rsidP="00EB343E">
      <w:pPr>
        <w:pStyle w:val="Heading1"/>
        <w:tabs>
          <w:tab w:val="left" w:pos="2065"/>
          <w:tab w:val="center" w:pos="4680"/>
        </w:tabs>
        <w:spacing w:line="480" w:lineRule="auto"/>
        <w:jc w:val="center"/>
        <w:rPr>
          <w:rFonts w:cs="Times New Roman"/>
          <w:sz w:val="24"/>
          <w:szCs w:val="24"/>
        </w:rPr>
      </w:pPr>
      <w:bookmarkStart w:id="23" w:name="_Toc493681004"/>
      <w:r w:rsidRPr="000C5BAD">
        <w:rPr>
          <w:rFonts w:cs="Times New Roman"/>
          <w:sz w:val="24"/>
          <w:szCs w:val="24"/>
        </w:rPr>
        <w:lastRenderedPageBreak/>
        <w:t>REFERENCES</w:t>
      </w:r>
      <w:bookmarkEnd w:id="23"/>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bCs/>
          <w:sz w:val="24"/>
          <w:szCs w:val="24"/>
        </w:rPr>
      </w:pPr>
      <w:proofErr w:type="spellStart"/>
      <w:r w:rsidRPr="00087231">
        <w:rPr>
          <w:rFonts w:ascii="Times New Roman" w:hAnsi="Times New Roman" w:cs="Times New Roman"/>
          <w:sz w:val="24"/>
          <w:szCs w:val="24"/>
        </w:rPr>
        <w:t>Akileng</w:t>
      </w:r>
      <w:proofErr w:type="spellEnd"/>
      <w:r w:rsidRPr="00087231">
        <w:rPr>
          <w:rFonts w:ascii="Times New Roman" w:hAnsi="Times New Roman" w:cs="Times New Roman"/>
          <w:sz w:val="24"/>
          <w:szCs w:val="24"/>
        </w:rPr>
        <w:t xml:space="preserve"> G., (2014), </w:t>
      </w:r>
      <w:r w:rsidRPr="00087231">
        <w:rPr>
          <w:rFonts w:ascii="Times New Roman" w:hAnsi="Times New Roman" w:cs="Times New Roman"/>
          <w:bCs/>
          <w:sz w:val="24"/>
          <w:szCs w:val="24"/>
        </w:rPr>
        <w:t xml:space="preserve">Market Valuation of Accounting Earnings; Review of Evidence and Methodological Issues, </w:t>
      </w:r>
      <w:r w:rsidRPr="00087231">
        <w:rPr>
          <w:rFonts w:ascii="Times New Roman" w:hAnsi="Times New Roman" w:cs="Times New Roman"/>
          <w:i/>
          <w:color w:val="000000"/>
          <w:sz w:val="24"/>
          <w:szCs w:val="24"/>
        </w:rPr>
        <w:t>Research Journal of Finance and Accounting 222-1697 (Paper) ISSN 2222-2847 (Online) Vol.5, No.24, 2014</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sz w:val="24"/>
          <w:szCs w:val="24"/>
        </w:rPr>
      </w:pPr>
      <w:proofErr w:type="spellStart"/>
      <w:r w:rsidRPr="00087231">
        <w:rPr>
          <w:rFonts w:ascii="Times New Roman" w:hAnsi="Times New Roman" w:cs="Times New Roman"/>
          <w:sz w:val="24"/>
          <w:szCs w:val="24"/>
        </w:rPr>
        <w:t>Agalega</w:t>
      </w:r>
      <w:proofErr w:type="spellEnd"/>
      <w:r w:rsidRPr="00087231">
        <w:rPr>
          <w:rFonts w:ascii="Times New Roman" w:hAnsi="Times New Roman" w:cs="Times New Roman"/>
          <w:sz w:val="24"/>
          <w:szCs w:val="24"/>
        </w:rPr>
        <w:t xml:space="preserve"> P. &amp; </w:t>
      </w:r>
      <w:proofErr w:type="spellStart"/>
      <w:r w:rsidRPr="00087231">
        <w:rPr>
          <w:rFonts w:ascii="Times New Roman" w:hAnsi="Times New Roman" w:cs="Times New Roman"/>
          <w:sz w:val="24"/>
          <w:szCs w:val="24"/>
        </w:rPr>
        <w:t>Antwi</w:t>
      </w:r>
      <w:proofErr w:type="spellEnd"/>
      <w:r w:rsidRPr="00087231">
        <w:rPr>
          <w:rFonts w:ascii="Times New Roman" w:hAnsi="Times New Roman" w:cs="Times New Roman"/>
          <w:sz w:val="24"/>
          <w:szCs w:val="24"/>
        </w:rPr>
        <w:t xml:space="preserve"> S. (2013), </w:t>
      </w:r>
      <w:r w:rsidRPr="00087231">
        <w:rPr>
          <w:rFonts w:ascii="Times New Roman" w:hAnsi="Times New Roman" w:cs="Times New Roman"/>
          <w:bCs/>
          <w:sz w:val="24"/>
          <w:szCs w:val="24"/>
        </w:rPr>
        <w:t xml:space="preserve">The Impact of Macroeconomic Variables on Gross Domestic Product: Empirical Evidence from Ghana, </w:t>
      </w:r>
      <w:r w:rsidRPr="00087231">
        <w:rPr>
          <w:rFonts w:ascii="Times New Roman" w:hAnsi="Times New Roman" w:cs="Times New Roman"/>
          <w:i/>
          <w:sz w:val="24"/>
          <w:szCs w:val="24"/>
        </w:rPr>
        <w:t>Canadian Center of Science and Education-International Business Research; Vol. 6, No. 5; ISSN 1913-9004 E-ISSN 1913-9012</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sz w:val="24"/>
          <w:szCs w:val="24"/>
        </w:rPr>
      </w:pPr>
      <w:proofErr w:type="spellStart"/>
      <w:r w:rsidRPr="00087231">
        <w:rPr>
          <w:rFonts w:ascii="Times New Roman" w:hAnsi="Times New Roman" w:cs="Times New Roman"/>
          <w:sz w:val="24"/>
          <w:szCs w:val="24"/>
        </w:rPr>
        <w:t>Alam</w:t>
      </w:r>
      <w:proofErr w:type="spellEnd"/>
      <w:r w:rsidRPr="00087231">
        <w:rPr>
          <w:rFonts w:ascii="Times New Roman" w:hAnsi="Times New Roman" w:cs="Times New Roman"/>
          <w:sz w:val="24"/>
          <w:szCs w:val="24"/>
        </w:rPr>
        <w:t xml:space="preserve"> M. &amp; Uddin, G. S., (2009), Relationship between Interest Rate and Stock Price: </w:t>
      </w:r>
      <w:proofErr w:type="spellStart"/>
      <w:r w:rsidRPr="00087231">
        <w:rPr>
          <w:rFonts w:ascii="Times New Roman" w:hAnsi="Times New Roman" w:cs="Times New Roman"/>
          <w:sz w:val="24"/>
          <w:szCs w:val="24"/>
        </w:rPr>
        <w:t>Emperical</w:t>
      </w:r>
      <w:proofErr w:type="spellEnd"/>
      <w:r w:rsidRPr="00087231">
        <w:rPr>
          <w:rFonts w:ascii="Times New Roman" w:hAnsi="Times New Roman" w:cs="Times New Roman"/>
          <w:sz w:val="24"/>
          <w:szCs w:val="24"/>
        </w:rPr>
        <w:t xml:space="preserve"> Evidence from Developed and Developing Countries, </w:t>
      </w:r>
      <w:r w:rsidRPr="00087231">
        <w:rPr>
          <w:rFonts w:ascii="Times New Roman" w:hAnsi="Times New Roman" w:cs="Times New Roman"/>
          <w:i/>
          <w:sz w:val="24"/>
          <w:szCs w:val="24"/>
        </w:rPr>
        <w:t xml:space="preserve">International Journal of Business and Management, </w:t>
      </w:r>
      <w:r w:rsidRPr="00087231">
        <w:rPr>
          <w:rFonts w:ascii="Times New Roman" w:hAnsi="Times New Roman" w:cs="Times New Roman"/>
          <w:sz w:val="24"/>
          <w:szCs w:val="24"/>
        </w:rPr>
        <w:t>Vol.4, No.3, pp. 43-51</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bCs/>
          <w:i/>
          <w:iCs/>
          <w:sz w:val="24"/>
          <w:szCs w:val="24"/>
        </w:rPr>
      </w:pPr>
      <w:proofErr w:type="spellStart"/>
      <w:r w:rsidRPr="00087231">
        <w:rPr>
          <w:rFonts w:ascii="Times New Roman" w:hAnsi="Times New Roman" w:cs="Times New Roman"/>
          <w:bCs/>
          <w:iCs/>
          <w:sz w:val="24"/>
          <w:szCs w:val="24"/>
        </w:rPr>
        <w:t>Alam</w:t>
      </w:r>
      <w:proofErr w:type="spellEnd"/>
      <w:r w:rsidRPr="00087231">
        <w:rPr>
          <w:rFonts w:ascii="Times New Roman" w:hAnsi="Times New Roman" w:cs="Times New Roman"/>
          <w:bCs/>
          <w:iCs/>
          <w:sz w:val="24"/>
          <w:szCs w:val="24"/>
        </w:rPr>
        <w:t xml:space="preserve"> Z. &amp; </w:t>
      </w:r>
      <w:proofErr w:type="spellStart"/>
      <w:r w:rsidRPr="00087231">
        <w:rPr>
          <w:rFonts w:ascii="Times New Roman" w:hAnsi="Times New Roman" w:cs="Times New Roman"/>
          <w:bCs/>
          <w:iCs/>
          <w:sz w:val="24"/>
          <w:szCs w:val="24"/>
        </w:rPr>
        <w:t>Kashif</w:t>
      </w:r>
      <w:proofErr w:type="spellEnd"/>
      <w:r w:rsidRPr="00087231">
        <w:rPr>
          <w:rFonts w:ascii="Times New Roman" w:hAnsi="Times New Roman" w:cs="Times New Roman"/>
          <w:bCs/>
          <w:iCs/>
          <w:sz w:val="24"/>
          <w:szCs w:val="24"/>
        </w:rPr>
        <w:t xml:space="preserve"> R. (2014), Time Series Analysis of the Relationship between Macroeconomic Factors and the Stock Market Returns in Pakistan, Journal of </w:t>
      </w:r>
      <w:proofErr w:type="spellStart"/>
      <w:r w:rsidRPr="00087231">
        <w:rPr>
          <w:rFonts w:ascii="Times New Roman" w:hAnsi="Times New Roman" w:cs="Times New Roman"/>
          <w:bCs/>
          <w:iCs/>
          <w:sz w:val="24"/>
          <w:szCs w:val="24"/>
        </w:rPr>
        <w:t>Yasar</w:t>
      </w:r>
      <w:proofErr w:type="spellEnd"/>
      <w:r w:rsidRPr="00087231">
        <w:rPr>
          <w:rFonts w:ascii="Times New Roman" w:hAnsi="Times New Roman" w:cs="Times New Roman"/>
          <w:bCs/>
          <w:iCs/>
          <w:sz w:val="24"/>
          <w:szCs w:val="24"/>
        </w:rPr>
        <w:t xml:space="preserve"> University, 9(36), 6364 – 6369. Allan D., Shocker, Barry L., </w:t>
      </w:r>
      <w:proofErr w:type="spellStart"/>
      <w:r w:rsidRPr="00087231">
        <w:rPr>
          <w:rFonts w:ascii="Times New Roman" w:hAnsi="Times New Roman" w:cs="Times New Roman"/>
          <w:bCs/>
          <w:iCs/>
          <w:sz w:val="24"/>
          <w:szCs w:val="24"/>
        </w:rPr>
        <w:t>Bayus</w:t>
      </w:r>
      <w:proofErr w:type="spellEnd"/>
      <w:r w:rsidRPr="00087231">
        <w:rPr>
          <w:rFonts w:ascii="Times New Roman" w:hAnsi="Times New Roman" w:cs="Times New Roman"/>
          <w:bCs/>
          <w:iCs/>
          <w:sz w:val="24"/>
          <w:szCs w:val="24"/>
        </w:rPr>
        <w:t xml:space="preserve">, </w:t>
      </w:r>
      <w:proofErr w:type="spellStart"/>
      <w:r w:rsidRPr="00087231">
        <w:rPr>
          <w:rFonts w:ascii="Times New Roman" w:hAnsi="Times New Roman" w:cs="Times New Roman"/>
          <w:bCs/>
          <w:iCs/>
          <w:sz w:val="24"/>
          <w:szCs w:val="24"/>
        </w:rPr>
        <w:t>Namwoon</w:t>
      </w:r>
      <w:proofErr w:type="spellEnd"/>
      <w:r w:rsidRPr="00087231">
        <w:rPr>
          <w:rFonts w:ascii="Times New Roman" w:hAnsi="Times New Roman" w:cs="Times New Roman"/>
          <w:bCs/>
          <w:iCs/>
          <w:sz w:val="24"/>
          <w:szCs w:val="24"/>
        </w:rPr>
        <w:t xml:space="preserve"> Kim, (2004), Product Complements and Substitutes in the Real World: The Relevance of “Other Products”. </w:t>
      </w:r>
      <w:r w:rsidRPr="00087231">
        <w:rPr>
          <w:rFonts w:ascii="Times New Roman" w:hAnsi="Times New Roman" w:cs="Times New Roman"/>
          <w:bCs/>
          <w:i/>
          <w:iCs/>
          <w:sz w:val="24"/>
          <w:szCs w:val="24"/>
        </w:rPr>
        <w:t>Journal of Marketing, Vol.68, No.1</w:t>
      </w:r>
      <w:proofErr w:type="gramStart"/>
      <w:r w:rsidRPr="00087231">
        <w:rPr>
          <w:rFonts w:ascii="Times New Roman" w:hAnsi="Times New Roman" w:cs="Times New Roman"/>
          <w:bCs/>
          <w:i/>
          <w:iCs/>
          <w:sz w:val="24"/>
          <w:szCs w:val="24"/>
        </w:rPr>
        <w:t>,pp</w:t>
      </w:r>
      <w:proofErr w:type="gramEnd"/>
      <w:r w:rsidRPr="00087231">
        <w:rPr>
          <w:rFonts w:ascii="Times New Roman" w:hAnsi="Times New Roman" w:cs="Times New Roman"/>
          <w:bCs/>
          <w:i/>
          <w:iCs/>
          <w:sz w:val="24"/>
          <w:szCs w:val="24"/>
        </w:rPr>
        <w:t>. 28-40</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bCs/>
          <w:i/>
          <w:iCs/>
          <w:sz w:val="24"/>
          <w:szCs w:val="24"/>
        </w:rPr>
      </w:pPr>
      <w:proofErr w:type="spellStart"/>
      <w:r w:rsidRPr="00087231">
        <w:rPr>
          <w:rFonts w:ascii="Times New Roman" w:hAnsi="Times New Roman" w:cs="Times New Roman"/>
          <w:bCs/>
          <w:iCs/>
          <w:sz w:val="24"/>
          <w:szCs w:val="24"/>
        </w:rPr>
        <w:t>Amarasinghe</w:t>
      </w:r>
      <w:proofErr w:type="spellEnd"/>
      <w:r w:rsidRPr="00087231">
        <w:rPr>
          <w:rFonts w:ascii="Times New Roman" w:hAnsi="Times New Roman" w:cs="Times New Roman"/>
          <w:bCs/>
          <w:iCs/>
          <w:sz w:val="24"/>
          <w:szCs w:val="24"/>
        </w:rPr>
        <w:t xml:space="preserve"> A.A.M.D., (2015), Dynamic Relationship between Interest Rate and Stock Price: Empirical Evidence from Colombo Stock Exchange, </w:t>
      </w:r>
      <w:r w:rsidRPr="00087231">
        <w:rPr>
          <w:rFonts w:ascii="Times New Roman" w:hAnsi="Times New Roman" w:cs="Times New Roman"/>
          <w:bCs/>
          <w:i/>
          <w:iCs/>
          <w:sz w:val="24"/>
          <w:szCs w:val="24"/>
        </w:rPr>
        <w:t>International Journal of Business and Social Science, Vol. No.6 Issue 4.</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i/>
          <w:sz w:val="24"/>
          <w:szCs w:val="24"/>
        </w:rPr>
      </w:pPr>
      <w:r w:rsidRPr="00087231">
        <w:rPr>
          <w:rFonts w:ascii="Times New Roman" w:hAnsi="Times New Roman" w:cs="Times New Roman"/>
          <w:bCs/>
          <w:iCs/>
          <w:sz w:val="24"/>
          <w:szCs w:val="24"/>
        </w:rPr>
        <w:t xml:space="preserve">Ames B., Brown W., </w:t>
      </w:r>
      <w:proofErr w:type="spellStart"/>
      <w:r w:rsidRPr="00087231">
        <w:rPr>
          <w:rFonts w:ascii="Times New Roman" w:hAnsi="Times New Roman" w:cs="Times New Roman"/>
          <w:bCs/>
          <w:iCs/>
          <w:sz w:val="24"/>
          <w:szCs w:val="24"/>
        </w:rPr>
        <w:t>Devarajan</w:t>
      </w:r>
      <w:proofErr w:type="spellEnd"/>
      <w:r w:rsidRPr="00087231">
        <w:rPr>
          <w:rFonts w:ascii="Times New Roman" w:hAnsi="Times New Roman" w:cs="Times New Roman"/>
          <w:bCs/>
          <w:iCs/>
          <w:sz w:val="24"/>
          <w:szCs w:val="24"/>
        </w:rPr>
        <w:t xml:space="preserve"> S., &amp; </w:t>
      </w:r>
      <w:proofErr w:type="spellStart"/>
      <w:r w:rsidRPr="00087231">
        <w:rPr>
          <w:rFonts w:ascii="Times New Roman" w:hAnsi="Times New Roman" w:cs="Times New Roman"/>
          <w:bCs/>
          <w:iCs/>
          <w:sz w:val="24"/>
          <w:szCs w:val="24"/>
        </w:rPr>
        <w:t>Izquierdo</w:t>
      </w:r>
      <w:proofErr w:type="spellEnd"/>
      <w:r w:rsidRPr="00087231">
        <w:rPr>
          <w:rFonts w:ascii="Times New Roman" w:hAnsi="Times New Roman" w:cs="Times New Roman"/>
          <w:bCs/>
          <w:iCs/>
          <w:sz w:val="24"/>
          <w:szCs w:val="24"/>
        </w:rPr>
        <w:t xml:space="preserve"> A.,(2002) Macroeconomic and Sectoral</w:t>
      </w:r>
      <w:r w:rsidRPr="00087231">
        <w:rPr>
          <w:rFonts w:ascii="Times New Roman" w:hAnsi="Times New Roman" w:cs="Times New Roman"/>
          <w:sz w:val="24"/>
          <w:szCs w:val="24"/>
        </w:rPr>
        <w:t xml:space="preserve"> Approaches, </w:t>
      </w:r>
      <w:r w:rsidRPr="00087231">
        <w:rPr>
          <w:rFonts w:ascii="Times New Roman" w:hAnsi="Times New Roman" w:cs="Times New Roman"/>
          <w:i/>
          <w:sz w:val="24"/>
          <w:szCs w:val="24"/>
        </w:rPr>
        <w:t>World Bank</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i/>
          <w:sz w:val="24"/>
          <w:szCs w:val="24"/>
        </w:rPr>
      </w:pPr>
      <w:proofErr w:type="spellStart"/>
      <w:r w:rsidRPr="00087231">
        <w:rPr>
          <w:rFonts w:ascii="Times New Roman" w:hAnsi="Times New Roman" w:cs="Times New Roman"/>
          <w:sz w:val="24"/>
          <w:szCs w:val="24"/>
        </w:rPr>
        <w:t>Anisan</w:t>
      </w:r>
      <w:proofErr w:type="spellEnd"/>
      <w:r w:rsidRPr="00087231">
        <w:rPr>
          <w:rFonts w:ascii="Times New Roman" w:hAnsi="Times New Roman" w:cs="Times New Roman"/>
          <w:sz w:val="24"/>
          <w:szCs w:val="24"/>
        </w:rPr>
        <w:t xml:space="preserve"> A. A. &amp; </w:t>
      </w:r>
      <w:proofErr w:type="spellStart"/>
      <w:r w:rsidRPr="00087231">
        <w:rPr>
          <w:rFonts w:ascii="Times New Roman" w:hAnsi="Times New Roman" w:cs="Times New Roman"/>
          <w:sz w:val="24"/>
          <w:szCs w:val="24"/>
        </w:rPr>
        <w:t>Olufisayo</w:t>
      </w:r>
      <w:proofErr w:type="spellEnd"/>
      <w:r w:rsidRPr="00087231">
        <w:rPr>
          <w:rFonts w:ascii="Times New Roman" w:hAnsi="Times New Roman" w:cs="Times New Roman"/>
          <w:sz w:val="24"/>
          <w:szCs w:val="24"/>
        </w:rPr>
        <w:t xml:space="preserve"> A. O., (2009), Stock Market Development and Economic Growth: Evidence from Seven Sub-Sahara African Countries, </w:t>
      </w:r>
      <w:r w:rsidRPr="00087231">
        <w:rPr>
          <w:rFonts w:ascii="Times New Roman" w:hAnsi="Times New Roman" w:cs="Times New Roman"/>
          <w:i/>
          <w:sz w:val="24"/>
          <w:szCs w:val="24"/>
        </w:rPr>
        <w:t>Journal of Economics and Business, Vol No. 61, Issue 2, pp. 162-171</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bCs/>
          <w:iCs/>
          <w:sz w:val="24"/>
          <w:szCs w:val="24"/>
        </w:rPr>
      </w:pPr>
      <w:r w:rsidRPr="00087231">
        <w:rPr>
          <w:rFonts w:ascii="Times New Roman" w:hAnsi="Times New Roman" w:cs="Times New Roman"/>
          <w:bCs/>
          <w:iCs/>
          <w:sz w:val="24"/>
          <w:szCs w:val="24"/>
        </w:rPr>
        <w:t xml:space="preserve">Anna J. Schwartz. "Money Supply." The Concise Encyclopedia of Economics. 2008. Library of Economics and Liberty. Retrieved October 16, 2016 from the World Wide Web: http://www.econlib.org/library/Enc/MoneySupply.html </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sz w:val="24"/>
          <w:szCs w:val="24"/>
        </w:rPr>
      </w:pPr>
      <w:proofErr w:type="spellStart"/>
      <w:r w:rsidRPr="00087231">
        <w:rPr>
          <w:rFonts w:ascii="Times New Roman" w:hAnsi="Times New Roman" w:cs="Times New Roman"/>
          <w:sz w:val="24"/>
          <w:szCs w:val="24"/>
        </w:rPr>
        <w:t>Babatunde</w:t>
      </w:r>
      <w:proofErr w:type="spellEnd"/>
      <w:r w:rsidRPr="00087231">
        <w:rPr>
          <w:rFonts w:ascii="Times New Roman" w:hAnsi="Times New Roman" w:cs="Times New Roman"/>
          <w:sz w:val="24"/>
          <w:szCs w:val="24"/>
        </w:rPr>
        <w:t xml:space="preserve">, M. A., &amp; </w:t>
      </w:r>
      <w:proofErr w:type="spellStart"/>
      <w:r w:rsidRPr="00087231">
        <w:rPr>
          <w:rFonts w:ascii="Times New Roman" w:hAnsi="Times New Roman" w:cs="Times New Roman"/>
          <w:sz w:val="24"/>
          <w:szCs w:val="24"/>
        </w:rPr>
        <w:t>Shuaibu</w:t>
      </w:r>
      <w:proofErr w:type="spellEnd"/>
      <w:r w:rsidRPr="00087231">
        <w:rPr>
          <w:rFonts w:ascii="Times New Roman" w:hAnsi="Times New Roman" w:cs="Times New Roman"/>
          <w:sz w:val="24"/>
          <w:szCs w:val="24"/>
        </w:rPr>
        <w:t xml:space="preserve">, M. I., (2011), Money Supply, Inflation and Economic Growth in Nigeria, </w:t>
      </w:r>
      <w:r w:rsidRPr="00087231">
        <w:rPr>
          <w:rFonts w:ascii="Times New Roman" w:hAnsi="Times New Roman" w:cs="Times New Roman"/>
          <w:i/>
          <w:iCs/>
          <w:sz w:val="24"/>
          <w:szCs w:val="24"/>
        </w:rPr>
        <w:t xml:space="preserve">Asian-African Journal of Economics and Econometrics, </w:t>
      </w:r>
      <w:r w:rsidRPr="00087231">
        <w:rPr>
          <w:rFonts w:ascii="Times New Roman" w:hAnsi="Times New Roman" w:cs="Times New Roman"/>
          <w:iCs/>
          <w:sz w:val="24"/>
          <w:szCs w:val="24"/>
        </w:rPr>
        <w:t>Vol.11, No.1, pp. 147-163.</w:t>
      </w:r>
    </w:p>
    <w:p w:rsidR="00EB343E" w:rsidRPr="00087231" w:rsidRDefault="00EB343E" w:rsidP="00087231">
      <w:pPr>
        <w:autoSpaceDE w:val="0"/>
        <w:autoSpaceDN w:val="0"/>
        <w:adjustRightInd w:val="0"/>
        <w:spacing w:after="0" w:line="240" w:lineRule="auto"/>
        <w:ind w:left="720" w:hanging="720"/>
        <w:contextualSpacing/>
        <w:rPr>
          <w:rFonts w:ascii="Times New Roman" w:hAnsi="Times New Roman" w:cs="Times New Roman"/>
          <w:sz w:val="24"/>
          <w:szCs w:val="24"/>
        </w:rPr>
      </w:pPr>
      <w:proofErr w:type="spellStart"/>
      <w:r w:rsidRPr="00087231">
        <w:rPr>
          <w:rFonts w:ascii="Times New Roman" w:hAnsi="Times New Roman" w:cs="Times New Roman"/>
          <w:bCs/>
          <w:iCs/>
          <w:sz w:val="24"/>
          <w:szCs w:val="24"/>
        </w:rPr>
        <w:t>Bakare</w:t>
      </w:r>
      <w:proofErr w:type="spellEnd"/>
      <w:r w:rsidRPr="00087231">
        <w:rPr>
          <w:rFonts w:ascii="Times New Roman" w:hAnsi="Times New Roman" w:cs="Times New Roman"/>
          <w:bCs/>
          <w:iCs/>
          <w:sz w:val="24"/>
          <w:szCs w:val="24"/>
        </w:rPr>
        <w:t>, A. S., (2011), An Empirical study of the Determinants of money supply growth and its</w:t>
      </w:r>
      <w:r w:rsidRPr="00087231">
        <w:rPr>
          <w:rFonts w:ascii="Times New Roman" w:hAnsi="Times New Roman" w:cs="Times New Roman"/>
          <w:bCs/>
          <w:sz w:val="24"/>
          <w:szCs w:val="24"/>
        </w:rPr>
        <w:t xml:space="preserve"> effects on inflation rate in Nigeria, </w:t>
      </w:r>
      <w:r w:rsidRPr="00087231">
        <w:rPr>
          <w:rFonts w:ascii="Times New Roman" w:hAnsi="Times New Roman" w:cs="Times New Roman"/>
          <w:i/>
          <w:sz w:val="24"/>
          <w:szCs w:val="24"/>
        </w:rPr>
        <w:t xml:space="preserve">Journal of Research in International Business and Management </w:t>
      </w:r>
      <w:r w:rsidRPr="00087231">
        <w:rPr>
          <w:rFonts w:ascii="Times New Roman" w:hAnsi="Times New Roman" w:cs="Times New Roman"/>
          <w:sz w:val="24"/>
          <w:szCs w:val="24"/>
        </w:rPr>
        <w:t>(ISSN: 2251-0028) Vol. 1(5) pp. 124-129</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bCs/>
          <w:i/>
          <w:sz w:val="24"/>
          <w:szCs w:val="24"/>
        </w:rPr>
      </w:pPr>
      <w:proofErr w:type="spellStart"/>
      <w:r w:rsidRPr="00087231">
        <w:rPr>
          <w:rFonts w:ascii="Times New Roman" w:hAnsi="Times New Roman" w:cs="Times New Roman"/>
          <w:sz w:val="24"/>
          <w:szCs w:val="24"/>
        </w:rPr>
        <w:t>Barnor</w:t>
      </w:r>
      <w:proofErr w:type="spellEnd"/>
      <w:r w:rsidRPr="00087231">
        <w:rPr>
          <w:rFonts w:ascii="Times New Roman" w:hAnsi="Times New Roman" w:cs="Times New Roman"/>
          <w:sz w:val="24"/>
          <w:szCs w:val="24"/>
        </w:rPr>
        <w:t xml:space="preserve"> C. (2014), The Effect of Macroeconomic Variables on Stock Market Returns in Ghana (2000-2013), </w:t>
      </w:r>
      <w:r w:rsidRPr="00087231">
        <w:rPr>
          <w:rFonts w:ascii="Times New Roman" w:hAnsi="Times New Roman" w:cs="Times New Roman"/>
          <w:bCs/>
          <w:i/>
          <w:sz w:val="24"/>
          <w:szCs w:val="24"/>
        </w:rPr>
        <w:t xml:space="preserve">Walden University </w:t>
      </w:r>
      <w:proofErr w:type="spellStart"/>
      <w:r w:rsidRPr="00087231">
        <w:rPr>
          <w:rFonts w:ascii="Times New Roman" w:hAnsi="Times New Roman" w:cs="Times New Roman"/>
          <w:bCs/>
          <w:i/>
          <w:sz w:val="24"/>
          <w:szCs w:val="24"/>
        </w:rPr>
        <w:t>ScholarWorks</w:t>
      </w:r>
      <w:proofErr w:type="spellEnd"/>
      <w:r w:rsidRPr="00087231">
        <w:rPr>
          <w:rFonts w:ascii="Times New Roman" w:hAnsi="Times New Roman" w:cs="Times New Roman"/>
          <w:bCs/>
          <w:i/>
          <w:sz w:val="24"/>
          <w:szCs w:val="24"/>
        </w:rPr>
        <w:t>, 13.</w:t>
      </w:r>
    </w:p>
    <w:p w:rsidR="00EB343E" w:rsidRPr="00087231" w:rsidRDefault="00EB343E" w:rsidP="00087231">
      <w:pPr>
        <w:autoSpaceDE w:val="0"/>
        <w:autoSpaceDN w:val="0"/>
        <w:adjustRightInd w:val="0"/>
        <w:spacing w:after="0" w:line="240" w:lineRule="auto"/>
        <w:contextualSpacing/>
        <w:jc w:val="both"/>
        <w:rPr>
          <w:rFonts w:ascii="Times New Roman" w:hAnsi="Times New Roman" w:cs="Times New Roman"/>
          <w:bCs/>
          <w:sz w:val="24"/>
          <w:szCs w:val="24"/>
        </w:rPr>
      </w:pPr>
      <w:r w:rsidRPr="00087231">
        <w:rPr>
          <w:rFonts w:ascii="Times New Roman" w:hAnsi="Times New Roman" w:cs="Times New Roman"/>
          <w:bCs/>
          <w:sz w:val="24"/>
          <w:szCs w:val="24"/>
        </w:rPr>
        <w:t>Bank of Uganda, State of the Economy 2015</w:t>
      </w:r>
    </w:p>
    <w:p w:rsidR="00EB343E" w:rsidRPr="00087231" w:rsidRDefault="00EB343E" w:rsidP="00087231">
      <w:pPr>
        <w:autoSpaceDE w:val="0"/>
        <w:autoSpaceDN w:val="0"/>
        <w:adjustRightInd w:val="0"/>
        <w:spacing w:after="0" w:line="240" w:lineRule="auto"/>
        <w:contextualSpacing/>
        <w:jc w:val="both"/>
        <w:rPr>
          <w:rFonts w:ascii="Times New Roman" w:hAnsi="Times New Roman" w:cs="Times New Roman"/>
          <w:sz w:val="24"/>
          <w:szCs w:val="24"/>
        </w:rPr>
      </w:pPr>
      <w:r w:rsidRPr="00087231">
        <w:rPr>
          <w:rFonts w:ascii="Times New Roman" w:hAnsi="Times New Roman" w:cs="Times New Roman"/>
          <w:bCs/>
          <w:sz w:val="24"/>
          <w:szCs w:val="24"/>
        </w:rPr>
        <w:t xml:space="preserve">Bank of Uganda, </w:t>
      </w:r>
      <w:hyperlink r:id="rId14" w:history="1">
        <w:r w:rsidRPr="00087231">
          <w:rPr>
            <w:rStyle w:val="Hyperlink"/>
            <w:rFonts w:ascii="Times New Roman" w:hAnsi="Times New Roman" w:cs="Times New Roman"/>
            <w:sz w:val="24"/>
            <w:szCs w:val="24"/>
          </w:rPr>
          <w:t>https://www.bou.or.ug/bou/monetary_policy/faqs.html</w:t>
        </w:r>
      </w:hyperlink>
      <w:r w:rsidRPr="00087231">
        <w:rPr>
          <w:rFonts w:ascii="Times New Roman" w:hAnsi="Times New Roman" w:cs="Times New Roman"/>
          <w:sz w:val="24"/>
          <w:szCs w:val="24"/>
        </w:rPr>
        <w:t xml:space="preserve"> </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sz w:val="24"/>
          <w:szCs w:val="24"/>
        </w:rPr>
      </w:pPr>
      <w:proofErr w:type="spellStart"/>
      <w:r w:rsidRPr="00087231">
        <w:rPr>
          <w:rFonts w:ascii="Times New Roman" w:hAnsi="Times New Roman" w:cs="Times New Roman"/>
          <w:sz w:val="24"/>
          <w:szCs w:val="24"/>
        </w:rPr>
        <w:t>Bagus</w:t>
      </w:r>
      <w:proofErr w:type="spellEnd"/>
      <w:r w:rsidRPr="00087231">
        <w:rPr>
          <w:rFonts w:ascii="Times New Roman" w:hAnsi="Times New Roman" w:cs="Times New Roman"/>
          <w:sz w:val="24"/>
          <w:szCs w:val="24"/>
        </w:rPr>
        <w:t xml:space="preserve">, P., </w:t>
      </w:r>
      <w:proofErr w:type="spellStart"/>
      <w:r w:rsidRPr="00087231">
        <w:rPr>
          <w:rFonts w:ascii="Times New Roman" w:hAnsi="Times New Roman" w:cs="Times New Roman"/>
          <w:sz w:val="24"/>
          <w:szCs w:val="24"/>
        </w:rPr>
        <w:t>Howden</w:t>
      </w:r>
      <w:proofErr w:type="spellEnd"/>
      <w:r w:rsidRPr="00087231">
        <w:rPr>
          <w:rFonts w:ascii="Times New Roman" w:hAnsi="Times New Roman" w:cs="Times New Roman"/>
          <w:sz w:val="24"/>
          <w:szCs w:val="24"/>
        </w:rPr>
        <w:t>, D. &amp; Gabriel A., (2014), Causes and Consequences of Inflation,</w:t>
      </w:r>
      <w:r w:rsidRPr="00087231">
        <w:rPr>
          <w:rFonts w:ascii="Times New Roman" w:hAnsi="Times New Roman" w:cs="Times New Roman"/>
          <w:i/>
          <w:sz w:val="24"/>
          <w:szCs w:val="24"/>
        </w:rPr>
        <w:t xml:space="preserve"> Business and Society Review </w:t>
      </w:r>
      <w:r w:rsidRPr="00087231">
        <w:rPr>
          <w:rFonts w:ascii="Times New Roman" w:hAnsi="Times New Roman" w:cs="Times New Roman"/>
          <w:sz w:val="24"/>
          <w:szCs w:val="24"/>
        </w:rPr>
        <w:t>119(4): 497-517.</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sz w:val="24"/>
          <w:szCs w:val="24"/>
        </w:rPr>
      </w:pPr>
      <w:proofErr w:type="spellStart"/>
      <w:r w:rsidRPr="00087231">
        <w:rPr>
          <w:rFonts w:ascii="Times New Roman" w:hAnsi="Times New Roman" w:cs="Times New Roman"/>
          <w:sz w:val="24"/>
          <w:szCs w:val="24"/>
        </w:rPr>
        <w:t>Bekaert</w:t>
      </w:r>
      <w:proofErr w:type="spellEnd"/>
      <w:r w:rsidRPr="00087231">
        <w:rPr>
          <w:rFonts w:ascii="Times New Roman" w:hAnsi="Times New Roman" w:cs="Times New Roman"/>
          <w:sz w:val="24"/>
          <w:szCs w:val="24"/>
        </w:rPr>
        <w:t xml:space="preserve"> G. &amp; </w:t>
      </w:r>
      <w:proofErr w:type="spellStart"/>
      <w:r w:rsidRPr="00087231">
        <w:rPr>
          <w:rFonts w:ascii="Times New Roman" w:hAnsi="Times New Roman" w:cs="Times New Roman"/>
          <w:sz w:val="24"/>
          <w:szCs w:val="24"/>
        </w:rPr>
        <w:t>Engstrom</w:t>
      </w:r>
      <w:proofErr w:type="spellEnd"/>
      <w:r w:rsidRPr="00087231">
        <w:rPr>
          <w:rFonts w:ascii="Times New Roman" w:hAnsi="Times New Roman" w:cs="Times New Roman"/>
          <w:sz w:val="24"/>
          <w:szCs w:val="24"/>
        </w:rPr>
        <w:t xml:space="preserve"> E.  (2009) Inflation and the Stock Market: Understanding the ’Fed Model’,” </w:t>
      </w:r>
      <w:r w:rsidRPr="00087231">
        <w:rPr>
          <w:rFonts w:ascii="Times New Roman" w:hAnsi="Times New Roman" w:cs="Times New Roman"/>
          <w:i/>
          <w:sz w:val="24"/>
          <w:szCs w:val="24"/>
        </w:rPr>
        <w:t>Journal of Monetary Economics</w:t>
      </w:r>
      <w:r w:rsidRPr="00087231">
        <w:rPr>
          <w:rFonts w:ascii="Times New Roman" w:hAnsi="Times New Roman" w:cs="Times New Roman"/>
          <w:sz w:val="24"/>
          <w:szCs w:val="24"/>
        </w:rPr>
        <w:t xml:space="preserve"> </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i/>
          <w:sz w:val="24"/>
          <w:szCs w:val="24"/>
        </w:rPr>
      </w:pPr>
      <w:r w:rsidRPr="00087231">
        <w:rPr>
          <w:rFonts w:ascii="Times New Roman" w:hAnsi="Times New Roman" w:cs="Times New Roman"/>
          <w:sz w:val="24"/>
          <w:szCs w:val="24"/>
        </w:rPr>
        <w:t xml:space="preserve">Bello Z., (2013), </w:t>
      </w:r>
      <w:proofErr w:type="gramStart"/>
      <w:r w:rsidRPr="00087231">
        <w:rPr>
          <w:rFonts w:ascii="Times New Roman" w:hAnsi="Times New Roman" w:cs="Times New Roman"/>
          <w:sz w:val="24"/>
          <w:szCs w:val="24"/>
        </w:rPr>
        <w:t>The</w:t>
      </w:r>
      <w:proofErr w:type="gramEnd"/>
      <w:r w:rsidRPr="00087231">
        <w:rPr>
          <w:rFonts w:ascii="Times New Roman" w:hAnsi="Times New Roman" w:cs="Times New Roman"/>
          <w:sz w:val="24"/>
          <w:szCs w:val="24"/>
        </w:rPr>
        <w:t xml:space="preserve"> Association Between Exchange Rates and Stock Returns,</w:t>
      </w:r>
      <w:r w:rsidRPr="00087231">
        <w:rPr>
          <w:rFonts w:ascii="Times New Roman" w:hAnsi="Times New Roman" w:cs="Times New Roman"/>
          <w:i/>
          <w:sz w:val="24"/>
          <w:szCs w:val="24"/>
        </w:rPr>
        <w:t xml:space="preserve"> Investment Management and Financial Innovations, Vol. 10, Issue 3.</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sz w:val="24"/>
          <w:szCs w:val="24"/>
        </w:rPr>
      </w:pPr>
      <w:proofErr w:type="spellStart"/>
      <w:r w:rsidRPr="00087231">
        <w:rPr>
          <w:rFonts w:ascii="Times New Roman" w:hAnsi="Times New Roman" w:cs="Times New Roman"/>
          <w:sz w:val="24"/>
          <w:szCs w:val="24"/>
        </w:rPr>
        <w:t>Bolboacă</w:t>
      </w:r>
      <w:proofErr w:type="spellEnd"/>
      <w:r w:rsidRPr="00087231">
        <w:rPr>
          <w:rFonts w:ascii="Times New Roman" w:hAnsi="Times New Roman" w:cs="Times New Roman"/>
          <w:sz w:val="24"/>
          <w:szCs w:val="24"/>
        </w:rPr>
        <w:t xml:space="preserve"> S., &amp; </w:t>
      </w:r>
      <w:proofErr w:type="spellStart"/>
      <w:r w:rsidRPr="00087231">
        <w:rPr>
          <w:rFonts w:ascii="Times New Roman" w:hAnsi="Times New Roman" w:cs="Times New Roman"/>
          <w:sz w:val="24"/>
          <w:szCs w:val="24"/>
        </w:rPr>
        <w:t>Jäntschi</w:t>
      </w:r>
      <w:proofErr w:type="spellEnd"/>
      <w:r w:rsidRPr="00087231">
        <w:rPr>
          <w:rFonts w:ascii="Times New Roman" w:hAnsi="Times New Roman" w:cs="Times New Roman"/>
          <w:sz w:val="24"/>
          <w:szCs w:val="24"/>
        </w:rPr>
        <w:t xml:space="preserve"> L. (2006), Pearson versus Spearman, Kendall's Tau Correlation Analysis on Structure-Activity Relationships of Biologic Active Compounds, </w:t>
      </w:r>
      <w:r w:rsidRPr="00087231">
        <w:rPr>
          <w:rFonts w:ascii="Times New Roman" w:hAnsi="Times New Roman" w:cs="Times New Roman"/>
          <w:i/>
          <w:sz w:val="24"/>
          <w:szCs w:val="24"/>
        </w:rPr>
        <w:t xml:space="preserve">Leonardo Journal of Sciences </w:t>
      </w:r>
      <w:r w:rsidRPr="00087231">
        <w:rPr>
          <w:rFonts w:ascii="Times New Roman" w:hAnsi="Times New Roman" w:cs="Times New Roman"/>
          <w:sz w:val="24"/>
          <w:szCs w:val="24"/>
        </w:rPr>
        <w:t xml:space="preserve"> </w:t>
      </w:r>
      <w:r w:rsidRPr="00087231">
        <w:rPr>
          <w:rFonts w:ascii="Times New Roman" w:hAnsi="Times New Roman" w:cs="Times New Roman"/>
          <w:i/>
          <w:sz w:val="24"/>
          <w:szCs w:val="24"/>
        </w:rPr>
        <w:t>p. 179-200</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sz w:val="24"/>
          <w:szCs w:val="24"/>
        </w:rPr>
      </w:pPr>
      <w:r w:rsidRPr="00087231">
        <w:rPr>
          <w:rFonts w:ascii="Times New Roman" w:hAnsi="Times New Roman" w:cs="Times New Roman"/>
          <w:sz w:val="24"/>
          <w:szCs w:val="24"/>
        </w:rPr>
        <w:lastRenderedPageBreak/>
        <w:t xml:space="preserve">Bozkurt, C., (2014), Money, Inflation &amp; Growth Relationship: The Turkish Case, </w:t>
      </w:r>
      <w:r w:rsidRPr="00087231">
        <w:rPr>
          <w:rFonts w:ascii="Times New Roman" w:hAnsi="Times New Roman" w:cs="Times New Roman"/>
          <w:i/>
          <w:sz w:val="24"/>
          <w:szCs w:val="24"/>
        </w:rPr>
        <w:t xml:space="preserve">International Journal of Economics and Financial Issues, </w:t>
      </w:r>
      <w:r w:rsidRPr="00087231">
        <w:rPr>
          <w:rFonts w:ascii="Times New Roman" w:hAnsi="Times New Roman" w:cs="Times New Roman"/>
          <w:sz w:val="24"/>
          <w:szCs w:val="24"/>
        </w:rPr>
        <w:t>Vol.4, No. 2, pp.309-322.</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i/>
          <w:sz w:val="24"/>
          <w:szCs w:val="24"/>
        </w:rPr>
      </w:pPr>
      <w:r w:rsidRPr="00087231">
        <w:rPr>
          <w:rFonts w:ascii="Times New Roman" w:hAnsi="Times New Roman" w:cs="Times New Roman"/>
          <w:sz w:val="24"/>
          <w:szCs w:val="24"/>
        </w:rPr>
        <w:t xml:space="preserve">Byrne, A. &amp; Brooks, M., (2008), </w:t>
      </w:r>
      <w:proofErr w:type="spellStart"/>
      <w:r w:rsidRPr="00087231">
        <w:rPr>
          <w:rFonts w:ascii="Times New Roman" w:hAnsi="Times New Roman" w:cs="Times New Roman"/>
          <w:sz w:val="24"/>
          <w:szCs w:val="24"/>
        </w:rPr>
        <w:t>Behavioural</w:t>
      </w:r>
      <w:proofErr w:type="spellEnd"/>
      <w:r w:rsidRPr="00087231">
        <w:rPr>
          <w:rFonts w:ascii="Times New Roman" w:hAnsi="Times New Roman" w:cs="Times New Roman"/>
          <w:sz w:val="24"/>
          <w:szCs w:val="24"/>
        </w:rPr>
        <w:t xml:space="preserve"> Finance: Theories and Evidence, </w:t>
      </w:r>
      <w:proofErr w:type="gramStart"/>
      <w:r w:rsidRPr="00087231">
        <w:rPr>
          <w:rFonts w:ascii="Times New Roman" w:hAnsi="Times New Roman" w:cs="Times New Roman"/>
          <w:i/>
          <w:sz w:val="24"/>
          <w:szCs w:val="24"/>
        </w:rPr>
        <w:t>The</w:t>
      </w:r>
      <w:proofErr w:type="gramEnd"/>
      <w:r w:rsidRPr="00087231">
        <w:rPr>
          <w:rFonts w:ascii="Times New Roman" w:hAnsi="Times New Roman" w:cs="Times New Roman"/>
          <w:i/>
          <w:sz w:val="24"/>
          <w:szCs w:val="24"/>
        </w:rPr>
        <w:t xml:space="preserve"> Research Foundation of CFA Institute Literature Review</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sz w:val="24"/>
          <w:szCs w:val="24"/>
          <w:lang w:val="en-GB"/>
        </w:rPr>
      </w:pPr>
      <w:r w:rsidRPr="00087231">
        <w:rPr>
          <w:rFonts w:ascii="Times New Roman" w:hAnsi="Times New Roman" w:cs="Times New Roman"/>
          <w:sz w:val="24"/>
          <w:szCs w:val="24"/>
          <w:lang w:val="en-GB"/>
        </w:rPr>
        <w:t xml:space="preserve">Campbell J. Y. &amp; </w:t>
      </w:r>
      <w:proofErr w:type="spellStart"/>
      <w:r w:rsidRPr="00087231">
        <w:rPr>
          <w:rFonts w:ascii="Times New Roman" w:hAnsi="Times New Roman" w:cs="Times New Roman"/>
          <w:sz w:val="24"/>
          <w:szCs w:val="24"/>
          <w:lang w:val="en-GB"/>
        </w:rPr>
        <w:t>Vuolteenaho</w:t>
      </w:r>
      <w:proofErr w:type="spellEnd"/>
      <w:r w:rsidRPr="00087231">
        <w:rPr>
          <w:rFonts w:ascii="Times New Roman" w:hAnsi="Times New Roman" w:cs="Times New Roman"/>
          <w:sz w:val="24"/>
          <w:szCs w:val="24"/>
          <w:lang w:val="en-GB"/>
        </w:rPr>
        <w:t xml:space="preserve"> T. (2004), Inflation Illusion and Stock Prices, </w:t>
      </w:r>
      <w:proofErr w:type="spellStart"/>
      <w:r w:rsidRPr="00087231">
        <w:rPr>
          <w:rFonts w:ascii="Times New Roman" w:hAnsi="Times New Roman" w:cs="Times New Roman"/>
          <w:sz w:val="24"/>
          <w:szCs w:val="24"/>
          <w:lang w:val="en-GB"/>
        </w:rPr>
        <w:t>Nber</w:t>
      </w:r>
      <w:proofErr w:type="spellEnd"/>
      <w:r w:rsidRPr="00087231">
        <w:rPr>
          <w:rFonts w:ascii="Times New Roman" w:hAnsi="Times New Roman" w:cs="Times New Roman"/>
          <w:sz w:val="24"/>
          <w:szCs w:val="24"/>
          <w:lang w:val="en-GB"/>
        </w:rPr>
        <w:t xml:space="preserve"> Working Paper Series</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i/>
          <w:sz w:val="24"/>
          <w:szCs w:val="24"/>
          <w:lang w:val="en-GB"/>
        </w:rPr>
      </w:pPr>
      <w:r w:rsidRPr="00087231">
        <w:rPr>
          <w:rFonts w:ascii="Times New Roman" w:hAnsi="Times New Roman" w:cs="Times New Roman"/>
          <w:sz w:val="24"/>
          <w:szCs w:val="24"/>
          <w:lang w:val="en-GB"/>
        </w:rPr>
        <w:t xml:space="preserve">Cariole J. &amp; </w:t>
      </w:r>
      <w:proofErr w:type="spellStart"/>
      <w:r w:rsidRPr="00087231">
        <w:rPr>
          <w:rFonts w:ascii="Times New Roman" w:hAnsi="Times New Roman" w:cs="Times New Roman"/>
          <w:sz w:val="24"/>
          <w:szCs w:val="24"/>
          <w:lang w:val="en-GB"/>
        </w:rPr>
        <w:t>Goujon</w:t>
      </w:r>
      <w:proofErr w:type="spellEnd"/>
      <w:r w:rsidRPr="00087231">
        <w:rPr>
          <w:rFonts w:ascii="Times New Roman" w:hAnsi="Times New Roman" w:cs="Times New Roman"/>
          <w:sz w:val="24"/>
          <w:szCs w:val="24"/>
          <w:lang w:val="en-GB"/>
        </w:rPr>
        <w:t xml:space="preserve"> M., (2013), Measuring Macroeconomic Instability: A Critical Survey Illustrated with Export Series, </w:t>
      </w:r>
      <w:r w:rsidRPr="00087231">
        <w:rPr>
          <w:rFonts w:ascii="Times New Roman" w:hAnsi="Times New Roman" w:cs="Times New Roman"/>
          <w:i/>
          <w:sz w:val="24"/>
          <w:szCs w:val="24"/>
          <w:lang w:val="en-GB"/>
        </w:rPr>
        <w:t>Journal of Economic Surveys, Vol. No.29, Issue 1, (Online)</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bCs/>
          <w:i/>
          <w:sz w:val="24"/>
          <w:szCs w:val="24"/>
        </w:rPr>
      </w:pPr>
      <w:r w:rsidRPr="00087231">
        <w:rPr>
          <w:rFonts w:ascii="Times New Roman" w:hAnsi="Times New Roman" w:cs="Times New Roman"/>
          <w:bCs/>
          <w:sz w:val="24"/>
          <w:szCs w:val="24"/>
        </w:rPr>
        <w:t xml:space="preserve">Cassel, G. (1918), </w:t>
      </w:r>
      <w:proofErr w:type="gramStart"/>
      <w:r w:rsidRPr="00087231">
        <w:rPr>
          <w:rFonts w:ascii="Times New Roman" w:hAnsi="Times New Roman" w:cs="Times New Roman"/>
          <w:bCs/>
          <w:sz w:val="24"/>
          <w:szCs w:val="24"/>
        </w:rPr>
        <w:t>The</w:t>
      </w:r>
      <w:proofErr w:type="gramEnd"/>
      <w:r w:rsidRPr="00087231">
        <w:rPr>
          <w:rFonts w:ascii="Times New Roman" w:hAnsi="Times New Roman" w:cs="Times New Roman"/>
          <w:bCs/>
          <w:sz w:val="24"/>
          <w:szCs w:val="24"/>
        </w:rPr>
        <w:t xml:space="preserve"> Theory of Social Economy, </w:t>
      </w:r>
      <w:r w:rsidRPr="00087231">
        <w:rPr>
          <w:rFonts w:ascii="Times New Roman" w:hAnsi="Times New Roman" w:cs="Times New Roman"/>
          <w:bCs/>
          <w:i/>
          <w:sz w:val="24"/>
          <w:szCs w:val="24"/>
        </w:rPr>
        <w:t>T. Fisher Unwin Ltd., Vol.1, London</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sz w:val="24"/>
          <w:szCs w:val="24"/>
          <w:lang w:val="en-GB"/>
        </w:rPr>
      </w:pPr>
      <w:proofErr w:type="spellStart"/>
      <w:r w:rsidRPr="00087231">
        <w:rPr>
          <w:rFonts w:ascii="Times New Roman" w:hAnsi="Times New Roman" w:cs="Times New Roman"/>
          <w:sz w:val="24"/>
          <w:szCs w:val="24"/>
          <w:lang w:val="en-GB"/>
        </w:rPr>
        <w:t>Cencini</w:t>
      </w:r>
      <w:proofErr w:type="spellEnd"/>
      <w:r w:rsidRPr="00087231">
        <w:rPr>
          <w:rFonts w:ascii="Times New Roman" w:hAnsi="Times New Roman" w:cs="Times New Roman"/>
          <w:sz w:val="24"/>
          <w:szCs w:val="24"/>
          <w:lang w:val="en-GB"/>
        </w:rPr>
        <w:t xml:space="preserve"> A. &amp; Rossi S., (2015), Economic and Financial Crises; </w:t>
      </w:r>
      <w:proofErr w:type="gramStart"/>
      <w:r w:rsidRPr="00087231">
        <w:rPr>
          <w:rFonts w:ascii="Times New Roman" w:hAnsi="Times New Roman" w:cs="Times New Roman"/>
          <w:sz w:val="24"/>
          <w:szCs w:val="24"/>
          <w:lang w:val="en-GB"/>
        </w:rPr>
        <w:t>A</w:t>
      </w:r>
      <w:proofErr w:type="gramEnd"/>
      <w:r w:rsidRPr="00087231">
        <w:rPr>
          <w:rFonts w:ascii="Times New Roman" w:hAnsi="Times New Roman" w:cs="Times New Roman"/>
          <w:sz w:val="24"/>
          <w:szCs w:val="24"/>
          <w:lang w:val="en-GB"/>
        </w:rPr>
        <w:t xml:space="preserve"> New Macroeconomic Analysis; Palgrave MacMillan</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i/>
          <w:sz w:val="24"/>
          <w:szCs w:val="24"/>
          <w:lang w:val="en-GB"/>
        </w:rPr>
      </w:pPr>
      <w:r w:rsidRPr="00087231">
        <w:rPr>
          <w:rFonts w:ascii="Times New Roman" w:hAnsi="Times New Roman" w:cs="Times New Roman"/>
          <w:sz w:val="24"/>
          <w:szCs w:val="24"/>
          <w:lang w:val="en-GB"/>
        </w:rPr>
        <w:t xml:space="preserve">Chan, A. L., (2014), Impacts of Crude Oil Price &amp; Money Supply on Stock Price: The Case of Malaysia, </w:t>
      </w:r>
      <w:proofErr w:type="spellStart"/>
      <w:r w:rsidRPr="00087231">
        <w:rPr>
          <w:rFonts w:ascii="Times New Roman" w:hAnsi="Times New Roman" w:cs="Times New Roman"/>
          <w:i/>
          <w:sz w:val="24"/>
          <w:szCs w:val="24"/>
          <w:lang w:val="en-GB"/>
        </w:rPr>
        <w:t>ResearchGate</w:t>
      </w:r>
      <w:proofErr w:type="spellEnd"/>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i/>
          <w:sz w:val="24"/>
          <w:szCs w:val="24"/>
          <w:lang w:val="en-GB"/>
        </w:rPr>
      </w:pPr>
      <w:proofErr w:type="spellStart"/>
      <w:r w:rsidRPr="00087231">
        <w:rPr>
          <w:rFonts w:ascii="Times New Roman" w:hAnsi="Times New Roman" w:cs="Times New Roman"/>
          <w:sz w:val="24"/>
          <w:szCs w:val="24"/>
          <w:lang w:val="en-GB"/>
        </w:rPr>
        <w:t>DeCarlo</w:t>
      </w:r>
      <w:proofErr w:type="spellEnd"/>
      <w:r w:rsidRPr="00087231">
        <w:rPr>
          <w:rFonts w:ascii="Times New Roman" w:hAnsi="Times New Roman" w:cs="Times New Roman"/>
          <w:sz w:val="24"/>
          <w:szCs w:val="24"/>
          <w:lang w:val="en-GB"/>
        </w:rPr>
        <w:t xml:space="preserve"> L., T., (1997), On the Meaning and Use of Kurtosis, </w:t>
      </w:r>
      <w:r w:rsidRPr="00087231">
        <w:rPr>
          <w:rFonts w:ascii="Times New Roman" w:hAnsi="Times New Roman" w:cs="Times New Roman"/>
          <w:i/>
          <w:sz w:val="24"/>
          <w:szCs w:val="24"/>
          <w:lang w:val="en-GB"/>
        </w:rPr>
        <w:t>Psychological Methods, Vol. 2 No.3, p292-307.</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sz w:val="24"/>
          <w:szCs w:val="24"/>
          <w:lang w:val="en-GB"/>
        </w:rPr>
      </w:pPr>
      <w:r w:rsidRPr="00087231">
        <w:rPr>
          <w:rFonts w:ascii="Times New Roman" w:hAnsi="Times New Roman" w:cs="Times New Roman"/>
          <w:sz w:val="24"/>
          <w:szCs w:val="24"/>
          <w:lang w:val="en-GB"/>
        </w:rPr>
        <w:t>Diaz-</w:t>
      </w:r>
      <w:proofErr w:type="spellStart"/>
      <w:r w:rsidRPr="00087231">
        <w:rPr>
          <w:rFonts w:ascii="Times New Roman" w:hAnsi="Times New Roman" w:cs="Times New Roman"/>
          <w:sz w:val="24"/>
          <w:szCs w:val="24"/>
          <w:lang w:val="en-GB"/>
        </w:rPr>
        <w:t>Gimenez</w:t>
      </w:r>
      <w:proofErr w:type="spellEnd"/>
      <w:r w:rsidRPr="00087231">
        <w:rPr>
          <w:rFonts w:ascii="Times New Roman" w:hAnsi="Times New Roman" w:cs="Times New Roman"/>
          <w:sz w:val="24"/>
          <w:szCs w:val="24"/>
          <w:lang w:val="en-GB"/>
        </w:rPr>
        <w:t xml:space="preserve"> &amp; Kirkby, (2013), Illustrating the Quantity Theory of Money in the United States and in Three Model Economies</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i/>
          <w:sz w:val="24"/>
          <w:szCs w:val="24"/>
          <w:lang w:val="en-GB"/>
        </w:rPr>
      </w:pPr>
      <w:proofErr w:type="spellStart"/>
      <w:r w:rsidRPr="00087231">
        <w:rPr>
          <w:rFonts w:ascii="Times New Roman" w:hAnsi="Times New Roman" w:cs="Times New Roman"/>
          <w:bCs/>
          <w:sz w:val="24"/>
          <w:szCs w:val="24"/>
        </w:rPr>
        <w:t>Djordjević</w:t>
      </w:r>
      <w:proofErr w:type="spellEnd"/>
      <w:r w:rsidRPr="00087231">
        <w:rPr>
          <w:rFonts w:ascii="Times New Roman" w:hAnsi="Times New Roman" w:cs="Times New Roman"/>
          <w:bCs/>
          <w:sz w:val="24"/>
          <w:szCs w:val="24"/>
        </w:rPr>
        <w:t xml:space="preserve">, V., (2002), Testing in Multiple Regression Analysis, </w:t>
      </w:r>
      <w:proofErr w:type="spellStart"/>
      <w:r w:rsidRPr="00087231">
        <w:rPr>
          <w:rFonts w:ascii="Times New Roman" w:hAnsi="Times New Roman" w:cs="Times New Roman"/>
          <w:bCs/>
          <w:i/>
          <w:sz w:val="24"/>
          <w:szCs w:val="24"/>
        </w:rPr>
        <w:t>Facta</w:t>
      </w:r>
      <w:proofErr w:type="spellEnd"/>
      <w:r w:rsidRPr="00087231">
        <w:rPr>
          <w:rFonts w:ascii="Times New Roman" w:hAnsi="Times New Roman" w:cs="Times New Roman"/>
          <w:bCs/>
          <w:i/>
          <w:sz w:val="24"/>
          <w:szCs w:val="24"/>
        </w:rPr>
        <w:t xml:space="preserve"> </w:t>
      </w:r>
      <w:proofErr w:type="spellStart"/>
      <w:r w:rsidRPr="00087231">
        <w:rPr>
          <w:rFonts w:ascii="Times New Roman" w:hAnsi="Times New Roman" w:cs="Times New Roman"/>
          <w:bCs/>
          <w:i/>
          <w:sz w:val="24"/>
          <w:szCs w:val="24"/>
        </w:rPr>
        <w:t>Universitatis</w:t>
      </w:r>
      <w:proofErr w:type="spellEnd"/>
      <w:r w:rsidRPr="00087231">
        <w:rPr>
          <w:rFonts w:ascii="Times New Roman" w:hAnsi="Times New Roman" w:cs="Times New Roman"/>
          <w:bCs/>
          <w:i/>
          <w:sz w:val="24"/>
          <w:szCs w:val="24"/>
        </w:rPr>
        <w:t xml:space="preserve">: Economics and Organization </w:t>
      </w:r>
      <w:r w:rsidRPr="00087231">
        <w:rPr>
          <w:rFonts w:ascii="Times New Roman" w:hAnsi="Times New Roman" w:cs="Times New Roman"/>
          <w:sz w:val="24"/>
          <w:szCs w:val="24"/>
        </w:rPr>
        <w:t>Vol. 1, No 10, 2002, pp. 25 - 29</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i/>
          <w:sz w:val="24"/>
          <w:szCs w:val="24"/>
          <w:lang w:val="en-GB"/>
        </w:rPr>
      </w:pPr>
      <w:proofErr w:type="spellStart"/>
      <w:r w:rsidRPr="00087231">
        <w:rPr>
          <w:rFonts w:ascii="Times New Roman" w:hAnsi="Times New Roman" w:cs="Times New Roman"/>
          <w:sz w:val="24"/>
          <w:szCs w:val="24"/>
          <w:lang w:val="en-GB"/>
        </w:rPr>
        <w:t>Doane</w:t>
      </w:r>
      <w:proofErr w:type="spellEnd"/>
      <w:r w:rsidRPr="00087231">
        <w:rPr>
          <w:rFonts w:ascii="Times New Roman" w:hAnsi="Times New Roman" w:cs="Times New Roman"/>
          <w:sz w:val="24"/>
          <w:szCs w:val="24"/>
          <w:lang w:val="en-GB"/>
        </w:rPr>
        <w:t xml:space="preserve"> D.P. &amp; Seward L. E., (2011), Measuring Skewness: A Forgotten Statistic</w:t>
      </w:r>
      <w:proofErr w:type="gramStart"/>
      <w:r w:rsidRPr="00087231">
        <w:rPr>
          <w:rFonts w:ascii="Times New Roman" w:hAnsi="Times New Roman" w:cs="Times New Roman"/>
          <w:sz w:val="24"/>
          <w:szCs w:val="24"/>
          <w:lang w:val="en-GB"/>
        </w:rPr>
        <w:t>?,</w:t>
      </w:r>
      <w:proofErr w:type="gramEnd"/>
      <w:r w:rsidRPr="00087231">
        <w:rPr>
          <w:rFonts w:ascii="Times New Roman" w:hAnsi="Times New Roman" w:cs="Times New Roman"/>
          <w:sz w:val="24"/>
          <w:szCs w:val="24"/>
          <w:lang w:val="en-GB"/>
        </w:rPr>
        <w:t xml:space="preserve"> </w:t>
      </w:r>
      <w:r w:rsidRPr="00087231">
        <w:rPr>
          <w:rFonts w:ascii="Times New Roman" w:hAnsi="Times New Roman" w:cs="Times New Roman"/>
          <w:i/>
          <w:sz w:val="24"/>
          <w:szCs w:val="24"/>
          <w:lang w:val="en-GB"/>
        </w:rPr>
        <w:t>Journal of Statistics Education, Vol.19, No.2</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sz w:val="24"/>
          <w:szCs w:val="24"/>
          <w:lang w:val="en-GB"/>
        </w:rPr>
      </w:pPr>
      <w:proofErr w:type="spellStart"/>
      <w:r w:rsidRPr="00087231">
        <w:rPr>
          <w:rFonts w:ascii="Times New Roman" w:hAnsi="Times New Roman" w:cs="Times New Roman"/>
          <w:sz w:val="24"/>
          <w:szCs w:val="24"/>
          <w:lang w:val="en-GB"/>
        </w:rPr>
        <w:t>Dormann</w:t>
      </w:r>
      <w:proofErr w:type="spellEnd"/>
      <w:r w:rsidRPr="00087231">
        <w:rPr>
          <w:rFonts w:ascii="Times New Roman" w:hAnsi="Times New Roman" w:cs="Times New Roman"/>
          <w:sz w:val="24"/>
          <w:szCs w:val="24"/>
          <w:lang w:val="en-GB"/>
        </w:rPr>
        <w:t xml:space="preserve">, C. F. et al, (2013), </w:t>
      </w:r>
      <w:r w:rsidRPr="00087231">
        <w:rPr>
          <w:rFonts w:ascii="Times New Roman" w:hAnsi="Times New Roman" w:cs="Times New Roman"/>
          <w:sz w:val="24"/>
          <w:szCs w:val="24"/>
        </w:rPr>
        <w:t>Collinearity: a Review of methods to deal with it and a simulation study evaluating their performance,</w:t>
      </w:r>
      <w:r w:rsidRPr="00087231">
        <w:rPr>
          <w:rFonts w:ascii="Times New Roman" w:hAnsi="Times New Roman" w:cs="Times New Roman"/>
          <w:i/>
          <w:sz w:val="24"/>
          <w:szCs w:val="24"/>
        </w:rPr>
        <w:t xml:space="preserve"> Wiley &amp; Sons, Inc., </w:t>
      </w:r>
      <w:r w:rsidRPr="00087231">
        <w:rPr>
          <w:rFonts w:ascii="Times New Roman" w:hAnsi="Times New Roman" w:cs="Times New Roman"/>
          <w:sz w:val="24"/>
          <w:szCs w:val="24"/>
        </w:rPr>
        <w:t>Vol. 36, No.1, pp: 27 – 46.</w:t>
      </w:r>
    </w:p>
    <w:p w:rsidR="00EB343E" w:rsidRPr="00087231" w:rsidRDefault="00EB343E" w:rsidP="00087231">
      <w:pPr>
        <w:pStyle w:val="Default"/>
        <w:ind w:left="720" w:hanging="720"/>
        <w:contextualSpacing/>
        <w:jc w:val="both"/>
        <w:rPr>
          <w:bCs/>
          <w:i/>
          <w:lang w:val="en-GB"/>
        </w:rPr>
      </w:pPr>
      <w:r w:rsidRPr="00087231">
        <w:rPr>
          <w:lang w:val="en-GB"/>
        </w:rPr>
        <w:t xml:space="preserve">Dudley W.C. &amp; Hubbard R.G., (2004), How Capital Markets Enhance Economic Performance and Facilitate Job Creation, </w:t>
      </w:r>
      <w:r w:rsidRPr="00087231">
        <w:rPr>
          <w:i/>
          <w:lang w:val="en-GB"/>
        </w:rPr>
        <w:t>Global Markets Institute Goldman Sachs</w:t>
      </w:r>
      <w:r w:rsidRPr="00087231">
        <w:rPr>
          <w:i/>
        </w:rPr>
        <w:t xml:space="preserve"> </w:t>
      </w:r>
      <w:r w:rsidRPr="00087231">
        <w:t>Vol.23 No.4, pp. 401-410.</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sz w:val="24"/>
          <w:szCs w:val="24"/>
          <w:lang w:val="en-GB"/>
        </w:rPr>
      </w:pPr>
      <w:proofErr w:type="spellStart"/>
      <w:r w:rsidRPr="00087231">
        <w:rPr>
          <w:rFonts w:ascii="Times New Roman" w:hAnsi="Times New Roman" w:cs="Times New Roman"/>
          <w:sz w:val="24"/>
          <w:szCs w:val="24"/>
          <w:lang w:val="en-GB"/>
        </w:rPr>
        <w:t>Dwivedi</w:t>
      </w:r>
      <w:proofErr w:type="spellEnd"/>
      <w:r w:rsidRPr="00087231">
        <w:rPr>
          <w:rFonts w:ascii="Times New Roman" w:hAnsi="Times New Roman" w:cs="Times New Roman"/>
          <w:sz w:val="24"/>
          <w:szCs w:val="24"/>
          <w:lang w:val="en-GB"/>
        </w:rPr>
        <w:t xml:space="preserve">, D N, (2010), Macroeconomics: Theory and Policy, </w:t>
      </w:r>
      <w:r w:rsidRPr="00087231">
        <w:rPr>
          <w:rFonts w:ascii="Times New Roman" w:hAnsi="Times New Roman" w:cs="Times New Roman"/>
          <w:i/>
          <w:sz w:val="24"/>
          <w:szCs w:val="24"/>
          <w:lang w:val="en-GB"/>
        </w:rPr>
        <w:t xml:space="preserve">Tata McGraw Hill Education Private Limited, </w:t>
      </w:r>
      <w:r w:rsidRPr="00087231">
        <w:rPr>
          <w:rFonts w:ascii="Times New Roman" w:hAnsi="Times New Roman" w:cs="Times New Roman"/>
          <w:sz w:val="24"/>
          <w:szCs w:val="24"/>
          <w:lang w:val="en-GB"/>
        </w:rPr>
        <w:t>New Delhi, India.</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i/>
          <w:sz w:val="24"/>
          <w:szCs w:val="24"/>
          <w:lang w:val="en-GB"/>
        </w:rPr>
      </w:pPr>
      <w:r w:rsidRPr="00087231">
        <w:rPr>
          <w:rFonts w:ascii="Times New Roman" w:hAnsi="Times New Roman" w:cs="Times New Roman"/>
          <w:i/>
          <w:sz w:val="24"/>
          <w:szCs w:val="24"/>
          <w:lang w:val="en-GB"/>
        </w:rPr>
        <w:t>ECB Monthly Bulletin, October 2011</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bCs/>
          <w:sz w:val="24"/>
          <w:szCs w:val="24"/>
        </w:rPr>
      </w:pPr>
      <w:proofErr w:type="spellStart"/>
      <w:r w:rsidRPr="00087231">
        <w:rPr>
          <w:rFonts w:ascii="Times New Roman" w:hAnsi="Times New Roman" w:cs="Times New Roman"/>
          <w:bCs/>
          <w:sz w:val="24"/>
          <w:szCs w:val="24"/>
        </w:rPr>
        <w:t>Egerer</w:t>
      </w:r>
      <w:proofErr w:type="spellEnd"/>
      <w:r w:rsidRPr="00087231">
        <w:rPr>
          <w:rFonts w:ascii="Times New Roman" w:hAnsi="Times New Roman" w:cs="Times New Roman"/>
          <w:bCs/>
          <w:sz w:val="24"/>
          <w:szCs w:val="24"/>
        </w:rPr>
        <w:t xml:space="preserve"> M., </w:t>
      </w:r>
      <w:proofErr w:type="spellStart"/>
      <w:r w:rsidRPr="00087231">
        <w:rPr>
          <w:rFonts w:ascii="Times New Roman" w:hAnsi="Times New Roman" w:cs="Times New Roman"/>
          <w:bCs/>
          <w:sz w:val="24"/>
          <w:szCs w:val="24"/>
        </w:rPr>
        <w:t>Langmantel</w:t>
      </w:r>
      <w:proofErr w:type="spellEnd"/>
      <w:r w:rsidRPr="00087231">
        <w:rPr>
          <w:rFonts w:ascii="Times New Roman" w:hAnsi="Times New Roman" w:cs="Times New Roman"/>
          <w:bCs/>
          <w:sz w:val="24"/>
          <w:szCs w:val="24"/>
        </w:rPr>
        <w:t xml:space="preserve"> E.</w:t>
      </w:r>
      <w:proofErr w:type="gramStart"/>
      <w:r w:rsidRPr="00087231">
        <w:rPr>
          <w:rFonts w:ascii="Times New Roman" w:hAnsi="Times New Roman" w:cs="Times New Roman"/>
          <w:bCs/>
          <w:sz w:val="24"/>
          <w:szCs w:val="24"/>
        </w:rPr>
        <w:t>,  &amp;</w:t>
      </w:r>
      <w:proofErr w:type="gramEnd"/>
      <w:r w:rsidRPr="00087231">
        <w:rPr>
          <w:rFonts w:ascii="Times New Roman" w:hAnsi="Times New Roman" w:cs="Times New Roman"/>
          <w:bCs/>
          <w:sz w:val="24"/>
          <w:szCs w:val="24"/>
        </w:rPr>
        <w:t xml:space="preserve"> Zimmer M. (2016), Regional Assessment of Global Change Impacts – The Project GLOWA - Danube, Springer International Publishing</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bCs/>
          <w:i/>
          <w:sz w:val="24"/>
          <w:szCs w:val="24"/>
        </w:rPr>
      </w:pPr>
      <w:r w:rsidRPr="00087231">
        <w:rPr>
          <w:rFonts w:ascii="Times New Roman" w:hAnsi="Times New Roman" w:cs="Times New Roman"/>
          <w:bCs/>
          <w:sz w:val="24"/>
          <w:szCs w:val="24"/>
        </w:rPr>
        <w:t xml:space="preserve">Evans, (1981), </w:t>
      </w:r>
      <w:proofErr w:type="gramStart"/>
      <w:r w:rsidRPr="00087231">
        <w:rPr>
          <w:rFonts w:ascii="Times New Roman" w:hAnsi="Times New Roman" w:cs="Times New Roman"/>
          <w:bCs/>
          <w:sz w:val="24"/>
          <w:szCs w:val="24"/>
        </w:rPr>
        <w:t>The</w:t>
      </w:r>
      <w:proofErr w:type="gramEnd"/>
      <w:r w:rsidRPr="00087231">
        <w:rPr>
          <w:rFonts w:ascii="Times New Roman" w:hAnsi="Times New Roman" w:cs="Times New Roman"/>
          <w:bCs/>
          <w:sz w:val="24"/>
          <w:szCs w:val="24"/>
        </w:rPr>
        <w:t xml:space="preserve"> Supply-Side Effects of Economic Policy, </w:t>
      </w:r>
      <w:proofErr w:type="spellStart"/>
      <w:r w:rsidRPr="00087231">
        <w:rPr>
          <w:rFonts w:ascii="Times New Roman" w:hAnsi="Times New Roman" w:cs="Times New Roman"/>
          <w:bCs/>
          <w:i/>
          <w:sz w:val="24"/>
          <w:szCs w:val="24"/>
        </w:rPr>
        <w:t>Kluwer.Nijhoff</w:t>
      </w:r>
      <w:proofErr w:type="spellEnd"/>
      <w:r w:rsidRPr="00087231">
        <w:rPr>
          <w:rFonts w:ascii="Times New Roman" w:hAnsi="Times New Roman" w:cs="Times New Roman"/>
          <w:bCs/>
          <w:i/>
          <w:sz w:val="24"/>
          <w:szCs w:val="24"/>
        </w:rPr>
        <w:t xml:space="preserve"> Publishing</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bCs/>
          <w:sz w:val="24"/>
          <w:szCs w:val="24"/>
        </w:rPr>
      </w:pPr>
      <w:proofErr w:type="spellStart"/>
      <w:r w:rsidRPr="00087231">
        <w:rPr>
          <w:rFonts w:ascii="Times New Roman" w:hAnsi="Times New Roman" w:cs="Times New Roman"/>
          <w:bCs/>
          <w:sz w:val="24"/>
          <w:szCs w:val="24"/>
        </w:rPr>
        <w:t>Fama</w:t>
      </w:r>
      <w:proofErr w:type="spellEnd"/>
      <w:r w:rsidRPr="00087231">
        <w:rPr>
          <w:rFonts w:ascii="Times New Roman" w:hAnsi="Times New Roman" w:cs="Times New Roman"/>
          <w:bCs/>
          <w:sz w:val="24"/>
          <w:szCs w:val="24"/>
        </w:rPr>
        <w:t xml:space="preserve"> E. F., (1970), Efficient Capital Markets, </w:t>
      </w:r>
      <w:proofErr w:type="gramStart"/>
      <w:r w:rsidRPr="00087231">
        <w:rPr>
          <w:rFonts w:ascii="Times New Roman" w:hAnsi="Times New Roman" w:cs="Times New Roman"/>
          <w:bCs/>
          <w:sz w:val="24"/>
          <w:szCs w:val="24"/>
        </w:rPr>
        <w:t>A</w:t>
      </w:r>
      <w:proofErr w:type="gramEnd"/>
      <w:r w:rsidRPr="00087231">
        <w:rPr>
          <w:rFonts w:ascii="Times New Roman" w:hAnsi="Times New Roman" w:cs="Times New Roman"/>
          <w:bCs/>
          <w:sz w:val="24"/>
          <w:szCs w:val="24"/>
        </w:rPr>
        <w:t xml:space="preserve"> Review of Theory and Empirical Work, </w:t>
      </w:r>
      <w:r w:rsidRPr="00087231">
        <w:rPr>
          <w:rFonts w:ascii="Times New Roman" w:hAnsi="Times New Roman" w:cs="Times New Roman"/>
          <w:bCs/>
          <w:i/>
          <w:sz w:val="24"/>
          <w:szCs w:val="24"/>
        </w:rPr>
        <w:t>Journal of Finance, Vol. 25, p 383 – 417</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bCs/>
          <w:sz w:val="24"/>
          <w:szCs w:val="24"/>
        </w:rPr>
      </w:pPr>
      <w:proofErr w:type="spellStart"/>
      <w:r w:rsidRPr="00087231">
        <w:rPr>
          <w:rFonts w:ascii="Times New Roman" w:hAnsi="Times New Roman" w:cs="Times New Roman"/>
          <w:bCs/>
          <w:sz w:val="24"/>
          <w:szCs w:val="24"/>
        </w:rPr>
        <w:t>Fama</w:t>
      </w:r>
      <w:proofErr w:type="spellEnd"/>
      <w:r w:rsidRPr="00087231">
        <w:rPr>
          <w:rFonts w:ascii="Times New Roman" w:hAnsi="Times New Roman" w:cs="Times New Roman"/>
          <w:bCs/>
          <w:sz w:val="24"/>
          <w:szCs w:val="24"/>
        </w:rPr>
        <w:t xml:space="preserve"> E. F., (1981), Stock Returns, Real Activity, Inflation and Money, </w:t>
      </w:r>
      <w:proofErr w:type="gramStart"/>
      <w:r w:rsidRPr="00087231">
        <w:rPr>
          <w:rFonts w:ascii="Times New Roman" w:hAnsi="Times New Roman" w:cs="Times New Roman"/>
          <w:bCs/>
          <w:i/>
          <w:sz w:val="24"/>
          <w:szCs w:val="24"/>
        </w:rPr>
        <w:t>The</w:t>
      </w:r>
      <w:proofErr w:type="gramEnd"/>
      <w:r w:rsidRPr="00087231">
        <w:rPr>
          <w:rFonts w:ascii="Times New Roman" w:hAnsi="Times New Roman" w:cs="Times New Roman"/>
          <w:bCs/>
          <w:i/>
          <w:sz w:val="24"/>
          <w:szCs w:val="24"/>
        </w:rPr>
        <w:t xml:space="preserve"> American Economic Review Vol. 71, No. 4, pp. 545-565</w:t>
      </w:r>
      <w:r w:rsidRPr="00087231">
        <w:rPr>
          <w:rFonts w:ascii="Times New Roman" w:hAnsi="Times New Roman" w:cs="Times New Roman"/>
          <w:bCs/>
          <w:sz w:val="24"/>
          <w:szCs w:val="24"/>
        </w:rPr>
        <w:t xml:space="preserve"> </w:t>
      </w:r>
    </w:p>
    <w:p w:rsidR="00EB343E" w:rsidRPr="00087231" w:rsidRDefault="00EB343E" w:rsidP="00087231">
      <w:pPr>
        <w:spacing w:line="240" w:lineRule="auto"/>
        <w:ind w:left="720" w:hanging="720"/>
        <w:contextualSpacing/>
        <w:jc w:val="both"/>
        <w:rPr>
          <w:rFonts w:ascii="Times New Roman" w:hAnsi="Times New Roman" w:cs="Times New Roman"/>
          <w:sz w:val="24"/>
          <w:szCs w:val="24"/>
        </w:rPr>
      </w:pPr>
      <w:r w:rsidRPr="00087231">
        <w:rPr>
          <w:rFonts w:ascii="Times New Roman" w:hAnsi="Times New Roman" w:cs="Times New Roman"/>
          <w:bCs/>
          <w:sz w:val="24"/>
          <w:szCs w:val="24"/>
        </w:rPr>
        <w:t xml:space="preserve">Fortune </w:t>
      </w:r>
      <w:r w:rsidRPr="00087231">
        <w:rPr>
          <w:rFonts w:ascii="Times New Roman" w:hAnsi="Times New Roman" w:cs="Times New Roman"/>
          <w:sz w:val="24"/>
          <w:szCs w:val="24"/>
        </w:rPr>
        <w:t>Business Magazine (25</w:t>
      </w:r>
      <w:r w:rsidRPr="00087231">
        <w:rPr>
          <w:rFonts w:ascii="Times New Roman" w:hAnsi="Times New Roman" w:cs="Times New Roman"/>
          <w:sz w:val="24"/>
          <w:szCs w:val="24"/>
          <w:vertAlign w:val="superscript"/>
        </w:rPr>
        <w:t>th</w:t>
      </w:r>
      <w:r w:rsidRPr="00087231">
        <w:rPr>
          <w:rFonts w:ascii="Times New Roman" w:hAnsi="Times New Roman" w:cs="Times New Roman"/>
          <w:sz w:val="24"/>
          <w:szCs w:val="24"/>
        </w:rPr>
        <w:t xml:space="preserve"> February 2015), </w:t>
      </w:r>
      <w:hyperlink r:id="rId15" w:history="1">
        <w:r w:rsidRPr="00087231">
          <w:rPr>
            <w:rStyle w:val="Hyperlink"/>
            <w:rFonts w:ascii="Times New Roman" w:hAnsi="Times New Roman" w:cs="Times New Roman"/>
            <w:sz w:val="24"/>
            <w:szCs w:val="24"/>
          </w:rPr>
          <w:t>http://fortune.com/2012/02/25/buffett-beats-the-sp-for-the-39th-year/</w:t>
        </w:r>
      </w:hyperlink>
      <w:r w:rsidRPr="00087231">
        <w:rPr>
          <w:rFonts w:ascii="Times New Roman" w:hAnsi="Times New Roman" w:cs="Times New Roman"/>
          <w:sz w:val="24"/>
          <w:szCs w:val="24"/>
        </w:rPr>
        <w:t xml:space="preserve"> .</w:t>
      </w:r>
    </w:p>
    <w:p w:rsidR="00EB343E" w:rsidRPr="00087231" w:rsidRDefault="00EB343E" w:rsidP="00087231">
      <w:pPr>
        <w:spacing w:line="240" w:lineRule="auto"/>
        <w:ind w:left="720" w:hanging="720"/>
        <w:contextualSpacing/>
        <w:jc w:val="both"/>
        <w:rPr>
          <w:rFonts w:ascii="Times New Roman" w:hAnsi="Times New Roman" w:cs="Times New Roman"/>
          <w:i/>
          <w:sz w:val="24"/>
          <w:szCs w:val="24"/>
        </w:rPr>
      </w:pPr>
      <w:proofErr w:type="spellStart"/>
      <w:r w:rsidRPr="00087231">
        <w:rPr>
          <w:rFonts w:ascii="Times New Roman" w:hAnsi="Times New Roman" w:cs="Times New Roman"/>
          <w:sz w:val="24"/>
          <w:szCs w:val="24"/>
        </w:rPr>
        <w:t>Gason</w:t>
      </w:r>
      <w:proofErr w:type="spellEnd"/>
      <w:r w:rsidRPr="00087231">
        <w:rPr>
          <w:rFonts w:ascii="Times New Roman" w:hAnsi="Times New Roman" w:cs="Times New Roman"/>
          <w:sz w:val="24"/>
          <w:szCs w:val="24"/>
        </w:rPr>
        <w:t xml:space="preserve"> G.D (2012), Testing Statistical Assumptions, </w:t>
      </w:r>
      <w:r w:rsidRPr="00087231">
        <w:rPr>
          <w:rFonts w:ascii="Times New Roman" w:hAnsi="Times New Roman" w:cs="Times New Roman"/>
          <w:i/>
          <w:sz w:val="24"/>
          <w:szCs w:val="24"/>
        </w:rPr>
        <w:t>Statistical Associates Publishing: Blue Book Series</w:t>
      </w:r>
    </w:p>
    <w:p w:rsidR="00EB343E" w:rsidRPr="00087231" w:rsidRDefault="00EB343E" w:rsidP="00087231">
      <w:pPr>
        <w:pStyle w:val="Default"/>
        <w:ind w:left="720" w:hanging="720"/>
        <w:contextualSpacing/>
        <w:jc w:val="both"/>
        <w:rPr>
          <w:bCs/>
          <w:i/>
          <w:iCs/>
        </w:rPr>
      </w:pPr>
      <w:r w:rsidRPr="00087231">
        <w:rPr>
          <w:lang w:val="en-GB"/>
        </w:rPr>
        <w:t>Gay D. R.</w:t>
      </w:r>
      <w:r w:rsidRPr="00087231">
        <w:t xml:space="preserve">, Jr. (2008), Effect </w:t>
      </w:r>
      <w:proofErr w:type="gramStart"/>
      <w:r w:rsidRPr="00087231">
        <w:t>Of</w:t>
      </w:r>
      <w:proofErr w:type="gramEnd"/>
      <w:r w:rsidRPr="00087231">
        <w:t xml:space="preserve"> Macroeconomic Variables On Stock Market Returns For Four Emerging Economies: Brazil, Russia, India, And China, </w:t>
      </w:r>
      <w:r w:rsidRPr="00087231">
        <w:rPr>
          <w:bCs/>
          <w:i/>
          <w:iCs/>
        </w:rPr>
        <w:t>International Business &amp; Economics Research Journal, 4 – 6</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eastAsia="CapitoliumNews-Regular" w:hAnsi="Times New Roman" w:cs="Times New Roman"/>
          <w:sz w:val="24"/>
          <w:szCs w:val="24"/>
        </w:rPr>
      </w:pPr>
      <w:proofErr w:type="spellStart"/>
      <w:r w:rsidRPr="00087231">
        <w:rPr>
          <w:rFonts w:ascii="Times New Roman" w:hAnsi="Times New Roman" w:cs="Times New Roman"/>
          <w:bCs/>
          <w:iCs/>
          <w:sz w:val="24"/>
          <w:szCs w:val="24"/>
        </w:rPr>
        <w:t>Ghasemi</w:t>
      </w:r>
      <w:proofErr w:type="spellEnd"/>
      <w:r w:rsidRPr="00087231">
        <w:rPr>
          <w:rFonts w:ascii="Times New Roman" w:hAnsi="Times New Roman" w:cs="Times New Roman"/>
          <w:bCs/>
          <w:iCs/>
          <w:sz w:val="24"/>
          <w:szCs w:val="24"/>
        </w:rPr>
        <w:t xml:space="preserve"> A. &amp; </w:t>
      </w:r>
      <w:proofErr w:type="spellStart"/>
      <w:r w:rsidRPr="00087231">
        <w:rPr>
          <w:rFonts w:ascii="Times New Roman" w:eastAsia="CapitoliumNews-Regular" w:hAnsi="Times New Roman" w:cs="Times New Roman"/>
          <w:sz w:val="24"/>
          <w:szCs w:val="24"/>
        </w:rPr>
        <w:t>Zahediasl</w:t>
      </w:r>
      <w:proofErr w:type="spellEnd"/>
      <w:r w:rsidRPr="00087231">
        <w:rPr>
          <w:rFonts w:ascii="Times New Roman" w:eastAsia="CapitoliumNews-Regular" w:hAnsi="Times New Roman" w:cs="Times New Roman"/>
          <w:sz w:val="24"/>
          <w:szCs w:val="24"/>
        </w:rPr>
        <w:t xml:space="preserve"> S (2012), Normality Tests for Statistical Analysis: A Guide for Non-Statisticians, </w:t>
      </w:r>
      <w:r w:rsidRPr="00087231">
        <w:rPr>
          <w:rFonts w:ascii="Times New Roman" w:eastAsia="CapitoliumNews-Regular" w:hAnsi="Times New Roman" w:cs="Times New Roman"/>
          <w:i/>
          <w:sz w:val="24"/>
          <w:szCs w:val="24"/>
        </w:rPr>
        <w:t xml:space="preserve">International of Endocrinology &amp; Metabolism </w:t>
      </w:r>
      <w:r w:rsidRPr="00087231">
        <w:rPr>
          <w:rFonts w:ascii="Times New Roman" w:eastAsia="CapitoliumNews-Bold" w:hAnsi="Times New Roman" w:cs="Times New Roman"/>
          <w:b/>
          <w:bCs/>
          <w:sz w:val="24"/>
          <w:szCs w:val="24"/>
        </w:rPr>
        <w:t>10</w:t>
      </w:r>
      <w:r w:rsidRPr="00087231">
        <w:rPr>
          <w:rFonts w:ascii="Times New Roman" w:eastAsia="CapitoliumNews-Regular" w:hAnsi="Times New Roman" w:cs="Times New Roman"/>
          <w:sz w:val="24"/>
          <w:szCs w:val="24"/>
        </w:rPr>
        <w:t>(2):486-9. OI: 10.5812/ijem.3505</w:t>
      </w:r>
    </w:p>
    <w:p w:rsidR="00EB343E" w:rsidRPr="00087231" w:rsidRDefault="00EB343E" w:rsidP="00087231">
      <w:pPr>
        <w:pStyle w:val="Default"/>
        <w:ind w:left="720" w:hanging="720"/>
        <w:contextualSpacing/>
        <w:jc w:val="both"/>
        <w:rPr>
          <w:lang w:val="en-GB"/>
        </w:rPr>
      </w:pPr>
      <w:proofErr w:type="spellStart"/>
      <w:r w:rsidRPr="00087231">
        <w:rPr>
          <w:lang w:val="en-GB"/>
        </w:rPr>
        <w:lastRenderedPageBreak/>
        <w:t>Gottwald</w:t>
      </w:r>
      <w:proofErr w:type="spellEnd"/>
      <w:r w:rsidRPr="00087231">
        <w:rPr>
          <w:lang w:val="en-GB"/>
        </w:rPr>
        <w:t xml:space="preserve"> R., (</w:t>
      </w:r>
      <w:r w:rsidRPr="00087231">
        <w:rPr>
          <w:color w:val="auto"/>
          <w:lang w:val="en-GB"/>
        </w:rPr>
        <w:t xml:space="preserve"> 2015</w:t>
      </w:r>
      <w:r w:rsidRPr="00087231">
        <w:rPr>
          <w:lang w:val="en-GB"/>
        </w:rPr>
        <w:t xml:space="preserve">), </w:t>
      </w:r>
      <w:r w:rsidRPr="00087231">
        <w:rPr>
          <w:bCs/>
          <w:lang w:val="en-GB"/>
        </w:rPr>
        <w:t xml:space="preserve">The Relationship among Stock Prices, Inflation and Money Supply in the United States, </w:t>
      </w:r>
      <w:r w:rsidRPr="00087231">
        <w:rPr>
          <w:i/>
          <w:lang w:val="en-GB"/>
        </w:rPr>
        <w:t xml:space="preserve"> </w:t>
      </w:r>
      <w:proofErr w:type="spellStart"/>
      <w:r w:rsidRPr="00087231">
        <w:rPr>
          <w:i/>
          <w:lang w:val="en-GB"/>
        </w:rPr>
        <w:t>Vedecký</w:t>
      </w:r>
      <w:proofErr w:type="spellEnd"/>
      <w:r w:rsidRPr="00087231">
        <w:rPr>
          <w:i/>
          <w:lang w:val="en-GB"/>
        </w:rPr>
        <w:t xml:space="preserve"> </w:t>
      </w:r>
      <w:proofErr w:type="spellStart"/>
      <w:r w:rsidRPr="00087231">
        <w:rPr>
          <w:i/>
          <w:lang w:val="en-GB"/>
        </w:rPr>
        <w:t>časopis</w:t>
      </w:r>
      <w:proofErr w:type="spellEnd"/>
      <w:r w:rsidRPr="00087231">
        <w:rPr>
          <w:i/>
          <w:lang w:val="en-GB"/>
        </w:rPr>
        <w:t xml:space="preserve"> FINANČNÉ TRHY, Bratislava</w:t>
      </w:r>
      <w:r w:rsidRPr="00087231">
        <w:rPr>
          <w:lang w:val="en-GB"/>
        </w:rPr>
        <w:t>.</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bCs/>
          <w:i/>
          <w:iCs/>
          <w:sz w:val="24"/>
          <w:szCs w:val="24"/>
        </w:rPr>
      </w:pPr>
      <w:proofErr w:type="spellStart"/>
      <w:r w:rsidRPr="00087231">
        <w:rPr>
          <w:rFonts w:ascii="Times New Roman" w:hAnsi="Times New Roman" w:cs="Times New Roman"/>
          <w:sz w:val="24"/>
          <w:szCs w:val="24"/>
        </w:rPr>
        <w:t>Gregoriou</w:t>
      </w:r>
      <w:proofErr w:type="spellEnd"/>
      <w:r w:rsidRPr="00087231">
        <w:rPr>
          <w:rFonts w:ascii="Times New Roman" w:hAnsi="Times New Roman" w:cs="Times New Roman"/>
          <w:sz w:val="24"/>
          <w:szCs w:val="24"/>
        </w:rPr>
        <w:t xml:space="preserve"> A., </w:t>
      </w:r>
      <w:proofErr w:type="spellStart"/>
      <w:r w:rsidRPr="00087231">
        <w:rPr>
          <w:rFonts w:ascii="Times New Roman" w:hAnsi="Times New Roman" w:cs="Times New Roman"/>
          <w:sz w:val="24"/>
          <w:szCs w:val="24"/>
        </w:rPr>
        <w:t>Kontonikas</w:t>
      </w:r>
      <w:proofErr w:type="spellEnd"/>
      <w:r w:rsidRPr="00087231">
        <w:rPr>
          <w:rFonts w:ascii="Times New Roman" w:hAnsi="Times New Roman" w:cs="Times New Roman"/>
          <w:sz w:val="24"/>
          <w:szCs w:val="24"/>
        </w:rPr>
        <w:t xml:space="preserve"> A., MacDonald R., &amp; </w:t>
      </w:r>
      <w:proofErr w:type="spellStart"/>
      <w:r w:rsidRPr="00087231">
        <w:rPr>
          <w:rFonts w:ascii="Times New Roman" w:hAnsi="Times New Roman" w:cs="Times New Roman"/>
          <w:sz w:val="24"/>
          <w:szCs w:val="24"/>
        </w:rPr>
        <w:t>Montagnoli</w:t>
      </w:r>
      <w:proofErr w:type="spellEnd"/>
      <w:r w:rsidRPr="00087231">
        <w:rPr>
          <w:rFonts w:ascii="Times New Roman" w:hAnsi="Times New Roman" w:cs="Times New Roman"/>
          <w:sz w:val="24"/>
          <w:szCs w:val="24"/>
        </w:rPr>
        <w:t xml:space="preserve"> A., (2009), Monetary Policy Shocks and Stock Returns: Evidence from the British Market; </w:t>
      </w:r>
      <w:r w:rsidRPr="00087231">
        <w:rPr>
          <w:rFonts w:ascii="Times New Roman" w:hAnsi="Times New Roman" w:cs="Times New Roman"/>
          <w:i/>
          <w:sz w:val="24"/>
          <w:szCs w:val="24"/>
        </w:rPr>
        <w:t>Swiss Society for Financial Market Research.</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sz w:val="24"/>
          <w:szCs w:val="24"/>
          <w:lang w:val="en-GB"/>
        </w:rPr>
      </w:pPr>
      <w:proofErr w:type="spellStart"/>
      <w:r w:rsidRPr="00087231">
        <w:rPr>
          <w:rFonts w:ascii="Times New Roman" w:hAnsi="Times New Roman" w:cs="Times New Roman"/>
          <w:color w:val="000000"/>
          <w:sz w:val="24"/>
          <w:szCs w:val="24"/>
          <w:lang w:val="en-GB"/>
        </w:rPr>
        <w:t>Gwilym</w:t>
      </w:r>
      <w:proofErr w:type="spellEnd"/>
      <w:r w:rsidRPr="00087231">
        <w:rPr>
          <w:rFonts w:ascii="Times New Roman" w:hAnsi="Times New Roman" w:cs="Times New Roman"/>
          <w:color w:val="000000"/>
          <w:sz w:val="24"/>
          <w:szCs w:val="24"/>
          <w:lang w:val="en-GB"/>
        </w:rPr>
        <w:t xml:space="preserve"> P. (2002), Heteroscedasticity: </w:t>
      </w:r>
      <w:r w:rsidRPr="00087231">
        <w:rPr>
          <w:rFonts w:ascii="Times New Roman" w:hAnsi="Times New Roman" w:cs="Times New Roman"/>
          <w:sz w:val="24"/>
          <w:szCs w:val="24"/>
          <w:lang w:val="en-GB"/>
        </w:rPr>
        <w:t>Testing and Correcting in SPSS</w:t>
      </w:r>
    </w:p>
    <w:p w:rsidR="00EB343E" w:rsidRPr="00087231" w:rsidRDefault="00EB343E" w:rsidP="00087231">
      <w:pPr>
        <w:spacing w:line="240" w:lineRule="auto"/>
        <w:ind w:left="720" w:hanging="720"/>
        <w:contextualSpacing/>
        <w:jc w:val="both"/>
        <w:rPr>
          <w:rFonts w:ascii="Times New Roman" w:hAnsi="Times New Roman" w:cs="Times New Roman"/>
          <w:i/>
          <w:sz w:val="24"/>
          <w:szCs w:val="24"/>
          <w:lang w:val="en-GB"/>
        </w:rPr>
      </w:pPr>
      <w:r w:rsidRPr="00087231">
        <w:rPr>
          <w:rFonts w:ascii="Times New Roman" w:hAnsi="Times New Roman" w:cs="Times New Roman"/>
          <w:iCs/>
          <w:sz w:val="24"/>
          <w:szCs w:val="24"/>
          <w:lang w:val="en-GB"/>
        </w:rPr>
        <w:t xml:space="preserve">Howells P., (2010), </w:t>
      </w:r>
      <w:proofErr w:type="gramStart"/>
      <w:r w:rsidRPr="00087231">
        <w:rPr>
          <w:rFonts w:ascii="Times New Roman" w:hAnsi="Times New Roman" w:cs="Times New Roman"/>
          <w:iCs/>
          <w:sz w:val="24"/>
          <w:szCs w:val="24"/>
          <w:lang w:val="en-GB"/>
        </w:rPr>
        <w:t>The</w:t>
      </w:r>
      <w:proofErr w:type="gramEnd"/>
      <w:r w:rsidRPr="00087231">
        <w:rPr>
          <w:rFonts w:ascii="Times New Roman" w:hAnsi="Times New Roman" w:cs="Times New Roman"/>
          <w:bCs/>
          <w:sz w:val="24"/>
          <w:szCs w:val="24"/>
          <w:lang w:val="en-GB"/>
        </w:rPr>
        <w:t xml:space="preserve"> Money Supply in Macroeconomics</w:t>
      </w:r>
      <w:r w:rsidRPr="00087231">
        <w:rPr>
          <w:rFonts w:ascii="Times New Roman" w:hAnsi="Times New Roman" w:cs="Times New Roman"/>
          <w:bCs/>
          <w:i/>
          <w:sz w:val="24"/>
          <w:szCs w:val="24"/>
          <w:lang w:val="en-GB"/>
        </w:rPr>
        <w:t>, Nova Science Publishers, Inc</w:t>
      </w:r>
      <w:r w:rsidRPr="00087231">
        <w:rPr>
          <w:rFonts w:ascii="Times New Roman" w:hAnsi="Times New Roman" w:cs="Times New Roman"/>
          <w:bCs/>
          <w:sz w:val="24"/>
          <w:szCs w:val="24"/>
          <w:lang w:val="en-GB"/>
        </w:rPr>
        <w:t>.</w:t>
      </w:r>
      <w:r w:rsidRPr="00087231">
        <w:rPr>
          <w:rFonts w:ascii="Times New Roman" w:hAnsi="Times New Roman" w:cs="Times New Roman"/>
          <w:sz w:val="24"/>
          <w:szCs w:val="24"/>
          <w:lang w:val="en-GB"/>
        </w:rPr>
        <w:t xml:space="preserve"> </w:t>
      </w:r>
      <w:r w:rsidRPr="00087231">
        <w:rPr>
          <w:rFonts w:ascii="Times New Roman" w:hAnsi="Times New Roman" w:cs="Times New Roman"/>
          <w:i/>
          <w:sz w:val="24"/>
          <w:szCs w:val="24"/>
          <w:lang w:val="en-GB"/>
        </w:rPr>
        <w:t>ISBN 978-60876-173-9</w:t>
      </w:r>
    </w:p>
    <w:p w:rsidR="00EB343E" w:rsidRPr="00087231" w:rsidRDefault="00EB343E" w:rsidP="00087231">
      <w:pPr>
        <w:spacing w:line="240" w:lineRule="auto"/>
        <w:ind w:left="720" w:hanging="720"/>
        <w:contextualSpacing/>
        <w:jc w:val="both"/>
        <w:rPr>
          <w:rFonts w:ascii="Times New Roman" w:eastAsia="Times New Roman" w:hAnsi="Times New Roman" w:cs="Times New Roman"/>
          <w:sz w:val="24"/>
          <w:szCs w:val="24"/>
          <w:lang w:val="en-GB" w:eastAsia="en-GB"/>
        </w:rPr>
      </w:pPr>
      <w:proofErr w:type="spellStart"/>
      <w:r w:rsidRPr="00087231">
        <w:rPr>
          <w:rFonts w:ascii="Times New Roman" w:hAnsi="Times New Roman" w:cs="Times New Roman"/>
          <w:sz w:val="24"/>
          <w:szCs w:val="24"/>
          <w:lang w:val="en-GB"/>
        </w:rPr>
        <w:t>Hsing</w:t>
      </w:r>
      <w:proofErr w:type="spellEnd"/>
      <w:r w:rsidRPr="00087231">
        <w:rPr>
          <w:rFonts w:ascii="Times New Roman" w:hAnsi="Times New Roman" w:cs="Times New Roman"/>
          <w:sz w:val="24"/>
          <w:szCs w:val="24"/>
          <w:lang w:val="en-GB"/>
        </w:rPr>
        <w:t xml:space="preserve"> Y. (2011), </w:t>
      </w:r>
      <w:r w:rsidRPr="00087231">
        <w:rPr>
          <w:rFonts w:ascii="Times New Roman" w:eastAsia="Times New Roman" w:hAnsi="Times New Roman" w:cs="Times New Roman"/>
          <w:sz w:val="24"/>
          <w:szCs w:val="24"/>
          <w:lang w:val="en-GB" w:eastAsia="en-GB"/>
        </w:rPr>
        <w:t xml:space="preserve">Effects of Macroeconomic Variables on the Stock Market: The Case of the Czech Republic, </w:t>
      </w:r>
      <w:r w:rsidRPr="00087231">
        <w:rPr>
          <w:rFonts w:ascii="Times New Roman" w:hAnsi="Times New Roman" w:cs="Times New Roman"/>
          <w:i/>
          <w:iCs/>
          <w:sz w:val="24"/>
          <w:szCs w:val="24"/>
          <w:lang w:val="en-GB"/>
        </w:rPr>
        <w:t>Theoretical and Applied Economics Vol. XVIII (2011), No. 7(560), pp. 53-64</w:t>
      </w:r>
      <w:r w:rsidRPr="00087231">
        <w:rPr>
          <w:rFonts w:ascii="Times New Roman" w:eastAsia="Times New Roman" w:hAnsi="Times New Roman" w:cs="Times New Roman"/>
          <w:sz w:val="24"/>
          <w:szCs w:val="24"/>
          <w:lang w:val="en-GB" w:eastAsia="en-GB"/>
        </w:rPr>
        <w:t xml:space="preserve"> </w:t>
      </w:r>
    </w:p>
    <w:p w:rsidR="00EB343E" w:rsidRPr="00087231" w:rsidRDefault="00EB343E" w:rsidP="00087231">
      <w:pPr>
        <w:spacing w:line="240" w:lineRule="auto"/>
        <w:ind w:left="720" w:hanging="720"/>
        <w:contextualSpacing/>
        <w:jc w:val="both"/>
        <w:rPr>
          <w:rFonts w:ascii="Times New Roman" w:hAnsi="Times New Roman" w:cs="Times New Roman"/>
          <w:sz w:val="24"/>
          <w:szCs w:val="24"/>
          <w:lang w:val="en-GB"/>
        </w:rPr>
      </w:pPr>
      <w:proofErr w:type="spellStart"/>
      <w:r w:rsidRPr="00087231">
        <w:rPr>
          <w:rFonts w:ascii="Times New Roman" w:hAnsi="Times New Roman" w:cs="Times New Roman"/>
          <w:sz w:val="24"/>
          <w:szCs w:val="24"/>
          <w:lang w:val="en-GB"/>
        </w:rPr>
        <w:t>Hsing</w:t>
      </w:r>
      <w:proofErr w:type="spellEnd"/>
      <w:r w:rsidRPr="00087231">
        <w:rPr>
          <w:rFonts w:ascii="Times New Roman" w:hAnsi="Times New Roman" w:cs="Times New Roman"/>
          <w:sz w:val="24"/>
          <w:szCs w:val="24"/>
          <w:lang w:val="en-GB"/>
        </w:rPr>
        <w:t xml:space="preserve"> Y. (2013), Impacts of Macroeconomic Variables on The Stock Market in Slovakia and Policy Implications, </w:t>
      </w:r>
      <w:r w:rsidRPr="00087231">
        <w:rPr>
          <w:rFonts w:ascii="Times New Roman" w:hAnsi="Times New Roman" w:cs="Times New Roman"/>
          <w:i/>
          <w:iCs/>
          <w:sz w:val="24"/>
          <w:szCs w:val="24"/>
          <w:lang w:val="en-GB"/>
        </w:rPr>
        <w:t>Economics &amp; Economy</w:t>
      </w:r>
      <w:r w:rsidRPr="00087231">
        <w:rPr>
          <w:rFonts w:ascii="Times New Roman" w:hAnsi="Times New Roman" w:cs="Times New Roman"/>
          <w:sz w:val="24"/>
          <w:szCs w:val="24"/>
          <w:lang w:val="en-GB"/>
        </w:rPr>
        <w:t>, Vol. 1, No. 1 (March, 2013), 7-16</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bCs/>
          <w:i/>
          <w:sz w:val="24"/>
          <w:szCs w:val="24"/>
        </w:rPr>
      </w:pPr>
      <w:proofErr w:type="spellStart"/>
      <w:r w:rsidRPr="00087231">
        <w:rPr>
          <w:rFonts w:ascii="Times New Roman" w:hAnsi="Times New Roman" w:cs="Times New Roman"/>
          <w:sz w:val="24"/>
          <w:szCs w:val="24"/>
          <w:lang w:val="en-GB"/>
        </w:rPr>
        <w:t>Humpe</w:t>
      </w:r>
      <w:proofErr w:type="spellEnd"/>
      <w:r w:rsidRPr="00087231">
        <w:rPr>
          <w:rFonts w:ascii="Times New Roman" w:hAnsi="Times New Roman" w:cs="Times New Roman"/>
          <w:sz w:val="24"/>
          <w:szCs w:val="24"/>
          <w:lang w:val="en-GB"/>
        </w:rPr>
        <w:t xml:space="preserve"> A. &amp; </w:t>
      </w:r>
      <w:proofErr w:type="gramStart"/>
      <w:r w:rsidRPr="00087231">
        <w:rPr>
          <w:rFonts w:ascii="Times New Roman" w:hAnsi="Times New Roman" w:cs="Times New Roman"/>
          <w:sz w:val="24"/>
          <w:szCs w:val="24"/>
          <w:lang w:val="en-GB"/>
        </w:rPr>
        <w:t>MacMillan</w:t>
      </w:r>
      <w:proofErr w:type="gramEnd"/>
      <w:r w:rsidRPr="00087231">
        <w:rPr>
          <w:rFonts w:ascii="Times New Roman" w:hAnsi="Times New Roman" w:cs="Times New Roman"/>
          <w:sz w:val="24"/>
          <w:szCs w:val="24"/>
          <w:lang w:val="en-GB"/>
        </w:rPr>
        <w:t xml:space="preserve"> P. (2007), </w:t>
      </w:r>
      <w:r w:rsidRPr="00087231">
        <w:rPr>
          <w:rFonts w:ascii="Times New Roman" w:hAnsi="Times New Roman" w:cs="Times New Roman"/>
          <w:bCs/>
          <w:sz w:val="24"/>
          <w:szCs w:val="24"/>
        </w:rPr>
        <w:t xml:space="preserve">Can macroeconomic variables explain long term stock market movements? A comparison of the US and Japan, </w:t>
      </w:r>
      <w:r w:rsidRPr="00087231">
        <w:rPr>
          <w:rFonts w:ascii="Times New Roman" w:hAnsi="Times New Roman" w:cs="Times New Roman"/>
          <w:bCs/>
          <w:i/>
          <w:sz w:val="24"/>
          <w:szCs w:val="24"/>
        </w:rPr>
        <w:t>Centre for Dynamic Macroeconomic Analysis Working Paper Series, 11 – 15.</w:t>
      </w:r>
    </w:p>
    <w:p w:rsidR="00EB343E" w:rsidRPr="00087231" w:rsidRDefault="00EB343E" w:rsidP="00087231">
      <w:pPr>
        <w:pStyle w:val="Default"/>
        <w:ind w:left="720" w:hanging="720"/>
        <w:contextualSpacing/>
        <w:jc w:val="both"/>
        <w:rPr>
          <w:bCs/>
          <w:i/>
        </w:rPr>
      </w:pPr>
      <w:proofErr w:type="spellStart"/>
      <w:r w:rsidRPr="00087231">
        <w:rPr>
          <w:lang w:val="en-GB"/>
        </w:rPr>
        <w:t>Iassahaku</w:t>
      </w:r>
      <w:proofErr w:type="spellEnd"/>
      <w:r w:rsidRPr="00087231">
        <w:rPr>
          <w:lang w:val="en-GB"/>
        </w:rPr>
        <w:t xml:space="preserve">, </w:t>
      </w:r>
      <w:proofErr w:type="spellStart"/>
      <w:r w:rsidRPr="00087231">
        <w:rPr>
          <w:lang w:val="en-GB"/>
        </w:rPr>
        <w:t>Ustarz</w:t>
      </w:r>
      <w:proofErr w:type="spellEnd"/>
      <w:r w:rsidRPr="00087231">
        <w:rPr>
          <w:lang w:val="en-GB"/>
        </w:rPr>
        <w:t xml:space="preserve">, &amp; </w:t>
      </w:r>
      <w:proofErr w:type="spellStart"/>
      <w:r w:rsidRPr="00087231">
        <w:rPr>
          <w:lang w:val="en-GB"/>
        </w:rPr>
        <w:t>Domanban</w:t>
      </w:r>
      <w:proofErr w:type="spellEnd"/>
      <w:r w:rsidRPr="00087231">
        <w:rPr>
          <w:lang w:val="en-GB"/>
        </w:rPr>
        <w:t xml:space="preserve">, (2013), </w:t>
      </w:r>
      <w:r w:rsidRPr="00087231">
        <w:rPr>
          <w:bCs/>
          <w:lang w:val="en-GB"/>
        </w:rPr>
        <w:t>Macroeconomic Variables and Stock Market Returns in Ghana: Any Causal Link</w:t>
      </w:r>
      <w:proofErr w:type="gramStart"/>
      <w:r w:rsidRPr="00087231">
        <w:rPr>
          <w:bCs/>
          <w:lang w:val="en-GB"/>
        </w:rPr>
        <w:t>?,</w:t>
      </w:r>
      <w:proofErr w:type="gramEnd"/>
      <w:r w:rsidRPr="00087231">
        <w:rPr>
          <w:bCs/>
          <w:lang w:val="en-GB"/>
        </w:rPr>
        <w:t xml:space="preserve"> </w:t>
      </w:r>
      <w:r w:rsidRPr="00087231">
        <w:rPr>
          <w:bCs/>
          <w:i/>
        </w:rPr>
        <w:t>Asian Economic and Financial Review, 3(8):1044-1062</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iCs/>
          <w:sz w:val="24"/>
          <w:szCs w:val="24"/>
        </w:rPr>
      </w:pPr>
      <w:proofErr w:type="spellStart"/>
      <w:r w:rsidRPr="00087231">
        <w:rPr>
          <w:rFonts w:ascii="Times New Roman" w:hAnsi="Times New Roman" w:cs="Times New Roman"/>
          <w:sz w:val="24"/>
          <w:szCs w:val="24"/>
          <w:lang w:val="en-GB"/>
        </w:rPr>
        <w:t>Jawaid</w:t>
      </w:r>
      <w:proofErr w:type="spellEnd"/>
      <w:r w:rsidRPr="00087231">
        <w:rPr>
          <w:rFonts w:ascii="Times New Roman" w:hAnsi="Times New Roman" w:cs="Times New Roman"/>
          <w:sz w:val="24"/>
          <w:szCs w:val="24"/>
          <w:lang w:val="en-GB"/>
        </w:rPr>
        <w:t xml:space="preserve"> S.T., &amp; </w:t>
      </w:r>
      <w:proofErr w:type="spellStart"/>
      <w:r w:rsidRPr="00087231">
        <w:rPr>
          <w:rFonts w:ascii="Times New Roman" w:hAnsi="Times New Roman" w:cs="Times New Roman"/>
          <w:sz w:val="24"/>
          <w:szCs w:val="24"/>
          <w:lang w:val="en-GB"/>
        </w:rPr>
        <w:t>Ui</w:t>
      </w:r>
      <w:proofErr w:type="spellEnd"/>
      <w:r w:rsidRPr="00087231">
        <w:rPr>
          <w:rFonts w:ascii="Times New Roman" w:hAnsi="Times New Roman" w:cs="Times New Roman"/>
          <w:sz w:val="24"/>
          <w:szCs w:val="24"/>
          <w:lang w:val="en-GB"/>
        </w:rPr>
        <w:t xml:space="preserve"> </w:t>
      </w:r>
      <w:proofErr w:type="spellStart"/>
      <w:r w:rsidRPr="00087231">
        <w:rPr>
          <w:rFonts w:ascii="Times New Roman" w:hAnsi="Times New Roman" w:cs="Times New Roman"/>
          <w:sz w:val="24"/>
          <w:szCs w:val="24"/>
          <w:lang w:val="en-GB"/>
        </w:rPr>
        <w:t>Haq</w:t>
      </w:r>
      <w:proofErr w:type="spellEnd"/>
      <w:r w:rsidRPr="00087231">
        <w:rPr>
          <w:rFonts w:ascii="Times New Roman" w:hAnsi="Times New Roman" w:cs="Times New Roman"/>
          <w:sz w:val="24"/>
          <w:szCs w:val="24"/>
          <w:lang w:val="en-GB"/>
        </w:rPr>
        <w:t xml:space="preserve"> A., (2012), </w:t>
      </w:r>
      <w:r w:rsidRPr="00087231">
        <w:rPr>
          <w:rFonts w:ascii="Times New Roman" w:hAnsi="Times New Roman" w:cs="Times New Roman"/>
          <w:bCs/>
          <w:sz w:val="24"/>
          <w:szCs w:val="24"/>
        </w:rPr>
        <w:t xml:space="preserve">Effects of interest rate, exchange rate and their volatilities on stock prices: evidence from </w:t>
      </w:r>
      <w:proofErr w:type="spellStart"/>
      <w:r w:rsidRPr="00087231">
        <w:rPr>
          <w:rFonts w:ascii="Times New Roman" w:hAnsi="Times New Roman" w:cs="Times New Roman"/>
          <w:bCs/>
          <w:sz w:val="24"/>
          <w:szCs w:val="24"/>
        </w:rPr>
        <w:t>bankingindustry</w:t>
      </w:r>
      <w:proofErr w:type="spellEnd"/>
      <w:r w:rsidRPr="00087231">
        <w:rPr>
          <w:rFonts w:ascii="Times New Roman" w:hAnsi="Times New Roman" w:cs="Times New Roman"/>
          <w:bCs/>
          <w:sz w:val="24"/>
          <w:szCs w:val="24"/>
        </w:rPr>
        <w:t xml:space="preserve"> of Pakistan, </w:t>
      </w:r>
      <w:r w:rsidRPr="00087231">
        <w:rPr>
          <w:rFonts w:ascii="Times New Roman" w:hAnsi="Times New Roman" w:cs="Times New Roman"/>
          <w:i/>
          <w:iCs/>
          <w:sz w:val="24"/>
          <w:szCs w:val="24"/>
        </w:rPr>
        <w:t>Theoretical and Applied Economics Vol. XIX (2012), No. 8(573), pp. 153-166</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sz w:val="24"/>
          <w:szCs w:val="24"/>
          <w:lang w:val="en-GB"/>
        </w:rPr>
      </w:pPr>
      <w:proofErr w:type="spellStart"/>
      <w:r w:rsidRPr="00087231">
        <w:rPr>
          <w:rFonts w:ascii="Times New Roman" w:hAnsi="Times New Roman" w:cs="Times New Roman"/>
          <w:sz w:val="24"/>
          <w:szCs w:val="24"/>
          <w:lang w:val="en-GB"/>
        </w:rPr>
        <w:t>Kaffu</w:t>
      </w:r>
      <w:proofErr w:type="spellEnd"/>
      <w:r w:rsidRPr="00087231">
        <w:rPr>
          <w:rFonts w:ascii="Times New Roman" w:hAnsi="Times New Roman" w:cs="Times New Roman"/>
          <w:sz w:val="24"/>
          <w:szCs w:val="24"/>
          <w:lang w:val="en-GB"/>
        </w:rPr>
        <w:t xml:space="preserve"> E., &amp; </w:t>
      </w:r>
      <w:proofErr w:type="spellStart"/>
      <w:r w:rsidRPr="00087231">
        <w:rPr>
          <w:rFonts w:ascii="Times New Roman" w:hAnsi="Times New Roman" w:cs="Times New Roman"/>
          <w:sz w:val="24"/>
          <w:szCs w:val="24"/>
          <w:lang w:val="en-GB"/>
        </w:rPr>
        <w:t>Rippey</w:t>
      </w:r>
      <w:proofErr w:type="spellEnd"/>
      <w:r w:rsidRPr="00087231">
        <w:rPr>
          <w:rFonts w:ascii="Times New Roman" w:hAnsi="Times New Roman" w:cs="Times New Roman"/>
          <w:sz w:val="24"/>
          <w:szCs w:val="24"/>
          <w:lang w:val="en-GB"/>
        </w:rPr>
        <w:t xml:space="preserve"> P., (2003) Lessons from Ugandan </w:t>
      </w:r>
      <w:proofErr w:type="spellStart"/>
      <w:r w:rsidRPr="00087231">
        <w:rPr>
          <w:rFonts w:ascii="Times New Roman" w:hAnsi="Times New Roman" w:cs="Times New Roman"/>
          <w:sz w:val="24"/>
          <w:szCs w:val="24"/>
          <w:lang w:val="en-GB"/>
        </w:rPr>
        <w:t>MoneyLenders</w:t>
      </w:r>
      <w:proofErr w:type="spellEnd"/>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i/>
          <w:iCs/>
          <w:sz w:val="24"/>
          <w:szCs w:val="24"/>
        </w:rPr>
      </w:pPr>
      <w:proofErr w:type="spellStart"/>
      <w:r w:rsidRPr="00087231">
        <w:rPr>
          <w:rFonts w:ascii="Times New Roman" w:hAnsi="Times New Roman" w:cs="Times New Roman"/>
          <w:iCs/>
          <w:sz w:val="24"/>
          <w:szCs w:val="24"/>
        </w:rPr>
        <w:t>Kasekende</w:t>
      </w:r>
      <w:proofErr w:type="spellEnd"/>
      <w:r w:rsidRPr="00087231">
        <w:rPr>
          <w:rFonts w:ascii="Times New Roman" w:hAnsi="Times New Roman" w:cs="Times New Roman"/>
          <w:iCs/>
          <w:sz w:val="24"/>
          <w:szCs w:val="24"/>
        </w:rPr>
        <w:t xml:space="preserve"> L &amp; Opondo H., (2003), Financing Small and Medium –Scale Enterprises (SMEs): Uganda’s Experience, </w:t>
      </w:r>
      <w:r w:rsidRPr="00087231">
        <w:rPr>
          <w:rFonts w:ascii="Times New Roman" w:hAnsi="Times New Roman" w:cs="Times New Roman"/>
          <w:i/>
          <w:iCs/>
          <w:sz w:val="24"/>
          <w:szCs w:val="24"/>
        </w:rPr>
        <w:t>Bank of Uganda</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bCs/>
          <w:sz w:val="24"/>
          <w:szCs w:val="24"/>
        </w:rPr>
      </w:pPr>
      <w:proofErr w:type="spellStart"/>
      <w:r w:rsidRPr="00087231">
        <w:rPr>
          <w:rFonts w:ascii="Times New Roman" w:hAnsi="Times New Roman" w:cs="Times New Roman"/>
          <w:sz w:val="24"/>
          <w:szCs w:val="24"/>
        </w:rPr>
        <w:t>Kibria</w:t>
      </w:r>
      <w:proofErr w:type="spellEnd"/>
      <w:r w:rsidRPr="00087231">
        <w:rPr>
          <w:rFonts w:ascii="Times New Roman" w:hAnsi="Times New Roman" w:cs="Times New Roman"/>
          <w:sz w:val="24"/>
          <w:szCs w:val="24"/>
        </w:rPr>
        <w:t xml:space="preserve"> U., </w:t>
      </w:r>
      <w:proofErr w:type="spellStart"/>
      <w:r w:rsidRPr="00087231">
        <w:rPr>
          <w:rFonts w:ascii="Times New Roman" w:hAnsi="Times New Roman" w:cs="Times New Roman"/>
          <w:sz w:val="24"/>
          <w:szCs w:val="24"/>
        </w:rPr>
        <w:t>Mehmood</w:t>
      </w:r>
      <w:proofErr w:type="spellEnd"/>
      <w:r w:rsidRPr="00087231">
        <w:rPr>
          <w:rFonts w:ascii="Times New Roman" w:hAnsi="Times New Roman" w:cs="Times New Roman"/>
          <w:sz w:val="24"/>
          <w:szCs w:val="24"/>
        </w:rPr>
        <w:t xml:space="preserve"> Y., Kamran M., Usman M. A., </w:t>
      </w:r>
      <w:proofErr w:type="spellStart"/>
      <w:r w:rsidRPr="00087231">
        <w:rPr>
          <w:rFonts w:ascii="Times New Roman" w:hAnsi="Times New Roman" w:cs="Times New Roman"/>
          <w:sz w:val="24"/>
          <w:szCs w:val="24"/>
        </w:rPr>
        <w:t>Perveen</w:t>
      </w:r>
      <w:proofErr w:type="spellEnd"/>
      <w:r w:rsidRPr="00087231">
        <w:rPr>
          <w:rFonts w:ascii="Times New Roman" w:hAnsi="Times New Roman" w:cs="Times New Roman"/>
          <w:sz w:val="24"/>
          <w:szCs w:val="24"/>
        </w:rPr>
        <w:t xml:space="preserve"> R. &amp; </w:t>
      </w:r>
      <w:proofErr w:type="spellStart"/>
      <w:r w:rsidRPr="00087231">
        <w:rPr>
          <w:rFonts w:ascii="Times New Roman" w:hAnsi="Times New Roman" w:cs="Times New Roman"/>
          <w:sz w:val="24"/>
          <w:szCs w:val="24"/>
        </w:rPr>
        <w:t>Sajid</w:t>
      </w:r>
      <w:proofErr w:type="spellEnd"/>
      <w:r w:rsidRPr="00087231">
        <w:rPr>
          <w:rFonts w:ascii="Times New Roman" w:hAnsi="Times New Roman" w:cs="Times New Roman"/>
          <w:sz w:val="24"/>
          <w:szCs w:val="24"/>
        </w:rPr>
        <w:t xml:space="preserve"> M., (2014), </w:t>
      </w:r>
      <w:r w:rsidRPr="00087231">
        <w:rPr>
          <w:rFonts w:ascii="Times New Roman" w:hAnsi="Times New Roman" w:cs="Times New Roman"/>
          <w:bCs/>
          <w:sz w:val="24"/>
          <w:szCs w:val="24"/>
        </w:rPr>
        <w:t xml:space="preserve">The Impact of Macroeconomic Variables on Stock Market Returns: A Case of Pakistan, </w:t>
      </w:r>
      <w:r w:rsidRPr="00087231">
        <w:rPr>
          <w:rFonts w:ascii="Times New Roman" w:hAnsi="Times New Roman" w:cs="Times New Roman"/>
          <w:i/>
          <w:iCs/>
          <w:sz w:val="24"/>
          <w:szCs w:val="24"/>
        </w:rPr>
        <w:t xml:space="preserve">Research Journal of Management </w:t>
      </w:r>
      <w:proofErr w:type="spellStart"/>
      <w:r w:rsidRPr="00087231">
        <w:rPr>
          <w:rFonts w:ascii="Times New Roman" w:hAnsi="Times New Roman" w:cs="Times New Roman"/>
          <w:i/>
          <w:iCs/>
          <w:sz w:val="24"/>
          <w:szCs w:val="24"/>
        </w:rPr>
        <w:t>Sciences</w:t>
      </w:r>
      <w:r w:rsidRPr="00087231">
        <w:rPr>
          <w:rFonts w:ascii="Times New Roman" w:hAnsi="Times New Roman" w:cs="Times New Roman"/>
          <w:sz w:val="24"/>
          <w:szCs w:val="24"/>
        </w:rPr>
        <w:t>Vol</w:t>
      </w:r>
      <w:proofErr w:type="spellEnd"/>
      <w:r w:rsidRPr="00087231">
        <w:rPr>
          <w:rFonts w:ascii="Times New Roman" w:hAnsi="Times New Roman" w:cs="Times New Roman"/>
          <w:sz w:val="24"/>
          <w:szCs w:val="24"/>
        </w:rPr>
        <w:t xml:space="preserve">. </w:t>
      </w:r>
      <w:r w:rsidRPr="00087231">
        <w:rPr>
          <w:rFonts w:ascii="Times New Roman" w:hAnsi="Times New Roman" w:cs="Times New Roman"/>
          <w:bCs/>
          <w:sz w:val="24"/>
          <w:szCs w:val="24"/>
        </w:rPr>
        <w:t>3(8), 4 – 6</w:t>
      </w:r>
    </w:p>
    <w:p w:rsidR="00EB343E" w:rsidRPr="00087231" w:rsidRDefault="00EB343E" w:rsidP="00087231">
      <w:pPr>
        <w:pStyle w:val="Default"/>
        <w:ind w:left="720" w:hanging="720"/>
        <w:contextualSpacing/>
        <w:jc w:val="both"/>
      </w:pPr>
      <w:r w:rsidRPr="00087231">
        <w:t xml:space="preserve">Kiplinger’s Personal Finance </w:t>
      </w:r>
      <w:proofErr w:type="gramStart"/>
      <w:r w:rsidRPr="00087231">
        <w:t>Magazine ,</w:t>
      </w:r>
      <w:proofErr w:type="gramEnd"/>
      <w:r w:rsidRPr="00087231">
        <w:t xml:space="preserve"> (2005)  The Basics of Investing in Stocks, </w:t>
      </w:r>
      <w:hyperlink r:id="rId16" w:history="1">
        <w:r w:rsidRPr="00087231">
          <w:rPr>
            <w:rStyle w:val="Hyperlink"/>
          </w:rPr>
          <w:t>http://economictimes.indiatimes.com/definition/stock-market</w:t>
        </w:r>
      </w:hyperlink>
      <w:r w:rsidRPr="00087231">
        <w:t xml:space="preserve"> </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i/>
          <w:sz w:val="24"/>
          <w:szCs w:val="24"/>
        </w:rPr>
      </w:pPr>
      <w:proofErr w:type="spellStart"/>
      <w:r w:rsidRPr="00087231">
        <w:rPr>
          <w:rFonts w:ascii="Times New Roman" w:hAnsi="Times New Roman" w:cs="Times New Roman"/>
          <w:sz w:val="24"/>
          <w:szCs w:val="24"/>
        </w:rPr>
        <w:t>Kirui</w:t>
      </w:r>
      <w:proofErr w:type="spellEnd"/>
      <w:r w:rsidRPr="00087231">
        <w:rPr>
          <w:rFonts w:ascii="Times New Roman" w:hAnsi="Times New Roman" w:cs="Times New Roman"/>
          <w:sz w:val="24"/>
          <w:szCs w:val="24"/>
        </w:rPr>
        <w:t xml:space="preserve"> E., </w:t>
      </w:r>
      <w:proofErr w:type="spellStart"/>
      <w:r w:rsidRPr="00087231">
        <w:rPr>
          <w:rFonts w:ascii="Times New Roman" w:hAnsi="Times New Roman" w:cs="Times New Roman"/>
          <w:sz w:val="24"/>
          <w:szCs w:val="24"/>
        </w:rPr>
        <w:t>Wawire</w:t>
      </w:r>
      <w:proofErr w:type="spellEnd"/>
      <w:r w:rsidRPr="00087231">
        <w:rPr>
          <w:rFonts w:ascii="Times New Roman" w:hAnsi="Times New Roman" w:cs="Times New Roman"/>
          <w:sz w:val="24"/>
          <w:szCs w:val="24"/>
        </w:rPr>
        <w:t xml:space="preserve"> N. H. W. &amp; </w:t>
      </w:r>
      <w:proofErr w:type="spellStart"/>
      <w:r w:rsidRPr="00087231">
        <w:rPr>
          <w:rFonts w:ascii="Times New Roman" w:hAnsi="Times New Roman" w:cs="Times New Roman"/>
          <w:sz w:val="24"/>
          <w:szCs w:val="24"/>
        </w:rPr>
        <w:t>Onono</w:t>
      </w:r>
      <w:proofErr w:type="spellEnd"/>
      <w:r w:rsidRPr="00087231">
        <w:rPr>
          <w:rFonts w:ascii="Times New Roman" w:hAnsi="Times New Roman" w:cs="Times New Roman"/>
          <w:sz w:val="24"/>
          <w:szCs w:val="24"/>
        </w:rPr>
        <w:t xml:space="preserve"> P. O.(2014),  Macroeconomic Variables, Volatility and Stock Market Returns: A Case of Nairobi Securities Exchange, Kenya ; </w:t>
      </w:r>
      <w:r w:rsidRPr="00087231">
        <w:rPr>
          <w:rFonts w:ascii="Times New Roman" w:hAnsi="Times New Roman" w:cs="Times New Roman"/>
          <w:i/>
          <w:sz w:val="24"/>
          <w:szCs w:val="24"/>
        </w:rPr>
        <w:t>International Journal of Economics and Finance</w:t>
      </w:r>
      <w:r w:rsidRPr="00087231">
        <w:rPr>
          <w:rFonts w:ascii="Times New Roman" w:hAnsi="Times New Roman" w:cs="Times New Roman"/>
          <w:sz w:val="24"/>
          <w:szCs w:val="24"/>
        </w:rPr>
        <w:t xml:space="preserve">; Vol. 6, No. 8; 2014 ISSN 1916-971X E-ISSN 1916-9728 </w:t>
      </w:r>
      <w:r w:rsidRPr="00087231">
        <w:rPr>
          <w:rFonts w:ascii="Times New Roman" w:hAnsi="Times New Roman" w:cs="Times New Roman"/>
          <w:i/>
          <w:sz w:val="24"/>
          <w:szCs w:val="24"/>
        </w:rPr>
        <w:t>Canadian Center of Science and Education</w:t>
      </w:r>
    </w:p>
    <w:p w:rsidR="00EB343E" w:rsidRPr="00087231" w:rsidRDefault="00EB343E" w:rsidP="00087231">
      <w:pPr>
        <w:pStyle w:val="Default"/>
        <w:ind w:left="720" w:hanging="720"/>
        <w:contextualSpacing/>
        <w:jc w:val="both"/>
        <w:rPr>
          <w:bCs/>
          <w:i/>
        </w:rPr>
      </w:pPr>
      <w:proofErr w:type="spellStart"/>
      <w:r w:rsidRPr="00087231">
        <w:t>Kitati</w:t>
      </w:r>
      <w:proofErr w:type="spellEnd"/>
      <w:r w:rsidRPr="00087231">
        <w:t xml:space="preserve">, E., </w:t>
      </w:r>
      <w:proofErr w:type="spellStart"/>
      <w:r w:rsidRPr="00087231">
        <w:t>Evusa</w:t>
      </w:r>
      <w:proofErr w:type="spellEnd"/>
      <w:r w:rsidRPr="00087231">
        <w:t xml:space="preserve">, Z., &amp; </w:t>
      </w:r>
      <w:proofErr w:type="spellStart"/>
      <w:r w:rsidRPr="00087231">
        <w:t>Maithya</w:t>
      </w:r>
      <w:proofErr w:type="spellEnd"/>
      <w:r w:rsidRPr="00087231">
        <w:t xml:space="preserve"> H., (2015), Effect</w:t>
      </w:r>
      <w:r w:rsidRPr="00087231">
        <w:rPr>
          <w:bCs/>
        </w:rPr>
        <w:t xml:space="preserve"> of Macro-Economic Variables on Stock Market Prices for the Companies Quoted on the Nairobi Securities Exchange in </w:t>
      </w:r>
      <w:proofErr w:type="gramStart"/>
      <w:r w:rsidRPr="00087231">
        <w:rPr>
          <w:bCs/>
        </w:rPr>
        <w:t xml:space="preserve">Kenya </w:t>
      </w:r>
      <w:r w:rsidRPr="00087231">
        <w:rPr>
          <w:i/>
        </w:rPr>
        <w:t xml:space="preserve"> </w:t>
      </w:r>
      <w:r w:rsidRPr="00087231">
        <w:rPr>
          <w:bCs/>
          <w:i/>
        </w:rPr>
        <w:t>International</w:t>
      </w:r>
      <w:proofErr w:type="gramEnd"/>
      <w:r w:rsidRPr="00087231">
        <w:rPr>
          <w:bCs/>
          <w:i/>
        </w:rPr>
        <w:t xml:space="preserve"> Journal of Sciences: Basic and Applied Research (IJSBAR), 237</w:t>
      </w:r>
    </w:p>
    <w:p w:rsidR="00EB343E" w:rsidRPr="00087231" w:rsidRDefault="00EB343E" w:rsidP="00087231">
      <w:pPr>
        <w:pStyle w:val="Default"/>
        <w:ind w:left="720" w:hanging="720"/>
        <w:contextualSpacing/>
        <w:jc w:val="both"/>
      </w:pPr>
      <w:proofErr w:type="spellStart"/>
      <w:r w:rsidRPr="00087231">
        <w:t>Kutty</w:t>
      </w:r>
      <w:proofErr w:type="spellEnd"/>
      <w:r w:rsidRPr="00087231">
        <w:t xml:space="preserve"> G., (2010)</w:t>
      </w:r>
      <w:proofErr w:type="gramStart"/>
      <w:r w:rsidRPr="00087231">
        <w:t>,  The</w:t>
      </w:r>
      <w:proofErr w:type="gramEnd"/>
      <w:r w:rsidRPr="00087231">
        <w:t xml:space="preserve"> Relationship Between Exchange Rates And Stock Prices: The Case Of Mexico, </w:t>
      </w:r>
      <w:r w:rsidRPr="00087231">
        <w:rPr>
          <w:i/>
          <w:iCs/>
        </w:rPr>
        <w:t>North American Journal of Finance and Banking Research Vol. 4. No. 4.</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i/>
          <w:color w:val="000000"/>
          <w:sz w:val="24"/>
          <w:szCs w:val="24"/>
          <w:lang w:val="en-GB"/>
        </w:rPr>
      </w:pPr>
      <w:proofErr w:type="spellStart"/>
      <w:r w:rsidRPr="00087231">
        <w:rPr>
          <w:rFonts w:ascii="Times New Roman" w:hAnsi="Times New Roman" w:cs="Times New Roman"/>
          <w:sz w:val="24"/>
          <w:szCs w:val="24"/>
        </w:rPr>
        <w:t>Kuwornu</w:t>
      </w:r>
      <w:proofErr w:type="spellEnd"/>
      <w:r w:rsidRPr="00087231">
        <w:rPr>
          <w:rFonts w:ascii="Times New Roman" w:hAnsi="Times New Roman" w:cs="Times New Roman"/>
          <w:sz w:val="24"/>
          <w:szCs w:val="24"/>
        </w:rPr>
        <w:t xml:space="preserve"> J.K.M. &amp; </w:t>
      </w:r>
      <w:proofErr w:type="spellStart"/>
      <w:r w:rsidRPr="00087231">
        <w:rPr>
          <w:rFonts w:ascii="Times New Roman" w:hAnsi="Times New Roman" w:cs="Times New Roman"/>
          <w:sz w:val="24"/>
          <w:szCs w:val="24"/>
        </w:rPr>
        <w:t>Owusu-Nantwi</w:t>
      </w:r>
      <w:proofErr w:type="spellEnd"/>
      <w:r w:rsidRPr="00087231">
        <w:rPr>
          <w:rFonts w:ascii="Times New Roman" w:hAnsi="Times New Roman" w:cs="Times New Roman"/>
          <w:sz w:val="24"/>
          <w:szCs w:val="24"/>
        </w:rPr>
        <w:t xml:space="preserve"> V. (2011), </w:t>
      </w:r>
      <w:r w:rsidRPr="00087231">
        <w:rPr>
          <w:rFonts w:ascii="Times New Roman" w:hAnsi="Times New Roman" w:cs="Times New Roman"/>
          <w:bCs/>
          <w:sz w:val="24"/>
          <w:szCs w:val="24"/>
          <w:lang w:val="en-GB"/>
        </w:rPr>
        <w:t xml:space="preserve">Macroeconomic Variables and Stock Market Returns: Full Information Maximum Likelihood Estimation, </w:t>
      </w:r>
      <w:r w:rsidRPr="00087231">
        <w:rPr>
          <w:rFonts w:ascii="Times New Roman" w:hAnsi="Times New Roman" w:cs="Times New Roman"/>
          <w:i/>
          <w:color w:val="000000"/>
          <w:sz w:val="24"/>
          <w:szCs w:val="24"/>
          <w:lang w:val="en-GB"/>
        </w:rPr>
        <w:t>Research Journal of Finance and Accounting ISSN 2222-1697 (Paper) ISSN 2222-2847 (Online) Vol 2, No 4, 2011</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i/>
          <w:sz w:val="24"/>
          <w:szCs w:val="24"/>
        </w:rPr>
      </w:pPr>
      <w:proofErr w:type="spellStart"/>
      <w:r w:rsidRPr="00087231">
        <w:rPr>
          <w:rFonts w:ascii="Times New Roman" w:hAnsi="Times New Roman" w:cs="Times New Roman"/>
          <w:sz w:val="24"/>
          <w:szCs w:val="24"/>
        </w:rPr>
        <w:t>Laichena</w:t>
      </w:r>
      <w:proofErr w:type="spellEnd"/>
      <w:r w:rsidRPr="00087231">
        <w:rPr>
          <w:rFonts w:ascii="Times New Roman" w:hAnsi="Times New Roman" w:cs="Times New Roman"/>
          <w:sz w:val="24"/>
          <w:szCs w:val="24"/>
        </w:rPr>
        <w:t xml:space="preserve"> K.E. &amp; </w:t>
      </w:r>
      <w:proofErr w:type="spellStart"/>
      <w:r w:rsidRPr="00087231">
        <w:rPr>
          <w:rFonts w:ascii="Times New Roman" w:hAnsi="Times New Roman" w:cs="Times New Roman"/>
          <w:sz w:val="24"/>
          <w:szCs w:val="24"/>
        </w:rPr>
        <w:t>Obwogi</w:t>
      </w:r>
      <w:proofErr w:type="spellEnd"/>
      <w:r w:rsidRPr="00087231">
        <w:rPr>
          <w:rFonts w:ascii="Times New Roman" w:hAnsi="Times New Roman" w:cs="Times New Roman"/>
          <w:sz w:val="24"/>
          <w:szCs w:val="24"/>
        </w:rPr>
        <w:t xml:space="preserve"> T. N., (2015), Effects of Macroeconomic Variables on Stock Returns in the East African Community Stock Exchange Market, </w:t>
      </w:r>
      <w:r w:rsidRPr="00087231">
        <w:rPr>
          <w:rFonts w:ascii="Times New Roman" w:hAnsi="Times New Roman" w:cs="Times New Roman"/>
          <w:i/>
          <w:iCs/>
          <w:sz w:val="24"/>
          <w:szCs w:val="24"/>
        </w:rPr>
        <w:t xml:space="preserve">International Journal of Education and Research Vol. 3 No. 10, pp. 305 - </w:t>
      </w:r>
    </w:p>
    <w:p w:rsidR="00EB343E" w:rsidRPr="00087231" w:rsidRDefault="00EB343E" w:rsidP="00087231">
      <w:pPr>
        <w:pStyle w:val="Default"/>
        <w:ind w:left="720" w:hanging="720"/>
        <w:contextualSpacing/>
        <w:jc w:val="both"/>
        <w:rPr>
          <w:bCs/>
          <w:i/>
        </w:rPr>
      </w:pPr>
      <w:r w:rsidRPr="00087231">
        <w:rPr>
          <w:bCs/>
        </w:rPr>
        <w:lastRenderedPageBreak/>
        <w:t xml:space="preserve">Lalonde S.M, (2012), Transforming Variables to Normality and Linearity – When, How, Why and Why Not’s, </w:t>
      </w:r>
      <w:r w:rsidRPr="00087231">
        <w:rPr>
          <w:bCs/>
          <w:i/>
        </w:rPr>
        <w:t>SAS Global Forum 2012-Statistics and Data Analysis</w:t>
      </w:r>
    </w:p>
    <w:p w:rsidR="00EB343E" w:rsidRPr="00087231" w:rsidRDefault="00EB343E" w:rsidP="00087231">
      <w:pPr>
        <w:pStyle w:val="Default"/>
        <w:ind w:left="720" w:hanging="720"/>
        <w:contextualSpacing/>
        <w:jc w:val="both"/>
        <w:rPr>
          <w:bCs/>
          <w:i/>
        </w:rPr>
      </w:pPr>
      <w:r w:rsidRPr="00087231">
        <w:rPr>
          <w:bCs/>
        </w:rPr>
        <w:t xml:space="preserve">Lopez, P., (2012), A New Keynesian Q Theory and the Link between Inflation and the Stock Market; </w:t>
      </w:r>
      <w:proofErr w:type="spellStart"/>
      <w:r w:rsidRPr="00087231">
        <w:rPr>
          <w:bCs/>
          <w:i/>
        </w:rPr>
        <w:t>Banque</w:t>
      </w:r>
      <w:proofErr w:type="spellEnd"/>
      <w:r w:rsidRPr="00087231">
        <w:rPr>
          <w:bCs/>
          <w:i/>
        </w:rPr>
        <w:t xml:space="preserve"> de France.</w:t>
      </w:r>
    </w:p>
    <w:p w:rsidR="00EB343E" w:rsidRPr="00087231" w:rsidRDefault="00EB343E" w:rsidP="00087231">
      <w:pPr>
        <w:autoSpaceDE w:val="0"/>
        <w:autoSpaceDN w:val="0"/>
        <w:adjustRightInd w:val="0"/>
        <w:spacing w:after="0" w:line="240" w:lineRule="auto"/>
        <w:ind w:left="720" w:hanging="720"/>
        <w:contextualSpacing/>
        <w:rPr>
          <w:rFonts w:ascii="Times New Roman" w:hAnsi="Times New Roman" w:cs="Times New Roman"/>
          <w:bCs/>
          <w:sz w:val="24"/>
          <w:szCs w:val="24"/>
        </w:rPr>
      </w:pPr>
      <w:proofErr w:type="spellStart"/>
      <w:r w:rsidRPr="00087231">
        <w:rPr>
          <w:rFonts w:ascii="Times New Roman" w:hAnsi="Times New Roman" w:cs="Times New Roman"/>
          <w:sz w:val="24"/>
          <w:szCs w:val="24"/>
        </w:rPr>
        <w:t>Marinoiu</w:t>
      </w:r>
      <w:proofErr w:type="spellEnd"/>
      <w:r w:rsidRPr="00087231">
        <w:rPr>
          <w:rFonts w:ascii="Times New Roman" w:hAnsi="Times New Roman" w:cs="Times New Roman"/>
          <w:sz w:val="24"/>
          <w:szCs w:val="24"/>
        </w:rPr>
        <w:t xml:space="preserve">, C., (2009), </w:t>
      </w:r>
      <w:r w:rsidRPr="00087231">
        <w:rPr>
          <w:rFonts w:ascii="Times New Roman" w:eastAsia="TimesNewRoman,Bold" w:hAnsi="Times New Roman" w:cs="Times New Roman"/>
          <w:bCs/>
          <w:sz w:val="24"/>
          <w:szCs w:val="24"/>
        </w:rPr>
        <w:t xml:space="preserve">A Ridge Regression Model of the Cracking Process, </w:t>
      </w:r>
      <w:r w:rsidRPr="00087231">
        <w:rPr>
          <w:rFonts w:ascii="Times New Roman" w:hAnsi="Times New Roman" w:cs="Times New Roman"/>
          <w:i/>
          <w:sz w:val="24"/>
          <w:szCs w:val="24"/>
        </w:rPr>
        <w:t xml:space="preserve">BULETINUL </w:t>
      </w:r>
      <w:proofErr w:type="spellStart"/>
      <w:r w:rsidRPr="00087231">
        <w:rPr>
          <w:rFonts w:ascii="Times New Roman" w:hAnsi="Times New Roman" w:cs="Times New Roman"/>
          <w:i/>
          <w:sz w:val="24"/>
          <w:szCs w:val="24"/>
        </w:rPr>
        <w:t>UniversităŃii</w:t>
      </w:r>
      <w:proofErr w:type="spellEnd"/>
      <w:r w:rsidRPr="00087231">
        <w:rPr>
          <w:rFonts w:ascii="Times New Roman" w:hAnsi="Times New Roman" w:cs="Times New Roman"/>
          <w:i/>
          <w:sz w:val="24"/>
          <w:szCs w:val="24"/>
        </w:rPr>
        <w:t xml:space="preserve"> Petrol – Gaze din Ploiesti, </w:t>
      </w:r>
      <w:r w:rsidRPr="00087231">
        <w:rPr>
          <w:rFonts w:ascii="Times New Roman" w:hAnsi="Times New Roman" w:cs="Times New Roman"/>
          <w:sz w:val="24"/>
          <w:szCs w:val="24"/>
        </w:rPr>
        <w:t>Vol. LXI No. 1</w:t>
      </w:r>
    </w:p>
    <w:p w:rsidR="00EB343E" w:rsidRPr="00087231" w:rsidRDefault="00EB343E" w:rsidP="00087231">
      <w:pPr>
        <w:pStyle w:val="Default"/>
        <w:ind w:left="720" w:hanging="720"/>
        <w:contextualSpacing/>
        <w:jc w:val="both"/>
        <w:rPr>
          <w:bCs/>
          <w:i/>
        </w:rPr>
      </w:pPr>
      <w:r w:rsidRPr="00087231">
        <w:rPr>
          <w:bCs/>
        </w:rPr>
        <w:t xml:space="preserve">Markowitz H., (1952), Portfolio Selection, </w:t>
      </w:r>
      <w:proofErr w:type="gramStart"/>
      <w:r w:rsidRPr="00087231">
        <w:rPr>
          <w:bCs/>
          <w:i/>
        </w:rPr>
        <w:t>The</w:t>
      </w:r>
      <w:proofErr w:type="gramEnd"/>
      <w:r w:rsidRPr="00087231">
        <w:rPr>
          <w:bCs/>
          <w:i/>
        </w:rPr>
        <w:t xml:space="preserve"> Journal of Finance, </w:t>
      </w:r>
      <w:r w:rsidRPr="00087231">
        <w:rPr>
          <w:i/>
        </w:rPr>
        <w:t>The Journal of American Finance Asspciation</w:t>
      </w:r>
      <w:r w:rsidRPr="00087231">
        <w:rPr>
          <w:bCs/>
          <w:i/>
        </w:rPr>
        <w:t>Vol.7 Issue No.1, pp 77 – 91</w:t>
      </w:r>
    </w:p>
    <w:p w:rsidR="00EB343E" w:rsidRPr="00087231" w:rsidRDefault="00EB343E" w:rsidP="00087231">
      <w:pPr>
        <w:pStyle w:val="Default"/>
        <w:ind w:left="720" w:hanging="720"/>
        <w:contextualSpacing/>
        <w:jc w:val="both"/>
        <w:rPr>
          <w:bCs/>
          <w:i/>
        </w:rPr>
      </w:pPr>
      <w:r w:rsidRPr="00087231">
        <w:rPr>
          <w:bCs/>
        </w:rPr>
        <w:t>Martinez-Moya P., Ferrer-</w:t>
      </w:r>
      <w:proofErr w:type="spellStart"/>
      <w:r w:rsidRPr="00087231">
        <w:rPr>
          <w:bCs/>
        </w:rPr>
        <w:t>Lapena</w:t>
      </w:r>
      <w:proofErr w:type="spellEnd"/>
      <w:r w:rsidRPr="00087231">
        <w:rPr>
          <w:bCs/>
        </w:rPr>
        <w:t xml:space="preserve"> R., </w:t>
      </w:r>
      <w:proofErr w:type="spellStart"/>
      <w:r w:rsidRPr="00087231">
        <w:rPr>
          <w:bCs/>
        </w:rPr>
        <w:t>Escribano-Sotos</w:t>
      </w:r>
      <w:proofErr w:type="spellEnd"/>
      <w:r w:rsidRPr="00087231">
        <w:rPr>
          <w:bCs/>
        </w:rPr>
        <w:t xml:space="preserve"> F., (2009), Relationship between Interest rate changes and Stock returns in Spain: A wavelet-based approach., </w:t>
      </w:r>
      <w:r w:rsidRPr="00087231">
        <w:rPr>
          <w:bCs/>
          <w:i/>
        </w:rPr>
        <w:t xml:space="preserve">Department of Economics and Finance Working Papers, Universidad De </w:t>
      </w:r>
      <w:proofErr w:type="spellStart"/>
      <w:r w:rsidRPr="00087231">
        <w:rPr>
          <w:bCs/>
          <w:i/>
        </w:rPr>
        <w:t>Castilla</w:t>
      </w:r>
      <w:proofErr w:type="spellEnd"/>
      <w:r w:rsidRPr="00087231">
        <w:rPr>
          <w:bCs/>
          <w:i/>
        </w:rPr>
        <w:t xml:space="preserve">-La </w:t>
      </w:r>
      <w:proofErr w:type="spellStart"/>
      <w:r w:rsidRPr="00087231">
        <w:rPr>
          <w:bCs/>
          <w:i/>
        </w:rPr>
        <w:t>Macnha</w:t>
      </w:r>
      <w:proofErr w:type="spellEnd"/>
      <w:r w:rsidRPr="00087231">
        <w:rPr>
          <w:bCs/>
          <w:i/>
        </w:rPr>
        <w:t>.</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bCs/>
          <w:i/>
          <w:iCs/>
          <w:sz w:val="24"/>
          <w:szCs w:val="24"/>
          <w:lang w:val="en-GB"/>
        </w:rPr>
      </w:pPr>
      <w:proofErr w:type="spellStart"/>
      <w:r w:rsidRPr="00087231">
        <w:rPr>
          <w:rFonts w:ascii="Times New Roman" w:hAnsi="Times New Roman" w:cs="Times New Roman"/>
          <w:sz w:val="24"/>
          <w:szCs w:val="24"/>
        </w:rPr>
        <w:t>Maskay</w:t>
      </w:r>
      <w:proofErr w:type="spellEnd"/>
      <w:r w:rsidRPr="00087231">
        <w:rPr>
          <w:rFonts w:ascii="Times New Roman" w:hAnsi="Times New Roman" w:cs="Times New Roman"/>
          <w:sz w:val="24"/>
          <w:szCs w:val="24"/>
        </w:rPr>
        <w:t xml:space="preserve"> B., (2007) </w:t>
      </w:r>
      <w:r w:rsidRPr="00087231">
        <w:rPr>
          <w:rFonts w:ascii="Times New Roman" w:hAnsi="Times New Roman" w:cs="Times New Roman"/>
          <w:color w:val="000000"/>
          <w:sz w:val="24"/>
          <w:szCs w:val="24"/>
        </w:rPr>
        <w:t xml:space="preserve">Analyzing the Effect of Change in Money </w:t>
      </w:r>
      <w:r w:rsidRPr="00087231">
        <w:rPr>
          <w:rFonts w:ascii="Times New Roman" w:hAnsi="Times New Roman" w:cs="Times New Roman"/>
          <w:sz w:val="24"/>
          <w:szCs w:val="24"/>
        </w:rPr>
        <w:t>Supply on Stock Prices,</w:t>
      </w:r>
      <w:r w:rsidRPr="00087231">
        <w:rPr>
          <w:rFonts w:ascii="Times New Roman" w:hAnsi="Times New Roman" w:cs="Times New Roman"/>
          <w:b/>
          <w:bCs/>
          <w:i/>
          <w:iCs/>
          <w:sz w:val="24"/>
          <w:szCs w:val="24"/>
          <w:lang w:val="en-GB"/>
        </w:rPr>
        <w:t xml:space="preserve"> </w:t>
      </w:r>
      <w:proofErr w:type="gramStart"/>
      <w:r w:rsidRPr="00087231">
        <w:rPr>
          <w:rFonts w:ascii="Times New Roman" w:hAnsi="Times New Roman" w:cs="Times New Roman"/>
          <w:bCs/>
          <w:i/>
          <w:iCs/>
          <w:sz w:val="24"/>
          <w:szCs w:val="24"/>
          <w:lang w:val="en-GB"/>
        </w:rPr>
        <w:t>The</w:t>
      </w:r>
      <w:proofErr w:type="gramEnd"/>
      <w:r w:rsidRPr="00087231">
        <w:rPr>
          <w:rFonts w:ascii="Times New Roman" w:hAnsi="Times New Roman" w:cs="Times New Roman"/>
          <w:bCs/>
          <w:i/>
          <w:iCs/>
          <w:sz w:val="24"/>
          <w:szCs w:val="24"/>
          <w:lang w:val="en-GB"/>
        </w:rPr>
        <w:t xml:space="preserve"> Park Place Economist, Volume XV</w:t>
      </w:r>
    </w:p>
    <w:p w:rsidR="00EB343E" w:rsidRPr="00087231" w:rsidRDefault="00EB343E" w:rsidP="00087231">
      <w:pPr>
        <w:pStyle w:val="Default"/>
        <w:ind w:left="720" w:hanging="720"/>
        <w:contextualSpacing/>
        <w:jc w:val="both"/>
        <w:rPr>
          <w:i/>
        </w:rPr>
      </w:pPr>
      <w:proofErr w:type="spellStart"/>
      <w:r w:rsidRPr="00087231">
        <w:t>Maswere</w:t>
      </w:r>
      <w:proofErr w:type="spellEnd"/>
      <w:r w:rsidRPr="00087231">
        <w:t xml:space="preserve">, C., &amp; </w:t>
      </w:r>
      <w:proofErr w:type="spellStart"/>
      <w:r w:rsidRPr="00087231">
        <w:t>Kaberuka</w:t>
      </w:r>
      <w:proofErr w:type="spellEnd"/>
      <w:r w:rsidRPr="00087231">
        <w:t xml:space="preserve"> W., (2013), Determinants of Stock Market Price on the Uganda Securities Exchange, </w:t>
      </w:r>
      <w:r w:rsidRPr="00087231">
        <w:rPr>
          <w:i/>
        </w:rPr>
        <w:t xml:space="preserve">International Journal of Advanced Research, Vol 1, Issue No.4, </w:t>
      </w:r>
      <w:r w:rsidRPr="00087231">
        <w:rPr>
          <w:i/>
          <w:lang w:val="en-GB"/>
        </w:rPr>
        <w:t>pp. 360–377</w:t>
      </w:r>
    </w:p>
    <w:p w:rsidR="00EB343E" w:rsidRPr="00087231" w:rsidRDefault="00EB343E" w:rsidP="00087231">
      <w:pPr>
        <w:pStyle w:val="Heading3"/>
        <w:spacing w:line="240" w:lineRule="auto"/>
        <w:ind w:left="720" w:hanging="720"/>
        <w:contextualSpacing/>
        <w:jc w:val="both"/>
        <w:rPr>
          <w:rStyle w:val="Hyperlink"/>
          <w:rFonts w:ascii="Times New Roman" w:hAnsi="Times New Roman" w:cs="Times New Roman"/>
          <w:sz w:val="24"/>
          <w:szCs w:val="24"/>
        </w:rPr>
      </w:pPr>
      <w:bookmarkStart w:id="24" w:name="_Toc458613708"/>
      <w:bookmarkStart w:id="25" w:name="_Toc458933487"/>
      <w:bookmarkStart w:id="26" w:name="_Toc462583261"/>
      <w:bookmarkStart w:id="27" w:name="_Toc462583480"/>
      <w:bookmarkStart w:id="28" w:name="_Toc464111043"/>
      <w:bookmarkStart w:id="29" w:name="_Toc464668640"/>
      <w:bookmarkStart w:id="30" w:name="_Toc493681005"/>
      <w:proofErr w:type="spellStart"/>
      <w:r w:rsidRPr="00087231">
        <w:rPr>
          <w:rFonts w:ascii="Times New Roman" w:eastAsiaTheme="minorHAnsi" w:hAnsi="Times New Roman" w:cs="Times New Roman"/>
          <w:b w:val="0"/>
          <w:bCs w:val="0"/>
          <w:color w:val="000000"/>
          <w:sz w:val="24"/>
          <w:szCs w:val="24"/>
        </w:rPr>
        <w:t>Mawejje</w:t>
      </w:r>
      <w:proofErr w:type="spellEnd"/>
      <w:r w:rsidRPr="00087231">
        <w:rPr>
          <w:rFonts w:ascii="Times New Roman" w:eastAsiaTheme="minorHAnsi" w:hAnsi="Times New Roman" w:cs="Times New Roman"/>
          <w:b w:val="0"/>
          <w:bCs w:val="0"/>
          <w:color w:val="000000"/>
          <w:sz w:val="24"/>
          <w:szCs w:val="24"/>
        </w:rPr>
        <w:t xml:space="preserve"> J (2015), Exchange Rate Depreciations Indicate Weak Economic Fundamentals</w:t>
      </w:r>
      <w:bookmarkEnd w:id="24"/>
      <w:r w:rsidRPr="00087231">
        <w:rPr>
          <w:rFonts w:ascii="Times New Roman" w:eastAsiaTheme="minorHAnsi" w:hAnsi="Times New Roman" w:cs="Times New Roman"/>
          <w:b w:val="0"/>
          <w:bCs w:val="0"/>
          <w:color w:val="000000"/>
          <w:sz w:val="24"/>
          <w:szCs w:val="24"/>
        </w:rPr>
        <w:t xml:space="preserve"> </w:t>
      </w:r>
      <w:hyperlink r:id="rId17" w:history="1">
        <w:r w:rsidRPr="00087231">
          <w:rPr>
            <w:rStyle w:val="Hyperlink"/>
            <w:rFonts w:ascii="Times New Roman" w:hAnsi="Times New Roman" w:cs="Times New Roman"/>
            <w:sz w:val="24"/>
            <w:szCs w:val="24"/>
          </w:rPr>
          <w:t>http://eprcuganda.blogspot.ug/2015/03/exchange-rate-depreciations-indicate.html</w:t>
        </w:r>
        <w:bookmarkEnd w:id="25"/>
        <w:bookmarkEnd w:id="26"/>
        <w:bookmarkEnd w:id="27"/>
        <w:bookmarkEnd w:id="28"/>
        <w:bookmarkEnd w:id="29"/>
        <w:bookmarkEnd w:id="30"/>
      </w:hyperlink>
    </w:p>
    <w:p w:rsidR="00EB343E" w:rsidRPr="00087231" w:rsidRDefault="00EB343E" w:rsidP="00087231">
      <w:pPr>
        <w:spacing w:line="240" w:lineRule="auto"/>
        <w:contextualSpacing/>
        <w:rPr>
          <w:rFonts w:ascii="Times New Roman" w:hAnsi="Times New Roman" w:cs="Times New Roman"/>
          <w:i/>
          <w:sz w:val="24"/>
          <w:szCs w:val="24"/>
        </w:rPr>
      </w:pPr>
      <w:r w:rsidRPr="00087231">
        <w:rPr>
          <w:rFonts w:ascii="Times New Roman" w:hAnsi="Times New Roman" w:cs="Times New Roman"/>
          <w:i/>
          <w:sz w:val="24"/>
          <w:szCs w:val="24"/>
        </w:rPr>
        <w:t>MSCI Barra Research Bulletin, May 2010</w:t>
      </w:r>
    </w:p>
    <w:p w:rsidR="00EB343E" w:rsidRPr="00087231" w:rsidRDefault="00EB343E" w:rsidP="00087231">
      <w:pPr>
        <w:spacing w:line="240" w:lineRule="auto"/>
        <w:ind w:left="576" w:hanging="576"/>
        <w:contextualSpacing/>
        <w:rPr>
          <w:rFonts w:ascii="Times New Roman" w:hAnsi="Times New Roman" w:cs="Times New Roman"/>
          <w:sz w:val="24"/>
          <w:szCs w:val="24"/>
        </w:rPr>
      </w:pPr>
      <w:proofErr w:type="spellStart"/>
      <w:r w:rsidRPr="00087231">
        <w:rPr>
          <w:rFonts w:ascii="Times New Roman" w:hAnsi="Times New Roman" w:cs="Times New Roman"/>
          <w:sz w:val="24"/>
          <w:szCs w:val="24"/>
        </w:rPr>
        <w:t>Mela</w:t>
      </w:r>
      <w:proofErr w:type="spellEnd"/>
      <w:r w:rsidRPr="00087231">
        <w:rPr>
          <w:rFonts w:ascii="Times New Roman" w:hAnsi="Times New Roman" w:cs="Times New Roman"/>
          <w:sz w:val="24"/>
          <w:szCs w:val="24"/>
        </w:rPr>
        <w:t xml:space="preserve">, C.F., et al, (2002), </w:t>
      </w:r>
      <w:proofErr w:type="gramStart"/>
      <w:r w:rsidRPr="00087231">
        <w:rPr>
          <w:rFonts w:ascii="Times New Roman" w:hAnsi="Times New Roman" w:cs="Times New Roman"/>
          <w:sz w:val="24"/>
          <w:szCs w:val="24"/>
        </w:rPr>
        <w:t>The</w:t>
      </w:r>
      <w:proofErr w:type="gramEnd"/>
      <w:r w:rsidRPr="00087231">
        <w:rPr>
          <w:rFonts w:ascii="Times New Roman" w:hAnsi="Times New Roman" w:cs="Times New Roman"/>
          <w:sz w:val="24"/>
          <w:szCs w:val="24"/>
        </w:rPr>
        <w:t xml:space="preserve"> impact of collinearity on regression analysis: the asymmetric effect of negative and positive correlations, </w:t>
      </w:r>
      <w:r w:rsidRPr="00087231">
        <w:rPr>
          <w:rFonts w:ascii="Times New Roman" w:hAnsi="Times New Roman" w:cs="Times New Roman"/>
          <w:i/>
          <w:sz w:val="24"/>
          <w:szCs w:val="24"/>
        </w:rPr>
        <w:t xml:space="preserve">Routledge: Applied Economic </w:t>
      </w:r>
      <w:r w:rsidRPr="00087231">
        <w:rPr>
          <w:rFonts w:ascii="Times New Roman" w:hAnsi="Times New Roman" w:cs="Times New Roman"/>
          <w:bCs/>
          <w:i/>
          <w:sz w:val="24"/>
          <w:szCs w:val="24"/>
        </w:rPr>
        <w:t>34</w:t>
      </w:r>
      <w:r w:rsidRPr="00087231">
        <w:rPr>
          <w:rFonts w:ascii="Times New Roman" w:hAnsi="Times New Roman" w:cs="Times New Roman"/>
          <w:i/>
          <w:sz w:val="24"/>
          <w:szCs w:val="24"/>
        </w:rPr>
        <w:t>, pp: 667-677</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sz w:val="24"/>
          <w:szCs w:val="24"/>
        </w:rPr>
      </w:pPr>
      <w:proofErr w:type="spellStart"/>
      <w:r w:rsidRPr="00087231">
        <w:rPr>
          <w:rFonts w:ascii="Times New Roman" w:hAnsi="Times New Roman" w:cs="Times New Roman"/>
          <w:sz w:val="24"/>
          <w:szCs w:val="24"/>
        </w:rPr>
        <w:t>Menike</w:t>
      </w:r>
      <w:proofErr w:type="spellEnd"/>
      <w:r w:rsidRPr="00087231">
        <w:rPr>
          <w:rFonts w:ascii="Times New Roman" w:hAnsi="Times New Roman" w:cs="Times New Roman"/>
          <w:sz w:val="24"/>
          <w:szCs w:val="24"/>
        </w:rPr>
        <w:t xml:space="preserve">, L.M.C.S., (2006), The Effect of Macroeconomic Variables on Stock Prices in Emerging Sri Lankan Stock Market, </w:t>
      </w:r>
      <w:proofErr w:type="spellStart"/>
      <w:r w:rsidRPr="00087231">
        <w:rPr>
          <w:rFonts w:ascii="Times New Roman" w:hAnsi="Times New Roman" w:cs="Times New Roman"/>
          <w:i/>
          <w:sz w:val="24"/>
          <w:szCs w:val="24"/>
        </w:rPr>
        <w:t>Sabaragamuwa</w:t>
      </w:r>
      <w:proofErr w:type="spellEnd"/>
      <w:r w:rsidRPr="00087231">
        <w:rPr>
          <w:rFonts w:ascii="Times New Roman" w:hAnsi="Times New Roman" w:cs="Times New Roman"/>
          <w:i/>
          <w:sz w:val="24"/>
          <w:szCs w:val="24"/>
        </w:rPr>
        <w:t xml:space="preserve"> University, </w:t>
      </w:r>
      <w:proofErr w:type="spellStart"/>
      <w:r w:rsidRPr="00087231">
        <w:rPr>
          <w:rFonts w:ascii="Times New Roman" w:hAnsi="Times New Roman" w:cs="Times New Roman"/>
          <w:i/>
          <w:sz w:val="24"/>
          <w:szCs w:val="24"/>
        </w:rPr>
        <w:t>Belihuloya</w:t>
      </w:r>
      <w:proofErr w:type="spellEnd"/>
      <w:r w:rsidRPr="00087231">
        <w:rPr>
          <w:rFonts w:ascii="Times New Roman" w:hAnsi="Times New Roman" w:cs="Times New Roman"/>
          <w:sz w:val="24"/>
          <w:szCs w:val="24"/>
        </w:rPr>
        <w:t>, Vol 6, No.1, pp 50 - 67</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color w:val="000000"/>
          <w:sz w:val="24"/>
          <w:szCs w:val="24"/>
        </w:rPr>
      </w:pPr>
      <w:r w:rsidRPr="00087231">
        <w:rPr>
          <w:rFonts w:ascii="Times New Roman" w:hAnsi="Times New Roman" w:cs="Times New Roman"/>
          <w:sz w:val="24"/>
          <w:szCs w:val="24"/>
        </w:rPr>
        <w:t xml:space="preserve">Mensah M., </w:t>
      </w:r>
      <w:proofErr w:type="spellStart"/>
      <w:r w:rsidRPr="00087231">
        <w:rPr>
          <w:rFonts w:ascii="Times New Roman" w:hAnsi="Times New Roman" w:cs="Times New Roman"/>
          <w:sz w:val="24"/>
          <w:szCs w:val="24"/>
        </w:rPr>
        <w:t>Awunyo</w:t>
      </w:r>
      <w:proofErr w:type="spellEnd"/>
      <w:r w:rsidRPr="00087231">
        <w:rPr>
          <w:rFonts w:ascii="Times New Roman" w:hAnsi="Times New Roman" w:cs="Times New Roman"/>
          <w:sz w:val="24"/>
          <w:szCs w:val="24"/>
        </w:rPr>
        <w:t xml:space="preserve"> V., &amp; </w:t>
      </w:r>
      <w:proofErr w:type="spellStart"/>
      <w:r w:rsidRPr="00087231">
        <w:rPr>
          <w:rFonts w:ascii="Times New Roman" w:hAnsi="Times New Roman" w:cs="Times New Roman"/>
          <w:sz w:val="24"/>
          <w:szCs w:val="24"/>
        </w:rPr>
        <w:t>Sey</w:t>
      </w:r>
      <w:proofErr w:type="spellEnd"/>
      <w:r w:rsidRPr="00087231">
        <w:rPr>
          <w:rFonts w:ascii="Times New Roman" w:hAnsi="Times New Roman" w:cs="Times New Roman"/>
          <w:sz w:val="24"/>
          <w:szCs w:val="24"/>
        </w:rPr>
        <w:t xml:space="preserve"> E. W., (2012), Challenges and Prospects of the Ghana Stock Exchange, </w:t>
      </w:r>
      <w:r w:rsidRPr="00087231">
        <w:rPr>
          <w:rFonts w:ascii="Times New Roman" w:hAnsi="Times New Roman" w:cs="Times New Roman"/>
          <w:color w:val="000000"/>
          <w:sz w:val="24"/>
          <w:szCs w:val="24"/>
        </w:rPr>
        <w:t>Developing Country Studies, ISSN 2224-607X (Paper) ISSN 2225-0565 (Online), Vol 2, No.10, 2012</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i/>
          <w:iCs/>
          <w:sz w:val="24"/>
          <w:szCs w:val="24"/>
        </w:rPr>
      </w:pPr>
      <w:proofErr w:type="spellStart"/>
      <w:r w:rsidRPr="00087231">
        <w:rPr>
          <w:rFonts w:ascii="Times New Roman" w:hAnsi="Times New Roman" w:cs="Times New Roman"/>
          <w:sz w:val="24"/>
          <w:szCs w:val="24"/>
        </w:rPr>
        <w:t>Mlambo</w:t>
      </w:r>
      <w:proofErr w:type="spellEnd"/>
      <w:r w:rsidRPr="00087231">
        <w:rPr>
          <w:rFonts w:ascii="Times New Roman" w:hAnsi="Times New Roman" w:cs="Times New Roman"/>
          <w:sz w:val="24"/>
          <w:szCs w:val="24"/>
        </w:rPr>
        <w:t xml:space="preserve"> C., </w:t>
      </w:r>
      <w:proofErr w:type="spellStart"/>
      <w:r w:rsidRPr="00087231">
        <w:rPr>
          <w:rFonts w:ascii="Times New Roman" w:hAnsi="Times New Roman" w:cs="Times New Roman"/>
          <w:sz w:val="24"/>
          <w:szCs w:val="24"/>
        </w:rPr>
        <w:t>Maredza</w:t>
      </w:r>
      <w:proofErr w:type="spellEnd"/>
      <w:r w:rsidRPr="00087231">
        <w:rPr>
          <w:rFonts w:ascii="Times New Roman" w:hAnsi="Times New Roman" w:cs="Times New Roman"/>
          <w:sz w:val="24"/>
          <w:szCs w:val="24"/>
        </w:rPr>
        <w:t xml:space="preserve"> A., </w:t>
      </w:r>
      <w:proofErr w:type="spellStart"/>
      <w:r w:rsidRPr="00087231">
        <w:rPr>
          <w:rFonts w:ascii="Times New Roman" w:hAnsi="Times New Roman" w:cs="Times New Roman"/>
          <w:sz w:val="24"/>
          <w:szCs w:val="24"/>
        </w:rPr>
        <w:t>Sibanda</w:t>
      </w:r>
      <w:proofErr w:type="spellEnd"/>
      <w:r w:rsidRPr="00087231">
        <w:rPr>
          <w:rFonts w:ascii="Times New Roman" w:hAnsi="Times New Roman" w:cs="Times New Roman"/>
          <w:sz w:val="24"/>
          <w:szCs w:val="24"/>
        </w:rPr>
        <w:t xml:space="preserve"> K., (2013),  Effects of Exchange Rate Volatility on the Stock Market: A Case Study of South Africa, </w:t>
      </w:r>
      <w:r w:rsidRPr="00087231">
        <w:rPr>
          <w:rFonts w:ascii="Times New Roman" w:hAnsi="Times New Roman" w:cs="Times New Roman"/>
          <w:i/>
          <w:iCs/>
          <w:sz w:val="24"/>
          <w:szCs w:val="24"/>
        </w:rPr>
        <w:t>Mediterranean Journal of Social Sciences MCSER Publishing, Rome-Italy, Vol 4 No 14, E-ISSN 2039-2117</w:t>
      </w:r>
    </w:p>
    <w:p w:rsidR="00EB343E" w:rsidRPr="00087231" w:rsidRDefault="00EB343E" w:rsidP="00087231">
      <w:pPr>
        <w:pStyle w:val="Default"/>
        <w:ind w:left="720" w:hanging="720"/>
        <w:contextualSpacing/>
        <w:jc w:val="both"/>
        <w:rPr>
          <w:bCs/>
          <w:i/>
          <w:lang w:val="en-GB"/>
        </w:rPr>
      </w:pPr>
      <w:r w:rsidRPr="00087231">
        <w:rPr>
          <w:bCs/>
          <w:lang w:val="en-GB"/>
        </w:rPr>
        <w:t xml:space="preserve">Modigliani F. &amp; Miller M. H. (1958), </w:t>
      </w:r>
      <w:proofErr w:type="gramStart"/>
      <w:r w:rsidRPr="00087231">
        <w:rPr>
          <w:bCs/>
          <w:lang w:val="en-GB"/>
        </w:rPr>
        <w:t>The</w:t>
      </w:r>
      <w:proofErr w:type="gramEnd"/>
      <w:r w:rsidRPr="00087231">
        <w:rPr>
          <w:bCs/>
          <w:lang w:val="en-GB"/>
        </w:rPr>
        <w:t xml:space="preserve"> Cost Of Capital, Corporation Finance And The</w:t>
      </w:r>
      <w:r w:rsidRPr="00087231">
        <w:rPr>
          <w:b/>
          <w:bCs/>
          <w:lang w:val="en-GB"/>
        </w:rPr>
        <w:t xml:space="preserve"> </w:t>
      </w:r>
      <w:r w:rsidRPr="00087231">
        <w:rPr>
          <w:bCs/>
          <w:lang w:val="en-GB"/>
        </w:rPr>
        <w:t xml:space="preserve">Theory Of Investment, </w:t>
      </w:r>
      <w:r w:rsidRPr="00087231">
        <w:rPr>
          <w:bCs/>
          <w:i/>
          <w:lang w:val="en-GB"/>
        </w:rPr>
        <w:t>The American Economic Review</w:t>
      </w:r>
    </w:p>
    <w:p w:rsidR="00EB343E" w:rsidRPr="00087231" w:rsidRDefault="00EB343E" w:rsidP="00087231">
      <w:pPr>
        <w:pStyle w:val="Default"/>
        <w:ind w:left="720" w:hanging="720"/>
        <w:contextualSpacing/>
        <w:jc w:val="both"/>
      </w:pPr>
      <w:r w:rsidRPr="00087231">
        <w:t xml:space="preserve">Moore, G., and </w:t>
      </w:r>
      <w:proofErr w:type="spellStart"/>
      <w:r w:rsidRPr="00087231">
        <w:t>Cullity</w:t>
      </w:r>
      <w:proofErr w:type="spellEnd"/>
      <w:r w:rsidRPr="00087231">
        <w:t xml:space="preserve">, J. P., (1988). Security markets and business cycles, </w:t>
      </w:r>
      <w:r w:rsidRPr="00087231">
        <w:rPr>
          <w:i/>
          <w:iCs/>
        </w:rPr>
        <w:t>The Financial Analysts Handbook</w:t>
      </w:r>
      <w:r w:rsidRPr="00087231">
        <w:t>, 45-69.</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i/>
          <w:sz w:val="24"/>
          <w:szCs w:val="24"/>
          <w:lang w:val="en-GB"/>
        </w:rPr>
      </w:pPr>
      <w:proofErr w:type="spellStart"/>
      <w:r w:rsidRPr="00087231">
        <w:rPr>
          <w:rFonts w:ascii="Times New Roman" w:hAnsi="Times New Roman" w:cs="Times New Roman"/>
          <w:sz w:val="24"/>
          <w:szCs w:val="24"/>
          <w:lang w:val="en-GB"/>
        </w:rPr>
        <w:t>Muazu</w:t>
      </w:r>
      <w:proofErr w:type="spellEnd"/>
      <w:r w:rsidRPr="00087231">
        <w:rPr>
          <w:rFonts w:ascii="Times New Roman" w:hAnsi="Times New Roman" w:cs="Times New Roman"/>
          <w:sz w:val="24"/>
          <w:szCs w:val="24"/>
          <w:lang w:val="en-GB"/>
        </w:rPr>
        <w:t xml:space="preserve"> I.</w:t>
      </w:r>
      <w:proofErr w:type="gramStart"/>
      <w:r w:rsidRPr="00087231">
        <w:rPr>
          <w:rFonts w:ascii="Times New Roman" w:hAnsi="Times New Roman" w:cs="Times New Roman"/>
          <w:sz w:val="24"/>
          <w:szCs w:val="24"/>
          <w:lang w:val="en-GB"/>
        </w:rPr>
        <w:t>,  &amp;</w:t>
      </w:r>
      <w:proofErr w:type="gramEnd"/>
      <w:r w:rsidRPr="00087231">
        <w:rPr>
          <w:rFonts w:ascii="Times New Roman" w:hAnsi="Times New Roman" w:cs="Times New Roman"/>
          <w:sz w:val="24"/>
          <w:szCs w:val="24"/>
          <w:lang w:val="en-GB"/>
        </w:rPr>
        <w:t xml:space="preserve"> </w:t>
      </w:r>
      <w:proofErr w:type="spellStart"/>
      <w:r w:rsidRPr="00087231">
        <w:rPr>
          <w:rFonts w:ascii="Times New Roman" w:hAnsi="Times New Roman" w:cs="Times New Roman"/>
          <w:sz w:val="24"/>
          <w:szCs w:val="24"/>
          <w:lang w:val="en-GB"/>
        </w:rPr>
        <w:t>Alhassan</w:t>
      </w:r>
      <w:proofErr w:type="spellEnd"/>
      <w:r w:rsidRPr="00087231">
        <w:rPr>
          <w:rFonts w:ascii="Times New Roman" w:hAnsi="Times New Roman" w:cs="Times New Roman"/>
          <w:sz w:val="24"/>
          <w:szCs w:val="24"/>
          <w:lang w:val="en-GB"/>
        </w:rPr>
        <w:t xml:space="preserve"> M. (2014), An Econometric Analysis of the Impact of Macroeconomic Fundamentals on Stock Market Returns in Ghana, </w:t>
      </w:r>
      <w:r w:rsidRPr="00087231">
        <w:rPr>
          <w:rFonts w:ascii="Times New Roman" w:hAnsi="Times New Roman" w:cs="Times New Roman"/>
          <w:i/>
          <w:sz w:val="24"/>
          <w:szCs w:val="24"/>
          <w:lang w:val="en-GB"/>
        </w:rPr>
        <w:t>Research in Applied Economics</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color w:val="000000"/>
          <w:sz w:val="24"/>
          <w:szCs w:val="24"/>
          <w:lang w:val="en-GB"/>
        </w:rPr>
      </w:pPr>
      <w:proofErr w:type="spellStart"/>
      <w:r w:rsidRPr="00087231">
        <w:rPr>
          <w:rFonts w:ascii="Times New Roman" w:hAnsi="Times New Roman" w:cs="Times New Roman"/>
          <w:sz w:val="24"/>
          <w:szCs w:val="24"/>
        </w:rPr>
        <w:t>Mun</w:t>
      </w:r>
      <w:proofErr w:type="spellEnd"/>
      <w:r w:rsidRPr="00087231">
        <w:rPr>
          <w:rFonts w:ascii="Times New Roman" w:hAnsi="Times New Roman" w:cs="Times New Roman"/>
          <w:sz w:val="24"/>
          <w:szCs w:val="24"/>
        </w:rPr>
        <w:t xml:space="preserve">, K., (2008), Effects of Exchange Rate Fluctuations on Equity Market Volatility and Correlations: Evidence from the Asian Financial Crisis, </w:t>
      </w:r>
      <w:r w:rsidRPr="00087231">
        <w:rPr>
          <w:rFonts w:ascii="Times New Roman" w:hAnsi="Times New Roman" w:cs="Times New Roman"/>
          <w:i/>
          <w:sz w:val="24"/>
          <w:szCs w:val="24"/>
        </w:rPr>
        <w:t xml:space="preserve">Quarterly Journal of Finance and Accounting, </w:t>
      </w:r>
      <w:r w:rsidRPr="00087231">
        <w:rPr>
          <w:rFonts w:ascii="Times New Roman" w:hAnsi="Times New Roman" w:cs="Times New Roman"/>
          <w:sz w:val="24"/>
          <w:szCs w:val="24"/>
        </w:rPr>
        <w:t>Vol. 47, No.3, pp. 77-102.</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i/>
          <w:sz w:val="24"/>
          <w:szCs w:val="24"/>
          <w:lang w:val="en-GB"/>
        </w:rPr>
      </w:pPr>
    </w:p>
    <w:p w:rsidR="00EB343E" w:rsidRPr="00087231" w:rsidRDefault="00EB343E" w:rsidP="00087231">
      <w:pPr>
        <w:pStyle w:val="Default"/>
        <w:ind w:left="720" w:hanging="720"/>
        <w:contextualSpacing/>
        <w:jc w:val="both"/>
      </w:pPr>
      <w:proofErr w:type="spellStart"/>
      <w:r w:rsidRPr="00087231">
        <w:t>Naik</w:t>
      </w:r>
      <w:proofErr w:type="spellEnd"/>
      <w:r w:rsidRPr="00087231">
        <w:t xml:space="preserve"> P. K., &amp; </w:t>
      </w:r>
      <w:proofErr w:type="spellStart"/>
      <w:r w:rsidRPr="00087231">
        <w:t>Padhi</w:t>
      </w:r>
      <w:proofErr w:type="spellEnd"/>
      <w:r w:rsidRPr="00087231">
        <w:t xml:space="preserve"> P. (2012), </w:t>
      </w:r>
      <w:proofErr w:type="gramStart"/>
      <w:r w:rsidRPr="00087231">
        <w:rPr>
          <w:bCs/>
        </w:rPr>
        <w:t>The</w:t>
      </w:r>
      <w:proofErr w:type="gramEnd"/>
      <w:r w:rsidRPr="00087231">
        <w:rPr>
          <w:bCs/>
        </w:rPr>
        <w:t xml:space="preserve"> Impact of Macroeconomic Fundamentals on Stock Prices Revisited: Evidence from Indian Data, </w:t>
      </w:r>
      <w:r w:rsidRPr="00087231">
        <w:rPr>
          <w:i/>
        </w:rPr>
        <w:t>Eurasian Journal of Business and Economics 2012</w:t>
      </w:r>
      <w:r w:rsidRPr="00087231">
        <w:t>, 5 (10), 25-44</w:t>
      </w:r>
    </w:p>
    <w:p w:rsidR="00EB343E" w:rsidRPr="00087231" w:rsidRDefault="00EB343E" w:rsidP="00087231">
      <w:pPr>
        <w:pStyle w:val="Default"/>
        <w:ind w:left="720" w:hanging="720"/>
        <w:contextualSpacing/>
        <w:jc w:val="both"/>
      </w:pPr>
      <w:proofErr w:type="spellStart"/>
      <w:r w:rsidRPr="00087231">
        <w:t>Odoyo</w:t>
      </w:r>
      <w:proofErr w:type="spellEnd"/>
      <w:r w:rsidRPr="00087231">
        <w:t xml:space="preserve"> F. S., </w:t>
      </w:r>
      <w:proofErr w:type="spellStart"/>
      <w:r w:rsidRPr="00087231">
        <w:t>Muasya</w:t>
      </w:r>
      <w:proofErr w:type="spellEnd"/>
      <w:r w:rsidRPr="00087231">
        <w:t xml:space="preserve"> R., &amp; </w:t>
      </w:r>
      <w:proofErr w:type="spellStart"/>
      <w:r w:rsidRPr="00087231">
        <w:t>Kipyego</w:t>
      </w:r>
      <w:proofErr w:type="spellEnd"/>
      <w:r w:rsidRPr="00087231">
        <w:t xml:space="preserve"> K. T., (2014), Effect of Foreign Exchange Rates on Price Per Share, </w:t>
      </w:r>
      <w:r w:rsidRPr="00087231">
        <w:rPr>
          <w:i/>
        </w:rPr>
        <w:t xml:space="preserve">Journal of Business Administration and Education, </w:t>
      </w:r>
      <w:r w:rsidRPr="00087231">
        <w:t>Vol. 6, No.2, pp. 34 – 56.</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sz w:val="24"/>
          <w:szCs w:val="24"/>
        </w:rPr>
      </w:pPr>
      <w:proofErr w:type="spellStart"/>
      <w:r w:rsidRPr="00087231">
        <w:rPr>
          <w:rFonts w:ascii="Times New Roman" w:hAnsi="Times New Roman" w:cs="Times New Roman"/>
          <w:sz w:val="24"/>
          <w:szCs w:val="24"/>
        </w:rPr>
        <w:t>Ohlson</w:t>
      </w:r>
      <w:proofErr w:type="spellEnd"/>
      <w:r w:rsidRPr="00087231">
        <w:rPr>
          <w:rFonts w:ascii="Times New Roman" w:hAnsi="Times New Roman" w:cs="Times New Roman"/>
          <w:sz w:val="24"/>
          <w:szCs w:val="24"/>
        </w:rPr>
        <w:t xml:space="preserve"> J.A., (1995), </w:t>
      </w:r>
      <w:r w:rsidRPr="00087231">
        <w:rPr>
          <w:rFonts w:ascii="Times New Roman" w:hAnsi="Times New Roman" w:cs="Times New Roman"/>
          <w:bCs/>
          <w:sz w:val="24"/>
          <w:szCs w:val="24"/>
        </w:rPr>
        <w:t xml:space="preserve">Earnings, book values, and dividends in equity valuation, </w:t>
      </w:r>
      <w:r w:rsidRPr="00087231">
        <w:rPr>
          <w:rFonts w:ascii="Times New Roman" w:hAnsi="Times New Roman" w:cs="Times New Roman"/>
          <w:i/>
          <w:iCs/>
          <w:sz w:val="24"/>
          <w:szCs w:val="24"/>
        </w:rPr>
        <w:t xml:space="preserve">Contemporary Accounting Research; </w:t>
      </w:r>
      <w:proofErr w:type="gramStart"/>
      <w:r w:rsidRPr="00087231">
        <w:rPr>
          <w:rFonts w:ascii="Times New Roman" w:hAnsi="Times New Roman" w:cs="Times New Roman"/>
          <w:sz w:val="24"/>
          <w:szCs w:val="24"/>
        </w:rPr>
        <w:t>Spring</w:t>
      </w:r>
      <w:proofErr w:type="gramEnd"/>
      <w:r w:rsidRPr="00087231">
        <w:rPr>
          <w:rFonts w:ascii="Times New Roman" w:hAnsi="Times New Roman" w:cs="Times New Roman"/>
          <w:sz w:val="24"/>
          <w:szCs w:val="24"/>
        </w:rPr>
        <w:t xml:space="preserve"> 1995; 11, 2; ABI/INFORM Global pg. 661</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i/>
          <w:sz w:val="24"/>
          <w:szCs w:val="24"/>
        </w:rPr>
      </w:pPr>
      <w:r w:rsidRPr="00087231">
        <w:rPr>
          <w:rFonts w:ascii="Times New Roman" w:hAnsi="Times New Roman" w:cs="Times New Roman"/>
          <w:sz w:val="24"/>
          <w:szCs w:val="24"/>
        </w:rPr>
        <w:lastRenderedPageBreak/>
        <w:t xml:space="preserve"> (</w:t>
      </w:r>
      <w:proofErr w:type="spellStart"/>
      <w:r w:rsidRPr="00087231">
        <w:rPr>
          <w:rFonts w:ascii="Times New Roman" w:hAnsi="Times New Roman" w:cs="Times New Roman"/>
          <w:i/>
          <w:sz w:val="24"/>
          <w:szCs w:val="24"/>
        </w:rPr>
        <w:t>Ojambo</w:t>
      </w:r>
      <w:proofErr w:type="spellEnd"/>
      <w:r w:rsidRPr="00087231">
        <w:rPr>
          <w:rFonts w:ascii="Times New Roman" w:hAnsi="Times New Roman" w:cs="Times New Roman"/>
          <w:i/>
          <w:sz w:val="24"/>
          <w:szCs w:val="24"/>
        </w:rPr>
        <w:t xml:space="preserve">, Fred, Bloomberg 29, </w:t>
      </w:r>
      <w:proofErr w:type="gramStart"/>
      <w:r w:rsidRPr="00087231">
        <w:rPr>
          <w:rFonts w:ascii="Times New Roman" w:hAnsi="Times New Roman" w:cs="Times New Roman"/>
          <w:i/>
          <w:sz w:val="24"/>
          <w:szCs w:val="24"/>
        </w:rPr>
        <w:t>January</w:t>
      </w:r>
      <w:proofErr w:type="gramEnd"/>
      <w:r w:rsidRPr="00087231">
        <w:rPr>
          <w:rFonts w:ascii="Times New Roman" w:hAnsi="Times New Roman" w:cs="Times New Roman"/>
          <w:i/>
          <w:sz w:val="24"/>
          <w:szCs w:val="24"/>
        </w:rPr>
        <w:t xml:space="preserve"> 2016: Uganda Sees Inflation Rate Moving to Double Digits This Year</w:t>
      </w:r>
      <w:r w:rsidRPr="00087231">
        <w:rPr>
          <w:rFonts w:ascii="Times New Roman" w:hAnsi="Times New Roman" w:cs="Times New Roman"/>
          <w:sz w:val="24"/>
          <w:szCs w:val="24"/>
        </w:rPr>
        <w:t>)</w:t>
      </w:r>
    </w:p>
    <w:p w:rsidR="00EB343E" w:rsidRPr="00087231" w:rsidRDefault="00EB343E" w:rsidP="00087231">
      <w:pPr>
        <w:pStyle w:val="Default"/>
        <w:ind w:left="720" w:hanging="720"/>
        <w:contextualSpacing/>
        <w:jc w:val="both"/>
        <w:rPr>
          <w:i/>
        </w:rPr>
      </w:pPr>
      <w:r w:rsidRPr="00087231">
        <w:t xml:space="preserve">O’Neil D. (2015), </w:t>
      </w:r>
      <w:proofErr w:type="spellStart"/>
      <w:r w:rsidRPr="00087231">
        <w:t>Degrowth</w:t>
      </w:r>
      <w:proofErr w:type="spellEnd"/>
      <w:r w:rsidRPr="00087231">
        <w:t xml:space="preserve">: A Vocabulary for a New Era, </w:t>
      </w:r>
      <w:r w:rsidRPr="00087231">
        <w:rPr>
          <w:i/>
        </w:rPr>
        <w:t>Routledge Taylor &amp; Francis Group, New York, USA</w:t>
      </w:r>
    </w:p>
    <w:p w:rsidR="00EB343E" w:rsidRPr="00087231" w:rsidRDefault="00EB343E" w:rsidP="00087231">
      <w:pPr>
        <w:pStyle w:val="Default"/>
        <w:ind w:left="720" w:hanging="720"/>
        <w:contextualSpacing/>
        <w:jc w:val="both"/>
        <w:rPr>
          <w:i/>
        </w:rPr>
      </w:pPr>
      <w:proofErr w:type="spellStart"/>
      <w:r w:rsidRPr="00087231">
        <w:t>Oner</w:t>
      </w:r>
      <w:proofErr w:type="spellEnd"/>
      <w:r w:rsidRPr="00087231">
        <w:t xml:space="preserve">, C., (2010), Back to Basics: What is Inflation, </w:t>
      </w:r>
      <w:r w:rsidRPr="00087231">
        <w:rPr>
          <w:i/>
        </w:rPr>
        <w:t>IMF Finance and Development Bulletin, March 2010.</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sz w:val="24"/>
          <w:szCs w:val="24"/>
        </w:rPr>
      </w:pPr>
      <w:proofErr w:type="spellStart"/>
      <w:r w:rsidRPr="00087231">
        <w:rPr>
          <w:rFonts w:ascii="Times New Roman" w:hAnsi="Times New Roman" w:cs="Times New Roman"/>
          <w:sz w:val="24"/>
          <w:szCs w:val="24"/>
        </w:rPr>
        <w:t>Osamwonyi</w:t>
      </w:r>
      <w:proofErr w:type="spellEnd"/>
      <w:r w:rsidRPr="00087231">
        <w:rPr>
          <w:rFonts w:ascii="Times New Roman" w:hAnsi="Times New Roman" w:cs="Times New Roman"/>
          <w:sz w:val="24"/>
          <w:szCs w:val="24"/>
        </w:rPr>
        <w:t xml:space="preserve"> I. O. &amp; </w:t>
      </w:r>
      <w:proofErr w:type="spellStart"/>
      <w:r w:rsidRPr="00087231">
        <w:rPr>
          <w:rFonts w:ascii="Times New Roman" w:hAnsi="Times New Roman" w:cs="Times New Roman"/>
          <w:sz w:val="24"/>
          <w:szCs w:val="24"/>
        </w:rPr>
        <w:t>Eybario</w:t>
      </w:r>
      <w:proofErr w:type="spellEnd"/>
      <w:r w:rsidRPr="00087231">
        <w:rPr>
          <w:rFonts w:ascii="Times New Roman" w:hAnsi="Times New Roman" w:cs="Times New Roman"/>
          <w:sz w:val="24"/>
          <w:szCs w:val="24"/>
        </w:rPr>
        <w:t xml:space="preserve"> E. I. (2012), </w:t>
      </w:r>
      <w:proofErr w:type="gramStart"/>
      <w:r w:rsidRPr="00087231">
        <w:rPr>
          <w:rFonts w:ascii="Times New Roman" w:hAnsi="Times New Roman" w:cs="Times New Roman"/>
          <w:bCs/>
          <w:sz w:val="24"/>
          <w:szCs w:val="24"/>
        </w:rPr>
        <w:t>The</w:t>
      </w:r>
      <w:proofErr w:type="gramEnd"/>
      <w:r w:rsidRPr="00087231">
        <w:rPr>
          <w:rFonts w:ascii="Times New Roman" w:hAnsi="Times New Roman" w:cs="Times New Roman"/>
          <w:bCs/>
          <w:sz w:val="24"/>
          <w:szCs w:val="24"/>
        </w:rPr>
        <w:t xml:space="preserve"> Relationship between Macroeconomic Variables and Stock Market Index in Nigeria, </w:t>
      </w:r>
      <w:r w:rsidRPr="00087231">
        <w:rPr>
          <w:rFonts w:ascii="Times New Roman" w:hAnsi="Times New Roman" w:cs="Times New Roman"/>
          <w:bCs/>
          <w:i/>
          <w:sz w:val="24"/>
          <w:szCs w:val="24"/>
        </w:rPr>
        <w:t xml:space="preserve">J Economics, 3(1), </w:t>
      </w:r>
      <w:r w:rsidRPr="00087231">
        <w:rPr>
          <w:rFonts w:ascii="Times New Roman" w:hAnsi="Times New Roman" w:cs="Times New Roman"/>
          <w:bCs/>
          <w:sz w:val="24"/>
          <w:szCs w:val="24"/>
        </w:rPr>
        <w:t>55</w:t>
      </w:r>
    </w:p>
    <w:p w:rsidR="00EB343E" w:rsidRPr="00087231" w:rsidRDefault="00EB343E" w:rsidP="00087231">
      <w:pPr>
        <w:pStyle w:val="Default"/>
        <w:ind w:left="720" w:hanging="720"/>
        <w:contextualSpacing/>
        <w:jc w:val="both"/>
        <w:rPr>
          <w:i/>
        </w:rPr>
      </w:pPr>
      <w:proofErr w:type="spellStart"/>
      <w:r w:rsidRPr="00087231">
        <w:t>Ouma</w:t>
      </w:r>
      <w:proofErr w:type="spellEnd"/>
      <w:r w:rsidRPr="00087231">
        <w:t xml:space="preserve"> N. W. &amp; </w:t>
      </w:r>
      <w:proofErr w:type="spellStart"/>
      <w:r w:rsidRPr="00087231">
        <w:t>Muiru</w:t>
      </w:r>
      <w:proofErr w:type="spellEnd"/>
      <w:r w:rsidRPr="00087231">
        <w:t xml:space="preserve"> P., (2014), The Impact of Macroeconomic Variables on Stock Market Returns in Kenya, </w:t>
      </w:r>
      <w:r w:rsidRPr="00087231">
        <w:rPr>
          <w:i/>
        </w:rPr>
        <w:t>International Journal of Business and Commerce Vol. 3, Issue No.11, 3, 2.</w:t>
      </w:r>
    </w:p>
    <w:p w:rsidR="00EB343E" w:rsidRPr="00087231" w:rsidRDefault="00EB343E" w:rsidP="00087231">
      <w:pPr>
        <w:pStyle w:val="Default"/>
        <w:ind w:left="720" w:hanging="720"/>
        <w:contextualSpacing/>
        <w:jc w:val="both"/>
      </w:pPr>
      <w:r w:rsidRPr="00087231">
        <w:t xml:space="preserve">Pandey, R., (2013), Trade Elasticities </w:t>
      </w:r>
      <w:proofErr w:type="gramStart"/>
      <w:r w:rsidRPr="00087231">
        <w:t>And</w:t>
      </w:r>
      <w:proofErr w:type="gramEnd"/>
      <w:r w:rsidRPr="00087231">
        <w:t xml:space="preserve"> the Marshal Lerner Condition for India, </w:t>
      </w:r>
      <w:r w:rsidRPr="00087231">
        <w:rPr>
          <w:i/>
        </w:rPr>
        <w:t xml:space="preserve">Global Journal of Management and Business Studies. </w:t>
      </w:r>
      <w:r w:rsidRPr="00087231">
        <w:t xml:space="preserve">ISSN 2248-9878 Vol. No.3 pp. 423-428. </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sz w:val="24"/>
          <w:szCs w:val="24"/>
          <w:lang w:val="en-GB"/>
        </w:rPr>
      </w:pPr>
      <w:proofErr w:type="spellStart"/>
      <w:r w:rsidRPr="00087231">
        <w:rPr>
          <w:rFonts w:ascii="Times New Roman" w:hAnsi="Times New Roman" w:cs="Times New Roman"/>
          <w:sz w:val="24"/>
          <w:szCs w:val="24"/>
        </w:rPr>
        <w:t>Pandit</w:t>
      </w:r>
      <w:proofErr w:type="spellEnd"/>
      <w:r w:rsidRPr="00087231">
        <w:rPr>
          <w:rFonts w:ascii="Times New Roman" w:hAnsi="Times New Roman" w:cs="Times New Roman"/>
          <w:sz w:val="24"/>
          <w:szCs w:val="24"/>
        </w:rPr>
        <w:t xml:space="preserve"> B.L. (2015), </w:t>
      </w:r>
      <w:proofErr w:type="gramStart"/>
      <w:r w:rsidRPr="00087231">
        <w:rPr>
          <w:rFonts w:ascii="Times New Roman" w:hAnsi="Times New Roman" w:cs="Times New Roman"/>
          <w:sz w:val="24"/>
          <w:szCs w:val="24"/>
          <w:lang w:val="en-GB"/>
        </w:rPr>
        <w:t>The</w:t>
      </w:r>
      <w:proofErr w:type="gramEnd"/>
      <w:r w:rsidRPr="00087231">
        <w:rPr>
          <w:rFonts w:ascii="Times New Roman" w:hAnsi="Times New Roman" w:cs="Times New Roman"/>
          <w:sz w:val="24"/>
          <w:szCs w:val="24"/>
          <w:lang w:val="en-GB"/>
        </w:rPr>
        <w:t xml:space="preserve"> Global Financial Crisis and the Indian Economy, Springer (New Delhi, India) 93 – 96.</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i/>
          <w:sz w:val="24"/>
          <w:szCs w:val="24"/>
          <w:lang w:val="en-GB"/>
        </w:rPr>
      </w:pPr>
      <w:proofErr w:type="spellStart"/>
      <w:r w:rsidRPr="00087231">
        <w:rPr>
          <w:rFonts w:ascii="Times New Roman" w:hAnsi="Times New Roman" w:cs="Times New Roman"/>
          <w:sz w:val="24"/>
          <w:szCs w:val="24"/>
          <w:lang w:val="en-GB"/>
        </w:rPr>
        <w:t>Perera</w:t>
      </w:r>
      <w:proofErr w:type="spellEnd"/>
      <w:r w:rsidRPr="00087231">
        <w:rPr>
          <w:rFonts w:ascii="Times New Roman" w:hAnsi="Times New Roman" w:cs="Times New Roman"/>
          <w:sz w:val="24"/>
          <w:szCs w:val="24"/>
          <w:lang w:val="en-GB"/>
        </w:rPr>
        <w:t xml:space="preserve"> P.R.M.R., (2016), The Importance of Interest Rate in Determining Stock Returns of Banks Finance and Insurance Companies in Sri </w:t>
      </w:r>
      <w:proofErr w:type="spellStart"/>
      <w:r w:rsidRPr="00087231">
        <w:rPr>
          <w:rFonts w:ascii="Times New Roman" w:hAnsi="Times New Roman" w:cs="Times New Roman"/>
          <w:sz w:val="24"/>
          <w:szCs w:val="24"/>
          <w:lang w:val="en-GB"/>
        </w:rPr>
        <w:t>Lanks</w:t>
      </w:r>
      <w:proofErr w:type="spellEnd"/>
      <w:r w:rsidRPr="00087231">
        <w:rPr>
          <w:rFonts w:ascii="Times New Roman" w:hAnsi="Times New Roman" w:cs="Times New Roman"/>
          <w:sz w:val="24"/>
          <w:szCs w:val="24"/>
          <w:lang w:val="en-GB"/>
        </w:rPr>
        <w:t xml:space="preserve">, </w:t>
      </w:r>
      <w:r w:rsidRPr="00087231">
        <w:rPr>
          <w:rFonts w:ascii="Times New Roman" w:hAnsi="Times New Roman" w:cs="Times New Roman"/>
          <w:i/>
          <w:sz w:val="24"/>
          <w:szCs w:val="24"/>
          <w:lang w:val="en-GB"/>
        </w:rPr>
        <w:t>International Journal of Management and Commerce Innovations, ISSN 2348-7585 (ONLINE) Vol. No. 3 Issue 2, pp: 451-454.</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bCs/>
          <w:i/>
          <w:sz w:val="24"/>
          <w:szCs w:val="24"/>
          <w:lang w:val="en-GB"/>
        </w:rPr>
      </w:pPr>
      <w:proofErr w:type="spellStart"/>
      <w:r w:rsidRPr="00087231">
        <w:rPr>
          <w:rFonts w:ascii="Times New Roman" w:hAnsi="Times New Roman" w:cs="Times New Roman"/>
          <w:sz w:val="24"/>
          <w:szCs w:val="24"/>
        </w:rPr>
        <w:t>Quadir</w:t>
      </w:r>
      <w:proofErr w:type="spellEnd"/>
      <w:r w:rsidRPr="00087231">
        <w:rPr>
          <w:rFonts w:ascii="Times New Roman" w:hAnsi="Times New Roman" w:cs="Times New Roman"/>
          <w:sz w:val="24"/>
          <w:szCs w:val="24"/>
        </w:rPr>
        <w:t xml:space="preserve"> M. M. (2012), </w:t>
      </w:r>
      <w:r w:rsidRPr="00087231">
        <w:rPr>
          <w:rFonts w:ascii="Times New Roman" w:hAnsi="Times New Roman" w:cs="Times New Roman"/>
          <w:bCs/>
          <w:sz w:val="24"/>
          <w:szCs w:val="24"/>
          <w:lang w:val="en-GB"/>
        </w:rPr>
        <w:t>The Effect of Macroeconomic Variables On Stock Returns on Dhaka Stock Exchange</w:t>
      </w:r>
      <w:r w:rsidRPr="00087231">
        <w:rPr>
          <w:rFonts w:ascii="Times New Roman" w:hAnsi="Times New Roman" w:cs="Times New Roman"/>
          <w:bCs/>
          <w:i/>
          <w:sz w:val="24"/>
          <w:szCs w:val="24"/>
          <w:lang w:val="en-GB"/>
        </w:rPr>
        <w:t>, International Journal of Economics and Financial Issues Vol. 2, No. 4, p.480-487</w:t>
      </w:r>
    </w:p>
    <w:p w:rsidR="00EB343E" w:rsidRPr="00087231" w:rsidRDefault="00EB343E" w:rsidP="00087231">
      <w:pPr>
        <w:pStyle w:val="Default"/>
        <w:ind w:left="720" w:hanging="720"/>
        <w:contextualSpacing/>
        <w:jc w:val="both"/>
        <w:rPr>
          <w:lang w:val="en-GB"/>
        </w:rPr>
      </w:pPr>
      <w:proofErr w:type="spellStart"/>
      <w:r w:rsidRPr="00087231">
        <w:rPr>
          <w:lang w:val="en-GB"/>
        </w:rPr>
        <w:t>Ratnayake</w:t>
      </w:r>
      <w:proofErr w:type="spellEnd"/>
      <w:r w:rsidRPr="00087231">
        <w:rPr>
          <w:lang w:val="en-GB"/>
        </w:rPr>
        <w:t xml:space="preserve">, R. M. I. P., </w:t>
      </w:r>
      <w:proofErr w:type="spellStart"/>
      <w:r w:rsidRPr="00087231">
        <w:rPr>
          <w:lang w:val="en-GB"/>
        </w:rPr>
        <w:t>Wijekoon</w:t>
      </w:r>
      <w:proofErr w:type="spellEnd"/>
      <w:r w:rsidRPr="00087231">
        <w:rPr>
          <w:lang w:val="en-GB"/>
        </w:rPr>
        <w:t xml:space="preserve">, P. &amp; </w:t>
      </w:r>
      <w:proofErr w:type="spellStart"/>
      <w:r w:rsidRPr="00087231">
        <w:rPr>
          <w:lang w:val="en-GB"/>
        </w:rPr>
        <w:t>Yapa</w:t>
      </w:r>
      <w:proofErr w:type="spellEnd"/>
      <w:r w:rsidRPr="00087231">
        <w:rPr>
          <w:lang w:val="en-GB"/>
        </w:rPr>
        <w:t>. R.D. (2014)</w:t>
      </w:r>
      <w:proofErr w:type="gramStart"/>
      <w:r w:rsidRPr="00087231">
        <w:rPr>
          <w:lang w:val="en-GB"/>
        </w:rPr>
        <w:t>,  Relationship</w:t>
      </w:r>
      <w:proofErr w:type="gramEnd"/>
      <w:r w:rsidRPr="00087231">
        <w:rPr>
          <w:lang w:val="en-GB"/>
        </w:rPr>
        <w:t xml:space="preserve"> between all share price index (ASPI) and macroeconomic variables: Evidence from Sri Lanka.  </w:t>
      </w:r>
      <w:r w:rsidRPr="00087231">
        <w:rPr>
          <w:i/>
          <w:iCs/>
          <w:lang w:val="en-GB"/>
        </w:rPr>
        <w:t>International Journal of Development Research Vol. 4, Issue, 9, pp. 1923-1928</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i/>
          <w:sz w:val="24"/>
          <w:szCs w:val="24"/>
        </w:rPr>
      </w:pPr>
      <w:r w:rsidRPr="00087231">
        <w:rPr>
          <w:rFonts w:ascii="Times New Roman" w:hAnsi="Times New Roman" w:cs="Times New Roman"/>
          <w:sz w:val="24"/>
          <w:szCs w:val="24"/>
        </w:rPr>
        <w:t xml:space="preserve">Reilly F.K. &amp; Brown K.C (2012), Investment Analysis and Portfolio Management 10th Ed., </w:t>
      </w:r>
      <w:r w:rsidRPr="00087231">
        <w:rPr>
          <w:rFonts w:ascii="Times New Roman" w:hAnsi="Times New Roman" w:cs="Times New Roman"/>
          <w:i/>
          <w:sz w:val="24"/>
          <w:szCs w:val="24"/>
        </w:rPr>
        <w:t xml:space="preserve">South-Western Cengage Learning 5 – </w:t>
      </w:r>
      <w:proofErr w:type="gramStart"/>
      <w:r w:rsidRPr="00087231">
        <w:rPr>
          <w:rFonts w:ascii="Times New Roman" w:hAnsi="Times New Roman" w:cs="Times New Roman"/>
          <w:i/>
          <w:sz w:val="24"/>
          <w:szCs w:val="24"/>
        </w:rPr>
        <w:t>6 ,</w:t>
      </w:r>
      <w:proofErr w:type="gramEnd"/>
      <w:r w:rsidRPr="00087231">
        <w:rPr>
          <w:rFonts w:ascii="Times New Roman" w:hAnsi="Times New Roman" w:cs="Times New Roman"/>
          <w:i/>
          <w:sz w:val="24"/>
          <w:szCs w:val="24"/>
        </w:rPr>
        <w:t xml:space="preserve"> 368</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i/>
          <w:sz w:val="24"/>
          <w:szCs w:val="24"/>
        </w:rPr>
      </w:pPr>
      <w:r w:rsidRPr="00087231">
        <w:rPr>
          <w:rFonts w:ascii="Times New Roman" w:hAnsi="Times New Roman" w:cs="Times New Roman"/>
          <w:sz w:val="24"/>
          <w:szCs w:val="24"/>
        </w:rPr>
        <w:t xml:space="preserve">Ross S. A., (1976), </w:t>
      </w:r>
      <w:proofErr w:type="gramStart"/>
      <w:r w:rsidRPr="00087231">
        <w:rPr>
          <w:rFonts w:ascii="Times New Roman" w:hAnsi="Times New Roman" w:cs="Times New Roman"/>
          <w:sz w:val="24"/>
          <w:szCs w:val="24"/>
        </w:rPr>
        <w:t>The</w:t>
      </w:r>
      <w:proofErr w:type="gramEnd"/>
      <w:r w:rsidRPr="00087231">
        <w:rPr>
          <w:rFonts w:ascii="Times New Roman" w:hAnsi="Times New Roman" w:cs="Times New Roman"/>
          <w:sz w:val="24"/>
          <w:szCs w:val="24"/>
        </w:rPr>
        <w:t xml:space="preserve"> arbitrage Theory of Capital Asset Pricing, </w:t>
      </w:r>
      <w:r w:rsidRPr="00087231">
        <w:rPr>
          <w:rFonts w:ascii="Times New Roman" w:hAnsi="Times New Roman" w:cs="Times New Roman"/>
          <w:i/>
          <w:sz w:val="24"/>
          <w:szCs w:val="24"/>
        </w:rPr>
        <w:t>Journal of Economic Theory, Vol.13, Issue 3, pp.341 – 360.</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sz w:val="24"/>
          <w:szCs w:val="24"/>
        </w:rPr>
      </w:pPr>
      <w:proofErr w:type="spellStart"/>
      <w:r w:rsidRPr="00087231">
        <w:rPr>
          <w:rFonts w:ascii="Times New Roman" w:hAnsi="Times New Roman" w:cs="Times New Roman"/>
          <w:sz w:val="24"/>
          <w:szCs w:val="24"/>
        </w:rPr>
        <w:t>Samveg</w:t>
      </w:r>
      <w:proofErr w:type="spellEnd"/>
      <w:r w:rsidRPr="00087231">
        <w:rPr>
          <w:rFonts w:ascii="Times New Roman" w:hAnsi="Times New Roman" w:cs="Times New Roman"/>
          <w:sz w:val="24"/>
          <w:szCs w:val="24"/>
        </w:rPr>
        <w:t xml:space="preserve"> P. (2012), The effect of Macroeconomic Determinants on the Performance of the Indian Stock Market, </w:t>
      </w:r>
      <w:r w:rsidRPr="00087231">
        <w:rPr>
          <w:rFonts w:ascii="Times New Roman" w:hAnsi="Times New Roman" w:cs="Times New Roman"/>
          <w:i/>
          <w:sz w:val="24"/>
          <w:szCs w:val="24"/>
        </w:rPr>
        <w:t xml:space="preserve">NMIMS Management Review Vol. XXII August 2012, </w:t>
      </w:r>
      <w:r w:rsidRPr="00087231">
        <w:rPr>
          <w:rFonts w:ascii="Times New Roman" w:hAnsi="Times New Roman" w:cs="Times New Roman"/>
          <w:sz w:val="24"/>
          <w:szCs w:val="24"/>
        </w:rPr>
        <w:t xml:space="preserve">121 – 125 </w:t>
      </w:r>
    </w:p>
    <w:p w:rsidR="00EB343E" w:rsidRPr="00087231" w:rsidRDefault="00EB343E" w:rsidP="00087231">
      <w:pPr>
        <w:pStyle w:val="Default"/>
        <w:ind w:left="720" w:hanging="720"/>
        <w:contextualSpacing/>
        <w:jc w:val="both"/>
        <w:rPr>
          <w:i/>
          <w:color w:val="auto"/>
        </w:rPr>
      </w:pPr>
      <w:proofErr w:type="spellStart"/>
      <w:r w:rsidRPr="00087231">
        <w:t>Sekaran</w:t>
      </w:r>
      <w:proofErr w:type="spellEnd"/>
      <w:r w:rsidRPr="00087231">
        <w:t xml:space="preserve"> U (2003), Research Methods for Business; </w:t>
      </w:r>
      <w:proofErr w:type="gramStart"/>
      <w:r w:rsidRPr="00087231">
        <w:t>A</w:t>
      </w:r>
      <w:proofErr w:type="gramEnd"/>
      <w:r w:rsidRPr="00087231">
        <w:t xml:space="preserve"> Skills- Based Approach 4th Ed., </w:t>
      </w:r>
      <w:r w:rsidRPr="00087231">
        <w:rPr>
          <w:i/>
          <w:color w:val="auto"/>
        </w:rPr>
        <w:t xml:space="preserve">John Wiley &amp; Sons, </w:t>
      </w:r>
      <w:proofErr w:type="spellStart"/>
      <w:r w:rsidRPr="00087231">
        <w:rPr>
          <w:i/>
          <w:color w:val="auto"/>
        </w:rPr>
        <w:t>Inc.USA</w:t>
      </w:r>
      <w:proofErr w:type="spellEnd"/>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sz w:val="24"/>
          <w:szCs w:val="24"/>
        </w:rPr>
      </w:pPr>
      <w:proofErr w:type="spellStart"/>
      <w:r w:rsidRPr="00087231">
        <w:rPr>
          <w:rFonts w:ascii="Times New Roman" w:hAnsi="Times New Roman" w:cs="Times New Roman"/>
          <w:sz w:val="24"/>
          <w:szCs w:val="24"/>
        </w:rPr>
        <w:t>Seyed</w:t>
      </w:r>
      <w:proofErr w:type="spellEnd"/>
      <w:r w:rsidRPr="00087231">
        <w:rPr>
          <w:rFonts w:ascii="Times New Roman" w:hAnsi="Times New Roman" w:cs="Times New Roman"/>
          <w:sz w:val="24"/>
          <w:szCs w:val="24"/>
        </w:rPr>
        <w:t xml:space="preserve"> M. H., </w:t>
      </w:r>
      <w:proofErr w:type="spellStart"/>
      <w:r w:rsidRPr="00087231">
        <w:rPr>
          <w:rFonts w:ascii="Times New Roman" w:hAnsi="Times New Roman" w:cs="Times New Roman"/>
          <w:sz w:val="24"/>
          <w:szCs w:val="24"/>
        </w:rPr>
        <w:t>Zamri</w:t>
      </w:r>
      <w:proofErr w:type="spellEnd"/>
      <w:r w:rsidRPr="00087231">
        <w:rPr>
          <w:rFonts w:ascii="Times New Roman" w:hAnsi="Times New Roman" w:cs="Times New Roman"/>
          <w:sz w:val="24"/>
          <w:szCs w:val="24"/>
        </w:rPr>
        <w:t xml:space="preserve"> A., &amp;Yew W. L. (2011), The Role of Macroeconomic Variables on Stock Market Index in China and India, </w:t>
      </w:r>
      <w:r w:rsidRPr="00087231">
        <w:rPr>
          <w:rFonts w:ascii="Times New Roman" w:hAnsi="Times New Roman" w:cs="Times New Roman"/>
          <w:i/>
          <w:sz w:val="24"/>
          <w:szCs w:val="24"/>
        </w:rPr>
        <w:t>International Journal of Economics and Finance Vol. 3, No. 6;</w:t>
      </w:r>
      <w:r w:rsidRPr="00087231">
        <w:rPr>
          <w:rFonts w:ascii="Times New Roman" w:hAnsi="Times New Roman" w:cs="Times New Roman"/>
          <w:sz w:val="24"/>
          <w:szCs w:val="24"/>
        </w:rPr>
        <w:t xml:space="preserve"> 235 – 238.</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sz w:val="24"/>
          <w:szCs w:val="24"/>
        </w:rPr>
      </w:pPr>
      <w:r w:rsidRPr="00087231">
        <w:rPr>
          <w:rFonts w:ascii="Times New Roman" w:hAnsi="Times New Roman" w:cs="Times New Roman"/>
          <w:sz w:val="24"/>
          <w:szCs w:val="24"/>
        </w:rPr>
        <w:t xml:space="preserve">Sharpe, W. F., (1964), Capital Asset Prices:  A Theory of Market Equilibrium under Conditions of Risk, </w:t>
      </w:r>
      <w:r w:rsidRPr="00087231">
        <w:rPr>
          <w:rFonts w:ascii="Times New Roman" w:hAnsi="Times New Roman" w:cs="Times New Roman"/>
          <w:i/>
          <w:sz w:val="24"/>
          <w:szCs w:val="24"/>
        </w:rPr>
        <w:t>The Journal of Finance,</w:t>
      </w:r>
      <w:r w:rsidRPr="00087231">
        <w:rPr>
          <w:rFonts w:ascii="Times New Roman" w:hAnsi="Times New Roman" w:cs="Times New Roman"/>
          <w:sz w:val="24"/>
          <w:szCs w:val="24"/>
        </w:rPr>
        <w:t xml:space="preserve"> </w:t>
      </w:r>
      <w:r w:rsidRPr="00087231">
        <w:rPr>
          <w:rFonts w:ascii="Times New Roman" w:hAnsi="Times New Roman" w:cs="Times New Roman"/>
          <w:i/>
          <w:sz w:val="24"/>
          <w:szCs w:val="24"/>
        </w:rPr>
        <w:t>Vol. 19, No. 3, pp. 425-442,  Blackwell Publishing for the American Finance Association.</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sz w:val="24"/>
          <w:szCs w:val="24"/>
        </w:rPr>
      </w:pPr>
      <w:proofErr w:type="spellStart"/>
      <w:r w:rsidRPr="00087231">
        <w:rPr>
          <w:rFonts w:ascii="Times New Roman" w:hAnsi="Times New Roman" w:cs="Times New Roman"/>
          <w:sz w:val="24"/>
          <w:szCs w:val="24"/>
        </w:rPr>
        <w:t>Silvey</w:t>
      </w:r>
      <w:proofErr w:type="spellEnd"/>
      <w:r w:rsidRPr="00087231">
        <w:rPr>
          <w:rFonts w:ascii="Times New Roman" w:hAnsi="Times New Roman" w:cs="Times New Roman"/>
          <w:sz w:val="24"/>
          <w:szCs w:val="24"/>
        </w:rPr>
        <w:t xml:space="preserve"> S. D. (1969), Multicollinearity and </w:t>
      </w:r>
      <w:proofErr w:type="spellStart"/>
      <w:r w:rsidRPr="00087231">
        <w:rPr>
          <w:rFonts w:ascii="Times New Roman" w:hAnsi="Times New Roman" w:cs="Times New Roman"/>
          <w:sz w:val="24"/>
          <w:szCs w:val="24"/>
        </w:rPr>
        <w:t>Inprecise</w:t>
      </w:r>
      <w:proofErr w:type="spellEnd"/>
      <w:r w:rsidRPr="00087231">
        <w:rPr>
          <w:rFonts w:ascii="Times New Roman" w:hAnsi="Times New Roman" w:cs="Times New Roman"/>
          <w:sz w:val="24"/>
          <w:szCs w:val="24"/>
        </w:rPr>
        <w:t xml:space="preserve"> Estimation, </w:t>
      </w:r>
      <w:r w:rsidRPr="00087231">
        <w:rPr>
          <w:rFonts w:ascii="Times New Roman" w:hAnsi="Times New Roman" w:cs="Times New Roman"/>
          <w:i/>
          <w:sz w:val="24"/>
          <w:szCs w:val="24"/>
        </w:rPr>
        <w:t>Journal of the Royal Statistical Society, Series B (Methodical) Vol. 31 No. 3 p539-552.</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sz w:val="24"/>
          <w:szCs w:val="24"/>
        </w:rPr>
      </w:pPr>
      <w:r w:rsidRPr="00087231">
        <w:rPr>
          <w:rFonts w:ascii="Times New Roman" w:hAnsi="Times New Roman" w:cs="Times New Roman"/>
          <w:sz w:val="24"/>
          <w:szCs w:val="24"/>
        </w:rPr>
        <w:t>Simpson, E.H, (1951), The Interpretation of Interaction in Contingency Tables</w:t>
      </w:r>
      <w:proofErr w:type="gramStart"/>
      <w:r w:rsidRPr="00087231">
        <w:rPr>
          <w:rFonts w:ascii="Times New Roman" w:hAnsi="Times New Roman" w:cs="Times New Roman"/>
          <w:sz w:val="24"/>
          <w:szCs w:val="24"/>
        </w:rPr>
        <w:t>,  Journal</w:t>
      </w:r>
      <w:proofErr w:type="gramEnd"/>
      <w:r w:rsidRPr="00087231">
        <w:rPr>
          <w:rFonts w:ascii="Times New Roman" w:hAnsi="Times New Roman" w:cs="Times New Roman"/>
          <w:sz w:val="24"/>
          <w:szCs w:val="24"/>
        </w:rPr>
        <w:t xml:space="preserve"> of the Royal Statistical Society. Series B (Methodological), Vol. 13, No. 2 (1951), pp. 238-241</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4"/>
        </w:rPr>
      </w:pPr>
      <w:r w:rsidRPr="00087231">
        <w:rPr>
          <w:rFonts w:ascii="Times New Roman" w:hAnsi="Times New Roman" w:cs="Times New Roman"/>
          <w:sz w:val="24"/>
          <w:szCs w:val="24"/>
        </w:rPr>
        <w:t xml:space="preserve">Singh, T. S., Mehta, &amp; </w:t>
      </w:r>
      <w:proofErr w:type="spellStart"/>
      <w:r w:rsidRPr="00087231">
        <w:rPr>
          <w:rFonts w:ascii="Times New Roman" w:hAnsi="Times New Roman" w:cs="Times New Roman"/>
          <w:sz w:val="24"/>
          <w:szCs w:val="24"/>
        </w:rPr>
        <w:t>Varsha</w:t>
      </w:r>
      <w:proofErr w:type="spellEnd"/>
      <w:r w:rsidRPr="00087231">
        <w:rPr>
          <w:rFonts w:ascii="Times New Roman" w:hAnsi="Times New Roman" w:cs="Times New Roman"/>
          <w:sz w:val="24"/>
          <w:szCs w:val="24"/>
        </w:rPr>
        <w:t>, M. S. (2011), Macroeconomic factors and stock returns: Evidence</w:t>
      </w:r>
      <w:r w:rsidRPr="00087231">
        <w:rPr>
          <w:rFonts w:ascii="Times New Roman" w:eastAsia="Times New Roman" w:hAnsi="Times New Roman" w:cs="Times New Roman"/>
          <w:sz w:val="24"/>
          <w:szCs w:val="24"/>
        </w:rPr>
        <w:t xml:space="preserve"> from Taiwan, </w:t>
      </w:r>
      <w:r w:rsidRPr="00087231">
        <w:rPr>
          <w:rFonts w:ascii="Times New Roman" w:eastAsia="Times New Roman" w:hAnsi="Times New Roman" w:cs="Times New Roman"/>
          <w:i/>
          <w:sz w:val="24"/>
          <w:szCs w:val="24"/>
        </w:rPr>
        <w:t>Journal of Economics and International Finance, Vol.2, pp. 217-227</w:t>
      </w:r>
      <w:r w:rsidRPr="00087231">
        <w:rPr>
          <w:rFonts w:ascii="Times New Roman" w:eastAsia="Times New Roman" w:hAnsi="Times New Roman" w:cs="Times New Roman"/>
          <w:sz w:val="24"/>
          <w:szCs w:val="24"/>
        </w:rPr>
        <w:t xml:space="preserve">. </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i/>
          <w:sz w:val="24"/>
          <w:szCs w:val="24"/>
          <w:lang w:val="en-GB"/>
        </w:rPr>
      </w:pPr>
      <w:proofErr w:type="spellStart"/>
      <w:r w:rsidRPr="00087231">
        <w:rPr>
          <w:rFonts w:ascii="Times New Roman" w:hAnsi="Times New Roman" w:cs="Times New Roman"/>
          <w:sz w:val="24"/>
          <w:szCs w:val="24"/>
          <w:lang w:val="en-GB"/>
        </w:rPr>
        <w:lastRenderedPageBreak/>
        <w:t>Sirucek</w:t>
      </w:r>
      <w:proofErr w:type="spellEnd"/>
      <w:r w:rsidRPr="00087231">
        <w:rPr>
          <w:rFonts w:ascii="Times New Roman" w:hAnsi="Times New Roman" w:cs="Times New Roman"/>
          <w:sz w:val="24"/>
          <w:szCs w:val="24"/>
          <w:lang w:val="en-GB"/>
        </w:rPr>
        <w:t xml:space="preserve"> M., (</w:t>
      </w:r>
      <w:r w:rsidRPr="00087231">
        <w:rPr>
          <w:rFonts w:ascii="Times New Roman" w:hAnsi="Times New Roman" w:cs="Times New Roman"/>
          <w:color w:val="808080"/>
          <w:sz w:val="24"/>
          <w:szCs w:val="24"/>
          <w:lang w:val="en-GB"/>
        </w:rPr>
        <w:t xml:space="preserve">2013), </w:t>
      </w:r>
      <w:proofErr w:type="gramStart"/>
      <w:r w:rsidRPr="00087231">
        <w:rPr>
          <w:rFonts w:ascii="Times New Roman" w:hAnsi="Times New Roman" w:cs="Times New Roman"/>
          <w:sz w:val="24"/>
          <w:szCs w:val="24"/>
          <w:lang w:val="en-GB"/>
        </w:rPr>
        <w:t>The</w:t>
      </w:r>
      <w:proofErr w:type="gramEnd"/>
      <w:r w:rsidRPr="00087231">
        <w:rPr>
          <w:rFonts w:ascii="Times New Roman" w:hAnsi="Times New Roman" w:cs="Times New Roman"/>
          <w:sz w:val="24"/>
          <w:szCs w:val="24"/>
          <w:lang w:val="en-GB"/>
        </w:rPr>
        <w:t xml:space="preserve"> impact of money supply on stock prices and stock bubbles, </w:t>
      </w:r>
      <w:r w:rsidRPr="00087231">
        <w:rPr>
          <w:rFonts w:ascii="Times New Roman" w:hAnsi="Times New Roman" w:cs="Times New Roman"/>
          <w:i/>
          <w:sz w:val="24"/>
          <w:szCs w:val="24"/>
          <w:lang w:val="en-GB"/>
        </w:rPr>
        <w:t xml:space="preserve">Munich Personal </w:t>
      </w:r>
      <w:proofErr w:type="spellStart"/>
      <w:r w:rsidRPr="00087231">
        <w:rPr>
          <w:rFonts w:ascii="Times New Roman" w:hAnsi="Times New Roman" w:cs="Times New Roman"/>
          <w:i/>
          <w:sz w:val="24"/>
          <w:szCs w:val="24"/>
          <w:lang w:val="en-GB"/>
        </w:rPr>
        <w:t>RePEc</w:t>
      </w:r>
      <w:proofErr w:type="spellEnd"/>
      <w:r w:rsidRPr="00087231">
        <w:rPr>
          <w:rFonts w:ascii="Times New Roman" w:hAnsi="Times New Roman" w:cs="Times New Roman"/>
          <w:i/>
          <w:sz w:val="24"/>
          <w:szCs w:val="24"/>
          <w:lang w:val="en-GB"/>
        </w:rPr>
        <w:t xml:space="preserve"> Archive</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sz w:val="24"/>
          <w:szCs w:val="24"/>
          <w:lang w:val="en-GB"/>
        </w:rPr>
      </w:pPr>
      <w:r w:rsidRPr="00087231">
        <w:rPr>
          <w:rFonts w:ascii="Times New Roman" w:hAnsi="Times New Roman" w:cs="Times New Roman"/>
          <w:sz w:val="24"/>
          <w:szCs w:val="24"/>
          <w:lang w:val="en-GB"/>
        </w:rPr>
        <w:t xml:space="preserve">Smith, A., (1776), </w:t>
      </w:r>
      <w:proofErr w:type="gramStart"/>
      <w:r w:rsidRPr="00087231">
        <w:rPr>
          <w:rFonts w:ascii="Times New Roman" w:hAnsi="Times New Roman" w:cs="Times New Roman"/>
          <w:sz w:val="24"/>
          <w:szCs w:val="24"/>
          <w:lang w:val="en-GB"/>
        </w:rPr>
        <w:t>The</w:t>
      </w:r>
      <w:proofErr w:type="gramEnd"/>
      <w:r w:rsidRPr="00087231">
        <w:rPr>
          <w:rFonts w:ascii="Times New Roman" w:hAnsi="Times New Roman" w:cs="Times New Roman"/>
          <w:sz w:val="24"/>
          <w:szCs w:val="24"/>
          <w:lang w:val="en-GB"/>
        </w:rPr>
        <w:t xml:space="preserve"> Wealth of Nations, Printed for W. Strahan and T. </w:t>
      </w:r>
      <w:proofErr w:type="spellStart"/>
      <w:r w:rsidRPr="00087231">
        <w:rPr>
          <w:rFonts w:ascii="Times New Roman" w:hAnsi="Times New Roman" w:cs="Times New Roman"/>
          <w:sz w:val="24"/>
          <w:szCs w:val="24"/>
          <w:lang w:val="en-GB"/>
        </w:rPr>
        <w:t>Cadell</w:t>
      </w:r>
      <w:proofErr w:type="spellEnd"/>
      <w:r w:rsidRPr="00087231">
        <w:rPr>
          <w:rFonts w:ascii="Times New Roman" w:hAnsi="Times New Roman" w:cs="Times New Roman"/>
          <w:sz w:val="24"/>
          <w:szCs w:val="24"/>
          <w:lang w:val="en-GB"/>
        </w:rPr>
        <w:t>, London, UK. [Reprint: New York, NY: Modern Library, 1994]</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i/>
          <w:sz w:val="24"/>
          <w:szCs w:val="24"/>
          <w:lang w:val="en-GB"/>
        </w:rPr>
      </w:pPr>
      <w:r w:rsidRPr="00087231">
        <w:rPr>
          <w:rFonts w:ascii="Times New Roman" w:hAnsi="Times New Roman" w:cs="Times New Roman"/>
          <w:sz w:val="24"/>
          <w:szCs w:val="24"/>
          <w:lang w:val="en-GB"/>
        </w:rPr>
        <w:t xml:space="preserve">Sutcliffe, M.S., (2006), Stock </w:t>
      </w:r>
      <w:proofErr w:type="spellStart"/>
      <w:r w:rsidRPr="00087231">
        <w:rPr>
          <w:rFonts w:ascii="Times New Roman" w:hAnsi="Times New Roman" w:cs="Times New Roman"/>
          <w:sz w:val="24"/>
          <w:szCs w:val="24"/>
          <w:lang w:val="en-GB"/>
        </w:rPr>
        <w:t>Indiex</w:t>
      </w:r>
      <w:proofErr w:type="spellEnd"/>
      <w:r w:rsidRPr="00087231">
        <w:rPr>
          <w:rFonts w:ascii="Times New Roman" w:hAnsi="Times New Roman" w:cs="Times New Roman"/>
          <w:sz w:val="24"/>
          <w:szCs w:val="24"/>
          <w:lang w:val="en-GB"/>
        </w:rPr>
        <w:t xml:space="preserve"> Futures 3</w:t>
      </w:r>
      <w:r w:rsidRPr="00087231">
        <w:rPr>
          <w:rFonts w:ascii="Times New Roman" w:hAnsi="Times New Roman" w:cs="Times New Roman"/>
          <w:sz w:val="24"/>
          <w:szCs w:val="24"/>
          <w:vertAlign w:val="superscript"/>
          <w:lang w:val="en-GB"/>
        </w:rPr>
        <w:t>rd</w:t>
      </w:r>
      <w:r w:rsidRPr="00087231">
        <w:rPr>
          <w:rFonts w:ascii="Times New Roman" w:hAnsi="Times New Roman" w:cs="Times New Roman"/>
          <w:sz w:val="24"/>
          <w:szCs w:val="24"/>
          <w:lang w:val="en-GB"/>
        </w:rPr>
        <w:t xml:space="preserve"> Ed., ISBN: 0 7546 4192 9, </w:t>
      </w:r>
      <w:proofErr w:type="spellStart"/>
      <w:r w:rsidRPr="00087231">
        <w:rPr>
          <w:rFonts w:ascii="Times New Roman" w:hAnsi="Times New Roman" w:cs="Times New Roman"/>
          <w:i/>
          <w:sz w:val="24"/>
          <w:szCs w:val="24"/>
          <w:lang w:val="en-GB"/>
        </w:rPr>
        <w:t>Ashgate</w:t>
      </w:r>
      <w:proofErr w:type="spellEnd"/>
      <w:r w:rsidRPr="00087231">
        <w:rPr>
          <w:rFonts w:ascii="Times New Roman" w:hAnsi="Times New Roman" w:cs="Times New Roman"/>
          <w:i/>
          <w:sz w:val="24"/>
          <w:szCs w:val="24"/>
          <w:lang w:val="en-GB"/>
        </w:rPr>
        <w:t xml:space="preserve"> Publishing Limited, Burlington, USA</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i/>
          <w:sz w:val="24"/>
          <w:szCs w:val="24"/>
          <w:lang w:val="en-GB"/>
        </w:rPr>
      </w:pPr>
      <w:r w:rsidRPr="00087231">
        <w:rPr>
          <w:rFonts w:ascii="Times New Roman" w:hAnsi="Times New Roman" w:cs="Times New Roman"/>
          <w:sz w:val="24"/>
          <w:szCs w:val="24"/>
          <w:lang w:val="en-GB"/>
        </w:rPr>
        <w:t xml:space="preserve">Swartz J. F., (2012), Theft of the American Dream; Understanding the Financial Crisis and what you can do to salvage your Legacy, </w:t>
      </w:r>
      <w:proofErr w:type="spellStart"/>
      <w:r w:rsidRPr="00087231">
        <w:rPr>
          <w:rFonts w:ascii="Times New Roman" w:hAnsi="Times New Roman" w:cs="Times New Roman"/>
          <w:i/>
          <w:sz w:val="24"/>
          <w:szCs w:val="24"/>
          <w:lang w:val="en-GB"/>
        </w:rPr>
        <w:t>iUniverse</w:t>
      </w:r>
      <w:proofErr w:type="spellEnd"/>
      <w:r w:rsidRPr="00087231">
        <w:rPr>
          <w:rFonts w:ascii="Times New Roman" w:hAnsi="Times New Roman" w:cs="Times New Roman"/>
          <w:i/>
          <w:sz w:val="24"/>
          <w:szCs w:val="24"/>
          <w:lang w:val="en-GB"/>
        </w:rPr>
        <w:t xml:space="preserve"> Bloomington, IN47403, www.iuniverse.com</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i/>
          <w:sz w:val="24"/>
          <w:szCs w:val="24"/>
          <w:lang w:val="en-GB"/>
        </w:rPr>
      </w:pPr>
      <w:proofErr w:type="spellStart"/>
      <w:r w:rsidRPr="00087231">
        <w:rPr>
          <w:rFonts w:ascii="Times New Roman" w:hAnsi="Times New Roman" w:cs="Times New Roman"/>
          <w:sz w:val="24"/>
          <w:szCs w:val="24"/>
          <w:lang w:val="en-GB"/>
        </w:rPr>
        <w:t>Tabak</w:t>
      </w:r>
      <w:proofErr w:type="spellEnd"/>
      <w:r w:rsidRPr="00087231">
        <w:rPr>
          <w:rFonts w:ascii="Times New Roman" w:hAnsi="Times New Roman" w:cs="Times New Roman"/>
          <w:sz w:val="24"/>
          <w:szCs w:val="24"/>
          <w:lang w:val="en-GB"/>
        </w:rPr>
        <w:t xml:space="preserve">, B. M., (2006), </w:t>
      </w:r>
      <w:proofErr w:type="gramStart"/>
      <w:r w:rsidRPr="00087231">
        <w:rPr>
          <w:rFonts w:ascii="Times New Roman" w:hAnsi="Times New Roman" w:cs="Times New Roman"/>
          <w:sz w:val="24"/>
          <w:szCs w:val="24"/>
          <w:lang w:val="en-GB"/>
        </w:rPr>
        <w:t>The</w:t>
      </w:r>
      <w:proofErr w:type="gramEnd"/>
      <w:r w:rsidRPr="00087231">
        <w:rPr>
          <w:rFonts w:ascii="Times New Roman" w:hAnsi="Times New Roman" w:cs="Times New Roman"/>
          <w:sz w:val="24"/>
          <w:szCs w:val="24"/>
          <w:lang w:val="en-GB"/>
        </w:rPr>
        <w:t xml:space="preserve"> Dynamic Relationship between Stock Prices and Exchange Rates: Evidence for Brazil, </w:t>
      </w:r>
      <w:r w:rsidRPr="00087231">
        <w:rPr>
          <w:rFonts w:ascii="Times New Roman" w:hAnsi="Times New Roman" w:cs="Times New Roman"/>
          <w:i/>
          <w:sz w:val="24"/>
          <w:szCs w:val="24"/>
          <w:lang w:val="en-GB"/>
        </w:rPr>
        <w:t>Banco Central Do Brazil, Working Paper Series 124</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i/>
          <w:sz w:val="24"/>
          <w:szCs w:val="24"/>
        </w:rPr>
      </w:pPr>
      <w:r w:rsidRPr="00087231">
        <w:rPr>
          <w:rFonts w:ascii="Times New Roman" w:hAnsi="Times New Roman" w:cs="Times New Roman"/>
          <w:sz w:val="24"/>
          <w:szCs w:val="24"/>
        </w:rPr>
        <w:t xml:space="preserve">Taylor, P.M (1995), </w:t>
      </w:r>
      <w:proofErr w:type="gramStart"/>
      <w:r w:rsidRPr="00087231">
        <w:rPr>
          <w:rFonts w:ascii="Times New Roman" w:hAnsi="Times New Roman" w:cs="Times New Roman"/>
          <w:sz w:val="24"/>
          <w:szCs w:val="24"/>
        </w:rPr>
        <w:t>The</w:t>
      </w:r>
      <w:proofErr w:type="gramEnd"/>
      <w:r w:rsidRPr="00087231">
        <w:rPr>
          <w:rFonts w:ascii="Times New Roman" w:hAnsi="Times New Roman" w:cs="Times New Roman"/>
          <w:sz w:val="24"/>
          <w:szCs w:val="24"/>
        </w:rPr>
        <w:t xml:space="preserve"> Economics of Exchange Rates</w:t>
      </w:r>
      <w:r w:rsidRPr="00087231">
        <w:rPr>
          <w:rFonts w:ascii="Times New Roman" w:hAnsi="Times New Roman" w:cs="Times New Roman"/>
          <w:i/>
          <w:sz w:val="24"/>
          <w:szCs w:val="24"/>
        </w:rPr>
        <w:t>, Journal of Economic Literature, Vol. 33 No. 1 13-47.</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4"/>
        </w:rPr>
      </w:pPr>
      <w:r w:rsidRPr="00087231">
        <w:rPr>
          <w:rFonts w:ascii="Times New Roman" w:eastAsia="Times New Roman" w:hAnsi="Times New Roman" w:cs="Times New Roman"/>
          <w:sz w:val="24"/>
          <w:szCs w:val="24"/>
        </w:rPr>
        <w:t xml:space="preserve">Tobin, J., (2003), Principles of World Economic, </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4"/>
        </w:rPr>
      </w:pPr>
      <w:proofErr w:type="spellStart"/>
      <w:r w:rsidRPr="00087231">
        <w:rPr>
          <w:rFonts w:ascii="Times New Roman" w:eastAsia="Times New Roman" w:hAnsi="Times New Roman" w:cs="Times New Roman"/>
          <w:sz w:val="24"/>
          <w:szCs w:val="24"/>
        </w:rPr>
        <w:t>UBoS</w:t>
      </w:r>
      <w:proofErr w:type="spellEnd"/>
      <w:r w:rsidRPr="00087231">
        <w:rPr>
          <w:rFonts w:ascii="Times New Roman" w:eastAsia="Times New Roman" w:hAnsi="Times New Roman" w:cs="Times New Roman"/>
          <w:sz w:val="24"/>
          <w:szCs w:val="24"/>
        </w:rPr>
        <w:t>, Statistical Abstract 2014</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sz w:val="24"/>
          <w:szCs w:val="24"/>
        </w:rPr>
      </w:pPr>
      <w:r w:rsidRPr="00087231">
        <w:rPr>
          <w:rFonts w:ascii="Times New Roman" w:hAnsi="Times New Roman" w:cs="Times New Roman"/>
          <w:sz w:val="24"/>
          <w:szCs w:val="24"/>
        </w:rPr>
        <w:t xml:space="preserve">USE Annual Report (2014), </w:t>
      </w:r>
      <w:r w:rsidRPr="00087231">
        <w:rPr>
          <w:rFonts w:ascii="Times New Roman" w:hAnsi="Times New Roman" w:cs="Times New Roman"/>
          <w:i/>
          <w:sz w:val="24"/>
          <w:szCs w:val="24"/>
        </w:rPr>
        <w:t xml:space="preserve">Growing Your Investment Portfolio, </w:t>
      </w:r>
      <w:r w:rsidRPr="00087231">
        <w:rPr>
          <w:rFonts w:ascii="Times New Roman" w:hAnsi="Times New Roman" w:cs="Times New Roman"/>
          <w:sz w:val="24"/>
          <w:szCs w:val="24"/>
        </w:rPr>
        <w:t>Kampala, Uganda, Uganda Securities Exchange Ltd.</w:t>
      </w:r>
    </w:p>
    <w:p w:rsidR="00EB343E" w:rsidRPr="00087231" w:rsidRDefault="00EB343E" w:rsidP="00087231">
      <w:pPr>
        <w:autoSpaceDE w:val="0"/>
        <w:autoSpaceDN w:val="0"/>
        <w:adjustRightInd w:val="0"/>
        <w:spacing w:after="0" w:line="240" w:lineRule="auto"/>
        <w:ind w:left="720" w:hanging="720"/>
        <w:contextualSpacing/>
        <w:jc w:val="both"/>
        <w:rPr>
          <w:rFonts w:ascii="Times New Roman" w:hAnsi="Times New Roman" w:cs="Times New Roman"/>
          <w:sz w:val="24"/>
          <w:szCs w:val="24"/>
        </w:rPr>
      </w:pPr>
      <w:proofErr w:type="spellStart"/>
      <w:r w:rsidRPr="00087231">
        <w:rPr>
          <w:rFonts w:ascii="Times New Roman" w:hAnsi="Times New Roman" w:cs="Times New Roman"/>
          <w:sz w:val="24"/>
          <w:szCs w:val="24"/>
        </w:rPr>
        <w:t>Wongbangpo</w:t>
      </w:r>
      <w:proofErr w:type="spellEnd"/>
      <w:r w:rsidRPr="00087231">
        <w:rPr>
          <w:rFonts w:ascii="Times New Roman" w:hAnsi="Times New Roman" w:cs="Times New Roman"/>
          <w:sz w:val="24"/>
          <w:szCs w:val="24"/>
        </w:rPr>
        <w:t xml:space="preserve">, P., &amp; Sharma, S. C., (2002), Stock Market and Macroeconomic Fundamental Dynamic Interactions: ASEAN 5-Countries, </w:t>
      </w:r>
      <w:r w:rsidRPr="00087231">
        <w:rPr>
          <w:rFonts w:ascii="Times New Roman" w:hAnsi="Times New Roman" w:cs="Times New Roman"/>
          <w:i/>
          <w:sz w:val="24"/>
          <w:szCs w:val="24"/>
        </w:rPr>
        <w:t xml:space="preserve">Journal of Asian Economics </w:t>
      </w:r>
      <w:r w:rsidRPr="00087231">
        <w:rPr>
          <w:rFonts w:ascii="Times New Roman" w:hAnsi="Times New Roman" w:cs="Times New Roman"/>
          <w:sz w:val="24"/>
          <w:szCs w:val="24"/>
        </w:rPr>
        <w:t>13, 27 – 51.</w:t>
      </w:r>
    </w:p>
    <w:p w:rsidR="00EB343E" w:rsidRPr="00087231" w:rsidRDefault="00EB343E" w:rsidP="00087231">
      <w:pPr>
        <w:pStyle w:val="Default"/>
        <w:ind w:left="720" w:hanging="720"/>
        <w:contextualSpacing/>
        <w:jc w:val="both"/>
        <w:rPr>
          <w:iCs/>
        </w:rPr>
      </w:pPr>
      <w:proofErr w:type="spellStart"/>
      <w:r w:rsidRPr="00087231">
        <w:rPr>
          <w:bCs/>
        </w:rPr>
        <w:t>Wonsuk</w:t>
      </w:r>
      <w:proofErr w:type="spellEnd"/>
      <w:r w:rsidRPr="00087231">
        <w:rPr>
          <w:bCs/>
        </w:rPr>
        <w:t xml:space="preserve"> Y., Robert M., </w:t>
      </w:r>
      <w:proofErr w:type="spellStart"/>
      <w:r w:rsidRPr="00087231">
        <w:rPr>
          <w:bCs/>
        </w:rPr>
        <w:t>Sejong</w:t>
      </w:r>
      <w:proofErr w:type="spellEnd"/>
      <w:r w:rsidRPr="00087231">
        <w:rPr>
          <w:bCs/>
        </w:rPr>
        <w:t xml:space="preserve"> B., Karan S., </w:t>
      </w:r>
      <w:proofErr w:type="spellStart"/>
      <w:r w:rsidRPr="00087231">
        <w:rPr>
          <w:bCs/>
        </w:rPr>
        <w:t>Qinghua</w:t>
      </w:r>
      <w:proofErr w:type="spellEnd"/>
      <w:r w:rsidRPr="00087231">
        <w:rPr>
          <w:bCs/>
        </w:rPr>
        <w:t xml:space="preserve"> P., &amp; </w:t>
      </w:r>
      <w:r w:rsidRPr="00087231">
        <w:t xml:space="preserve"> </w:t>
      </w:r>
      <w:r w:rsidRPr="00087231">
        <w:rPr>
          <w:bCs/>
        </w:rPr>
        <w:t xml:space="preserve">James W. L. Jr. (2014),  A Study of Effects of </w:t>
      </w:r>
      <w:proofErr w:type="spellStart"/>
      <w:r w:rsidRPr="00087231">
        <w:rPr>
          <w:bCs/>
        </w:rPr>
        <w:t>MultiCollinearity</w:t>
      </w:r>
      <w:proofErr w:type="spellEnd"/>
      <w:r w:rsidRPr="00087231">
        <w:rPr>
          <w:bCs/>
        </w:rPr>
        <w:t xml:space="preserve"> in the Multivariable Analysis, </w:t>
      </w:r>
      <w:r w:rsidRPr="00087231">
        <w:t>International</w:t>
      </w:r>
      <w:r w:rsidRPr="00087231">
        <w:rPr>
          <w:i/>
          <w:iCs/>
        </w:rPr>
        <w:t xml:space="preserve"> Journal of Applied Science and Technology Vol. 4, No. 5</w:t>
      </w:r>
    </w:p>
    <w:p w:rsidR="00EB343E" w:rsidRPr="00087231" w:rsidRDefault="00EB343E" w:rsidP="00087231">
      <w:pPr>
        <w:pStyle w:val="Default"/>
        <w:ind w:left="720" w:hanging="720"/>
        <w:contextualSpacing/>
        <w:jc w:val="both"/>
        <w:rPr>
          <w:iCs/>
        </w:rPr>
      </w:pPr>
      <w:proofErr w:type="spellStart"/>
      <w:r w:rsidRPr="00087231">
        <w:rPr>
          <w:iCs/>
        </w:rPr>
        <w:t>Zohaib</w:t>
      </w:r>
      <w:proofErr w:type="spellEnd"/>
      <w:r w:rsidRPr="00087231">
        <w:rPr>
          <w:iCs/>
        </w:rPr>
        <w:t xml:space="preserve"> K., </w:t>
      </w:r>
      <w:proofErr w:type="spellStart"/>
      <w:r w:rsidRPr="00087231">
        <w:rPr>
          <w:iCs/>
        </w:rPr>
        <w:t>Sangeen</w:t>
      </w:r>
      <w:proofErr w:type="spellEnd"/>
      <w:r w:rsidRPr="00087231">
        <w:rPr>
          <w:iCs/>
        </w:rPr>
        <w:t xml:space="preserve"> K., &amp; </w:t>
      </w:r>
      <w:proofErr w:type="spellStart"/>
      <w:r w:rsidRPr="00087231">
        <w:rPr>
          <w:iCs/>
        </w:rPr>
        <w:t>Imdadullah</w:t>
      </w:r>
      <w:proofErr w:type="spellEnd"/>
      <w:r w:rsidRPr="00087231">
        <w:rPr>
          <w:iCs/>
        </w:rPr>
        <w:t xml:space="preserve">, (2012), Impact of Interest Rate, Exchange Rate and Inflation on Stock Returns of KSE 100 Index, </w:t>
      </w:r>
      <w:r w:rsidRPr="00087231">
        <w:rPr>
          <w:i/>
          <w:iCs/>
        </w:rPr>
        <w:t xml:space="preserve">International Journal of Economic Research, </w:t>
      </w:r>
      <w:r w:rsidRPr="00087231">
        <w:rPr>
          <w:iCs/>
        </w:rPr>
        <w:t>Vol.3 No.5, pp.142-155.</w:t>
      </w:r>
      <w:bookmarkStart w:id="31" w:name="_GoBack"/>
      <w:bookmarkEnd w:id="31"/>
    </w:p>
    <w:p w:rsidR="00EB343E" w:rsidRPr="00087231" w:rsidRDefault="00EB343E" w:rsidP="00087231">
      <w:pPr>
        <w:autoSpaceDE w:val="0"/>
        <w:autoSpaceDN w:val="0"/>
        <w:adjustRightInd w:val="0"/>
        <w:spacing w:after="0" w:line="240" w:lineRule="auto"/>
        <w:contextualSpacing/>
        <w:jc w:val="both"/>
        <w:rPr>
          <w:rFonts w:ascii="Times New Roman" w:hAnsi="Times New Roman" w:cs="Times New Roman"/>
          <w:color w:val="000000"/>
          <w:sz w:val="24"/>
          <w:szCs w:val="24"/>
        </w:rPr>
      </w:pPr>
    </w:p>
    <w:sectPr w:rsidR="00EB343E" w:rsidRPr="00087231">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7D0" w:rsidRDefault="009F47D0" w:rsidP="00712469">
      <w:pPr>
        <w:spacing w:after="0" w:line="240" w:lineRule="auto"/>
      </w:pPr>
      <w:r>
        <w:separator/>
      </w:r>
    </w:p>
  </w:endnote>
  <w:endnote w:type="continuationSeparator" w:id="0">
    <w:p w:rsidR="009F47D0" w:rsidRDefault="009F47D0" w:rsidP="00712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pitoliumNews-Regular">
    <w:altName w:val="Arial Unicode MS"/>
    <w:panose1 w:val="00000000000000000000"/>
    <w:charset w:val="80"/>
    <w:family w:val="roman"/>
    <w:notTrueType/>
    <w:pitch w:val="default"/>
    <w:sig w:usb0="00000001" w:usb1="08070000" w:usb2="00000010" w:usb3="00000000" w:csb0="00020000" w:csb1="00000000"/>
  </w:font>
  <w:font w:name="CapitoliumNews-Bold">
    <w:altName w:val="Arial Unicode MS"/>
    <w:panose1 w:val="00000000000000000000"/>
    <w:charset w:val="80"/>
    <w:family w:val="roman"/>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604129"/>
      <w:docPartObj>
        <w:docPartGallery w:val="Page Numbers (Bottom of Page)"/>
        <w:docPartUnique/>
      </w:docPartObj>
    </w:sdtPr>
    <w:sdtEndPr/>
    <w:sdtContent>
      <w:sdt>
        <w:sdtPr>
          <w:id w:val="-1669238322"/>
          <w:docPartObj>
            <w:docPartGallery w:val="Page Numbers (Top of Page)"/>
            <w:docPartUnique/>
          </w:docPartObj>
        </w:sdtPr>
        <w:sdtEndPr/>
        <w:sdtContent>
          <w:p w:rsidR="009F47D0" w:rsidRDefault="009F47D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B697D">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697D">
              <w:rPr>
                <w:b/>
                <w:bCs/>
                <w:noProof/>
              </w:rPr>
              <w:t>23</w:t>
            </w:r>
            <w:r>
              <w:rPr>
                <w:b/>
                <w:bCs/>
                <w:sz w:val="24"/>
                <w:szCs w:val="24"/>
              </w:rPr>
              <w:fldChar w:fldCharType="end"/>
            </w:r>
          </w:p>
        </w:sdtContent>
      </w:sdt>
    </w:sdtContent>
  </w:sdt>
  <w:p w:rsidR="009F47D0" w:rsidRDefault="009F47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7D0" w:rsidRDefault="009F47D0" w:rsidP="00712469">
      <w:pPr>
        <w:spacing w:after="0" w:line="240" w:lineRule="auto"/>
      </w:pPr>
      <w:r>
        <w:separator/>
      </w:r>
    </w:p>
  </w:footnote>
  <w:footnote w:type="continuationSeparator" w:id="0">
    <w:p w:rsidR="009F47D0" w:rsidRDefault="009F47D0" w:rsidP="00712469">
      <w:pPr>
        <w:spacing w:after="0" w:line="240" w:lineRule="auto"/>
      </w:pPr>
      <w:r>
        <w:continuationSeparator/>
      </w:r>
    </w:p>
  </w:footnote>
  <w:footnote w:id="1">
    <w:p w:rsidR="009F47D0" w:rsidRPr="009F47D0" w:rsidRDefault="009F47D0">
      <w:pPr>
        <w:pStyle w:val="FootnoteText"/>
        <w:rPr>
          <w:rFonts w:ascii="Times New Roman" w:hAnsi="Times New Roman" w:cs="Times New Roman"/>
          <w:sz w:val="24"/>
          <w:szCs w:val="24"/>
        </w:rPr>
      </w:pPr>
      <w:r w:rsidRPr="009F47D0">
        <w:rPr>
          <w:rStyle w:val="FootnoteReference"/>
          <w:rFonts w:ascii="Times New Roman" w:hAnsi="Times New Roman" w:cs="Times New Roman"/>
          <w:sz w:val="24"/>
          <w:szCs w:val="24"/>
        </w:rPr>
        <w:footnoteRef/>
      </w:r>
      <w:r w:rsidRPr="009F47D0">
        <w:rPr>
          <w:rFonts w:ascii="Times New Roman" w:hAnsi="Times New Roman" w:cs="Times New Roman"/>
          <w:sz w:val="24"/>
          <w:szCs w:val="24"/>
        </w:rPr>
        <w:t xml:space="preserve"> </w:t>
      </w:r>
      <w:proofErr w:type="spellStart"/>
      <w:r w:rsidRPr="009F47D0">
        <w:rPr>
          <w:rFonts w:ascii="Times New Roman" w:hAnsi="Times New Roman" w:cs="Times New Roman"/>
          <w:sz w:val="24"/>
          <w:szCs w:val="24"/>
        </w:rPr>
        <w:t>Makerere</w:t>
      </w:r>
      <w:proofErr w:type="spellEnd"/>
      <w:r w:rsidRPr="009F47D0">
        <w:rPr>
          <w:rFonts w:ascii="Times New Roman" w:hAnsi="Times New Roman" w:cs="Times New Roman"/>
          <w:sz w:val="24"/>
          <w:szCs w:val="24"/>
        </w:rPr>
        <w:t xml:space="preserve"> University, College of Business and Management Sciences </w:t>
      </w:r>
    </w:p>
    <w:p w:rsidR="009F47D0" w:rsidRDefault="00AB697D">
      <w:pPr>
        <w:pStyle w:val="FootnoteText"/>
        <w:rPr>
          <w:rFonts w:ascii="Times New Roman" w:hAnsi="Times New Roman" w:cs="Times New Roman"/>
          <w:sz w:val="24"/>
          <w:szCs w:val="24"/>
        </w:rPr>
      </w:pPr>
      <w:hyperlink r:id="rId1" w:history="1">
        <w:r w:rsidR="009F47D0" w:rsidRPr="009F47D0">
          <w:rPr>
            <w:rStyle w:val="Hyperlink"/>
            <w:rFonts w:ascii="Times New Roman" w:hAnsi="Times New Roman" w:cs="Times New Roman"/>
            <w:sz w:val="24"/>
            <w:szCs w:val="24"/>
          </w:rPr>
          <w:t>gakileng@bams.mak.ac.ug</w:t>
        </w:r>
      </w:hyperlink>
      <w:r w:rsidR="009F47D0" w:rsidRPr="009F47D0">
        <w:rPr>
          <w:rFonts w:ascii="Times New Roman" w:hAnsi="Times New Roman" w:cs="Times New Roman"/>
          <w:sz w:val="24"/>
          <w:szCs w:val="24"/>
        </w:rPr>
        <w:t>. Corresponding author.</w:t>
      </w:r>
    </w:p>
    <w:p w:rsidR="009F47D0" w:rsidRPr="009F47D0" w:rsidRDefault="009F47D0">
      <w:pPr>
        <w:pStyle w:val="FootnoteText"/>
        <w:rPr>
          <w:rFonts w:ascii="Times New Roman" w:hAnsi="Times New Roman" w:cs="Times New Roman"/>
          <w:sz w:val="24"/>
          <w:szCs w:val="24"/>
        </w:rPr>
      </w:pPr>
    </w:p>
  </w:footnote>
  <w:footnote w:id="2">
    <w:p w:rsidR="009F47D0" w:rsidRPr="009F47D0" w:rsidRDefault="009F47D0">
      <w:pPr>
        <w:pStyle w:val="FootnoteText"/>
        <w:rPr>
          <w:rFonts w:ascii="Times New Roman" w:hAnsi="Times New Roman" w:cs="Times New Roman"/>
          <w:sz w:val="24"/>
          <w:szCs w:val="24"/>
        </w:rPr>
      </w:pPr>
      <w:r w:rsidRPr="009F47D0">
        <w:rPr>
          <w:rStyle w:val="FootnoteReference"/>
          <w:rFonts w:ascii="Times New Roman" w:hAnsi="Times New Roman" w:cs="Times New Roman"/>
          <w:sz w:val="24"/>
          <w:szCs w:val="24"/>
        </w:rPr>
        <w:footnoteRef/>
      </w:r>
      <w:r w:rsidRPr="009F47D0">
        <w:rPr>
          <w:rFonts w:ascii="Times New Roman" w:hAnsi="Times New Roman" w:cs="Times New Roman"/>
          <w:sz w:val="24"/>
          <w:szCs w:val="24"/>
        </w:rPr>
        <w:t xml:space="preserve"> </w:t>
      </w:r>
      <w:proofErr w:type="spellStart"/>
      <w:r w:rsidRPr="009F47D0">
        <w:rPr>
          <w:rFonts w:ascii="Times New Roman" w:hAnsi="Times New Roman" w:cs="Times New Roman"/>
          <w:sz w:val="24"/>
          <w:szCs w:val="24"/>
        </w:rPr>
        <w:t>Makerere</w:t>
      </w:r>
      <w:proofErr w:type="spellEnd"/>
      <w:r w:rsidRPr="009F47D0">
        <w:rPr>
          <w:rFonts w:ascii="Times New Roman" w:hAnsi="Times New Roman" w:cs="Times New Roman"/>
          <w:sz w:val="24"/>
          <w:szCs w:val="24"/>
        </w:rPr>
        <w:t xml:space="preserve"> University, College of Business and Management Science</w:t>
      </w:r>
    </w:p>
    <w:p w:rsidR="009F47D0" w:rsidRDefault="00AB697D">
      <w:pPr>
        <w:pStyle w:val="FootnoteText"/>
        <w:rPr>
          <w:rFonts w:ascii="Times New Roman" w:hAnsi="Times New Roman" w:cs="Times New Roman"/>
          <w:sz w:val="24"/>
          <w:szCs w:val="24"/>
        </w:rPr>
      </w:pPr>
      <w:hyperlink r:id="rId2" w:history="1">
        <w:r w:rsidR="009F47D0" w:rsidRPr="008722C4">
          <w:rPr>
            <w:rStyle w:val="Hyperlink"/>
            <w:rFonts w:ascii="Times New Roman" w:hAnsi="Times New Roman" w:cs="Times New Roman"/>
            <w:sz w:val="24"/>
            <w:szCs w:val="24"/>
          </w:rPr>
          <w:t>enzibonera@bams.mak.ac.ug</w:t>
        </w:r>
      </w:hyperlink>
      <w:r w:rsidR="009F47D0" w:rsidRPr="009F47D0">
        <w:rPr>
          <w:rFonts w:ascii="Times New Roman" w:hAnsi="Times New Roman" w:cs="Times New Roman"/>
          <w:sz w:val="24"/>
          <w:szCs w:val="24"/>
        </w:rPr>
        <w:t>.</w:t>
      </w:r>
    </w:p>
    <w:p w:rsidR="009F47D0" w:rsidRPr="009F47D0" w:rsidRDefault="009F47D0">
      <w:pPr>
        <w:pStyle w:val="FootnoteText"/>
        <w:rPr>
          <w:rFonts w:ascii="Times New Roman" w:hAnsi="Times New Roman" w:cs="Times New Roman"/>
          <w:sz w:val="24"/>
          <w:szCs w:val="24"/>
        </w:rPr>
      </w:pPr>
    </w:p>
  </w:footnote>
  <w:footnote w:id="3">
    <w:p w:rsidR="009F47D0" w:rsidRPr="009F47D0" w:rsidRDefault="009F47D0">
      <w:pPr>
        <w:pStyle w:val="FootnoteText"/>
        <w:rPr>
          <w:rFonts w:ascii="Times New Roman" w:hAnsi="Times New Roman" w:cs="Times New Roman"/>
          <w:sz w:val="24"/>
          <w:szCs w:val="24"/>
        </w:rPr>
      </w:pPr>
      <w:r>
        <w:rPr>
          <w:rStyle w:val="FootnoteReference"/>
        </w:rPr>
        <w:footnoteRef/>
      </w:r>
      <w:r>
        <w:t xml:space="preserve"> </w:t>
      </w:r>
      <w:r w:rsidRPr="009F47D0">
        <w:rPr>
          <w:rFonts w:ascii="Times New Roman" w:hAnsi="Times New Roman" w:cs="Times New Roman"/>
          <w:sz w:val="24"/>
          <w:szCs w:val="24"/>
        </w:rPr>
        <w:t>PEC Ltd, Kampala Uganda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30C68"/>
    <w:multiLevelType w:val="multilevel"/>
    <w:tmpl w:val="404ACEB8"/>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61847E7"/>
    <w:multiLevelType w:val="multilevel"/>
    <w:tmpl w:val="4224DD3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3070128"/>
    <w:multiLevelType w:val="hybridMultilevel"/>
    <w:tmpl w:val="5E58DAD2"/>
    <w:lvl w:ilvl="0" w:tplc="9ACC2D0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A4B64"/>
    <w:multiLevelType w:val="multilevel"/>
    <w:tmpl w:val="11507C1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1A9780F"/>
    <w:multiLevelType w:val="multilevel"/>
    <w:tmpl w:val="AE546CB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 1.7.%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1D05452"/>
    <w:multiLevelType w:val="hybridMultilevel"/>
    <w:tmpl w:val="4A621FCC"/>
    <w:lvl w:ilvl="0" w:tplc="8606F8C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56D97812"/>
    <w:multiLevelType w:val="multilevel"/>
    <w:tmpl w:val="208870A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8383361"/>
    <w:multiLevelType w:val="multilevel"/>
    <w:tmpl w:val="9690BE8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
  </w:num>
  <w:num w:numId="3">
    <w:abstractNumId w:val="4"/>
  </w:num>
  <w:num w:numId="4">
    <w:abstractNumId w:val="7"/>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469"/>
    <w:rsid w:val="000734DD"/>
    <w:rsid w:val="00087231"/>
    <w:rsid w:val="0009110C"/>
    <w:rsid w:val="000C5BAD"/>
    <w:rsid w:val="0016117D"/>
    <w:rsid w:val="00254873"/>
    <w:rsid w:val="00270C8E"/>
    <w:rsid w:val="002B09EE"/>
    <w:rsid w:val="0031664B"/>
    <w:rsid w:val="00336C1D"/>
    <w:rsid w:val="00391DF5"/>
    <w:rsid w:val="003D3843"/>
    <w:rsid w:val="003E161F"/>
    <w:rsid w:val="003E4B4F"/>
    <w:rsid w:val="003E7778"/>
    <w:rsid w:val="004145F2"/>
    <w:rsid w:val="00445B2A"/>
    <w:rsid w:val="00520D76"/>
    <w:rsid w:val="005420B9"/>
    <w:rsid w:val="005A5F11"/>
    <w:rsid w:val="005E63AD"/>
    <w:rsid w:val="00600D42"/>
    <w:rsid w:val="0067199B"/>
    <w:rsid w:val="00673C07"/>
    <w:rsid w:val="0068408B"/>
    <w:rsid w:val="006968E0"/>
    <w:rsid w:val="006A15A7"/>
    <w:rsid w:val="006B1E87"/>
    <w:rsid w:val="00712469"/>
    <w:rsid w:val="00745238"/>
    <w:rsid w:val="007467AD"/>
    <w:rsid w:val="00757920"/>
    <w:rsid w:val="007D5827"/>
    <w:rsid w:val="00801D4F"/>
    <w:rsid w:val="00820F5B"/>
    <w:rsid w:val="008D4AF6"/>
    <w:rsid w:val="00955473"/>
    <w:rsid w:val="00962008"/>
    <w:rsid w:val="009964BF"/>
    <w:rsid w:val="009B3E0E"/>
    <w:rsid w:val="009B6DFF"/>
    <w:rsid w:val="009F47D0"/>
    <w:rsid w:val="00A4535F"/>
    <w:rsid w:val="00A869A8"/>
    <w:rsid w:val="00AA6F4C"/>
    <w:rsid w:val="00AB697D"/>
    <w:rsid w:val="00B6382C"/>
    <w:rsid w:val="00BF5365"/>
    <w:rsid w:val="00BF5A14"/>
    <w:rsid w:val="00C3165C"/>
    <w:rsid w:val="00CC5B1B"/>
    <w:rsid w:val="00D009C0"/>
    <w:rsid w:val="00DA4927"/>
    <w:rsid w:val="00E11451"/>
    <w:rsid w:val="00E720A3"/>
    <w:rsid w:val="00E82CEC"/>
    <w:rsid w:val="00EB3300"/>
    <w:rsid w:val="00EB343E"/>
    <w:rsid w:val="00EF07F5"/>
    <w:rsid w:val="00F01325"/>
    <w:rsid w:val="00F80F80"/>
    <w:rsid w:val="00FA354F"/>
    <w:rsid w:val="00FC1FC8"/>
    <w:rsid w:val="00FF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DA02D-B372-4B96-BCD6-FA67EE7F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469"/>
    <w:pPr>
      <w:spacing w:after="160" w:line="259" w:lineRule="auto"/>
    </w:pPr>
  </w:style>
  <w:style w:type="paragraph" w:styleId="Heading1">
    <w:name w:val="heading 1"/>
    <w:basedOn w:val="Normal"/>
    <w:next w:val="Normal"/>
    <w:link w:val="Heading1Char"/>
    <w:uiPriority w:val="9"/>
    <w:qFormat/>
    <w:rsid w:val="00712469"/>
    <w:pPr>
      <w:keepNext/>
      <w:keepLines/>
      <w:spacing w:before="360" w:after="12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3E77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58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469"/>
    <w:rPr>
      <w:rFonts w:ascii="Times New Roman" w:eastAsiaTheme="majorEastAsia" w:hAnsi="Times New Roman" w:cstheme="majorBidi"/>
      <w:b/>
      <w:sz w:val="28"/>
      <w:szCs w:val="32"/>
    </w:rPr>
  </w:style>
  <w:style w:type="paragraph" w:styleId="FootnoteText">
    <w:name w:val="footnote text"/>
    <w:basedOn w:val="Normal"/>
    <w:link w:val="FootnoteTextChar"/>
    <w:uiPriority w:val="99"/>
    <w:semiHidden/>
    <w:unhideWhenUsed/>
    <w:rsid w:val="007124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2469"/>
    <w:rPr>
      <w:sz w:val="20"/>
      <w:szCs w:val="20"/>
    </w:rPr>
  </w:style>
  <w:style w:type="character" w:styleId="FootnoteReference">
    <w:name w:val="footnote reference"/>
    <w:basedOn w:val="DefaultParagraphFont"/>
    <w:uiPriority w:val="99"/>
    <w:semiHidden/>
    <w:unhideWhenUsed/>
    <w:rsid w:val="00712469"/>
    <w:rPr>
      <w:vertAlign w:val="superscript"/>
    </w:rPr>
  </w:style>
  <w:style w:type="paragraph" w:styleId="ListParagraph">
    <w:name w:val="List Paragraph"/>
    <w:basedOn w:val="Normal"/>
    <w:uiPriority w:val="34"/>
    <w:qFormat/>
    <w:rsid w:val="005E63AD"/>
    <w:pPr>
      <w:ind w:left="720"/>
      <w:contextualSpacing/>
    </w:pPr>
  </w:style>
  <w:style w:type="character" w:customStyle="1" w:styleId="Heading3Char">
    <w:name w:val="Heading 3 Char"/>
    <w:basedOn w:val="DefaultParagraphFont"/>
    <w:link w:val="Heading3"/>
    <w:uiPriority w:val="9"/>
    <w:semiHidden/>
    <w:rsid w:val="007D5827"/>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D5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827"/>
  </w:style>
  <w:style w:type="paragraph" w:styleId="Footer">
    <w:name w:val="footer"/>
    <w:basedOn w:val="Normal"/>
    <w:link w:val="FooterChar"/>
    <w:uiPriority w:val="99"/>
    <w:unhideWhenUsed/>
    <w:rsid w:val="007D5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827"/>
  </w:style>
  <w:style w:type="character" w:customStyle="1" w:styleId="Heading2Char">
    <w:name w:val="Heading 2 Char"/>
    <w:basedOn w:val="DefaultParagraphFont"/>
    <w:link w:val="Heading2"/>
    <w:uiPriority w:val="9"/>
    <w:rsid w:val="003E7778"/>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3E7778"/>
    <w:pPr>
      <w:spacing w:after="200" w:line="240" w:lineRule="auto"/>
    </w:pPr>
    <w:rPr>
      <w:i/>
      <w:iCs/>
      <w:color w:val="1F497D" w:themeColor="text2"/>
      <w:sz w:val="18"/>
      <w:szCs w:val="18"/>
    </w:rPr>
  </w:style>
  <w:style w:type="paragraph" w:customStyle="1" w:styleId="Default">
    <w:name w:val="Default"/>
    <w:rsid w:val="003E777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E7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73C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C07"/>
    <w:rPr>
      <w:rFonts w:ascii="Tahoma" w:hAnsi="Tahoma" w:cs="Tahoma"/>
      <w:sz w:val="16"/>
      <w:szCs w:val="16"/>
    </w:rPr>
  </w:style>
  <w:style w:type="character" w:styleId="Emphasis">
    <w:name w:val="Emphasis"/>
    <w:basedOn w:val="DefaultParagraphFont"/>
    <w:uiPriority w:val="20"/>
    <w:qFormat/>
    <w:rsid w:val="0009110C"/>
    <w:rPr>
      <w:i/>
      <w:iCs/>
    </w:rPr>
  </w:style>
  <w:style w:type="character" w:styleId="Hyperlink">
    <w:name w:val="Hyperlink"/>
    <w:basedOn w:val="DefaultParagraphFont"/>
    <w:uiPriority w:val="99"/>
    <w:unhideWhenUsed/>
    <w:rsid w:val="00EB343E"/>
    <w:rPr>
      <w:color w:val="0000FF" w:themeColor="hyperlink"/>
      <w:u w:val="single"/>
    </w:rPr>
  </w:style>
  <w:style w:type="paragraph" w:styleId="EndnoteText">
    <w:name w:val="endnote text"/>
    <w:basedOn w:val="Normal"/>
    <w:link w:val="EndnoteTextChar"/>
    <w:uiPriority w:val="99"/>
    <w:semiHidden/>
    <w:unhideWhenUsed/>
    <w:rsid w:val="009F47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47D0"/>
    <w:rPr>
      <w:sz w:val="20"/>
      <w:szCs w:val="20"/>
    </w:rPr>
  </w:style>
  <w:style w:type="character" w:styleId="EndnoteReference">
    <w:name w:val="endnote reference"/>
    <w:basedOn w:val="DefaultParagraphFont"/>
    <w:uiPriority w:val="99"/>
    <w:semiHidden/>
    <w:unhideWhenUsed/>
    <w:rsid w:val="009F47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eprcuganda.blogspot.ug/2015/03/exchange-rate-depreciations-indicate.html" TargetMode="External"/><Relationship Id="rId2" Type="http://schemas.openxmlformats.org/officeDocument/2006/relationships/numbering" Target="numbering.xml"/><Relationship Id="rId16" Type="http://schemas.openxmlformats.org/officeDocument/2006/relationships/hyperlink" Target="http://economictimes.indiatimes.com/definition/stock-mark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fortune.com/2012/02/25/buffett-beats-the-sp-for-the-39th-year/"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ou.or.ug/bou/monetary_policy/faqs.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enzibonera@bams.mak.ac.ug" TargetMode="External"/><Relationship Id="rId1" Type="http://schemas.openxmlformats.org/officeDocument/2006/relationships/hyperlink" Target="mailto:gakileng@bams.mak.ac.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F5BC6-EA43-4C18-928B-BA4DCD28E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23</Pages>
  <Words>8304</Words>
  <Characters>47339</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Akileng</dc:creator>
  <cp:lastModifiedBy>DR. AKILENG</cp:lastModifiedBy>
  <cp:revision>35</cp:revision>
  <cp:lastPrinted>2018-10-24T13:06:00Z</cp:lastPrinted>
  <dcterms:created xsi:type="dcterms:W3CDTF">2017-12-12T08:41:00Z</dcterms:created>
  <dcterms:modified xsi:type="dcterms:W3CDTF">2018-11-16T08:41:00Z</dcterms:modified>
</cp:coreProperties>
</file>