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E3" w:rsidRDefault="00A85EE3" w:rsidP="00A85EE3">
      <w:pPr>
        <w:jc w:val="both"/>
        <w:rPr>
          <w:rFonts w:ascii="Times New Roman" w:hAnsi="Times New Roman" w:cs="Times New Roman"/>
          <w:bCs/>
          <w:i/>
          <w:sz w:val="24"/>
          <w:szCs w:val="24"/>
          <w:lang w:val="en-US"/>
        </w:rPr>
      </w:pPr>
      <w:r w:rsidRPr="00A85EE3">
        <w:rPr>
          <w:rFonts w:ascii="Times New Roman" w:hAnsi="Times New Roman" w:cs="Times New Roman"/>
          <w:bCs/>
          <w:i/>
          <w:sz w:val="24"/>
          <w:szCs w:val="24"/>
          <w:lang w:val="en-US"/>
        </w:rPr>
        <w:t>International Journal of Health resea</w:t>
      </w:r>
      <w:r w:rsidR="00DA167E">
        <w:rPr>
          <w:rFonts w:ascii="Times New Roman" w:hAnsi="Times New Roman" w:cs="Times New Roman"/>
          <w:bCs/>
          <w:i/>
          <w:sz w:val="24"/>
          <w:szCs w:val="24"/>
          <w:lang w:val="en-US"/>
        </w:rPr>
        <w:t>rch and innovation, Vol,  No.   2014</w:t>
      </w:r>
    </w:p>
    <w:p w:rsidR="00DA167E" w:rsidRDefault="00DA167E" w:rsidP="00A85EE3">
      <w:pPr>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ISNN:       (Print Version)       (on line)</w:t>
      </w:r>
    </w:p>
    <w:p w:rsidR="00A85EE3" w:rsidRDefault="00500954" w:rsidP="00AB6AE8">
      <w:pPr>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Science press</w:t>
      </w:r>
      <w:r w:rsidR="00DA167E">
        <w:rPr>
          <w:rFonts w:ascii="Times New Roman" w:hAnsi="Times New Roman" w:cs="Times New Roman"/>
          <w:bCs/>
          <w:i/>
          <w:sz w:val="24"/>
          <w:szCs w:val="24"/>
          <w:lang w:val="en-US"/>
        </w:rPr>
        <w:t xml:space="preserve"> Ltd, 2014.</w:t>
      </w:r>
    </w:p>
    <w:p w:rsidR="00AB6AE8" w:rsidRPr="00AB6AE8" w:rsidRDefault="00AB6AE8" w:rsidP="00AB6AE8">
      <w:pPr>
        <w:jc w:val="both"/>
        <w:rPr>
          <w:rFonts w:ascii="Times New Roman" w:hAnsi="Times New Roman" w:cs="Times New Roman"/>
          <w:bCs/>
          <w:i/>
          <w:sz w:val="24"/>
          <w:szCs w:val="24"/>
          <w:lang w:val="en-US"/>
        </w:rPr>
      </w:pPr>
    </w:p>
    <w:p w:rsidR="005702E9" w:rsidRPr="005D7A6A" w:rsidRDefault="005702E9" w:rsidP="007A260C">
      <w:pPr>
        <w:jc w:val="center"/>
        <w:rPr>
          <w:rFonts w:ascii="Times New Roman" w:hAnsi="Times New Roman" w:cs="Times New Roman"/>
          <w:b/>
          <w:bCs/>
          <w:sz w:val="24"/>
          <w:szCs w:val="24"/>
          <w:lang w:val="en-US"/>
        </w:rPr>
      </w:pPr>
      <w:r w:rsidRPr="005D7A6A">
        <w:rPr>
          <w:rFonts w:ascii="Times New Roman" w:hAnsi="Times New Roman" w:cs="Times New Roman"/>
          <w:b/>
          <w:bCs/>
          <w:sz w:val="24"/>
          <w:szCs w:val="24"/>
          <w:lang w:val="en-US"/>
        </w:rPr>
        <w:t>Collective intelligence for knowledge building and research in communities of practice and virtual learning environments.</w:t>
      </w:r>
      <w:r w:rsidR="00C00276">
        <w:rPr>
          <w:rFonts w:ascii="Times New Roman" w:hAnsi="Times New Roman" w:cs="Times New Roman"/>
          <w:b/>
          <w:bCs/>
          <w:sz w:val="24"/>
          <w:szCs w:val="24"/>
          <w:lang w:val="en-US"/>
        </w:rPr>
        <w:t xml:space="preserve"> </w:t>
      </w:r>
      <w:r w:rsidRPr="005D7A6A">
        <w:rPr>
          <w:rFonts w:ascii="Times New Roman" w:hAnsi="Times New Roman" w:cs="Times New Roman"/>
          <w:b/>
          <w:bCs/>
          <w:sz w:val="24"/>
          <w:szCs w:val="24"/>
          <w:lang w:val="en-US"/>
        </w:rPr>
        <w:t>A project experience.</w:t>
      </w:r>
    </w:p>
    <w:p w:rsidR="007A260C" w:rsidRPr="007A260C" w:rsidRDefault="007A260C" w:rsidP="00350588">
      <w:pPr>
        <w:rPr>
          <w:rFonts w:ascii="Times New Roman" w:hAnsi="Times New Roman" w:cs="Times New Roman"/>
          <w:iCs/>
          <w:lang w:val="en-US"/>
        </w:rPr>
      </w:pPr>
    </w:p>
    <w:p w:rsidR="005702E9" w:rsidRPr="005D7A6A" w:rsidRDefault="005702E9" w:rsidP="00350588">
      <w:pPr>
        <w:rPr>
          <w:rFonts w:ascii="Times New Roman" w:hAnsi="Times New Roman" w:cs="Times New Roman"/>
          <w:lang w:val="en-US"/>
        </w:rPr>
      </w:pPr>
      <w:r w:rsidRPr="005D7A6A">
        <w:rPr>
          <w:rFonts w:ascii="Times New Roman" w:hAnsi="Times New Roman" w:cs="Times New Roman"/>
          <w:lang w:val="en-US"/>
        </w:rPr>
        <w:t>Kleopatra Alamantariotou</w:t>
      </w:r>
      <w:r w:rsidRPr="005D7A6A">
        <w:rPr>
          <w:rFonts w:ascii="Times New Roman" w:hAnsi="Times New Roman" w:cs="Times New Roman"/>
          <w:vertAlign w:val="superscript"/>
          <w:lang w:val="en-US"/>
        </w:rPr>
        <w:t>1</w:t>
      </w:r>
      <w:r w:rsidRPr="005D7A6A">
        <w:rPr>
          <w:rFonts w:ascii="Times New Roman" w:hAnsi="Times New Roman" w:cs="Times New Roman"/>
          <w:lang w:val="en-US"/>
        </w:rPr>
        <w:t>Phd, RM</w:t>
      </w:r>
    </w:p>
    <w:p w:rsidR="005702E9" w:rsidRPr="005D7A6A" w:rsidRDefault="005702E9" w:rsidP="00350588">
      <w:pPr>
        <w:rPr>
          <w:rFonts w:ascii="Times New Roman" w:hAnsi="Times New Roman" w:cs="Times New Roman"/>
          <w:lang w:val="en-US"/>
        </w:rPr>
      </w:pPr>
      <w:r w:rsidRPr="005D7A6A">
        <w:rPr>
          <w:rFonts w:ascii="Times New Roman" w:hAnsi="Times New Roman" w:cs="Times New Roman"/>
          <w:lang w:val="en-US"/>
        </w:rPr>
        <w:t>Athina Lazakidou</w:t>
      </w:r>
      <w:r w:rsidRPr="005D7A6A">
        <w:rPr>
          <w:rFonts w:ascii="Times New Roman" w:hAnsi="Times New Roman" w:cs="Times New Roman"/>
          <w:vertAlign w:val="superscript"/>
          <w:lang w:val="en-US"/>
        </w:rPr>
        <w:t>2</w:t>
      </w:r>
      <w:r w:rsidRPr="005D7A6A">
        <w:rPr>
          <w:rFonts w:ascii="Times New Roman" w:hAnsi="Times New Roman" w:cs="Times New Roman"/>
          <w:lang w:val="en-US"/>
        </w:rPr>
        <w:t xml:space="preserve">Phd, MPhil </w:t>
      </w:r>
    </w:p>
    <w:p w:rsidR="005702E9" w:rsidRPr="005D7A6A" w:rsidRDefault="005702E9" w:rsidP="00350588">
      <w:pPr>
        <w:rPr>
          <w:rFonts w:ascii="Times New Roman" w:hAnsi="Times New Roman" w:cs="Times New Roman"/>
          <w:lang w:val="en-US"/>
        </w:rPr>
      </w:pPr>
      <w:r w:rsidRPr="005D7A6A">
        <w:rPr>
          <w:rFonts w:ascii="Times New Roman" w:hAnsi="Times New Roman" w:cs="Times New Roman"/>
          <w:lang w:val="en-US"/>
        </w:rPr>
        <w:t>Anastasia Topalidou</w:t>
      </w:r>
      <w:r w:rsidRPr="005D7A6A">
        <w:rPr>
          <w:rFonts w:ascii="Times New Roman" w:hAnsi="Times New Roman" w:cs="Times New Roman"/>
          <w:vertAlign w:val="superscript"/>
          <w:lang w:val="en-US"/>
        </w:rPr>
        <w:t>3</w:t>
      </w:r>
      <w:r w:rsidRPr="005D7A6A">
        <w:rPr>
          <w:rFonts w:ascii="Times New Roman" w:hAnsi="Times New Roman" w:cs="Times New Roman"/>
          <w:lang w:val="en-US"/>
        </w:rPr>
        <w:t>Phd</w:t>
      </w:r>
    </w:p>
    <w:p w:rsidR="005702E9" w:rsidRPr="005D7A6A" w:rsidRDefault="005702E9" w:rsidP="00350588">
      <w:pPr>
        <w:rPr>
          <w:rFonts w:ascii="Times New Roman" w:hAnsi="Times New Roman" w:cs="Times New Roman"/>
          <w:lang w:val="en-US"/>
        </w:rPr>
      </w:pPr>
      <w:smartTag w:uri="urn:schemas-microsoft-com:office:smarttags" w:element="place">
        <w:smartTag w:uri="urn:schemas-microsoft-com:office:smarttags" w:element="country-region">
          <w:r w:rsidRPr="005D7A6A">
            <w:rPr>
              <w:rFonts w:ascii="Times New Roman" w:hAnsi="Times New Roman" w:cs="Times New Roman"/>
              <w:lang w:val="en-US"/>
            </w:rPr>
            <w:t>Georgia</w:t>
          </w:r>
        </w:smartTag>
      </w:smartTag>
      <w:r w:rsidRPr="005D7A6A">
        <w:rPr>
          <w:rFonts w:ascii="Times New Roman" w:hAnsi="Times New Roman" w:cs="Times New Roman"/>
          <w:lang w:val="en-US"/>
        </w:rPr>
        <w:t xml:space="preserve"> Kontosorou</w:t>
      </w:r>
      <w:r w:rsidRPr="005D7A6A">
        <w:rPr>
          <w:rFonts w:ascii="Times New Roman" w:hAnsi="Times New Roman" w:cs="Times New Roman"/>
          <w:vertAlign w:val="superscript"/>
          <w:lang w:val="en-US"/>
        </w:rPr>
        <w:t>4</w:t>
      </w:r>
      <w:r w:rsidRPr="005D7A6A">
        <w:rPr>
          <w:rFonts w:ascii="Times New Roman" w:hAnsi="Times New Roman" w:cs="Times New Roman"/>
          <w:lang w:val="en-US"/>
        </w:rPr>
        <w:t xml:space="preserve">Msc, RM </w:t>
      </w:r>
    </w:p>
    <w:p w:rsidR="009A617E" w:rsidRDefault="005702E9" w:rsidP="00350588">
      <w:pPr>
        <w:rPr>
          <w:rFonts w:ascii="Times New Roman" w:hAnsi="Times New Roman" w:cs="Times New Roman"/>
          <w:lang w:val="en-US"/>
        </w:rPr>
      </w:pPr>
      <w:r w:rsidRPr="005D7A6A">
        <w:rPr>
          <w:rFonts w:ascii="Times New Roman" w:hAnsi="Times New Roman" w:cs="Times New Roman"/>
          <w:lang w:val="en-US"/>
        </w:rPr>
        <w:t>Maria Tsouri</w:t>
      </w:r>
      <w:r w:rsidRPr="005D7A6A">
        <w:rPr>
          <w:rFonts w:ascii="Times New Roman" w:hAnsi="Times New Roman" w:cs="Times New Roman"/>
          <w:vertAlign w:val="superscript"/>
          <w:lang w:val="en-US"/>
        </w:rPr>
        <w:t>5</w:t>
      </w:r>
      <w:r>
        <w:rPr>
          <w:rFonts w:ascii="Times New Roman" w:hAnsi="Times New Roman" w:cs="Times New Roman"/>
          <w:lang w:val="en-US"/>
        </w:rPr>
        <w:t>Phd</w:t>
      </w:r>
    </w:p>
    <w:p w:rsidR="0053539C" w:rsidRPr="005D7A6A" w:rsidRDefault="009A617E" w:rsidP="00350588">
      <w:pPr>
        <w:rPr>
          <w:rFonts w:ascii="Times New Roman" w:hAnsi="Times New Roman" w:cs="Times New Roman"/>
          <w:lang w:val="en-US"/>
        </w:rPr>
      </w:pPr>
      <w:r w:rsidRPr="009A617E">
        <w:rPr>
          <w:rFonts w:ascii="Times New Roman" w:hAnsi="Times New Roman" w:cs="Times New Roman"/>
          <w:lang w:val="en-US"/>
        </w:rPr>
        <w:t>Michaela Michel-Schuldt</w:t>
      </w:r>
      <w:r>
        <w:rPr>
          <w:rFonts w:ascii="Times New Roman" w:hAnsi="Times New Roman" w:cs="Times New Roman"/>
          <w:lang w:val="en-US"/>
        </w:rPr>
        <w:t xml:space="preserve"> 6 Msc RM</w:t>
      </w:r>
    </w:p>
    <w:p w:rsidR="005702E9" w:rsidRPr="005D7A6A" w:rsidRDefault="005702E9" w:rsidP="00350588">
      <w:pPr>
        <w:rPr>
          <w:rFonts w:ascii="Times New Roman" w:hAnsi="Times New Roman" w:cs="Times New Roman"/>
          <w:lang w:val="en-US"/>
        </w:rPr>
      </w:pPr>
      <w:r w:rsidRPr="005D7A6A">
        <w:rPr>
          <w:rFonts w:ascii="Times New Roman" w:hAnsi="Times New Roman" w:cs="Times New Roman"/>
          <w:lang w:val="en-US"/>
        </w:rPr>
        <w:t>Charalambos Samantzis</w:t>
      </w:r>
      <w:r w:rsidR="009A617E">
        <w:rPr>
          <w:rFonts w:ascii="Times New Roman" w:hAnsi="Times New Roman" w:cs="Times New Roman"/>
          <w:vertAlign w:val="superscript"/>
          <w:lang w:val="en-US"/>
        </w:rPr>
        <w:t>7</w:t>
      </w:r>
      <w:r w:rsidRPr="005D7A6A">
        <w:rPr>
          <w:rFonts w:ascii="Times New Roman" w:hAnsi="Times New Roman" w:cs="Times New Roman"/>
          <w:lang w:val="en-US"/>
        </w:rPr>
        <w:t>Phd</w:t>
      </w:r>
    </w:p>
    <w:p w:rsidR="005702E9" w:rsidRPr="005D7A6A" w:rsidRDefault="005702E9" w:rsidP="00350588">
      <w:pPr>
        <w:rPr>
          <w:rFonts w:ascii="Times New Roman" w:hAnsi="Times New Roman" w:cs="Times New Roman"/>
          <w:lang w:val="en-US"/>
        </w:rPr>
      </w:pPr>
    </w:p>
    <w:p w:rsidR="005702E9" w:rsidRPr="005D7A6A" w:rsidRDefault="005702E9" w:rsidP="00B23675">
      <w:pPr>
        <w:pStyle w:val="a3"/>
        <w:numPr>
          <w:ilvl w:val="0"/>
          <w:numId w:val="2"/>
        </w:numPr>
        <w:rPr>
          <w:rFonts w:ascii="Times New Roman" w:hAnsi="Times New Roman" w:cs="Times New Roman"/>
          <w:lang w:val="en-US"/>
        </w:rPr>
      </w:pPr>
      <w:r w:rsidRPr="005D7A6A">
        <w:rPr>
          <w:rFonts w:ascii="Times New Roman" w:hAnsi="Times New Roman" w:cs="Times New Roman"/>
          <w:lang w:val="en-US"/>
        </w:rPr>
        <w:t xml:space="preserve">Phd candidate Nursing and Midwifery (innovation and mobile health). Faculty of Health science, Trinity College Dublin, College Green, Dublin 2 E-mail : </w:t>
      </w:r>
      <w:hyperlink r:id="rId7" w:history="1">
        <w:r w:rsidRPr="005D7A6A">
          <w:rPr>
            <w:rStyle w:val="-"/>
            <w:rFonts w:ascii="Times New Roman" w:hAnsi="Times New Roman" w:cs="Times New Roman"/>
            <w:lang w:val="en-US"/>
          </w:rPr>
          <w:t>Alamantk@tdc.ie</w:t>
        </w:r>
      </w:hyperlink>
    </w:p>
    <w:p w:rsidR="005702E9" w:rsidRPr="005D7A6A" w:rsidRDefault="005702E9" w:rsidP="005E668A">
      <w:pPr>
        <w:pStyle w:val="a3"/>
        <w:numPr>
          <w:ilvl w:val="0"/>
          <w:numId w:val="2"/>
        </w:numPr>
        <w:rPr>
          <w:rFonts w:ascii="Times New Roman" w:hAnsi="Times New Roman" w:cs="Times New Roman"/>
          <w:lang w:val="en-US"/>
        </w:rPr>
      </w:pPr>
      <w:r w:rsidRPr="005D7A6A">
        <w:rPr>
          <w:rFonts w:ascii="Times New Roman" w:hAnsi="Times New Roman" w:cs="Times New Roman"/>
          <w:lang w:val="en-US"/>
        </w:rPr>
        <w:t xml:space="preserve">Assistant Professor of Health informatics, Faculty of Human Movement &amp; Quality of Life Sciences, University of Peloponnese, Department of Nursing, OrthiasArtemidos&amp;Plateon, GR-23100, Sparti, Greece, E-mail: </w:t>
      </w:r>
      <w:hyperlink r:id="rId8" w:history="1">
        <w:r w:rsidRPr="005D7A6A">
          <w:rPr>
            <w:rStyle w:val="-"/>
            <w:rFonts w:ascii="Times New Roman" w:hAnsi="Times New Roman" w:cs="Times New Roman"/>
            <w:lang w:val="en-US"/>
          </w:rPr>
          <w:t>lazakid@uop.gr</w:t>
        </w:r>
      </w:hyperlink>
    </w:p>
    <w:p w:rsidR="005702E9" w:rsidRPr="005D7A6A" w:rsidRDefault="005702E9" w:rsidP="00627AA5">
      <w:pPr>
        <w:pStyle w:val="a3"/>
        <w:numPr>
          <w:ilvl w:val="0"/>
          <w:numId w:val="2"/>
        </w:numPr>
        <w:rPr>
          <w:rFonts w:ascii="Times New Roman" w:hAnsi="Times New Roman" w:cs="Times New Roman"/>
          <w:lang w:val="en-US"/>
        </w:rPr>
      </w:pPr>
      <w:r w:rsidRPr="005D7A6A">
        <w:rPr>
          <w:rFonts w:ascii="Times New Roman" w:hAnsi="Times New Roman" w:cs="Times New Roman"/>
          <w:lang w:val="en-US"/>
        </w:rPr>
        <w:t xml:space="preserve">PhD Candidate in Orthopaedic Biomechanics, Department of Othopaedics and Traumatology, Faculty of Medicine, University of Crete-Greece, E-mail: </w:t>
      </w:r>
      <w:hyperlink r:id="rId9" w:history="1">
        <w:r w:rsidRPr="005D7A6A">
          <w:rPr>
            <w:rStyle w:val="-"/>
            <w:rFonts w:ascii="Times New Roman" w:hAnsi="Times New Roman" w:cs="Times New Roman"/>
            <w:lang w:val="en-US"/>
          </w:rPr>
          <w:t>atopalidou@gmail.com</w:t>
        </w:r>
      </w:hyperlink>
    </w:p>
    <w:p w:rsidR="005702E9" w:rsidRPr="005D7A6A" w:rsidRDefault="005702E9" w:rsidP="00420446">
      <w:pPr>
        <w:pStyle w:val="a3"/>
        <w:numPr>
          <w:ilvl w:val="0"/>
          <w:numId w:val="2"/>
        </w:numPr>
        <w:rPr>
          <w:rFonts w:ascii="Times New Roman" w:hAnsi="Times New Roman" w:cs="Times New Roman"/>
          <w:lang w:val="en-US"/>
        </w:rPr>
      </w:pPr>
      <w:r w:rsidRPr="005D7A6A">
        <w:rPr>
          <w:rFonts w:ascii="Times New Roman" w:hAnsi="Times New Roman" w:cs="Times New Roman"/>
          <w:lang w:val="en-US"/>
        </w:rPr>
        <w:t xml:space="preserve">Msc in health informatics City University London, School of Informatics, City University London, Northampton Square, London EC1V 0HB UK, E-mail: </w:t>
      </w:r>
      <w:hyperlink r:id="rId10" w:history="1">
        <w:r w:rsidRPr="005D7A6A">
          <w:rPr>
            <w:rStyle w:val="-"/>
            <w:rFonts w:ascii="Times New Roman" w:hAnsi="Times New Roman" w:cs="Times New Roman"/>
            <w:lang w:val="en-US"/>
          </w:rPr>
          <w:t>g.kontosorou@gmail.com</w:t>
        </w:r>
      </w:hyperlink>
    </w:p>
    <w:p w:rsidR="005702E9" w:rsidRPr="0053539C" w:rsidRDefault="005702E9" w:rsidP="002859BC">
      <w:pPr>
        <w:pStyle w:val="a3"/>
        <w:numPr>
          <w:ilvl w:val="0"/>
          <w:numId w:val="2"/>
        </w:numPr>
        <w:rPr>
          <w:rStyle w:val="-"/>
          <w:rFonts w:ascii="Times New Roman" w:hAnsi="Times New Roman" w:cs="Times New Roman"/>
          <w:color w:val="auto"/>
          <w:u w:val="none"/>
          <w:lang w:val="en-US"/>
        </w:rPr>
      </w:pPr>
      <w:r w:rsidRPr="005D7A6A">
        <w:rPr>
          <w:rFonts w:ascii="Times New Roman" w:hAnsi="Times New Roman" w:cs="Times New Roman"/>
          <w:lang w:val="en-US"/>
        </w:rPr>
        <w:t xml:space="preserve">Phd candidate of Local Development and Global Dynamics , </w:t>
      </w:r>
      <w:smartTag w:uri="urn:schemas-microsoft-com:office:smarttags" w:element="place">
        <w:smartTag w:uri="urn:schemas-microsoft-com:office:smarttags" w:element="PlaceType">
          <w:r w:rsidRPr="005D7A6A">
            <w:rPr>
              <w:rFonts w:ascii="Times New Roman" w:hAnsi="Times New Roman" w:cs="Times New Roman"/>
              <w:lang w:val="en-US"/>
            </w:rPr>
            <w:t>School</w:t>
          </w:r>
        </w:smartTag>
        <w:r w:rsidRPr="005D7A6A">
          <w:rPr>
            <w:rFonts w:ascii="Times New Roman" w:hAnsi="Times New Roman" w:cs="Times New Roman"/>
            <w:lang w:val="en-US"/>
          </w:rPr>
          <w:t xml:space="preserve"> of </w:t>
        </w:r>
        <w:smartTag w:uri="urn:schemas-microsoft-com:office:smarttags" w:element="PlaceName">
          <w:r w:rsidRPr="005D7A6A">
            <w:rPr>
              <w:rFonts w:ascii="Times New Roman" w:hAnsi="Times New Roman" w:cs="Times New Roman"/>
              <w:lang w:val="en-US"/>
            </w:rPr>
            <w:t>Social Sciences</w:t>
          </w:r>
        </w:smartTag>
      </w:smartTag>
      <w:r w:rsidRPr="005D7A6A">
        <w:rPr>
          <w:rFonts w:ascii="Times New Roman" w:hAnsi="Times New Roman" w:cs="Times New Roman"/>
          <w:lang w:val="en-US"/>
        </w:rPr>
        <w:t xml:space="preserve">, </w:t>
      </w:r>
      <w:smartTag w:uri="urn:schemas-microsoft-com:office:smarttags" w:element="place">
        <w:smartTag w:uri="urn:schemas-microsoft-com:office:smarttags" w:element="PlaceType">
          <w:r w:rsidRPr="005D7A6A">
            <w:rPr>
              <w:rFonts w:ascii="Times New Roman" w:hAnsi="Times New Roman" w:cs="Times New Roman"/>
              <w:lang w:val="en-US"/>
            </w:rPr>
            <w:t>University</w:t>
          </w:r>
        </w:smartTag>
        <w:r w:rsidRPr="005D7A6A">
          <w:rPr>
            <w:rFonts w:ascii="Times New Roman" w:hAnsi="Times New Roman" w:cs="Times New Roman"/>
            <w:lang w:val="en-US"/>
          </w:rPr>
          <w:t xml:space="preserve"> of </w:t>
        </w:r>
        <w:smartTag w:uri="urn:schemas-microsoft-com:office:smarttags" w:element="PlaceName">
          <w:r w:rsidRPr="005D7A6A">
            <w:rPr>
              <w:rFonts w:ascii="Times New Roman" w:hAnsi="Times New Roman" w:cs="Times New Roman"/>
              <w:lang w:val="en-US"/>
            </w:rPr>
            <w:t>Trento</w:t>
          </w:r>
        </w:smartTag>
      </w:smartTag>
      <w:r w:rsidRPr="005D7A6A">
        <w:rPr>
          <w:rFonts w:ascii="Times New Roman" w:hAnsi="Times New Roman" w:cs="Times New Roman"/>
          <w:lang w:val="en-US"/>
        </w:rPr>
        <w:t xml:space="preserve">, Via Verdi 26, 38122, </w:t>
      </w:r>
      <w:smartTag w:uri="urn:schemas-microsoft-com:office:smarttags" w:element="place">
        <w:smartTag w:uri="urn:schemas-microsoft-com:office:smarttags" w:element="City">
          <w:r w:rsidRPr="005D7A6A">
            <w:rPr>
              <w:rFonts w:ascii="Times New Roman" w:hAnsi="Times New Roman" w:cs="Times New Roman"/>
              <w:lang w:val="en-US"/>
            </w:rPr>
            <w:t>Trento</w:t>
          </w:r>
        </w:smartTag>
        <w:r w:rsidRPr="005D7A6A">
          <w:rPr>
            <w:rFonts w:ascii="Times New Roman" w:hAnsi="Times New Roman" w:cs="Times New Roman"/>
            <w:lang w:val="en-US"/>
          </w:rPr>
          <w:t xml:space="preserve">, </w:t>
        </w:r>
        <w:smartTag w:uri="urn:schemas-microsoft-com:office:smarttags" w:element="country-region">
          <w:r w:rsidRPr="005D7A6A">
            <w:rPr>
              <w:rFonts w:ascii="Times New Roman" w:hAnsi="Times New Roman" w:cs="Times New Roman"/>
              <w:lang w:val="en-US"/>
            </w:rPr>
            <w:t>Italy</w:t>
          </w:r>
        </w:smartTag>
      </w:smartTag>
      <w:r w:rsidRPr="005D7A6A">
        <w:rPr>
          <w:rFonts w:ascii="Times New Roman" w:hAnsi="Times New Roman" w:cs="Times New Roman"/>
          <w:lang w:val="en-US"/>
        </w:rPr>
        <w:t xml:space="preserve"> E-mail: </w:t>
      </w:r>
      <w:hyperlink r:id="rId11" w:history="1">
        <w:r w:rsidRPr="005D7A6A">
          <w:rPr>
            <w:rStyle w:val="-"/>
            <w:rFonts w:ascii="Times New Roman" w:hAnsi="Times New Roman" w:cs="Times New Roman"/>
            <w:lang w:val="en-US"/>
          </w:rPr>
          <w:t>maria.tsouri@unitn.it</w:t>
        </w:r>
      </w:hyperlink>
    </w:p>
    <w:p w:rsidR="00657EF8" w:rsidRDefault="0053539C" w:rsidP="00657EF8">
      <w:pPr>
        <w:pStyle w:val="a3"/>
        <w:numPr>
          <w:ilvl w:val="0"/>
          <w:numId w:val="2"/>
        </w:numPr>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t xml:space="preserve">Msc in Midwifery , </w:t>
      </w:r>
      <w:r w:rsidRPr="0053539C">
        <w:rPr>
          <w:rStyle w:val="-"/>
          <w:rFonts w:ascii="Times New Roman" w:hAnsi="Times New Roman" w:cs="Times New Roman"/>
          <w:color w:val="auto"/>
          <w:u w:val="none"/>
          <w:lang w:val="en-US"/>
        </w:rPr>
        <w:t>Department of Obstetrics, Gynaecology&amp; Reproductive Medicine</w:t>
      </w:r>
      <w:r>
        <w:rPr>
          <w:rStyle w:val="-"/>
          <w:rFonts w:ascii="Times New Roman" w:hAnsi="Times New Roman" w:cs="Times New Roman"/>
          <w:color w:val="auto"/>
          <w:u w:val="none"/>
          <w:lang w:val="en-US"/>
        </w:rPr>
        <w:t xml:space="preserve">, </w:t>
      </w:r>
      <w:r w:rsidRPr="0053539C">
        <w:rPr>
          <w:rStyle w:val="-"/>
          <w:rFonts w:ascii="Times New Roman" w:hAnsi="Times New Roman" w:cs="Times New Roman"/>
          <w:color w:val="auto"/>
          <w:u w:val="none"/>
          <w:lang w:val="en-US"/>
        </w:rPr>
        <w:t xml:space="preserve">Hannover Medical School </w:t>
      </w:r>
      <w:r>
        <w:rPr>
          <w:rStyle w:val="-"/>
          <w:rFonts w:ascii="Times New Roman" w:hAnsi="Times New Roman" w:cs="Times New Roman"/>
          <w:color w:val="auto"/>
          <w:u w:val="none"/>
          <w:lang w:val="en-US"/>
        </w:rPr>
        <w:t>,</w:t>
      </w:r>
      <w:r w:rsidRPr="0053539C">
        <w:rPr>
          <w:rStyle w:val="-"/>
          <w:rFonts w:ascii="Times New Roman" w:hAnsi="Times New Roman" w:cs="Times New Roman"/>
          <w:color w:val="auto"/>
          <w:u w:val="none"/>
          <w:lang w:val="en-US"/>
        </w:rPr>
        <w:t>Carl-Neuberg-Str. 1</w:t>
      </w:r>
      <w:r>
        <w:rPr>
          <w:rStyle w:val="-"/>
          <w:rFonts w:ascii="Times New Roman" w:hAnsi="Times New Roman" w:cs="Times New Roman"/>
          <w:color w:val="auto"/>
          <w:u w:val="none"/>
          <w:lang w:val="en-US"/>
        </w:rPr>
        <w:t>,</w:t>
      </w:r>
      <w:r w:rsidRPr="0053539C">
        <w:rPr>
          <w:rStyle w:val="-"/>
          <w:rFonts w:ascii="Times New Roman" w:hAnsi="Times New Roman" w:cs="Times New Roman"/>
          <w:color w:val="auto"/>
          <w:u w:val="none"/>
          <w:lang w:val="en-US"/>
        </w:rPr>
        <w:t>D - 30625 Hannover</w:t>
      </w:r>
      <w:r>
        <w:rPr>
          <w:rStyle w:val="-"/>
          <w:rFonts w:ascii="Times New Roman" w:hAnsi="Times New Roman" w:cs="Times New Roman"/>
          <w:color w:val="auto"/>
          <w:u w:val="none"/>
          <w:lang w:val="en-US"/>
        </w:rPr>
        <w:t>,</w:t>
      </w:r>
    </w:p>
    <w:p w:rsidR="0053539C" w:rsidRDefault="00657EF8" w:rsidP="00657EF8">
      <w:pPr>
        <w:pStyle w:val="a3"/>
        <w:ind w:left="927"/>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t>E-</w:t>
      </w:r>
      <w:r w:rsidR="0053539C" w:rsidRPr="00657EF8">
        <w:rPr>
          <w:rStyle w:val="-"/>
          <w:rFonts w:ascii="Times New Roman" w:hAnsi="Times New Roman" w:cs="Times New Roman"/>
          <w:color w:val="auto"/>
          <w:u w:val="none"/>
          <w:lang w:val="en-US"/>
        </w:rPr>
        <w:t>mail :</w:t>
      </w:r>
      <w:hyperlink r:id="rId12" w:history="1">
        <w:r w:rsidRPr="000B3BBA">
          <w:rPr>
            <w:rStyle w:val="-"/>
            <w:rFonts w:ascii="Times New Roman" w:hAnsi="Times New Roman" w:cs="Times New Roman"/>
            <w:lang w:val="en-US"/>
          </w:rPr>
          <w:t>m.michel-schuldt@email.de</w:t>
        </w:r>
      </w:hyperlink>
    </w:p>
    <w:p w:rsidR="00657EF8" w:rsidRPr="00657EF8" w:rsidRDefault="00657EF8" w:rsidP="00657EF8">
      <w:pPr>
        <w:pStyle w:val="a3"/>
        <w:ind w:left="927"/>
        <w:rPr>
          <w:rFonts w:ascii="Times New Roman" w:hAnsi="Times New Roman" w:cs="Times New Roman"/>
          <w:lang w:val="en-US"/>
        </w:rPr>
      </w:pPr>
    </w:p>
    <w:p w:rsidR="005702E9" w:rsidRPr="005D7A6A" w:rsidRDefault="005702E9" w:rsidP="00546E03">
      <w:pPr>
        <w:pStyle w:val="a3"/>
        <w:numPr>
          <w:ilvl w:val="0"/>
          <w:numId w:val="2"/>
        </w:numPr>
        <w:rPr>
          <w:rFonts w:ascii="Times New Roman" w:hAnsi="Times New Roman" w:cs="Times New Roman"/>
          <w:lang w:val="en-US"/>
        </w:rPr>
      </w:pPr>
      <w:r w:rsidRPr="005D7A6A">
        <w:rPr>
          <w:rFonts w:ascii="Times New Roman" w:hAnsi="Times New Roman" w:cs="Times New Roman"/>
          <w:lang w:val="en-US"/>
        </w:rPr>
        <w:lastRenderedPageBreak/>
        <w:t xml:space="preserve">Phd Candidate in business,  Research Associate, EU project Coordinator, University of Thessaly, Argonafton&amp;Fillelinon 38221, Volos Greece, E-mail: </w:t>
      </w:r>
      <w:hyperlink r:id="rId13" w:history="1">
        <w:r w:rsidRPr="005D7A6A">
          <w:rPr>
            <w:rStyle w:val="-"/>
            <w:rFonts w:ascii="Times New Roman" w:hAnsi="Times New Roman" w:cs="Times New Roman"/>
            <w:lang w:val="en-US"/>
          </w:rPr>
          <w:t>hasamant@uth.gr</w:t>
        </w:r>
      </w:hyperlink>
    </w:p>
    <w:p w:rsidR="005702E9" w:rsidRPr="005D7A6A" w:rsidRDefault="005702E9" w:rsidP="00546E03">
      <w:pPr>
        <w:rPr>
          <w:rFonts w:ascii="Times New Roman" w:hAnsi="Times New Roman" w:cs="Times New Roman"/>
          <w:lang w:val="en-US"/>
        </w:rPr>
      </w:pPr>
    </w:p>
    <w:p w:rsidR="005702E9" w:rsidRPr="005D7A6A" w:rsidRDefault="005702E9">
      <w:pPr>
        <w:rPr>
          <w:rFonts w:ascii="Times New Roman" w:hAnsi="Times New Roman" w:cs="Times New Roman"/>
          <w:lang w:val="en-US"/>
        </w:rPr>
      </w:pPr>
      <w:r w:rsidRPr="005D7A6A">
        <w:rPr>
          <w:rFonts w:ascii="Times New Roman" w:hAnsi="Times New Roman" w:cs="Times New Roman"/>
          <w:lang w:val="en-US"/>
        </w:rPr>
        <w:t>This paper is part of the EU COST Action IS0907: ‘Childbirth cultures, concerns, and consequences: creating a dynamic EU framework for optimal maternity care’ and was supported by the European Commission.</w:t>
      </w:r>
    </w:p>
    <w:p w:rsidR="005702E9" w:rsidRPr="005D7A6A" w:rsidRDefault="005702E9">
      <w:pPr>
        <w:rPr>
          <w:rFonts w:ascii="Times New Roman" w:hAnsi="Times New Roman" w:cs="Times New Roman"/>
          <w:lang w:val="en-US"/>
        </w:rPr>
      </w:pPr>
    </w:p>
    <w:p w:rsidR="005702E9" w:rsidRPr="005D7A6A" w:rsidRDefault="005702E9">
      <w:pPr>
        <w:rPr>
          <w:rFonts w:ascii="Times New Roman" w:hAnsi="Times New Roman" w:cs="Times New Roman"/>
          <w:lang w:val="en-US"/>
        </w:rPr>
      </w:pPr>
      <w:r w:rsidRPr="005D7A6A">
        <w:rPr>
          <w:rFonts w:ascii="Times New Roman" w:hAnsi="Times New Roman" w:cs="Times New Roman"/>
          <w:lang w:val="en-US"/>
        </w:rPr>
        <w:t xml:space="preserve">The authors would like to thank </w:t>
      </w:r>
      <w:r w:rsidR="00B237C8">
        <w:rPr>
          <w:rFonts w:ascii="Times New Roman" w:hAnsi="Times New Roman" w:cs="Times New Roman"/>
          <w:lang w:val="en-US"/>
        </w:rPr>
        <w:t xml:space="preserve">Professor SooDowne, </w:t>
      </w:r>
      <w:r w:rsidRPr="005D7A6A">
        <w:rPr>
          <w:rFonts w:ascii="Times New Roman" w:hAnsi="Times New Roman" w:cs="Times New Roman"/>
          <w:lang w:val="en-US"/>
        </w:rPr>
        <w:t>COST ACTION IS0907 team, and all those and active team members who contributed to research actions over the COST meetings.</w:t>
      </w:r>
    </w:p>
    <w:p w:rsidR="005702E9" w:rsidRDefault="005702E9">
      <w:pPr>
        <w:rPr>
          <w:rFonts w:ascii="Times New Roman" w:hAnsi="Times New Roman" w:cs="Times New Roman"/>
          <w:lang w:val="en-US"/>
        </w:rPr>
      </w:pPr>
    </w:p>
    <w:p w:rsidR="005702E9" w:rsidRPr="005D7A6A" w:rsidRDefault="005702E9">
      <w:pPr>
        <w:rPr>
          <w:rFonts w:ascii="Times New Roman" w:hAnsi="Times New Roman" w:cs="Times New Roman"/>
          <w:lang w:val="en-US"/>
        </w:rPr>
      </w:pPr>
    </w:p>
    <w:p w:rsidR="005702E9" w:rsidRPr="00264538" w:rsidRDefault="005702E9" w:rsidP="002E36CD">
      <w:pPr>
        <w:jc w:val="center"/>
        <w:rPr>
          <w:rFonts w:ascii="Times New Roman" w:hAnsi="Times New Roman" w:cs="Times New Roman"/>
          <w:b/>
          <w:sz w:val="28"/>
          <w:szCs w:val="28"/>
          <w:lang w:val="en-US"/>
        </w:rPr>
      </w:pPr>
      <w:r w:rsidRPr="00264538">
        <w:rPr>
          <w:rFonts w:ascii="Times New Roman" w:hAnsi="Times New Roman" w:cs="Times New Roman"/>
          <w:b/>
          <w:sz w:val="28"/>
          <w:szCs w:val="28"/>
          <w:lang w:val="en-US"/>
        </w:rPr>
        <w:t>Abstract</w:t>
      </w:r>
    </w:p>
    <w:p w:rsidR="005702E9" w:rsidRPr="005D7A6A" w:rsidRDefault="005702E9" w:rsidP="001C322A">
      <w:pPr>
        <w:jc w:val="both"/>
        <w:rPr>
          <w:rFonts w:ascii="Times New Roman" w:hAnsi="Times New Roman" w:cs="Times New Roman"/>
          <w:lang w:val="en-US"/>
        </w:rPr>
      </w:pPr>
      <w:r w:rsidRPr="005D7A6A">
        <w:rPr>
          <w:rFonts w:ascii="Times New Roman" w:hAnsi="Times New Roman" w:cs="Times New Roman"/>
          <w:lang w:val="en-US"/>
        </w:rPr>
        <w:t>There is little evidence about how collective intelligence, social networks, and communities of practice work in maternal health projects.  In this paper, we discuss the approaches towards collective intelligence in a project by focusing on the virtual and web-based environments communities of practice and social network approach. This paper builds upon a research project IS0907 COST action and focuses on the communities of practice, social media within organization and team projects, and how through these networks and communities collective intelligence is building.</w:t>
      </w:r>
    </w:p>
    <w:p w:rsidR="005702E9" w:rsidRPr="005D7A6A" w:rsidRDefault="005702E9" w:rsidP="001C322A">
      <w:pPr>
        <w:jc w:val="both"/>
        <w:rPr>
          <w:rFonts w:ascii="Times New Roman" w:hAnsi="Times New Roman" w:cs="Times New Roman"/>
          <w:lang w:val="en-US"/>
        </w:rPr>
      </w:pPr>
      <w:r w:rsidRPr="005D7A6A">
        <w:rPr>
          <w:rFonts w:ascii="Times New Roman" w:hAnsi="Times New Roman" w:cs="Times New Roman"/>
          <w:lang w:val="en-US"/>
        </w:rPr>
        <w:t xml:space="preserve">Also, the </w:t>
      </w:r>
      <w:r>
        <w:rPr>
          <w:rFonts w:ascii="Times New Roman" w:hAnsi="Times New Roman" w:cs="Times New Roman"/>
          <w:lang w:val="en-US"/>
        </w:rPr>
        <w:t>current investigation</w:t>
      </w:r>
      <w:r w:rsidRPr="005D7A6A">
        <w:rPr>
          <w:rFonts w:ascii="Times New Roman" w:hAnsi="Times New Roman" w:cs="Times New Roman"/>
          <w:lang w:val="en-US"/>
        </w:rPr>
        <w:t xml:space="preserve"> stands as an example of COST IS0907 team and the relationship built between countries and communities of practice through working groups, manage knowledge transfer, and improve research collaboration and partnerships. This article aims to present the working environment developed to facilitate collective intelligence role in knowledge building and how communities of practice can enrich collaboration, in maternal health project settings, both educational and effective health research and knowledge building.</w:t>
      </w:r>
    </w:p>
    <w:p w:rsidR="005702E9" w:rsidRPr="005D7A6A" w:rsidRDefault="005702E9" w:rsidP="001C322A">
      <w:pPr>
        <w:jc w:val="both"/>
        <w:rPr>
          <w:rFonts w:ascii="Times New Roman" w:hAnsi="Times New Roman" w:cs="Times New Roman"/>
          <w:lang w:val="en-US"/>
        </w:rPr>
      </w:pPr>
    </w:p>
    <w:p w:rsidR="005702E9" w:rsidRPr="005D7A6A" w:rsidRDefault="005702E9" w:rsidP="001C322A">
      <w:pPr>
        <w:jc w:val="both"/>
        <w:rPr>
          <w:rFonts w:ascii="Times New Roman" w:hAnsi="Times New Roman" w:cs="Times New Roman"/>
          <w:lang w:val="en-US"/>
        </w:rPr>
      </w:pPr>
    </w:p>
    <w:p w:rsidR="005702E9" w:rsidRPr="005D7A6A" w:rsidRDefault="005702E9" w:rsidP="001C322A">
      <w:pPr>
        <w:jc w:val="both"/>
        <w:rPr>
          <w:rFonts w:ascii="Times New Roman" w:hAnsi="Times New Roman" w:cs="Times New Roman"/>
          <w:lang w:val="en-US"/>
        </w:rPr>
      </w:pPr>
    </w:p>
    <w:p w:rsidR="006179E1" w:rsidRDefault="005702E9" w:rsidP="006179E1">
      <w:pPr>
        <w:jc w:val="both"/>
        <w:rPr>
          <w:rFonts w:ascii="Times New Roman" w:hAnsi="Times New Roman" w:cs="Times New Roman"/>
          <w:b/>
          <w:bCs/>
          <w:lang w:val="en-US"/>
        </w:rPr>
      </w:pPr>
      <w:r w:rsidRPr="005D7A6A">
        <w:rPr>
          <w:rFonts w:ascii="Times New Roman" w:hAnsi="Times New Roman" w:cs="Times New Roman"/>
          <w:b/>
          <w:bCs/>
          <w:lang w:val="en-US"/>
        </w:rPr>
        <w:t>Keywords: Collective intelligence, communities of practice, maternal health, virtual learning environments, knowledge cre</w:t>
      </w:r>
      <w:r w:rsidR="006179E1">
        <w:rPr>
          <w:rFonts w:ascii="Times New Roman" w:hAnsi="Times New Roman" w:cs="Times New Roman"/>
          <w:b/>
          <w:bCs/>
          <w:lang w:val="en-US"/>
        </w:rPr>
        <w:t>ation, knowledge management</w:t>
      </w:r>
    </w:p>
    <w:p w:rsidR="006179E1" w:rsidRDefault="006179E1" w:rsidP="006179E1">
      <w:pPr>
        <w:jc w:val="both"/>
        <w:rPr>
          <w:rFonts w:ascii="Times New Roman" w:hAnsi="Times New Roman" w:cs="Times New Roman"/>
          <w:b/>
          <w:bCs/>
          <w:lang w:val="en-US"/>
        </w:rPr>
      </w:pPr>
    </w:p>
    <w:p w:rsidR="006179E1" w:rsidRDefault="006179E1" w:rsidP="006179E1">
      <w:pPr>
        <w:jc w:val="both"/>
        <w:rPr>
          <w:rFonts w:ascii="Times New Roman" w:hAnsi="Times New Roman" w:cs="Times New Roman"/>
          <w:b/>
          <w:bCs/>
          <w:lang w:val="en-US"/>
        </w:rPr>
      </w:pPr>
    </w:p>
    <w:p w:rsidR="006179E1" w:rsidRDefault="006179E1" w:rsidP="006179E1">
      <w:pPr>
        <w:jc w:val="both"/>
        <w:rPr>
          <w:rFonts w:ascii="Times New Roman" w:hAnsi="Times New Roman" w:cs="Times New Roman"/>
          <w:b/>
          <w:bCs/>
          <w:lang w:val="en-US"/>
        </w:rPr>
      </w:pPr>
    </w:p>
    <w:p w:rsidR="006179E1" w:rsidRDefault="006179E1" w:rsidP="006179E1">
      <w:pPr>
        <w:jc w:val="both"/>
        <w:rPr>
          <w:rFonts w:ascii="Times New Roman" w:hAnsi="Times New Roman" w:cs="Times New Roman"/>
          <w:b/>
          <w:bCs/>
          <w:lang w:val="en-US"/>
        </w:rPr>
      </w:pPr>
    </w:p>
    <w:p w:rsidR="006179E1" w:rsidRDefault="006179E1" w:rsidP="006179E1">
      <w:pPr>
        <w:jc w:val="both"/>
        <w:rPr>
          <w:rFonts w:ascii="Times New Roman" w:hAnsi="Times New Roman" w:cs="Times New Roman"/>
          <w:b/>
          <w:bCs/>
          <w:lang w:val="en-US"/>
        </w:rPr>
      </w:pPr>
    </w:p>
    <w:p w:rsidR="006179E1" w:rsidRDefault="006179E1" w:rsidP="006179E1">
      <w:pPr>
        <w:jc w:val="both"/>
        <w:rPr>
          <w:rFonts w:ascii="Times New Roman" w:hAnsi="Times New Roman" w:cs="Times New Roman"/>
          <w:b/>
          <w:bCs/>
          <w:lang w:val="en-US"/>
        </w:rPr>
      </w:pPr>
    </w:p>
    <w:p w:rsidR="005702E9" w:rsidRPr="00933E2C" w:rsidRDefault="00A85EE3" w:rsidP="006179E1">
      <w:pPr>
        <w:jc w:val="both"/>
        <w:rPr>
          <w:rFonts w:ascii="Times New Roman" w:hAnsi="Times New Roman" w:cs="Times New Roman"/>
          <w:b/>
          <w:bCs/>
          <w:sz w:val="28"/>
          <w:szCs w:val="28"/>
          <w:lang w:val="en-US"/>
        </w:rPr>
      </w:pPr>
      <w:r w:rsidRPr="00933E2C">
        <w:rPr>
          <w:rFonts w:ascii="Times New Roman" w:hAnsi="Times New Roman" w:cs="Times New Roman"/>
          <w:sz w:val="28"/>
          <w:szCs w:val="28"/>
          <w:lang w:val="en-US"/>
        </w:rPr>
        <w:t>1.</w:t>
      </w:r>
      <w:r w:rsidR="005702E9" w:rsidRPr="00933E2C">
        <w:rPr>
          <w:rFonts w:ascii="Times New Roman" w:hAnsi="Times New Roman" w:cs="Times New Roman"/>
          <w:b/>
          <w:sz w:val="28"/>
          <w:szCs w:val="28"/>
          <w:lang w:val="en-US"/>
        </w:rPr>
        <w:t>Introduction</w:t>
      </w:r>
    </w:p>
    <w:p w:rsidR="005702E9" w:rsidRPr="005D7A6A" w:rsidRDefault="005702E9" w:rsidP="00D95490">
      <w:pPr>
        <w:jc w:val="both"/>
        <w:rPr>
          <w:rFonts w:ascii="Times New Roman" w:hAnsi="Times New Roman" w:cs="Times New Roman"/>
          <w:lang w:val="en-US"/>
        </w:rPr>
      </w:pPr>
      <w:r w:rsidRPr="005D7A6A">
        <w:rPr>
          <w:rFonts w:ascii="Times New Roman" w:hAnsi="Times New Roman" w:cs="Times New Roman"/>
          <w:lang w:val="en-US"/>
        </w:rPr>
        <w:t xml:space="preserve">Collective intelligence in various research contexts is a reality. Unfortunately, there is very few evidence helping shape the approach of collective intelligence in maternal health projects through communities of practice and social media, and in new knowledge creation and building. Large groups of people are remarkably intelligent, and are often smarter than the smartest people around them. Knowledge as collective intelligence is socially constructed from the common understandings of people and ideas [1].There is a high use of web social media and communities of practice in </w:t>
      </w:r>
      <w:r>
        <w:rPr>
          <w:rFonts w:ascii="Times New Roman" w:hAnsi="Times New Roman" w:cs="Times New Roman"/>
          <w:lang w:val="en-US"/>
        </w:rPr>
        <w:t xml:space="preserve">projects;the </w:t>
      </w:r>
      <w:r w:rsidRPr="005D7A6A">
        <w:rPr>
          <w:rFonts w:ascii="Times New Roman" w:hAnsi="Times New Roman" w:cs="Times New Roman"/>
          <w:lang w:val="en-US"/>
        </w:rPr>
        <w:t>result</w:t>
      </w:r>
      <w:r>
        <w:rPr>
          <w:rFonts w:ascii="Times New Roman" w:hAnsi="Times New Roman" w:cs="Times New Roman"/>
          <w:lang w:val="en-US"/>
        </w:rPr>
        <w:t xml:space="preserve"> is</w:t>
      </w:r>
      <w:r w:rsidRPr="005D7A6A">
        <w:rPr>
          <w:rFonts w:ascii="Times New Roman" w:hAnsi="Times New Roman" w:cs="Times New Roman"/>
          <w:lang w:val="en-US"/>
        </w:rPr>
        <w:t xml:space="preserve"> to bring global players to the table to help establish social networks, communities of practice that will help to create new knowledge and improve health research a</w:t>
      </w:r>
      <w:r w:rsidR="00960F48">
        <w:rPr>
          <w:rFonts w:ascii="Times New Roman" w:hAnsi="Times New Roman" w:cs="Times New Roman"/>
          <w:lang w:val="en-US"/>
        </w:rPr>
        <w:t>nd collective intelligence [1,2</w:t>
      </w:r>
      <w:r w:rsidRPr="005D7A6A">
        <w:rPr>
          <w:rFonts w:ascii="Times New Roman" w:hAnsi="Times New Roman" w:cs="Times New Roman"/>
          <w:lang w:val="en-US"/>
        </w:rPr>
        <w:t>].</w:t>
      </w:r>
    </w:p>
    <w:p w:rsidR="005702E9" w:rsidRPr="005D7A6A" w:rsidRDefault="005702E9" w:rsidP="00D95490">
      <w:pPr>
        <w:jc w:val="both"/>
        <w:rPr>
          <w:rFonts w:ascii="Times New Roman" w:hAnsi="Times New Roman" w:cs="Times New Roman"/>
          <w:lang w:val="en-US"/>
        </w:rPr>
      </w:pPr>
      <w:r w:rsidRPr="005D7A6A">
        <w:rPr>
          <w:rFonts w:ascii="Times New Roman" w:hAnsi="Times New Roman" w:cs="Times New Roman"/>
          <w:lang w:val="en-US"/>
        </w:rPr>
        <w:t>In reality</w:t>
      </w:r>
      <w:r>
        <w:rPr>
          <w:rFonts w:ascii="Times New Roman" w:hAnsi="Times New Roman" w:cs="Times New Roman"/>
          <w:lang w:val="en-US"/>
        </w:rPr>
        <w:t>,</w:t>
      </w:r>
      <w:r w:rsidRPr="005D7A6A">
        <w:rPr>
          <w:rFonts w:ascii="Times New Roman" w:hAnsi="Times New Roman" w:cs="Times New Roman"/>
          <w:lang w:val="en-US"/>
        </w:rPr>
        <w:t xml:space="preserve"> many organizations have already started reorganizing this way. Communities of practice is one example plus virtual learning environments where collaborating interactive networks of individuals come together in order to </w:t>
      </w:r>
      <w:r>
        <w:rPr>
          <w:rFonts w:ascii="Times New Roman" w:hAnsi="Times New Roman" w:cs="Times New Roman"/>
          <w:lang w:val="en-US"/>
        </w:rPr>
        <w:t>work on a specific or generally-</w:t>
      </w:r>
      <w:r w:rsidRPr="005D7A6A">
        <w:rPr>
          <w:rFonts w:ascii="Times New Roman" w:hAnsi="Times New Roman" w:cs="Times New Roman"/>
          <w:lang w:val="en-US"/>
        </w:rPr>
        <w:t>defined topic[ 2</w:t>
      </w:r>
      <w:r w:rsidR="009D56ED">
        <w:rPr>
          <w:rFonts w:ascii="Times New Roman" w:hAnsi="Times New Roman" w:cs="Times New Roman"/>
          <w:lang w:val="en-US"/>
        </w:rPr>
        <w:t>, 6</w:t>
      </w:r>
      <w:r w:rsidRPr="005D7A6A">
        <w:rPr>
          <w:rFonts w:ascii="Times New Roman" w:hAnsi="Times New Roman" w:cs="Times New Roman"/>
          <w:lang w:val="en-US"/>
        </w:rPr>
        <w:t xml:space="preserve">].  In addition, a virtual learning community (VLC) using knowledge building principles and practice (knowledge building community) is a powerful environment that immerses learners to learn from the best </w:t>
      </w:r>
      <w:r w:rsidR="00EF3BFC">
        <w:rPr>
          <w:rFonts w:ascii="Times New Roman" w:hAnsi="Times New Roman" w:cs="Times New Roman"/>
          <w:lang w:val="en-US"/>
        </w:rPr>
        <w:t>in most suitable environments [3,4</w:t>
      </w:r>
      <w:r w:rsidR="009D56ED">
        <w:rPr>
          <w:rFonts w:ascii="Times New Roman" w:hAnsi="Times New Roman" w:cs="Times New Roman"/>
          <w:lang w:val="en-US"/>
        </w:rPr>
        <w:t>,5</w:t>
      </w:r>
      <w:r w:rsidRPr="005D7A6A">
        <w:rPr>
          <w:rFonts w:ascii="Times New Roman" w:hAnsi="Times New Roman" w:cs="Times New Roman"/>
          <w:lang w:val="en-US"/>
        </w:rPr>
        <w:t>].</w:t>
      </w:r>
    </w:p>
    <w:p w:rsidR="005702E9" w:rsidRPr="005D7A6A" w:rsidRDefault="005702E9" w:rsidP="00D95490">
      <w:pPr>
        <w:jc w:val="both"/>
        <w:rPr>
          <w:rFonts w:ascii="Times New Roman" w:hAnsi="Times New Roman" w:cs="Times New Roman"/>
          <w:lang w:val="en-US"/>
        </w:rPr>
      </w:pPr>
      <w:r w:rsidRPr="005D7A6A">
        <w:rPr>
          <w:rFonts w:ascii="Times New Roman" w:hAnsi="Times New Roman" w:cs="Times New Roman"/>
          <w:lang w:val="en-US"/>
        </w:rPr>
        <w:t xml:space="preserve">This article describes the challenges and addresses the potential impact of collective intelligence through social media and communities of practice, in knowledge building and management in maternal health. </w:t>
      </w:r>
      <w:r>
        <w:rPr>
          <w:rFonts w:ascii="Times New Roman" w:hAnsi="Times New Roman" w:cs="Times New Roman"/>
          <w:lang w:val="en-US"/>
        </w:rPr>
        <w:t>Finally,</w:t>
      </w:r>
      <w:r w:rsidRPr="005D7A6A">
        <w:rPr>
          <w:rFonts w:ascii="Times New Roman" w:hAnsi="Times New Roman" w:cs="Times New Roman"/>
          <w:lang w:val="en-US"/>
        </w:rPr>
        <w:t xml:space="preserve"> we highlight the importance of collective intelligence in communities of practice and social media.</w:t>
      </w:r>
    </w:p>
    <w:p w:rsidR="005702E9" w:rsidRPr="005D7A6A" w:rsidRDefault="005702E9" w:rsidP="00823051">
      <w:pPr>
        <w:rPr>
          <w:rFonts w:ascii="Times New Roman" w:hAnsi="Times New Roman" w:cs="Times New Roman"/>
          <w:color w:val="FF0000"/>
          <w:lang w:val="en-US"/>
        </w:rPr>
      </w:pPr>
    </w:p>
    <w:p w:rsidR="005702E9" w:rsidRPr="003202DC" w:rsidRDefault="005702E9" w:rsidP="00823051">
      <w:pPr>
        <w:rPr>
          <w:rFonts w:ascii="Times New Roman" w:hAnsi="Times New Roman" w:cs="Times New Roman"/>
          <w:b/>
          <w:sz w:val="28"/>
          <w:szCs w:val="28"/>
          <w:lang w:val="en-US"/>
        </w:rPr>
      </w:pPr>
    </w:p>
    <w:p w:rsidR="005702E9" w:rsidRPr="003202DC" w:rsidRDefault="003202DC" w:rsidP="00823051">
      <w:pPr>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sidR="005702E9" w:rsidRPr="003202DC">
        <w:rPr>
          <w:rFonts w:ascii="Times New Roman" w:hAnsi="Times New Roman" w:cs="Times New Roman"/>
          <w:b/>
          <w:sz w:val="28"/>
          <w:szCs w:val="28"/>
          <w:lang w:val="en-US"/>
        </w:rPr>
        <w:t xml:space="preserve">Collective intelligence definition and benefits for healthcare </w:t>
      </w:r>
    </w:p>
    <w:p w:rsidR="005702E9" w:rsidRPr="00352486" w:rsidRDefault="005702E9" w:rsidP="00D31355">
      <w:pPr>
        <w:jc w:val="both"/>
        <w:rPr>
          <w:rFonts w:ascii="Times New Roman" w:hAnsi="Times New Roman" w:cs="Times New Roman"/>
          <w:lang w:val="en-US"/>
        </w:rPr>
      </w:pPr>
      <w:r w:rsidRPr="005D7A6A">
        <w:rPr>
          <w:rFonts w:ascii="Times New Roman" w:hAnsi="Times New Roman" w:cs="Times New Roman"/>
          <w:lang w:val="en-US"/>
        </w:rPr>
        <w:t xml:space="preserve">Surowiecki states that in his book </w:t>
      </w:r>
      <w:r>
        <w:rPr>
          <w:rFonts w:ascii="Times New Roman" w:hAnsi="Times New Roman" w:cs="Times New Roman"/>
          <w:lang w:val="en-US"/>
        </w:rPr>
        <w:t>‘</w:t>
      </w:r>
      <w:r w:rsidRPr="005D7A6A">
        <w:rPr>
          <w:rFonts w:ascii="Times New Roman" w:hAnsi="Times New Roman" w:cs="Times New Roman"/>
          <w:lang w:val="en-US"/>
        </w:rPr>
        <w:t>the wisdom of crowds</w:t>
      </w:r>
      <w:r>
        <w:rPr>
          <w:rFonts w:ascii="Times New Roman" w:hAnsi="Times New Roman" w:cs="Times New Roman"/>
          <w:lang w:val="en-US"/>
        </w:rPr>
        <w:t>’,</w:t>
      </w:r>
      <w:r w:rsidRPr="005D7A6A">
        <w:rPr>
          <w:rFonts w:ascii="Times New Roman" w:hAnsi="Times New Roman" w:cs="Times New Roman"/>
          <w:lang w:val="en-US"/>
        </w:rPr>
        <w:t xml:space="preserve"> that a group of people can under certain conditions achieve better res</w:t>
      </w:r>
      <w:r>
        <w:rPr>
          <w:rFonts w:ascii="Times New Roman" w:hAnsi="Times New Roman" w:cs="Times New Roman"/>
          <w:lang w:val="en-US"/>
        </w:rPr>
        <w:t>ults than any individual itself;  b</w:t>
      </w:r>
      <w:r w:rsidRPr="005D7A6A">
        <w:rPr>
          <w:rFonts w:ascii="Times New Roman" w:hAnsi="Times New Roman" w:cs="Times New Roman"/>
          <w:lang w:val="en-US"/>
        </w:rPr>
        <w:t>roadly defined</w:t>
      </w:r>
      <w:r>
        <w:rPr>
          <w:rFonts w:ascii="Times New Roman" w:hAnsi="Times New Roman" w:cs="Times New Roman"/>
          <w:lang w:val="en-US"/>
        </w:rPr>
        <w:t>,</w:t>
      </w:r>
      <w:r w:rsidRPr="005D7A6A">
        <w:rPr>
          <w:rFonts w:ascii="Times New Roman" w:hAnsi="Times New Roman" w:cs="Times New Roman"/>
          <w:lang w:val="en-US"/>
        </w:rPr>
        <w:t xml:space="preserve"> that collective intelligence is a way of thinking that connects many people</w:t>
      </w:r>
      <w:r>
        <w:rPr>
          <w:rFonts w:ascii="Times New Roman" w:hAnsi="Times New Roman" w:cs="Times New Roman"/>
          <w:lang w:val="en-US"/>
        </w:rPr>
        <w:t>,</w:t>
      </w:r>
      <w:r w:rsidRPr="005D7A6A">
        <w:rPr>
          <w:rFonts w:ascii="Times New Roman" w:hAnsi="Times New Roman" w:cs="Times New Roman"/>
          <w:lang w:val="en-US"/>
        </w:rPr>
        <w:t xml:space="preserve"> so that collectively they act more intelligently[</w:t>
      </w:r>
      <w:r w:rsidR="000F4111">
        <w:rPr>
          <w:rFonts w:ascii="Times New Roman" w:hAnsi="Times New Roman" w:cs="Times New Roman"/>
          <w:lang w:val="en-US"/>
        </w:rPr>
        <w:t xml:space="preserve">7 </w:t>
      </w:r>
      <w:r w:rsidRPr="005D7A6A">
        <w:rPr>
          <w:rFonts w:ascii="Times New Roman" w:hAnsi="Times New Roman" w:cs="Times New Roman"/>
          <w:lang w:val="en-US"/>
        </w:rPr>
        <w:t>].</w:t>
      </w:r>
    </w:p>
    <w:p w:rsidR="005702E9" w:rsidRPr="005D7A6A" w:rsidRDefault="005702E9" w:rsidP="00D31355">
      <w:pPr>
        <w:jc w:val="both"/>
        <w:rPr>
          <w:rFonts w:ascii="Times New Roman" w:hAnsi="Times New Roman" w:cs="Times New Roman"/>
          <w:lang w:val="en-US"/>
        </w:rPr>
      </w:pPr>
      <w:r w:rsidRPr="005D7A6A">
        <w:rPr>
          <w:rFonts w:ascii="Times New Roman" w:hAnsi="Times New Roman" w:cs="Times New Roman"/>
          <w:lang w:val="en-US"/>
        </w:rPr>
        <w:t xml:space="preserve">The development of collective wisdom and intelligence can be viewed </w:t>
      </w:r>
      <w:r>
        <w:rPr>
          <w:rFonts w:ascii="Times New Roman" w:hAnsi="Times New Roman" w:cs="Times New Roman"/>
          <w:lang w:val="en-US"/>
        </w:rPr>
        <w:t xml:space="preserve">in two ways - </w:t>
      </w:r>
      <w:r w:rsidRPr="005D7A6A">
        <w:rPr>
          <w:rFonts w:ascii="Times New Roman" w:hAnsi="Times New Roman" w:cs="Times New Roman"/>
          <w:lang w:val="en-US"/>
        </w:rPr>
        <w:t>from individual to collective and from intelligence to wisdom.The individual can carry multiple intelligences</w:t>
      </w:r>
      <w:r>
        <w:rPr>
          <w:rFonts w:ascii="Times New Roman" w:hAnsi="Times New Roman" w:cs="Times New Roman"/>
          <w:lang w:val="en-US"/>
        </w:rPr>
        <w:t xml:space="preserve">; </w:t>
      </w:r>
      <w:r w:rsidR="00D340C6" w:rsidRPr="00C775A1">
        <w:rPr>
          <w:rFonts w:ascii="Times New Roman" w:hAnsi="Times New Roman" w:cs="Times New Roman"/>
          <w:color w:val="000000"/>
          <w:lang w:val="en-US"/>
        </w:rPr>
        <w:t>Gardner in reference 8</w:t>
      </w:r>
      <w:r w:rsidRPr="005D7A6A">
        <w:rPr>
          <w:rFonts w:ascii="Times New Roman" w:hAnsi="Times New Roman" w:cs="Times New Roman"/>
          <w:lang w:val="en-US"/>
        </w:rPr>
        <w:t xml:space="preserve"> suggests that different intellige</w:t>
      </w:r>
      <w:r>
        <w:rPr>
          <w:rFonts w:ascii="Times New Roman" w:hAnsi="Times New Roman" w:cs="Times New Roman"/>
          <w:lang w:val="en-US"/>
        </w:rPr>
        <w:t>nces may be different abilities</w:t>
      </w:r>
      <w:r w:rsidRPr="005D7A6A">
        <w:rPr>
          <w:rFonts w:ascii="Times New Roman" w:hAnsi="Times New Roman" w:cs="Times New Roman"/>
          <w:lang w:val="en-US"/>
        </w:rPr>
        <w:t>.Normally a person can be good in one or many domains an</w:t>
      </w:r>
      <w:r w:rsidR="0034645F">
        <w:rPr>
          <w:rFonts w:ascii="Times New Roman" w:hAnsi="Times New Roman" w:cs="Times New Roman"/>
          <w:lang w:val="en-US"/>
        </w:rPr>
        <w:t>d poor in another area or skill[8].</w:t>
      </w:r>
    </w:p>
    <w:p w:rsidR="005702E9" w:rsidRPr="00574EA1" w:rsidRDefault="005702E9" w:rsidP="00D54A11">
      <w:pPr>
        <w:jc w:val="both"/>
        <w:rPr>
          <w:rFonts w:ascii="Times New Roman" w:hAnsi="Times New Roman" w:cs="Times New Roman"/>
          <w:lang w:val="en-US"/>
        </w:rPr>
      </w:pPr>
      <w:r w:rsidRPr="005D7A6A">
        <w:rPr>
          <w:rFonts w:ascii="Times New Roman" w:hAnsi="Times New Roman" w:cs="Times New Roman"/>
          <w:lang w:val="en-US"/>
        </w:rPr>
        <w:t xml:space="preserve">In the context of collaborating intelligence is the ability of a group of people or team collaborating </w:t>
      </w:r>
      <w:r>
        <w:rPr>
          <w:rFonts w:ascii="Times New Roman" w:hAnsi="Times New Roman" w:cs="Times New Roman"/>
          <w:lang w:val="en-US"/>
        </w:rPr>
        <w:t xml:space="preserve">with </w:t>
      </w:r>
      <w:r w:rsidRPr="005D7A6A">
        <w:rPr>
          <w:rFonts w:ascii="Times New Roman" w:hAnsi="Times New Roman" w:cs="Times New Roman"/>
          <w:lang w:val="en-US"/>
        </w:rPr>
        <w:t>each other effectively in order to produce synergies and to interact effective in the learning environment.On the other hand</w:t>
      </w:r>
      <w:r>
        <w:rPr>
          <w:rFonts w:ascii="Times New Roman" w:hAnsi="Times New Roman" w:cs="Times New Roman"/>
          <w:lang w:val="en-US"/>
        </w:rPr>
        <w:t>,</w:t>
      </w:r>
      <w:r w:rsidRPr="005D7A6A">
        <w:rPr>
          <w:rFonts w:ascii="Times New Roman" w:hAnsi="Times New Roman" w:cs="Times New Roman"/>
          <w:lang w:val="en-US"/>
        </w:rPr>
        <w:t xml:space="preserve"> Collective Intelligence is the</w:t>
      </w:r>
      <w:r>
        <w:rPr>
          <w:rFonts w:ascii="Times New Roman" w:hAnsi="Times New Roman" w:cs="Times New Roman"/>
          <w:lang w:val="en-US"/>
        </w:rPr>
        <w:t xml:space="preserve"> ability </w:t>
      </w:r>
      <w:r>
        <w:rPr>
          <w:rFonts w:ascii="Times New Roman" w:hAnsi="Times New Roman" w:cs="Times New Roman"/>
          <w:lang w:val="en-US"/>
        </w:rPr>
        <w:lastRenderedPageBreak/>
        <w:t>of a team</w:t>
      </w:r>
      <w:r w:rsidRPr="005D7A6A">
        <w:rPr>
          <w:rFonts w:ascii="Times New Roman" w:hAnsi="Times New Roman" w:cs="Times New Roman"/>
          <w:lang w:val="en-US"/>
        </w:rPr>
        <w:t>, organization or community and whole society to learn, plan, innovate solve problems, and understand the internal environment and external world with one mind</w:t>
      </w:r>
      <w:r w:rsidR="003172CE" w:rsidRPr="00C775A1">
        <w:rPr>
          <w:rFonts w:ascii="Times New Roman" w:hAnsi="Times New Roman" w:cs="Times New Roman"/>
          <w:color w:val="000000"/>
          <w:lang w:val="en-US"/>
        </w:rPr>
        <w:t>[9</w:t>
      </w:r>
      <w:r w:rsidRPr="00C775A1">
        <w:rPr>
          <w:rFonts w:ascii="Times New Roman" w:hAnsi="Times New Roman" w:cs="Times New Roman"/>
          <w:color w:val="000000"/>
          <w:lang w:val="en-US"/>
        </w:rPr>
        <w:t>]</w:t>
      </w:r>
      <w:r w:rsidR="003172CE" w:rsidRPr="00C775A1">
        <w:rPr>
          <w:rFonts w:ascii="Times New Roman" w:hAnsi="Times New Roman" w:cs="Times New Roman"/>
          <w:color w:val="000000"/>
          <w:lang w:val="en-US"/>
        </w:rPr>
        <w:t>.</w:t>
      </w:r>
    </w:p>
    <w:p w:rsidR="005702E9" w:rsidRPr="005D7A6A" w:rsidRDefault="005702E9" w:rsidP="002D3359">
      <w:pPr>
        <w:jc w:val="both"/>
        <w:rPr>
          <w:rFonts w:ascii="Times New Roman" w:hAnsi="Times New Roman" w:cs="Times New Roman"/>
          <w:lang w:val="en-US"/>
        </w:rPr>
      </w:pPr>
      <w:r w:rsidRPr="005D7A6A">
        <w:rPr>
          <w:rFonts w:ascii="Times New Roman" w:hAnsi="Times New Roman" w:cs="Times New Roman"/>
          <w:lang w:val="en-US"/>
        </w:rPr>
        <w:t xml:space="preserve">Collective wisdom can be defined as the capacity of communities to cooperate intellectually in invention, innovation creation and to learn how </w:t>
      </w:r>
      <w:r>
        <w:rPr>
          <w:rFonts w:ascii="Times New Roman" w:hAnsi="Times New Roman" w:cs="Times New Roman"/>
          <w:lang w:val="en-US"/>
        </w:rPr>
        <w:t>to solve problems effectively. B</w:t>
      </w:r>
      <w:r w:rsidRPr="005D7A6A">
        <w:rPr>
          <w:rFonts w:ascii="Times New Roman" w:hAnsi="Times New Roman" w:cs="Times New Roman"/>
          <w:lang w:val="en-US"/>
        </w:rPr>
        <w:t>y definition</w:t>
      </w:r>
      <w:r>
        <w:rPr>
          <w:rFonts w:ascii="Times New Roman" w:hAnsi="Times New Roman" w:cs="Times New Roman"/>
          <w:lang w:val="en-US"/>
        </w:rPr>
        <w:t>,</w:t>
      </w:r>
      <w:r w:rsidRPr="005D7A6A">
        <w:rPr>
          <w:rFonts w:ascii="Times New Roman" w:hAnsi="Times New Roman" w:cs="Times New Roman"/>
          <w:lang w:val="en-US"/>
        </w:rPr>
        <w:t xml:space="preserve"> intelligence is thinking, and wisdom is a knowing and </w:t>
      </w:r>
      <w:r>
        <w:rPr>
          <w:rFonts w:ascii="Times New Roman" w:hAnsi="Times New Roman" w:cs="Times New Roman"/>
          <w:lang w:val="en-US"/>
        </w:rPr>
        <w:t xml:space="preserve">possessing </w:t>
      </w:r>
      <w:r w:rsidRPr="005D7A6A">
        <w:rPr>
          <w:rFonts w:ascii="Times New Roman" w:hAnsi="Times New Roman" w:cs="Times New Roman"/>
          <w:lang w:val="en-US"/>
        </w:rPr>
        <w:t>deep understanding. Collective intelligence may lead to collective wisdom, but may also lead to “collective stupidity”</w:t>
      </w:r>
      <w:r w:rsidR="006F302A" w:rsidRPr="00C775A1">
        <w:rPr>
          <w:rFonts w:ascii="Times New Roman" w:hAnsi="Times New Roman" w:cs="Times New Roman"/>
          <w:color w:val="000000"/>
          <w:lang w:val="en-US"/>
        </w:rPr>
        <w:t>[10].</w:t>
      </w:r>
    </w:p>
    <w:p w:rsidR="005702E9" w:rsidRPr="005D7A6A" w:rsidRDefault="005702E9" w:rsidP="009C0AE3">
      <w:pPr>
        <w:rPr>
          <w:rFonts w:ascii="Times New Roman" w:hAnsi="Times New Roman" w:cs="Times New Roman"/>
          <w:lang w:val="en-US"/>
        </w:rPr>
      </w:pPr>
    </w:p>
    <w:p w:rsidR="005702E9" w:rsidRPr="005D7A6A" w:rsidRDefault="005702E9" w:rsidP="00985C81">
      <w:pPr>
        <w:jc w:val="both"/>
        <w:rPr>
          <w:rFonts w:ascii="Times New Roman" w:hAnsi="Times New Roman" w:cs="Times New Roman"/>
          <w:lang w:val="en-US"/>
        </w:rPr>
      </w:pPr>
      <w:r w:rsidRPr="005D7A6A">
        <w:rPr>
          <w:rFonts w:ascii="Times New Roman" w:hAnsi="Times New Roman" w:cs="Times New Roman"/>
          <w:lang w:val="en-US"/>
        </w:rPr>
        <w:t>There are many ways that collective intelligence can benefit health care and projects.Firstly</w:t>
      </w:r>
      <w:r>
        <w:rPr>
          <w:rFonts w:ascii="Times New Roman" w:hAnsi="Times New Roman" w:cs="Times New Roman"/>
          <w:lang w:val="en-US"/>
        </w:rPr>
        <w:t>,</w:t>
      </w:r>
      <w:r w:rsidRPr="005D7A6A">
        <w:rPr>
          <w:rFonts w:ascii="Times New Roman" w:hAnsi="Times New Roman" w:cs="Times New Roman"/>
          <w:lang w:val="en-US"/>
        </w:rPr>
        <w:t xml:space="preserve"> emergent findings indicate</w:t>
      </w:r>
      <w:r>
        <w:rPr>
          <w:rFonts w:ascii="Times New Roman" w:hAnsi="Times New Roman" w:cs="Times New Roman"/>
          <w:lang w:val="en-US"/>
        </w:rPr>
        <w:t xml:space="preserve"> that</w:t>
      </w:r>
      <w:r w:rsidRPr="005D7A6A">
        <w:rPr>
          <w:rFonts w:ascii="Times New Roman" w:hAnsi="Times New Roman" w:cs="Times New Roman"/>
          <w:lang w:val="en-US"/>
        </w:rPr>
        <w:t xml:space="preserve"> collective intelligence improve</w:t>
      </w:r>
      <w:r>
        <w:rPr>
          <w:rFonts w:ascii="Times New Roman" w:hAnsi="Times New Roman" w:cs="Times New Roman"/>
          <w:lang w:val="en-US"/>
        </w:rPr>
        <w:t>s</w:t>
      </w:r>
      <w:r w:rsidRPr="005D7A6A">
        <w:rPr>
          <w:rFonts w:ascii="Times New Roman" w:hAnsi="Times New Roman" w:cs="Times New Roman"/>
          <w:lang w:val="en-US"/>
        </w:rPr>
        <w:t xml:space="preserve"> knowledge retention.A collective intelligence approach will record</w:t>
      </w:r>
      <w:r>
        <w:rPr>
          <w:rFonts w:ascii="Times New Roman" w:hAnsi="Times New Roman" w:cs="Times New Roman"/>
          <w:lang w:val="en-US"/>
        </w:rPr>
        <w:t>,</w:t>
      </w:r>
      <w:r w:rsidRPr="005D7A6A">
        <w:rPr>
          <w:rFonts w:ascii="Times New Roman" w:hAnsi="Times New Roman" w:cs="Times New Roman"/>
          <w:lang w:val="en-US"/>
        </w:rPr>
        <w:t xml:space="preserve"> store</w:t>
      </w:r>
      <w:r>
        <w:rPr>
          <w:rFonts w:ascii="Times New Roman" w:hAnsi="Times New Roman" w:cs="Times New Roman"/>
          <w:lang w:val="en-US"/>
        </w:rPr>
        <w:t>,</w:t>
      </w:r>
      <w:r w:rsidRPr="005D7A6A">
        <w:rPr>
          <w:rFonts w:ascii="Times New Roman" w:hAnsi="Times New Roman" w:cs="Times New Roman"/>
          <w:lang w:val="en-US"/>
        </w:rPr>
        <w:t xml:space="preserve"> stimulate</w:t>
      </w:r>
      <w:r>
        <w:rPr>
          <w:rFonts w:ascii="Times New Roman" w:hAnsi="Times New Roman" w:cs="Times New Roman"/>
          <w:lang w:val="en-US"/>
        </w:rPr>
        <w:t>,</w:t>
      </w:r>
      <w:r w:rsidRPr="005D7A6A">
        <w:rPr>
          <w:rFonts w:ascii="Times New Roman" w:hAnsi="Times New Roman" w:cs="Times New Roman"/>
          <w:lang w:val="en-US"/>
        </w:rPr>
        <w:t xml:space="preserve"> innovate and bring available the knowledge across the organization. Also</w:t>
      </w:r>
      <w:r>
        <w:rPr>
          <w:rFonts w:ascii="Times New Roman" w:hAnsi="Times New Roman" w:cs="Times New Roman"/>
          <w:lang w:val="en-US"/>
        </w:rPr>
        <w:t>,</w:t>
      </w:r>
      <w:r w:rsidRPr="005D7A6A">
        <w:rPr>
          <w:rFonts w:ascii="Times New Roman" w:hAnsi="Times New Roman" w:cs="Times New Roman"/>
          <w:lang w:val="en-US"/>
        </w:rPr>
        <w:t xml:space="preserve"> collective intellige</w:t>
      </w:r>
      <w:r>
        <w:rPr>
          <w:rFonts w:ascii="Times New Roman" w:hAnsi="Times New Roman" w:cs="Times New Roman"/>
          <w:lang w:val="en-US"/>
        </w:rPr>
        <w:t>nce can prevent duplications/</w:t>
      </w:r>
      <w:r w:rsidRPr="005D7A6A">
        <w:rPr>
          <w:rFonts w:ascii="Times New Roman" w:hAnsi="Times New Roman" w:cs="Times New Roman"/>
          <w:lang w:val="en-US"/>
        </w:rPr>
        <w:t>past mistakes and can help organizations and people work more efficiency. Utilizing a Collective Intelligence approach can help individuals build upon existing and previous Knowledge. Moreover</w:t>
      </w:r>
      <w:r>
        <w:rPr>
          <w:rFonts w:ascii="Times New Roman" w:hAnsi="Times New Roman" w:cs="Times New Roman"/>
          <w:lang w:val="en-US"/>
        </w:rPr>
        <w:t>,</w:t>
      </w:r>
      <w:r w:rsidRPr="005D7A6A">
        <w:rPr>
          <w:rFonts w:ascii="Times New Roman" w:hAnsi="Times New Roman" w:cs="Times New Roman"/>
          <w:lang w:val="en-US"/>
        </w:rPr>
        <w:t xml:space="preserve"> c</w:t>
      </w:r>
      <w:r>
        <w:rPr>
          <w:rFonts w:ascii="Times New Roman" w:hAnsi="Times New Roman" w:cs="Times New Roman"/>
          <w:lang w:val="en-US"/>
        </w:rPr>
        <w:t>ollective intelligence increases the</w:t>
      </w:r>
      <w:r w:rsidRPr="005D7A6A">
        <w:rPr>
          <w:rFonts w:ascii="Times New Roman" w:hAnsi="Times New Roman" w:cs="Times New Roman"/>
          <w:lang w:val="en-US"/>
        </w:rPr>
        <w:t xml:space="preserve"> flexibility </w:t>
      </w:r>
      <w:r>
        <w:rPr>
          <w:rFonts w:ascii="Times New Roman" w:hAnsi="Times New Roman" w:cs="Times New Roman"/>
          <w:lang w:val="en-US"/>
        </w:rPr>
        <w:t xml:space="preserve">of </w:t>
      </w:r>
      <w:r w:rsidRPr="005D7A6A">
        <w:rPr>
          <w:rFonts w:ascii="Times New Roman" w:hAnsi="Times New Roman" w:cs="Times New Roman"/>
          <w:lang w:val="en-US"/>
        </w:rPr>
        <w:t>organizations</w:t>
      </w:r>
      <w:r>
        <w:rPr>
          <w:rFonts w:ascii="Times New Roman" w:hAnsi="Times New Roman" w:cs="Times New Roman"/>
          <w:lang w:val="en-US"/>
        </w:rPr>
        <w:t xml:space="preserve"> and</w:t>
      </w:r>
      <w:r w:rsidRPr="005D7A6A">
        <w:rPr>
          <w:rFonts w:ascii="Times New Roman" w:hAnsi="Times New Roman" w:cs="Times New Roman"/>
          <w:lang w:val="en-US"/>
        </w:rPr>
        <w:t xml:space="preserve"> can quickly share knowledge and take faster decisions or make changes. The teams can identify opportunities for capturing new knowledge, including establishing new roles and creating best practices, and s</w:t>
      </w:r>
      <w:r w:rsidR="00BA1C70">
        <w:rPr>
          <w:rFonts w:ascii="Times New Roman" w:hAnsi="Times New Roman" w:cs="Times New Roman"/>
          <w:lang w:val="en-US"/>
        </w:rPr>
        <w:t>ustainable working practices [2</w:t>
      </w:r>
      <w:r w:rsidRPr="005D7A6A">
        <w:rPr>
          <w:rFonts w:ascii="Times New Roman" w:hAnsi="Times New Roman" w:cs="Times New Roman"/>
          <w:lang w:val="en-US"/>
        </w:rPr>
        <w:t>]</w:t>
      </w:r>
      <w:r w:rsidR="00BA1C70">
        <w:rPr>
          <w:rFonts w:ascii="Times New Roman" w:hAnsi="Times New Roman" w:cs="Times New Roman"/>
          <w:lang w:val="en-US"/>
        </w:rPr>
        <w:t>.</w:t>
      </w:r>
    </w:p>
    <w:p w:rsidR="005702E9" w:rsidRPr="00122551" w:rsidRDefault="005702E9" w:rsidP="00985C81">
      <w:pPr>
        <w:jc w:val="both"/>
        <w:rPr>
          <w:rFonts w:ascii="Times New Roman" w:hAnsi="Times New Roman" w:cs="Times New Roman"/>
          <w:lang w:val="en-US"/>
        </w:rPr>
      </w:pPr>
      <w:r w:rsidRPr="005D7A6A">
        <w:rPr>
          <w:rFonts w:ascii="Times New Roman" w:hAnsi="Times New Roman" w:cs="Times New Roman"/>
          <w:lang w:val="en-US"/>
        </w:rPr>
        <w:t>Another area of application of collective intelligence is the open innovation concept. Open innovation start</w:t>
      </w:r>
      <w:r>
        <w:rPr>
          <w:rFonts w:ascii="Times New Roman" w:hAnsi="Times New Roman" w:cs="Times New Roman"/>
          <w:lang w:val="en-US"/>
        </w:rPr>
        <w:t>ed</w:t>
      </w:r>
      <w:r w:rsidRPr="005D7A6A">
        <w:rPr>
          <w:rFonts w:ascii="Times New Roman" w:hAnsi="Times New Roman" w:cs="Times New Roman"/>
          <w:lang w:val="en-US"/>
        </w:rPr>
        <w:t xml:space="preserve"> in business and is the use of internal and other companies</w:t>
      </w:r>
      <w:r>
        <w:rPr>
          <w:rFonts w:ascii="Times New Roman" w:hAnsi="Times New Roman" w:cs="Times New Roman"/>
          <w:lang w:val="en-US"/>
        </w:rPr>
        <w:t>’</w:t>
      </w:r>
      <w:r w:rsidRPr="005D7A6A">
        <w:rPr>
          <w:rFonts w:ascii="Times New Roman" w:hAnsi="Times New Roman" w:cs="Times New Roman"/>
          <w:lang w:val="en-US"/>
        </w:rPr>
        <w:t xml:space="preserve"> ideas to develop new</w:t>
      </w:r>
      <w:r w:rsidR="00BA1C70">
        <w:rPr>
          <w:rFonts w:ascii="Times New Roman" w:hAnsi="Times New Roman" w:cs="Times New Roman"/>
          <w:lang w:val="en-US"/>
        </w:rPr>
        <w:t xml:space="preserve"> businesses ideas or products [11</w:t>
      </w:r>
      <w:r w:rsidRPr="005D7A6A">
        <w:rPr>
          <w:rFonts w:ascii="Times New Roman" w:hAnsi="Times New Roman" w:cs="Times New Roman"/>
          <w:lang w:val="en-US"/>
        </w:rPr>
        <w:t>]. Open innovation is one of the important compone</w:t>
      </w:r>
      <w:r>
        <w:rPr>
          <w:rFonts w:ascii="Times New Roman" w:hAnsi="Times New Roman" w:cs="Times New Roman"/>
          <w:lang w:val="en-US"/>
        </w:rPr>
        <w:t>nts of the European Innovation S</w:t>
      </w:r>
      <w:r w:rsidRPr="005D7A6A">
        <w:rPr>
          <w:rFonts w:ascii="Times New Roman" w:hAnsi="Times New Roman" w:cs="Times New Roman"/>
          <w:lang w:val="en-US"/>
        </w:rPr>
        <w:t>ystem, where all key stakeholders need to be involved in a Quadruple helix innovation model where means that academia, universities, government industry and citizens collaborating together in order to drive structural changes beyond the scope of any organization</w:t>
      </w:r>
      <w:r>
        <w:rPr>
          <w:rFonts w:ascii="Times New Roman" w:hAnsi="Times New Roman" w:cs="Times New Roman"/>
          <w:lang w:val="en-US"/>
        </w:rPr>
        <w:t xml:space="preserve"> that it</w:t>
      </w:r>
      <w:r w:rsidR="00BA1C70">
        <w:rPr>
          <w:rFonts w:ascii="Times New Roman" w:hAnsi="Times New Roman" w:cs="Times New Roman"/>
          <w:lang w:val="en-US"/>
        </w:rPr>
        <w:t xml:space="preserve"> can achieve on its own [11,12</w:t>
      </w:r>
      <w:r w:rsidRPr="005D7A6A">
        <w:rPr>
          <w:rFonts w:ascii="Times New Roman" w:hAnsi="Times New Roman" w:cs="Times New Roman"/>
          <w:lang w:val="en-US"/>
        </w:rPr>
        <w:t>].</w:t>
      </w:r>
    </w:p>
    <w:p w:rsidR="005702E9" w:rsidRPr="005D7A6A" w:rsidRDefault="005702E9" w:rsidP="00985C81">
      <w:pPr>
        <w:jc w:val="both"/>
        <w:rPr>
          <w:rFonts w:ascii="Times New Roman" w:hAnsi="Times New Roman" w:cs="Times New Roman"/>
          <w:color w:val="000000"/>
          <w:lang w:val="en-US"/>
        </w:rPr>
      </w:pPr>
      <w:r w:rsidRPr="005D7A6A">
        <w:rPr>
          <w:rFonts w:ascii="Times New Roman" w:hAnsi="Times New Roman" w:cs="Times New Roman"/>
          <w:color w:val="000000"/>
          <w:lang w:val="en-US"/>
        </w:rPr>
        <w:t>F</w:t>
      </w:r>
      <w:r>
        <w:rPr>
          <w:rFonts w:ascii="Times New Roman" w:hAnsi="Times New Roman" w:cs="Times New Roman"/>
          <w:color w:val="000000"/>
          <w:lang w:val="en-US"/>
        </w:rPr>
        <w:t>ar more</w:t>
      </w:r>
      <w:r w:rsidRPr="005D7A6A">
        <w:rPr>
          <w:rFonts w:ascii="Times New Roman" w:hAnsi="Times New Roman" w:cs="Times New Roman"/>
          <w:color w:val="000000"/>
          <w:lang w:val="en-US"/>
        </w:rPr>
        <w:t xml:space="preserve"> challenging </w:t>
      </w:r>
      <w:r>
        <w:rPr>
          <w:rFonts w:ascii="Times New Roman" w:hAnsi="Times New Roman" w:cs="Times New Roman"/>
          <w:color w:val="000000"/>
          <w:lang w:val="en-US"/>
        </w:rPr>
        <w:t xml:space="preserve">is </w:t>
      </w:r>
      <w:r w:rsidRPr="005D7A6A">
        <w:rPr>
          <w:rFonts w:ascii="Times New Roman" w:hAnsi="Times New Roman" w:cs="Times New Roman"/>
          <w:color w:val="000000"/>
          <w:lang w:val="en-US"/>
        </w:rPr>
        <w:t>the variety of connections among the members of a team towards a common entity</w:t>
      </w:r>
      <w:r>
        <w:rPr>
          <w:rFonts w:ascii="Times New Roman" w:hAnsi="Times New Roman" w:cs="Times New Roman"/>
          <w:color w:val="000000"/>
          <w:lang w:val="en-US"/>
        </w:rPr>
        <w:t xml:space="preserve"> and</w:t>
      </w:r>
      <w:r w:rsidRPr="005D7A6A">
        <w:rPr>
          <w:rFonts w:ascii="Times New Roman" w:hAnsi="Times New Roman" w:cs="Times New Roman"/>
          <w:color w:val="000000"/>
          <w:lang w:val="en-US"/>
        </w:rPr>
        <w:t xml:space="preserve"> is an essential point </w:t>
      </w:r>
      <w:r>
        <w:rPr>
          <w:rFonts w:ascii="Times New Roman" w:hAnsi="Times New Roman" w:cs="Times New Roman"/>
          <w:color w:val="000000"/>
          <w:lang w:val="en-US"/>
        </w:rPr>
        <w:t>for the organization or project;</w:t>
      </w:r>
      <w:r w:rsidRPr="005D7A6A">
        <w:rPr>
          <w:rFonts w:ascii="Times New Roman" w:hAnsi="Times New Roman" w:cs="Times New Roman"/>
          <w:color w:val="000000"/>
          <w:lang w:val="en-US"/>
        </w:rPr>
        <w:t xml:space="preserve"> as result leading to the development of collective intelligence. Users are now able to engage themselves and more directly in various activities on the web and providing with collective power. This new behavior called Technology</w:t>
      </w:r>
      <w:r>
        <w:rPr>
          <w:rFonts w:ascii="Times New Roman" w:hAnsi="Times New Roman" w:cs="Times New Roman"/>
          <w:color w:val="000000"/>
          <w:lang w:val="en-US"/>
        </w:rPr>
        <w:t>-m</w:t>
      </w:r>
      <w:r w:rsidRPr="005D7A6A">
        <w:rPr>
          <w:rFonts w:ascii="Times New Roman" w:hAnsi="Times New Roman" w:cs="Times New Roman"/>
          <w:color w:val="000000"/>
          <w:lang w:val="en-US"/>
        </w:rPr>
        <w:t xml:space="preserve">ediated social/Civil Participation and shows in details the ability of masses to achieve common goals through active involvement and participation on the web and those goals before no other </w:t>
      </w:r>
      <w:r w:rsidR="00122551">
        <w:rPr>
          <w:rFonts w:ascii="Times New Roman" w:hAnsi="Times New Roman" w:cs="Times New Roman"/>
          <w:color w:val="000000"/>
          <w:lang w:val="en-US"/>
        </w:rPr>
        <w:t xml:space="preserve"> individual can achieve alone [13</w:t>
      </w:r>
      <w:r w:rsidRPr="005D7A6A">
        <w:rPr>
          <w:rFonts w:ascii="Times New Roman" w:hAnsi="Times New Roman" w:cs="Times New Roman"/>
          <w:color w:val="000000"/>
          <w:lang w:val="en-US"/>
        </w:rPr>
        <w:t>].</w:t>
      </w:r>
    </w:p>
    <w:p w:rsidR="005702E9" w:rsidRDefault="005702E9" w:rsidP="00BF37ED">
      <w:pPr>
        <w:jc w:val="both"/>
        <w:rPr>
          <w:rFonts w:ascii="Times New Roman" w:hAnsi="Times New Roman" w:cs="Times New Roman"/>
          <w:color w:val="FF0000"/>
          <w:lang w:val="en-US"/>
        </w:rPr>
      </w:pPr>
    </w:p>
    <w:p w:rsidR="006B09DC" w:rsidRDefault="006B09DC" w:rsidP="00BF37ED">
      <w:pPr>
        <w:jc w:val="both"/>
        <w:rPr>
          <w:rFonts w:ascii="Times New Roman" w:hAnsi="Times New Roman" w:cs="Times New Roman"/>
          <w:color w:val="FF0000"/>
          <w:lang w:val="en-US"/>
        </w:rPr>
      </w:pPr>
    </w:p>
    <w:p w:rsidR="006B09DC" w:rsidRDefault="006B09DC" w:rsidP="00BF37ED">
      <w:pPr>
        <w:jc w:val="both"/>
        <w:rPr>
          <w:rFonts w:ascii="Times New Roman" w:hAnsi="Times New Roman" w:cs="Times New Roman"/>
          <w:color w:val="FF0000"/>
          <w:lang w:val="en-US"/>
        </w:rPr>
      </w:pPr>
    </w:p>
    <w:p w:rsidR="006B09DC" w:rsidRDefault="006B09DC" w:rsidP="00BF37ED">
      <w:pPr>
        <w:jc w:val="both"/>
        <w:rPr>
          <w:rFonts w:ascii="Times New Roman" w:hAnsi="Times New Roman" w:cs="Times New Roman"/>
          <w:color w:val="FF0000"/>
          <w:lang w:val="en-US"/>
        </w:rPr>
      </w:pPr>
    </w:p>
    <w:p w:rsidR="006B09DC" w:rsidRPr="005D7A6A" w:rsidRDefault="006B09DC" w:rsidP="00BF37ED">
      <w:pPr>
        <w:jc w:val="both"/>
        <w:rPr>
          <w:rFonts w:ascii="Times New Roman" w:hAnsi="Times New Roman" w:cs="Times New Roman"/>
          <w:color w:val="FF0000"/>
          <w:lang w:val="en-US"/>
        </w:rPr>
      </w:pPr>
    </w:p>
    <w:p w:rsidR="005702E9" w:rsidRPr="005D7A6A" w:rsidRDefault="005702E9" w:rsidP="0068627E">
      <w:pPr>
        <w:rPr>
          <w:rFonts w:ascii="Times New Roman" w:hAnsi="Times New Roman" w:cs="Times New Roman"/>
          <w:color w:val="FF0000"/>
          <w:lang w:val="en-US"/>
        </w:rPr>
      </w:pPr>
    </w:p>
    <w:p w:rsidR="005702E9" w:rsidRPr="008820CA" w:rsidRDefault="008820CA" w:rsidP="004D2B58">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3.</w:t>
      </w:r>
      <w:r w:rsidR="005702E9" w:rsidRPr="008820CA">
        <w:rPr>
          <w:rFonts w:ascii="Times New Roman" w:hAnsi="Times New Roman" w:cs="Times New Roman"/>
          <w:b/>
          <w:sz w:val="28"/>
          <w:szCs w:val="28"/>
          <w:lang w:val="en-US"/>
        </w:rPr>
        <w:t xml:space="preserve">Definition of social network benefits and research evidence </w:t>
      </w:r>
    </w:p>
    <w:p w:rsidR="005702E9" w:rsidRPr="005D7A6A" w:rsidRDefault="005702E9" w:rsidP="005C68E5">
      <w:pPr>
        <w:jc w:val="both"/>
        <w:rPr>
          <w:rFonts w:ascii="Times New Roman" w:hAnsi="Times New Roman" w:cs="Times New Roman"/>
          <w:color w:val="FF0000"/>
          <w:lang w:val="en-US"/>
        </w:rPr>
      </w:pPr>
      <w:r w:rsidRPr="005D7A6A">
        <w:rPr>
          <w:rFonts w:ascii="Times New Roman" w:hAnsi="Times New Roman" w:cs="Times New Roman"/>
          <w:lang w:val="en-US"/>
        </w:rPr>
        <w:t>Web 2.0 technologies are changing the way informa</w:t>
      </w:r>
      <w:r>
        <w:rPr>
          <w:rFonts w:ascii="Times New Roman" w:hAnsi="Times New Roman" w:cs="Times New Roman"/>
          <w:lang w:val="en-US"/>
        </w:rPr>
        <w:t>tion and messages spread on the on-</w:t>
      </w:r>
      <w:r w:rsidRPr="005D7A6A">
        <w:rPr>
          <w:rFonts w:ascii="Times New Roman" w:hAnsi="Times New Roman" w:cs="Times New Roman"/>
          <w:lang w:val="en-US"/>
        </w:rPr>
        <w:t>line world. A numbe</w:t>
      </w:r>
      <w:r>
        <w:rPr>
          <w:rFonts w:ascii="Times New Roman" w:hAnsi="Times New Roman" w:cs="Times New Roman"/>
          <w:lang w:val="en-US"/>
        </w:rPr>
        <w:t>r of on-line tools, platforms,</w:t>
      </w:r>
      <w:r w:rsidRPr="005D7A6A">
        <w:rPr>
          <w:rFonts w:ascii="Times New Roman" w:hAnsi="Times New Roman" w:cs="Times New Roman"/>
          <w:lang w:val="en-US"/>
        </w:rPr>
        <w:t xml:space="preserve"> such as weblogs, social networking video casting are nowadays defining how people share their ideas perspectives thoughts and experiences, </w:t>
      </w:r>
      <w:r>
        <w:rPr>
          <w:rFonts w:ascii="Times New Roman" w:hAnsi="Times New Roman" w:cs="Times New Roman"/>
          <w:lang w:val="en-US"/>
        </w:rPr>
        <w:t xml:space="preserve">as well as </w:t>
      </w:r>
      <w:r w:rsidRPr="005D7A6A">
        <w:rPr>
          <w:rFonts w:ascii="Times New Roman" w:hAnsi="Times New Roman" w:cs="Times New Roman"/>
          <w:lang w:val="en-US"/>
        </w:rPr>
        <w:t xml:space="preserve">building and exchanging knowledge </w:t>
      </w:r>
      <w:r w:rsidR="00A70579">
        <w:rPr>
          <w:rFonts w:ascii="Times New Roman" w:hAnsi="Times New Roman" w:cs="Times New Roman"/>
          <w:lang w:val="en-US"/>
        </w:rPr>
        <w:t>[5</w:t>
      </w:r>
      <w:r w:rsidR="009A1421">
        <w:rPr>
          <w:rFonts w:ascii="Times New Roman" w:hAnsi="Times New Roman" w:cs="Times New Roman"/>
          <w:lang w:val="en-US"/>
        </w:rPr>
        <w:t>,14].</w:t>
      </w:r>
    </w:p>
    <w:p w:rsidR="005702E9" w:rsidRPr="005D7A6A" w:rsidRDefault="005702E9" w:rsidP="005C68E5">
      <w:pPr>
        <w:jc w:val="both"/>
        <w:rPr>
          <w:rFonts w:ascii="Times New Roman" w:hAnsi="Times New Roman" w:cs="Times New Roman"/>
          <w:color w:val="000000"/>
          <w:lang w:val="en-US"/>
        </w:rPr>
      </w:pPr>
      <w:r w:rsidRPr="005D7A6A">
        <w:rPr>
          <w:rFonts w:ascii="Times New Roman" w:hAnsi="Times New Roman" w:cs="Times New Roman"/>
          <w:color w:val="000000"/>
          <w:lang w:val="en-US"/>
        </w:rPr>
        <w:t>Social Media is changing way of health care interaction between individuals and health or</w:t>
      </w:r>
      <w:r>
        <w:rPr>
          <w:rFonts w:ascii="Times New Roman" w:hAnsi="Times New Roman" w:cs="Times New Roman"/>
          <w:color w:val="000000"/>
          <w:lang w:val="en-US"/>
        </w:rPr>
        <w:t>ganizations. The general public and</w:t>
      </w:r>
      <w:r w:rsidRPr="005D7A6A">
        <w:rPr>
          <w:rFonts w:ascii="Times New Roman" w:hAnsi="Times New Roman" w:cs="Times New Roman"/>
          <w:color w:val="000000"/>
          <w:lang w:val="en-US"/>
        </w:rPr>
        <w:t xml:space="preserve"> health professionals are </w:t>
      </w:r>
      <w:r>
        <w:rPr>
          <w:rFonts w:ascii="Times New Roman" w:hAnsi="Times New Roman" w:cs="Times New Roman"/>
          <w:color w:val="000000"/>
          <w:lang w:val="en-US"/>
        </w:rPr>
        <w:t xml:space="preserve">both </w:t>
      </w:r>
      <w:r w:rsidRPr="005D7A6A">
        <w:rPr>
          <w:rFonts w:ascii="Times New Roman" w:hAnsi="Times New Roman" w:cs="Times New Roman"/>
          <w:color w:val="000000"/>
          <w:lang w:val="en-US"/>
        </w:rPr>
        <w:t xml:space="preserve">using social media to communicate health issues or </w:t>
      </w:r>
      <w:r>
        <w:rPr>
          <w:rFonts w:ascii="Times New Roman" w:hAnsi="Times New Roman" w:cs="Times New Roman"/>
          <w:color w:val="000000"/>
          <w:lang w:val="en-US"/>
        </w:rPr>
        <w:t>perform</w:t>
      </w:r>
      <w:r w:rsidR="00E663BA">
        <w:rPr>
          <w:rFonts w:ascii="Times New Roman" w:hAnsi="Times New Roman" w:cs="Times New Roman"/>
          <w:color w:val="000000"/>
          <w:lang w:val="en-US"/>
        </w:rPr>
        <w:t xml:space="preserve"> research projects [ 15</w:t>
      </w:r>
      <w:r w:rsidRPr="005D7A6A">
        <w:rPr>
          <w:rFonts w:ascii="Times New Roman" w:hAnsi="Times New Roman" w:cs="Times New Roman"/>
          <w:color w:val="000000"/>
          <w:lang w:val="en-US"/>
        </w:rPr>
        <w:t xml:space="preserve"> ].</w:t>
      </w:r>
    </w:p>
    <w:p w:rsidR="005702E9" w:rsidRPr="00B10E1D" w:rsidRDefault="005702E9" w:rsidP="005C68E5">
      <w:pPr>
        <w:jc w:val="both"/>
        <w:rPr>
          <w:rFonts w:ascii="Times New Roman" w:hAnsi="Times New Roman" w:cs="Times New Roman"/>
          <w:lang w:val="en-US"/>
        </w:rPr>
      </w:pPr>
      <w:r w:rsidRPr="005D7A6A">
        <w:rPr>
          <w:rFonts w:ascii="Times New Roman" w:hAnsi="Times New Roman" w:cs="Times New Roman"/>
          <w:lang w:val="en-US"/>
        </w:rPr>
        <w:t>By definition, a Social Network is a network of social interactions and personal relationships.  Network theory is concerned with mapping the connections</w:t>
      </w:r>
      <w:r>
        <w:rPr>
          <w:rFonts w:ascii="Times New Roman" w:hAnsi="Times New Roman" w:cs="Times New Roman"/>
          <w:lang w:val="en-US"/>
        </w:rPr>
        <w:t xml:space="preserve"> and the links between entities;</w:t>
      </w:r>
      <w:r w:rsidRPr="005D7A6A">
        <w:rPr>
          <w:rFonts w:ascii="Times New Roman" w:hAnsi="Times New Roman" w:cs="Times New Roman"/>
          <w:lang w:val="en-US"/>
        </w:rPr>
        <w:t xml:space="preserve"> on the other hand social network analysis is the application of the theory to the social sciences.Social media functions as a communication channel that delivers a message; on the other hand</w:t>
      </w:r>
      <w:r>
        <w:rPr>
          <w:rFonts w:ascii="Times New Roman" w:hAnsi="Times New Roman" w:cs="Times New Roman"/>
          <w:lang w:val="en-US"/>
        </w:rPr>
        <w:t>, social networking ha</w:t>
      </w:r>
      <w:r w:rsidRPr="005D7A6A">
        <w:rPr>
          <w:rFonts w:ascii="Times New Roman" w:hAnsi="Times New Roman" w:cs="Times New Roman"/>
          <w:lang w:val="en-US"/>
        </w:rPr>
        <w:t xml:space="preserve">s direct communication that includes sharing of information between several areas. Some examples of social media platforms are </w:t>
      </w:r>
      <w:r w:rsidR="005C68E5" w:rsidRPr="005D7A6A">
        <w:rPr>
          <w:rFonts w:ascii="Times New Roman" w:hAnsi="Times New Roman" w:cs="Times New Roman"/>
          <w:lang w:val="en-US"/>
        </w:rPr>
        <w:t>Facebook</w:t>
      </w:r>
      <w:r w:rsidRPr="005D7A6A">
        <w:rPr>
          <w:rFonts w:ascii="Times New Roman" w:hAnsi="Times New Roman" w:cs="Times New Roman"/>
          <w:lang w:val="en-US"/>
        </w:rPr>
        <w:t xml:space="preserve">, Twitter, </w:t>
      </w:r>
      <w:r w:rsidR="005C68E5" w:rsidRPr="005D7A6A">
        <w:rPr>
          <w:rFonts w:ascii="Times New Roman" w:hAnsi="Times New Roman" w:cs="Times New Roman"/>
          <w:lang w:val="en-US"/>
        </w:rPr>
        <w:t>YouTube</w:t>
      </w:r>
      <w:r w:rsidRPr="005D7A6A">
        <w:rPr>
          <w:rFonts w:ascii="Times New Roman" w:hAnsi="Times New Roman" w:cs="Times New Roman"/>
          <w:lang w:val="en-US"/>
        </w:rPr>
        <w:t xml:space="preserve">, Wikipedia, Second Life game etc. Research suggests that social relations play a key role in health and </w:t>
      </w:r>
      <w:r>
        <w:rPr>
          <w:rFonts w:ascii="Times New Roman" w:hAnsi="Times New Roman" w:cs="Times New Roman"/>
          <w:lang w:val="en-US"/>
        </w:rPr>
        <w:t>this is not surprising, since</w:t>
      </w:r>
      <w:r w:rsidRPr="005D7A6A">
        <w:rPr>
          <w:rFonts w:ascii="Times New Roman" w:hAnsi="Times New Roman" w:cs="Times New Roman"/>
          <w:lang w:val="en-US"/>
        </w:rPr>
        <w:t xml:space="preserve"> network theory teaches us is that connections, even with the most complex systems or organizations</w:t>
      </w:r>
      <w:r>
        <w:rPr>
          <w:rFonts w:ascii="Times New Roman" w:hAnsi="Times New Roman" w:cs="Times New Roman"/>
          <w:lang w:val="en-US"/>
        </w:rPr>
        <w:t>,</w:t>
      </w:r>
      <w:r w:rsidRPr="005D7A6A">
        <w:rPr>
          <w:rFonts w:ascii="Times New Roman" w:hAnsi="Times New Roman" w:cs="Times New Roman"/>
          <w:lang w:val="en-US"/>
        </w:rPr>
        <w:t xml:space="preserve"> are not unpredictable. </w:t>
      </w:r>
      <w:r>
        <w:rPr>
          <w:rFonts w:ascii="Times New Roman" w:hAnsi="Times New Roman" w:cs="Times New Roman"/>
          <w:lang w:val="en-US"/>
        </w:rPr>
        <w:t>In</w:t>
      </w:r>
      <w:r w:rsidRPr="005D7A6A">
        <w:rPr>
          <w:rFonts w:ascii="Times New Roman" w:hAnsi="Times New Roman" w:cs="Times New Roman"/>
          <w:lang w:val="en-US"/>
        </w:rPr>
        <w:t xml:space="preserve"> the end</w:t>
      </w:r>
      <w:r>
        <w:rPr>
          <w:rFonts w:ascii="Times New Roman" w:hAnsi="Times New Roman" w:cs="Times New Roman"/>
          <w:lang w:val="en-US"/>
        </w:rPr>
        <w:t>, networks behave</w:t>
      </w:r>
      <w:r w:rsidRPr="005D7A6A">
        <w:rPr>
          <w:rFonts w:ascii="Times New Roman" w:hAnsi="Times New Roman" w:cs="Times New Roman"/>
          <w:lang w:val="en-US"/>
        </w:rPr>
        <w:t xml:space="preserve"> in ways that we can theorize model design</w:t>
      </w:r>
      <w:r>
        <w:rPr>
          <w:rFonts w:ascii="Times New Roman" w:hAnsi="Times New Roman" w:cs="Times New Roman"/>
          <w:lang w:val="en-US"/>
        </w:rPr>
        <w:t>; hence</w:t>
      </w:r>
      <w:r w:rsidRPr="005D7A6A">
        <w:rPr>
          <w:rFonts w:ascii="Times New Roman" w:hAnsi="Times New Roman" w:cs="Times New Roman"/>
          <w:lang w:val="en-US"/>
        </w:rPr>
        <w:t xml:space="preserve"> the network becomes more important and powerful than the individual entity</w:t>
      </w:r>
      <w:r w:rsidR="009F0EEB" w:rsidRPr="00D4065E">
        <w:rPr>
          <w:rFonts w:ascii="Times New Roman" w:hAnsi="Times New Roman" w:cs="Times New Roman"/>
          <w:color w:val="000000"/>
          <w:lang w:val="en-US"/>
        </w:rPr>
        <w:t>[5,15].</w:t>
      </w:r>
    </w:p>
    <w:p w:rsidR="005702E9" w:rsidRPr="005D7A6A" w:rsidRDefault="005702E9" w:rsidP="00B64244">
      <w:pPr>
        <w:jc w:val="both"/>
        <w:rPr>
          <w:rFonts w:ascii="Times New Roman" w:hAnsi="Times New Roman" w:cs="Times New Roman"/>
          <w:color w:val="000000"/>
          <w:lang w:val="en-US"/>
        </w:rPr>
      </w:pPr>
      <w:r w:rsidRPr="005D7A6A">
        <w:rPr>
          <w:rFonts w:ascii="Times New Roman" w:hAnsi="Times New Roman" w:cs="Times New Roman"/>
          <w:color w:val="000000"/>
          <w:lang w:val="en-US"/>
        </w:rPr>
        <w:t xml:space="preserve">A systematic review has shown </w:t>
      </w:r>
      <w:r>
        <w:rPr>
          <w:rFonts w:ascii="Times New Roman" w:hAnsi="Times New Roman" w:cs="Times New Roman"/>
          <w:color w:val="000000"/>
          <w:lang w:val="en-US"/>
        </w:rPr>
        <w:t xml:space="preserve">that </w:t>
      </w:r>
      <w:r w:rsidRPr="005D7A6A">
        <w:rPr>
          <w:rFonts w:ascii="Times New Roman" w:hAnsi="Times New Roman" w:cs="Times New Roman"/>
          <w:color w:val="000000"/>
          <w:lang w:val="en-US"/>
        </w:rPr>
        <w:t>the main uses of social media for health communication</w:t>
      </w:r>
      <w:r>
        <w:rPr>
          <w:rFonts w:ascii="Times New Roman" w:hAnsi="Times New Roman" w:cs="Times New Roman"/>
          <w:color w:val="000000"/>
          <w:lang w:val="en-US"/>
        </w:rPr>
        <w:t xml:space="preserve"> include</w:t>
      </w:r>
      <w:r w:rsidRPr="005D7A6A">
        <w:rPr>
          <w:rFonts w:ascii="Times New Roman" w:hAnsi="Times New Roman" w:cs="Times New Roman"/>
          <w:color w:val="000000"/>
          <w:lang w:val="en-US"/>
        </w:rPr>
        <w:t xml:space="preserve"> focusing on increasing interactions with others, sharing and obtainin</w:t>
      </w:r>
      <w:r>
        <w:rPr>
          <w:rFonts w:ascii="Times New Roman" w:hAnsi="Times New Roman" w:cs="Times New Roman"/>
          <w:color w:val="000000"/>
          <w:lang w:val="en-US"/>
        </w:rPr>
        <w:t xml:space="preserve">g health messages. The six key </w:t>
      </w:r>
      <w:r w:rsidRPr="005D7A6A">
        <w:rPr>
          <w:rFonts w:ascii="Times New Roman" w:hAnsi="Times New Roman" w:cs="Times New Roman"/>
          <w:color w:val="000000"/>
          <w:lang w:val="en-US"/>
        </w:rPr>
        <w:t>benefits were identified as (1) increased interactions with oth</w:t>
      </w:r>
      <w:r>
        <w:rPr>
          <w:rFonts w:ascii="Times New Roman" w:hAnsi="Times New Roman" w:cs="Times New Roman"/>
          <w:color w:val="000000"/>
          <w:lang w:val="en-US"/>
        </w:rPr>
        <w:t>ers, (2) more available, shared</w:t>
      </w:r>
      <w:r w:rsidRPr="005D7A6A">
        <w:rPr>
          <w:rFonts w:ascii="Times New Roman" w:hAnsi="Times New Roman" w:cs="Times New Roman"/>
          <w:color w:val="000000"/>
          <w:lang w:val="en-US"/>
        </w:rPr>
        <w:t xml:space="preserve"> information, </w:t>
      </w:r>
      <w:r>
        <w:rPr>
          <w:rFonts w:ascii="Times New Roman" w:hAnsi="Times New Roman" w:cs="Times New Roman"/>
          <w:color w:val="000000"/>
          <w:lang w:val="en-US"/>
        </w:rPr>
        <w:t>(3) increased accessibility and</w:t>
      </w:r>
      <w:r w:rsidRPr="005D7A6A">
        <w:rPr>
          <w:rFonts w:ascii="Times New Roman" w:hAnsi="Times New Roman" w:cs="Times New Roman"/>
          <w:color w:val="000000"/>
          <w:lang w:val="en-US"/>
        </w:rPr>
        <w:t xml:space="preserve"> access to health information, (4) provide social and emotional support, (5) public health surveillance, and (6) potential to influence health policy. Some limitations were identified lack </w:t>
      </w:r>
      <w:r>
        <w:rPr>
          <w:rFonts w:ascii="Times New Roman" w:hAnsi="Times New Roman" w:cs="Times New Roman"/>
          <w:color w:val="000000"/>
          <w:lang w:val="en-US"/>
        </w:rPr>
        <w:t>of reliability, confidentiality</w:t>
      </w:r>
      <w:r w:rsidRPr="005D7A6A">
        <w:rPr>
          <w:rFonts w:ascii="Times New Roman" w:hAnsi="Times New Roman" w:cs="Times New Roman"/>
          <w:color w:val="000000"/>
          <w:lang w:val="en-US"/>
        </w:rPr>
        <w:t xml:space="preserve"> and privacy.</w:t>
      </w:r>
    </w:p>
    <w:p w:rsidR="005702E9" w:rsidRPr="005D7A6A" w:rsidRDefault="005702E9" w:rsidP="00B64244">
      <w:pPr>
        <w:jc w:val="both"/>
        <w:rPr>
          <w:rFonts w:ascii="Times New Roman" w:hAnsi="Times New Roman" w:cs="Times New Roman"/>
          <w:color w:val="000000"/>
          <w:lang w:val="en-US"/>
        </w:rPr>
      </w:pPr>
      <w:r w:rsidRPr="005D7A6A">
        <w:rPr>
          <w:rFonts w:ascii="Times New Roman" w:hAnsi="Times New Roman" w:cs="Times New Roman"/>
          <w:color w:val="000000"/>
          <w:lang w:val="en-US"/>
        </w:rPr>
        <w:t xml:space="preserve">There is the potential that information and data on social media may help to </w:t>
      </w:r>
      <w:r>
        <w:rPr>
          <w:rFonts w:ascii="Times New Roman" w:hAnsi="Times New Roman" w:cs="Times New Roman"/>
          <w:color w:val="000000"/>
          <w:lang w:val="en-US"/>
        </w:rPr>
        <w:t xml:space="preserve">formulate </w:t>
      </w:r>
      <w:r w:rsidRPr="005D7A6A">
        <w:rPr>
          <w:rFonts w:ascii="Times New Roman" w:hAnsi="Times New Roman" w:cs="Times New Roman"/>
          <w:color w:val="000000"/>
          <w:lang w:val="en-US"/>
        </w:rPr>
        <w:t>health care policy</w:t>
      </w:r>
      <w:r>
        <w:rPr>
          <w:rFonts w:ascii="Times New Roman" w:hAnsi="Times New Roman" w:cs="Times New Roman"/>
          <w:color w:val="000000"/>
          <w:lang w:val="en-US"/>
        </w:rPr>
        <w:t>, thus making and shaping</w:t>
      </w:r>
      <w:r w:rsidRPr="005D7A6A">
        <w:rPr>
          <w:rFonts w:ascii="Times New Roman" w:hAnsi="Times New Roman" w:cs="Times New Roman"/>
          <w:color w:val="000000"/>
          <w:lang w:val="en-US"/>
        </w:rPr>
        <w:t xml:space="preserve"> the future of health. </w:t>
      </w:r>
      <w:r>
        <w:rPr>
          <w:rFonts w:ascii="Times New Roman" w:hAnsi="Times New Roman" w:cs="Times New Roman"/>
          <w:color w:val="000000"/>
          <w:lang w:val="en-US"/>
        </w:rPr>
        <w:t>R</w:t>
      </w:r>
      <w:r w:rsidRPr="005D7A6A">
        <w:rPr>
          <w:rFonts w:ascii="Times New Roman" w:hAnsi="Times New Roman" w:cs="Times New Roman"/>
          <w:color w:val="000000"/>
          <w:lang w:val="en-US"/>
        </w:rPr>
        <w:t xml:space="preserve">esearch has shown that the general public, health professionals, </w:t>
      </w:r>
      <w:r>
        <w:rPr>
          <w:rFonts w:ascii="Times New Roman" w:hAnsi="Times New Roman" w:cs="Times New Roman"/>
          <w:color w:val="000000"/>
          <w:lang w:val="en-US"/>
        </w:rPr>
        <w:t>and researchers</w:t>
      </w:r>
      <w:r w:rsidRPr="005D7A6A">
        <w:rPr>
          <w:rFonts w:ascii="Times New Roman" w:hAnsi="Times New Roman" w:cs="Times New Roman"/>
          <w:color w:val="000000"/>
          <w:lang w:val="en-US"/>
        </w:rPr>
        <w:t xml:space="preserve"> use social media for different various purposes with different benefits and limitations. Social media have been used for health education and health promotion and there were some opportunities </w:t>
      </w:r>
      <w:r>
        <w:rPr>
          <w:rFonts w:ascii="Times New Roman" w:hAnsi="Times New Roman" w:cs="Times New Roman"/>
          <w:color w:val="000000"/>
          <w:lang w:val="en-US"/>
        </w:rPr>
        <w:t xml:space="preserve">for </w:t>
      </w:r>
      <w:r w:rsidRPr="005D7A6A">
        <w:rPr>
          <w:rFonts w:ascii="Times New Roman" w:hAnsi="Times New Roman" w:cs="Times New Roman"/>
          <w:color w:val="000000"/>
          <w:lang w:val="en-US"/>
        </w:rPr>
        <w:t>some professionals to have on</w:t>
      </w:r>
      <w:r>
        <w:rPr>
          <w:rFonts w:ascii="Times New Roman" w:hAnsi="Times New Roman" w:cs="Times New Roman"/>
          <w:color w:val="000000"/>
          <w:lang w:val="en-US"/>
        </w:rPr>
        <w:t>-</w:t>
      </w:r>
      <w:r w:rsidR="00B93E86">
        <w:rPr>
          <w:rFonts w:ascii="Times New Roman" w:hAnsi="Times New Roman" w:cs="Times New Roman"/>
          <w:color w:val="000000"/>
          <w:lang w:val="en-US"/>
        </w:rPr>
        <w:t>line consultations[15].</w:t>
      </w:r>
    </w:p>
    <w:p w:rsidR="005702E9" w:rsidRPr="005D7A6A" w:rsidRDefault="005702E9" w:rsidP="00241A11">
      <w:pPr>
        <w:jc w:val="both"/>
        <w:rPr>
          <w:rFonts w:ascii="Times New Roman" w:hAnsi="Times New Roman" w:cs="Times New Roman"/>
          <w:lang w:val="en-US"/>
        </w:rPr>
      </w:pPr>
      <w:r w:rsidRPr="005D7A6A">
        <w:rPr>
          <w:rFonts w:ascii="Times New Roman" w:hAnsi="Times New Roman" w:cs="Times New Roman"/>
          <w:lang w:val="en-US"/>
        </w:rPr>
        <w:t>A strong capacity for both tech</w:t>
      </w:r>
      <w:r>
        <w:rPr>
          <w:rFonts w:ascii="Times New Roman" w:hAnsi="Times New Roman" w:cs="Times New Roman"/>
          <w:lang w:val="en-US"/>
        </w:rPr>
        <w:t>nological and social networking/i</w:t>
      </w:r>
      <w:r w:rsidRPr="005D7A6A">
        <w:rPr>
          <w:rFonts w:ascii="Times New Roman" w:hAnsi="Times New Roman" w:cs="Times New Roman"/>
          <w:lang w:val="en-US"/>
        </w:rPr>
        <w:t>nnovation in countries represents the only truly sustainable means of improving the effectiveness of health care. Local public-private research and development partnerships, implementation research, and individual leadership are needed to achieve this goal. Collective intelligence and social media can work perfect together.  People and computers need t</w:t>
      </w:r>
      <w:r>
        <w:rPr>
          <w:rFonts w:ascii="Times New Roman" w:hAnsi="Times New Roman" w:cs="Times New Roman"/>
          <w:lang w:val="en-US"/>
        </w:rPr>
        <w:t>o find the best way to connect</w:t>
      </w:r>
      <w:r w:rsidRPr="005D7A6A">
        <w:rPr>
          <w:rFonts w:ascii="Times New Roman" w:hAnsi="Times New Roman" w:cs="Times New Roman"/>
          <w:lang w:val="en-US"/>
        </w:rPr>
        <w:t xml:space="preserve"> so that as </w:t>
      </w:r>
      <w:r>
        <w:rPr>
          <w:rFonts w:ascii="Times New Roman" w:hAnsi="Times New Roman" w:cs="Times New Roman"/>
          <w:lang w:val="en-US"/>
        </w:rPr>
        <w:t xml:space="preserve">a </w:t>
      </w:r>
      <w:r w:rsidRPr="005D7A6A">
        <w:rPr>
          <w:rFonts w:ascii="Times New Roman" w:hAnsi="Times New Roman" w:cs="Times New Roman"/>
          <w:lang w:val="en-US"/>
        </w:rPr>
        <w:t>result</w:t>
      </w:r>
      <w:r>
        <w:rPr>
          <w:rFonts w:ascii="Times New Roman" w:hAnsi="Times New Roman" w:cs="Times New Roman"/>
          <w:lang w:val="en-US"/>
        </w:rPr>
        <w:t>,</w:t>
      </w:r>
      <w:r w:rsidRPr="005D7A6A">
        <w:rPr>
          <w:rFonts w:ascii="Times New Roman" w:hAnsi="Times New Roman" w:cs="Times New Roman"/>
          <w:lang w:val="en-US"/>
        </w:rPr>
        <w:t xml:space="preserve"> collectively</w:t>
      </w:r>
      <w:r>
        <w:rPr>
          <w:rFonts w:ascii="Times New Roman" w:hAnsi="Times New Roman" w:cs="Times New Roman"/>
          <w:lang w:val="en-US"/>
        </w:rPr>
        <w:t>,</w:t>
      </w:r>
      <w:r w:rsidRPr="005D7A6A">
        <w:rPr>
          <w:rFonts w:ascii="Times New Roman" w:hAnsi="Times New Roman" w:cs="Times New Roman"/>
          <w:lang w:val="en-US"/>
        </w:rPr>
        <w:t xml:space="preserve"> they act more intelligently than any other individual</w:t>
      </w:r>
      <w:r>
        <w:rPr>
          <w:rFonts w:ascii="Times New Roman" w:hAnsi="Times New Roman" w:cs="Times New Roman"/>
          <w:lang w:val="en-US"/>
        </w:rPr>
        <w:t>,</w:t>
      </w:r>
      <w:r w:rsidRPr="005D7A6A">
        <w:rPr>
          <w:rFonts w:ascii="Times New Roman" w:hAnsi="Times New Roman" w:cs="Times New Roman"/>
          <w:lang w:val="en-US"/>
        </w:rPr>
        <w:t xml:space="preserve"> group or computer.  Using </w:t>
      </w:r>
      <w:r>
        <w:rPr>
          <w:rFonts w:ascii="Times New Roman" w:hAnsi="Times New Roman" w:cs="Times New Roman"/>
          <w:lang w:val="en-US"/>
        </w:rPr>
        <w:t>a</w:t>
      </w:r>
      <w:r w:rsidRPr="005D7A6A">
        <w:rPr>
          <w:rFonts w:ascii="Times New Roman" w:hAnsi="Times New Roman" w:cs="Times New Roman"/>
          <w:lang w:val="en-US"/>
        </w:rPr>
        <w:t xml:space="preserve"> crowd make</w:t>
      </w:r>
      <w:r>
        <w:rPr>
          <w:rFonts w:ascii="Times New Roman" w:hAnsi="Times New Roman" w:cs="Times New Roman"/>
          <w:lang w:val="en-US"/>
        </w:rPr>
        <w:t>s</w:t>
      </w:r>
      <w:r w:rsidRPr="005D7A6A">
        <w:rPr>
          <w:rFonts w:ascii="Times New Roman" w:hAnsi="Times New Roman" w:cs="Times New Roman"/>
          <w:lang w:val="en-US"/>
        </w:rPr>
        <w:t xml:space="preserve"> us smarter. There is great knowledge in the crowd and collective power of user contributions and interactions [</w:t>
      </w:r>
      <w:r w:rsidR="00467381">
        <w:rPr>
          <w:rFonts w:ascii="Times New Roman" w:hAnsi="Times New Roman" w:cs="Times New Roman"/>
          <w:lang w:val="en-US"/>
        </w:rPr>
        <w:t>16</w:t>
      </w:r>
      <w:r w:rsidRPr="005D7A6A">
        <w:rPr>
          <w:rFonts w:ascii="Times New Roman" w:hAnsi="Times New Roman" w:cs="Times New Roman"/>
          <w:lang w:val="en-US"/>
        </w:rPr>
        <w:t xml:space="preserve"> ].</w:t>
      </w:r>
    </w:p>
    <w:p w:rsidR="005702E9" w:rsidRPr="0044198F" w:rsidRDefault="005702E9" w:rsidP="00C25859">
      <w:pPr>
        <w:rPr>
          <w:rFonts w:ascii="Times New Roman" w:hAnsi="Times New Roman" w:cs="Times New Roman"/>
          <w:b/>
          <w:color w:val="FF0000"/>
          <w:sz w:val="28"/>
          <w:szCs w:val="28"/>
          <w:lang w:val="en-US"/>
        </w:rPr>
      </w:pPr>
    </w:p>
    <w:p w:rsidR="005702E9" w:rsidRPr="0044198F" w:rsidRDefault="0044198F" w:rsidP="0036571E">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lastRenderedPageBreak/>
        <w:t xml:space="preserve">4. </w:t>
      </w:r>
      <w:r w:rsidR="005702E9" w:rsidRPr="0044198F">
        <w:rPr>
          <w:rFonts w:ascii="Times New Roman" w:hAnsi="Times New Roman" w:cs="Times New Roman"/>
          <w:b/>
          <w:color w:val="000000"/>
          <w:sz w:val="28"/>
          <w:szCs w:val="28"/>
          <w:lang w:val="en-US"/>
        </w:rPr>
        <w:t xml:space="preserve">Communities of practice and Knowledge transfer activities and interaction mechanisms in literature  </w:t>
      </w:r>
    </w:p>
    <w:p w:rsidR="005702E9" w:rsidRPr="005D7A6A" w:rsidRDefault="005702E9" w:rsidP="002A082F">
      <w:pPr>
        <w:jc w:val="both"/>
        <w:rPr>
          <w:rFonts w:ascii="Times New Roman" w:hAnsi="Times New Roman" w:cs="Times New Roman"/>
          <w:color w:val="000000"/>
          <w:lang w:val="en-US"/>
        </w:rPr>
      </w:pPr>
      <w:r w:rsidRPr="005D7A6A">
        <w:rPr>
          <w:rFonts w:ascii="Times New Roman" w:hAnsi="Times New Roman" w:cs="Times New Roman"/>
          <w:color w:val="000000"/>
          <w:lang w:val="en-US"/>
        </w:rPr>
        <w:t>Already defined that collective intelligence is the capacity of human communication to enable their members to reach higher potentials through collaboration and innovation.</w:t>
      </w:r>
    </w:p>
    <w:p w:rsidR="005702E9" w:rsidRPr="005D7A6A" w:rsidRDefault="005702E9" w:rsidP="002A082F">
      <w:pPr>
        <w:jc w:val="both"/>
        <w:rPr>
          <w:rFonts w:ascii="Times New Roman" w:hAnsi="Times New Roman" w:cs="Times New Roman"/>
          <w:color w:val="000000"/>
          <w:lang w:val="en-US"/>
        </w:rPr>
      </w:pPr>
      <w:r w:rsidRPr="005D7A6A">
        <w:rPr>
          <w:rFonts w:ascii="Times New Roman" w:hAnsi="Times New Roman" w:cs="Times New Roman"/>
          <w:color w:val="000000"/>
          <w:lang w:val="en-US"/>
        </w:rPr>
        <w:t>Collective intelligence emerge</w:t>
      </w:r>
      <w:r w:rsidR="0057135E">
        <w:rPr>
          <w:rFonts w:ascii="Times New Roman" w:hAnsi="Times New Roman" w:cs="Times New Roman"/>
          <w:color w:val="000000"/>
          <w:lang w:val="en-US"/>
        </w:rPr>
        <w:t>s from the interplay of three</w:t>
      </w:r>
      <w:r>
        <w:rPr>
          <w:rFonts w:ascii="Times New Roman" w:hAnsi="Times New Roman" w:cs="Times New Roman"/>
          <w:color w:val="000000"/>
          <w:lang w:val="en-US"/>
        </w:rPr>
        <w:t xml:space="preserve"> phenomena</w:t>
      </w:r>
      <w:r w:rsidRPr="005D7A6A">
        <w:rPr>
          <w:rFonts w:ascii="Times New Roman" w:hAnsi="Times New Roman" w:cs="Times New Roman"/>
          <w:color w:val="000000"/>
          <w:lang w:val="en-US"/>
        </w:rPr>
        <w:t>, Collective intellect, communities of practice and co evolutionary technology</w:t>
      </w:r>
      <w:r>
        <w:rPr>
          <w:rFonts w:ascii="Times New Roman" w:hAnsi="Times New Roman" w:cs="Times New Roman"/>
          <w:color w:val="000000"/>
          <w:lang w:val="en-US"/>
        </w:rPr>
        <w:t>. In detail,</w:t>
      </w:r>
      <w:r w:rsidRPr="005D7A6A">
        <w:rPr>
          <w:rFonts w:ascii="Times New Roman" w:hAnsi="Times New Roman" w:cs="Times New Roman"/>
          <w:color w:val="000000"/>
          <w:lang w:val="en-US"/>
        </w:rPr>
        <w:t xml:space="preserve"> collective intellect refers </w:t>
      </w:r>
      <w:r>
        <w:rPr>
          <w:rFonts w:ascii="Times New Roman" w:hAnsi="Times New Roman" w:cs="Times New Roman"/>
          <w:color w:val="000000"/>
          <w:lang w:val="en-US"/>
        </w:rPr>
        <w:t>to the power of people, combined</w:t>
      </w:r>
      <w:r w:rsidRPr="005D7A6A">
        <w:rPr>
          <w:rFonts w:ascii="Times New Roman" w:hAnsi="Times New Roman" w:cs="Times New Roman"/>
          <w:color w:val="000000"/>
          <w:lang w:val="en-US"/>
        </w:rPr>
        <w:t xml:space="preserve"> and augmented by their communities and organizations. </w:t>
      </w:r>
      <w:r>
        <w:rPr>
          <w:rFonts w:ascii="Times New Roman" w:hAnsi="Times New Roman" w:cs="Times New Roman"/>
          <w:color w:val="000000"/>
          <w:lang w:val="en-US"/>
        </w:rPr>
        <w:t>They share knowledge captured</w:t>
      </w:r>
      <w:r w:rsidRPr="005D7A6A">
        <w:rPr>
          <w:rFonts w:ascii="Times New Roman" w:hAnsi="Times New Roman" w:cs="Times New Roman"/>
          <w:color w:val="000000"/>
          <w:lang w:val="en-US"/>
        </w:rPr>
        <w:t xml:space="preserve"> in digital libraries, knowledge ecologies, blogs</w:t>
      </w:r>
      <w:r>
        <w:rPr>
          <w:rFonts w:ascii="Times New Roman" w:hAnsi="Times New Roman" w:cs="Times New Roman"/>
          <w:color w:val="000000"/>
          <w:lang w:val="en-US"/>
        </w:rPr>
        <w:t>, or self-</w:t>
      </w:r>
      <w:r w:rsidRPr="005D7A6A">
        <w:rPr>
          <w:rFonts w:ascii="Times New Roman" w:hAnsi="Times New Roman" w:cs="Times New Roman"/>
          <w:color w:val="000000"/>
          <w:lang w:val="en-US"/>
        </w:rPr>
        <w:t xml:space="preserve">organizing </w:t>
      </w:r>
      <w:r>
        <w:rPr>
          <w:rFonts w:ascii="Times New Roman" w:hAnsi="Times New Roman" w:cs="Times New Roman"/>
          <w:color w:val="000000"/>
          <w:lang w:val="en-US"/>
        </w:rPr>
        <w:t>learning communities. The fastest</w:t>
      </w:r>
      <w:r w:rsidRPr="005D7A6A">
        <w:rPr>
          <w:rFonts w:ascii="Times New Roman" w:hAnsi="Times New Roman" w:cs="Times New Roman"/>
          <w:color w:val="000000"/>
          <w:lang w:val="en-US"/>
        </w:rPr>
        <w:t xml:space="preserve"> growing type of knowledge sharing and building is the communities of practice. Communities of practice are group of people who share the same passion for something t</w:t>
      </w:r>
      <w:r>
        <w:rPr>
          <w:rFonts w:ascii="Times New Roman" w:hAnsi="Times New Roman" w:cs="Times New Roman"/>
          <w:color w:val="000000"/>
          <w:lang w:val="en-US"/>
        </w:rPr>
        <w:t>ha</w:t>
      </w:r>
      <w:r w:rsidRPr="005D7A6A">
        <w:rPr>
          <w:rFonts w:ascii="Times New Roman" w:hAnsi="Times New Roman" w:cs="Times New Roman"/>
          <w:color w:val="000000"/>
          <w:lang w:val="en-US"/>
        </w:rPr>
        <w:t>t they know how todo and interact in order to learn how to do it better [</w:t>
      </w:r>
      <w:r w:rsidR="002A082F">
        <w:rPr>
          <w:rFonts w:ascii="Times New Roman" w:hAnsi="Times New Roman" w:cs="Times New Roman"/>
          <w:color w:val="000000"/>
          <w:lang w:val="en-US"/>
        </w:rPr>
        <w:t>17].</w:t>
      </w:r>
    </w:p>
    <w:p w:rsidR="005702E9" w:rsidRPr="005D7A6A" w:rsidRDefault="005702E9" w:rsidP="0036571E">
      <w:pPr>
        <w:rPr>
          <w:rFonts w:ascii="Times New Roman" w:hAnsi="Times New Roman" w:cs="Times New Roman"/>
          <w:color w:val="000000"/>
          <w:lang w:val="en-US"/>
        </w:rPr>
      </w:pPr>
    </w:p>
    <w:p w:rsidR="005702E9" w:rsidRPr="005D7A6A" w:rsidRDefault="005702E9" w:rsidP="00FD28B6">
      <w:pPr>
        <w:jc w:val="both"/>
        <w:rPr>
          <w:rFonts w:ascii="Times New Roman" w:hAnsi="Times New Roman" w:cs="Times New Roman"/>
          <w:color w:val="000000"/>
          <w:lang w:val="en-US"/>
        </w:rPr>
      </w:pPr>
      <w:r w:rsidRPr="005D7A6A">
        <w:rPr>
          <w:rFonts w:ascii="Times New Roman" w:hAnsi="Times New Roman" w:cs="Times New Roman"/>
          <w:color w:val="000000"/>
          <w:lang w:val="en-US"/>
        </w:rPr>
        <w:t xml:space="preserve">Communities of practice organize around one or more of the following functions: peer-to-peer problem-solving, sharing best practices, updating and sharing knowledge for daily practice and generating new ideas and innovations. Communities of practice can range in size from several colleagues to a national community of hundreds of individuals.The communities of practice create value for their members and stakeholders through developing and spreading new knowledge, productive capabilities and innovation. The interplay of communities of practice, global collective intellect and co-evolutionary technologies has the potential to </w:t>
      </w:r>
      <w:r>
        <w:rPr>
          <w:rFonts w:ascii="Times New Roman" w:hAnsi="Times New Roman" w:cs="Times New Roman"/>
          <w:color w:val="000000"/>
          <w:lang w:val="en-US"/>
        </w:rPr>
        <w:t>drive</w:t>
      </w:r>
      <w:r w:rsidR="003C0B92">
        <w:rPr>
          <w:rFonts w:ascii="Times New Roman" w:hAnsi="Times New Roman" w:cs="Times New Roman"/>
          <w:color w:val="000000"/>
          <w:lang w:val="en-US"/>
        </w:rPr>
        <w:t>innovation[18].</w:t>
      </w:r>
    </w:p>
    <w:p w:rsidR="005702E9" w:rsidRPr="005D7A6A" w:rsidRDefault="005702E9" w:rsidP="008B3355">
      <w:pPr>
        <w:jc w:val="both"/>
        <w:rPr>
          <w:rFonts w:ascii="Times New Roman" w:hAnsi="Times New Roman" w:cs="Times New Roman"/>
          <w:color w:val="000000"/>
          <w:lang w:val="en-US"/>
        </w:rPr>
      </w:pPr>
      <w:r w:rsidRPr="005D7A6A">
        <w:rPr>
          <w:rFonts w:ascii="Times New Roman" w:hAnsi="Times New Roman" w:cs="Times New Roman"/>
          <w:color w:val="000000"/>
          <w:lang w:val="en-US"/>
        </w:rPr>
        <w:t>Communities of practice create and share knowledge.  Numerous activities and tools in knowledge transfer and communities of practice have been mention in the literature.New tools are now available for the next generation to transfer knowledge in a var</w:t>
      </w:r>
      <w:r>
        <w:rPr>
          <w:rFonts w:ascii="Times New Roman" w:hAnsi="Times New Roman" w:cs="Times New Roman"/>
          <w:color w:val="000000"/>
          <w:lang w:val="en-US"/>
        </w:rPr>
        <w:t xml:space="preserve">iety of ways </w:t>
      </w:r>
      <w:r w:rsidR="0016247B">
        <w:rPr>
          <w:rFonts w:ascii="Times New Roman" w:hAnsi="Times New Roman" w:cs="Times New Roman"/>
          <w:color w:val="000000"/>
          <w:lang w:val="en-US"/>
        </w:rPr>
        <w:t>[</w:t>
      </w:r>
      <w:r w:rsidR="00A215F5">
        <w:rPr>
          <w:rFonts w:ascii="Times New Roman" w:hAnsi="Times New Roman" w:cs="Times New Roman"/>
          <w:color w:val="000000"/>
          <w:lang w:val="en-US"/>
        </w:rPr>
        <w:t>19].</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These include</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w:t>
      </w:r>
      <w:r w:rsidRPr="005D7A6A">
        <w:rPr>
          <w:rFonts w:ascii="Times New Roman" w:hAnsi="Times New Roman" w:cs="Times New Roman"/>
          <w:color w:val="000000"/>
          <w:lang w:val="en-US"/>
        </w:rPr>
        <w:tab/>
        <w:t xml:space="preserve">Web sites </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w:t>
      </w:r>
      <w:r w:rsidRPr="005D7A6A">
        <w:rPr>
          <w:rFonts w:ascii="Times New Roman" w:hAnsi="Times New Roman" w:cs="Times New Roman"/>
          <w:color w:val="000000"/>
          <w:lang w:val="en-US"/>
        </w:rPr>
        <w:tab/>
        <w:t xml:space="preserve">Virtual libraries, Encyclopedias </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w:t>
      </w:r>
      <w:r w:rsidRPr="005D7A6A">
        <w:rPr>
          <w:rFonts w:ascii="Times New Roman" w:hAnsi="Times New Roman" w:cs="Times New Roman"/>
          <w:color w:val="000000"/>
          <w:lang w:val="en-US"/>
        </w:rPr>
        <w:tab/>
        <w:t>Electronic newsletter, Bulletins, Listserv reminders</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w:t>
      </w:r>
      <w:r w:rsidRPr="005D7A6A">
        <w:rPr>
          <w:rFonts w:ascii="Times New Roman" w:hAnsi="Times New Roman" w:cs="Times New Roman"/>
          <w:color w:val="000000"/>
          <w:lang w:val="en-US"/>
        </w:rPr>
        <w:tab/>
        <w:t xml:space="preserve">Social media, Communities of practice, Social Marketing, Opinion Leaders </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w:t>
      </w:r>
      <w:r w:rsidRPr="005D7A6A">
        <w:rPr>
          <w:rFonts w:ascii="Times New Roman" w:hAnsi="Times New Roman" w:cs="Times New Roman"/>
          <w:color w:val="000000"/>
          <w:lang w:val="en-US"/>
        </w:rPr>
        <w:tab/>
        <w:t>Discussion for</w:t>
      </w:r>
      <w:r>
        <w:rPr>
          <w:rFonts w:ascii="Times New Roman" w:hAnsi="Times New Roman" w:cs="Times New Roman"/>
          <w:color w:val="000000"/>
          <w:lang w:val="en-US"/>
        </w:rPr>
        <w:t>u</w:t>
      </w:r>
      <w:r w:rsidRPr="005D7A6A">
        <w:rPr>
          <w:rFonts w:ascii="Times New Roman" w:hAnsi="Times New Roman" w:cs="Times New Roman"/>
          <w:color w:val="000000"/>
          <w:lang w:val="en-US"/>
        </w:rPr>
        <w:t>m</w:t>
      </w:r>
      <w:r>
        <w:rPr>
          <w:rFonts w:ascii="Times New Roman" w:hAnsi="Times New Roman" w:cs="Times New Roman"/>
          <w:color w:val="000000"/>
          <w:lang w:val="en-US"/>
        </w:rPr>
        <w:t>s</w:t>
      </w:r>
      <w:r w:rsidRPr="005D7A6A">
        <w:rPr>
          <w:rFonts w:ascii="Times New Roman" w:hAnsi="Times New Roman" w:cs="Times New Roman"/>
          <w:color w:val="000000"/>
          <w:lang w:val="en-US"/>
        </w:rPr>
        <w:t>, Networks</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w:t>
      </w:r>
      <w:r w:rsidRPr="005D7A6A">
        <w:rPr>
          <w:rFonts w:ascii="Times New Roman" w:hAnsi="Times New Roman" w:cs="Times New Roman"/>
          <w:color w:val="000000"/>
          <w:lang w:val="en-US"/>
        </w:rPr>
        <w:tab/>
        <w:t xml:space="preserve">Tailored messaging, Products </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w:t>
      </w:r>
      <w:r w:rsidRPr="005D7A6A">
        <w:rPr>
          <w:rFonts w:ascii="Times New Roman" w:hAnsi="Times New Roman" w:cs="Times New Roman"/>
          <w:color w:val="000000"/>
          <w:lang w:val="en-US"/>
        </w:rPr>
        <w:tab/>
        <w:t xml:space="preserve">Knowledge Brokers, Research exchange officers </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w:t>
      </w:r>
      <w:r w:rsidRPr="005D7A6A">
        <w:rPr>
          <w:rFonts w:ascii="Times New Roman" w:hAnsi="Times New Roman" w:cs="Times New Roman"/>
          <w:color w:val="000000"/>
          <w:lang w:val="en-US"/>
        </w:rPr>
        <w:tab/>
        <w:t xml:space="preserve">Round tables </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w:t>
      </w:r>
      <w:r w:rsidRPr="005D7A6A">
        <w:rPr>
          <w:rFonts w:ascii="Times New Roman" w:hAnsi="Times New Roman" w:cs="Times New Roman"/>
          <w:color w:val="000000"/>
          <w:lang w:val="en-US"/>
        </w:rPr>
        <w:tab/>
        <w:t xml:space="preserve">Media advisories </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lastRenderedPageBreak/>
        <w:t>•</w:t>
      </w:r>
      <w:r w:rsidRPr="005D7A6A">
        <w:rPr>
          <w:rFonts w:ascii="Times New Roman" w:hAnsi="Times New Roman" w:cs="Times New Roman"/>
          <w:color w:val="000000"/>
          <w:lang w:val="en-US"/>
        </w:rPr>
        <w:tab/>
        <w:t>Meetings, Conferences, workshops, working groups  presentation symposiums,</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w:t>
      </w:r>
      <w:r w:rsidRPr="005D7A6A">
        <w:rPr>
          <w:rFonts w:ascii="Times New Roman" w:hAnsi="Times New Roman" w:cs="Times New Roman"/>
          <w:color w:val="000000"/>
          <w:lang w:val="en-US"/>
        </w:rPr>
        <w:tab/>
        <w:t>Training sessions, Training Schools</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w:t>
      </w:r>
      <w:r w:rsidRPr="005D7A6A">
        <w:rPr>
          <w:rFonts w:ascii="Times New Roman" w:hAnsi="Times New Roman" w:cs="Times New Roman"/>
          <w:color w:val="000000"/>
          <w:lang w:val="en-US"/>
        </w:rPr>
        <w:tab/>
        <w:t>Journals</w:t>
      </w:r>
    </w:p>
    <w:p w:rsidR="005702E9" w:rsidRPr="005D7A6A" w:rsidRDefault="005702E9" w:rsidP="0036571E">
      <w:pPr>
        <w:rPr>
          <w:rFonts w:ascii="Times New Roman" w:hAnsi="Times New Roman" w:cs="Times New Roman"/>
          <w:color w:val="000000"/>
          <w:lang w:val="en-US"/>
        </w:rPr>
      </w:pPr>
      <w:r w:rsidRPr="005D7A6A">
        <w:rPr>
          <w:rFonts w:ascii="Times New Roman" w:hAnsi="Times New Roman" w:cs="Times New Roman"/>
          <w:color w:val="000000"/>
          <w:lang w:val="en-US"/>
        </w:rPr>
        <w:t>•</w:t>
      </w:r>
      <w:r w:rsidRPr="005D7A6A">
        <w:rPr>
          <w:rFonts w:ascii="Times New Roman" w:hAnsi="Times New Roman" w:cs="Times New Roman"/>
          <w:color w:val="000000"/>
          <w:lang w:val="en-US"/>
        </w:rPr>
        <w:tab/>
        <w:t xml:space="preserve">Knowledge Partnerships </w:t>
      </w:r>
    </w:p>
    <w:p w:rsidR="005702E9" w:rsidRPr="005D7A6A" w:rsidRDefault="005702E9" w:rsidP="00132C77">
      <w:pPr>
        <w:jc w:val="both"/>
        <w:rPr>
          <w:rFonts w:ascii="Times New Roman" w:hAnsi="Times New Roman" w:cs="Times New Roman"/>
          <w:lang w:val="en-US"/>
        </w:rPr>
      </w:pPr>
      <w:r w:rsidRPr="005D7A6A">
        <w:rPr>
          <w:rFonts w:ascii="Times New Roman" w:hAnsi="Times New Roman" w:cs="Times New Roman"/>
          <w:color w:val="000000"/>
          <w:lang w:val="en-US"/>
        </w:rPr>
        <w:t>For countries and the global community alike</w:t>
      </w:r>
      <w:r>
        <w:rPr>
          <w:rFonts w:ascii="Times New Roman" w:hAnsi="Times New Roman" w:cs="Times New Roman"/>
          <w:color w:val="000000"/>
          <w:lang w:val="en-US"/>
        </w:rPr>
        <w:t>,</w:t>
      </w:r>
      <w:r w:rsidRPr="005D7A6A">
        <w:rPr>
          <w:rFonts w:ascii="Times New Roman" w:hAnsi="Times New Roman" w:cs="Times New Roman"/>
          <w:color w:val="000000"/>
          <w:lang w:val="en-US"/>
        </w:rPr>
        <w:t xml:space="preserve"> initial recommendation</w:t>
      </w:r>
      <w:r>
        <w:rPr>
          <w:rFonts w:ascii="Times New Roman" w:hAnsi="Times New Roman" w:cs="Times New Roman"/>
          <w:color w:val="000000"/>
          <w:lang w:val="en-US"/>
        </w:rPr>
        <w:t>s</w:t>
      </w:r>
      <w:r w:rsidRPr="005D7A6A">
        <w:rPr>
          <w:rFonts w:ascii="Times New Roman" w:hAnsi="Times New Roman" w:cs="Times New Roman"/>
          <w:color w:val="000000"/>
          <w:lang w:val="en-US"/>
        </w:rPr>
        <w:t xml:space="preserve"> for action are capacity development for KT </w:t>
      </w:r>
      <w:r>
        <w:rPr>
          <w:rFonts w:ascii="Times New Roman" w:hAnsi="Times New Roman" w:cs="Times New Roman"/>
          <w:color w:val="000000"/>
          <w:lang w:val="en-US"/>
        </w:rPr>
        <w:t>focusing on knowledge-exchange, demand-</w:t>
      </w:r>
      <w:r w:rsidRPr="005D7A6A">
        <w:rPr>
          <w:rFonts w:ascii="Times New Roman" w:hAnsi="Times New Roman" w:cs="Times New Roman"/>
          <w:color w:val="000000"/>
          <w:lang w:val="en-US"/>
        </w:rPr>
        <w:t>side awareness,</w:t>
      </w:r>
      <w:r>
        <w:rPr>
          <w:rFonts w:ascii="Times New Roman" w:hAnsi="Times New Roman" w:cs="Times New Roman"/>
          <w:color w:val="000000"/>
          <w:lang w:val="en-US"/>
        </w:rPr>
        <w:t>joint-learning platforms for KT, r</w:t>
      </w:r>
      <w:r w:rsidRPr="005D7A6A">
        <w:rPr>
          <w:rFonts w:ascii="Times New Roman" w:hAnsi="Times New Roman" w:cs="Times New Roman"/>
          <w:color w:val="000000"/>
          <w:lang w:val="en-US"/>
        </w:rPr>
        <w:t xml:space="preserve">esearch </w:t>
      </w:r>
      <w:r>
        <w:rPr>
          <w:rFonts w:ascii="Times New Roman" w:hAnsi="Times New Roman" w:cs="Times New Roman"/>
          <w:color w:val="000000"/>
          <w:lang w:val="en-US"/>
        </w:rPr>
        <w:t>on</w:t>
      </w:r>
      <w:r w:rsidRPr="005D7A6A">
        <w:rPr>
          <w:rFonts w:ascii="Times New Roman" w:hAnsi="Times New Roman" w:cs="Times New Roman"/>
          <w:color w:val="000000"/>
          <w:lang w:val="en-US"/>
        </w:rPr>
        <w:t xml:space="preserve"> improve</w:t>
      </w:r>
      <w:r>
        <w:rPr>
          <w:rFonts w:ascii="Times New Roman" w:hAnsi="Times New Roman" w:cs="Times New Roman"/>
          <w:color w:val="000000"/>
          <w:lang w:val="en-US"/>
        </w:rPr>
        <w:t>d methodologies for knowledge</w:t>
      </w:r>
      <w:r w:rsidRPr="005D7A6A">
        <w:rPr>
          <w:rFonts w:ascii="Times New Roman" w:hAnsi="Times New Roman" w:cs="Times New Roman"/>
          <w:color w:val="000000"/>
          <w:lang w:val="en-US"/>
        </w:rPr>
        <w:t xml:space="preserve"> synthesis and exchange b</w:t>
      </w:r>
      <w:r w:rsidR="00DB535C">
        <w:rPr>
          <w:rFonts w:ascii="Times New Roman" w:hAnsi="Times New Roman" w:cs="Times New Roman"/>
          <w:color w:val="000000"/>
          <w:lang w:val="en-US"/>
        </w:rPr>
        <w:t>est practices on KT [20]</w:t>
      </w:r>
      <w:r w:rsidRPr="005D7A6A">
        <w:rPr>
          <w:rFonts w:ascii="Times New Roman" w:hAnsi="Times New Roman" w:cs="Times New Roman"/>
          <w:color w:val="000000"/>
          <w:lang w:val="en-US"/>
        </w:rPr>
        <w:t>. Research has shown that passive dissemination of information is ineffectual if the goal is to change practice. Much of the research on effectiveness has focused on changing health professional practices</w:t>
      </w:r>
      <w:r>
        <w:rPr>
          <w:rFonts w:ascii="Times New Roman" w:hAnsi="Times New Roman" w:cs="Times New Roman"/>
          <w:color w:val="000000"/>
          <w:lang w:val="en-US"/>
        </w:rPr>
        <w:t>,</w:t>
      </w:r>
      <w:r w:rsidRPr="005D7A6A">
        <w:rPr>
          <w:rFonts w:ascii="Times New Roman" w:hAnsi="Times New Roman" w:cs="Times New Roman"/>
          <w:color w:val="000000"/>
          <w:lang w:val="en-US"/>
        </w:rPr>
        <w:t xml:space="preserve"> especially</w:t>
      </w:r>
      <w:r>
        <w:rPr>
          <w:rFonts w:ascii="Times New Roman" w:hAnsi="Times New Roman" w:cs="Times New Roman"/>
          <w:color w:val="000000"/>
          <w:lang w:val="en-US"/>
        </w:rPr>
        <w:t xml:space="preserve"> for</w:t>
      </w:r>
      <w:r w:rsidRPr="005D7A6A">
        <w:rPr>
          <w:rFonts w:ascii="Times New Roman" w:hAnsi="Times New Roman" w:cs="Times New Roman"/>
          <w:color w:val="000000"/>
          <w:lang w:val="en-US"/>
        </w:rPr>
        <w:t xml:space="preserve"> physicians. If  we consider and all agree that no knowledge translation method will be effective in every situation, many authors</w:t>
      </w:r>
      <w:r w:rsidR="00BA7EAC" w:rsidRPr="00D4065E">
        <w:rPr>
          <w:rFonts w:ascii="Times New Roman" w:hAnsi="Times New Roman" w:cs="Times New Roman"/>
          <w:color w:val="000000"/>
          <w:lang w:val="en-US"/>
        </w:rPr>
        <w:t>[19]</w:t>
      </w:r>
      <w:r w:rsidRPr="005D7A6A">
        <w:rPr>
          <w:rFonts w:ascii="Times New Roman" w:hAnsi="Times New Roman" w:cs="Times New Roman"/>
          <w:color w:val="000000"/>
          <w:lang w:val="en-US"/>
        </w:rPr>
        <w:t xml:space="preserve"> have proposed guidelines of what can be used by </w:t>
      </w:r>
      <w:r>
        <w:rPr>
          <w:rFonts w:ascii="Times New Roman" w:hAnsi="Times New Roman" w:cs="Times New Roman"/>
          <w:color w:val="000000"/>
          <w:lang w:val="en-US"/>
        </w:rPr>
        <w:t>researchers or individual users</w:t>
      </w:r>
      <w:r w:rsidR="00127325">
        <w:rPr>
          <w:rFonts w:ascii="Times New Roman" w:hAnsi="Times New Roman" w:cs="Times New Roman"/>
          <w:color w:val="000000"/>
          <w:lang w:val="en-US"/>
        </w:rPr>
        <w:t>to enhance knowledge transfer</w:t>
      </w:r>
      <w:r w:rsidRPr="005D7A6A">
        <w:rPr>
          <w:rFonts w:ascii="Times New Roman" w:hAnsi="Times New Roman" w:cs="Times New Roman"/>
          <w:color w:val="000000"/>
          <w:lang w:val="en-US"/>
        </w:rPr>
        <w:t xml:space="preserve"> and dissemination strategies. </w:t>
      </w:r>
      <w:r w:rsidRPr="005D7A6A">
        <w:rPr>
          <w:rFonts w:ascii="Times New Roman" w:hAnsi="Times New Roman" w:cs="Times New Roman"/>
          <w:lang w:val="en-US"/>
        </w:rPr>
        <w:t xml:space="preserve">In an important virtual discussion in </w:t>
      </w:r>
      <w:r>
        <w:rPr>
          <w:rFonts w:ascii="Times New Roman" w:hAnsi="Times New Roman" w:cs="Times New Roman"/>
          <w:lang w:val="en-US"/>
        </w:rPr>
        <w:t xml:space="preserve">the </w:t>
      </w:r>
      <w:r w:rsidRPr="005D7A6A">
        <w:rPr>
          <w:rFonts w:ascii="Times New Roman" w:hAnsi="Times New Roman" w:cs="Times New Roman"/>
          <w:lang w:val="en-US"/>
        </w:rPr>
        <w:t>John Hopkins knowledge management team is that expanding effective process publication (on line, on paper on CDs) and commun</w:t>
      </w:r>
      <w:r>
        <w:rPr>
          <w:rFonts w:ascii="Times New Roman" w:hAnsi="Times New Roman" w:cs="Times New Roman"/>
          <w:lang w:val="en-US"/>
        </w:rPr>
        <w:t>ication through various means (t</w:t>
      </w:r>
      <w:r w:rsidRPr="005D7A6A">
        <w:rPr>
          <w:rFonts w:ascii="Times New Roman" w:hAnsi="Times New Roman" w:cs="Times New Roman"/>
          <w:lang w:val="en-US"/>
        </w:rPr>
        <w:t>he project web site, partners web site including global Knowledge management or Knowledge transfer portals, listservs in</w:t>
      </w:r>
      <w:r>
        <w:rPr>
          <w:rFonts w:ascii="Times New Roman" w:hAnsi="Times New Roman" w:cs="Times New Roman"/>
          <w:lang w:val="en-US"/>
        </w:rPr>
        <w:t>cluding the projects that monitor e-</w:t>
      </w:r>
      <w:r w:rsidRPr="005D7A6A">
        <w:rPr>
          <w:rFonts w:ascii="Times New Roman" w:hAnsi="Times New Roman" w:cs="Times New Roman"/>
          <w:lang w:val="en-US"/>
        </w:rPr>
        <w:t>newsletters</w:t>
      </w:r>
      <w:r>
        <w:rPr>
          <w:rFonts w:ascii="Times New Roman" w:hAnsi="Times New Roman" w:cs="Times New Roman"/>
          <w:lang w:val="en-US"/>
        </w:rPr>
        <w:t>,</w:t>
      </w:r>
      <w:r w:rsidRPr="005D7A6A">
        <w:rPr>
          <w:rFonts w:ascii="Times New Roman" w:hAnsi="Times New Roman" w:cs="Times New Roman"/>
          <w:lang w:val="en-US"/>
        </w:rPr>
        <w:t xml:space="preserve"> participation in conferences and meetings can promote knowledge transfer and management</w:t>
      </w:r>
      <w:r w:rsidR="003A140C">
        <w:rPr>
          <w:rFonts w:ascii="Times New Roman" w:hAnsi="Times New Roman" w:cs="Times New Roman"/>
          <w:lang w:val="en-US"/>
        </w:rPr>
        <w:t>[21]</w:t>
      </w:r>
      <w:r w:rsidRPr="005D7A6A">
        <w:rPr>
          <w:rFonts w:ascii="Times New Roman" w:hAnsi="Times New Roman" w:cs="Times New Roman"/>
          <w:lang w:val="en-US"/>
        </w:rPr>
        <w:t>.</w:t>
      </w:r>
      <w:r>
        <w:rPr>
          <w:rFonts w:ascii="Times New Roman" w:hAnsi="Times New Roman" w:cs="Times New Roman"/>
          <w:color w:val="000000"/>
          <w:lang w:val="en-US"/>
        </w:rPr>
        <w:t>P</w:t>
      </w:r>
      <w:r w:rsidRPr="005D7A6A">
        <w:rPr>
          <w:rFonts w:ascii="Times New Roman" w:hAnsi="Times New Roman" w:cs="Times New Roman"/>
          <w:color w:val="000000"/>
          <w:lang w:val="en-US"/>
        </w:rPr>
        <w:t>romoting and creating communities of practice or networks of people that identify issues</w:t>
      </w:r>
      <w:r>
        <w:rPr>
          <w:rFonts w:ascii="Times New Roman" w:hAnsi="Times New Roman" w:cs="Times New Roman"/>
          <w:color w:val="000000"/>
          <w:lang w:val="en-US"/>
        </w:rPr>
        <w:t>,</w:t>
      </w:r>
      <w:r w:rsidRPr="005D7A6A">
        <w:rPr>
          <w:rFonts w:ascii="Times New Roman" w:hAnsi="Times New Roman" w:cs="Times New Roman"/>
          <w:color w:val="000000"/>
          <w:lang w:val="en-US"/>
        </w:rPr>
        <w:t xml:space="preserve"> share approaches or make their solutions to problems available to others thus making data available, are </w:t>
      </w:r>
      <w:r>
        <w:rPr>
          <w:rFonts w:ascii="Times New Roman" w:hAnsi="Times New Roman" w:cs="Times New Roman"/>
          <w:color w:val="000000"/>
          <w:lang w:val="en-US"/>
        </w:rPr>
        <w:t xml:space="preserve">all </w:t>
      </w:r>
      <w:r w:rsidRPr="005D7A6A">
        <w:rPr>
          <w:rFonts w:ascii="Times New Roman" w:hAnsi="Times New Roman" w:cs="Times New Roman"/>
          <w:color w:val="000000"/>
          <w:lang w:val="en-US"/>
        </w:rPr>
        <w:t>activities that promote knowledge transl</w:t>
      </w:r>
      <w:r w:rsidR="0091520F">
        <w:rPr>
          <w:rFonts w:ascii="Times New Roman" w:hAnsi="Times New Roman" w:cs="Times New Roman"/>
          <w:color w:val="000000"/>
          <w:lang w:val="en-US"/>
        </w:rPr>
        <w:t>ation</w:t>
      </w:r>
      <w:r w:rsidR="00537F40">
        <w:rPr>
          <w:rFonts w:ascii="Times New Roman" w:hAnsi="Times New Roman" w:cs="Times New Roman"/>
          <w:color w:val="000000"/>
          <w:lang w:val="en-US"/>
        </w:rPr>
        <w:t xml:space="preserve"> and transfer</w:t>
      </w:r>
      <w:r w:rsidR="0091520F">
        <w:rPr>
          <w:rFonts w:ascii="Times New Roman" w:hAnsi="Times New Roman" w:cs="Times New Roman"/>
          <w:color w:val="000000"/>
          <w:lang w:val="en-US"/>
        </w:rPr>
        <w:t xml:space="preserve">. According to reference </w:t>
      </w:r>
      <w:r w:rsidR="00D50CF8">
        <w:rPr>
          <w:rFonts w:ascii="Times New Roman" w:hAnsi="Times New Roman" w:cs="Times New Roman"/>
          <w:color w:val="000000"/>
          <w:lang w:val="en-US"/>
        </w:rPr>
        <w:t>[</w:t>
      </w:r>
      <w:r w:rsidR="0091520F">
        <w:rPr>
          <w:rFonts w:ascii="Times New Roman" w:hAnsi="Times New Roman" w:cs="Times New Roman"/>
          <w:color w:val="000000"/>
          <w:lang w:val="en-US"/>
        </w:rPr>
        <w:t>22</w:t>
      </w:r>
      <w:r w:rsidR="00D50CF8">
        <w:rPr>
          <w:rFonts w:ascii="Times New Roman" w:hAnsi="Times New Roman" w:cs="Times New Roman"/>
          <w:color w:val="000000"/>
          <w:lang w:val="en-US"/>
        </w:rPr>
        <w:t>]</w:t>
      </w:r>
      <w:r w:rsidRPr="005D7A6A">
        <w:rPr>
          <w:rFonts w:ascii="Times New Roman" w:hAnsi="Times New Roman" w:cs="Times New Roman"/>
          <w:color w:val="000000"/>
          <w:lang w:val="en-US"/>
        </w:rPr>
        <w:t>, Knowledge transl</w:t>
      </w:r>
      <w:r>
        <w:rPr>
          <w:rFonts w:ascii="Times New Roman" w:hAnsi="Times New Roman" w:cs="Times New Roman"/>
          <w:color w:val="000000"/>
          <w:lang w:val="en-US"/>
        </w:rPr>
        <w:t>ation</w:t>
      </w:r>
      <w:r w:rsidR="00F15C54">
        <w:rPr>
          <w:rFonts w:ascii="Times New Roman" w:hAnsi="Times New Roman" w:cs="Times New Roman"/>
          <w:color w:val="000000"/>
          <w:lang w:val="en-US"/>
        </w:rPr>
        <w:t xml:space="preserve"> and knowledge transfer</w:t>
      </w:r>
      <w:r>
        <w:rPr>
          <w:rFonts w:ascii="Times New Roman" w:hAnsi="Times New Roman" w:cs="Times New Roman"/>
          <w:color w:val="000000"/>
          <w:lang w:val="en-US"/>
        </w:rPr>
        <w:t xml:space="preserve"> researchers and community-</w:t>
      </w:r>
      <w:r w:rsidRPr="005D7A6A">
        <w:rPr>
          <w:rFonts w:ascii="Times New Roman" w:hAnsi="Times New Roman" w:cs="Times New Roman"/>
          <w:color w:val="000000"/>
          <w:lang w:val="en-US"/>
        </w:rPr>
        <w:t xml:space="preserve">based organizations and their practitioners tend to value the process of knowledge transfer and collaboration. </w:t>
      </w:r>
      <w:r>
        <w:rPr>
          <w:rFonts w:ascii="Times New Roman" w:hAnsi="Times New Roman" w:cs="Times New Roman"/>
          <w:color w:val="000000"/>
          <w:lang w:val="en-US"/>
        </w:rPr>
        <w:t>Hence,</w:t>
      </w:r>
      <w:r w:rsidRPr="005D7A6A">
        <w:rPr>
          <w:rFonts w:ascii="Times New Roman" w:hAnsi="Times New Roman" w:cs="Times New Roman"/>
          <w:color w:val="000000"/>
          <w:lang w:val="en-US"/>
        </w:rPr>
        <w:t xml:space="preserve"> knowledge translation and knowledge transfer between communities, decision makers, and researchers, </w:t>
      </w:r>
      <w:r>
        <w:rPr>
          <w:rFonts w:ascii="Times New Roman" w:hAnsi="Times New Roman" w:cs="Times New Roman"/>
          <w:color w:val="000000"/>
          <w:lang w:val="en-US"/>
        </w:rPr>
        <w:t>are</w:t>
      </w:r>
      <w:r w:rsidRPr="005D7A6A">
        <w:rPr>
          <w:rFonts w:ascii="Times New Roman" w:hAnsi="Times New Roman" w:cs="Times New Roman"/>
          <w:color w:val="000000"/>
          <w:lang w:val="en-US"/>
        </w:rPr>
        <w:t xml:space="preserve"> beneficial when ensuring that the evidence meet</w:t>
      </w:r>
      <w:r>
        <w:rPr>
          <w:rFonts w:ascii="Times New Roman" w:hAnsi="Times New Roman" w:cs="Times New Roman"/>
          <w:color w:val="000000"/>
          <w:lang w:val="en-US"/>
        </w:rPr>
        <w:t xml:space="preserve">s </w:t>
      </w:r>
      <w:r w:rsidRPr="005D7A6A">
        <w:rPr>
          <w:rFonts w:ascii="Times New Roman" w:hAnsi="Times New Roman" w:cs="Times New Roman"/>
          <w:color w:val="000000"/>
          <w:lang w:val="en-US"/>
        </w:rPr>
        <w:t>the needs of all stakeholders, and that the decisions are based on both research and community needs</w:t>
      </w:r>
      <w:r w:rsidR="00F64407">
        <w:rPr>
          <w:rFonts w:ascii="Times New Roman" w:hAnsi="Times New Roman" w:cs="Times New Roman"/>
          <w:color w:val="000000"/>
          <w:lang w:val="en-US"/>
        </w:rPr>
        <w:t>[23</w:t>
      </w:r>
      <w:r w:rsidRPr="005D7A6A">
        <w:rPr>
          <w:rFonts w:ascii="Times New Roman" w:hAnsi="Times New Roman" w:cs="Times New Roman"/>
          <w:color w:val="000000"/>
          <w:lang w:val="en-US"/>
        </w:rPr>
        <w:t>]</w:t>
      </w:r>
      <w:r>
        <w:rPr>
          <w:rFonts w:ascii="Times New Roman" w:hAnsi="Times New Roman" w:cs="Times New Roman"/>
          <w:color w:val="000000"/>
          <w:lang w:val="en-US"/>
        </w:rPr>
        <w:t xml:space="preserve">. </w:t>
      </w:r>
      <w:r w:rsidRPr="005D7A6A">
        <w:rPr>
          <w:rFonts w:ascii="Times New Roman" w:hAnsi="Times New Roman" w:cs="Times New Roman"/>
          <w:lang w:val="en-US"/>
        </w:rPr>
        <w:t>There is a strong possibility that collaborating with global health implementation partner</w:t>
      </w:r>
      <w:r>
        <w:rPr>
          <w:rFonts w:ascii="Times New Roman" w:hAnsi="Times New Roman" w:cs="Times New Roman"/>
          <w:lang w:val="en-US"/>
        </w:rPr>
        <w:t>s and other units in developed</w:t>
      </w:r>
      <w:r w:rsidRPr="005D7A6A">
        <w:rPr>
          <w:rFonts w:ascii="Times New Roman" w:hAnsi="Times New Roman" w:cs="Times New Roman"/>
          <w:lang w:val="en-US"/>
        </w:rPr>
        <w:t xml:space="preserve"> and developing countries can assist them to better access relevant data </w:t>
      </w:r>
      <w:r>
        <w:rPr>
          <w:rFonts w:ascii="Times New Roman" w:hAnsi="Times New Roman" w:cs="Times New Roman"/>
          <w:lang w:val="en-US"/>
        </w:rPr>
        <w:t>for</w:t>
      </w:r>
      <w:r w:rsidRPr="005D7A6A">
        <w:rPr>
          <w:rFonts w:ascii="Times New Roman" w:hAnsi="Times New Roman" w:cs="Times New Roman"/>
          <w:lang w:val="en-US"/>
        </w:rPr>
        <w:t xml:space="preserve"> their work. Other key activities as mentioned on the map in community collaboration </w:t>
      </w:r>
      <w:r>
        <w:rPr>
          <w:rFonts w:ascii="Times New Roman" w:hAnsi="Times New Roman" w:cs="Times New Roman"/>
          <w:lang w:val="en-US"/>
        </w:rPr>
        <w:t>are</w:t>
      </w:r>
      <w:r w:rsidRPr="005D7A6A">
        <w:rPr>
          <w:rFonts w:ascii="Times New Roman" w:hAnsi="Times New Roman" w:cs="Times New Roman"/>
          <w:lang w:val="en-US"/>
        </w:rPr>
        <w:t xml:space="preserve"> the exchange of research and references through technology support and learning.</w:t>
      </w:r>
    </w:p>
    <w:p w:rsidR="00013957" w:rsidRDefault="005702E9" w:rsidP="002F33E3">
      <w:pPr>
        <w:jc w:val="both"/>
        <w:rPr>
          <w:rFonts w:ascii="Times New Roman" w:hAnsi="Times New Roman" w:cs="Times New Roman"/>
          <w:color w:val="000000"/>
          <w:lang w:val="en-US"/>
        </w:rPr>
      </w:pPr>
      <w:r w:rsidRPr="005D7A6A">
        <w:rPr>
          <w:rFonts w:ascii="Times New Roman" w:hAnsi="Times New Roman" w:cs="Times New Roman"/>
          <w:color w:val="000000"/>
          <w:lang w:val="en-US"/>
        </w:rPr>
        <w:t xml:space="preserve">Getting the right information to the right person at the right time is </w:t>
      </w:r>
      <w:r w:rsidR="00254159">
        <w:rPr>
          <w:rFonts w:ascii="Times New Roman" w:hAnsi="Times New Roman" w:cs="Times New Roman"/>
          <w:color w:val="000000"/>
          <w:lang w:val="en-US"/>
        </w:rPr>
        <w:t>an important element [21]</w:t>
      </w:r>
      <w:r w:rsidRPr="005D7A6A">
        <w:rPr>
          <w:rFonts w:ascii="Times New Roman" w:hAnsi="Times New Roman" w:cs="Times New Roman"/>
          <w:color w:val="000000"/>
          <w:lang w:val="en-US"/>
        </w:rPr>
        <w:t xml:space="preserve">. </w:t>
      </w:r>
      <w:r>
        <w:rPr>
          <w:rFonts w:ascii="Times New Roman" w:hAnsi="Times New Roman" w:cs="Times New Roman"/>
          <w:color w:val="000000"/>
          <w:lang w:val="en-US"/>
        </w:rPr>
        <w:t>T</w:t>
      </w:r>
      <w:r w:rsidRPr="005D7A6A">
        <w:rPr>
          <w:rFonts w:ascii="Times New Roman" w:hAnsi="Times New Roman" w:cs="Times New Roman"/>
          <w:color w:val="000000"/>
          <w:lang w:val="en-US"/>
        </w:rPr>
        <w:t xml:space="preserve">here are interaction and information mechanisms that are very important to ensure the success of knowledge transfer, especially in education where transfer requires tacit knowledge, experiences and competencies. Examples of information mechanisms are research reports, best practices </w:t>
      </w:r>
      <w:r>
        <w:rPr>
          <w:rFonts w:ascii="Times New Roman" w:hAnsi="Times New Roman" w:cs="Times New Roman"/>
          <w:color w:val="000000"/>
          <w:lang w:val="en-US"/>
        </w:rPr>
        <w:t xml:space="preserve">guides, education tools, emails, </w:t>
      </w:r>
      <w:r w:rsidR="00B70F8A">
        <w:rPr>
          <w:rFonts w:ascii="Times New Roman" w:hAnsi="Times New Roman" w:cs="Times New Roman"/>
          <w:color w:val="000000"/>
          <w:lang w:val="en-US"/>
        </w:rPr>
        <w:t>blogs and so forth [25,26,27,28,]</w:t>
      </w:r>
      <w:r w:rsidRPr="005D7A6A">
        <w:rPr>
          <w:rFonts w:ascii="Times New Roman" w:hAnsi="Times New Roman" w:cs="Times New Roman"/>
          <w:color w:val="FF0000"/>
          <w:lang w:val="en-US"/>
        </w:rPr>
        <w:t>.</w:t>
      </w:r>
      <w:r w:rsidRPr="005D7A6A">
        <w:rPr>
          <w:rFonts w:ascii="Times New Roman" w:hAnsi="Times New Roman" w:cs="Times New Roman"/>
          <w:color w:val="000000"/>
          <w:lang w:val="en-US"/>
        </w:rPr>
        <w:t xml:space="preserve"> On the other hand</w:t>
      </w:r>
      <w:r>
        <w:rPr>
          <w:rFonts w:ascii="Times New Roman" w:hAnsi="Times New Roman" w:cs="Times New Roman"/>
          <w:color w:val="000000"/>
          <w:lang w:val="en-US"/>
        </w:rPr>
        <w:t>, the</w:t>
      </w:r>
      <w:r w:rsidRPr="005D7A6A">
        <w:rPr>
          <w:rFonts w:ascii="Times New Roman" w:hAnsi="Times New Roman" w:cs="Times New Roman"/>
          <w:color w:val="000000"/>
          <w:lang w:val="en-US"/>
        </w:rPr>
        <w:t xml:space="preserve"> interactions mechanism is </w:t>
      </w:r>
      <w:r>
        <w:rPr>
          <w:rFonts w:ascii="Times New Roman" w:hAnsi="Times New Roman" w:cs="Times New Roman"/>
          <w:color w:val="000000"/>
          <w:lang w:val="en-US"/>
        </w:rPr>
        <w:t>a</w:t>
      </w:r>
      <w:r w:rsidRPr="005D7A6A">
        <w:rPr>
          <w:rFonts w:ascii="Times New Roman" w:hAnsi="Times New Roman" w:cs="Times New Roman"/>
          <w:color w:val="000000"/>
          <w:lang w:val="en-US"/>
        </w:rPr>
        <w:t xml:space="preserve"> way to obtain knowledge by relying on personal interactions with others.  Examples of these include oral presentations, acade</w:t>
      </w:r>
      <w:r>
        <w:rPr>
          <w:rFonts w:ascii="Times New Roman" w:hAnsi="Times New Roman" w:cs="Times New Roman"/>
          <w:color w:val="000000"/>
          <w:lang w:val="en-US"/>
        </w:rPr>
        <w:t>mic conferences, seminars, work</w:t>
      </w:r>
      <w:r w:rsidRPr="005D7A6A">
        <w:rPr>
          <w:rFonts w:ascii="Times New Roman" w:hAnsi="Times New Roman" w:cs="Times New Roman"/>
          <w:color w:val="000000"/>
          <w:lang w:val="en-US"/>
        </w:rPr>
        <w:t>shops, social activities, formal meetings, training sessions etc.</w:t>
      </w:r>
      <w:r w:rsidR="00013957">
        <w:rPr>
          <w:rFonts w:ascii="Times New Roman" w:hAnsi="Times New Roman" w:cs="Times New Roman"/>
          <w:color w:val="000000"/>
          <w:lang w:val="en-US"/>
        </w:rPr>
        <w:t>[</w:t>
      </w:r>
      <w:r w:rsidR="00035BD1">
        <w:rPr>
          <w:rFonts w:ascii="Times New Roman" w:hAnsi="Times New Roman" w:cs="Times New Roman"/>
          <w:color w:val="000000"/>
          <w:lang w:val="en-US"/>
        </w:rPr>
        <w:t>28,</w:t>
      </w:r>
      <w:r w:rsidR="00B730D2">
        <w:rPr>
          <w:rFonts w:ascii="Times New Roman" w:hAnsi="Times New Roman" w:cs="Times New Roman"/>
          <w:color w:val="000000"/>
          <w:lang w:val="en-US"/>
        </w:rPr>
        <w:t>29,30,31</w:t>
      </w:r>
      <w:r w:rsidR="00013957">
        <w:rPr>
          <w:rFonts w:ascii="Times New Roman" w:hAnsi="Times New Roman" w:cs="Times New Roman"/>
          <w:color w:val="000000"/>
          <w:lang w:val="en-US"/>
        </w:rPr>
        <w:t>].</w:t>
      </w:r>
    </w:p>
    <w:p w:rsidR="005702E9" w:rsidRPr="00B70F8A" w:rsidRDefault="005702E9" w:rsidP="0096117C">
      <w:pPr>
        <w:jc w:val="both"/>
        <w:rPr>
          <w:rFonts w:ascii="Times New Roman" w:hAnsi="Times New Roman" w:cs="Times New Roman"/>
          <w:color w:val="000000"/>
          <w:lang w:val="en-US"/>
        </w:rPr>
      </w:pPr>
      <w:r>
        <w:rPr>
          <w:rFonts w:ascii="Times New Roman" w:hAnsi="Times New Roman" w:cs="Times New Roman"/>
          <w:color w:val="000000"/>
          <w:lang w:val="en-US"/>
        </w:rPr>
        <w:t>T</w:t>
      </w:r>
      <w:r w:rsidRPr="005D7A6A">
        <w:rPr>
          <w:rFonts w:ascii="Times New Roman" w:hAnsi="Times New Roman" w:cs="Times New Roman"/>
          <w:color w:val="000000"/>
          <w:lang w:val="en-US"/>
        </w:rPr>
        <w:t>his kind of transfer requires reflective and interactive processes</w:t>
      </w:r>
      <w:r w:rsidRPr="005D7A6A">
        <w:rPr>
          <w:rFonts w:ascii="Times New Roman" w:hAnsi="Times New Roman" w:cs="Times New Roman"/>
          <w:color w:val="FF0000"/>
          <w:lang w:val="en-US"/>
        </w:rPr>
        <w:t xml:space="preserve">. </w:t>
      </w:r>
      <w:r w:rsidRPr="005D7A6A">
        <w:rPr>
          <w:rFonts w:ascii="Times New Roman" w:hAnsi="Times New Roman" w:cs="Times New Roman"/>
          <w:lang w:val="en-US"/>
        </w:rPr>
        <w:t>These opportunities allow practitioners not only to create a new knowledge but also to share their experi</w:t>
      </w:r>
      <w:r w:rsidR="00B46B3E">
        <w:rPr>
          <w:rFonts w:ascii="Times New Roman" w:hAnsi="Times New Roman" w:cs="Times New Roman"/>
          <w:lang w:val="en-US"/>
        </w:rPr>
        <w:t>ence and develop new practices [32, 33].</w:t>
      </w:r>
    </w:p>
    <w:p w:rsidR="005702E9" w:rsidRPr="005D7A6A" w:rsidRDefault="005702E9" w:rsidP="0096117C">
      <w:pPr>
        <w:jc w:val="both"/>
        <w:rPr>
          <w:rFonts w:ascii="Times New Roman" w:hAnsi="Times New Roman" w:cs="Times New Roman"/>
          <w:color w:val="000000"/>
          <w:lang w:val="en-US"/>
        </w:rPr>
      </w:pPr>
      <w:r w:rsidRPr="005D7A6A">
        <w:rPr>
          <w:rFonts w:ascii="Times New Roman" w:hAnsi="Times New Roman" w:cs="Times New Roman"/>
          <w:color w:val="000000"/>
          <w:lang w:val="en-US"/>
        </w:rPr>
        <w:lastRenderedPageBreak/>
        <w:t>In addition some have noted, however, that although policy makers and practitioners are adopting communities of practice as a vehicle for moving knowledge into action. In fact there is a lot of research to be done in</w:t>
      </w:r>
      <w:r>
        <w:rPr>
          <w:rFonts w:ascii="Times New Roman" w:hAnsi="Times New Roman" w:cs="Times New Roman"/>
          <w:color w:val="000000"/>
          <w:lang w:val="en-US"/>
        </w:rPr>
        <w:t xml:space="preserve"> this area and</w:t>
      </w:r>
      <w:r w:rsidRPr="005D7A6A">
        <w:rPr>
          <w:rFonts w:ascii="Times New Roman" w:hAnsi="Times New Roman" w:cs="Times New Roman"/>
          <w:color w:val="000000"/>
          <w:lang w:val="en-US"/>
        </w:rPr>
        <w:t xml:space="preserve"> much of the </w:t>
      </w:r>
      <w:r>
        <w:rPr>
          <w:rFonts w:ascii="Times New Roman" w:hAnsi="Times New Roman" w:cs="Times New Roman"/>
          <w:color w:val="000000"/>
          <w:lang w:val="en-US"/>
        </w:rPr>
        <w:t>work i</w:t>
      </w:r>
      <w:r w:rsidRPr="005D7A6A">
        <w:rPr>
          <w:rFonts w:ascii="Times New Roman" w:hAnsi="Times New Roman" w:cs="Times New Roman"/>
          <w:color w:val="000000"/>
          <w:lang w:val="en-US"/>
        </w:rPr>
        <w:t>n Communities of practice has focused on how communities create new knowledge to solv</w:t>
      </w:r>
      <w:r>
        <w:rPr>
          <w:rFonts w:ascii="Times New Roman" w:hAnsi="Times New Roman" w:cs="Times New Roman"/>
          <w:color w:val="000000"/>
          <w:lang w:val="en-US"/>
        </w:rPr>
        <w:t xml:space="preserve">e the challenges and problems. </w:t>
      </w:r>
      <w:r w:rsidRPr="005D7A6A">
        <w:rPr>
          <w:rFonts w:ascii="Times New Roman" w:hAnsi="Times New Roman" w:cs="Times New Roman"/>
          <w:color w:val="000000"/>
          <w:lang w:val="en-US"/>
        </w:rPr>
        <w:t>Knowledge par</w:t>
      </w:r>
      <w:r>
        <w:rPr>
          <w:rFonts w:ascii="Times New Roman" w:hAnsi="Times New Roman" w:cs="Times New Roman"/>
          <w:color w:val="000000"/>
          <w:lang w:val="en-US"/>
        </w:rPr>
        <w:t>tnerships activities can indeed create</w:t>
      </w:r>
      <w:r w:rsidRPr="005D7A6A">
        <w:rPr>
          <w:rFonts w:ascii="Times New Roman" w:hAnsi="Times New Roman" w:cs="Times New Roman"/>
          <w:color w:val="000000"/>
          <w:lang w:val="en-US"/>
        </w:rPr>
        <w:t xml:space="preserve"> knowledge transfer. </w:t>
      </w:r>
      <w:r>
        <w:rPr>
          <w:rFonts w:ascii="Times New Roman" w:hAnsi="Times New Roman" w:cs="Times New Roman"/>
          <w:color w:val="000000"/>
          <w:lang w:val="en-US"/>
        </w:rPr>
        <w:t>These</w:t>
      </w:r>
      <w:r w:rsidRPr="005D7A6A">
        <w:rPr>
          <w:rFonts w:ascii="Times New Roman" w:hAnsi="Times New Roman" w:cs="Times New Roman"/>
          <w:color w:val="000000"/>
          <w:lang w:val="en-US"/>
        </w:rPr>
        <w:t xml:space="preserve"> are associations and networks of individuals or organizations that share a purpose or a common goal and whose members contribute </w:t>
      </w:r>
      <w:r>
        <w:rPr>
          <w:rFonts w:ascii="Times New Roman" w:hAnsi="Times New Roman" w:cs="Times New Roman"/>
          <w:color w:val="000000"/>
          <w:lang w:val="en-US"/>
        </w:rPr>
        <w:t xml:space="preserve">to the </w:t>
      </w:r>
      <w:r w:rsidRPr="005D7A6A">
        <w:rPr>
          <w:rFonts w:ascii="Times New Roman" w:hAnsi="Times New Roman" w:cs="Times New Roman"/>
          <w:color w:val="000000"/>
          <w:lang w:val="en-US"/>
        </w:rPr>
        <w:t>knowledge experience. Resources and con</w:t>
      </w:r>
      <w:r>
        <w:rPr>
          <w:rFonts w:ascii="Times New Roman" w:hAnsi="Times New Roman" w:cs="Times New Roman"/>
          <w:color w:val="000000"/>
          <w:lang w:val="en-US"/>
        </w:rPr>
        <w:t>nections and participate in two-</w:t>
      </w:r>
      <w:r w:rsidR="00E75C79">
        <w:rPr>
          <w:rFonts w:ascii="Times New Roman" w:hAnsi="Times New Roman" w:cs="Times New Roman"/>
          <w:color w:val="000000"/>
          <w:lang w:val="en-US"/>
        </w:rPr>
        <w:t>way communication [24].</w:t>
      </w:r>
    </w:p>
    <w:p w:rsidR="005702E9" w:rsidRPr="00793CF6" w:rsidRDefault="00793CF6" w:rsidP="00EA2E2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5. </w:t>
      </w:r>
      <w:r w:rsidR="005702E9" w:rsidRPr="00793CF6">
        <w:rPr>
          <w:rFonts w:ascii="Times New Roman" w:hAnsi="Times New Roman" w:cs="Times New Roman"/>
          <w:b/>
          <w:sz w:val="28"/>
          <w:szCs w:val="28"/>
          <w:lang w:val="en-US"/>
        </w:rPr>
        <w:t xml:space="preserve">Knowledge management and collective intelligence </w:t>
      </w:r>
    </w:p>
    <w:p w:rsidR="005702E9" w:rsidRPr="005D7A6A" w:rsidRDefault="005702E9" w:rsidP="0029614B">
      <w:pPr>
        <w:jc w:val="both"/>
        <w:rPr>
          <w:rFonts w:ascii="Times New Roman" w:hAnsi="Times New Roman" w:cs="Times New Roman"/>
          <w:lang w:val="en-US"/>
        </w:rPr>
      </w:pPr>
      <w:r w:rsidRPr="005D7A6A">
        <w:rPr>
          <w:rFonts w:ascii="Times New Roman" w:hAnsi="Times New Roman" w:cs="Times New Roman"/>
          <w:lang w:val="en-US"/>
        </w:rPr>
        <w:t>In general</w:t>
      </w:r>
      <w:r>
        <w:rPr>
          <w:rFonts w:ascii="Times New Roman" w:hAnsi="Times New Roman" w:cs="Times New Roman"/>
          <w:lang w:val="en-US"/>
        </w:rPr>
        <w:t>,</w:t>
      </w:r>
      <w:r w:rsidRPr="005D7A6A">
        <w:rPr>
          <w:rFonts w:ascii="Times New Roman" w:hAnsi="Times New Roman" w:cs="Times New Roman"/>
          <w:lang w:val="en-US"/>
        </w:rPr>
        <w:t xml:space="preserve"> the aim of learning is to create new knowledge and as result to turn this knowledge into life wisdom, and in which knowledge management plays more important roles. We can see many roles in virtual learning environments from four </w:t>
      </w:r>
      <w:r>
        <w:rPr>
          <w:rFonts w:ascii="Times New Roman" w:hAnsi="Times New Roman" w:cs="Times New Roman"/>
          <w:lang w:val="en-US"/>
        </w:rPr>
        <w:t>standpoints -</w:t>
      </w:r>
      <w:r w:rsidRPr="005D7A6A">
        <w:rPr>
          <w:rFonts w:ascii="Times New Roman" w:hAnsi="Times New Roman" w:cs="Times New Roman"/>
          <w:lang w:val="en-US"/>
        </w:rPr>
        <w:t xml:space="preserve"> Knowledge management learning, organization community, organization culture and organizational community memory</w:t>
      </w:r>
      <w:r w:rsidR="00C92706">
        <w:rPr>
          <w:rFonts w:ascii="Times New Roman" w:hAnsi="Times New Roman" w:cs="Times New Roman"/>
          <w:lang w:val="en-US"/>
        </w:rPr>
        <w:t>[9].</w:t>
      </w:r>
    </w:p>
    <w:p w:rsidR="005702E9" w:rsidRPr="005D7A6A" w:rsidRDefault="005702E9" w:rsidP="0029614B">
      <w:pPr>
        <w:jc w:val="both"/>
        <w:rPr>
          <w:rFonts w:ascii="Times New Roman" w:hAnsi="Times New Roman" w:cs="Times New Roman"/>
          <w:lang w:val="en-US"/>
        </w:rPr>
      </w:pPr>
      <w:r>
        <w:rPr>
          <w:rFonts w:ascii="Times New Roman" w:hAnsi="Times New Roman" w:cs="Times New Roman"/>
          <w:lang w:val="en-US"/>
        </w:rPr>
        <w:t>K</w:t>
      </w:r>
      <w:r w:rsidRPr="005D7A6A">
        <w:rPr>
          <w:rFonts w:ascii="Times New Roman" w:hAnsi="Times New Roman" w:cs="Times New Roman"/>
          <w:lang w:val="en-US"/>
        </w:rPr>
        <w:t>nowledge management is not only possible inside organizations</w:t>
      </w:r>
      <w:r>
        <w:rPr>
          <w:rFonts w:ascii="Times New Roman" w:hAnsi="Times New Roman" w:cs="Times New Roman"/>
          <w:lang w:val="en-US"/>
        </w:rPr>
        <w:t xml:space="preserve"> but can be extended;that is,</w:t>
      </w:r>
      <w:r w:rsidRPr="005D7A6A">
        <w:rPr>
          <w:rFonts w:ascii="Times New Roman" w:hAnsi="Times New Roman" w:cs="Times New Roman"/>
          <w:lang w:val="en-US"/>
        </w:rPr>
        <w:t xml:space="preserve"> virtual communities or communities of practice offer the opportunity and the potential of generating knowledge with innovation. </w:t>
      </w:r>
      <w:r>
        <w:rPr>
          <w:rFonts w:ascii="Times New Roman" w:hAnsi="Times New Roman" w:cs="Times New Roman"/>
          <w:lang w:val="en-US"/>
        </w:rPr>
        <w:t>I</w:t>
      </w:r>
      <w:r w:rsidRPr="005D7A6A">
        <w:rPr>
          <w:rFonts w:ascii="Times New Roman" w:hAnsi="Times New Roman" w:cs="Times New Roman"/>
          <w:lang w:val="en-US"/>
        </w:rPr>
        <w:t>nnovation is an opportunity to develop knowledge management, collective intelligence in the environment of enterprise or health. If the knowledge management and the collective intelligence are used by the companies or health organizations as a support for innovation, the result can be achieved more efficient</w:t>
      </w:r>
      <w:r>
        <w:rPr>
          <w:rFonts w:ascii="Times New Roman" w:hAnsi="Times New Roman" w:cs="Times New Roman"/>
          <w:lang w:val="en-US"/>
        </w:rPr>
        <w:t>ly</w:t>
      </w:r>
      <w:r w:rsidRPr="005D7A6A">
        <w:rPr>
          <w:rFonts w:ascii="Times New Roman" w:hAnsi="Times New Roman" w:cs="Times New Roman"/>
          <w:lang w:val="en-US"/>
        </w:rPr>
        <w:t xml:space="preserve"> and the</w:t>
      </w:r>
      <w:r>
        <w:rPr>
          <w:rFonts w:ascii="Times New Roman" w:hAnsi="Times New Roman" w:cs="Times New Roman"/>
          <w:lang w:val="en-US"/>
        </w:rPr>
        <w:t xml:space="preserve"> resulting is</w:t>
      </w:r>
      <w:r w:rsidRPr="005D7A6A">
        <w:rPr>
          <w:rFonts w:ascii="Times New Roman" w:hAnsi="Times New Roman" w:cs="Times New Roman"/>
          <w:lang w:val="en-US"/>
        </w:rPr>
        <w:t xml:space="preserve"> time</w:t>
      </w:r>
      <w:r>
        <w:rPr>
          <w:rFonts w:ascii="Times New Roman" w:hAnsi="Times New Roman" w:cs="Times New Roman"/>
          <w:lang w:val="en-US"/>
        </w:rPr>
        <w:t xml:space="preserve"> saving</w:t>
      </w:r>
      <w:r w:rsidRPr="005D7A6A">
        <w:rPr>
          <w:rFonts w:ascii="Times New Roman" w:hAnsi="Times New Roman" w:cs="Times New Roman"/>
          <w:lang w:val="en-US"/>
        </w:rPr>
        <w:t>.</w:t>
      </w:r>
      <w:r w:rsidR="00F67CFF">
        <w:rPr>
          <w:rFonts w:ascii="Times New Roman" w:hAnsi="Times New Roman" w:cs="Times New Roman"/>
          <w:lang w:val="en-US"/>
        </w:rPr>
        <w:t>[9,35</w:t>
      </w:r>
      <w:r w:rsidRPr="005D7A6A">
        <w:rPr>
          <w:rFonts w:ascii="Times New Roman" w:hAnsi="Times New Roman" w:cs="Times New Roman"/>
          <w:lang w:val="en-US"/>
        </w:rPr>
        <w:t>]</w:t>
      </w:r>
    </w:p>
    <w:p w:rsidR="005702E9" w:rsidRPr="005D7A6A" w:rsidRDefault="005702E9" w:rsidP="0029614B">
      <w:pPr>
        <w:jc w:val="both"/>
        <w:rPr>
          <w:rFonts w:ascii="Times New Roman" w:hAnsi="Times New Roman" w:cs="Times New Roman"/>
          <w:lang w:val="en-US"/>
        </w:rPr>
      </w:pPr>
      <w:r>
        <w:rPr>
          <w:rFonts w:ascii="Times New Roman" w:hAnsi="Times New Roman" w:cs="Times New Roman"/>
          <w:lang w:val="en-US"/>
        </w:rPr>
        <w:t>Also knowledge management has</w:t>
      </w:r>
      <w:r w:rsidRPr="005D7A6A">
        <w:rPr>
          <w:rFonts w:ascii="Times New Roman" w:hAnsi="Times New Roman" w:cs="Times New Roman"/>
          <w:lang w:val="en-US"/>
        </w:rPr>
        <w:t xml:space="preserve"> a double value effect through knowledge sharing. Virtual learning communities and communities of practice </w:t>
      </w:r>
      <w:r>
        <w:rPr>
          <w:rFonts w:ascii="Times New Roman" w:hAnsi="Times New Roman" w:cs="Times New Roman"/>
          <w:lang w:val="en-US"/>
        </w:rPr>
        <w:t>are</w:t>
      </w:r>
      <w:r w:rsidRPr="005D7A6A">
        <w:rPr>
          <w:rFonts w:ascii="Times New Roman" w:hAnsi="Times New Roman" w:cs="Times New Roman"/>
          <w:lang w:val="en-US"/>
        </w:rPr>
        <w:t xml:space="preserve"> a most suitable environment where knowledge sharing and can be directly achieved. During the knowledge conversation in virtual communities or communities of practice</w:t>
      </w:r>
      <w:r>
        <w:rPr>
          <w:rFonts w:ascii="Times New Roman" w:hAnsi="Times New Roman" w:cs="Times New Roman"/>
          <w:lang w:val="en-US"/>
        </w:rPr>
        <w:t>,</w:t>
      </w:r>
      <w:r w:rsidRPr="005D7A6A">
        <w:rPr>
          <w:rFonts w:ascii="Times New Roman" w:hAnsi="Times New Roman" w:cs="Times New Roman"/>
          <w:lang w:val="en-US"/>
        </w:rPr>
        <w:t xml:space="preserve"> there is individual knowledge and collective knowledge. The knowledge conversation is based on the knowledge conversations between individual knowledge and collective </w:t>
      </w:r>
      <w:r w:rsidR="00F67CFF">
        <w:rPr>
          <w:rFonts w:ascii="Times New Roman" w:hAnsi="Times New Roman" w:cs="Times New Roman"/>
          <w:lang w:val="en-US"/>
        </w:rPr>
        <w:t>knowledge and interactions. [9</w:t>
      </w:r>
      <w:r w:rsidR="00B96DBF">
        <w:rPr>
          <w:rFonts w:ascii="Times New Roman" w:hAnsi="Times New Roman" w:cs="Times New Roman"/>
          <w:lang w:val="en-US"/>
        </w:rPr>
        <w:t>,41</w:t>
      </w:r>
      <w:r w:rsidRPr="005D7A6A">
        <w:rPr>
          <w:rFonts w:ascii="Times New Roman" w:hAnsi="Times New Roman" w:cs="Times New Roman"/>
          <w:lang w:val="en-US"/>
        </w:rPr>
        <w:t>].</w:t>
      </w:r>
    </w:p>
    <w:p w:rsidR="005702E9" w:rsidRPr="005D7A6A" w:rsidRDefault="005702E9" w:rsidP="0029614B">
      <w:pPr>
        <w:jc w:val="both"/>
        <w:rPr>
          <w:rFonts w:ascii="Times New Roman" w:hAnsi="Times New Roman" w:cs="Times New Roman"/>
          <w:lang w:val="en-US"/>
        </w:rPr>
      </w:pPr>
      <w:r>
        <w:rPr>
          <w:rFonts w:ascii="Times New Roman" w:hAnsi="Times New Roman" w:cs="Times New Roman"/>
          <w:lang w:val="en-US"/>
        </w:rPr>
        <w:t xml:space="preserve">In conclusion </w:t>
      </w:r>
      <w:r w:rsidRPr="005D7A6A">
        <w:rPr>
          <w:rFonts w:ascii="Times New Roman" w:hAnsi="Times New Roman" w:cs="Times New Roman"/>
          <w:lang w:val="en-US"/>
        </w:rPr>
        <w:t>person</w:t>
      </w:r>
      <w:r>
        <w:rPr>
          <w:rFonts w:ascii="Times New Roman" w:hAnsi="Times New Roman" w:cs="Times New Roman"/>
          <w:lang w:val="en-US"/>
        </w:rPr>
        <w:t>s or</w:t>
      </w:r>
      <w:r w:rsidRPr="005D7A6A">
        <w:rPr>
          <w:rFonts w:ascii="Times New Roman" w:hAnsi="Times New Roman" w:cs="Times New Roman"/>
          <w:lang w:val="en-US"/>
        </w:rPr>
        <w:t xml:space="preserve"> organizations that collaborate have a tendency to be more productive, innovative, fast learners, creative and increase their capabilities and col</w:t>
      </w:r>
      <w:r w:rsidR="007C4D43">
        <w:rPr>
          <w:rFonts w:ascii="Times New Roman" w:hAnsi="Times New Roman" w:cs="Times New Roman"/>
          <w:lang w:val="en-US"/>
        </w:rPr>
        <w:t>lective intelligence [37]</w:t>
      </w:r>
      <w:r>
        <w:rPr>
          <w:rFonts w:ascii="Times New Roman" w:hAnsi="Times New Roman" w:cs="Times New Roman"/>
          <w:lang w:val="en-US"/>
        </w:rPr>
        <w:t>. This is i</w:t>
      </w:r>
      <w:r w:rsidRPr="005D7A6A">
        <w:rPr>
          <w:rFonts w:ascii="Times New Roman" w:hAnsi="Times New Roman" w:cs="Times New Roman"/>
          <w:lang w:val="en-US"/>
        </w:rPr>
        <w:t>n order to solve complex and shared problems, to give new creative solutions.</w:t>
      </w:r>
      <w:r>
        <w:rPr>
          <w:rFonts w:ascii="Times New Roman" w:hAnsi="Times New Roman" w:cs="Times New Roman"/>
          <w:lang w:val="en-US"/>
        </w:rPr>
        <w:t xml:space="preserve"> It is necessary to innovate, </w:t>
      </w:r>
      <w:r w:rsidRPr="005D7A6A">
        <w:rPr>
          <w:rFonts w:ascii="Times New Roman" w:hAnsi="Times New Roman" w:cs="Times New Roman"/>
          <w:lang w:val="en-US"/>
        </w:rPr>
        <w:t>transfer knowledge and generate social capital through inter-organization</w:t>
      </w:r>
      <w:r w:rsidR="00385800">
        <w:rPr>
          <w:rFonts w:ascii="Times New Roman" w:hAnsi="Times New Roman" w:cs="Times New Roman"/>
          <w:lang w:val="en-US"/>
        </w:rPr>
        <w:t>al collaboration [36]</w:t>
      </w:r>
      <w:r w:rsidRPr="005D7A6A">
        <w:rPr>
          <w:rFonts w:ascii="Times New Roman" w:hAnsi="Times New Roman" w:cs="Times New Roman"/>
          <w:lang w:val="en-US"/>
        </w:rPr>
        <w:t xml:space="preserve">.Collaborating learning networks are communities in which the main objective is to learn and interact </w:t>
      </w:r>
      <w:r>
        <w:rPr>
          <w:rFonts w:ascii="Times New Roman" w:hAnsi="Times New Roman" w:cs="Times New Roman"/>
          <w:lang w:val="en-US"/>
        </w:rPr>
        <w:t xml:space="preserve">with </w:t>
      </w:r>
      <w:r w:rsidRPr="005D7A6A">
        <w:rPr>
          <w:rFonts w:ascii="Times New Roman" w:hAnsi="Times New Roman" w:cs="Times New Roman"/>
          <w:lang w:val="en-US"/>
        </w:rPr>
        <w:t>other users in order to share knowledge. Sometimes users may not have the same level of expertise, but the</w:t>
      </w:r>
      <w:r>
        <w:rPr>
          <w:rFonts w:ascii="Times New Roman" w:hAnsi="Times New Roman" w:cs="Times New Roman"/>
          <w:lang w:val="en-US"/>
        </w:rPr>
        <w:t>re is</w:t>
      </w:r>
      <w:r w:rsidRPr="005D7A6A">
        <w:rPr>
          <w:rFonts w:ascii="Times New Roman" w:hAnsi="Times New Roman" w:cs="Times New Roman"/>
          <w:lang w:val="en-US"/>
        </w:rPr>
        <w:t xml:space="preserve"> interest for similar experiences knowledge and practices. On</w:t>
      </w:r>
      <w:r>
        <w:rPr>
          <w:rFonts w:ascii="Times New Roman" w:hAnsi="Times New Roman" w:cs="Times New Roman"/>
          <w:lang w:val="en-US"/>
        </w:rPr>
        <w:t>-line</w:t>
      </w:r>
      <w:r w:rsidRPr="005D7A6A">
        <w:rPr>
          <w:rFonts w:ascii="Times New Roman" w:hAnsi="Times New Roman" w:cs="Times New Roman"/>
          <w:lang w:val="en-US"/>
        </w:rPr>
        <w:t xml:space="preserve"> platforms are good examples because people learn through sharing, discussions team working, lectures and mentoring.  Summarizing</w:t>
      </w:r>
      <w:r>
        <w:rPr>
          <w:rFonts w:ascii="Times New Roman" w:hAnsi="Times New Roman" w:cs="Times New Roman"/>
          <w:lang w:val="en-US"/>
        </w:rPr>
        <w:t>, collective intelligence and</w:t>
      </w:r>
      <w:r w:rsidRPr="005D7A6A">
        <w:rPr>
          <w:rFonts w:ascii="Times New Roman" w:hAnsi="Times New Roman" w:cs="Times New Roman"/>
          <w:lang w:val="en-US"/>
        </w:rPr>
        <w:t xml:space="preserve"> knowledge management input comes from use</w:t>
      </w:r>
      <w:r>
        <w:rPr>
          <w:rFonts w:ascii="Times New Roman" w:hAnsi="Times New Roman" w:cs="Times New Roman"/>
          <w:lang w:val="en-US"/>
        </w:rPr>
        <w:t>rs’ conversation and discussions</w:t>
      </w:r>
      <w:r w:rsidRPr="005D7A6A">
        <w:rPr>
          <w:rFonts w:ascii="Times New Roman" w:hAnsi="Times New Roman" w:cs="Times New Roman"/>
          <w:lang w:val="en-US"/>
        </w:rPr>
        <w:t>, This input with the use of social media or WEB2.0 technologies has already provide</w:t>
      </w:r>
      <w:r>
        <w:rPr>
          <w:rFonts w:ascii="Times New Roman" w:hAnsi="Times New Roman" w:cs="Times New Roman"/>
          <w:lang w:val="en-US"/>
        </w:rPr>
        <w:t>d</w:t>
      </w:r>
      <w:r w:rsidRPr="005D7A6A">
        <w:rPr>
          <w:rFonts w:ascii="Times New Roman" w:hAnsi="Times New Roman" w:cs="Times New Roman"/>
          <w:lang w:val="en-US"/>
        </w:rPr>
        <w:t xml:space="preserve"> a type of intelligence in the form of recommendations prese</w:t>
      </w:r>
      <w:r w:rsidR="007C4D43">
        <w:rPr>
          <w:rFonts w:ascii="Times New Roman" w:hAnsi="Times New Roman" w:cs="Times New Roman"/>
          <w:lang w:val="en-US"/>
        </w:rPr>
        <w:t>ntations new knowledge creation[37].</w:t>
      </w:r>
    </w:p>
    <w:p w:rsidR="005702E9" w:rsidRDefault="005702E9" w:rsidP="0029614B">
      <w:pPr>
        <w:jc w:val="both"/>
        <w:rPr>
          <w:rFonts w:ascii="Times New Roman" w:hAnsi="Times New Roman" w:cs="Times New Roman"/>
          <w:lang w:val="en-US"/>
        </w:rPr>
      </w:pPr>
    </w:p>
    <w:p w:rsidR="005702E9" w:rsidRPr="008A43E7" w:rsidRDefault="005702E9">
      <w:pPr>
        <w:rPr>
          <w:rFonts w:ascii="Times New Roman" w:hAnsi="Times New Roman" w:cs="Times New Roman"/>
          <w:b/>
          <w:lang w:val="en-US"/>
        </w:rPr>
      </w:pPr>
    </w:p>
    <w:p w:rsidR="005702E9" w:rsidRPr="008A43E7" w:rsidRDefault="008A43E7" w:rsidP="00224057">
      <w:pPr>
        <w:rPr>
          <w:rFonts w:ascii="Times New Roman" w:hAnsi="Times New Roman" w:cs="Times New Roman"/>
          <w:b/>
          <w:sz w:val="28"/>
          <w:szCs w:val="28"/>
          <w:lang w:val="en-US"/>
        </w:rPr>
      </w:pPr>
      <w:r w:rsidRPr="008A43E7">
        <w:rPr>
          <w:rFonts w:ascii="Times New Roman" w:hAnsi="Times New Roman" w:cs="Times New Roman"/>
          <w:b/>
          <w:sz w:val="28"/>
          <w:szCs w:val="28"/>
          <w:lang w:val="en-US"/>
        </w:rPr>
        <w:lastRenderedPageBreak/>
        <w:t xml:space="preserve">6. </w:t>
      </w:r>
      <w:r w:rsidR="00BD6D59">
        <w:rPr>
          <w:rFonts w:ascii="Times New Roman" w:hAnsi="Times New Roman" w:cs="Times New Roman"/>
          <w:b/>
          <w:sz w:val="28"/>
          <w:szCs w:val="28"/>
          <w:lang w:val="en-US"/>
        </w:rPr>
        <w:t xml:space="preserve">COST action IS0907 </w:t>
      </w:r>
      <w:r w:rsidRPr="008A43E7">
        <w:rPr>
          <w:rFonts w:ascii="Times New Roman" w:hAnsi="Times New Roman" w:cs="Times New Roman"/>
          <w:b/>
          <w:sz w:val="28"/>
          <w:szCs w:val="28"/>
          <w:lang w:val="en-US"/>
        </w:rPr>
        <w:t xml:space="preserve">communities of practice </w:t>
      </w:r>
      <w:r w:rsidR="00BD6D59">
        <w:rPr>
          <w:rFonts w:ascii="Times New Roman" w:hAnsi="Times New Roman" w:cs="Times New Roman"/>
          <w:b/>
          <w:sz w:val="28"/>
          <w:szCs w:val="28"/>
          <w:lang w:val="en-US"/>
        </w:rPr>
        <w:t xml:space="preserve">example </w:t>
      </w:r>
    </w:p>
    <w:p w:rsidR="005702E9" w:rsidRPr="005D7A6A" w:rsidRDefault="005702E9" w:rsidP="00913C4F">
      <w:pPr>
        <w:jc w:val="both"/>
        <w:rPr>
          <w:rFonts w:ascii="Times New Roman" w:hAnsi="Times New Roman" w:cs="Times New Roman"/>
          <w:lang w:val="en-US"/>
        </w:rPr>
      </w:pPr>
      <w:r w:rsidRPr="005D7A6A">
        <w:rPr>
          <w:rFonts w:ascii="Times New Roman" w:hAnsi="Times New Roman" w:cs="Times New Roman"/>
          <w:lang w:val="en-US"/>
        </w:rPr>
        <w:t>Social network sites have change</w:t>
      </w:r>
      <w:r>
        <w:rPr>
          <w:rFonts w:ascii="Times New Roman" w:hAnsi="Times New Roman" w:cs="Times New Roman"/>
          <w:lang w:val="en-US"/>
        </w:rPr>
        <w:t>d</w:t>
      </w:r>
      <w:r w:rsidRPr="005D7A6A">
        <w:rPr>
          <w:rFonts w:ascii="Times New Roman" w:hAnsi="Times New Roman" w:cs="Times New Roman"/>
          <w:lang w:val="en-US"/>
        </w:rPr>
        <w:t xml:space="preserve"> today the way of human communication. There is a revolution in the way people interact and communicate. The participatory web, include social networking sites such as Facebook, YouTube, wikis blogs tweets that allow individuals to establish networks and share their information. Social media are technologies that increase social interaction, make collaboration, across key stake holders </w:t>
      </w:r>
      <w:r w:rsidR="00617130">
        <w:rPr>
          <w:rFonts w:ascii="Times New Roman" w:hAnsi="Times New Roman" w:cs="Times New Roman"/>
          <w:lang w:val="en-US"/>
        </w:rPr>
        <w:t>[38].</w:t>
      </w:r>
    </w:p>
    <w:p w:rsidR="005702E9" w:rsidRPr="005D7A6A" w:rsidRDefault="005702E9" w:rsidP="00913C4F">
      <w:pPr>
        <w:jc w:val="both"/>
        <w:rPr>
          <w:rFonts w:ascii="Times New Roman" w:hAnsi="Times New Roman" w:cs="Times New Roman"/>
          <w:lang w:val="en-US"/>
        </w:rPr>
      </w:pPr>
      <w:r w:rsidRPr="005D7A6A">
        <w:rPr>
          <w:rFonts w:ascii="Times New Roman" w:hAnsi="Times New Roman" w:cs="Times New Roman"/>
          <w:lang w:val="en-US"/>
        </w:rPr>
        <w:t>Communities of practice and social media are useful as communication tools within a project team, especially if this</w:t>
      </w:r>
      <w:r>
        <w:rPr>
          <w:rFonts w:ascii="Times New Roman" w:hAnsi="Times New Roman" w:cs="Times New Roman"/>
          <w:lang w:val="en-US"/>
        </w:rPr>
        <w:t xml:space="preserve"> communication happens publicly</w:t>
      </w:r>
      <w:r w:rsidRPr="005D7A6A">
        <w:rPr>
          <w:rFonts w:ascii="Times New Roman" w:hAnsi="Times New Roman" w:cs="Times New Roman"/>
          <w:lang w:val="en-US"/>
        </w:rPr>
        <w:t xml:space="preserve"> through social networks. Our researc</w:t>
      </w:r>
      <w:r w:rsidR="00D7641B">
        <w:rPr>
          <w:rFonts w:ascii="Times New Roman" w:hAnsi="Times New Roman" w:cs="Times New Roman"/>
          <w:lang w:val="en-US"/>
        </w:rPr>
        <w:t>h team in Cost action IS0907, childbirth Cultures, Concerns and Consequences: creating a dynamic EU framework for Optimal Maternity Care,</w:t>
      </w:r>
      <w:r>
        <w:rPr>
          <w:rFonts w:ascii="Times New Roman" w:hAnsi="Times New Roman" w:cs="Times New Roman"/>
          <w:lang w:val="en-US"/>
        </w:rPr>
        <w:t>had</w:t>
      </w:r>
      <w:r w:rsidRPr="005D7A6A">
        <w:rPr>
          <w:rFonts w:ascii="Times New Roman" w:hAnsi="Times New Roman" w:cs="Times New Roman"/>
          <w:lang w:val="en-US"/>
        </w:rPr>
        <w:t xml:space="preserve"> the opportunity to exchange information and</w:t>
      </w:r>
      <w:r>
        <w:rPr>
          <w:rFonts w:ascii="Times New Roman" w:hAnsi="Times New Roman" w:cs="Times New Roman"/>
          <w:lang w:val="en-US"/>
        </w:rPr>
        <w:t xml:space="preserve"> valuable resources as well as engage</w:t>
      </w:r>
      <w:r w:rsidRPr="005D7A6A">
        <w:rPr>
          <w:rFonts w:ascii="Times New Roman" w:hAnsi="Times New Roman" w:cs="Times New Roman"/>
          <w:lang w:val="en-US"/>
        </w:rPr>
        <w:t xml:space="preserve"> w</w:t>
      </w:r>
      <w:r>
        <w:rPr>
          <w:rFonts w:ascii="Times New Roman" w:hAnsi="Times New Roman" w:cs="Times New Roman"/>
          <w:lang w:val="en-US"/>
        </w:rPr>
        <w:t>ith experts outside the project.The</w:t>
      </w:r>
      <w:r w:rsidRPr="005D7A6A">
        <w:rPr>
          <w:rFonts w:ascii="Times New Roman" w:hAnsi="Times New Roman" w:cs="Times New Roman"/>
          <w:lang w:val="en-US"/>
        </w:rPr>
        <w:t xml:space="preserve">se project activities </w:t>
      </w:r>
      <w:r>
        <w:rPr>
          <w:rFonts w:ascii="Times New Roman" w:hAnsi="Times New Roman" w:cs="Times New Roman"/>
          <w:lang w:val="en-US"/>
        </w:rPr>
        <w:t>were</w:t>
      </w:r>
      <w:r w:rsidRPr="005D7A6A">
        <w:rPr>
          <w:rFonts w:ascii="Times New Roman" w:hAnsi="Times New Roman" w:cs="Times New Roman"/>
          <w:lang w:val="en-US"/>
        </w:rPr>
        <w:t xml:space="preserve"> beneficial to the project at the level of shared knowledge constructions, and also to the target groups, since this knowledge construction occurs publicly and not behind closed doors.</w:t>
      </w:r>
    </w:p>
    <w:p w:rsidR="005702E9" w:rsidRPr="004A3250" w:rsidRDefault="005702E9" w:rsidP="004A3250">
      <w:pPr>
        <w:jc w:val="both"/>
        <w:rPr>
          <w:rFonts w:ascii="Times New Roman" w:hAnsi="Times New Roman" w:cs="Times New Roman"/>
          <w:lang w:val="en-US"/>
        </w:rPr>
      </w:pPr>
      <w:r w:rsidRPr="005D7A6A">
        <w:rPr>
          <w:rFonts w:ascii="Times New Roman" w:hAnsi="Times New Roman" w:cs="Times New Roman"/>
          <w:lang w:val="en-US"/>
        </w:rPr>
        <w:t>Communities of practice and collective intelligence have been use</w:t>
      </w:r>
      <w:r>
        <w:rPr>
          <w:rFonts w:ascii="Times New Roman" w:hAnsi="Times New Roman" w:cs="Times New Roman"/>
          <w:lang w:val="en-US"/>
        </w:rPr>
        <w:t>d</w:t>
      </w:r>
      <w:r w:rsidRPr="005D7A6A">
        <w:rPr>
          <w:rFonts w:ascii="Times New Roman" w:hAnsi="Times New Roman" w:cs="Times New Roman"/>
          <w:lang w:val="en-US"/>
        </w:rPr>
        <w:t xml:space="preserve"> in the project IS0907.</w:t>
      </w:r>
      <w:r w:rsidRPr="005D7A6A">
        <w:rPr>
          <w:rFonts w:ascii="Times New Roman" w:hAnsi="Times New Roman" w:cs="Times New Roman"/>
          <w:color w:val="000000"/>
          <w:lang w:val="en-US"/>
        </w:rPr>
        <w:t>During our research project</w:t>
      </w:r>
      <w:r>
        <w:rPr>
          <w:rFonts w:ascii="Times New Roman" w:hAnsi="Times New Roman" w:cs="Times New Roman"/>
          <w:color w:val="000000"/>
          <w:lang w:val="en-US"/>
        </w:rPr>
        <w:t>,</w:t>
      </w:r>
      <w:r w:rsidRPr="005D7A6A">
        <w:rPr>
          <w:rFonts w:ascii="Times New Roman" w:hAnsi="Times New Roman" w:cs="Times New Roman"/>
          <w:color w:val="000000"/>
          <w:lang w:val="en-US"/>
        </w:rPr>
        <w:t xml:space="preserve"> the IS0907 team wanted to identify web sites and social media in Europe that speaks about mother and baby. We started off by agreeing as a team that country members will be involve</w:t>
      </w:r>
      <w:r>
        <w:rPr>
          <w:rFonts w:ascii="Times New Roman" w:hAnsi="Times New Roman" w:cs="Times New Roman"/>
          <w:color w:val="000000"/>
          <w:lang w:val="en-US"/>
        </w:rPr>
        <w:t>d</w:t>
      </w:r>
      <w:r w:rsidRPr="005D7A6A">
        <w:rPr>
          <w:rFonts w:ascii="Times New Roman" w:hAnsi="Times New Roman" w:cs="Times New Roman"/>
          <w:color w:val="000000"/>
          <w:lang w:val="en-US"/>
        </w:rPr>
        <w:t xml:space="preserve"> in both the collection of web sites links and social media links about mother and ba</w:t>
      </w:r>
      <w:r>
        <w:rPr>
          <w:rFonts w:ascii="Times New Roman" w:hAnsi="Times New Roman" w:cs="Times New Roman"/>
          <w:color w:val="000000"/>
          <w:lang w:val="en-US"/>
        </w:rPr>
        <w:t>by, in order to create country</w:t>
      </w:r>
      <w:r w:rsidRPr="005D7A6A">
        <w:rPr>
          <w:rFonts w:ascii="Times New Roman" w:hAnsi="Times New Roman" w:cs="Times New Roman"/>
          <w:color w:val="000000"/>
          <w:lang w:val="en-US"/>
        </w:rPr>
        <w:t xml:space="preserve"> lists. As </w:t>
      </w:r>
      <w:r>
        <w:rPr>
          <w:rFonts w:ascii="Times New Roman" w:hAnsi="Times New Roman" w:cs="Times New Roman"/>
          <w:color w:val="000000"/>
          <w:lang w:val="en-US"/>
        </w:rPr>
        <w:t xml:space="preserve">a </w:t>
      </w:r>
      <w:r w:rsidRPr="005D7A6A">
        <w:rPr>
          <w:rFonts w:ascii="Times New Roman" w:hAnsi="Times New Roman" w:cs="Times New Roman"/>
          <w:color w:val="000000"/>
          <w:lang w:val="en-US"/>
        </w:rPr>
        <w:t>result</w:t>
      </w:r>
      <w:r>
        <w:rPr>
          <w:rFonts w:ascii="Times New Roman" w:hAnsi="Times New Roman" w:cs="Times New Roman"/>
          <w:color w:val="000000"/>
          <w:lang w:val="en-US"/>
        </w:rPr>
        <w:t>,</w:t>
      </w:r>
      <w:r w:rsidRPr="005D7A6A">
        <w:rPr>
          <w:rFonts w:ascii="Times New Roman" w:hAnsi="Times New Roman" w:cs="Times New Roman"/>
          <w:color w:val="000000"/>
          <w:lang w:val="en-US"/>
        </w:rPr>
        <w:t xml:space="preserve"> through communities of practice</w:t>
      </w:r>
      <w:r>
        <w:rPr>
          <w:rFonts w:ascii="Times New Roman" w:hAnsi="Times New Roman" w:cs="Times New Roman"/>
          <w:color w:val="000000"/>
          <w:lang w:val="en-US"/>
        </w:rPr>
        <w:t>,</w:t>
      </w:r>
      <w:r w:rsidRPr="005D7A6A">
        <w:rPr>
          <w:rFonts w:ascii="Times New Roman" w:hAnsi="Times New Roman" w:cs="Times New Roman"/>
          <w:color w:val="000000"/>
          <w:lang w:val="en-US"/>
        </w:rPr>
        <w:t xml:space="preserve"> social media and collective intelligence</w:t>
      </w:r>
      <w:r>
        <w:rPr>
          <w:rFonts w:ascii="Times New Roman" w:hAnsi="Times New Roman" w:cs="Times New Roman"/>
          <w:color w:val="000000"/>
          <w:lang w:val="en-US"/>
        </w:rPr>
        <w:t>, the COST IS0</w:t>
      </w:r>
      <w:r w:rsidRPr="005D7A6A">
        <w:rPr>
          <w:rFonts w:ascii="Times New Roman" w:hAnsi="Times New Roman" w:cs="Times New Roman"/>
          <w:color w:val="000000"/>
          <w:lang w:val="en-US"/>
        </w:rPr>
        <w:t xml:space="preserve">907 team </w:t>
      </w:r>
      <w:r>
        <w:rPr>
          <w:rFonts w:ascii="Times New Roman" w:hAnsi="Times New Roman" w:cs="Times New Roman"/>
          <w:color w:val="000000"/>
          <w:lang w:val="en-US"/>
        </w:rPr>
        <w:t>helped</w:t>
      </w:r>
      <w:r w:rsidRPr="005D7A6A">
        <w:rPr>
          <w:rFonts w:ascii="Times New Roman" w:hAnsi="Times New Roman" w:cs="Times New Roman"/>
          <w:color w:val="000000"/>
          <w:lang w:val="en-US"/>
        </w:rPr>
        <w:t xml:space="preserve"> the survey team to reach more than 10</w:t>
      </w:r>
      <w:r>
        <w:rPr>
          <w:rFonts w:ascii="Times New Roman" w:hAnsi="Times New Roman" w:cs="Times New Roman"/>
          <w:color w:val="000000"/>
          <w:lang w:val="en-US"/>
        </w:rPr>
        <w:t>,</w:t>
      </w:r>
      <w:r w:rsidRPr="005D7A6A">
        <w:rPr>
          <w:rFonts w:ascii="Times New Roman" w:hAnsi="Times New Roman" w:cs="Times New Roman"/>
          <w:color w:val="000000"/>
          <w:lang w:val="en-US"/>
        </w:rPr>
        <w:t xml:space="preserve">000 people in Europe and gain essential knowledge for the project. </w:t>
      </w:r>
    </w:p>
    <w:p w:rsidR="005702E9" w:rsidRPr="005D7A6A" w:rsidRDefault="005702E9" w:rsidP="009555BC">
      <w:pPr>
        <w:jc w:val="both"/>
        <w:rPr>
          <w:rFonts w:ascii="Times New Roman" w:hAnsi="Times New Roman" w:cs="Times New Roman"/>
          <w:color w:val="FF0000"/>
          <w:lang w:val="en-US"/>
        </w:rPr>
      </w:pPr>
    </w:p>
    <w:p w:rsidR="005702E9" w:rsidRPr="005D7A6A" w:rsidRDefault="005702E9" w:rsidP="009555BC">
      <w:pPr>
        <w:jc w:val="both"/>
        <w:rPr>
          <w:rFonts w:ascii="Times New Roman" w:hAnsi="Times New Roman" w:cs="Times New Roman"/>
          <w:color w:val="000000"/>
          <w:lang w:val="en-US"/>
        </w:rPr>
      </w:pPr>
      <w:r>
        <w:rPr>
          <w:rFonts w:ascii="Times New Roman" w:hAnsi="Times New Roman" w:cs="Times New Roman"/>
          <w:color w:val="000000"/>
          <w:lang w:val="en-US"/>
        </w:rPr>
        <w:t>T</w:t>
      </w:r>
      <w:r w:rsidRPr="005D7A6A">
        <w:rPr>
          <w:rFonts w:ascii="Times New Roman" w:hAnsi="Times New Roman" w:cs="Times New Roman"/>
          <w:color w:val="000000"/>
          <w:lang w:val="en-US"/>
        </w:rPr>
        <w:t>he steps below</w:t>
      </w:r>
      <w:r>
        <w:rPr>
          <w:rFonts w:ascii="Times New Roman" w:hAnsi="Times New Roman" w:cs="Times New Roman"/>
          <w:color w:val="000000"/>
          <w:lang w:val="en-US"/>
        </w:rPr>
        <w:t xml:space="preserve"> were followed</w:t>
      </w:r>
      <w:r w:rsidRPr="005D7A6A">
        <w:rPr>
          <w:rFonts w:ascii="Times New Roman" w:hAnsi="Times New Roman" w:cs="Times New Roman"/>
          <w:color w:val="000000"/>
          <w:lang w:val="en-US"/>
        </w:rPr>
        <w:t>:</w:t>
      </w:r>
    </w:p>
    <w:p w:rsidR="005702E9" w:rsidRPr="005D7A6A" w:rsidRDefault="005702E9" w:rsidP="009555BC">
      <w:pPr>
        <w:jc w:val="both"/>
        <w:rPr>
          <w:rFonts w:ascii="Times New Roman" w:hAnsi="Times New Roman" w:cs="Times New Roman"/>
          <w:color w:val="000000"/>
          <w:lang w:val="en-US"/>
        </w:rPr>
      </w:pPr>
      <w:r>
        <w:rPr>
          <w:rFonts w:ascii="Times New Roman" w:hAnsi="Times New Roman" w:cs="Times New Roman"/>
          <w:color w:val="000000"/>
          <w:lang w:val="en-US"/>
        </w:rPr>
        <w:t xml:space="preserve">A </w:t>
      </w:r>
      <w:r w:rsidRPr="005D7A6A">
        <w:rPr>
          <w:rFonts w:ascii="Times New Roman" w:hAnsi="Times New Roman" w:cs="Times New Roman"/>
          <w:color w:val="000000"/>
          <w:lang w:val="en-US"/>
        </w:rPr>
        <w:t>concept for understandin</w:t>
      </w:r>
      <w:r>
        <w:rPr>
          <w:rFonts w:ascii="Times New Roman" w:hAnsi="Times New Roman" w:cs="Times New Roman"/>
          <w:color w:val="000000"/>
          <w:lang w:val="en-US"/>
        </w:rPr>
        <w:t>g knowledge sharing, management</w:t>
      </w:r>
      <w:r w:rsidRPr="005D7A6A">
        <w:rPr>
          <w:rFonts w:ascii="Times New Roman" w:hAnsi="Times New Roman" w:cs="Times New Roman"/>
          <w:color w:val="000000"/>
          <w:lang w:val="en-US"/>
        </w:rPr>
        <w:t xml:space="preserve"> and creation, in our communities of practice has to identify:</w:t>
      </w:r>
    </w:p>
    <w:p w:rsidR="005702E9" w:rsidRPr="005D7A6A" w:rsidRDefault="005702E9" w:rsidP="009555BC">
      <w:pPr>
        <w:jc w:val="both"/>
        <w:rPr>
          <w:rFonts w:ascii="Times New Roman" w:hAnsi="Times New Roman" w:cs="Times New Roman"/>
          <w:color w:val="000000"/>
          <w:lang w:val="en-US"/>
        </w:rPr>
      </w:pPr>
      <w:r w:rsidRPr="005D7A6A">
        <w:rPr>
          <w:rFonts w:ascii="Times New Roman" w:hAnsi="Times New Roman" w:cs="Times New Roman"/>
          <w:color w:val="000000"/>
          <w:lang w:val="en-US"/>
        </w:rPr>
        <w:t>- How knowledge flows in iresearch4birth</w:t>
      </w:r>
      <w:r w:rsidR="00862B98">
        <w:rPr>
          <w:rFonts w:ascii="Times New Roman" w:hAnsi="Times New Roman" w:cs="Times New Roman"/>
          <w:color w:val="000000"/>
          <w:lang w:val="en-US"/>
        </w:rPr>
        <w:t xml:space="preserve"> Communities of practice (</w:t>
      </w:r>
      <w:r>
        <w:rPr>
          <w:rFonts w:ascii="Times New Roman" w:hAnsi="Times New Roman" w:cs="Times New Roman"/>
          <w:color w:val="000000"/>
          <w:lang w:val="en-US"/>
        </w:rPr>
        <w:t>CoP</w:t>
      </w:r>
      <w:r w:rsidR="00862B98">
        <w:rPr>
          <w:rFonts w:ascii="Times New Roman" w:hAnsi="Times New Roman" w:cs="Times New Roman"/>
          <w:color w:val="000000"/>
          <w:lang w:val="en-US"/>
        </w:rPr>
        <w:t>)</w:t>
      </w:r>
      <w:r w:rsidRPr="005D7A6A">
        <w:rPr>
          <w:rFonts w:ascii="Times New Roman" w:hAnsi="Times New Roman" w:cs="Times New Roman"/>
          <w:color w:val="000000"/>
          <w:lang w:val="en-US"/>
        </w:rPr>
        <w:t xml:space="preserve"> and define a maternity </w:t>
      </w:r>
      <w:r w:rsidR="00862B98">
        <w:rPr>
          <w:rFonts w:ascii="Times New Roman" w:hAnsi="Times New Roman" w:cs="Times New Roman"/>
          <w:color w:val="000000"/>
          <w:lang w:val="en-US"/>
        </w:rPr>
        <w:t>Community of practice (Cop)</w:t>
      </w:r>
      <w:r w:rsidRPr="005D7A6A">
        <w:rPr>
          <w:rFonts w:ascii="Times New Roman" w:hAnsi="Times New Roman" w:cs="Times New Roman"/>
          <w:color w:val="000000"/>
          <w:lang w:val="en-US"/>
        </w:rPr>
        <w:t>.</w:t>
      </w:r>
    </w:p>
    <w:p w:rsidR="005702E9" w:rsidRPr="005D7A6A" w:rsidRDefault="005702E9" w:rsidP="009555BC">
      <w:pPr>
        <w:jc w:val="both"/>
        <w:rPr>
          <w:rFonts w:ascii="Times New Roman" w:hAnsi="Times New Roman" w:cs="Times New Roman"/>
          <w:color w:val="000000"/>
          <w:lang w:val="en-US"/>
        </w:rPr>
      </w:pPr>
      <w:r w:rsidRPr="005D7A6A">
        <w:rPr>
          <w:rFonts w:ascii="Times New Roman" w:hAnsi="Times New Roman" w:cs="Times New Roman"/>
          <w:color w:val="000000"/>
          <w:lang w:val="en-US"/>
        </w:rPr>
        <w:t>- Determine</w:t>
      </w:r>
      <w:r>
        <w:rPr>
          <w:rFonts w:ascii="Times New Roman" w:hAnsi="Times New Roman" w:cs="Times New Roman"/>
          <w:color w:val="000000"/>
          <w:lang w:val="en-US"/>
        </w:rPr>
        <w:t xml:space="preserve"> the characteristics of our</w:t>
      </w:r>
      <w:r w:rsidR="00B04EB1">
        <w:rPr>
          <w:rFonts w:ascii="Times New Roman" w:hAnsi="Times New Roman" w:cs="Times New Roman"/>
          <w:color w:val="000000"/>
          <w:lang w:val="en-US"/>
        </w:rPr>
        <w:t xml:space="preserve"> Community of practice (</w:t>
      </w:r>
      <w:r>
        <w:rPr>
          <w:rFonts w:ascii="Times New Roman" w:hAnsi="Times New Roman" w:cs="Times New Roman"/>
          <w:color w:val="000000"/>
          <w:lang w:val="en-US"/>
        </w:rPr>
        <w:t>CoP</w:t>
      </w:r>
      <w:r w:rsidR="00B04EB1">
        <w:rPr>
          <w:rFonts w:ascii="Times New Roman" w:hAnsi="Times New Roman" w:cs="Times New Roman"/>
          <w:color w:val="000000"/>
          <w:lang w:val="en-US"/>
        </w:rPr>
        <w:t>)</w:t>
      </w:r>
      <w:r w:rsidRPr="005D7A6A">
        <w:rPr>
          <w:rFonts w:ascii="Times New Roman" w:hAnsi="Times New Roman" w:cs="Times New Roman"/>
          <w:color w:val="000000"/>
          <w:lang w:val="en-US"/>
        </w:rPr>
        <w:t>.We identify practitioners, polic</w:t>
      </w:r>
      <w:r>
        <w:rPr>
          <w:rFonts w:ascii="Times New Roman" w:hAnsi="Times New Roman" w:cs="Times New Roman"/>
          <w:color w:val="000000"/>
          <w:lang w:val="en-US"/>
        </w:rPr>
        <w:t>y makers, service user networks</w:t>
      </w:r>
      <w:r w:rsidRPr="005D7A6A">
        <w:rPr>
          <w:rFonts w:ascii="Times New Roman" w:hAnsi="Times New Roman" w:cs="Times New Roman"/>
          <w:color w:val="000000"/>
          <w:lang w:val="en-US"/>
        </w:rPr>
        <w:t>/CoP</w:t>
      </w:r>
      <w:r>
        <w:rPr>
          <w:rFonts w:ascii="Times New Roman" w:hAnsi="Times New Roman" w:cs="Times New Roman"/>
          <w:color w:val="000000"/>
          <w:lang w:val="en-US"/>
        </w:rPr>
        <w:t>’s with an</w:t>
      </w:r>
      <w:r w:rsidRPr="005D7A6A">
        <w:rPr>
          <w:rFonts w:ascii="Times New Roman" w:hAnsi="Times New Roman" w:cs="Times New Roman"/>
          <w:color w:val="000000"/>
          <w:lang w:val="en-US"/>
        </w:rPr>
        <w:t xml:space="preserve"> interest in maternity care</w:t>
      </w:r>
      <w:r w:rsidR="0089641E">
        <w:rPr>
          <w:rFonts w:ascii="Times New Roman" w:hAnsi="Times New Roman" w:cs="Times New Roman"/>
          <w:color w:val="000000"/>
          <w:lang w:val="en-US"/>
        </w:rPr>
        <w:t>.</w:t>
      </w:r>
    </w:p>
    <w:p w:rsidR="005702E9" w:rsidRPr="005D7A6A" w:rsidRDefault="005702E9" w:rsidP="009555BC">
      <w:pPr>
        <w:jc w:val="both"/>
        <w:rPr>
          <w:rFonts w:ascii="Times New Roman" w:hAnsi="Times New Roman" w:cs="Times New Roman"/>
          <w:color w:val="000000"/>
          <w:lang w:val="en-US"/>
        </w:rPr>
      </w:pPr>
      <w:r w:rsidRPr="005D7A6A">
        <w:rPr>
          <w:rFonts w:ascii="Times New Roman" w:hAnsi="Times New Roman" w:cs="Times New Roman"/>
          <w:color w:val="000000"/>
          <w:lang w:val="en-US"/>
        </w:rPr>
        <w:t>- L</w:t>
      </w:r>
      <w:r>
        <w:rPr>
          <w:rFonts w:ascii="Times New Roman" w:hAnsi="Times New Roman" w:cs="Times New Roman"/>
          <w:color w:val="000000"/>
          <w:lang w:val="en-US"/>
        </w:rPr>
        <w:t>oc</w:t>
      </w:r>
      <w:r w:rsidR="00B04EB1">
        <w:rPr>
          <w:rFonts w:ascii="Times New Roman" w:hAnsi="Times New Roman" w:cs="Times New Roman"/>
          <w:color w:val="000000"/>
          <w:lang w:val="en-US"/>
        </w:rPr>
        <w:t xml:space="preserve">ate the currently existing communities of practice </w:t>
      </w:r>
      <w:r>
        <w:rPr>
          <w:rFonts w:ascii="Times New Roman" w:hAnsi="Times New Roman" w:cs="Times New Roman"/>
          <w:color w:val="000000"/>
          <w:lang w:val="en-US"/>
        </w:rPr>
        <w:t xml:space="preserve"> (virtual and/or r</w:t>
      </w:r>
      <w:r w:rsidRPr="005D7A6A">
        <w:rPr>
          <w:rFonts w:ascii="Times New Roman" w:hAnsi="Times New Roman" w:cs="Times New Roman"/>
          <w:color w:val="000000"/>
          <w:lang w:val="en-US"/>
        </w:rPr>
        <w:t>eal) in the current cost countries and service user</w:t>
      </w:r>
      <w:r>
        <w:rPr>
          <w:rFonts w:ascii="Times New Roman" w:hAnsi="Times New Roman" w:cs="Times New Roman"/>
          <w:color w:val="000000"/>
          <w:lang w:val="en-US"/>
        </w:rPr>
        <w:t>/</w:t>
      </w:r>
      <w:r w:rsidRPr="005D7A6A">
        <w:rPr>
          <w:rFonts w:ascii="Times New Roman" w:hAnsi="Times New Roman" w:cs="Times New Roman"/>
          <w:color w:val="000000"/>
          <w:lang w:val="en-US"/>
        </w:rPr>
        <w:t xml:space="preserve"> professional.</w:t>
      </w:r>
    </w:p>
    <w:p w:rsidR="005702E9" w:rsidRPr="005D7A6A" w:rsidRDefault="005702E9" w:rsidP="009555BC">
      <w:pPr>
        <w:jc w:val="both"/>
        <w:rPr>
          <w:rFonts w:ascii="Times New Roman" w:hAnsi="Times New Roman" w:cs="Times New Roman"/>
          <w:color w:val="000000"/>
          <w:lang w:val="en-US"/>
        </w:rPr>
      </w:pPr>
      <w:r>
        <w:rPr>
          <w:rFonts w:ascii="Times New Roman" w:hAnsi="Times New Roman" w:cs="Times New Roman"/>
          <w:color w:val="000000"/>
          <w:lang w:val="en-US"/>
        </w:rPr>
        <w:t>- Identify websites/chats rooms ando</w:t>
      </w:r>
      <w:r w:rsidRPr="005D7A6A">
        <w:rPr>
          <w:rFonts w:ascii="Times New Roman" w:hAnsi="Times New Roman" w:cs="Times New Roman"/>
          <w:color w:val="000000"/>
          <w:lang w:val="en-US"/>
        </w:rPr>
        <w:t>ther public social media used by women in Europe to talk about their maternity care experi</w:t>
      </w:r>
      <w:r w:rsidR="002679CB">
        <w:rPr>
          <w:rFonts w:ascii="Times New Roman" w:hAnsi="Times New Roman" w:cs="Times New Roman"/>
          <w:color w:val="000000"/>
          <w:lang w:val="en-US"/>
        </w:rPr>
        <w:t xml:space="preserve">ence, and map the existing Communities of practice </w:t>
      </w:r>
      <w:r w:rsidRPr="005D7A6A">
        <w:rPr>
          <w:rFonts w:ascii="Times New Roman" w:hAnsi="Times New Roman" w:cs="Times New Roman"/>
          <w:color w:val="000000"/>
          <w:lang w:val="en-US"/>
        </w:rPr>
        <w:t xml:space="preserve"> geographically. </w:t>
      </w:r>
    </w:p>
    <w:p w:rsidR="005702E9" w:rsidRPr="005D7A6A" w:rsidRDefault="005702E9" w:rsidP="009555BC">
      <w:pPr>
        <w:jc w:val="both"/>
        <w:rPr>
          <w:rFonts w:ascii="Times New Roman" w:hAnsi="Times New Roman" w:cs="Times New Roman"/>
          <w:color w:val="000000"/>
          <w:lang w:val="en-US"/>
        </w:rPr>
      </w:pPr>
      <w:r w:rsidRPr="005D7A6A">
        <w:rPr>
          <w:rFonts w:ascii="Times New Roman" w:hAnsi="Times New Roman" w:cs="Times New Roman"/>
          <w:color w:val="000000"/>
          <w:lang w:val="en-US"/>
        </w:rPr>
        <w:t>- We manage to provide a summary of all the web links in all countries Europe and Worldwide, and to link these up into a stakeholder network and to support survey group and survey development.</w:t>
      </w:r>
    </w:p>
    <w:p w:rsidR="005702E9" w:rsidRPr="005D7A6A" w:rsidRDefault="005702E9" w:rsidP="009555BC">
      <w:pPr>
        <w:jc w:val="both"/>
        <w:rPr>
          <w:rFonts w:ascii="Times New Roman" w:hAnsi="Times New Roman" w:cs="Times New Roman"/>
          <w:color w:val="000000"/>
          <w:lang w:val="en-US"/>
        </w:rPr>
      </w:pPr>
      <w:r w:rsidRPr="005D7A6A">
        <w:rPr>
          <w:rFonts w:ascii="Times New Roman" w:hAnsi="Times New Roman" w:cs="Times New Roman"/>
          <w:color w:val="000000"/>
          <w:lang w:val="en-US"/>
        </w:rPr>
        <w:lastRenderedPageBreak/>
        <w:t>- During the project</w:t>
      </w:r>
      <w:r w:rsidR="005F6EDF">
        <w:rPr>
          <w:rFonts w:ascii="Times New Roman" w:hAnsi="Times New Roman" w:cs="Times New Roman"/>
          <w:color w:val="000000"/>
          <w:lang w:val="en-US"/>
        </w:rPr>
        <w:t xml:space="preserve"> Working group 5.1,</w:t>
      </w:r>
      <w:r>
        <w:rPr>
          <w:rFonts w:ascii="Times New Roman" w:hAnsi="Times New Roman" w:cs="Times New Roman"/>
          <w:color w:val="000000"/>
          <w:lang w:val="en-US"/>
        </w:rPr>
        <w:t>leave</w:t>
      </w:r>
      <w:r w:rsidR="005F6EDF">
        <w:rPr>
          <w:rFonts w:ascii="Times New Roman" w:hAnsi="Times New Roman" w:cs="Times New Roman"/>
          <w:color w:val="000000"/>
          <w:lang w:val="en-US"/>
        </w:rPr>
        <w:t>s  the Communities of practice</w:t>
      </w:r>
      <w:r w:rsidRPr="005D7A6A">
        <w:rPr>
          <w:rFonts w:ascii="Times New Roman" w:hAnsi="Times New Roman" w:cs="Times New Roman"/>
          <w:color w:val="000000"/>
          <w:lang w:val="en-US"/>
        </w:rPr>
        <w:t xml:space="preserve"> for some months to see if they make links ove</w:t>
      </w:r>
      <w:r w:rsidR="005F6EDF">
        <w:rPr>
          <w:rFonts w:ascii="Times New Roman" w:hAnsi="Times New Roman" w:cs="Times New Roman"/>
          <w:color w:val="000000"/>
          <w:lang w:val="en-US"/>
        </w:rPr>
        <w:t xml:space="preserve">r time spontaneously, and we went </w:t>
      </w:r>
      <w:r w:rsidRPr="005D7A6A">
        <w:rPr>
          <w:rFonts w:ascii="Times New Roman" w:hAnsi="Times New Roman" w:cs="Times New Roman"/>
          <w:color w:val="000000"/>
          <w:lang w:val="en-US"/>
        </w:rPr>
        <w:t>back to observe if any changes ha</w:t>
      </w:r>
      <w:r w:rsidR="005F6EDF">
        <w:rPr>
          <w:rFonts w:ascii="Times New Roman" w:hAnsi="Times New Roman" w:cs="Times New Roman"/>
          <w:color w:val="000000"/>
          <w:lang w:val="en-US"/>
        </w:rPr>
        <w:t>ppen or their positions were</w:t>
      </w:r>
      <w:r>
        <w:rPr>
          <w:rFonts w:ascii="Times New Roman" w:hAnsi="Times New Roman" w:cs="Times New Roman"/>
          <w:color w:val="000000"/>
          <w:lang w:val="en-US"/>
        </w:rPr>
        <w:t xml:space="preserve"> improved</w:t>
      </w:r>
      <w:r w:rsidRPr="005D7A6A">
        <w:rPr>
          <w:rFonts w:ascii="Times New Roman" w:hAnsi="Times New Roman" w:cs="Times New Roman"/>
          <w:color w:val="000000"/>
          <w:lang w:val="en-US"/>
        </w:rPr>
        <w:t>.</w:t>
      </w:r>
    </w:p>
    <w:p w:rsidR="005702E9" w:rsidRPr="005D7A6A" w:rsidRDefault="005702E9" w:rsidP="009555BC">
      <w:pPr>
        <w:jc w:val="both"/>
        <w:rPr>
          <w:rFonts w:ascii="Times New Roman" w:hAnsi="Times New Roman" w:cs="Times New Roman"/>
          <w:color w:val="000000"/>
          <w:lang w:val="en-US"/>
        </w:rPr>
      </w:pPr>
      <w:r w:rsidRPr="005D7A6A">
        <w:rPr>
          <w:rFonts w:ascii="Times New Roman" w:hAnsi="Times New Roman" w:cs="Times New Roman"/>
          <w:color w:val="000000"/>
          <w:lang w:val="en-US"/>
        </w:rPr>
        <w:t xml:space="preserve">- </w:t>
      </w:r>
      <w:r>
        <w:rPr>
          <w:rFonts w:ascii="Times New Roman" w:hAnsi="Times New Roman" w:cs="Times New Roman"/>
          <w:color w:val="000000"/>
          <w:lang w:val="en-US"/>
        </w:rPr>
        <w:t>In</w:t>
      </w:r>
      <w:r w:rsidRPr="005D7A6A">
        <w:rPr>
          <w:rFonts w:ascii="Times New Roman" w:hAnsi="Times New Roman" w:cs="Times New Roman"/>
          <w:color w:val="000000"/>
          <w:lang w:val="en-US"/>
        </w:rPr>
        <w:t xml:space="preserve"> the end</w:t>
      </w:r>
      <w:r>
        <w:rPr>
          <w:rFonts w:ascii="Times New Roman" w:hAnsi="Times New Roman" w:cs="Times New Roman"/>
          <w:color w:val="000000"/>
          <w:lang w:val="en-US"/>
        </w:rPr>
        <w:t>,</w:t>
      </w:r>
      <w:r w:rsidRPr="005D7A6A">
        <w:rPr>
          <w:rFonts w:ascii="Times New Roman" w:hAnsi="Times New Roman" w:cs="Times New Roman"/>
          <w:color w:val="000000"/>
          <w:lang w:val="en-US"/>
        </w:rPr>
        <w:t xml:space="preserve"> we manage</w:t>
      </w:r>
      <w:r>
        <w:rPr>
          <w:rFonts w:ascii="Times New Roman" w:hAnsi="Times New Roman" w:cs="Times New Roman"/>
          <w:color w:val="000000"/>
          <w:lang w:val="en-US"/>
        </w:rPr>
        <w:t>d</w:t>
      </w:r>
      <w:r w:rsidRPr="005D7A6A">
        <w:rPr>
          <w:rFonts w:ascii="Times New Roman" w:hAnsi="Times New Roman" w:cs="Times New Roman"/>
          <w:color w:val="000000"/>
          <w:lang w:val="en-US"/>
        </w:rPr>
        <w:t xml:space="preserve"> to hav</w:t>
      </w:r>
      <w:r>
        <w:rPr>
          <w:rFonts w:ascii="Times New Roman" w:hAnsi="Times New Roman" w:cs="Times New Roman"/>
          <w:color w:val="000000"/>
          <w:lang w:val="en-US"/>
        </w:rPr>
        <w:t>e</w:t>
      </w:r>
      <w:r w:rsidR="00F175D5">
        <w:rPr>
          <w:rFonts w:ascii="Times New Roman" w:hAnsi="Times New Roman" w:cs="Times New Roman"/>
          <w:color w:val="000000"/>
          <w:lang w:val="en-US"/>
        </w:rPr>
        <w:t xml:space="preserve"> the formation of effective Community of practice</w:t>
      </w:r>
      <w:r w:rsidRPr="005D7A6A">
        <w:rPr>
          <w:rFonts w:ascii="Times New Roman" w:hAnsi="Times New Roman" w:cs="Times New Roman"/>
          <w:color w:val="000000"/>
          <w:lang w:val="en-US"/>
        </w:rPr>
        <w:t xml:space="preserve"> with clini</w:t>
      </w:r>
      <w:r>
        <w:rPr>
          <w:rFonts w:ascii="Times New Roman" w:hAnsi="Times New Roman" w:cs="Times New Roman"/>
          <w:color w:val="000000"/>
          <w:lang w:val="en-US"/>
        </w:rPr>
        <w:t>cal, strategic, and policy-</w:t>
      </w:r>
      <w:r w:rsidRPr="005D7A6A">
        <w:rPr>
          <w:rFonts w:ascii="Times New Roman" w:hAnsi="Times New Roman" w:cs="Times New Roman"/>
          <w:color w:val="000000"/>
          <w:lang w:val="en-US"/>
        </w:rPr>
        <w:t>making contributors</w:t>
      </w:r>
      <w:r>
        <w:rPr>
          <w:rFonts w:ascii="Times New Roman" w:hAnsi="Times New Roman" w:cs="Times New Roman"/>
          <w:color w:val="000000"/>
          <w:lang w:val="en-US"/>
        </w:rPr>
        <w:t xml:space="preserve"> and</w:t>
      </w:r>
      <w:r w:rsidRPr="005D7A6A">
        <w:rPr>
          <w:rFonts w:ascii="Times New Roman" w:hAnsi="Times New Roman" w:cs="Times New Roman"/>
          <w:color w:val="000000"/>
          <w:lang w:val="en-US"/>
        </w:rPr>
        <w:t xml:space="preserve"> with maternity service users. </w:t>
      </w:r>
      <w:r>
        <w:rPr>
          <w:rFonts w:ascii="Times New Roman" w:hAnsi="Times New Roman" w:cs="Times New Roman"/>
          <w:color w:val="000000"/>
          <w:lang w:val="en-US"/>
        </w:rPr>
        <w:t>L</w:t>
      </w:r>
      <w:r w:rsidRPr="005D7A6A">
        <w:rPr>
          <w:rFonts w:ascii="Times New Roman" w:hAnsi="Times New Roman" w:cs="Times New Roman"/>
          <w:color w:val="000000"/>
          <w:lang w:val="en-US"/>
        </w:rPr>
        <w:t>evels of usage of the action website and dissemination vehicles by clinical, strategic, and policy making staff, and maternity services users must be checked.</w:t>
      </w:r>
    </w:p>
    <w:p w:rsidR="005702E9" w:rsidRPr="005D7A6A" w:rsidRDefault="005702E9" w:rsidP="009555BC">
      <w:pPr>
        <w:jc w:val="both"/>
        <w:rPr>
          <w:rFonts w:ascii="Times New Roman" w:hAnsi="Times New Roman" w:cs="Times New Roman"/>
          <w:color w:val="000000"/>
          <w:lang w:val="en-US"/>
        </w:rPr>
      </w:pPr>
      <w:r w:rsidRPr="005D7A6A">
        <w:rPr>
          <w:rFonts w:ascii="Times New Roman" w:hAnsi="Times New Roman" w:cs="Times New Roman"/>
          <w:color w:val="000000"/>
          <w:lang w:val="en-US"/>
        </w:rPr>
        <w:t>- We achieve knowledge transfer and organizational chan</w:t>
      </w:r>
      <w:r w:rsidR="00F175D5">
        <w:rPr>
          <w:rFonts w:ascii="Times New Roman" w:hAnsi="Times New Roman" w:cs="Times New Roman"/>
          <w:color w:val="000000"/>
          <w:lang w:val="en-US"/>
        </w:rPr>
        <w:t xml:space="preserve">ge includes the formation of Community of practice </w:t>
      </w:r>
      <w:r w:rsidRPr="005D7A6A">
        <w:rPr>
          <w:rFonts w:ascii="Times New Roman" w:hAnsi="Times New Roman" w:cs="Times New Roman"/>
          <w:color w:val="000000"/>
          <w:lang w:val="en-US"/>
        </w:rPr>
        <w:t>in EU countries where stakeholders want to learn form the best. Working group 5.1 identifies social interaction among members, knowledge sharing, knowledge creation, and relationship building. They are also cont</w:t>
      </w:r>
      <w:r w:rsidR="004213C6">
        <w:rPr>
          <w:rFonts w:ascii="Times New Roman" w:hAnsi="Times New Roman" w:cs="Times New Roman"/>
          <w:color w:val="000000"/>
          <w:lang w:val="en-US"/>
        </w:rPr>
        <w:t xml:space="preserve">inuing their work on Community of practice </w:t>
      </w:r>
      <w:r w:rsidRPr="005D7A6A">
        <w:rPr>
          <w:rFonts w:ascii="Times New Roman" w:hAnsi="Times New Roman" w:cs="Times New Roman"/>
          <w:color w:val="000000"/>
          <w:lang w:val="en-US"/>
        </w:rPr>
        <w:t xml:space="preserve"> as methods of di</w:t>
      </w:r>
      <w:r w:rsidR="004213C6">
        <w:rPr>
          <w:rFonts w:ascii="Times New Roman" w:hAnsi="Times New Roman" w:cs="Times New Roman"/>
          <w:color w:val="000000"/>
          <w:lang w:val="en-US"/>
        </w:rPr>
        <w:t xml:space="preserve">ssemination looking at small virtual  Communities </w:t>
      </w:r>
      <w:r w:rsidRPr="005D7A6A">
        <w:rPr>
          <w:rFonts w:ascii="Times New Roman" w:hAnsi="Times New Roman" w:cs="Times New Roman"/>
          <w:color w:val="000000"/>
          <w:lang w:val="en-US"/>
        </w:rPr>
        <w:t xml:space="preserve"> and I research 4birth website in order to look how knowledge flows and is used.</w:t>
      </w:r>
    </w:p>
    <w:p w:rsidR="005702E9" w:rsidRPr="005D7A6A" w:rsidRDefault="005702E9" w:rsidP="009555BC">
      <w:pPr>
        <w:jc w:val="both"/>
        <w:rPr>
          <w:rFonts w:ascii="Times New Roman" w:hAnsi="Times New Roman" w:cs="Times New Roman"/>
          <w:lang w:val="en-US"/>
        </w:rPr>
      </w:pPr>
      <w:r>
        <w:rPr>
          <w:rFonts w:ascii="Times New Roman" w:hAnsi="Times New Roman" w:cs="Times New Roman"/>
          <w:color w:val="000000"/>
          <w:lang w:val="en-US"/>
        </w:rPr>
        <w:t>In s</w:t>
      </w:r>
      <w:r w:rsidRPr="005D7A6A">
        <w:rPr>
          <w:rFonts w:ascii="Times New Roman" w:hAnsi="Times New Roman" w:cs="Times New Roman"/>
          <w:color w:val="000000"/>
          <w:lang w:val="en-US"/>
        </w:rPr>
        <w:t>ummary</w:t>
      </w:r>
      <w:r>
        <w:rPr>
          <w:rFonts w:ascii="Times New Roman" w:hAnsi="Times New Roman" w:cs="Times New Roman"/>
          <w:color w:val="000000"/>
          <w:lang w:val="en-US"/>
        </w:rPr>
        <w:t>,</w:t>
      </w:r>
      <w:r w:rsidRPr="005D7A6A">
        <w:rPr>
          <w:rFonts w:ascii="Times New Roman" w:hAnsi="Times New Roman" w:cs="Times New Roman"/>
          <w:color w:val="000000"/>
          <w:lang w:val="en-US"/>
        </w:rPr>
        <w:t xml:space="preserve"> com</w:t>
      </w:r>
      <w:r>
        <w:rPr>
          <w:rFonts w:ascii="Times New Roman" w:hAnsi="Times New Roman" w:cs="Times New Roman"/>
          <w:color w:val="000000"/>
          <w:lang w:val="en-US"/>
        </w:rPr>
        <w:t>munities of practice activities</w:t>
      </w:r>
      <w:r w:rsidRPr="005D7A6A">
        <w:rPr>
          <w:rFonts w:ascii="Times New Roman" w:hAnsi="Times New Roman" w:cs="Times New Roman"/>
          <w:color w:val="000000"/>
          <w:lang w:val="en-US"/>
        </w:rPr>
        <w:t xml:space="preserve"> develop</w:t>
      </w:r>
      <w:r>
        <w:rPr>
          <w:rFonts w:ascii="Times New Roman" w:hAnsi="Times New Roman" w:cs="Times New Roman"/>
          <w:color w:val="000000"/>
          <w:lang w:val="en-US"/>
        </w:rPr>
        <w:t>ed</w:t>
      </w:r>
      <w:r w:rsidRPr="005D7A6A">
        <w:rPr>
          <w:rFonts w:ascii="Times New Roman" w:hAnsi="Times New Roman" w:cs="Times New Roman"/>
          <w:color w:val="000000"/>
          <w:lang w:val="en-US"/>
        </w:rPr>
        <w:t xml:space="preserve"> relationships of trust, respect and commitment to build a strong community of pr</w:t>
      </w:r>
      <w:r>
        <w:rPr>
          <w:rFonts w:ascii="Times New Roman" w:hAnsi="Times New Roman" w:cs="Times New Roman"/>
          <w:color w:val="000000"/>
          <w:lang w:val="en-US"/>
        </w:rPr>
        <w:t>actice. During the project we</w:t>
      </w:r>
      <w:r w:rsidRPr="005D7A6A">
        <w:rPr>
          <w:rFonts w:ascii="Times New Roman" w:hAnsi="Times New Roman" w:cs="Times New Roman"/>
          <w:color w:val="000000"/>
          <w:lang w:val="en-US"/>
        </w:rPr>
        <w:t xml:space="preserve"> learn</w:t>
      </w:r>
      <w:r>
        <w:rPr>
          <w:rFonts w:ascii="Times New Roman" w:hAnsi="Times New Roman" w:cs="Times New Roman"/>
          <w:color w:val="000000"/>
          <w:lang w:val="en-US"/>
        </w:rPr>
        <w:t>t</w:t>
      </w:r>
      <w:r w:rsidRPr="005D7A6A">
        <w:rPr>
          <w:rFonts w:ascii="Times New Roman" w:hAnsi="Times New Roman" w:cs="Times New Roman"/>
          <w:color w:val="000000"/>
          <w:lang w:val="en-US"/>
        </w:rPr>
        <w:t xml:space="preserve"> and develop</w:t>
      </w:r>
      <w:r>
        <w:rPr>
          <w:rFonts w:ascii="Times New Roman" w:hAnsi="Times New Roman" w:cs="Times New Roman"/>
          <w:color w:val="000000"/>
          <w:lang w:val="en-US"/>
        </w:rPr>
        <w:t>ed</w:t>
      </w:r>
      <w:r w:rsidRPr="005D7A6A">
        <w:rPr>
          <w:rFonts w:ascii="Times New Roman" w:hAnsi="Times New Roman" w:cs="Times New Roman"/>
          <w:color w:val="000000"/>
          <w:lang w:val="en-US"/>
        </w:rPr>
        <w:t xml:space="preserve"> a shared practice based on an existing body o</w:t>
      </w:r>
      <w:r>
        <w:rPr>
          <w:rFonts w:ascii="Times New Roman" w:hAnsi="Times New Roman" w:cs="Times New Roman"/>
          <w:color w:val="000000"/>
          <w:lang w:val="en-US"/>
        </w:rPr>
        <w:t>f Knowledge. Wg5.1 took purposeful</w:t>
      </w:r>
      <w:r w:rsidRPr="005D7A6A">
        <w:rPr>
          <w:rFonts w:ascii="Times New Roman" w:hAnsi="Times New Roman" w:cs="Times New Roman"/>
          <w:color w:val="000000"/>
          <w:lang w:val="en-US"/>
        </w:rPr>
        <w:t xml:space="preserve"> action to carry out tasks and projects, create generate and discover new knowledge. Furthermore working groups members go beyond current practice to explore and innovate. Future research should explore the different roles and responsibilities of members and their interactions in different types of </w:t>
      </w:r>
      <w:r w:rsidR="00D316E6">
        <w:rPr>
          <w:rFonts w:ascii="Times New Roman" w:hAnsi="Times New Roman" w:cs="Times New Roman"/>
          <w:color w:val="000000"/>
          <w:lang w:val="en-US"/>
        </w:rPr>
        <w:t>Communities of practice (</w:t>
      </w:r>
      <w:r w:rsidRPr="005D7A6A">
        <w:rPr>
          <w:rFonts w:ascii="Times New Roman" w:hAnsi="Times New Roman" w:cs="Times New Roman"/>
          <w:color w:val="000000"/>
          <w:lang w:val="en-US"/>
        </w:rPr>
        <w:t>CoP</w:t>
      </w:r>
      <w:r>
        <w:rPr>
          <w:rFonts w:ascii="Times New Roman" w:hAnsi="Times New Roman" w:cs="Times New Roman"/>
          <w:color w:val="000000"/>
          <w:lang w:val="en-US"/>
        </w:rPr>
        <w:t>’</w:t>
      </w:r>
      <w:r w:rsidRPr="005D7A6A">
        <w:rPr>
          <w:rFonts w:ascii="Times New Roman" w:hAnsi="Times New Roman" w:cs="Times New Roman"/>
          <w:color w:val="000000"/>
          <w:lang w:val="en-US"/>
        </w:rPr>
        <w:t>s</w:t>
      </w:r>
      <w:r w:rsidR="00D316E6">
        <w:rPr>
          <w:rFonts w:ascii="Times New Roman" w:hAnsi="Times New Roman" w:cs="Times New Roman"/>
          <w:color w:val="000000"/>
          <w:lang w:val="en-US"/>
        </w:rPr>
        <w:t>)</w:t>
      </w:r>
      <w:r w:rsidRPr="005D7A6A">
        <w:rPr>
          <w:rFonts w:ascii="Times New Roman" w:hAnsi="Times New Roman" w:cs="Times New Roman"/>
          <w:color w:val="000000"/>
          <w:lang w:val="en-US"/>
        </w:rPr>
        <w:t>. Communities of practices are not limited by formal structures: they create connections among people across organizat</w:t>
      </w:r>
      <w:r>
        <w:rPr>
          <w:rFonts w:ascii="Times New Roman" w:hAnsi="Times New Roman" w:cs="Times New Roman"/>
          <w:color w:val="000000"/>
          <w:lang w:val="en-US"/>
        </w:rPr>
        <w:t>ional and geographic boundaries. A</w:t>
      </w:r>
      <w:r w:rsidRPr="005D7A6A">
        <w:rPr>
          <w:rFonts w:ascii="Times New Roman" w:hAnsi="Times New Roman" w:cs="Times New Roman"/>
          <w:color w:val="000000"/>
          <w:lang w:val="en-US"/>
        </w:rPr>
        <w:t>lso</w:t>
      </w:r>
      <w:r>
        <w:rPr>
          <w:rFonts w:ascii="Times New Roman" w:hAnsi="Times New Roman" w:cs="Times New Roman"/>
          <w:color w:val="000000"/>
          <w:lang w:val="en-US"/>
        </w:rPr>
        <w:t>,</w:t>
      </w:r>
      <w:r w:rsidRPr="005D7A6A">
        <w:rPr>
          <w:rFonts w:ascii="Times New Roman" w:hAnsi="Times New Roman" w:cs="Times New Roman"/>
          <w:color w:val="000000"/>
          <w:lang w:val="en-US"/>
        </w:rPr>
        <w:t xml:space="preserve"> Communities of practice can range in size from several c</w:t>
      </w:r>
      <w:r w:rsidRPr="005D7A6A">
        <w:rPr>
          <w:rFonts w:ascii="Times New Roman" w:hAnsi="Times New Roman" w:cs="Times New Roman"/>
          <w:lang w:val="en-US"/>
        </w:rPr>
        <w:t>olleagues to a national or international community of many individuals.</w:t>
      </w:r>
    </w:p>
    <w:p w:rsidR="005702E9" w:rsidRPr="005D7A6A" w:rsidRDefault="005702E9" w:rsidP="009555BC">
      <w:pPr>
        <w:jc w:val="both"/>
        <w:rPr>
          <w:rFonts w:ascii="Times New Roman" w:hAnsi="Times New Roman" w:cs="Times New Roman"/>
          <w:lang w:val="en-US"/>
        </w:rPr>
      </w:pPr>
      <w:r>
        <w:rPr>
          <w:rFonts w:ascii="Times New Roman" w:hAnsi="Times New Roman" w:cs="Times New Roman"/>
          <w:lang w:val="en-US"/>
        </w:rPr>
        <w:t>T</w:t>
      </w:r>
      <w:r w:rsidRPr="005D7A6A">
        <w:rPr>
          <w:rFonts w:ascii="Times New Roman" w:hAnsi="Times New Roman" w:cs="Times New Roman"/>
          <w:lang w:val="en-US"/>
        </w:rPr>
        <w:t>hrough communities of practice and social media, we were trying to find out about women's views and experiences relating to maternity care in a number of different European countries. This information will be used by our research group (COST Action IS0907) to identify areas of best practice in maternity care across Europe. This was a general survey examining the provision of healthcare across Europe. We encourage people to promote the survey in every country network</w:t>
      </w:r>
    </w:p>
    <w:p w:rsidR="005702E9" w:rsidRPr="005D7A6A" w:rsidRDefault="005702E9" w:rsidP="009555BC">
      <w:pPr>
        <w:jc w:val="both"/>
        <w:rPr>
          <w:rFonts w:ascii="Times New Roman" w:hAnsi="Times New Roman" w:cs="Times New Roman"/>
          <w:lang w:val="en-US"/>
        </w:rPr>
      </w:pPr>
      <w:r w:rsidRPr="005D7A6A">
        <w:rPr>
          <w:rFonts w:ascii="Times New Roman" w:hAnsi="Times New Roman" w:cs="Times New Roman"/>
          <w:lang w:val="en-US"/>
        </w:rPr>
        <w:t>There were a max</w:t>
      </w:r>
      <w:r w:rsidR="009B2013">
        <w:rPr>
          <w:rFonts w:ascii="Times New Roman" w:hAnsi="Times New Roman" w:cs="Times New Roman"/>
          <w:lang w:val="en-US"/>
        </w:rPr>
        <w:t>imum of 20 questions and these took</w:t>
      </w:r>
      <w:r w:rsidRPr="005D7A6A">
        <w:rPr>
          <w:rFonts w:ascii="Times New Roman" w:hAnsi="Times New Roman" w:cs="Times New Roman"/>
          <w:lang w:val="en-US"/>
        </w:rPr>
        <w:t xml:space="preserve"> less than 10 minutes to answer the surve</w:t>
      </w:r>
      <w:r w:rsidR="00F4749E">
        <w:rPr>
          <w:rFonts w:ascii="Times New Roman" w:hAnsi="Times New Roman" w:cs="Times New Roman"/>
          <w:lang w:val="en-US"/>
        </w:rPr>
        <w:t>y[39].</w:t>
      </w:r>
    </w:p>
    <w:p w:rsidR="005702E9" w:rsidRPr="005D7A6A" w:rsidRDefault="005702E9" w:rsidP="009555BC">
      <w:pPr>
        <w:jc w:val="both"/>
        <w:rPr>
          <w:rFonts w:ascii="Times New Roman" w:hAnsi="Times New Roman" w:cs="Times New Roman"/>
          <w:lang w:val="en-US"/>
        </w:rPr>
      </w:pPr>
      <w:r>
        <w:rPr>
          <w:rFonts w:ascii="Times New Roman" w:hAnsi="Times New Roman" w:cs="Times New Roman"/>
          <w:lang w:val="en-US"/>
        </w:rPr>
        <w:t>Research4Birth (COST ACTION IS0</w:t>
      </w:r>
      <w:r w:rsidR="00423DE8">
        <w:rPr>
          <w:rFonts w:ascii="Times New Roman" w:hAnsi="Times New Roman" w:cs="Times New Roman"/>
          <w:lang w:val="en-US"/>
        </w:rPr>
        <w:t xml:space="preserve">907) </w:t>
      </w:r>
      <w:r w:rsidR="00171BD3">
        <w:rPr>
          <w:rFonts w:ascii="Times New Roman" w:hAnsi="Times New Roman" w:cs="Times New Roman"/>
          <w:lang w:val="en-US"/>
        </w:rPr>
        <w:t>explain</w:t>
      </w:r>
      <w:r w:rsidR="00423DE8">
        <w:rPr>
          <w:rFonts w:ascii="Times New Roman" w:hAnsi="Times New Roman" w:cs="Times New Roman"/>
          <w:lang w:val="en-US"/>
        </w:rPr>
        <w:t xml:space="preserve"> that is </w:t>
      </w:r>
      <w:r w:rsidRPr="005D7A6A">
        <w:rPr>
          <w:rFonts w:ascii="Times New Roman" w:hAnsi="Times New Roman" w:cs="Times New Roman"/>
          <w:lang w:val="en-US"/>
        </w:rPr>
        <w:t xml:space="preserve"> an EU-Funded Research Project designed to advance scientific knowledge about ways of improving maternity care provision and outcomes for mothers, babies and families across Europe. By understanding what works, for who</w:t>
      </w:r>
      <w:r>
        <w:rPr>
          <w:rFonts w:ascii="Times New Roman" w:hAnsi="Times New Roman" w:cs="Times New Roman"/>
          <w:lang w:val="en-US"/>
        </w:rPr>
        <w:t>m</w:t>
      </w:r>
      <w:r w:rsidRPr="005D7A6A">
        <w:rPr>
          <w:rFonts w:ascii="Times New Roman" w:hAnsi="Times New Roman" w:cs="Times New Roman"/>
          <w:lang w:val="en-US"/>
        </w:rPr>
        <w:t>, and in what circumstances</w:t>
      </w:r>
      <w:r>
        <w:rPr>
          <w:rFonts w:ascii="Times New Roman" w:hAnsi="Times New Roman" w:cs="Times New Roman"/>
          <w:lang w:val="en-US"/>
        </w:rPr>
        <w:t>,</w:t>
      </w:r>
      <w:r w:rsidRPr="005D7A6A">
        <w:rPr>
          <w:rFonts w:ascii="Times New Roman" w:hAnsi="Times New Roman" w:cs="Times New Roman"/>
          <w:lang w:val="en-US"/>
        </w:rPr>
        <w:t xml:space="preserve"> the project expects to gain insight from best practice in the European landscape.</w:t>
      </w:r>
    </w:p>
    <w:p w:rsidR="005702E9" w:rsidRPr="005D7A6A" w:rsidRDefault="005702E9" w:rsidP="00171BD3">
      <w:pPr>
        <w:jc w:val="both"/>
        <w:rPr>
          <w:rFonts w:ascii="Times New Roman" w:hAnsi="Times New Roman" w:cs="Times New Roman"/>
          <w:lang w:val="en-US"/>
        </w:rPr>
      </w:pPr>
      <w:r w:rsidRPr="005D7A6A">
        <w:rPr>
          <w:rFonts w:ascii="Times New Roman" w:hAnsi="Times New Roman" w:cs="Times New Roman"/>
          <w:lang w:val="en-US"/>
        </w:rPr>
        <w:t xml:space="preserve">As a group of around 100 academics, midwives, doctors, policy makers, and healthcare specialists, </w:t>
      </w:r>
      <w:r w:rsidR="0089641E">
        <w:rPr>
          <w:rFonts w:ascii="Times New Roman" w:hAnsi="Times New Roman" w:cs="Times New Roman"/>
          <w:lang w:val="en-US"/>
        </w:rPr>
        <w:t xml:space="preserve">the iResearch4Birth team has </w:t>
      </w:r>
      <w:r w:rsidRPr="005D7A6A">
        <w:rPr>
          <w:rFonts w:ascii="Times New Roman" w:hAnsi="Times New Roman" w:cs="Times New Roman"/>
          <w:lang w:val="en-US"/>
        </w:rPr>
        <w:t xml:space="preserve"> launched a pan-European Survey to examine the views and experiences of women who have given birth in</w:t>
      </w:r>
      <w:r w:rsidR="00AC7F13">
        <w:rPr>
          <w:rFonts w:ascii="Times New Roman" w:hAnsi="Times New Roman" w:cs="Times New Roman"/>
          <w:lang w:val="en-US"/>
        </w:rPr>
        <w:t xml:space="preserve"> the last 5 years. The survey </w:t>
      </w:r>
      <w:r w:rsidRPr="005D7A6A">
        <w:rPr>
          <w:rFonts w:ascii="Times New Roman" w:hAnsi="Times New Roman" w:cs="Times New Roman"/>
          <w:lang w:val="en-US"/>
        </w:rPr>
        <w:t xml:space="preserve"> called the Babies Born Better Survey.The survey has been promoted heavily online through social media including Twitter (@ir4b) and Facebook (iResearch4Birth). As of the end of March 2014, the survey had received over 10,000 responses across 20 countries</w:t>
      </w:r>
      <w:r w:rsidR="002A2D34">
        <w:rPr>
          <w:rFonts w:ascii="Times New Roman" w:hAnsi="Times New Roman" w:cs="Times New Roman"/>
          <w:lang w:val="en-US"/>
        </w:rPr>
        <w:t>[39]</w:t>
      </w:r>
    </w:p>
    <w:p w:rsidR="005702E9" w:rsidRPr="005D7A6A" w:rsidRDefault="005702E9" w:rsidP="004033F6">
      <w:pPr>
        <w:rPr>
          <w:rFonts w:ascii="Times New Roman" w:hAnsi="Times New Roman" w:cs="Times New Roman"/>
          <w:lang w:val="en-US"/>
        </w:rPr>
      </w:pPr>
    </w:p>
    <w:p w:rsidR="005702E9" w:rsidRDefault="005702E9" w:rsidP="009555BC">
      <w:pPr>
        <w:jc w:val="both"/>
        <w:rPr>
          <w:rFonts w:ascii="Times New Roman" w:hAnsi="Times New Roman" w:cs="Times New Roman"/>
          <w:lang w:val="en-US"/>
        </w:rPr>
      </w:pPr>
      <w:r w:rsidRPr="005D7A6A">
        <w:rPr>
          <w:rFonts w:ascii="Times New Roman" w:hAnsi="Times New Roman" w:cs="Times New Roman"/>
          <w:lang w:val="en-US"/>
        </w:rPr>
        <w:t xml:space="preserve">People from </w:t>
      </w:r>
      <w:r>
        <w:rPr>
          <w:rFonts w:ascii="Times New Roman" w:hAnsi="Times New Roman" w:cs="Times New Roman"/>
          <w:lang w:val="en-US"/>
        </w:rPr>
        <w:t xml:space="preserve">the </w:t>
      </w:r>
      <w:r w:rsidRPr="005D7A6A">
        <w:rPr>
          <w:rFonts w:ascii="Times New Roman" w:hAnsi="Times New Roman" w:cs="Times New Roman"/>
          <w:lang w:val="en-US"/>
        </w:rPr>
        <w:t>management committee search through social media experts all the countries web sites that speak about mother and baby.</w:t>
      </w:r>
      <w:r>
        <w:rPr>
          <w:rFonts w:ascii="Times New Roman" w:hAnsi="Times New Roman" w:cs="Times New Roman"/>
          <w:lang w:val="en-US"/>
        </w:rPr>
        <w:t xml:space="preserve"> 458 web sites (F</w:t>
      </w:r>
      <w:r w:rsidRPr="005D7A6A">
        <w:rPr>
          <w:rFonts w:ascii="Times New Roman" w:hAnsi="Times New Roman" w:cs="Times New Roman"/>
          <w:lang w:val="en-US"/>
        </w:rPr>
        <w:t>acebook</w:t>
      </w:r>
      <w:r>
        <w:rPr>
          <w:rFonts w:ascii="Times New Roman" w:hAnsi="Times New Roman" w:cs="Times New Roman"/>
          <w:lang w:val="en-US"/>
        </w:rPr>
        <w:t xml:space="preserve"> pages twitter linked-</w:t>
      </w:r>
      <w:r w:rsidRPr="005D7A6A">
        <w:rPr>
          <w:rFonts w:ascii="Times New Roman" w:hAnsi="Times New Roman" w:cs="Times New Roman"/>
          <w:lang w:val="en-US"/>
        </w:rPr>
        <w:t xml:space="preserve">in identified) the community of practice </w:t>
      </w:r>
      <w:r w:rsidR="00171BD3">
        <w:rPr>
          <w:rFonts w:ascii="Times New Roman" w:hAnsi="Times New Roman" w:cs="Times New Roman"/>
          <w:lang w:val="en-US"/>
        </w:rPr>
        <w:t>from</w:t>
      </w:r>
      <w:r w:rsidRPr="005D7A6A">
        <w:rPr>
          <w:rFonts w:ascii="Times New Roman" w:hAnsi="Times New Roman" w:cs="Times New Roman"/>
          <w:lang w:val="en-US"/>
        </w:rPr>
        <w:t xml:space="preserve"> cost action team helps the survey team to gain knowledge through survey </w:t>
      </w:r>
      <w:r>
        <w:rPr>
          <w:rFonts w:ascii="Times New Roman" w:hAnsi="Times New Roman" w:cs="Times New Roman"/>
          <w:lang w:val="en-US"/>
        </w:rPr>
        <w:t>‘</w:t>
      </w:r>
      <w:r w:rsidRPr="005D7A6A">
        <w:rPr>
          <w:rFonts w:ascii="Times New Roman" w:hAnsi="Times New Roman" w:cs="Times New Roman"/>
          <w:lang w:val="en-US"/>
        </w:rPr>
        <w:t>babies born better</w:t>
      </w:r>
      <w:r>
        <w:rPr>
          <w:rFonts w:ascii="Times New Roman" w:hAnsi="Times New Roman" w:cs="Times New Roman"/>
          <w:lang w:val="en-US"/>
        </w:rPr>
        <w:t>’</w:t>
      </w:r>
      <w:r w:rsidRPr="005D7A6A">
        <w:rPr>
          <w:rFonts w:ascii="Times New Roman" w:hAnsi="Times New Roman" w:cs="Times New Roman"/>
          <w:lang w:val="en-US"/>
        </w:rPr>
        <w:t>.  The Management</w:t>
      </w:r>
      <w:r>
        <w:rPr>
          <w:rFonts w:ascii="Times New Roman" w:hAnsi="Times New Roman" w:cs="Times New Roman"/>
          <w:lang w:val="en-US"/>
        </w:rPr>
        <w:t xml:space="preserve"> committee and working group</w:t>
      </w:r>
      <w:r w:rsidRPr="005D7A6A">
        <w:rPr>
          <w:rFonts w:ascii="Times New Roman" w:hAnsi="Times New Roman" w:cs="Times New Roman"/>
          <w:lang w:val="en-US"/>
        </w:rPr>
        <w:t xml:space="preserve"> members spread the world and social media with the survey and at the end</w:t>
      </w:r>
      <w:r>
        <w:rPr>
          <w:rFonts w:ascii="Times New Roman" w:hAnsi="Times New Roman" w:cs="Times New Roman"/>
          <w:lang w:val="en-US"/>
        </w:rPr>
        <w:t xml:space="preserve"> the project reach more than 10,</w:t>
      </w:r>
      <w:r w:rsidRPr="005D7A6A">
        <w:rPr>
          <w:rFonts w:ascii="Times New Roman" w:hAnsi="Times New Roman" w:cs="Times New Roman"/>
          <w:lang w:val="en-US"/>
        </w:rPr>
        <w:t>000 people across Europe to gain answers about the maternity health system (table 1)</w:t>
      </w:r>
      <w:r w:rsidR="00F4240B">
        <w:rPr>
          <w:rFonts w:ascii="Times New Roman" w:hAnsi="Times New Roman" w:cs="Times New Roman"/>
          <w:lang w:val="en-US"/>
        </w:rPr>
        <w:t>.</w:t>
      </w:r>
    </w:p>
    <w:p w:rsidR="00F4240B" w:rsidRPr="005D7A6A" w:rsidRDefault="009B0711" w:rsidP="009555BC">
      <w:pPr>
        <w:jc w:val="both"/>
        <w:rPr>
          <w:rFonts w:ascii="Times New Roman" w:hAnsi="Times New Roman" w:cs="Times New Roman"/>
          <w:lang w:val="en-US"/>
        </w:rPr>
      </w:pPr>
      <w:r>
        <w:rPr>
          <w:rFonts w:ascii="Times New Roman" w:hAnsi="Times New Roman" w:cs="Times New Roman"/>
          <w:lang w:val="en-US"/>
        </w:rPr>
        <w:t>Table ,</w:t>
      </w:r>
      <w:r w:rsidR="00AC54F8">
        <w:rPr>
          <w:rFonts w:ascii="Times New Roman" w:hAnsi="Times New Roman" w:cs="Times New Roman"/>
          <w:lang w:val="en-US"/>
        </w:rPr>
        <w:t>gives the numbers of web sites and social media that identified across countries.</w:t>
      </w:r>
    </w:p>
    <w:p w:rsidR="005702E9" w:rsidRPr="005D7A6A" w:rsidRDefault="005702E9" w:rsidP="00224057">
      <w:pP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1121"/>
        <w:gridCol w:w="1025"/>
        <w:gridCol w:w="1463"/>
        <w:gridCol w:w="1021"/>
        <w:gridCol w:w="982"/>
        <w:gridCol w:w="882"/>
        <w:gridCol w:w="882"/>
      </w:tblGrid>
      <w:tr w:rsidR="005702E9" w:rsidRPr="00C00276"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Country</w:t>
            </w:r>
          </w:p>
          <w:p w:rsidR="005702E9" w:rsidRPr="005D7A6A" w:rsidRDefault="005702E9" w:rsidP="008B4453">
            <w:pPr>
              <w:spacing w:after="0" w:line="240" w:lineRule="auto"/>
              <w:rPr>
                <w:rFonts w:ascii="Times New Roman" w:hAnsi="Times New Roman" w:cs="Times New Roman"/>
                <w:lang w:val="en-US"/>
              </w:rPr>
            </w:pPr>
          </w:p>
        </w:tc>
        <w:tc>
          <w:tcPr>
            <w:tcW w:w="1121"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Facebook</w:t>
            </w:r>
          </w:p>
        </w:tc>
        <w:tc>
          <w:tcPr>
            <w:tcW w:w="1025"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Twitter</w:t>
            </w:r>
          </w:p>
        </w:tc>
        <w:tc>
          <w:tcPr>
            <w:tcW w:w="1463"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Website/Blog</w:t>
            </w:r>
          </w:p>
        </w:tc>
        <w:tc>
          <w:tcPr>
            <w:tcW w:w="1021"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Google Plus</w:t>
            </w:r>
          </w:p>
        </w:tc>
        <w:tc>
          <w:tcPr>
            <w:tcW w:w="982"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 xml:space="preserve">Sum in every social Media </w:t>
            </w:r>
          </w:p>
        </w:tc>
        <w:tc>
          <w:tcPr>
            <w:tcW w:w="882" w:type="dxa"/>
            <w:shd w:val="clear" w:color="auto" w:fill="FFFFFF"/>
          </w:tcPr>
          <w:p w:rsidR="005702E9" w:rsidRPr="005D7A6A" w:rsidRDefault="005702E9" w:rsidP="008B4453">
            <w:pPr>
              <w:spacing w:after="0" w:line="240" w:lineRule="auto"/>
              <w:rPr>
                <w:rFonts w:ascii="Times New Roman" w:hAnsi="Times New Roman" w:cs="Times New Roman"/>
                <w:lang w:val="en-US"/>
              </w:rPr>
            </w:pPr>
          </w:p>
        </w:tc>
        <w:tc>
          <w:tcPr>
            <w:tcW w:w="882" w:type="dxa"/>
            <w:shd w:val="clear" w:color="auto" w:fill="FFFFFF"/>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All Countries</w:t>
            </w:r>
          </w:p>
          <w:p w:rsidR="005702E9" w:rsidRPr="005D7A6A" w:rsidRDefault="005702E9" w:rsidP="008B4453">
            <w:pPr>
              <w:spacing w:after="0" w:line="240" w:lineRule="auto"/>
              <w:rPr>
                <w:rFonts w:ascii="Times New Roman" w:hAnsi="Times New Roman" w:cs="Times New Roman"/>
                <w:b/>
                <w:bCs/>
                <w:lang w:val="en-US"/>
              </w:rPr>
            </w:pP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1</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1</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5</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1</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8</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Belgium</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2</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27</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29</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Croatia</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2</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2</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Czech Republic</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1</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58</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59</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Denmark</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10</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3</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13</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Greece</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58</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9</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56</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123</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Iceland</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2</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2</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Ireland</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10</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10</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Lithuania</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4</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4</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Malta</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4</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4</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Norway</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6</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6</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Portugal</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5</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2</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7</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Slovakia</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30</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30</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Spain</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8</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8</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Sweden</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5</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0</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5</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UK</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19</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21</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24</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1</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65</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Sum</w:t>
            </w:r>
          </w:p>
        </w:tc>
        <w:tc>
          <w:tcPr>
            <w:tcW w:w="11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96</w:t>
            </w:r>
          </w:p>
        </w:tc>
        <w:tc>
          <w:tcPr>
            <w:tcW w:w="1025"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31</w:t>
            </w:r>
          </w:p>
        </w:tc>
        <w:tc>
          <w:tcPr>
            <w:tcW w:w="1463"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246</w:t>
            </w:r>
          </w:p>
        </w:tc>
        <w:tc>
          <w:tcPr>
            <w:tcW w:w="1021"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2</w:t>
            </w:r>
          </w:p>
        </w:tc>
        <w:tc>
          <w:tcPr>
            <w:tcW w:w="982" w:type="dxa"/>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375</w:t>
            </w:r>
          </w:p>
        </w:tc>
        <w:tc>
          <w:tcPr>
            <w:tcW w:w="882" w:type="dxa"/>
          </w:tcPr>
          <w:p w:rsidR="005702E9" w:rsidRPr="005D7A6A" w:rsidRDefault="005702E9" w:rsidP="008B4453">
            <w:pPr>
              <w:spacing w:after="0" w:line="240" w:lineRule="auto"/>
              <w:rPr>
                <w:rFonts w:ascii="Times New Roman" w:hAnsi="Times New Roman" w:cs="Times New Roman"/>
                <w:lang w:val="en-US"/>
              </w:rPr>
            </w:pPr>
          </w:p>
        </w:tc>
        <w:tc>
          <w:tcPr>
            <w:tcW w:w="882" w:type="dxa"/>
          </w:tcPr>
          <w:p w:rsidR="005702E9" w:rsidRPr="005D7A6A" w:rsidRDefault="005702E9" w:rsidP="008B4453">
            <w:pPr>
              <w:spacing w:after="0" w:line="240" w:lineRule="auto"/>
              <w:rPr>
                <w:rFonts w:ascii="Times New Roman" w:hAnsi="Times New Roman" w:cs="Times New Roman"/>
                <w:lang w:val="en-US"/>
              </w:rPr>
            </w:pPr>
          </w:p>
        </w:tc>
      </w:tr>
      <w:tr w:rsidR="005702E9" w:rsidRPr="005D7A6A" w:rsidTr="0079248D">
        <w:tc>
          <w:tcPr>
            <w:tcW w:w="1146" w:type="dxa"/>
            <w:shd w:val="clear" w:color="auto" w:fill="FFFFFF"/>
          </w:tcPr>
          <w:p w:rsidR="005702E9" w:rsidRPr="005D7A6A" w:rsidRDefault="005702E9" w:rsidP="008B4453">
            <w:pPr>
              <w:spacing w:after="0" w:line="240" w:lineRule="auto"/>
              <w:rPr>
                <w:rFonts w:ascii="Times New Roman" w:hAnsi="Times New Roman" w:cs="Times New Roman"/>
                <w:b/>
                <w:bCs/>
                <w:lang w:val="en-US"/>
              </w:rPr>
            </w:pPr>
            <w:r w:rsidRPr="005D7A6A">
              <w:rPr>
                <w:rFonts w:ascii="Times New Roman" w:hAnsi="Times New Roman" w:cs="Times New Roman"/>
                <w:b/>
                <w:bCs/>
                <w:lang w:val="en-US"/>
              </w:rPr>
              <w:t xml:space="preserve">Final </w:t>
            </w:r>
          </w:p>
        </w:tc>
        <w:tc>
          <w:tcPr>
            <w:tcW w:w="1121" w:type="dxa"/>
            <w:shd w:val="clear" w:color="auto" w:fill="FFFFFF"/>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186</w:t>
            </w:r>
          </w:p>
        </w:tc>
        <w:tc>
          <w:tcPr>
            <w:tcW w:w="1025" w:type="dxa"/>
            <w:shd w:val="clear" w:color="auto" w:fill="FFFFFF"/>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61</w:t>
            </w:r>
          </w:p>
        </w:tc>
        <w:tc>
          <w:tcPr>
            <w:tcW w:w="1463" w:type="dxa"/>
            <w:shd w:val="clear" w:color="auto" w:fill="FFFFFF"/>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458</w:t>
            </w:r>
          </w:p>
        </w:tc>
        <w:tc>
          <w:tcPr>
            <w:tcW w:w="1021" w:type="dxa"/>
            <w:shd w:val="clear" w:color="auto" w:fill="FFFFFF"/>
          </w:tcPr>
          <w:p w:rsidR="005702E9" w:rsidRPr="005D7A6A" w:rsidRDefault="005702E9" w:rsidP="008B4453">
            <w:pPr>
              <w:spacing w:after="0" w:line="240" w:lineRule="auto"/>
              <w:rPr>
                <w:rFonts w:ascii="Times New Roman" w:hAnsi="Times New Roman" w:cs="Times New Roman"/>
                <w:lang w:val="en-US"/>
              </w:rPr>
            </w:pPr>
            <w:r w:rsidRPr="005D7A6A">
              <w:rPr>
                <w:rFonts w:ascii="Times New Roman" w:hAnsi="Times New Roman" w:cs="Times New Roman"/>
                <w:lang w:val="en-US"/>
              </w:rPr>
              <w:t>3</w:t>
            </w:r>
          </w:p>
        </w:tc>
        <w:tc>
          <w:tcPr>
            <w:tcW w:w="982" w:type="dxa"/>
            <w:shd w:val="clear" w:color="auto" w:fill="FFFFFF"/>
          </w:tcPr>
          <w:p w:rsidR="005702E9" w:rsidRPr="005D7A6A" w:rsidRDefault="005702E9" w:rsidP="008B4453">
            <w:pPr>
              <w:spacing w:after="0" w:line="240" w:lineRule="auto"/>
              <w:rPr>
                <w:rFonts w:ascii="Times New Roman" w:hAnsi="Times New Roman" w:cs="Times New Roman"/>
                <w:lang w:val="en-US"/>
              </w:rPr>
            </w:pPr>
          </w:p>
        </w:tc>
        <w:tc>
          <w:tcPr>
            <w:tcW w:w="882" w:type="dxa"/>
            <w:shd w:val="clear" w:color="auto" w:fill="FFFFFF"/>
          </w:tcPr>
          <w:p w:rsidR="005702E9" w:rsidRPr="005D7A6A" w:rsidRDefault="005702E9" w:rsidP="008B4453">
            <w:pPr>
              <w:spacing w:after="0" w:line="240" w:lineRule="auto"/>
              <w:rPr>
                <w:rFonts w:ascii="Times New Roman" w:hAnsi="Times New Roman" w:cs="Times New Roman"/>
                <w:lang w:val="en-US"/>
              </w:rPr>
            </w:pPr>
          </w:p>
        </w:tc>
        <w:tc>
          <w:tcPr>
            <w:tcW w:w="882" w:type="dxa"/>
            <w:shd w:val="clear" w:color="auto" w:fill="FFFFFF"/>
          </w:tcPr>
          <w:p w:rsidR="005702E9" w:rsidRPr="005D7A6A" w:rsidRDefault="005702E9" w:rsidP="008B4453">
            <w:pPr>
              <w:spacing w:after="0" w:line="240" w:lineRule="auto"/>
              <w:rPr>
                <w:rFonts w:ascii="Times New Roman" w:hAnsi="Times New Roman" w:cs="Times New Roman"/>
                <w:lang w:val="en-US"/>
              </w:rPr>
            </w:pPr>
          </w:p>
        </w:tc>
      </w:tr>
    </w:tbl>
    <w:p w:rsidR="005702E9" w:rsidRPr="0079248D" w:rsidRDefault="0079248D" w:rsidP="007375E6">
      <w:pPr>
        <w:rPr>
          <w:rFonts w:ascii="Times New Roman" w:hAnsi="Times New Roman" w:cs="Times New Roman"/>
          <w:b/>
          <w:lang w:val="en-US"/>
        </w:rPr>
      </w:pPr>
      <w:r w:rsidRPr="0079248D">
        <w:rPr>
          <w:rFonts w:ascii="Times New Roman" w:hAnsi="Times New Roman" w:cs="Times New Roman"/>
          <w:b/>
          <w:lang w:val="en-US"/>
        </w:rPr>
        <w:t>Table 1</w:t>
      </w:r>
      <w:r>
        <w:rPr>
          <w:rFonts w:ascii="Times New Roman" w:hAnsi="Times New Roman" w:cs="Times New Roman"/>
          <w:b/>
          <w:lang w:val="en-US"/>
        </w:rPr>
        <w:t>: N</w:t>
      </w:r>
      <w:r w:rsidRPr="0079248D">
        <w:rPr>
          <w:rFonts w:ascii="Times New Roman" w:hAnsi="Times New Roman" w:cs="Times New Roman"/>
          <w:b/>
          <w:lang w:val="en-US"/>
        </w:rPr>
        <w:t>umber of web sites and social media that speaks about mother and baby</w:t>
      </w:r>
    </w:p>
    <w:p w:rsidR="005702E9" w:rsidRPr="005D7A6A" w:rsidRDefault="009B0711" w:rsidP="00A61B87">
      <w:pPr>
        <w:rPr>
          <w:rFonts w:ascii="Times New Roman" w:hAnsi="Times New Roman" w:cs="Times New Roman"/>
          <w:lang w:val="en-US"/>
        </w:rPr>
      </w:pPr>
      <w:r>
        <w:rPr>
          <w:rFonts w:ascii="Times New Roman" w:hAnsi="Times New Roman" w:cs="Times New Roman"/>
          <w:lang w:val="en-US"/>
        </w:rPr>
        <w:t xml:space="preserve">In details </w:t>
      </w:r>
      <w:r w:rsidR="00AC54F8" w:rsidRPr="00AC54F8">
        <w:rPr>
          <w:rFonts w:ascii="Times New Roman" w:hAnsi="Times New Roman" w:cs="Times New Roman"/>
          <w:lang w:val="en-US"/>
        </w:rPr>
        <w:t>(Figure 1, Figure 2)</w:t>
      </w:r>
      <w:r w:rsidR="00A61B87">
        <w:rPr>
          <w:lang w:val="en-US"/>
        </w:rPr>
        <w:t xml:space="preserve">proved  the percentage of web sites across countries . In Particular  </w:t>
      </w:r>
      <w:r w:rsidR="00AC54F8" w:rsidRPr="00AC54F8">
        <w:rPr>
          <w:rFonts w:ascii="Times New Roman" w:hAnsi="Times New Roman" w:cs="Times New Roman"/>
          <w:lang w:val="en-US"/>
        </w:rPr>
        <w:t xml:space="preserve">64 % of the social media was web sites 27% of the social network media was from Facebook and only 9 % was from Twitter. All these social networks and media succeeded in reaching </w:t>
      </w:r>
      <w:r w:rsidR="00F44754">
        <w:rPr>
          <w:rFonts w:ascii="Times New Roman" w:hAnsi="Times New Roman" w:cs="Times New Roman"/>
          <w:lang w:val="en-US"/>
        </w:rPr>
        <w:t>more than 20 countries (figure 1</w:t>
      </w:r>
      <w:r w:rsidR="00AC54F8" w:rsidRPr="00AC54F8">
        <w:rPr>
          <w:rFonts w:ascii="Times New Roman" w:hAnsi="Times New Roman" w:cs="Times New Roman"/>
          <w:lang w:val="en-US"/>
        </w:rPr>
        <w:t>) and more than 10,000 people in Europe; collective intelligence builds knowledge and real time data shared helps research to build knowledge faster and accurate.</w:t>
      </w:r>
      <w:r w:rsidR="005702E9" w:rsidRPr="005D7A6A">
        <w:rPr>
          <w:rFonts w:ascii="Times New Roman" w:hAnsi="Times New Roman" w:cs="Times New Roman"/>
          <w:lang w:val="en-US"/>
        </w:rPr>
        <w:tab/>
      </w:r>
    </w:p>
    <w:p w:rsidR="005702E9" w:rsidRPr="005D7A6A" w:rsidRDefault="00C00276" w:rsidP="007375E6">
      <w:pPr>
        <w:rPr>
          <w:rFonts w:ascii="Times New Roman" w:hAnsi="Times New Roman" w:cs="Times New Roman"/>
          <w:lang w:val="en-US"/>
        </w:rPr>
      </w:pPr>
      <w:r w:rsidRPr="003F6466">
        <w:rPr>
          <w:rFonts w:ascii="Times New Roman" w:hAnsi="Times New Roman" w:cs="Times New Roman"/>
          <w:noProof/>
          <w:lang w:val="en-GB"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92pt;height:339pt;visibility:visible">
            <v:imagedata r:id="rId14" o:title=""/>
          </v:shape>
        </w:pict>
      </w:r>
    </w:p>
    <w:p w:rsidR="005702E9" w:rsidRPr="00AC54F8" w:rsidRDefault="005568E9">
      <w:pPr>
        <w:rPr>
          <w:rFonts w:ascii="Times New Roman" w:hAnsi="Times New Roman" w:cs="Times New Roman"/>
          <w:b/>
          <w:lang w:val="en-US"/>
        </w:rPr>
      </w:pPr>
      <w:r w:rsidRPr="00AC54F8">
        <w:rPr>
          <w:rFonts w:ascii="Times New Roman" w:hAnsi="Times New Roman" w:cs="Times New Roman"/>
          <w:b/>
          <w:lang w:val="en-US"/>
        </w:rPr>
        <w:t>Figure 1</w:t>
      </w:r>
      <w:r w:rsidR="00AC54F8">
        <w:rPr>
          <w:rFonts w:ascii="Times New Roman" w:hAnsi="Times New Roman" w:cs="Times New Roman"/>
          <w:b/>
          <w:lang w:val="en-US"/>
        </w:rPr>
        <w:t xml:space="preserve">: Countries web sites and social media  </w:t>
      </w:r>
    </w:p>
    <w:p w:rsidR="005702E9" w:rsidRPr="005D7A6A" w:rsidRDefault="005702E9">
      <w:pPr>
        <w:rPr>
          <w:rFonts w:ascii="Times New Roman" w:hAnsi="Times New Roman" w:cs="Times New Roman"/>
          <w:lang w:val="en-US"/>
        </w:rPr>
      </w:pPr>
    </w:p>
    <w:p w:rsidR="005702E9" w:rsidRPr="005D7A6A" w:rsidRDefault="00C00276">
      <w:pPr>
        <w:rPr>
          <w:rFonts w:ascii="Times New Roman" w:hAnsi="Times New Roman" w:cs="Times New Roman"/>
          <w:lang w:val="en-US"/>
        </w:rPr>
      </w:pPr>
      <w:r w:rsidRPr="003F6466">
        <w:rPr>
          <w:rFonts w:ascii="Times New Roman" w:hAnsi="Times New Roman" w:cs="Times New Roman"/>
          <w:noProof/>
          <w:lang w:val="en-GB" w:eastAsia="en-GB"/>
        </w:rPr>
        <w:pict>
          <v:shape id="Εικόνα 2" o:spid="_x0000_i1026" type="#_x0000_t75" style="width:357.75pt;height:228pt;visibility:visible">
            <v:imagedata r:id="rId15" o:title=""/>
          </v:shape>
        </w:pict>
      </w:r>
    </w:p>
    <w:p w:rsidR="005702E9" w:rsidRPr="005568E9" w:rsidRDefault="005568E9">
      <w:pPr>
        <w:rPr>
          <w:rFonts w:ascii="Times New Roman" w:hAnsi="Times New Roman" w:cs="Times New Roman"/>
          <w:b/>
          <w:lang w:val="en-US"/>
        </w:rPr>
      </w:pPr>
      <w:r w:rsidRPr="005568E9">
        <w:rPr>
          <w:rFonts w:ascii="Times New Roman" w:hAnsi="Times New Roman" w:cs="Times New Roman"/>
          <w:b/>
          <w:lang w:val="en-US"/>
        </w:rPr>
        <w:t xml:space="preserve">Figure 2: social media and web sites talks about Mother And Baby </w:t>
      </w:r>
    </w:p>
    <w:p w:rsidR="005702E9" w:rsidRPr="002E4841" w:rsidRDefault="00176990" w:rsidP="009555BC">
      <w:pPr>
        <w:jc w:val="both"/>
        <w:rPr>
          <w:rFonts w:ascii="Times New Roman" w:hAnsi="Times New Roman" w:cs="Times New Roman"/>
          <w:lang w:val="en-US"/>
        </w:rPr>
      </w:pPr>
      <w:r>
        <w:rPr>
          <w:rFonts w:ascii="Times New Roman" w:hAnsi="Times New Roman" w:cs="Times New Roman"/>
          <w:lang w:val="en-US"/>
        </w:rPr>
        <w:lastRenderedPageBreak/>
        <w:t>Finally network create mostly informal relationship between diverse agents who share information and engage collaboration.</w:t>
      </w:r>
      <w:r w:rsidR="001C688B">
        <w:rPr>
          <w:rFonts w:ascii="Times New Roman" w:hAnsi="Times New Roman" w:cs="Times New Roman"/>
          <w:lang w:val="en-US"/>
        </w:rPr>
        <w:t xml:space="preserve"> Further up a group create new products or ideas that bring together a collection of </w:t>
      </w:r>
      <w:r w:rsidR="002E4841">
        <w:rPr>
          <w:rFonts w:ascii="Times New Roman" w:hAnsi="Times New Roman" w:cs="Times New Roman"/>
          <w:lang w:val="en-US"/>
        </w:rPr>
        <w:t>components</w:t>
      </w:r>
      <w:r w:rsidR="001C688B">
        <w:rPr>
          <w:rFonts w:ascii="Times New Roman" w:hAnsi="Times New Roman" w:cs="Times New Roman"/>
          <w:lang w:val="en-US"/>
        </w:rPr>
        <w:t>.</w:t>
      </w:r>
      <w:r w:rsidR="005702E9" w:rsidRPr="005D7A6A">
        <w:rPr>
          <w:rFonts w:ascii="Times New Roman" w:hAnsi="Times New Roman" w:cs="Times New Roman"/>
          <w:color w:val="000000"/>
          <w:lang w:val="en-US"/>
        </w:rPr>
        <w:t xml:space="preserve">Social media is powerful </w:t>
      </w:r>
      <w:r w:rsidR="005702E9">
        <w:rPr>
          <w:rFonts w:ascii="Times New Roman" w:hAnsi="Times New Roman" w:cs="Times New Roman"/>
          <w:color w:val="000000"/>
          <w:lang w:val="en-US"/>
        </w:rPr>
        <w:t>with the</w:t>
      </w:r>
      <w:r w:rsidR="005702E9" w:rsidRPr="005D7A6A">
        <w:rPr>
          <w:rFonts w:ascii="Times New Roman" w:hAnsi="Times New Roman" w:cs="Times New Roman"/>
          <w:color w:val="000000"/>
          <w:lang w:val="en-US"/>
        </w:rPr>
        <w:t xml:space="preserve"> collaboration of communities </w:t>
      </w:r>
      <w:r w:rsidR="005702E9">
        <w:rPr>
          <w:rFonts w:ascii="Times New Roman" w:hAnsi="Times New Roman" w:cs="Times New Roman"/>
          <w:color w:val="000000"/>
          <w:lang w:val="en-US"/>
        </w:rPr>
        <w:t>of practice and open innovation</w:t>
      </w:r>
      <w:r w:rsidR="005702E9" w:rsidRPr="005D7A6A">
        <w:rPr>
          <w:rFonts w:ascii="Times New Roman" w:hAnsi="Times New Roman" w:cs="Times New Roman"/>
          <w:color w:val="000000"/>
          <w:lang w:val="en-US"/>
        </w:rPr>
        <w:t>. This study further enhances the value of realist</w:t>
      </w:r>
      <w:r w:rsidR="005702E9">
        <w:rPr>
          <w:rFonts w:ascii="Times New Roman" w:hAnsi="Times New Roman" w:cs="Times New Roman"/>
          <w:color w:val="000000"/>
          <w:lang w:val="en-US"/>
        </w:rPr>
        <w:t>ic</w:t>
      </w:r>
      <w:r w:rsidR="005702E9" w:rsidRPr="005D7A6A">
        <w:rPr>
          <w:rFonts w:ascii="Times New Roman" w:hAnsi="Times New Roman" w:cs="Times New Roman"/>
          <w:color w:val="000000"/>
          <w:lang w:val="en-US"/>
        </w:rPr>
        <w:t xml:space="preserve"> evaluations and effectiveness of communities of practice</w:t>
      </w:r>
      <w:r w:rsidR="005702E9">
        <w:rPr>
          <w:rFonts w:ascii="Times New Roman" w:hAnsi="Times New Roman" w:cs="Times New Roman"/>
          <w:color w:val="000000"/>
          <w:lang w:val="en-US"/>
        </w:rPr>
        <w:t>, social media in maternity/</w:t>
      </w:r>
      <w:r w:rsidR="005702E9" w:rsidRPr="005D7A6A">
        <w:rPr>
          <w:rFonts w:ascii="Times New Roman" w:hAnsi="Times New Roman" w:cs="Times New Roman"/>
          <w:color w:val="000000"/>
          <w:lang w:val="en-US"/>
        </w:rPr>
        <w:t>health systems and dissemination strategies. By identifying key mechanisms and contexts that optimize the effectiveness o</w:t>
      </w:r>
      <w:r w:rsidR="00D500CF">
        <w:rPr>
          <w:rFonts w:ascii="Times New Roman" w:hAnsi="Times New Roman" w:cs="Times New Roman"/>
          <w:color w:val="000000"/>
          <w:lang w:val="en-US"/>
        </w:rPr>
        <w:t xml:space="preserve">f Communities of practice </w:t>
      </w:r>
      <w:r w:rsidR="005702E9" w:rsidRPr="005D7A6A">
        <w:rPr>
          <w:rFonts w:ascii="Times New Roman" w:hAnsi="Times New Roman" w:cs="Times New Roman"/>
          <w:color w:val="000000"/>
          <w:lang w:val="en-US"/>
        </w:rPr>
        <w:t>, network media and open innovation, this study will co</w:t>
      </w:r>
      <w:r w:rsidR="00AC7F13">
        <w:rPr>
          <w:rFonts w:ascii="Times New Roman" w:hAnsi="Times New Roman" w:cs="Times New Roman"/>
          <w:color w:val="000000"/>
          <w:lang w:val="en-US"/>
        </w:rPr>
        <w:t xml:space="preserve">ntribute to creating  knowledge </w:t>
      </w:r>
      <w:r w:rsidR="005702E9" w:rsidRPr="005D7A6A">
        <w:rPr>
          <w:rFonts w:ascii="Times New Roman" w:hAnsi="Times New Roman" w:cs="Times New Roman"/>
          <w:color w:val="000000"/>
          <w:lang w:val="en-US"/>
        </w:rPr>
        <w:t xml:space="preserve"> that will guide future est</w:t>
      </w:r>
      <w:r w:rsidR="00D500CF">
        <w:rPr>
          <w:rFonts w:ascii="Times New Roman" w:hAnsi="Times New Roman" w:cs="Times New Roman"/>
          <w:color w:val="000000"/>
          <w:lang w:val="en-US"/>
        </w:rPr>
        <w:t xml:space="preserve">ablishment and evaluation of Communities of practice </w:t>
      </w:r>
      <w:r w:rsidR="005702E9" w:rsidRPr="005D7A6A">
        <w:rPr>
          <w:rFonts w:ascii="Times New Roman" w:hAnsi="Times New Roman" w:cs="Times New Roman"/>
          <w:color w:val="000000"/>
          <w:lang w:val="en-US"/>
        </w:rPr>
        <w:t xml:space="preserve"> in maternal health systems and healthcare in general.</w:t>
      </w:r>
      <w:r w:rsidR="005702E9" w:rsidRPr="005D7A6A">
        <w:rPr>
          <w:rFonts w:ascii="Times New Roman" w:hAnsi="Times New Roman" w:cs="Times New Roman"/>
          <w:lang w:val="en-US"/>
        </w:rPr>
        <w:t>The increase</w:t>
      </w:r>
      <w:r w:rsidR="005702E9">
        <w:rPr>
          <w:rFonts w:ascii="Times New Roman" w:hAnsi="Times New Roman" w:cs="Times New Roman"/>
          <w:lang w:val="en-US"/>
        </w:rPr>
        <w:t>d</w:t>
      </w:r>
      <w:r w:rsidR="005702E9" w:rsidRPr="005D7A6A">
        <w:rPr>
          <w:rFonts w:ascii="Times New Roman" w:hAnsi="Times New Roman" w:cs="Times New Roman"/>
          <w:lang w:val="en-US"/>
        </w:rPr>
        <w:t xml:space="preserve"> use</w:t>
      </w:r>
      <w:r w:rsidR="005702E9">
        <w:rPr>
          <w:rFonts w:ascii="Times New Roman" w:hAnsi="Times New Roman" w:cs="Times New Roman"/>
          <w:lang w:val="en-US"/>
        </w:rPr>
        <w:t>r interaction and participation gives rise to</w:t>
      </w:r>
      <w:r w:rsidR="005702E9" w:rsidRPr="005D7A6A">
        <w:rPr>
          <w:rFonts w:ascii="Times New Roman" w:hAnsi="Times New Roman" w:cs="Times New Roman"/>
          <w:lang w:val="en-US"/>
        </w:rPr>
        <w:t xml:space="preserve"> data that can be translate</w:t>
      </w:r>
      <w:r w:rsidR="005702E9">
        <w:rPr>
          <w:rFonts w:ascii="Times New Roman" w:hAnsi="Times New Roman" w:cs="Times New Roman"/>
          <w:lang w:val="en-US"/>
        </w:rPr>
        <w:t>d</w:t>
      </w:r>
      <w:r w:rsidR="005702E9" w:rsidRPr="005D7A6A">
        <w:rPr>
          <w:rFonts w:ascii="Times New Roman" w:hAnsi="Times New Roman" w:cs="Times New Roman"/>
          <w:lang w:val="en-US"/>
        </w:rPr>
        <w:t xml:space="preserve"> into intelligence in application and knowledge.</w:t>
      </w:r>
      <w:r w:rsidR="005702E9">
        <w:rPr>
          <w:rFonts w:ascii="Times New Roman" w:hAnsi="Times New Roman" w:cs="Times New Roman"/>
          <w:lang w:val="en-US"/>
        </w:rPr>
        <w:t xml:space="preserve"> Because the web is a highly-</w:t>
      </w:r>
      <w:r w:rsidR="005702E9" w:rsidRPr="005D7A6A">
        <w:rPr>
          <w:rFonts w:ascii="Times New Roman" w:hAnsi="Times New Roman" w:cs="Times New Roman"/>
          <w:lang w:val="en-US"/>
        </w:rPr>
        <w:t xml:space="preserve">connected network of sites, web pages, blogs, </w:t>
      </w:r>
      <w:r w:rsidR="005702E9">
        <w:rPr>
          <w:rFonts w:ascii="Times New Roman" w:hAnsi="Times New Roman" w:cs="Times New Roman"/>
          <w:lang w:val="en-US"/>
        </w:rPr>
        <w:t>this circle of influence groups</w:t>
      </w:r>
      <w:r w:rsidR="005702E9" w:rsidRPr="005D7A6A">
        <w:rPr>
          <w:rFonts w:ascii="Times New Roman" w:hAnsi="Times New Roman" w:cs="Times New Roman"/>
          <w:lang w:val="en-US"/>
        </w:rPr>
        <w:t xml:space="preserve"> may </w:t>
      </w:r>
      <w:r w:rsidR="009555BC">
        <w:rPr>
          <w:rFonts w:ascii="Times New Roman" w:hAnsi="Times New Roman" w:cs="Times New Roman"/>
          <w:lang w:val="en-US"/>
        </w:rPr>
        <w:t>shape the thoughts of everybody [40</w:t>
      </w:r>
      <w:r w:rsidR="00A57E07">
        <w:rPr>
          <w:rFonts w:ascii="Times New Roman" w:hAnsi="Times New Roman" w:cs="Times New Roman"/>
          <w:lang w:val="en-US"/>
        </w:rPr>
        <w:t>,43</w:t>
      </w:r>
      <w:r w:rsidR="009555BC">
        <w:rPr>
          <w:rFonts w:ascii="Times New Roman" w:hAnsi="Times New Roman" w:cs="Times New Roman"/>
          <w:lang w:val="en-US"/>
        </w:rPr>
        <w:t>].</w:t>
      </w:r>
    </w:p>
    <w:p w:rsidR="005702E9" w:rsidRPr="005D7A6A" w:rsidRDefault="005702E9">
      <w:pPr>
        <w:rPr>
          <w:rFonts w:ascii="Times New Roman" w:hAnsi="Times New Roman" w:cs="Times New Roman"/>
          <w:lang w:val="en-US"/>
        </w:rPr>
      </w:pPr>
    </w:p>
    <w:p w:rsidR="005702E9" w:rsidRPr="005D7A6A" w:rsidRDefault="005702E9">
      <w:pPr>
        <w:rPr>
          <w:rFonts w:ascii="Times New Roman" w:hAnsi="Times New Roman" w:cs="Times New Roman"/>
          <w:lang w:val="en-US"/>
        </w:rPr>
      </w:pPr>
    </w:p>
    <w:p w:rsidR="005702E9" w:rsidRPr="00A44F16" w:rsidRDefault="00A44F16" w:rsidP="00C735E6">
      <w:pPr>
        <w:rPr>
          <w:rFonts w:ascii="Times New Roman" w:hAnsi="Times New Roman" w:cs="Times New Roman"/>
          <w:b/>
          <w:sz w:val="28"/>
          <w:szCs w:val="28"/>
          <w:lang w:val="en-US"/>
        </w:rPr>
      </w:pPr>
      <w:r w:rsidRPr="00A44F16">
        <w:rPr>
          <w:rFonts w:ascii="Times New Roman" w:hAnsi="Times New Roman" w:cs="Times New Roman"/>
          <w:b/>
          <w:sz w:val="28"/>
          <w:szCs w:val="28"/>
          <w:lang w:val="en-US"/>
        </w:rPr>
        <w:t>7.</w:t>
      </w:r>
      <w:r w:rsidR="005702E9" w:rsidRPr="00A44F16">
        <w:rPr>
          <w:rFonts w:ascii="Times New Roman" w:hAnsi="Times New Roman" w:cs="Times New Roman"/>
          <w:b/>
          <w:sz w:val="28"/>
          <w:szCs w:val="28"/>
          <w:lang w:val="en-US"/>
        </w:rPr>
        <w:t>Directions for future research</w:t>
      </w:r>
    </w:p>
    <w:p w:rsidR="005702E9" w:rsidRPr="005D7A6A" w:rsidRDefault="005702E9" w:rsidP="00581142">
      <w:pPr>
        <w:jc w:val="both"/>
        <w:rPr>
          <w:rFonts w:ascii="Times New Roman" w:hAnsi="Times New Roman" w:cs="Times New Roman"/>
          <w:lang w:val="en-US"/>
        </w:rPr>
      </w:pPr>
      <w:r>
        <w:rPr>
          <w:rFonts w:ascii="Times New Roman" w:hAnsi="Times New Roman" w:cs="Times New Roman"/>
          <w:lang w:val="en-US"/>
        </w:rPr>
        <w:t>As health professionals we must</w:t>
      </w:r>
      <w:r w:rsidRPr="005D7A6A">
        <w:rPr>
          <w:rFonts w:ascii="Times New Roman" w:hAnsi="Times New Roman" w:cs="Times New Roman"/>
          <w:lang w:val="en-US"/>
        </w:rPr>
        <w:t xml:space="preserve"> find answers to questions in health and how </w:t>
      </w:r>
      <w:r>
        <w:rPr>
          <w:rFonts w:ascii="Times New Roman" w:hAnsi="Times New Roman" w:cs="Times New Roman"/>
          <w:lang w:val="en-US"/>
        </w:rPr>
        <w:t>to</w:t>
      </w:r>
      <w:r w:rsidRPr="005D7A6A">
        <w:rPr>
          <w:rFonts w:ascii="Times New Roman" w:hAnsi="Times New Roman" w:cs="Times New Roman"/>
          <w:lang w:val="en-US"/>
        </w:rPr>
        <w:t xml:space="preserve"> improve health maternity systems and projects.However, it </w:t>
      </w:r>
      <w:r>
        <w:rPr>
          <w:rFonts w:ascii="Times New Roman" w:hAnsi="Times New Roman" w:cs="Times New Roman"/>
          <w:lang w:val="en-US"/>
        </w:rPr>
        <w:t>seems appropriate to understand</w:t>
      </w:r>
      <w:r w:rsidRPr="005D7A6A">
        <w:rPr>
          <w:rFonts w:ascii="Times New Roman" w:hAnsi="Times New Roman" w:cs="Times New Roman"/>
          <w:lang w:val="en-US"/>
        </w:rPr>
        <w:t xml:space="preserve"> that the </w:t>
      </w:r>
      <w:r>
        <w:rPr>
          <w:rFonts w:ascii="Times New Roman" w:hAnsi="Times New Roman" w:cs="Times New Roman"/>
          <w:lang w:val="en-US"/>
        </w:rPr>
        <w:t>greatest values in networks lie</w:t>
      </w:r>
      <w:r w:rsidRPr="005D7A6A">
        <w:rPr>
          <w:rFonts w:ascii="Times New Roman" w:hAnsi="Times New Roman" w:cs="Times New Roman"/>
          <w:lang w:val="en-US"/>
        </w:rPr>
        <w:t xml:space="preserve"> in what they can tell us about taking action. Collaboration and sharing knowledge is a way of the future. The world is facing a multitude of environmental</w:t>
      </w:r>
      <w:r>
        <w:rPr>
          <w:rFonts w:ascii="Times New Roman" w:hAnsi="Times New Roman" w:cs="Times New Roman"/>
          <w:lang w:val="en-US"/>
        </w:rPr>
        <w:t>,</w:t>
      </w:r>
      <w:r w:rsidRPr="005D7A6A">
        <w:rPr>
          <w:rFonts w:ascii="Times New Roman" w:hAnsi="Times New Roman" w:cs="Times New Roman"/>
          <w:lang w:val="en-US"/>
        </w:rPr>
        <w:t xml:space="preserve"> social health</w:t>
      </w:r>
      <w:r>
        <w:rPr>
          <w:rFonts w:ascii="Times New Roman" w:hAnsi="Times New Roman" w:cs="Times New Roman"/>
          <w:lang w:val="en-US"/>
        </w:rPr>
        <w:t xml:space="preserve"> and</w:t>
      </w:r>
      <w:r w:rsidRPr="005D7A6A">
        <w:rPr>
          <w:rFonts w:ascii="Times New Roman" w:hAnsi="Times New Roman" w:cs="Times New Roman"/>
          <w:lang w:val="en-US"/>
        </w:rPr>
        <w:t xml:space="preserve"> economic issues, and it will require the help and innovation of </w:t>
      </w:r>
      <w:r>
        <w:rPr>
          <w:rFonts w:ascii="Times New Roman" w:hAnsi="Times New Roman" w:cs="Times New Roman"/>
          <w:lang w:val="en-US"/>
        </w:rPr>
        <w:t>various</w:t>
      </w:r>
      <w:r w:rsidRPr="005D7A6A">
        <w:rPr>
          <w:rFonts w:ascii="Times New Roman" w:hAnsi="Times New Roman" w:cs="Times New Roman"/>
          <w:lang w:val="en-US"/>
        </w:rPr>
        <w:t xml:space="preserve"> key stakeholders to find solutions.The nu</w:t>
      </w:r>
      <w:r>
        <w:rPr>
          <w:rFonts w:ascii="Times New Roman" w:hAnsi="Times New Roman" w:cs="Times New Roman"/>
          <w:lang w:val="en-US"/>
        </w:rPr>
        <w:t>mber of organizations that seek</w:t>
      </w:r>
      <w:r w:rsidRPr="005D7A6A">
        <w:rPr>
          <w:rFonts w:ascii="Times New Roman" w:hAnsi="Times New Roman" w:cs="Times New Roman"/>
          <w:lang w:val="en-US"/>
        </w:rPr>
        <w:t xml:space="preserve"> to do good in </w:t>
      </w:r>
      <w:r>
        <w:rPr>
          <w:rFonts w:ascii="Times New Roman" w:hAnsi="Times New Roman" w:cs="Times New Roman"/>
          <w:lang w:val="en-US"/>
        </w:rPr>
        <w:t xml:space="preserve">the </w:t>
      </w:r>
      <w:r w:rsidRPr="005D7A6A">
        <w:rPr>
          <w:rFonts w:ascii="Times New Roman" w:hAnsi="Times New Roman" w:cs="Times New Roman"/>
          <w:lang w:val="en-US"/>
        </w:rPr>
        <w:t>worl</w:t>
      </w:r>
      <w:r>
        <w:rPr>
          <w:rFonts w:ascii="Times New Roman" w:hAnsi="Times New Roman" w:cs="Times New Roman"/>
          <w:lang w:val="en-US"/>
        </w:rPr>
        <w:t>d need</w:t>
      </w:r>
      <w:r w:rsidRPr="005D7A6A">
        <w:rPr>
          <w:rFonts w:ascii="Times New Roman" w:hAnsi="Times New Roman" w:cs="Times New Roman"/>
          <w:lang w:val="en-US"/>
        </w:rPr>
        <w:t xml:space="preserve"> to mobilize their key stakeholders in innovative ways. International organizations, academic research</w:t>
      </w:r>
      <w:r>
        <w:rPr>
          <w:rFonts w:ascii="Times New Roman" w:hAnsi="Times New Roman" w:cs="Times New Roman"/>
          <w:lang w:val="en-US"/>
        </w:rPr>
        <w:t>,</w:t>
      </w:r>
      <w:r w:rsidRPr="005D7A6A">
        <w:rPr>
          <w:rFonts w:ascii="Times New Roman" w:hAnsi="Times New Roman" w:cs="Times New Roman"/>
          <w:lang w:val="en-US"/>
        </w:rPr>
        <w:t xml:space="preserve"> t</w:t>
      </w:r>
      <w:r>
        <w:rPr>
          <w:rFonts w:ascii="Times New Roman" w:hAnsi="Times New Roman" w:cs="Times New Roman"/>
          <w:lang w:val="en-US"/>
        </w:rPr>
        <w:t>eaching institutions, donors,</w:t>
      </w:r>
      <w:r w:rsidRPr="005D7A6A">
        <w:rPr>
          <w:rFonts w:ascii="Times New Roman" w:hAnsi="Times New Roman" w:cs="Times New Roman"/>
          <w:lang w:val="en-US"/>
        </w:rPr>
        <w:t xml:space="preserve"> foundations</w:t>
      </w:r>
      <w:r>
        <w:rPr>
          <w:rFonts w:ascii="Times New Roman" w:hAnsi="Times New Roman" w:cs="Times New Roman"/>
          <w:lang w:val="en-US"/>
        </w:rPr>
        <w:t>,</w:t>
      </w:r>
      <w:r w:rsidRPr="005D7A6A">
        <w:rPr>
          <w:rFonts w:ascii="Times New Roman" w:hAnsi="Times New Roman" w:cs="Times New Roman"/>
          <w:lang w:val="en-US"/>
        </w:rPr>
        <w:t xml:space="preserve"> health care professionals, Non go</w:t>
      </w:r>
      <w:r>
        <w:rPr>
          <w:rFonts w:ascii="Times New Roman" w:hAnsi="Times New Roman" w:cs="Times New Roman"/>
          <w:lang w:val="en-US"/>
        </w:rPr>
        <w:t>vernment organizations, partner countries, private/</w:t>
      </w:r>
      <w:r w:rsidRPr="005D7A6A">
        <w:rPr>
          <w:rFonts w:ascii="Times New Roman" w:hAnsi="Times New Roman" w:cs="Times New Roman"/>
          <w:lang w:val="en-US"/>
        </w:rPr>
        <w:t>public sectors, communities of practice</w:t>
      </w:r>
      <w:r>
        <w:rPr>
          <w:rFonts w:ascii="Times New Roman" w:hAnsi="Times New Roman" w:cs="Times New Roman"/>
          <w:lang w:val="en-US"/>
        </w:rPr>
        <w:t>, civil society networks can utilise</w:t>
      </w:r>
      <w:r w:rsidRPr="005D7A6A">
        <w:rPr>
          <w:rFonts w:ascii="Times New Roman" w:hAnsi="Times New Roman" w:cs="Times New Roman"/>
          <w:lang w:val="en-US"/>
        </w:rPr>
        <w:t xml:space="preserve"> the imagination </w:t>
      </w:r>
      <w:r>
        <w:rPr>
          <w:rFonts w:ascii="Times New Roman" w:hAnsi="Times New Roman" w:cs="Times New Roman"/>
          <w:lang w:val="en-US"/>
        </w:rPr>
        <w:t>of</w:t>
      </w:r>
      <w:r w:rsidRPr="005D7A6A">
        <w:rPr>
          <w:rFonts w:ascii="Times New Roman" w:hAnsi="Times New Roman" w:cs="Times New Roman"/>
          <w:lang w:val="en-US"/>
        </w:rPr>
        <w:t xml:space="preserve"> people and through collective intelligence can move the world to a better future. </w:t>
      </w:r>
    </w:p>
    <w:p w:rsidR="005702E9" w:rsidRPr="005D7A6A" w:rsidRDefault="00A44F16" w:rsidP="00A44F16">
      <w:pPr>
        <w:tabs>
          <w:tab w:val="left" w:pos="2385"/>
        </w:tabs>
        <w:rPr>
          <w:rFonts w:ascii="Times New Roman" w:hAnsi="Times New Roman" w:cs="Times New Roman"/>
          <w:lang w:val="en-US"/>
        </w:rPr>
      </w:pPr>
      <w:r>
        <w:rPr>
          <w:rFonts w:ascii="Times New Roman" w:hAnsi="Times New Roman" w:cs="Times New Roman"/>
          <w:lang w:val="en-US"/>
        </w:rPr>
        <w:tab/>
      </w:r>
    </w:p>
    <w:p w:rsidR="005702E9" w:rsidRPr="00A44F16" w:rsidRDefault="00A44F16" w:rsidP="001B7E55">
      <w:pPr>
        <w:rPr>
          <w:rFonts w:ascii="Times New Roman" w:hAnsi="Times New Roman" w:cs="Times New Roman"/>
          <w:b/>
          <w:sz w:val="28"/>
          <w:szCs w:val="28"/>
          <w:lang w:val="en-US"/>
        </w:rPr>
      </w:pPr>
      <w:r w:rsidRPr="00A44F16">
        <w:rPr>
          <w:rFonts w:ascii="Times New Roman" w:hAnsi="Times New Roman" w:cs="Times New Roman"/>
          <w:b/>
          <w:sz w:val="28"/>
          <w:szCs w:val="28"/>
          <w:lang w:val="en-US"/>
        </w:rPr>
        <w:t xml:space="preserve">7.1 </w:t>
      </w:r>
      <w:r w:rsidR="005702E9" w:rsidRPr="00A44F16">
        <w:rPr>
          <w:rFonts w:ascii="Times New Roman" w:hAnsi="Times New Roman" w:cs="Times New Roman"/>
          <w:b/>
          <w:sz w:val="28"/>
          <w:szCs w:val="28"/>
          <w:lang w:val="en-US"/>
        </w:rPr>
        <w:t>Implications for research and practice</w:t>
      </w:r>
    </w:p>
    <w:p w:rsidR="005702E9" w:rsidRPr="005D7A6A" w:rsidRDefault="005702E9" w:rsidP="001B7E55">
      <w:pPr>
        <w:rPr>
          <w:rFonts w:ascii="Times New Roman" w:hAnsi="Times New Roman" w:cs="Times New Roman"/>
          <w:lang w:val="en-US"/>
        </w:rPr>
      </w:pPr>
      <w:r w:rsidRPr="005D7A6A">
        <w:rPr>
          <w:rFonts w:ascii="Times New Roman" w:hAnsi="Times New Roman" w:cs="Times New Roman"/>
          <w:lang w:val="en-US"/>
        </w:rPr>
        <w:t>Organizations running projects can use the power of collective intelligence</w:t>
      </w:r>
      <w:r>
        <w:rPr>
          <w:rFonts w:ascii="Times New Roman" w:hAnsi="Times New Roman" w:cs="Times New Roman"/>
          <w:lang w:val="en-US"/>
        </w:rPr>
        <w:t>,</w:t>
      </w:r>
      <w:r w:rsidRPr="005D7A6A">
        <w:rPr>
          <w:rFonts w:ascii="Times New Roman" w:hAnsi="Times New Roman" w:cs="Times New Roman"/>
          <w:lang w:val="en-US"/>
        </w:rPr>
        <w:t xml:space="preserve"> social media and communities of practice</w:t>
      </w:r>
      <w:r>
        <w:rPr>
          <w:rFonts w:ascii="Times New Roman" w:hAnsi="Times New Roman" w:cs="Times New Roman"/>
          <w:lang w:val="en-US"/>
        </w:rPr>
        <w:t xml:space="preserve"> in order to foster the culture</w:t>
      </w:r>
      <w:r w:rsidRPr="005D7A6A">
        <w:rPr>
          <w:rFonts w:ascii="Times New Roman" w:hAnsi="Times New Roman" w:cs="Times New Roman"/>
          <w:lang w:val="en-US"/>
        </w:rPr>
        <w:t xml:space="preserve"> of information sharing and learning from each other. Data collection from surveys </w:t>
      </w:r>
      <w:r>
        <w:rPr>
          <w:rFonts w:ascii="Times New Roman" w:hAnsi="Times New Roman" w:cs="Times New Roman"/>
          <w:lang w:val="en-US"/>
        </w:rPr>
        <w:t>and</w:t>
      </w:r>
      <w:r w:rsidRPr="005D7A6A">
        <w:rPr>
          <w:rFonts w:ascii="Times New Roman" w:hAnsi="Times New Roman" w:cs="Times New Roman"/>
          <w:lang w:val="en-US"/>
        </w:rPr>
        <w:t xml:space="preserve"> social media </w:t>
      </w:r>
      <w:r>
        <w:rPr>
          <w:rFonts w:ascii="Times New Roman" w:hAnsi="Times New Roman" w:cs="Times New Roman"/>
          <w:lang w:val="en-US"/>
        </w:rPr>
        <w:t>provide real-</w:t>
      </w:r>
      <w:r w:rsidRPr="005D7A6A">
        <w:rPr>
          <w:rFonts w:ascii="Times New Roman" w:hAnsi="Times New Roman" w:cs="Times New Roman"/>
          <w:lang w:val="en-US"/>
        </w:rPr>
        <w:t xml:space="preserve">time data </w:t>
      </w:r>
      <w:r>
        <w:rPr>
          <w:rFonts w:ascii="Times New Roman" w:hAnsi="Times New Roman" w:cs="Times New Roman"/>
          <w:lang w:val="en-US"/>
        </w:rPr>
        <w:t>and</w:t>
      </w:r>
      <w:r w:rsidRPr="005D7A6A">
        <w:rPr>
          <w:rFonts w:ascii="Times New Roman" w:hAnsi="Times New Roman" w:cs="Times New Roman"/>
          <w:lang w:val="en-US"/>
        </w:rPr>
        <w:t xml:space="preserve"> is emerging as a </w:t>
      </w:r>
      <w:r>
        <w:rPr>
          <w:rFonts w:ascii="Times New Roman" w:hAnsi="Times New Roman" w:cs="Times New Roman"/>
          <w:lang w:val="en-US"/>
        </w:rPr>
        <w:t xml:space="preserve">useful </w:t>
      </w:r>
      <w:r w:rsidRPr="005D7A6A">
        <w:rPr>
          <w:rFonts w:ascii="Times New Roman" w:hAnsi="Times New Roman" w:cs="Times New Roman"/>
          <w:lang w:val="en-US"/>
        </w:rPr>
        <w:t>tool. Projects sta</w:t>
      </w:r>
      <w:r>
        <w:rPr>
          <w:rFonts w:ascii="Times New Roman" w:hAnsi="Times New Roman" w:cs="Times New Roman"/>
          <w:lang w:val="en-US"/>
        </w:rPr>
        <w:t>keholders are now turning to more experts i</w:t>
      </w:r>
      <w:r w:rsidRPr="005D7A6A">
        <w:rPr>
          <w:rFonts w:ascii="Times New Roman" w:hAnsi="Times New Roman" w:cs="Times New Roman"/>
          <w:lang w:val="en-US"/>
        </w:rPr>
        <w:t>n social media networks and communities of p</w:t>
      </w:r>
      <w:r w:rsidR="007404A2">
        <w:rPr>
          <w:rFonts w:ascii="Times New Roman" w:hAnsi="Times New Roman" w:cs="Times New Roman"/>
          <w:lang w:val="en-US"/>
        </w:rPr>
        <w:t>ractice [14</w:t>
      </w:r>
      <w:r w:rsidR="0098267B">
        <w:rPr>
          <w:rFonts w:ascii="Times New Roman" w:hAnsi="Times New Roman" w:cs="Times New Roman"/>
          <w:lang w:val="en-US"/>
        </w:rPr>
        <w:t xml:space="preserve"> ,42</w:t>
      </w:r>
      <w:r w:rsidRPr="005D7A6A">
        <w:rPr>
          <w:rFonts w:ascii="Times New Roman" w:hAnsi="Times New Roman" w:cs="Times New Roman"/>
          <w:lang w:val="en-US"/>
        </w:rPr>
        <w:t xml:space="preserve"> ]</w:t>
      </w:r>
      <w:r w:rsidR="007404A2">
        <w:rPr>
          <w:rFonts w:ascii="Times New Roman" w:hAnsi="Times New Roman" w:cs="Times New Roman"/>
          <w:lang w:val="en-US"/>
        </w:rPr>
        <w:t>.</w:t>
      </w:r>
      <w:r w:rsidR="00216722">
        <w:rPr>
          <w:rFonts w:ascii="Times New Roman" w:hAnsi="Times New Roman" w:cs="Times New Roman"/>
          <w:lang w:val="en-US"/>
        </w:rPr>
        <w:t xml:space="preserve"> A collective intelligent group will manipulate information from its environment, formulate, plans, strategies use resources to achieve it goal learn from the best practices and reflects i</w:t>
      </w:r>
      <w:r w:rsidR="00176990">
        <w:rPr>
          <w:rFonts w:ascii="Times New Roman" w:hAnsi="Times New Roman" w:cs="Times New Roman"/>
          <w:lang w:val="en-US"/>
        </w:rPr>
        <w:t>ts activities</w:t>
      </w:r>
      <w:r w:rsidR="00013259">
        <w:rPr>
          <w:rFonts w:ascii="Times New Roman" w:hAnsi="Times New Roman" w:cs="Times New Roman"/>
          <w:lang w:val="en-US"/>
        </w:rPr>
        <w:t xml:space="preserve">. Looking at the institution and organizational evolution of virtual communities can </w:t>
      </w:r>
      <w:r w:rsidR="0086311D">
        <w:rPr>
          <w:rFonts w:ascii="Times New Roman" w:hAnsi="Times New Roman" w:cs="Times New Roman"/>
          <w:lang w:val="en-US"/>
        </w:rPr>
        <w:t>help</w:t>
      </w:r>
      <w:r w:rsidR="00013259">
        <w:rPr>
          <w:rFonts w:ascii="Times New Roman" w:hAnsi="Times New Roman" w:cs="Times New Roman"/>
          <w:lang w:val="en-US"/>
        </w:rPr>
        <w:t xml:space="preserve"> to identify drivers of success, challenges and the best strategies</w:t>
      </w:r>
      <w:r w:rsidR="0086311D">
        <w:rPr>
          <w:rFonts w:ascii="Times New Roman" w:hAnsi="Times New Roman" w:cs="Times New Roman"/>
          <w:lang w:val="en-US"/>
        </w:rPr>
        <w:t xml:space="preserve"> in order to address these challenges.</w:t>
      </w:r>
      <w:r w:rsidR="00176990">
        <w:rPr>
          <w:rFonts w:ascii="Times New Roman" w:hAnsi="Times New Roman" w:cs="Times New Roman"/>
          <w:lang w:val="en-US"/>
        </w:rPr>
        <w:t>[42].</w:t>
      </w:r>
    </w:p>
    <w:p w:rsidR="005702E9" w:rsidRPr="00A44F16" w:rsidRDefault="005702E9" w:rsidP="001B7E55">
      <w:pPr>
        <w:rPr>
          <w:rFonts w:ascii="Times New Roman" w:hAnsi="Times New Roman" w:cs="Times New Roman"/>
          <w:b/>
          <w:color w:val="FF0000"/>
          <w:sz w:val="28"/>
          <w:szCs w:val="28"/>
          <w:lang w:val="en-US"/>
        </w:rPr>
      </w:pPr>
    </w:p>
    <w:p w:rsidR="005702E9" w:rsidRPr="00A44F16" w:rsidRDefault="00A44F16" w:rsidP="0092316E">
      <w:pPr>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lastRenderedPageBreak/>
        <w:t xml:space="preserve">7.2 </w:t>
      </w:r>
      <w:r w:rsidR="005702E9" w:rsidRPr="00A44F16">
        <w:rPr>
          <w:rFonts w:ascii="Times New Roman" w:hAnsi="Times New Roman" w:cs="Times New Roman"/>
          <w:b/>
          <w:color w:val="000000"/>
          <w:sz w:val="28"/>
          <w:szCs w:val="28"/>
          <w:lang w:val="en-US"/>
        </w:rPr>
        <w:t xml:space="preserve">Conclusion </w:t>
      </w:r>
    </w:p>
    <w:p w:rsidR="005702E9" w:rsidRDefault="005702E9" w:rsidP="0092316E">
      <w:pPr>
        <w:jc w:val="both"/>
        <w:rPr>
          <w:rFonts w:ascii="Times New Roman" w:hAnsi="Times New Roman" w:cs="Times New Roman"/>
          <w:color w:val="000000"/>
          <w:lang w:val="en-US"/>
        </w:rPr>
      </w:pPr>
      <w:r w:rsidRPr="005D7A6A">
        <w:rPr>
          <w:rFonts w:ascii="Times New Roman" w:hAnsi="Times New Roman" w:cs="Times New Roman"/>
          <w:color w:val="000000"/>
          <w:lang w:val="en-US"/>
        </w:rPr>
        <w:t>Social Media, Communities of practice an</w:t>
      </w:r>
      <w:r>
        <w:rPr>
          <w:rFonts w:ascii="Times New Roman" w:hAnsi="Times New Roman" w:cs="Times New Roman"/>
          <w:color w:val="000000"/>
          <w:lang w:val="en-US"/>
        </w:rPr>
        <w:t>d collective intelligence bring</w:t>
      </w:r>
      <w:r w:rsidRPr="005D7A6A">
        <w:rPr>
          <w:rFonts w:ascii="Times New Roman" w:hAnsi="Times New Roman" w:cs="Times New Roman"/>
          <w:color w:val="000000"/>
          <w:lang w:val="en-US"/>
        </w:rPr>
        <w:t xml:space="preserve"> a new dimension to health care and maternity care projects, offering new knowledge creation, management and improving health. With increasing use of social media, communities of practice there will be further opportunities in health care and a creation of a powerful tool that offers collaboration</w:t>
      </w:r>
      <w:r>
        <w:rPr>
          <w:rFonts w:ascii="Times New Roman" w:hAnsi="Times New Roman" w:cs="Times New Roman"/>
          <w:color w:val="000000"/>
          <w:lang w:val="en-US"/>
        </w:rPr>
        <w:t xml:space="preserve"> and create collective intelligence</w:t>
      </w:r>
      <w:r w:rsidRPr="005D7A6A">
        <w:rPr>
          <w:rFonts w:ascii="Times New Roman" w:hAnsi="Times New Roman" w:cs="Times New Roman"/>
          <w:color w:val="000000"/>
          <w:lang w:val="en-US"/>
        </w:rPr>
        <w:t xml:space="preserve"> between users and </w:t>
      </w:r>
      <w:r>
        <w:rPr>
          <w:rFonts w:ascii="Times New Roman" w:hAnsi="Times New Roman" w:cs="Times New Roman"/>
          <w:color w:val="000000"/>
          <w:lang w:val="en-US"/>
        </w:rPr>
        <w:t xml:space="preserve">create </w:t>
      </w:r>
      <w:r w:rsidRPr="005D7A6A">
        <w:rPr>
          <w:rFonts w:ascii="Times New Roman" w:hAnsi="Times New Roman" w:cs="Times New Roman"/>
          <w:color w:val="000000"/>
          <w:lang w:val="en-US"/>
        </w:rPr>
        <w:t xml:space="preserve">social interaction mechanism between individuals and teams. Moreover collective intelligence can help understand what organizations team, can share and technological platform can improve the flow of information inspiration and resources, across innovation ecosystems. </w:t>
      </w:r>
      <w:r w:rsidR="000619CE">
        <w:rPr>
          <w:rFonts w:ascii="Times New Roman" w:hAnsi="Times New Roman" w:cs="Times New Roman"/>
          <w:color w:val="000000"/>
          <w:lang w:val="en-US"/>
        </w:rPr>
        <w:t>Also well-validated information may be more important than greater flows and connections.</w:t>
      </w:r>
      <w:r w:rsidRPr="005D7A6A">
        <w:rPr>
          <w:rFonts w:ascii="Times New Roman" w:hAnsi="Times New Roman" w:cs="Times New Roman"/>
          <w:color w:val="000000"/>
          <w:lang w:val="en-US"/>
        </w:rPr>
        <w:t>Further research is essential to investigate whether social media communities of practice and collective intelligence improve research, knowledge building and communication in health projects.</w:t>
      </w:r>
    </w:p>
    <w:p w:rsidR="00525B25" w:rsidRDefault="00525B25" w:rsidP="0092316E">
      <w:pPr>
        <w:jc w:val="both"/>
        <w:rPr>
          <w:rFonts w:ascii="Times New Roman" w:hAnsi="Times New Roman" w:cs="Times New Roman"/>
          <w:color w:val="000000"/>
          <w:lang w:val="en-US"/>
        </w:rPr>
      </w:pPr>
    </w:p>
    <w:p w:rsidR="00525B25" w:rsidRDefault="00525B25" w:rsidP="0092316E">
      <w:pPr>
        <w:jc w:val="both"/>
        <w:rPr>
          <w:rFonts w:ascii="Times New Roman" w:hAnsi="Times New Roman" w:cs="Times New Roman"/>
          <w:color w:val="000000"/>
          <w:lang w:val="en-US"/>
        </w:rPr>
      </w:pPr>
    </w:p>
    <w:p w:rsidR="00525B25" w:rsidRDefault="00525B25" w:rsidP="0092316E">
      <w:pPr>
        <w:jc w:val="both"/>
        <w:rPr>
          <w:rFonts w:ascii="Times New Roman" w:hAnsi="Times New Roman" w:cs="Times New Roman"/>
          <w:b/>
          <w:color w:val="000000"/>
          <w:sz w:val="28"/>
          <w:szCs w:val="28"/>
          <w:lang w:val="en-US"/>
        </w:rPr>
      </w:pPr>
      <w:r w:rsidRPr="00525B25">
        <w:rPr>
          <w:rFonts w:ascii="Times New Roman" w:hAnsi="Times New Roman" w:cs="Times New Roman"/>
          <w:b/>
          <w:color w:val="000000"/>
          <w:sz w:val="28"/>
          <w:szCs w:val="28"/>
          <w:lang w:val="en-US"/>
        </w:rPr>
        <w:t>References</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[1] K. Zettsu,  Y. Kiyoki , "Towards Knowledge Management based on Harnessing collective intelligence on the web’’. Lecture Notes in Computer Science Volume 4248, 2006, pp 350-357.</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Retrieved on April 2013 from:</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http://link.springer.com/chapter/10.1007%2F11891451_31</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 xml:space="preserve">[2]Oakleigh .‘’Collective Intelligence in Healthcare’’. 2013 </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Retrieved on February 2013 from:</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http://www.oakleigh.co.uk/page/1428/White-Papers/Whitepaper-Articles/Collective-Intelligence-in-Healthcare</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[3]M. Scardamalia, ‘’Collective cognitive responsibility for the advancement of knowledge’’. In Smith, B. (Ed.),</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Liberal education in a knowledge society, Chicago: Open Court, 2007 pp67-98.</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[4]M. Scardamalia, &amp; C. Bereiter, ‘’ Knowledge Building’’. In Guthrie, J. W. (Ed.), Encyclopedia of Education</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(2nd Ed.), New York: Macmillan Reference, 1370-1373 (2003a).</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lastRenderedPageBreak/>
        <w:t>[5] NA, Christakis, JH,  Fowler  .’’The spread of obesity in a large social network over</w:t>
      </w:r>
      <w:r w:rsidR="00723049">
        <w:rPr>
          <w:rFonts w:ascii="Times New Roman" w:hAnsi="Times New Roman" w:cs="Times New Roman"/>
          <w:color w:val="000000"/>
          <w:lang w:val="en-US"/>
        </w:rPr>
        <w:t xml:space="preserve"> 32 years’’ . N Engl. J Med 357,</w:t>
      </w:r>
      <w:r w:rsidRPr="00525B25">
        <w:rPr>
          <w:rFonts w:ascii="Times New Roman" w:hAnsi="Times New Roman" w:cs="Times New Roman"/>
          <w:color w:val="000000"/>
          <w:lang w:val="en-US"/>
        </w:rPr>
        <w:t xml:space="preserve"> 2007 pp370-379.</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[6]E. Scarlat, I. Maries, ‘’ Simulating Collective Intelligence of Communities of practice Using Agent based Methods’’.</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Agent and Multi-Agent Systems: Technologies and Applications. Lectures notes in computer science Volume 6070, 2010, pp 305-314.</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[7] J. Surowiecki, ‘’The wisdom of crowds: why the many are smarter than the few</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and how collective wisdom shapes business, economies, societies, and nations’’. 1st</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Doubleday Books, New York 2004.</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[ 8 ]H. Gardner,’’ Frames of Mind: the theory of Multiple Intelligences’’, New York: Basic Books. 1983</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 xml:space="preserve">[  9]  Y. Gan,  &amp; Z.A. Zhu, “Learning Framework for Knowledge Building and Collective Wisdom Advancement in Virtual’’,  </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Learning Communities.Educational Technology &amp; Society, 10 (1), 2007, pp206-226.</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[ 10 ] F.Heylighen, M. Heath &amp; F. Van Overwalle,’’ The Emergence of Distributed Cognition: a conceptual</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Framework”. In Proceedings of Collective Intentionality IV, Siena, Italy, retrieved December 16, 2006, from</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http://pespmc1.vub.ac.be/Papers/Distr.CognitionFramework.pdf.</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 xml:space="preserve">[11]H. Chesbrough H. Open innovation: The imperative for creating and profiting form Technology Boston : Harvard Business school Press 2003 </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[12] OI2 ,Open innovation 2.0. ‘’Sustainable Economy and Society’’.Dublin Castle.</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Conference on sustainable economy and society. Dublin Ireland, 20-21 May 2013,from:</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http://ec.europe.en/digital-agenda/en/conference-sustainable-economy-society</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lastRenderedPageBreak/>
        <w:t>[13] J. Preece , B. Shneiderman  .</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‘’Thereader-to-leader framework: motivating technology-mediated social participation’’.</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AIS Transactions on Human-Computer Interaction 1(1): 2009,  pp13–32</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[ 14 ] M. Kennedy. ‘’The role of social media as a Collective Intelligence Platform in project implementation’’: Case in Kenya’s Vision 2030 Flagship Projects, International Journal of Academic Research in Business and Social Sciences , Vol.3 No 8 August 2013, pp384-396.</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[15] S.A. Moorhead , D.E. Hazlett, L. Harrison , J.K. Carroll ,A. Irwin ,C. Hoving,</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‘’A New Dimension of Health Care: Systematic Review of the Uses, Benefits, and Limitations of Social Media for Health Communication,’’</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J Med Internet Res 2013;15(4):e85</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URL: http://www.jmir.org/2013/4/e85/</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[16 ] S. Alag.,’’ Collective intelligence in action’’ . Manning Publications 2008.</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[17] G. Por. E.V. Bekkum,’’ Liberating the innovation value of communities of practice’’, Community Inteligence ltd 2004.</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[18] E. Wenger., W. Snyder,  ‘’Communities of practice: the organizational frontier’’,Harvard Business Review. January-February 2000, pp. 139-145</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[19] A</w:t>
      </w:r>
      <w:r w:rsidR="0043046E">
        <w:rPr>
          <w:rFonts w:ascii="Times New Roman" w:hAnsi="Times New Roman" w:cs="Times New Roman"/>
          <w:color w:val="000000"/>
          <w:lang w:val="en-US"/>
        </w:rPr>
        <w:t>.</w:t>
      </w:r>
      <w:bookmarkStart w:id="0" w:name="_GoBack"/>
      <w:bookmarkEnd w:id="0"/>
      <w:r w:rsidRPr="00525B25">
        <w:rPr>
          <w:rFonts w:ascii="Times New Roman" w:hAnsi="Times New Roman" w:cs="Times New Roman"/>
          <w:color w:val="000000"/>
          <w:lang w:val="en-US"/>
        </w:rPr>
        <w:t>B, Edmonton, A.Harrington, l. Beverley, G,Barron, H. Pazderka, L.Bergerman, &amp; S.Clelland,.‘’Knowledge Translation: A synopsis of the literature 2008’’: http://www.mentalhealthresearch.ca/Publications/Documents/Knowledge%20Translation%20Review_FINAL.pdf</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[20] World Health Organization, ‘’Bulletin of the World Health Organization’’ 2009, 84(8).  from: http://www.ncbi.nlm.nih.gov/pmc/issues/175660</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[21] KMWG, Knowledge management (KM) Working group. Implementing best practices(IBP) and Knowledge for health(K4Health) project. John Hopkins (JHU CCP).</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July 2011.</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[22] A. Kothani, R Armstrong,  ‘’Community –based knowledge translation: Unexplored opportunities,’’ Implementation Science 2011, 6:59</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[23] D. Nicolini, J.Powell, P. Conville L. Martinez –Solano,’’Managing knowledge in the healthcare sector’’. A review ,International Journal of Management Reviews Volume 10, Issue 3, 2007  pp245-263.</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[24] Asian Development Bank, ‘’Guidelines for knowledge partnerships. 2011. pp1-68</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http://www.adb.org/sites/default/files/pub/2011/guidelines-knowledge-partnerships.pdf</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[25] l. Argote, P. Ingram ,’’ Knowledge transfer in Organizations: Learning from the experiences of other’' Organizational Behaviour and Human decision Processes, 2000, 82(1):-8</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[26]W. Bickel, and W. W. Cooley ,’’ Decisions oriented Educational Research in School District: The role of Disseminations Process’’,Studies in Educational Evaluation 1985 11(2): 183-203.</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[27]M.W. Kirst,’’ Bridging educational research and education policymaking’’, Oxford Review of Education 26(3/4) 2000 pp379-391.</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[28]J. Neville,  B Warren, ‘’The Dissemination and the use of innovative Knowledge’’, The Journal of product innovation management 1986 3(2):127.</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[29] R. Boostrom,  P. W. Jackson, et al,“ Coming together staying apart: How a group of teachers and researchers sought to bridge the Research /Practice gap’’, Teacher College record 95 (1)  1983 pp 35-44.</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[30] D.Chazan, Ben-Chaim,“ Shared teaching assignments in the service of Mathematics reform : situated professional development. “ Teaching and teacher education 14(7) 1998 pp687-702.</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 xml:space="preserve">[31]J. Ozga,  “ From Research to policy and practice : some issues in knowledge transfer”. 34: 4, 2004. </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lastRenderedPageBreak/>
        <w:t>[32] R.Hammett, C. Collin, “Knowledge construction and dissemination in graduate education. “ Canadian Journal of Education 27(4) 2002 pp 439-453.</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[33] B.A. Wagner, “ Learning and knowledge transfer in partnering: An empirical case study. “ Journal of Knowledge Management vol 7 no 2,  2003, pp97-113.</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[34]Y.C. Gan, “Knowledge Building and Collective Wisdom Advancement in Virtual learning Communities:</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Perspective on the Integration of Knowledge Management and e-Learning, Beijing, China: China Educational Science Publishing House 2005.</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[ 35] A. Svobodová, P. Koudelková, ‘’ Collective intelligence and knowledge management as a tool for innovators’’ Economics : Economics &amp; Management .  Vol. 16, 2011 pp942-946.</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[36]E.M.N.Velasco,’’Modelo de competenciascolaborativaspara  latransferencia de conocimiento, Dissertation, Tecnologico de Monterrey Mexico’’ 2009.</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[37] L. Leonidou, D Palihawadana, M Theodosiu, ‘’An integrated model of the behavioral dimensions of industrial buyer-seller relationships’’ European journal of Marketing, vol 40,N1 2006 pp145-173.</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[38] E. Wenger, R. McDermott and W.M. Snyder, Cultivating communities</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of practice. Cambridge, MA: Harvard Business School Press, 2002</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[39]  Iresearch4birth, Cost Action IS0907 ‘’Childbirth Cultures, Concernsand Consequences: creating a Dynamic EU framework for Optimal Maternity Care. 2013  From</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http://www.iresearch4birth.eu/iResearch4Birth/en/bbb4.wp</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[40]  S. Alag, Collective intelligence in action . Manning Publications, 2008.</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[41]K. Zettsu, Y. Kiyoki, ‘’Towards Knowledge Management based on Harnessing collective intelligence on the web’’, Lecture Notes in Computer Science Volume 42:48, 2006, pp 350-357</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http://link.springer.com/chapter/10.1007%2F11891451_31</w:t>
      </w:r>
    </w:p>
    <w:p w:rsidR="00525B25" w:rsidRPr="00525B25" w:rsidRDefault="00525B25" w:rsidP="00525B25">
      <w:pPr>
        <w:jc w:val="both"/>
        <w:rPr>
          <w:rFonts w:ascii="Times New Roman" w:hAnsi="Times New Roman" w:cs="Times New Roman"/>
          <w:color w:val="000000"/>
          <w:lang w:val="en-US"/>
        </w:rPr>
      </w:pP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[42]M. Scardamalia, ‘’Collective cognitive responsibility for the advancement of knowledge’’ In Smith, B. (Ed.),</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Liberal education in a knowledge society, Chicago: Open Court, 2007 pp67-98.</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t>[43]M. Scardamalia&amp;C. Bereiter,’’ Knowledge Building’’ In Guthrie, J. W. (Ed.), Encyclopedia of Education</w:t>
      </w:r>
    </w:p>
    <w:p w:rsidR="00525B25" w:rsidRPr="00525B25" w:rsidRDefault="00525B25" w:rsidP="00525B25">
      <w:pPr>
        <w:jc w:val="both"/>
        <w:rPr>
          <w:rFonts w:ascii="Times New Roman" w:hAnsi="Times New Roman" w:cs="Times New Roman"/>
          <w:color w:val="000000"/>
          <w:lang w:val="en-US"/>
        </w:rPr>
      </w:pPr>
      <w:r w:rsidRPr="00525B25">
        <w:rPr>
          <w:rFonts w:ascii="Times New Roman" w:hAnsi="Times New Roman" w:cs="Times New Roman"/>
          <w:color w:val="000000"/>
          <w:lang w:val="en-US"/>
        </w:rPr>
        <w:lastRenderedPageBreak/>
        <w:t>(2nd Ed.), New York: Macmillan Reference,  (2003a), pp1370-1373</w:t>
      </w:r>
    </w:p>
    <w:p w:rsidR="005702E9" w:rsidRPr="00525B25" w:rsidRDefault="005702E9" w:rsidP="0051190B">
      <w:pPr>
        <w:rPr>
          <w:rFonts w:ascii="Times New Roman" w:hAnsi="Times New Roman" w:cs="Times New Roman"/>
          <w:lang w:val="en-US"/>
        </w:rPr>
      </w:pPr>
    </w:p>
    <w:p w:rsidR="005702E9" w:rsidRPr="00525B25" w:rsidRDefault="005702E9" w:rsidP="0051190B">
      <w:pPr>
        <w:rPr>
          <w:rFonts w:ascii="Times New Roman" w:hAnsi="Times New Roman" w:cs="Times New Roman"/>
          <w:lang w:val="en-US"/>
        </w:rPr>
      </w:pPr>
    </w:p>
    <w:p w:rsidR="005702E9" w:rsidRPr="00525B25" w:rsidRDefault="005702E9" w:rsidP="00D01539">
      <w:pPr>
        <w:rPr>
          <w:rFonts w:ascii="Times New Roman" w:hAnsi="Times New Roman" w:cs="Times New Roman"/>
          <w:lang w:val="en-US"/>
        </w:rPr>
      </w:pPr>
    </w:p>
    <w:p w:rsidR="005702E9" w:rsidRPr="00525B25" w:rsidRDefault="005702E9">
      <w:pPr>
        <w:rPr>
          <w:rFonts w:ascii="Times New Roman" w:hAnsi="Times New Roman" w:cs="Times New Roman"/>
          <w:lang w:val="en-US"/>
        </w:rPr>
      </w:pPr>
    </w:p>
    <w:p w:rsidR="005702E9" w:rsidRPr="00525B25" w:rsidRDefault="005702E9">
      <w:pPr>
        <w:rPr>
          <w:rFonts w:ascii="Times New Roman" w:hAnsi="Times New Roman" w:cs="Times New Roman"/>
          <w:lang w:val="en-US"/>
        </w:rPr>
      </w:pPr>
    </w:p>
    <w:sectPr w:rsidR="005702E9" w:rsidRPr="00525B25" w:rsidSect="007C23E4">
      <w:footerReference w:type="defaul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0BC" w:rsidRDefault="009930BC" w:rsidP="00C775A1">
      <w:pPr>
        <w:spacing w:after="0" w:line="240" w:lineRule="auto"/>
      </w:pPr>
      <w:r>
        <w:separator/>
      </w:r>
    </w:p>
  </w:endnote>
  <w:endnote w:type="continuationSeparator" w:id="1">
    <w:p w:rsidR="009930BC" w:rsidRDefault="009930BC" w:rsidP="00C77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A1" w:rsidRDefault="003F6466">
    <w:pPr>
      <w:pStyle w:val="a7"/>
      <w:jc w:val="center"/>
    </w:pPr>
    <w:r>
      <w:fldChar w:fldCharType="begin"/>
    </w:r>
    <w:r w:rsidR="00C775A1">
      <w:instrText>PAGE   \* MERGEFORMAT</w:instrText>
    </w:r>
    <w:r>
      <w:fldChar w:fldCharType="separate"/>
    </w:r>
    <w:r w:rsidR="00C00276">
      <w:rPr>
        <w:noProof/>
      </w:rPr>
      <w:t>1</w:t>
    </w:r>
    <w:r>
      <w:fldChar w:fldCharType="end"/>
    </w:r>
  </w:p>
  <w:p w:rsidR="00C775A1" w:rsidRDefault="00C775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0BC" w:rsidRDefault="009930BC" w:rsidP="00C775A1">
      <w:pPr>
        <w:spacing w:after="0" w:line="240" w:lineRule="auto"/>
      </w:pPr>
      <w:r>
        <w:separator/>
      </w:r>
    </w:p>
  </w:footnote>
  <w:footnote w:type="continuationSeparator" w:id="1">
    <w:p w:rsidR="009930BC" w:rsidRDefault="009930BC" w:rsidP="00C77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A68CF"/>
    <w:multiLevelType w:val="hybridMultilevel"/>
    <w:tmpl w:val="D766F7E0"/>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6B32CED"/>
    <w:multiLevelType w:val="hybridMultilevel"/>
    <w:tmpl w:val="086EC21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F91"/>
    <w:rsid w:val="0000060A"/>
    <w:rsid w:val="0000492E"/>
    <w:rsid w:val="00013259"/>
    <w:rsid w:val="00013838"/>
    <w:rsid w:val="00013957"/>
    <w:rsid w:val="0001592C"/>
    <w:rsid w:val="00016B91"/>
    <w:rsid w:val="00017002"/>
    <w:rsid w:val="00027224"/>
    <w:rsid w:val="00030DC1"/>
    <w:rsid w:val="000347AB"/>
    <w:rsid w:val="00035BD1"/>
    <w:rsid w:val="0003755A"/>
    <w:rsid w:val="00045BA8"/>
    <w:rsid w:val="0005252F"/>
    <w:rsid w:val="000619CE"/>
    <w:rsid w:val="00064283"/>
    <w:rsid w:val="00067D1D"/>
    <w:rsid w:val="00072EA9"/>
    <w:rsid w:val="000732D0"/>
    <w:rsid w:val="00084D67"/>
    <w:rsid w:val="00093070"/>
    <w:rsid w:val="00093D72"/>
    <w:rsid w:val="000A1C74"/>
    <w:rsid w:val="000A332F"/>
    <w:rsid w:val="000B76A5"/>
    <w:rsid w:val="000C091C"/>
    <w:rsid w:val="000C1B29"/>
    <w:rsid w:val="000C2D75"/>
    <w:rsid w:val="000C7C0E"/>
    <w:rsid w:val="000E0D4B"/>
    <w:rsid w:val="000E2063"/>
    <w:rsid w:val="000E7C9F"/>
    <w:rsid w:val="000F00C9"/>
    <w:rsid w:val="000F2DE0"/>
    <w:rsid w:val="000F4111"/>
    <w:rsid w:val="000F652B"/>
    <w:rsid w:val="001016C5"/>
    <w:rsid w:val="00107EE4"/>
    <w:rsid w:val="00111407"/>
    <w:rsid w:val="00112D9C"/>
    <w:rsid w:val="00114490"/>
    <w:rsid w:val="00114991"/>
    <w:rsid w:val="00115940"/>
    <w:rsid w:val="00116F18"/>
    <w:rsid w:val="00122551"/>
    <w:rsid w:val="00127325"/>
    <w:rsid w:val="00132C77"/>
    <w:rsid w:val="001358DF"/>
    <w:rsid w:val="001456AD"/>
    <w:rsid w:val="00160AE9"/>
    <w:rsid w:val="0016247B"/>
    <w:rsid w:val="00163384"/>
    <w:rsid w:val="00171BD3"/>
    <w:rsid w:val="00175817"/>
    <w:rsid w:val="00176990"/>
    <w:rsid w:val="00182542"/>
    <w:rsid w:val="00183C0E"/>
    <w:rsid w:val="001850C3"/>
    <w:rsid w:val="00194E44"/>
    <w:rsid w:val="001A2CB7"/>
    <w:rsid w:val="001B0767"/>
    <w:rsid w:val="001B4017"/>
    <w:rsid w:val="001B4504"/>
    <w:rsid w:val="001B7E55"/>
    <w:rsid w:val="001C0742"/>
    <w:rsid w:val="001C322A"/>
    <w:rsid w:val="001C5B66"/>
    <w:rsid w:val="001C688B"/>
    <w:rsid w:val="001C775F"/>
    <w:rsid w:val="001D1B00"/>
    <w:rsid w:val="001D50D3"/>
    <w:rsid w:val="001D78CB"/>
    <w:rsid w:val="001E3DB1"/>
    <w:rsid w:val="001E7BD9"/>
    <w:rsid w:val="001F4D8E"/>
    <w:rsid w:val="001F60FA"/>
    <w:rsid w:val="00204FD4"/>
    <w:rsid w:val="0021425D"/>
    <w:rsid w:val="00216722"/>
    <w:rsid w:val="002220F2"/>
    <w:rsid w:val="002226A1"/>
    <w:rsid w:val="00224057"/>
    <w:rsid w:val="002240CF"/>
    <w:rsid w:val="00231F3A"/>
    <w:rsid w:val="002416B9"/>
    <w:rsid w:val="00241A11"/>
    <w:rsid w:val="00243415"/>
    <w:rsid w:val="002476A8"/>
    <w:rsid w:val="002512E5"/>
    <w:rsid w:val="002518B1"/>
    <w:rsid w:val="00253534"/>
    <w:rsid w:val="00254159"/>
    <w:rsid w:val="0025718B"/>
    <w:rsid w:val="00263AE5"/>
    <w:rsid w:val="00264538"/>
    <w:rsid w:val="00265668"/>
    <w:rsid w:val="002679CB"/>
    <w:rsid w:val="00270A97"/>
    <w:rsid w:val="00282BE3"/>
    <w:rsid w:val="00283A25"/>
    <w:rsid w:val="002850B2"/>
    <w:rsid w:val="002859BC"/>
    <w:rsid w:val="00291BBD"/>
    <w:rsid w:val="00292067"/>
    <w:rsid w:val="00293455"/>
    <w:rsid w:val="0029614B"/>
    <w:rsid w:val="002A082F"/>
    <w:rsid w:val="002A1A22"/>
    <w:rsid w:val="002A2D34"/>
    <w:rsid w:val="002A5937"/>
    <w:rsid w:val="002B1070"/>
    <w:rsid w:val="002C0622"/>
    <w:rsid w:val="002C5E68"/>
    <w:rsid w:val="002D296F"/>
    <w:rsid w:val="002D3359"/>
    <w:rsid w:val="002D42B2"/>
    <w:rsid w:val="002E36CD"/>
    <w:rsid w:val="002E4841"/>
    <w:rsid w:val="002E77FE"/>
    <w:rsid w:val="002F33E3"/>
    <w:rsid w:val="002F55FE"/>
    <w:rsid w:val="002F7C9A"/>
    <w:rsid w:val="003072B9"/>
    <w:rsid w:val="003108D8"/>
    <w:rsid w:val="003117DA"/>
    <w:rsid w:val="00315C9E"/>
    <w:rsid w:val="003172CE"/>
    <w:rsid w:val="003202DC"/>
    <w:rsid w:val="0032251D"/>
    <w:rsid w:val="003254C4"/>
    <w:rsid w:val="003277A4"/>
    <w:rsid w:val="00330781"/>
    <w:rsid w:val="00341AED"/>
    <w:rsid w:val="0034645F"/>
    <w:rsid w:val="00350588"/>
    <w:rsid w:val="00352486"/>
    <w:rsid w:val="003544D3"/>
    <w:rsid w:val="0036571E"/>
    <w:rsid w:val="0036752F"/>
    <w:rsid w:val="0036784A"/>
    <w:rsid w:val="003741C2"/>
    <w:rsid w:val="003766A3"/>
    <w:rsid w:val="003802DD"/>
    <w:rsid w:val="00384F91"/>
    <w:rsid w:val="00385800"/>
    <w:rsid w:val="00393551"/>
    <w:rsid w:val="003A140C"/>
    <w:rsid w:val="003A3223"/>
    <w:rsid w:val="003A62C9"/>
    <w:rsid w:val="003B00C3"/>
    <w:rsid w:val="003B6735"/>
    <w:rsid w:val="003C0B92"/>
    <w:rsid w:val="003D467A"/>
    <w:rsid w:val="003E1C70"/>
    <w:rsid w:val="003E58DE"/>
    <w:rsid w:val="003F0BEC"/>
    <w:rsid w:val="003F6466"/>
    <w:rsid w:val="00400E56"/>
    <w:rsid w:val="004033F6"/>
    <w:rsid w:val="004063DB"/>
    <w:rsid w:val="00420446"/>
    <w:rsid w:val="004213C6"/>
    <w:rsid w:val="00423D89"/>
    <w:rsid w:val="00423DE8"/>
    <w:rsid w:val="0043046E"/>
    <w:rsid w:val="00436EEC"/>
    <w:rsid w:val="00437124"/>
    <w:rsid w:val="0044198F"/>
    <w:rsid w:val="004464B5"/>
    <w:rsid w:val="00450F24"/>
    <w:rsid w:val="00451770"/>
    <w:rsid w:val="00453D18"/>
    <w:rsid w:val="00457AC4"/>
    <w:rsid w:val="004652EB"/>
    <w:rsid w:val="00467381"/>
    <w:rsid w:val="0046749A"/>
    <w:rsid w:val="00471374"/>
    <w:rsid w:val="00482031"/>
    <w:rsid w:val="004840F6"/>
    <w:rsid w:val="004853A4"/>
    <w:rsid w:val="00486728"/>
    <w:rsid w:val="00494839"/>
    <w:rsid w:val="004A3250"/>
    <w:rsid w:val="004B6CE8"/>
    <w:rsid w:val="004C3F97"/>
    <w:rsid w:val="004C67CD"/>
    <w:rsid w:val="004D2B58"/>
    <w:rsid w:val="004D48E9"/>
    <w:rsid w:val="004E07E1"/>
    <w:rsid w:val="004E0D0A"/>
    <w:rsid w:val="004E2256"/>
    <w:rsid w:val="004E5A2D"/>
    <w:rsid w:val="004F61AE"/>
    <w:rsid w:val="00500954"/>
    <w:rsid w:val="0051190B"/>
    <w:rsid w:val="005219C2"/>
    <w:rsid w:val="00525B25"/>
    <w:rsid w:val="00525CCA"/>
    <w:rsid w:val="005311E1"/>
    <w:rsid w:val="00534C3F"/>
    <w:rsid w:val="0053539C"/>
    <w:rsid w:val="00535D6D"/>
    <w:rsid w:val="0053762C"/>
    <w:rsid w:val="00537F40"/>
    <w:rsid w:val="00540BDB"/>
    <w:rsid w:val="00546E03"/>
    <w:rsid w:val="0055081C"/>
    <w:rsid w:val="005568E9"/>
    <w:rsid w:val="00560645"/>
    <w:rsid w:val="0056116F"/>
    <w:rsid w:val="00562DEC"/>
    <w:rsid w:val="0056590A"/>
    <w:rsid w:val="005702E9"/>
    <w:rsid w:val="0057135E"/>
    <w:rsid w:val="00574EA1"/>
    <w:rsid w:val="00581142"/>
    <w:rsid w:val="005847C0"/>
    <w:rsid w:val="005A1E9B"/>
    <w:rsid w:val="005A3E30"/>
    <w:rsid w:val="005B12DB"/>
    <w:rsid w:val="005B3794"/>
    <w:rsid w:val="005B74D4"/>
    <w:rsid w:val="005C68E5"/>
    <w:rsid w:val="005D410F"/>
    <w:rsid w:val="005D7A6A"/>
    <w:rsid w:val="005E668A"/>
    <w:rsid w:val="005F6EDF"/>
    <w:rsid w:val="005F7720"/>
    <w:rsid w:val="00613A7C"/>
    <w:rsid w:val="00615C5F"/>
    <w:rsid w:val="00617130"/>
    <w:rsid w:val="006179E1"/>
    <w:rsid w:val="00625DCC"/>
    <w:rsid w:val="0062700F"/>
    <w:rsid w:val="00627AA5"/>
    <w:rsid w:val="006349CF"/>
    <w:rsid w:val="006411AB"/>
    <w:rsid w:val="0064410E"/>
    <w:rsid w:val="006460A4"/>
    <w:rsid w:val="006500E7"/>
    <w:rsid w:val="006533CF"/>
    <w:rsid w:val="00657EF8"/>
    <w:rsid w:val="0066420F"/>
    <w:rsid w:val="00666329"/>
    <w:rsid w:val="006821F0"/>
    <w:rsid w:val="00682740"/>
    <w:rsid w:val="00683FD3"/>
    <w:rsid w:val="00685BA6"/>
    <w:rsid w:val="0068627E"/>
    <w:rsid w:val="006863A4"/>
    <w:rsid w:val="006A0402"/>
    <w:rsid w:val="006A49A1"/>
    <w:rsid w:val="006B09DC"/>
    <w:rsid w:val="006C3C38"/>
    <w:rsid w:val="006C71E9"/>
    <w:rsid w:val="006D367C"/>
    <w:rsid w:val="006E27E6"/>
    <w:rsid w:val="006E3F99"/>
    <w:rsid w:val="006E6572"/>
    <w:rsid w:val="006F302A"/>
    <w:rsid w:val="007025F1"/>
    <w:rsid w:val="0070394B"/>
    <w:rsid w:val="00705BEA"/>
    <w:rsid w:val="007108C0"/>
    <w:rsid w:val="0071252A"/>
    <w:rsid w:val="00717BC2"/>
    <w:rsid w:val="00721752"/>
    <w:rsid w:val="00723049"/>
    <w:rsid w:val="00726F5F"/>
    <w:rsid w:val="0073267E"/>
    <w:rsid w:val="00732F42"/>
    <w:rsid w:val="007375E6"/>
    <w:rsid w:val="007404A2"/>
    <w:rsid w:val="00747AE0"/>
    <w:rsid w:val="00753763"/>
    <w:rsid w:val="00764640"/>
    <w:rsid w:val="007673DB"/>
    <w:rsid w:val="007706A9"/>
    <w:rsid w:val="00770CFA"/>
    <w:rsid w:val="007716F3"/>
    <w:rsid w:val="0079248D"/>
    <w:rsid w:val="00792EEC"/>
    <w:rsid w:val="00793CF6"/>
    <w:rsid w:val="007A260C"/>
    <w:rsid w:val="007A501F"/>
    <w:rsid w:val="007B0C13"/>
    <w:rsid w:val="007C135F"/>
    <w:rsid w:val="007C23E4"/>
    <w:rsid w:val="007C30BE"/>
    <w:rsid w:val="007C4D43"/>
    <w:rsid w:val="007C525B"/>
    <w:rsid w:val="007E468A"/>
    <w:rsid w:val="007E4F91"/>
    <w:rsid w:val="007F09BC"/>
    <w:rsid w:val="007F4D41"/>
    <w:rsid w:val="007F6462"/>
    <w:rsid w:val="00807BE2"/>
    <w:rsid w:val="00810EFA"/>
    <w:rsid w:val="00813DEE"/>
    <w:rsid w:val="00815BC4"/>
    <w:rsid w:val="008163D3"/>
    <w:rsid w:val="00820093"/>
    <w:rsid w:val="008215A3"/>
    <w:rsid w:val="0082166F"/>
    <w:rsid w:val="00823051"/>
    <w:rsid w:val="00823927"/>
    <w:rsid w:val="008273E1"/>
    <w:rsid w:val="00827B84"/>
    <w:rsid w:val="00833080"/>
    <w:rsid w:val="008422FF"/>
    <w:rsid w:val="008440F0"/>
    <w:rsid w:val="008455E2"/>
    <w:rsid w:val="00862B98"/>
    <w:rsid w:val="0086311D"/>
    <w:rsid w:val="00865CA0"/>
    <w:rsid w:val="00867E06"/>
    <w:rsid w:val="008820CA"/>
    <w:rsid w:val="00882DDE"/>
    <w:rsid w:val="00883347"/>
    <w:rsid w:val="0088773D"/>
    <w:rsid w:val="00892A86"/>
    <w:rsid w:val="0089641E"/>
    <w:rsid w:val="00897D56"/>
    <w:rsid w:val="008A0580"/>
    <w:rsid w:val="008A112A"/>
    <w:rsid w:val="008A43E7"/>
    <w:rsid w:val="008A767A"/>
    <w:rsid w:val="008B1C4F"/>
    <w:rsid w:val="008B3355"/>
    <w:rsid w:val="008B4453"/>
    <w:rsid w:val="008B6D08"/>
    <w:rsid w:val="008C2E45"/>
    <w:rsid w:val="008D0351"/>
    <w:rsid w:val="008D0A77"/>
    <w:rsid w:val="008D1444"/>
    <w:rsid w:val="008D1EF6"/>
    <w:rsid w:val="008E5480"/>
    <w:rsid w:val="008E6AC7"/>
    <w:rsid w:val="00902C6B"/>
    <w:rsid w:val="009036D7"/>
    <w:rsid w:val="009124A9"/>
    <w:rsid w:val="00912805"/>
    <w:rsid w:val="00913C4F"/>
    <w:rsid w:val="0091520F"/>
    <w:rsid w:val="00915622"/>
    <w:rsid w:val="0092316E"/>
    <w:rsid w:val="00933E2C"/>
    <w:rsid w:val="0094238E"/>
    <w:rsid w:val="00954239"/>
    <w:rsid w:val="009555BC"/>
    <w:rsid w:val="00960F48"/>
    <w:rsid w:val="0096117C"/>
    <w:rsid w:val="0098267B"/>
    <w:rsid w:val="00985C81"/>
    <w:rsid w:val="009930BC"/>
    <w:rsid w:val="00995216"/>
    <w:rsid w:val="009A1421"/>
    <w:rsid w:val="009A4156"/>
    <w:rsid w:val="009A617E"/>
    <w:rsid w:val="009B0711"/>
    <w:rsid w:val="009B2013"/>
    <w:rsid w:val="009C0AE3"/>
    <w:rsid w:val="009C1168"/>
    <w:rsid w:val="009C2CED"/>
    <w:rsid w:val="009C366A"/>
    <w:rsid w:val="009C775A"/>
    <w:rsid w:val="009D56ED"/>
    <w:rsid w:val="009E0781"/>
    <w:rsid w:val="009E1B6B"/>
    <w:rsid w:val="009F0EEB"/>
    <w:rsid w:val="009F7FE5"/>
    <w:rsid w:val="00A0002B"/>
    <w:rsid w:val="00A01F09"/>
    <w:rsid w:val="00A021DA"/>
    <w:rsid w:val="00A04E33"/>
    <w:rsid w:val="00A0630C"/>
    <w:rsid w:val="00A064E5"/>
    <w:rsid w:val="00A1205E"/>
    <w:rsid w:val="00A12376"/>
    <w:rsid w:val="00A215F5"/>
    <w:rsid w:val="00A22499"/>
    <w:rsid w:val="00A24BE7"/>
    <w:rsid w:val="00A2514E"/>
    <w:rsid w:val="00A33FA4"/>
    <w:rsid w:val="00A35620"/>
    <w:rsid w:val="00A36761"/>
    <w:rsid w:val="00A43ECE"/>
    <w:rsid w:val="00A44F16"/>
    <w:rsid w:val="00A454ED"/>
    <w:rsid w:val="00A50273"/>
    <w:rsid w:val="00A57E07"/>
    <w:rsid w:val="00A6179E"/>
    <w:rsid w:val="00A61B87"/>
    <w:rsid w:val="00A6287E"/>
    <w:rsid w:val="00A70579"/>
    <w:rsid w:val="00A75F7A"/>
    <w:rsid w:val="00A8070F"/>
    <w:rsid w:val="00A8348B"/>
    <w:rsid w:val="00A85EE3"/>
    <w:rsid w:val="00A87B2D"/>
    <w:rsid w:val="00A9095A"/>
    <w:rsid w:val="00AA516C"/>
    <w:rsid w:val="00AA51E4"/>
    <w:rsid w:val="00AB6AE8"/>
    <w:rsid w:val="00AC54F8"/>
    <w:rsid w:val="00AC7F13"/>
    <w:rsid w:val="00AD2FFC"/>
    <w:rsid w:val="00AE2B00"/>
    <w:rsid w:val="00AE451E"/>
    <w:rsid w:val="00AF0C35"/>
    <w:rsid w:val="00AF4DF9"/>
    <w:rsid w:val="00AF5654"/>
    <w:rsid w:val="00B04EB1"/>
    <w:rsid w:val="00B0510B"/>
    <w:rsid w:val="00B10E1D"/>
    <w:rsid w:val="00B12083"/>
    <w:rsid w:val="00B23675"/>
    <w:rsid w:val="00B237C8"/>
    <w:rsid w:val="00B2738E"/>
    <w:rsid w:val="00B324D0"/>
    <w:rsid w:val="00B36A0E"/>
    <w:rsid w:val="00B42EB7"/>
    <w:rsid w:val="00B46B3E"/>
    <w:rsid w:val="00B56475"/>
    <w:rsid w:val="00B56DA7"/>
    <w:rsid w:val="00B627FA"/>
    <w:rsid w:val="00B64244"/>
    <w:rsid w:val="00B70685"/>
    <w:rsid w:val="00B70F8A"/>
    <w:rsid w:val="00B730D2"/>
    <w:rsid w:val="00B7537A"/>
    <w:rsid w:val="00B756CE"/>
    <w:rsid w:val="00B82762"/>
    <w:rsid w:val="00B83A1A"/>
    <w:rsid w:val="00B85297"/>
    <w:rsid w:val="00B911FB"/>
    <w:rsid w:val="00B93E86"/>
    <w:rsid w:val="00B96DBF"/>
    <w:rsid w:val="00BA1C70"/>
    <w:rsid w:val="00BA3A35"/>
    <w:rsid w:val="00BA4C3E"/>
    <w:rsid w:val="00BA5F37"/>
    <w:rsid w:val="00BA7EAC"/>
    <w:rsid w:val="00BB4215"/>
    <w:rsid w:val="00BC7D32"/>
    <w:rsid w:val="00BC7DEA"/>
    <w:rsid w:val="00BD6D59"/>
    <w:rsid w:val="00BE2ACA"/>
    <w:rsid w:val="00BE31B9"/>
    <w:rsid w:val="00BF37ED"/>
    <w:rsid w:val="00BF729A"/>
    <w:rsid w:val="00BF7A83"/>
    <w:rsid w:val="00C00276"/>
    <w:rsid w:val="00C005D4"/>
    <w:rsid w:val="00C03756"/>
    <w:rsid w:val="00C1432D"/>
    <w:rsid w:val="00C230CA"/>
    <w:rsid w:val="00C2571C"/>
    <w:rsid w:val="00C25859"/>
    <w:rsid w:val="00C31A21"/>
    <w:rsid w:val="00C31F46"/>
    <w:rsid w:val="00C33D5C"/>
    <w:rsid w:val="00C43B6E"/>
    <w:rsid w:val="00C451AF"/>
    <w:rsid w:val="00C47B3A"/>
    <w:rsid w:val="00C64D55"/>
    <w:rsid w:val="00C67371"/>
    <w:rsid w:val="00C675F7"/>
    <w:rsid w:val="00C735E6"/>
    <w:rsid w:val="00C7481B"/>
    <w:rsid w:val="00C75322"/>
    <w:rsid w:val="00C76AC3"/>
    <w:rsid w:val="00C775A1"/>
    <w:rsid w:val="00C7792F"/>
    <w:rsid w:val="00C84257"/>
    <w:rsid w:val="00C92706"/>
    <w:rsid w:val="00CB049B"/>
    <w:rsid w:val="00CC39B1"/>
    <w:rsid w:val="00CD0D77"/>
    <w:rsid w:val="00CD10DA"/>
    <w:rsid w:val="00CD53B5"/>
    <w:rsid w:val="00CD7B0E"/>
    <w:rsid w:val="00CE380E"/>
    <w:rsid w:val="00CE48A2"/>
    <w:rsid w:val="00CF332F"/>
    <w:rsid w:val="00D01539"/>
    <w:rsid w:val="00D0276F"/>
    <w:rsid w:val="00D03DAA"/>
    <w:rsid w:val="00D1006C"/>
    <w:rsid w:val="00D11779"/>
    <w:rsid w:val="00D12CD9"/>
    <w:rsid w:val="00D174EA"/>
    <w:rsid w:val="00D17C24"/>
    <w:rsid w:val="00D24894"/>
    <w:rsid w:val="00D258D2"/>
    <w:rsid w:val="00D31355"/>
    <w:rsid w:val="00D316E6"/>
    <w:rsid w:val="00D340C6"/>
    <w:rsid w:val="00D4065E"/>
    <w:rsid w:val="00D46F48"/>
    <w:rsid w:val="00D500CF"/>
    <w:rsid w:val="00D50CF8"/>
    <w:rsid w:val="00D54A11"/>
    <w:rsid w:val="00D551F3"/>
    <w:rsid w:val="00D57075"/>
    <w:rsid w:val="00D57801"/>
    <w:rsid w:val="00D6536D"/>
    <w:rsid w:val="00D67307"/>
    <w:rsid w:val="00D7641B"/>
    <w:rsid w:val="00D84D3C"/>
    <w:rsid w:val="00D95490"/>
    <w:rsid w:val="00D95B53"/>
    <w:rsid w:val="00D96259"/>
    <w:rsid w:val="00DA167E"/>
    <w:rsid w:val="00DA265C"/>
    <w:rsid w:val="00DA2DCC"/>
    <w:rsid w:val="00DA5192"/>
    <w:rsid w:val="00DB40DF"/>
    <w:rsid w:val="00DB535C"/>
    <w:rsid w:val="00DB6602"/>
    <w:rsid w:val="00DC6028"/>
    <w:rsid w:val="00DC69E2"/>
    <w:rsid w:val="00DD116A"/>
    <w:rsid w:val="00DD23D9"/>
    <w:rsid w:val="00DD6E4E"/>
    <w:rsid w:val="00DD74A1"/>
    <w:rsid w:val="00DE4703"/>
    <w:rsid w:val="00DF0CC4"/>
    <w:rsid w:val="00DF4773"/>
    <w:rsid w:val="00E01685"/>
    <w:rsid w:val="00E07778"/>
    <w:rsid w:val="00E11E63"/>
    <w:rsid w:val="00E169AA"/>
    <w:rsid w:val="00E30C4C"/>
    <w:rsid w:val="00E31939"/>
    <w:rsid w:val="00E32B1E"/>
    <w:rsid w:val="00E40CD5"/>
    <w:rsid w:val="00E40CE7"/>
    <w:rsid w:val="00E4475A"/>
    <w:rsid w:val="00E65B97"/>
    <w:rsid w:val="00E663BA"/>
    <w:rsid w:val="00E730B5"/>
    <w:rsid w:val="00E73698"/>
    <w:rsid w:val="00E74243"/>
    <w:rsid w:val="00E75C79"/>
    <w:rsid w:val="00E76FD1"/>
    <w:rsid w:val="00E825AA"/>
    <w:rsid w:val="00E84C05"/>
    <w:rsid w:val="00E862A6"/>
    <w:rsid w:val="00E90332"/>
    <w:rsid w:val="00E90DE3"/>
    <w:rsid w:val="00E91461"/>
    <w:rsid w:val="00E957A3"/>
    <w:rsid w:val="00EA2E28"/>
    <w:rsid w:val="00EA6C3A"/>
    <w:rsid w:val="00EA7175"/>
    <w:rsid w:val="00EB127E"/>
    <w:rsid w:val="00EB194A"/>
    <w:rsid w:val="00EB7D91"/>
    <w:rsid w:val="00EC6DCD"/>
    <w:rsid w:val="00EE0F2B"/>
    <w:rsid w:val="00EE13E1"/>
    <w:rsid w:val="00EF1500"/>
    <w:rsid w:val="00EF3BFC"/>
    <w:rsid w:val="00F02678"/>
    <w:rsid w:val="00F02E97"/>
    <w:rsid w:val="00F05028"/>
    <w:rsid w:val="00F11373"/>
    <w:rsid w:val="00F139CC"/>
    <w:rsid w:val="00F15C54"/>
    <w:rsid w:val="00F175D5"/>
    <w:rsid w:val="00F1772F"/>
    <w:rsid w:val="00F221E1"/>
    <w:rsid w:val="00F36B4F"/>
    <w:rsid w:val="00F40240"/>
    <w:rsid w:val="00F4240B"/>
    <w:rsid w:val="00F44754"/>
    <w:rsid w:val="00F4749E"/>
    <w:rsid w:val="00F532D9"/>
    <w:rsid w:val="00F54CDA"/>
    <w:rsid w:val="00F560F3"/>
    <w:rsid w:val="00F63210"/>
    <w:rsid w:val="00F64407"/>
    <w:rsid w:val="00F65E93"/>
    <w:rsid w:val="00F66268"/>
    <w:rsid w:val="00F67CFF"/>
    <w:rsid w:val="00F71698"/>
    <w:rsid w:val="00F722A9"/>
    <w:rsid w:val="00F7253D"/>
    <w:rsid w:val="00F733DE"/>
    <w:rsid w:val="00F75174"/>
    <w:rsid w:val="00FA19B5"/>
    <w:rsid w:val="00FA2E26"/>
    <w:rsid w:val="00FA5BDD"/>
    <w:rsid w:val="00FB2339"/>
    <w:rsid w:val="00FB348E"/>
    <w:rsid w:val="00FB5D18"/>
    <w:rsid w:val="00FC387D"/>
    <w:rsid w:val="00FD28B6"/>
    <w:rsid w:val="00FE069F"/>
    <w:rsid w:val="00FE433A"/>
    <w:rsid w:val="00FF1B89"/>
    <w:rsid w:val="00FF2247"/>
    <w:rsid w:val="00FF4B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E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F7FE5"/>
    <w:rPr>
      <w:color w:val="0000FF"/>
      <w:u w:val="single"/>
    </w:rPr>
  </w:style>
  <w:style w:type="paragraph" w:styleId="a3">
    <w:name w:val="List Paragraph"/>
    <w:basedOn w:val="a"/>
    <w:uiPriority w:val="99"/>
    <w:qFormat/>
    <w:rsid w:val="00820093"/>
    <w:pPr>
      <w:ind w:left="720"/>
      <w:contextualSpacing/>
    </w:pPr>
  </w:style>
  <w:style w:type="paragraph" w:styleId="a4">
    <w:name w:val="Balloon Text"/>
    <w:basedOn w:val="a"/>
    <w:link w:val="Char"/>
    <w:uiPriority w:val="99"/>
    <w:semiHidden/>
    <w:rsid w:val="00A2514E"/>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A2514E"/>
    <w:rPr>
      <w:rFonts w:ascii="Tahoma" w:hAnsi="Tahoma" w:cs="Tahoma"/>
      <w:sz w:val="16"/>
      <w:szCs w:val="16"/>
    </w:rPr>
  </w:style>
  <w:style w:type="table" w:styleId="a5">
    <w:name w:val="Table Grid"/>
    <w:basedOn w:val="a1"/>
    <w:uiPriority w:val="99"/>
    <w:rsid w:val="00A6287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C775A1"/>
    <w:pPr>
      <w:tabs>
        <w:tab w:val="center" w:pos="4153"/>
        <w:tab w:val="right" w:pos="8306"/>
      </w:tabs>
    </w:pPr>
  </w:style>
  <w:style w:type="character" w:customStyle="1" w:styleId="Char0">
    <w:name w:val="Κεφαλίδα Char"/>
    <w:link w:val="a6"/>
    <w:uiPriority w:val="99"/>
    <w:rsid w:val="00C775A1"/>
    <w:rPr>
      <w:rFonts w:cs="Calibri"/>
      <w:sz w:val="22"/>
      <w:szCs w:val="22"/>
      <w:lang w:eastAsia="en-US"/>
    </w:rPr>
  </w:style>
  <w:style w:type="paragraph" w:styleId="a7">
    <w:name w:val="footer"/>
    <w:basedOn w:val="a"/>
    <w:link w:val="Char1"/>
    <w:uiPriority w:val="99"/>
    <w:unhideWhenUsed/>
    <w:rsid w:val="00C775A1"/>
    <w:pPr>
      <w:tabs>
        <w:tab w:val="center" w:pos="4153"/>
        <w:tab w:val="right" w:pos="8306"/>
      </w:tabs>
    </w:pPr>
  </w:style>
  <w:style w:type="character" w:customStyle="1" w:styleId="Char1">
    <w:name w:val="Υποσέλιδο Char"/>
    <w:link w:val="a7"/>
    <w:uiPriority w:val="99"/>
    <w:rsid w:val="00C775A1"/>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zakid@uop.gr" TargetMode="External"/><Relationship Id="rId13" Type="http://schemas.openxmlformats.org/officeDocument/2006/relationships/hyperlink" Target="mailto:hasamant@uth.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amantk@tdc.ie" TargetMode="External"/><Relationship Id="rId12" Type="http://schemas.openxmlformats.org/officeDocument/2006/relationships/hyperlink" Target="mailto:m.michel-schuldt@email.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tsouri@unitn.i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g.kontosorou@gmail.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atopalidou@gmai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6419</Words>
  <Characters>34668</Characters>
  <Application>Microsoft Office Word</Application>
  <DocSecurity>0</DocSecurity>
  <Lines>288</Lines>
  <Paragraphs>82</Paragraphs>
  <ScaleCrop>false</ScaleCrop>
  <HeadingPairs>
    <vt:vector size="2" baseType="variant">
      <vt:variant>
        <vt:lpstr>Τίτλος</vt:lpstr>
      </vt:variant>
      <vt:variant>
        <vt:i4>1</vt:i4>
      </vt:variant>
    </vt:vector>
  </HeadingPairs>
  <TitlesOfParts>
    <vt:vector size="1" baseType="lpstr">
      <vt:lpstr>Collective intelligence for knowledge building and research in communities of practice and virtual learning environments</vt:lpstr>
    </vt:vector>
  </TitlesOfParts>
  <Company/>
  <LinksUpToDate>false</LinksUpToDate>
  <CharactersWithSpaces>41005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intelligence for knowledge building and research in communities of practice and virtual learning environments</dc:title>
  <dc:creator>user</dc:creator>
  <cp:lastModifiedBy>GNET</cp:lastModifiedBy>
  <cp:revision>3</cp:revision>
  <dcterms:created xsi:type="dcterms:W3CDTF">2014-05-22T05:55:00Z</dcterms:created>
  <dcterms:modified xsi:type="dcterms:W3CDTF">2014-05-22T06:05:00Z</dcterms:modified>
</cp:coreProperties>
</file>