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95" w:rsidRPr="004F51A5" w:rsidRDefault="00A07295" w:rsidP="004F51A5">
      <w:pPr>
        <w:spacing w:after="0" w:line="240" w:lineRule="auto"/>
        <w:jc w:val="center"/>
        <w:rPr>
          <w:rFonts w:ascii="Times New Roman" w:eastAsiaTheme="minorEastAsia" w:hAnsi="Times New Roman" w:cs="Times New Roman"/>
          <w:b/>
          <w:sz w:val="20"/>
          <w:szCs w:val="20"/>
        </w:rPr>
      </w:pPr>
      <w:r w:rsidRPr="004F51A5">
        <w:rPr>
          <w:rFonts w:ascii="Times New Roman" w:eastAsiaTheme="minorEastAsia" w:hAnsi="Times New Roman" w:cs="Times New Roman"/>
          <w:b/>
          <w:sz w:val="20"/>
          <w:szCs w:val="20"/>
        </w:rPr>
        <w:t xml:space="preserve">Convective </w:t>
      </w:r>
      <w:r w:rsidR="008977D1" w:rsidRPr="004F51A5">
        <w:rPr>
          <w:rFonts w:ascii="Times New Roman" w:eastAsiaTheme="minorEastAsia" w:hAnsi="Times New Roman" w:cs="Times New Roman"/>
          <w:b/>
          <w:sz w:val="20"/>
          <w:szCs w:val="20"/>
        </w:rPr>
        <w:t xml:space="preserve">Heat </w:t>
      </w:r>
      <w:r w:rsidRPr="004F51A5">
        <w:rPr>
          <w:rFonts w:ascii="Times New Roman" w:eastAsiaTheme="minorEastAsia" w:hAnsi="Times New Roman" w:cs="Times New Roman"/>
          <w:b/>
          <w:sz w:val="20"/>
          <w:szCs w:val="20"/>
        </w:rPr>
        <w:t xml:space="preserve">and </w:t>
      </w:r>
      <w:r w:rsidR="008977D1" w:rsidRPr="004F51A5">
        <w:rPr>
          <w:rFonts w:ascii="Times New Roman" w:eastAsiaTheme="minorEastAsia" w:hAnsi="Times New Roman" w:cs="Times New Roman"/>
          <w:b/>
          <w:sz w:val="20"/>
          <w:szCs w:val="20"/>
        </w:rPr>
        <w:t xml:space="preserve">Mass Transfer Effects </w:t>
      </w:r>
      <w:r w:rsidRPr="004F51A5">
        <w:rPr>
          <w:rFonts w:ascii="Times New Roman" w:eastAsiaTheme="minorEastAsia" w:hAnsi="Times New Roman" w:cs="Times New Roman"/>
          <w:b/>
          <w:sz w:val="20"/>
          <w:szCs w:val="20"/>
        </w:rPr>
        <w:t xml:space="preserve">over a </w:t>
      </w:r>
      <w:r w:rsidR="008977D1" w:rsidRPr="004F51A5">
        <w:rPr>
          <w:rFonts w:ascii="Times New Roman" w:eastAsiaTheme="minorEastAsia" w:hAnsi="Times New Roman" w:cs="Times New Roman"/>
          <w:b/>
          <w:sz w:val="20"/>
          <w:szCs w:val="20"/>
        </w:rPr>
        <w:t xml:space="preserve">Vertical Plate </w:t>
      </w:r>
      <w:r w:rsidRPr="004F51A5">
        <w:rPr>
          <w:rFonts w:ascii="Times New Roman" w:eastAsiaTheme="minorEastAsia" w:hAnsi="Times New Roman" w:cs="Times New Roman"/>
          <w:b/>
          <w:sz w:val="20"/>
          <w:szCs w:val="20"/>
        </w:rPr>
        <w:t xml:space="preserve">with </w:t>
      </w:r>
      <w:r w:rsidR="008977D1" w:rsidRPr="004F51A5">
        <w:rPr>
          <w:rFonts w:ascii="Times New Roman" w:eastAsiaTheme="minorEastAsia" w:hAnsi="Times New Roman" w:cs="Times New Roman"/>
          <w:b/>
          <w:sz w:val="20"/>
          <w:szCs w:val="20"/>
        </w:rPr>
        <w:t xml:space="preserve">Uniform </w:t>
      </w:r>
      <w:r w:rsidRPr="004F51A5">
        <w:rPr>
          <w:rFonts w:ascii="Times New Roman" w:eastAsiaTheme="minorEastAsia" w:hAnsi="Times New Roman" w:cs="Times New Roman"/>
          <w:b/>
          <w:sz w:val="20"/>
          <w:szCs w:val="20"/>
        </w:rPr>
        <w:t xml:space="preserve">Prandtl </w:t>
      </w:r>
      <w:r w:rsidR="008977D1" w:rsidRPr="004F51A5">
        <w:rPr>
          <w:rFonts w:ascii="Times New Roman" w:eastAsiaTheme="minorEastAsia" w:hAnsi="Times New Roman" w:cs="Times New Roman"/>
          <w:b/>
          <w:sz w:val="20"/>
          <w:szCs w:val="20"/>
        </w:rPr>
        <w:t>Number</w:t>
      </w:r>
    </w:p>
    <w:p w:rsidR="008977D1" w:rsidRPr="004F51A5" w:rsidRDefault="008977D1" w:rsidP="004F51A5">
      <w:pPr>
        <w:spacing w:after="0" w:line="240" w:lineRule="auto"/>
        <w:jc w:val="center"/>
        <w:rPr>
          <w:rFonts w:ascii="Times New Roman" w:eastAsiaTheme="minorEastAsia" w:hAnsi="Times New Roman" w:cs="Times New Roman"/>
          <w:b/>
          <w:sz w:val="20"/>
          <w:szCs w:val="20"/>
        </w:rPr>
      </w:pPr>
    </w:p>
    <w:p w:rsidR="008977D1" w:rsidRPr="004F51A5" w:rsidRDefault="004D669A" w:rsidP="004F51A5">
      <w:pPr>
        <w:spacing w:after="0" w:line="240" w:lineRule="auto"/>
        <w:jc w:val="center"/>
        <w:rPr>
          <w:rFonts w:ascii="Times New Roman" w:hAnsi="Times New Roman" w:cs="Times New Roman"/>
          <w:sz w:val="20"/>
          <w:szCs w:val="20"/>
          <w:vertAlign w:val="superscript"/>
        </w:rPr>
      </w:pPr>
      <w:r w:rsidRPr="004F51A5">
        <w:rPr>
          <w:rFonts w:ascii="Times New Roman" w:hAnsi="Times New Roman" w:cs="Times New Roman"/>
          <w:sz w:val="20"/>
          <w:szCs w:val="20"/>
        </w:rPr>
        <w:t xml:space="preserve">Oyem </w:t>
      </w:r>
      <w:r w:rsidR="008977D1" w:rsidRPr="004F51A5">
        <w:rPr>
          <w:rFonts w:ascii="Times New Roman" w:hAnsi="Times New Roman" w:cs="Times New Roman"/>
          <w:sz w:val="20"/>
          <w:szCs w:val="20"/>
        </w:rPr>
        <w:t>Onyekachukwu Anselm</w:t>
      </w:r>
      <w:r w:rsidR="008977D1" w:rsidRPr="004F51A5">
        <w:rPr>
          <w:rFonts w:ascii="Times New Roman" w:hAnsi="Times New Roman" w:cs="Times New Roman"/>
          <w:b/>
          <w:sz w:val="20"/>
          <w:szCs w:val="20"/>
          <w:vertAlign w:val="superscript"/>
        </w:rPr>
        <w:t>1</w:t>
      </w:r>
      <w:r w:rsidR="008977D1" w:rsidRPr="004F51A5">
        <w:rPr>
          <w:rFonts w:ascii="Times New Roman" w:hAnsi="Times New Roman" w:cs="Times New Roman"/>
          <w:sz w:val="20"/>
          <w:szCs w:val="20"/>
        </w:rPr>
        <w:t xml:space="preserve">, </w:t>
      </w:r>
      <w:r w:rsidRPr="004F51A5">
        <w:rPr>
          <w:rFonts w:ascii="Times New Roman" w:hAnsi="Times New Roman" w:cs="Times New Roman"/>
          <w:sz w:val="20"/>
          <w:szCs w:val="20"/>
        </w:rPr>
        <w:t xml:space="preserve">Omowaye </w:t>
      </w:r>
      <w:proofErr w:type="spellStart"/>
      <w:r w:rsidR="008977D1" w:rsidRPr="004F51A5">
        <w:rPr>
          <w:rFonts w:ascii="Times New Roman" w:hAnsi="Times New Roman" w:cs="Times New Roman"/>
          <w:sz w:val="20"/>
          <w:szCs w:val="20"/>
        </w:rPr>
        <w:t>Adeola</w:t>
      </w:r>
      <w:proofErr w:type="spellEnd"/>
      <w:r w:rsidR="008977D1" w:rsidRPr="004F51A5">
        <w:rPr>
          <w:rFonts w:ascii="Times New Roman" w:hAnsi="Times New Roman" w:cs="Times New Roman"/>
          <w:sz w:val="20"/>
          <w:szCs w:val="20"/>
        </w:rPr>
        <w:t xml:space="preserve"> John</w:t>
      </w:r>
      <w:r w:rsidR="008977D1" w:rsidRPr="004F51A5">
        <w:rPr>
          <w:rFonts w:ascii="Times New Roman" w:hAnsi="Times New Roman" w:cs="Times New Roman"/>
          <w:sz w:val="20"/>
          <w:szCs w:val="20"/>
          <w:vertAlign w:val="superscript"/>
        </w:rPr>
        <w:t>2</w:t>
      </w:r>
      <w:r w:rsidR="008977D1" w:rsidRPr="004F51A5">
        <w:rPr>
          <w:rFonts w:ascii="Times New Roman" w:hAnsi="Times New Roman" w:cs="Times New Roman"/>
          <w:sz w:val="20"/>
          <w:szCs w:val="20"/>
        </w:rPr>
        <w:t xml:space="preserve"> and </w:t>
      </w:r>
      <w:r w:rsidRPr="004F51A5">
        <w:rPr>
          <w:rFonts w:ascii="Times New Roman" w:hAnsi="Times New Roman" w:cs="Times New Roman"/>
          <w:sz w:val="20"/>
          <w:szCs w:val="20"/>
        </w:rPr>
        <w:t xml:space="preserve">Koriko </w:t>
      </w:r>
      <w:proofErr w:type="spellStart"/>
      <w:r w:rsidR="008977D1" w:rsidRPr="004F51A5">
        <w:rPr>
          <w:rFonts w:ascii="Times New Roman" w:hAnsi="Times New Roman" w:cs="Times New Roman"/>
          <w:sz w:val="20"/>
          <w:szCs w:val="20"/>
        </w:rPr>
        <w:t>Olubode</w:t>
      </w:r>
      <w:proofErr w:type="spellEnd"/>
      <w:r w:rsidR="008977D1" w:rsidRPr="004F51A5">
        <w:rPr>
          <w:rFonts w:ascii="Times New Roman" w:hAnsi="Times New Roman" w:cs="Times New Roman"/>
          <w:sz w:val="20"/>
          <w:szCs w:val="20"/>
        </w:rPr>
        <w:t xml:space="preserve"> Kolade</w:t>
      </w:r>
      <w:r w:rsidR="008977D1" w:rsidRPr="004F51A5">
        <w:rPr>
          <w:rFonts w:ascii="Times New Roman" w:hAnsi="Times New Roman" w:cs="Times New Roman"/>
          <w:sz w:val="20"/>
          <w:szCs w:val="20"/>
          <w:vertAlign w:val="superscript"/>
        </w:rPr>
        <w:t>3</w:t>
      </w:r>
    </w:p>
    <w:p w:rsidR="008977D1" w:rsidRPr="004F51A5" w:rsidRDefault="008977D1" w:rsidP="004F51A5">
      <w:pPr>
        <w:spacing w:before="240" w:after="0" w:line="240" w:lineRule="auto"/>
        <w:jc w:val="center"/>
        <w:rPr>
          <w:rFonts w:ascii="Times New Roman" w:hAnsi="Times New Roman" w:cs="Times New Roman"/>
          <w:sz w:val="20"/>
          <w:szCs w:val="20"/>
        </w:rPr>
      </w:pPr>
      <w:r w:rsidRPr="004F51A5">
        <w:rPr>
          <w:rFonts w:ascii="Times New Roman" w:hAnsi="Times New Roman" w:cs="Times New Roman"/>
          <w:b/>
          <w:sz w:val="20"/>
          <w:szCs w:val="20"/>
          <w:vertAlign w:val="superscript"/>
        </w:rPr>
        <w:t>1</w:t>
      </w:r>
      <w:r w:rsidRPr="004F51A5">
        <w:rPr>
          <w:rFonts w:ascii="Times New Roman" w:hAnsi="Times New Roman" w:cs="Times New Roman"/>
          <w:sz w:val="20"/>
          <w:szCs w:val="20"/>
        </w:rPr>
        <w:t>Department of Mathematical Sciences, Faculty of Science, Federal University Lokoja, Nigeria</w:t>
      </w:r>
    </w:p>
    <w:p w:rsidR="008977D1" w:rsidRPr="004F51A5" w:rsidRDefault="008977D1" w:rsidP="004F51A5">
      <w:pPr>
        <w:spacing w:after="0" w:line="240" w:lineRule="auto"/>
        <w:jc w:val="center"/>
        <w:rPr>
          <w:rFonts w:ascii="Times New Roman" w:hAnsi="Times New Roman" w:cs="Times New Roman"/>
          <w:sz w:val="20"/>
          <w:szCs w:val="20"/>
        </w:rPr>
      </w:pPr>
      <w:r w:rsidRPr="004F51A5">
        <w:rPr>
          <w:rFonts w:ascii="Times New Roman" w:hAnsi="Times New Roman" w:cs="Times New Roman"/>
          <w:sz w:val="20"/>
          <w:szCs w:val="20"/>
        </w:rPr>
        <w:t xml:space="preserve">Email: </w:t>
      </w:r>
      <w:r w:rsidR="00E705D4" w:rsidRPr="004F51A5">
        <w:rPr>
          <w:rFonts w:ascii="Times New Roman" w:hAnsi="Times New Roman" w:cs="Times New Roman"/>
          <w:sz w:val="20"/>
          <w:szCs w:val="20"/>
        </w:rPr>
        <w:t xml:space="preserve">anselmoyemfulokoja@gmail.com, </w:t>
      </w:r>
      <w:r w:rsidRPr="004F51A5">
        <w:rPr>
          <w:rFonts w:ascii="Times New Roman" w:hAnsi="Times New Roman" w:cs="Times New Roman"/>
          <w:sz w:val="20"/>
          <w:szCs w:val="20"/>
        </w:rPr>
        <w:t>reallityo@yahoo.co.uk</w:t>
      </w:r>
    </w:p>
    <w:p w:rsidR="008977D1" w:rsidRPr="004F51A5" w:rsidRDefault="008977D1" w:rsidP="004F51A5">
      <w:pPr>
        <w:spacing w:after="0" w:line="240" w:lineRule="auto"/>
        <w:jc w:val="center"/>
        <w:rPr>
          <w:rFonts w:ascii="Times New Roman" w:hAnsi="Times New Roman" w:cs="Times New Roman"/>
          <w:sz w:val="20"/>
          <w:szCs w:val="20"/>
        </w:rPr>
      </w:pPr>
      <w:r w:rsidRPr="004F51A5">
        <w:rPr>
          <w:rFonts w:ascii="Times New Roman" w:hAnsi="Times New Roman" w:cs="Times New Roman"/>
          <w:sz w:val="20"/>
          <w:szCs w:val="20"/>
          <w:vertAlign w:val="superscript"/>
        </w:rPr>
        <w:t>2,3</w:t>
      </w:r>
      <w:r w:rsidRPr="004F51A5">
        <w:rPr>
          <w:rFonts w:ascii="Times New Roman" w:hAnsi="Times New Roman" w:cs="Times New Roman"/>
          <w:sz w:val="20"/>
          <w:szCs w:val="20"/>
        </w:rPr>
        <w:t>Department of Mathematical Sciences, Faculty of Science, Federal University of Technology Akure, Nigeria</w:t>
      </w:r>
    </w:p>
    <w:p w:rsidR="00A07295" w:rsidRPr="004F51A5" w:rsidRDefault="00A07295" w:rsidP="004F51A5">
      <w:pPr>
        <w:spacing w:after="0" w:line="240" w:lineRule="auto"/>
        <w:jc w:val="both"/>
        <w:rPr>
          <w:rFonts w:ascii="Times New Roman" w:eastAsiaTheme="minorEastAsia" w:hAnsi="Times New Roman" w:cs="Times New Roman"/>
          <w:b/>
          <w:sz w:val="20"/>
          <w:szCs w:val="20"/>
        </w:rPr>
      </w:pPr>
    </w:p>
    <w:p w:rsidR="00896D0B" w:rsidRPr="004F51A5" w:rsidRDefault="00896D0B" w:rsidP="004F51A5">
      <w:pPr>
        <w:spacing w:after="0" w:line="240" w:lineRule="auto"/>
        <w:jc w:val="both"/>
        <w:rPr>
          <w:rFonts w:ascii="Times New Roman" w:eastAsiaTheme="minorEastAsia" w:hAnsi="Times New Roman" w:cs="Times New Roman"/>
          <w:b/>
          <w:sz w:val="20"/>
          <w:szCs w:val="20"/>
        </w:rPr>
      </w:pPr>
      <w:r w:rsidRPr="004F51A5">
        <w:rPr>
          <w:rFonts w:ascii="Times New Roman" w:eastAsiaTheme="minorEastAsia" w:hAnsi="Times New Roman" w:cs="Times New Roman"/>
          <w:b/>
          <w:sz w:val="20"/>
          <w:szCs w:val="20"/>
        </w:rPr>
        <w:t>Abstract</w:t>
      </w:r>
    </w:p>
    <w:p w:rsidR="004A2F28" w:rsidRPr="004F51A5" w:rsidRDefault="0057353A" w:rsidP="004F51A5">
      <w:pPr>
        <w:spacing w:after="0" w:line="240" w:lineRule="auto"/>
        <w:jc w:val="both"/>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The paper examines a</w:t>
      </w:r>
      <w:r w:rsidR="004A2F28" w:rsidRPr="004F51A5">
        <w:rPr>
          <w:rFonts w:ascii="Times New Roman" w:eastAsiaTheme="minorEastAsia" w:hAnsi="Times New Roman" w:cs="Times New Roman"/>
          <w:sz w:val="20"/>
          <w:szCs w:val="20"/>
        </w:rPr>
        <w:t xml:space="preserve"> steady</w:t>
      </w:r>
      <w:r w:rsidR="000A4344" w:rsidRPr="004F51A5">
        <w:rPr>
          <w:rFonts w:ascii="Times New Roman" w:eastAsiaTheme="minorEastAsia" w:hAnsi="Times New Roman" w:cs="Times New Roman"/>
          <w:sz w:val="20"/>
          <w:szCs w:val="20"/>
        </w:rPr>
        <w:t xml:space="preserve"> </w:t>
      </w:r>
      <w:r w:rsidR="000A4344" w:rsidRPr="004F51A5">
        <w:rPr>
          <w:rFonts w:ascii="Times New Roman" w:hAnsi="Times New Roman" w:cs="Times New Roman"/>
          <w:sz w:val="20"/>
          <w:szCs w:val="20"/>
        </w:rPr>
        <w:t>two-dimensional incompressible viscous free convective heat and mass transfer fluid flow over a vertical plate with variable thermal conductivity</w:t>
      </w:r>
      <w:r w:rsidRPr="004F51A5">
        <w:rPr>
          <w:rFonts w:ascii="Times New Roman" w:hAnsi="Times New Roman" w:cs="Times New Roman"/>
          <w:sz w:val="20"/>
          <w:szCs w:val="20"/>
        </w:rPr>
        <w:t xml:space="preserve"> in the presence of</w:t>
      </w:r>
      <w:r w:rsidR="000A4344" w:rsidRPr="004F51A5">
        <w:rPr>
          <w:rFonts w:ascii="Times New Roman" w:hAnsi="Times New Roman" w:cs="Times New Roman"/>
          <w:sz w:val="20"/>
          <w:szCs w:val="20"/>
        </w:rPr>
        <w:t xml:space="preserve"> heat generation, thermal radiation and species concentration</w:t>
      </w:r>
      <w:r w:rsidR="004A2F28" w:rsidRPr="004F51A5">
        <w:rPr>
          <w:rFonts w:ascii="Times New Roman" w:eastAsiaTheme="minorEastAsia" w:hAnsi="Times New Roman" w:cs="Times New Roman"/>
          <w:sz w:val="20"/>
          <w:szCs w:val="20"/>
        </w:rPr>
        <w:t>.</w:t>
      </w:r>
      <w:r w:rsidRPr="004F51A5">
        <w:rPr>
          <w:rFonts w:ascii="Times New Roman" w:eastAsiaTheme="minorEastAsia" w:hAnsi="Times New Roman" w:cs="Times New Roman"/>
          <w:sz w:val="20"/>
          <w:szCs w:val="20"/>
        </w:rPr>
        <w:t xml:space="preserve"> The governing nonlinear partial differential equations describing the flow and heat transfer</w:t>
      </w:r>
      <w:r w:rsidR="006A7919" w:rsidRPr="004F51A5">
        <w:rPr>
          <w:rFonts w:ascii="Times New Roman" w:eastAsiaTheme="minorEastAsia" w:hAnsi="Times New Roman" w:cs="Times New Roman"/>
          <w:sz w:val="20"/>
          <w:szCs w:val="20"/>
        </w:rPr>
        <w:t xml:space="preserve"> problem are transferred into coupled nonlinear ordinary differential equations using similarity transformation and the resulting problem is solved numerically using Runge-Kutta fourth order shooting technique. The problem is studied for a uniform Prandtl </w:t>
      </w:r>
      <w:proofErr w:type="gramStart"/>
      <w:r w:rsidR="006A7919" w:rsidRPr="004F51A5">
        <w:rPr>
          <w:rFonts w:ascii="Times New Roman" w:eastAsiaTheme="minorEastAsia" w:hAnsi="Times New Roman" w:cs="Times New Roman"/>
          <w:sz w:val="20"/>
          <w:szCs w:val="20"/>
        </w:rPr>
        <w:t xml:space="preserve">number </w:t>
      </w:r>
      <w:proofErr w:type="gramEnd"/>
      <m:oMath>
        <m:r>
          <w:rPr>
            <w:rFonts w:ascii="Cambria Math" w:eastAsiaTheme="minorEastAsia" w:hAnsi="Cambria Math" w:cs="Times New Roman"/>
            <w:sz w:val="20"/>
            <w:szCs w:val="20"/>
          </w:rPr>
          <m:t>Pr=1</m:t>
        </m:r>
      </m:oMath>
      <w:r w:rsidR="006A7919" w:rsidRPr="004F51A5">
        <w:rPr>
          <w:rFonts w:ascii="Times New Roman" w:eastAsiaTheme="minorEastAsia" w:hAnsi="Times New Roman" w:cs="Times New Roman"/>
          <w:sz w:val="20"/>
          <w:szCs w:val="20"/>
        </w:rPr>
        <w:t xml:space="preserve">. And the analysis of results obtained </w:t>
      </w:r>
      <w:r w:rsidR="007248D5" w:rsidRPr="004F51A5">
        <w:rPr>
          <w:rFonts w:ascii="Times New Roman" w:eastAsiaTheme="minorEastAsia" w:hAnsi="Times New Roman" w:cs="Times New Roman"/>
          <w:sz w:val="20"/>
          <w:szCs w:val="20"/>
        </w:rPr>
        <w:t>showed that the magnetic field parameter have significant influence on the flow and heat transfer.</w:t>
      </w:r>
    </w:p>
    <w:p w:rsidR="00896D0B" w:rsidRPr="004F51A5" w:rsidRDefault="0078645A" w:rsidP="004F51A5">
      <w:pPr>
        <w:spacing w:before="240" w:after="0" w:line="240" w:lineRule="auto"/>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K</w:t>
      </w:r>
      <w:r w:rsidR="00896D0B" w:rsidRPr="004F51A5">
        <w:rPr>
          <w:rFonts w:ascii="Times New Roman" w:eastAsiaTheme="minorEastAsia" w:hAnsi="Times New Roman" w:cs="Times New Roman"/>
          <w:b/>
          <w:sz w:val="20"/>
          <w:szCs w:val="20"/>
        </w:rPr>
        <w:t>eywords</w:t>
      </w:r>
      <w:r w:rsidRPr="004F51A5">
        <w:rPr>
          <w:rFonts w:ascii="Times New Roman" w:eastAsiaTheme="minorEastAsia" w:hAnsi="Times New Roman" w:cs="Times New Roman"/>
          <w:b/>
          <w:sz w:val="20"/>
          <w:szCs w:val="20"/>
        </w:rPr>
        <w:t>:</w:t>
      </w:r>
      <w:r w:rsidR="004A2F28" w:rsidRPr="004F51A5">
        <w:rPr>
          <w:rFonts w:ascii="Times New Roman" w:eastAsiaTheme="minorEastAsia" w:hAnsi="Times New Roman" w:cs="Times New Roman"/>
          <w:sz w:val="20"/>
          <w:szCs w:val="20"/>
        </w:rPr>
        <w:t xml:space="preserve"> </w:t>
      </w:r>
      <w:r w:rsidR="004F51A5" w:rsidRPr="004F51A5">
        <w:rPr>
          <w:rFonts w:ascii="Times New Roman" w:eastAsiaTheme="minorEastAsia" w:hAnsi="Times New Roman" w:cs="Times New Roman"/>
          <w:sz w:val="20"/>
          <w:szCs w:val="20"/>
        </w:rPr>
        <w:t xml:space="preserve">Uniform </w:t>
      </w:r>
      <w:r w:rsidR="004A2F28" w:rsidRPr="004F51A5">
        <w:rPr>
          <w:rFonts w:ascii="Times New Roman" w:eastAsiaTheme="minorEastAsia" w:hAnsi="Times New Roman" w:cs="Times New Roman"/>
          <w:sz w:val="20"/>
          <w:szCs w:val="20"/>
        </w:rPr>
        <w:t xml:space="preserve">Prandtl number; </w:t>
      </w:r>
      <w:r w:rsidR="004F51A5" w:rsidRPr="004F51A5">
        <w:rPr>
          <w:rFonts w:ascii="Times New Roman" w:eastAsiaTheme="minorEastAsia" w:hAnsi="Times New Roman" w:cs="Times New Roman"/>
          <w:sz w:val="20"/>
          <w:szCs w:val="20"/>
        </w:rPr>
        <w:t>heat and mass transfer</w:t>
      </w:r>
      <w:r w:rsidR="004A2F28" w:rsidRPr="004F51A5">
        <w:rPr>
          <w:rFonts w:ascii="Times New Roman" w:eastAsiaTheme="minorEastAsia" w:hAnsi="Times New Roman" w:cs="Times New Roman"/>
          <w:sz w:val="20"/>
          <w:szCs w:val="20"/>
        </w:rPr>
        <w:t xml:space="preserve">; </w:t>
      </w:r>
      <w:r w:rsidR="004F51A5" w:rsidRPr="004F51A5">
        <w:rPr>
          <w:rFonts w:ascii="Times New Roman" w:eastAsiaTheme="minorEastAsia" w:hAnsi="Times New Roman" w:cs="Times New Roman"/>
          <w:sz w:val="20"/>
          <w:szCs w:val="20"/>
        </w:rPr>
        <w:t xml:space="preserve">vertical </w:t>
      </w:r>
      <w:r w:rsidR="004A2F28" w:rsidRPr="004F51A5">
        <w:rPr>
          <w:rFonts w:ascii="Times New Roman" w:eastAsiaTheme="minorEastAsia" w:hAnsi="Times New Roman" w:cs="Times New Roman"/>
          <w:sz w:val="20"/>
          <w:szCs w:val="20"/>
        </w:rPr>
        <w:t xml:space="preserve">plate; </w:t>
      </w:r>
      <w:r w:rsidR="004F51A5" w:rsidRPr="004F51A5">
        <w:rPr>
          <w:rFonts w:ascii="Times New Roman" w:eastAsiaTheme="minorEastAsia" w:hAnsi="Times New Roman" w:cs="Times New Roman"/>
          <w:sz w:val="20"/>
          <w:szCs w:val="20"/>
        </w:rPr>
        <w:t xml:space="preserve">convective </w:t>
      </w:r>
      <w:r w:rsidR="004A2F28" w:rsidRPr="004F51A5">
        <w:rPr>
          <w:rFonts w:ascii="Times New Roman" w:eastAsiaTheme="minorEastAsia" w:hAnsi="Times New Roman" w:cs="Times New Roman"/>
          <w:sz w:val="20"/>
          <w:szCs w:val="20"/>
        </w:rPr>
        <w:t>flow</w:t>
      </w:r>
    </w:p>
    <w:p w:rsidR="00896D0B" w:rsidRPr="004F51A5" w:rsidRDefault="0078645A" w:rsidP="004F51A5">
      <w:pPr>
        <w:spacing w:before="240" w:after="0" w:line="240" w:lineRule="auto"/>
        <w:jc w:val="both"/>
        <w:rPr>
          <w:rFonts w:ascii="Times New Roman" w:eastAsiaTheme="minorEastAsia" w:hAnsi="Times New Roman" w:cs="Times New Roman"/>
          <w:b/>
          <w:sz w:val="20"/>
          <w:szCs w:val="20"/>
        </w:rPr>
      </w:pPr>
      <w:r w:rsidRPr="004F51A5">
        <w:rPr>
          <w:rFonts w:ascii="Times New Roman" w:eastAsiaTheme="minorEastAsia" w:hAnsi="Times New Roman" w:cs="Times New Roman"/>
          <w:b/>
          <w:sz w:val="20"/>
          <w:szCs w:val="20"/>
        </w:rPr>
        <w:t xml:space="preserve">1. </w:t>
      </w:r>
      <w:r w:rsidR="00896D0B" w:rsidRPr="004F51A5">
        <w:rPr>
          <w:rFonts w:ascii="Times New Roman" w:eastAsiaTheme="minorEastAsia" w:hAnsi="Times New Roman" w:cs="Times New Roman"/>
          <w:b/>
          <w:sz w:val="20"/>
          <w:szCs w:val="20"/>
        </w:rPr>
        <w:t>Introduction</w:t>
      </w:r>
    </w:p>
    <w:p w:rsidR="00EC27FB" w:rsidRPr="004F51A5" w:rsidRDefault="00DE750D" w:rsidP="004F51A5">
      <w:pPr>
        <w:spacing w:after="0" w:line="240" w:lineRule="auto"/>
        <w:ind w:firstLine="720"/>
        <w:jc w:val="both"/>
        <w:rPr>
          <w:rFonts w:ascii="Times New Roman" w:eastAsiaTheme="minorEastAsia" w:hAnsi="Times New Roman" w:cs="Times New Roman"/>
          <w:sz w:val="20"/>
          <w:szCs w:val="20"/>
        </w:rPr>
      </w:pPr>
      <w:r w:rsidRPr="004F51A5">
        <w:rPr>
          <w:rFonts w:ascii="Times New Roman" w:hAnsi="Times New Roman" w:cs="Times New Roman"/>
          <w:sz w:val="20"/>
          <w:szCs w:val="20"/>
        </w:rPr>
        <w:t>Free convection flow driven by temperature differences is of great interest in a number of industrial applications and there has been increasing need for the continuous study of the behaviour of free convective flow under several phenomena due to its wide range of applications in the field of Science and Technology.</w:t>
      </w:r>
      <w:r w:rsidR="00EC27FB" w:rsidRPr="004F51A5">
        <w:rPr>
          <w:rFonts w:ascii="Times New Roman" w:hAnsi="Times New Roman" w:cs="Times New Roman"/>
          <w:sz w:val="20"/>
          <w:szCs w:val="20"/>
        </w:rPr>
        <w:t xml:space="preserve"> </w:t>
      </w:r>
      <w:r w:rsidR="004D669A" w:rsidRPr="004F51A5">
        <w:rPr>
          <w:rFonts w:ascii="Times New Roman" w:hAnsi="Times New Roman" w:cs="Times New Roman"/>
          <w:sz w:val="20"/>
          <w:szCs w:val="20"/>
        </w:rPr>
        <w:t>Prandtl number establishes the similarity between velocity and temperature fields in free convection flow. This has been found to be the parameter that relates the relative thicknesses of the hydrodynamic and thermal boundary layers. During the last few years, great efforts were made in materials science on experiments in a microgravity environment. The influence of Prandtl number on free convection in a rectangular cavity was i</w:t>
      </w:r>
      <w:r w:rsidR="00C053DC">
        <w:rPr>
          <w:rFonts w:ascii="Times New Roman" w:hAnsi="Times New Roman" w:cs="Times New Roman"/>
          <w:sz w:val="20"/>
          <w:szCs w:val="20"/>
        </w:rPr>
        <w:t xml:space="preserve">nvestigated by </w:t>
      </w:r>
      <w:proofErr w:type="spellStart"/>
      <w:r w:rsidR="00C053DC">
        <w:rPr>
          <w:rFonts w:ascii="Times New Roman" w:hAnsi="Times New Roman" w:cs="Times New Roman"/>
          <w:sz w:val="20"/>
          <w:szCs w:val="20"/>
        </w:rPr>
        <w:t>Graebel</w:t>
      </w:r>
      <w:proofErr w:type="spellEnd"/>
      <w:r w:rsidR="00C053DC">
        <w:rPr>
          <w:rFonts w:ascii="Times New Roman" w:hAnsi="Times New Roman" w:cs="Times New Roman"/>
          <w:sz w:val="20"/>
          <w:szCs w:val="20"/>
        </w:rPr>
        <w:t xml:space="preserve"> [1]</w:t>
      </w:r>
      <w:r w:rsidR="004D669A" w:rsidRPr="004F51A5">
        <w:rPr>
          <w:rFonts w:ascii="Times New Roman" w:hAnsi="Times New Roman" w:cs="Times New Roman"/>
          <w:sz w:val="20"/>
          <w:szCs w:val="20"/>
        </w:rPr>
        <w:t xml:space="preserve">. He observed that the approach would be applicable to more general cavity shapes. However, would not be suitable for non-horizontal walls which are adiabatic. Schneider and Straub </w:t>
      </w:r>
      <w:r w:rsidR="00C053DC">
        <w:rPr>
          <w:rFonts w:ascii="Times New Roman" w:hAnsi="Times New Roman" w:cs="Times New Roman"/>
          <w:sz w:val="20"/>
          <w:szCs w:val="20"/>
        </w:rPr>
        <w:t>[2]</w:t>
      </w:r>
      <w:r w:rsidR="004D669A" w:rsidRPr="004F51A5">
        <w:rPr>
          <w:rFonts w:ascii="Times New Roman" w:hAnsi="Times New Roman" w:cs="Times New Roman"/>
          <w:sz w:val="20"/>
          <w:szCs w:val="20"/>
        </w:rPr>
        <w:t xml:space="preserve"> studied influence of the Prandtl number on laminar natural convection in a cylinder caused by g-Jitter. They observed that in terms of Fourier number, a fluid is more sensitive to a gravity pulse for high Prandtl numbers. Also, for the higher </w:t>
      </w:r>
      <m:oMath>
        <m:r>
          <w:rPr>
            <w:rFonts w:ascii="Cambria Math" w:hAnsi="Cambria Math" w:cs="Times New Roman"/>
            <w:sz w:val="20"/>
            <w:szCs w:val="20"/>
          </w:rPr>
          <m:t>Pr</m:t>
        </m:r>
      </m:oMath>
      <w:r w:rsidR="004D669A"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Ra</m:t>
        </m:r>
      </m:oMath>
      <w:r w:rsidR="004D669A" w:rsidRPr="004F51A5">
        <w:rPr>
          <w:rFonts w:ascii="Times New Roman" w:eastAsiaTheme="minorEastAsia" w:hAnsi="Times New Roman" w:cs="Times New Roman"/>
          <w:sz w:val="20"/>
          <w:szCs w:val="20"/>
        </w:rPr>
        <w:t xml:space="preserve"> (Rayleigh number of pulse amplitude), there is more tendency for the transient velocity to overshoot the steady-state velocity. </w:t>
      </w:r>
    </w:p>
    <w:p w:rsidR="00896D0B" w:rsidRPr="004F51A5" w:rsidRDefault="004D669A" w:rsidP="004F51A5">
      <w:pPr>
        <w:spacing w:after="0" w:line="240" w:lineRule="auto"/>
        <w:ind w:firstLine="720"/>
        <w:jc w:val="both"/>
        <w:rPr>
          <w:rFonts w:ascii="Times New Roman" w:hAnsi="Times New Roman" w:cs="Times New Roman"/>
          <w:sz w:val="20"/>
          <w:szCs w:val="20"/>
        </w:rPr>
      </w:pPr>
      <w:r w:rsidRPr="004F51A5">
        <w:rPr>
          <w:rFonts w:ascii="Times New Roman" w:eastAsiaTheme="minorEastAsia" w:hAnsi="Times New Roman" w:cs="Times New Roman"/>
          <w:sz w:val="20"/>
          <w:szCs w:val="20"/>
        </w:rPr>
        <w:t xml:space="preserve">Ali </w:t>
      </w:r>
      <w:r w:rsidR="00C053DC">
        <w:rPr>
          <w:rFonts w:ascii="Times New Roman" w:eastAsiaTheme="minorEastAsia" w:hAnsi="Times New Roman" w:cs="Times New Roman"/>
          <w:sz w:val="20"/>
          <w:szCs w:val="20"/>
        </w:rPr>
        <w:t>[3]</w:t>
      </w:r>
      <w:r w:rsidRPr="004F51A5">
        <w:rPr>
          <w:rFonts w:ascii="Times New Roman" w:eastAsiaTheme="minorEastAsia" w:hAnsi="Times New Roman" w:cs="Times New Roman"/>
          <w:sz w:val="20"/>
          <w:szCs w:val="20"/>
        </w:rPr>
        <w:t xml:space="preserve"> studied the buoyancy effects on the boundary layers induced by continuous surfaces stretched with rapid</w:t>
      </w:r>
      <w:r w:rsidR="00EC27FB" w:rsidRPr="004F51A5">
        <w:rPr>
          <w:rFonts w:ascii="Times New Roman" w:eastAsiaTheme="minorEastAsia" w:hAnsi="Times New Roman" w:cs="Times New Roman"/>
          <w:sz w:val="20"/>
          <w:szCs w:val="20"/>
        </w:rPr>
        <w:t xml:space="preserve">ly decreasing velocities. </w:t>
      </w:r>
      <w:r w:rsidRPr="004F51A5">
        <w:rPr>
          <w:rFonts w:ascii="Times New Roman" w:eastAsiaTheme="minorEastAsia" w:hAnsi="Times New Roman" w:cs="Times New Roman"/>
          <w:sz w:val="20"/>
          <w:szCs w:val="20"/>
        </w:rPr>
        <w:t xml:space="preserve">Similarity solutions of free convection boundary layer flow on a horizontal plate with variable wall temperature were investigated by </w:t>
      </w:r>
      <w:proofErr w:type="spellStart"/>
      <w:r w:rsidRPr="004F51A5">
        <w:rPr>
          <w:rFonts w:ascii="Times New Roman" w:eastAsiaTheme="minorEastAsia" w:hAnsi="Times New Roman" w:cs="Times New Roman"/>
          <w:sz w:val="20"/>
          <w:szCs w:val="20"/>
        </w:rPr>
        <w:t>Deswita</w:t>
      </w:r>
      <w:proofErr w:type="spellEnd"/>
      <w:r w:rsidRPr="004F51A5">
        <w:rPr>
          <w:rFonts w:ascii="Times New Roman" w:eastAsiaTheme="minorEastAsia" w:hAnsi="Times New Roman" w:cs="Times New Roman"/>
          <w:sz w:val="20"/>
          <w:szCs w:val="20"/>
        </w:rPr>
        <w:t xml:space="preserve"> et al. </w:t>
      </w:r>
      <w:r w:rsidR="00C053DC">
        <w:rPr>
          <w:rFonts w:ascii="Times New Roman" w:eastAsiaTheme="minorEastAsia" w:hAnsi="Times New Roman" w:cs="Times New Roman"/>
          <w:sz w:val="20"/>
          <w:szCs w:val="20"/>
        </w:rPr>
        <w:t>[4]</w:t>
      </w:r>
      <w:r w:rsidRPr="004F51A5">
        <w:rPr>
          <w:rFonts w:ascii="Times New Roman" w:eastAsiaTheme="minorEastAsia" w:hAnsi="Times New Roman" w:cs="Times New Roman"/>
          <w:sz w:val="20"/>
          <w:szCs w:val="20"/>
        </w:rPr>
        <w:t>. They observed that temperature gradient at the surface increases as Prandtl number decreases and the higher Prandtl number fluid has, a lower thermal conductivity results in thinner thermal boundary layer</w:t>
      </w:r>
      <w:r w:rsidR="007248D5" w:rsidRPr="004F51A5">
        <w:rPr>
          <w:rFonts w:ascii="Times New Roman" w:eastAsiaTheme="minorEastAsia" w:hAnsi="Times New Roman" w:cs="Times New Roman"/>
          <w:sz w:val="20"/>
          <w:szCs w:val="20"/>
        </w:rPr>
        <w:t xml:space="preserve">. Similarly, Olajuwon </w:t>
      </w:r>
      <w:r w:rsidR="00C053DC">
        <w:rPr>
          <w:rFonts w:ascii="Times New Roman" w:eastAsiaTheme="minorEastAsia" w:hAnsi="Times New Roman" w:cs="Times New Roman"/>
          <w:sz w:val="20"/>
          <w:szCs w:val="20"/>
        </w:rPr>
        <w:t>[5]</w:t>
      </w:r>
      <w:r w:rsidR="009C22C0" w:rsidRPr="004F51A5">
        <w:rPr>
          <w:rFonts w:ascii="Times New Roman" w:eastAsiaTheme="minorEastAsia" w:hAnsi="Times New Roman" w:cs="Times New Roman"/>
          <w:sz w:val="20"/>
          <w:szCs w:val="20"/>
        </w:rPr>
        <w:t xml:space="preserve"> investigated flow and natural convection heat transfer in a power law fluid past a vertical plate with heat generation</w:t>
      </w:r>
      <w:r w:rsidRPr="004F51A5">
        <w:rPr>
          <w:rFonts w:ascii="Times New Roman" w:eastAsiaTheme="minorEastAsia" w:hAnsi="Times New Roman" w:cs="Times New Roman"/>
          <w:sz w:val="20"/>
          <w:szCs w:val="20"/>
        </w:rPr>
        <w:t xml:space="preserve">. </w:t>
      </w:r>
      <w:proofErr w:type="spellStart"/>
      <w:r w:rsidRPr="004F51A5">
        <w:rPr>
          <w:rFonts w:ascii="Times New Roman" w:eastAsiaTheme="minorEastAsia" w:hAnsi="Times New Roman" w:cs="Times New Roman"/>
          <w:sz w:val="20"/>
          <w:szCs w:val="20"/>
        </w:rPr>
        <w:t>Rawi</w:t>
      </w:r>
      <w:proofErr w:type="spellEnd"/>
      <w:r w:rsidRPr="004F51A5">
        <w:rPr>
          <w:rFonts w:ascii="Times New Roman" w:eastAsiaTheme="minorEastAsia" w:hAnsi="Times New Roman" w:cs="Times New Roman"/>
          <w:sz w:val="20"/>
          <w:szCs w:val="20"/>
        </w:rPr>
        <w:t xml:space="preserve"> et al</w:t>
      </w:r>
      <w:proofErr w:type="gramStart"/>
      <w:r w:rsidRPr="004F51A5">
        <w:rPr>
          <w:rFonts w:ascii="Times New Roman" w:eastAsiaTheme="minorEastAsia" w:hAnsi="Times New Roman" w:cs="Times New Roman"/>
          <w:sz w:val="20"/>
          <w:szCs w:val="20"/>
        </w:rPr>
        <w:t>.</w:t>
      </w:r>
      <w:r w:rsidR="005D0F70">
        <w:rPr>
          <w:rFonts w:ascii="Times New Roman" w:eastAsiaTheme="minorEastAsia" w:hAnsi="Times New Roman" w:cs="Times New Roman"/>
          <w:sz w:val="20"/>
          <w:szCs w:val="20"/>
        </w:rPr>
        <w:t>[</w:t>
      </w:r>
      <w:proofErr w:type="gramEnd"/>
      <w:r w:rsidR="005D0F70">
        <w:rPr>
          <w:rFonts w:ascii="Times New Roman" w:eastAsiaTheme="minorEastAsia" w:hAnsi="Times New Roman" w:cs="Times New Roman"/>
          <w:sz w:val="20"/>
          <w:szCs w:val="20"/>
        </w:rPr>
        <w:t>6]</w:t>
      </w:r>
      <w:r w:rsidRPr="004F51A5">
        <w:rPr>
          <w:rFonts w:ascii="Times New Roman" w:eastAsiaTheme="minorEastAsia" w:hAnsi="Times New Roman" w:cs="Times New Roman"/>
          <w:sz w:val="20"/>
          <w:szCs w:val="20"/>
        </w:rPr>
        <w:t xml:space="preserve"> investigated </w:t>
      </w:r>
      <w:r w:rsidRPr="004F51A5">
        <w:rPr>
          <w:rFonts w:ascii="Times New Roman" w:hAnsi="Times New Roman" w:cs="Times New Roman"/>
          <w:sz w:val="20"/>
          <w:szCs w:val="20"/>
        </w:rPr>
        <w:t>g-Jitter induced free convection of heat and mass transfer flow near a two-dimensional stagnation point in micropolar fluid. They revealed that both velocity and angular velocity decrease near the plate while they increase away from the plate which satisfies the boundary conditions for the increasing of micropolar parameter.</w:t>
      </w:r>
    </w:p>
    <w:p w:rsidR="001F5819" w:rsidRPr="004F51A5" w:rsidRDefault="001F5819" w:rsidP="004F51A5">
      <w:pPr>
        <w:spacing w:after="0" w:line="240" w:lineRule="auto"/>
        <w:ind w:firstLine="720"/>
        <w:jc w:val="both"/>
        <w:rPr>
          <w:rFonts w:ascii="Times New Roman" w:hAnsi="Times New Roman" w:cs="Times New Roman"/>
          <w:sz w:val="20"/>
          <w:szCs w:val="20"/>
        </w:rPr>
      </w:pPr>
      <w:r w:rsidRPr="004F51A5">
        <w:rPr>
          <w:rFonts w:ascii="Times New Roman" w:hAnsi="Times New Roman" w:cs="Times New Roman"/>
          <w:sz w:val="20"/>
          <w:szCs w:val="20"/>
        </w:rPr>
        <w:t xml:space="preserve">Recently, Oyem et al. </w:t>
      </w:r>
      <w:r w:rsidR="005D0F70">
        <w:rPr>
          <w:rFonts w:ascii="Times New Roman" w:hAnsi="Times New Roman" w:cs="Times New Roman"/>
          <w:sz w:val="20"/>
          <w:szCs w:val="20"/>
        </w:rPr>
        <w:t>[7]</w:t>
      </w:r>
      <w:r w:rsidRPr="004F51A5">
        <w:rPr>
          <w:rFonts w:ascii="Times New Roman" w:hAnsi="Times New Roman" w:cs="Times New Roman"/>
          <w:sz w:val="20"/>
          <w:szCs w:val="20"/>
        </w:rPr>
        <w:t xml:space="preserve"> studied some thermo-physical properties on free convective heat and mass transfer over a vertical plate with variable thermal conductivity</w:t>
      </w:r>
      <w:r w:rsidR="00670ADC" w:rsidRPr="004F51A5">
        <w:rPr>
          <w:rFonts w:ascii="Times New Roman" w:hAnsi="Times New Roman" w:cs="Times New Roman"/>
          <w:sz w:val="20"/>
          <w:szCs w:val="20"/>
        </w:rPr>
        <w:t xml:space="preserve">. In this paper, we extend the work of Oyem et al. </w:t>
      </w:r>
      <w:r w:rsidR="005D0F70">
        <w:rPr>
          <w:rFonts w:ascii="Times New Roman" w:hAnsi="Times New Roman" w:cs="Times New Roman"/>
          <w:sz w:val="20"/>
          <w:szCs w:val="20"/>
        </w:rPr>
        <w:t>[7]</w:t>
      </w:r>
      <w:r w:rsidR="00670ADC" w:rsidRPr="004F51A5">
        <w:rPr>
          <w:rFonts w:ascii="Times New Roman" w:hAnsi="Times New Roman" w:cs="Times New Roman"/>
          <w:sz w:val="20"/>
          <w:szCs w:val="20"/>
        </w:rPr>
        <w:t xml:space="preserve"> by examining the flow and convective heat and mass transfer</w:t>
      </w:r>
      <w:r w:rsidRPr="004F51A5">
        <w:rPr>
          <w:rFonts w:ascii="Times New Roman" w:hAnsi="Times New Roman" w:cs="Times New Roman"/>
          <w:sz w:val="20"/>
          <w:szCs w:val="20"/>
        </w:rPr>
        <w:t xml:space="preserve"> effect of a uniform Prandtl number </w:t>
      </w:r>
      <w:r w:rsidR="000834BC" w:rsidRPr="004F51A5">
        <w:rPr>
          <w:rFonts w:ascii="Times New Roman" w:hAnsi="Times New Roman" w:cs="Times New Roman"/>
          <w:sz w:val="20"/>
          <w:szCs w:val="20"/>
        </w:rPr>
        <w:t xml:space="preserve">with variable thermal conductivity </w:t>
      </w:r>
      <w:r w:rsidRPr="004F51A5">
        <w:rPr>
          <w:rFonts w:ascii="Times New Roman" w:hAnsi="Times New Roman" w:cs="Times New Roman"/>
          <w:sz w:val="20"/>
          <w:szCs w:val="20"/>
        </w:rPr>
        <w:t>over a vertical plate.</w:t>
      </w:r>
    </w:p>
    <w:p w:rsidR="004D669A" w:rsidRPr="004F51A5" w:rsidRDefault="004D669A" w:rsidP="004F51A5">
      <w:pPr>
        <w:spacing w:after="0" w:line="240" w:lineRule="auto"/>
        <w:jc w:val="both"/>
        <w:rPr>
          <w:rFonts w:ascii="Times New Roman" w:eastAsiaTheme="minorEastAsia" w:hAnsi="Times New Roman" w:cs="Times New Roman"/>
          <w:b/>
          <w:sz w:val="20"/>
          <w:szCs w:val="20"/>
        </w:rPr>
      </w:pPr>
    </w:p>
    <w:p w:rsidR="00896D0B" w:rsidRPr="004F51A5" w:rsidRDefault="0078645A" w:rsidP="004F51A5">
      <w:pPr>
        <w:spacing w:after="0" w:line="240" w:lineRule="auto"/>
        <w:jc w:val="both"/>
        <w:rPr>
          <w:rFonts w:ascii="Times New Roman" w:eastAsiaTheme="minorEastAsia" w:hAnsi="Times New Roman" w:cs="Times New Roman"/>
          <w:b/>
          <w:sz w:val="20"/>
          <w:szCs w:val="20"/>
        </w:rPr>
      </w:pPr>
      <w:r w:rsidRPr="004F51A5">
        <w:rPr>
          <w:rFonts w:ascii="Times New Roman" w:eastAsiaTheme="minorEastAsia" w:hAnsi="Times New Roman" w:cs="Times New Roman"/>
          <w:b/>
          <w:sz w:val="20"/>
          <w:szCs w:val="20"/>
        </w:rPr>
        <w:t xml:space="preserve">2. </w:t>
      </w:r>
      <w:r w:rsidR="00896D0B" w:rsidRPr="004F51A5">
        <w:rPr>
          <w:rFonts w:ascii="Times New Roman" w:eastAsiaTheme="minorEastAsia" w:hAnsi="Times New Roman" w:cs="Times New Roman"/>
          <w:b/>
          <w:sz w:val="20"/>
          <w:szCs w:val="20"/>
        </w:rPr>
        <w:t xml:space="preserve">Problem </w:t>
      </w:r>
      <w:r w:rsidRPr="004F51A5">
        <w:rPr>
          <w:rFonts w:ascii="Times New Roman" w:eastAsiaTheme="minorEastAsia" w:hAnsi="Times New Roman" w:cs="Times New Roman"/>
          <w:b/>
          <w:sz w:val="20"/>
          <w:szCs w:val="20"/>
        </w:rPr>
        <w:t>Formulation</w:t>
      </w:r>
    </w:p>
    <w:p w:rsidR="00FE47B9" w:rsidRPr="004F51A5" w:rsidRDefault="00FE47B9" w:rsidP="004F51A5">
      <w:pPr>
        <w:spacing w:after="0" w:line="240" w:lineRule="auto"/>
        <w:jc w:val="both"/>
        <w:rPr>
          <w:rFonts w:ascii="Times New Roman" w:hAnsi="Times New Roman" w:cs="Times New Roman"/>
          <w:sz w:val="20"/>
          <w:szCs w:val="20"/>
        </w:rPr>
      </w:pPr>
      <w:r w:rsidRPr="004F51A5">
        <w:rPr>
          <w:rFonts w:ascii="Times New Roman" w:hAnsi="Times New Roman" w:cs="Times New Roman"/>
          <w:sz w:val="20"/>
          <w:szCs w:val="20"/>
        </w:rPr>
        <w:t xml:space="preserve">This study considers a steady two-dimensional free convective heat and mass transfer fluid flow over a vertical plate with variable thermal conductivity, heat generation, thermal radiation and species concentration. The flow in the </w:t>
      </w:r>
      <m:oMath>
        <m:r>
          <w:rPr>
            <w:rFonts w:ascii="Cambria Math" w:hAnsi="Cambria Math" w:cs="Times New Roman"/>
            <w:sz w:val="20"/>
            <w:szCs w:val="20"/>
          </w:rPr>
          <m:t>x</m:t>
        </m:r>
      </m:oMath>
      <w:r w:rsidRPr="004F51A5">
        <w:rPr>
          <w:rFonts w:ascii="Times New Roman" w:eastAsiaTheme="minorEastAsia" w:hAnsi="Times New Roman" w:cs="Times New Roman"/>
          <w:sz w:val="20"/>
          <w:szCs w:val="20"/>
        </w:rPr>
        <w:t xml:space="preserve">-axis is taken along the vertical plate in the upward direction and the </w:t>
      </w:r>
      <m:oMath>
        <m:r>
          <w:rPr>
            <w:rFonts w:ascii="Cambria Math" w:eastAsiaTheme="minorEastAsia" w:hAnsi="Cambria Math" w:cs="Times New Roman"/>
            <w:sz w:val="20"/>
            <w:szCs w:val="20"/>
          </w:rPr>
          <m:t>y</m:t>
        </m:r>
      </m:oMath>
      <w:r w:rsidRPr="004F51A5">
        <w:rPr>
          <w:rFonts w:ascii="Times New Roman" w:eastAsiaTheme="minorEastAsia" w:hAnsi="Times New Roman" w:cs="Times New Roman"/>
          <w:sz w:val="20"/>
          <w:szCs w:val="20"/>
        </w:rPr>
        <w:t xml:space="preserve">-axis is normal to the plate. </w:t>
      </w:r>
      <w:r w:rsidRPr="004F51A5">
        <w:rPr>
          <w:rFonts w:ascii="Times New Roman" w:hAnsi="Times New Roman" w:cs="Times New Roman"/>
          <w:sz w:val="20"/>
          <w:szCs w:val="20"/>
        </w:rPr>
        <w:t xml:space="preserve">Under the Boussinesq’s approximation, the boundary layer is governed by the mass, momentum, energy and concentration equations along the velocity component as shown </w:t>
      </w:r>
      <w:r w:rsidR="005D0F70">
        <w:rPr>
          <w:rFonts w:ascii="Times New Roman" w:hAnsi="Times New Roman" w:cs="Times New Roman"/>
          <w:sz w:val="20"/>
          <w:szCs w:val="20"/>
        </w:rPr>
        <w:t>[7]</w:t>
      </w:r>
      <w:r w:rsidRPr="004F51A5">
        <w:rPr>
          <w:rFonts w:ascii="Times New Roman" w:hAnsi="Times New Roman" w:cs="Times New Roman"/>
          <w:sz w:val="20"/>
          <w:szCs w:val="20"/>
        </w:rPr>
        <w:t>:</w:t>
      </w:r>
    </w:p>
    <w:p w:rsidR="00FE47B9" w:rsidRPr="004F51A5" w:rsidRDefault="00FE47B9" w:rsidP="004F51A5">
      <w:pPr>
        <w:spacing w:after="0" w:line="240" w:lineRule="auto"/>
        <w:ind w:left="720" w:firstLine="720"/>
        <w:jc w:val="both"/>
        <w:rPr>
          <w:rFonts w:ascii="Times New Roman" w:eastAsiaTheme="minorEastAsia" w:hAnsi="Times New Roman" w:cs="Times New Roman"/>
          <w:sz w:val="20"/>
          <w:szCs w:val="20"/>
        </w:rPr>
      </w:pPr>
      <m:oMathPara>
        <m:oMathParaPr>
          <m:jc m:val="center"/>
        </m:oMathParaPr>
        <m:oMath>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∂x</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∂v</m:t>
              </m:r>
            </m:num>
            <m:den>
              <m:r>
                <w:rPr>
                  <w:rFonts w:ascii="Cambria Math" w:hAnsi="Cambria Math" w:cs="Times New Roman"/>
                  <w:sz w:val="20"/>
                  <w:szCs w:val="20"/>
                </w:rPr>
                <m:t>∂</m:t>
              </m:r>
              <m:r>
                <w:rPr>
                  <w:rFonts w:ascii="Cambria Math" w:hAnsi="Cambria Math" w:cs="Times New Roman"/>
                  <w:sz w:val="20"/>
                  <w:szCs w:val="20"/>
                </w:rPr>
                <m:t>y</m:t>
              </m:r>
            </m:den>
          </m:f>
          <m:r>
            <w:rPr>
              <w:rFonts w:ascii="Cambria Math" w:hAnsi="Cambria Math" w:cs="Times New Roman"/>
              <w:sz w:val="20"/>
              <w:szCs w:val="20"/>
            </w:rPr>
            <m:t>=0                                                                                                    (1)</m:t>
          </m:r>
        </m:oMath>
      </m:oMathPara>
    </w:p>
    <w:p w:rsidR="00FE47B9" w:rsidRPr="004F51A5" w:rsidRDefault="00FE47B9" w:rsidP="004F51A5">
      <w:pPr>
        <w:spacing w:after="0" w:line="240" w:lineRule="auto"/>
        <w:ind w:left="720" w:firstLine="720"/>
        <w:jc w:val="both"/>
        <w:rPr>
          <w:rFonts w:ascii="Times New Roman" w:eastAsiaTheme="minorEastAsia" w:hAnsi="Times New Roman" w:cs="Times New Roman"/>
          <w:sz w:val="20"/>
          <w:szCs w:val="20"/>
        </w:rPr>
      </w:pPr>
      <m:oMathPara>
        <m:oMathParaPr>
          <m:jc m:val="center"/>
        </m:oMathParaPr>
        <m:oMath>
          <m:r>
            <w:rPr>
              <w:rFonts w:ascii="Cambria Math" w:hAnsi="Cambria Math" w:cs="Times New Roman"/>
              <w:sz w:val="20"/>
              <w:szCs w:val="20"/>
            </w:rPr>
            <m:t>u</m:t>
          </m:r>
          <m:f>
            <m:fPr>
              <m:ctrlPr>
                <w:rPr>
                  <w:rFonts w:ascii="Cambria Math" w:hAnsi="Cambria Math"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∂x</m:t>
              </m:r>
            </m:den>
          </m:f>
          <m:r>
            <w:rPr>
              <w:rFonts w:ascii="Cambria Math" w:hAnsi="Cambria Math" w:cs="Times New Roman"/>
              <w:sz w:val="20"/>
              <w:szCs w:val="20"/>
            </w:rPr>
            <m:t>+v</m:t>
          </m:r>
          <m:f>
            <m:fPr>
              <m:ctrlPr>
                <w:rPr>
                  <w:rFonts w:ascii="Cambria Math" w:hAnsi="Cambria Math" w:cs="Times New Roman"/>
                  <w:i/>
                  <w:sz w:val="20"/>
                  <w:szCs w:val="20"/>
                </w:rPr>
              </m:ctrlPr>
            </m:fPr>
            <m:num>
              <m:r>
                <w:rPr>
                  <w:rFonts w:ascii="Cambria Math" w:hAnsi="Cambria Math" w:cs="Times New Roman"/>
                  <w:sz w:val="20"/>
                  <w:szCs w:val="20"/>
                </w:rPr>
                <m:t>∂u</m:t>
              </m:r>
            </m:num>
            <m:den>
              <m:r>
                <w:rPr>
                  <w:rFonts w:ascii="Cambria Math" w:hAnsi="Cambria Math" w:cs="Times New Roman"/>
                  <w:sz w:val="20"/>
                  <w:szCs w:val="20"/>
                </w:rPr>
                <m:t>∂y</m:t>
              </m:r>
            </m:den>
          </m:f>
          <m:r>
            <w:rPr>
              <w:rFonts w:ascii="Cambria Math" w:hAnsi="Cambria Math" w:cs="Times New Roman"/>
              <w:sz w:val="20"/>
              <w:szCs w:val="20"/>
            </w:rPr>
            <m:t>=υ</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2</m:t>
                  </m:r>
                </m:sup>
              </m:sSup>
              <m:r>
                <w:rPr>
                  <w:rFonts w:ascii="Cambria Math" w:hAnsi="Cambria Math" w:cs="Times New Roman"/>
                  <w:sz w:val="20"/>
                  <w:szCs w:val="20"/>
                </w:rPr>
                <m:t>u</m:t>
              </m:r>
            </m:num>
            <m:den>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2</m:t>
                  </m:r>
                </m:sup>
              </m:sSup>
            </m:den>
          </m:f>
          <m:r>
            <w:rPr>
              <w:rFonts w:ascii="Cambria Math" w:hAnsi="Cambria Math" w:cs="Times New Roman"/>
              <w:sz w:val="20"/>
              <w:szCs w:val="20"/>
            </w:rPr>
            <m:t>+gβ</m:t>
          </m:r>
          <m:d>
            <m:dPr>
              <m:ctrlPr>
                <w:rPr>
                  <w:rFonts w:ascii="Cambria Math" w:hAnsi="Cambria Math" w:cs="Times New Roman"/>
                  <w:i/>
                  <w:sz w:val="20"/>
                  <w:szCs w:val="20"/>
                </w:rPr>
              </m:ctrlPr>
            </m:dPr>
            <m:e>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e>
          </m:d>
          <m:r>
            <w:rPr>
              <w:rFonts w:ascii="Cambria Math" w:hAnsi="Cambria Math" w:cs="Times New Roman"/>
              <w:sz w:val="20"/>
              <w:szCs w:val="20"/>
            </w:rPr>
            <m:t>+g</m:t>
          </m:r>
          <m:sSup>
            <m:sSupPr>
              <m:ctrlPr>
                <w:rPr>
                  <w:rFonts w:ascii="Cambria Math" w:hAnsi="Cambria Math" w:cs="Times New Roman"/>
                  <w:i/>
                  <w:sz w:val="20"/>
                  <w:szCs w:val="20"/>
                </w:rPr>
              </m:ctrlPr>
            </m:sSupPr>
            <m:e>
              <m:r>
                <w:rPr>
                  <w:rFonts w:ascii="Cambria Math" w:hAnsi="Cambria Math" w:cs="Times New Roman"/>
                  <w:sz w:val="20"/>
                  <w:szCs w:val="20"/>
                </w:rPr>
                <m:t>β</m:t>
              </m:r>
            </m:e>
            <m:sup>
              <m:r>
                <w:rPr>
                  <w:rFonts w:ascii="Cambria Math" w:hAnsi="Cambria Math" w:cs="Times New Roman"/>
                  <w:sz w:val="20"/>
                  <w:szCs w:val="20"/>
                </w:rPr>
                <m:t>*</m:t>
              </m:r>
            </m:sup>
          </m:sSup>
          <m:d>
            <m:dPr>
              <m:ctrlPr>
                <w:rPr>
                  <w:rFonts w:ascii="Cambria Math" w:hAnsi="Cambria Math" w:cs="Times New Roman"/>
                  <w:i/>
                  <w:sz w:val="20"/>
                  <w:szCs w:val="20"/>
                </w:rPr>
              </m:ctrlPr>
            </m:dPr>
            <m:e>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m:t>
                  </m:r>
                </m:sub>
              </m:sSub>
            </m:e>
          </m:d>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σ</m:t>
              </m:r>
              <m:sSubSup>
                <m:sSubSupPr>
                  <m:ctrlPr>
                    <w:rPr>
                      <w:rFonts w:ascii="Cambria Math" w:hAnsi="Cambria Math" w:cs="Times New Roman"/>
                      <w:i/>
                      <w:sz w:val="20"/>
                      <w:szCs w:val="20"/>
                    </w:rPr>
                  </m:ctrlPr>
                </m:sSubSupPr>
                <m:e>
                  <m:r>
                    <w:rPr>
                      <w:rFonts w:ascii="Cambria Math" w:hAnsi="Cambria Math" w:cs="Times New Roman"/>
                      <w:sz w:val="20"/>
                      <w:szCs w:val="20"/>
                    </w:rPr>
                    <m:t>β</m:t>
                  </m:r>
                </m:e>
                <m:sub>
                  <m:r>
                    <w:rPr>
                      <w:rFonts w:ascii="Cambria Math" w:hAnsi="Cambria Math" w:cs="Times New Roman"/>
                      <w:sz w:val="20"/>
                      <w:szCs w:val="20"/>
                    </w:rPr>
                    <m:t>0</m:t>
                  </m:r>
                </m:sub>
                <m:sup>
                  <m:r>
                    <w:rPr>
                      <w:rFonts w:ascii="Cambria Math" w:hAnsi="Cambria Math" w:cs="Times New Roman"/>
                      <w:sz w:val="20"/>
                      <w:szCs w:val="20"/>
                    </w:rPr>
                    <m:t>2</m:t>
                  </m:r>
                </m:sup>
              </m:sSubSup>
              <m:r>
                <w:rPr>
                  <w:rFonts w:ascii="Cambria Math" w:hAnsi="Cambria Math" w:cs="Times New Roman"/>
                  <w:sz w:val="20"/>
                  <w:szCs w:val="20"/>
                </w:rPr>
                <m:t>u</m:t>
              </m:r>
            </m:num>
            <m:den>
              <m:r>
                <w:rPr>
                  <w:rFonts w:ascii="Cambria Math" w:hAnsi="Cambria Math" w:cs="Times New Roman"/>
                  <w:sz w:val="20"/>
                  <w:szCs w:val="20"/>
                </w:rPr>
                <m:t>ρ</m:t>
              </m:r>
            </m:den>
          </m:f>
          <m:r>
            <w:rPr>
              <w:rFonts w:ascii="Cambria Math" w:hAnsi="Cambria Math" w:cs="Times New Roman"/>
              <w:sz w:val="20"/>
              <w:szCs w:val="20"/>
            </w:rPr>
            <m:t xml:space="preserve">          (2)</m:t>
          </m:r>
        </m:oMath>
      </m:oMathPara>
    </w:p>
    <w:p w:rsidR="00FE47B9" w:rsidRPr="004F51A5" w:rsidRDefault="00FE47B9" w:rsidP="004F51A5">
      <w:pPr>
        <w:spacing w:after="0" w:line="240" w:lineRule="auto"/>
        <w:ind w:left="720" w:firstLine="720"/>
        <w:jc w:val="both"/>
        <w:rPr>
          <w:rFonts w:ascii="Times New Roman" w:eastAsiaTheme="minorEastAsia" w:hAnsi="Times New Roman" w:cs="Times New Roman"/>
          <w:sz w:val="20"/>
          <w:szCs w:val="20"/>
        </w:rPr>
      </w:pPr>
      <m:oMathPara>
        <m:oMathParaPr>
          <m:jc m:val="center"/>
        </m:oMathParaPr>
        <m:oMath>
          <m:r>
            <w:rPr>
              <w:rFonts w:ascii="Cambria Math" w:hAnsi="Cambria Math" w:cs="Times New Roman"/>
              <w:sz w:val="20"/>
              <w:szCs w:val="20"/>
            </w:rPr>
            <m:t>u</m:t>
          </m:r>
          <m:f>
            <m:fPr>
              <m:ctrlPr>
                <w:rPr>
                  <w:rFonts w:ascii="Cambria Math" w:hAnsi="Cambria Math"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∂x</m:t>
              </m:r>
            </m:den>
          </m:f>
          <m:r>
            <w:rPr>
              <w:rFonts w:ascii="Cambria Math" w:hAnsi="Cambria Math" w:cs="Times New Roman"/>
              <w:sz w:val="20"/>
              <w:szCs w:val="20"/>
            </w:rPr>
            <m:t>+v</m:t>
          </m:r>
          <m:f>
            <m:fPr>
              <m:ctrlPr>
                <w:rPr>
                  <w:rFonts w:ascii="Cambria Math" w:hAnsi="Cambria Math"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∂y</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ρ</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den>
          </m:f>
          <m:f>
            <m:fPr>
              <m:ctrlPr>
                <w:rPr>
                  <w:rFonts w:ascii="Cambria Math" w:hAnsi="Cambria Math" w:cs="Times New Roman"/>
                  <w:i/>
                  <w:sz w:val="20"/>
                  <w:szCs w:val="20"/>
                </w:rPr>
              </m:ctrlPr>
            </m:fPr>
            <m:num>
              <m:r>
                <w:rPr>
                  <w:rFonts w:ascii="Cambria Math" w:hAnsi="Cambria Math" w:cs="Times New Roman"/>
                  <w:sz w:val="20"/>
                  <w:szCs w:val="20"/>
                </w:rPr>
                <m:t>∂</m:t>
              </m:r>
            </m:num>
            <m:den>
              <m:r>
                <w:rPr>
                  <w:rFonts w:ascii="Cambria Math" w:hAnsi="Cambria Math" w:cs="Times New Roman"/>
                  <w:sz w:val="20"/>
                  <w:szCs w:val="20"/>
                </w:rPr>
                <m:t>∂y</m:t>
              </m:r>
            </m:den>
          </m:f>
          <m:r>
            <w:rPr>
              <w:rFonts w:ascii="Cambria Math" w:hAnsi="Cambria Math" w:cs="Times New Roman"/>
              <w:sz w:val="20"/>
              <w:szCs w:val="20"/>
            </w:rPr>
            <m:t xml:space="preserve"> </m:t>
          </m:r>
          <m:d>
            <m:dPr>
              <m:ctrlPr>
                <w:rPr>
                  <w:rFonts w:ascii="Cambria Math" w:hAnsi="Cambria Math" w:cs="Times New Roman"/>
                  <w:i/>
                  <w:sz w:val="20"/>
                  <w:szCs w:val="20"/>
                </w:rPr>
              </m:ctrlPr>
            </m:dPr>
            <m:e>
              <m:r>
                <w:rPr>
                  <w:rFonts w:ascii="Cambria Math" w:hAnsi="Cambria Math" w:cs="Times New Roman"/>
                  <w:sz w:val="20"/>
                  <w:szCs w:val="20"/>
                </w:rPr>
                <m:t>κ</m:t>
              </m:r>
              <m:d>
                <m:dPr>
                  <m:ctrlPr>
                    <w:rPr>
                      <w:rFonts w:ascii="Cambria Math" w:hAnsi="Cambria Math" w:cs="Times New Roman"/>
                      <w:i/>
                      <w:sz w:val="20"/>
                      <w:szCs w:val="20"/>
                    </w:rPr>
                  </m:ctrlPr>
                </m:dPr>
                <m:e>
                  <m:r>
                    <w:rPr>
                      <w:rFonts w:ascii="Cambria Math" w:hAnsi="Cambria Math" w:cs="Times New Roman"/>
                      <w:sz w:val="20"/>
                      <w:szCs w:val="20"/>
                    </w:rPr>
                    <m:t>T</m:t>
                  </m:r>
                </m:e>
              </m:d>
              <m:f>
                <m:fPr>
                  <m:ctrlPr>
                    <w:rPr>
                      <w:rFonts w:ascii="Cambria Math" w:hAnsi="Cambria Math"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∂y</m:t>
                  </m:r>
                </m:den>
              </m:f>
            </m:e>
          </m:d>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ρ</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den>
          </m:f>
          <m:f>
            <m:fPr>
              <m:ctrlPr>
                <w:rPr>
                  <w:rFonts w:ascii="Cambria Math" w:hAnsi="Cambria Math" w:cs="Times New Roman"/>
                  <w:i/>
                  <w:sz w:val="20"/>
                  <w:szCs w:val="20"/>
                </w:rPr>
              </m:ctrlPr>
            </m:fPr>
            <m:num>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r</m:t>
                  </m:r>
                </m:sub>
              </m:sSub>
            </m:num>
            <m:den>
              <m:r>
                <w:rPr>
                  <w:rFonts w:ascii="Cambria Math" w:hAnsi="Cambria Math" w:cs="Times New Roman"/>
                  <w:sz w:val="20"/>
                  <w:szCs w:val="20"/>
                </w:rPr>
                <m:t>∂y</m:t>
              </m:r>
            </m:den>
          </m:f>
          <m:r>
            <w:rPr>
              <w:rFonts w:ascii="Cambria Math" w:hAnsi="Cambria Math" w:cs="Times New Roman"/>
              <w:sz w:val="20"/>
              <w:szCs w:val="20"/>
            </w:rPr>
            <m:t xml:space="preserve"> +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0</m:t>
                  </m:r>
                </m:sub>
              </m:sSub>
            </m:num>
            <m:den>
              <m:r>
                <w:rPr>
                  <w:rFonts w:ascii="Cambria Math" w:hAnsi="Cambria Math" w:cs="Times New Roman"/>
                  <w:sz w:val="20"/>
                  <w:szCs w:val="20"/>
                </w:rPr>
                <m:t>ρ</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den>
          </m:f>
          <m:d>
            <m:dPr>
              <m:ctrlPr>
                <w:rPr>
                  <w:rFonts w:ascii="Cambria Math" w:hAnsi="Cambria Math" w:cs="Times New Roman"/>
                  <w:i/>
                  <w:sz w:val="20"/>
                  <w:szCs w:val="20"/>
                </w:rPr>
              </m:ctrlPr>
            </m:dPr>
            <m:e>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e>
          </m:d>
          <m:r>
            <w:rPr>
              <w:rFonts w:ascii="Cambria Math" w:hAnsi="Cambria Math" w:cs="Times New Roman"/>
              <w:sz w:val="20"/>
              <w:szCs w:val="20"/>
            </w:rPr>
            <m:t xml:space="preserve">         </m:t>
          </m:r>
          <m:r>
            <w:rPr>
              <w:rFonts w:ascii="Cambria Math" w:hAnsi="Cambria Math" w:cs="Times New Roman"/>
              <w:sz w:val="20"/>
              <w:szCs w:val="20"/>
            </w:rPr>
            <m:t>(3)</m:t>
          </m:r>
        </m:oMath>
      </m:oMathPara>
    </w:p>
    <w:p w:rsidR="00FE47B9" w:rsidRPr="004F51A5" w:rsidRDefault="00FE47B9" w:rsidP="004F51A5">
      <w:pPr>
        <w:spacing w:after="0" w:line="240" w:lineRule="auto"/>
        <w:ind w:left="720" w:firstLine="720"/>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u</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∂C</m:t>
              </m:r>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+v</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∂C</m:t>
              </m:r>
            </m:num>
            <m:den>
              <m:r>
                <w:rPr>
                  <w:rFonts w:ascii="Cambria Math" w:eastAsiaTheme="minorEastAsia" w:hAnsi="Cambria Math" w:cs="Times New Roman"/>
                  <w:sz w:val="20"/>
                  <w:szCs w:val="20"/>
                </w:rPr>
                <m:t>∂y</m:t>
              </m:r>
            </m:den>
          </m:f>
          <m:r>
            <w:rPr>
              <w:rFonts w:ascii="Cambria Math" w:eastAsiaTheme="minorEastAsia" w:hAnsi="Cambria Math" w:cs="Times New Roman"/>
              <w:sz w:val="20"/>
              <w:szCs w:val="20"/>
            </w:rPr>
            <m:t>=D</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C</m:t>
              </m:r>
            </m:num>
            <m:den>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y</m:t>
                  </m:r>
                </m:e>
                <m:sup>
                  <m:r>
                    <w:rPr>
                      <w:rFonts w:ascii="Cambria Math" w:eastAsiaTheme="minorEastAsia" w:hAnsi="Cambria Math" w:cs="Times New Roman"/>
                      <w:sz w:val="20"/>
                      <w:szCs w:val="20"/>
                    </w:rPr>
                    <m:t>2</m:t>
                  </m:r>
                </m:sup>
              </m:sSup>
            </m:den>
          </m:f>
          <m:r>
            <w:rPr>
              <w:rFonts w:ascii="Cambria Math" w:eastAsiaTheme="minorEastAsia" w:hAnsi="Cambria Math" w:cs="Times New Roman"/>
              <w:sz w:val="20"/>
              <w:szCs w:val="20"/>
            </w:rPr>
            <m:t xml:space="preserve">                                                                                     (4)</m:t>
          </m:r>
        </m:oMath>
      </m:oMathPara>
    </w:p>
    <w:p w:rsidR="00FE47B9" w:rsidRPr="004F51A5" w:rsidRDefault="00FE47B9" w:rsidP="004F51A5">
      <w:pPr>
        <w:spacing w:before="240" w:after="0" w:line="240" w:lineRule="auto"/>
        <w:jc w:val="both"/>
        <w:rPr>
          <w:rFonts w:ascii="Times New Roman" w:eastAsiaTheme="minorEastAsia" w:hAnsi="Times New Roman" w:cs="Times New Roman"/>
          <w:sz w:val="20"/>
          <w:szCs w:val="20"/>
        </w:rPr>
      </w:pPr>
      <w:proofErr w:type="gramStart"/>
      <w:r w:rsidRPr="004F51A5">
        <w:rPr>
          <w:rFonts w:ascii="Times New Roman" w:eastAsiaTheme="minorEastAsia" w:hAnsi="Times New Roman" w:cs="Times New Roman"/>
          <w:sz w:val="20"/>
          <w:szCs w:val="20"/>
        </w:rPr>
        <w:lastRenderedPageBreak/>
        <w:t>with</w:t>
      </w:r>
      <w:proofErr w:type="gramEnd"/>
      <w:r w:rsidRPr="004F51A5">
        <w:rPr>
          <w:rFonts w:ascii="Times New Roman" w:eastAsiaTheme="minorEastAsia" w:hAnsi="Times New Roman" w:cs="Times New Roman"/>
          <w:sz w:val="20"/>
          <w:szCs w:val="20"/>
        </w:rPr>
        <w:t xml:space="preserve"> boundary conditions:</w:t>
      </w:r>
    </w:p>
    <w:p w:rsidR="00FE47B9" w:rsidRPr="004F51A5" w:rsidRDefault="00FE47B9" w:rsidP="004F51A5">
      <w:pPr>
        <w:spacing w:before="240" w:after="0" w:line="240" w:lineRule="auto"/>
        <w:ind w:left="720" w:right="26" w:firstLine="720"/>
        <w:jc w:val="both"/>
        <w:rPr>
          <w:rFonts w:ascii="Times New Roman" w:eastAsiaTheme="minorEastAsia" w:hAnsi="Times New Roman" w:cs="Times New Roman"/>
          <w:sz w:val="20"/>
          <w:szCs w:val="20"/>
        </w:rPr>
      </w:pPr>
      <m:oMathPara>
        <m:oMathParaPr>
          <m:jc m:val="center"/>
        </m:oMathParaPr>
        <m:oMath>
          <m:r>
            <w:rPr>
              <w:rFonts w:ascii="Cambria Math" w:eastAsiaTheme="minorEastAsia" w:hAnsi="Cambria Math" w:cs="Times New Roman"/>
              <w:sz w:val="20"/>
              <w:szCs w:val="20"/>
            </w:rPr>
            <m:t xml:space="preserve"> </m:t>
          </m:r>
          <m:m>
            <m:mPr>
              <m:mcs>
                <m:mc>
                  <m:mcPr>
                    <m:count m:val="1"/>
                    <m:mcJc m:val="center"/>
                  </m:mcPr>
                </m:mc>
              </m:mcs>
              <m:ctrlPr>
                <w:rPr>
                  <w:rFonts w:ascii="Cambria Math" w:eastAsiaTheme="minorEastAsia" w:hAnsi="Cambria Math" w:cs="Times New Roman"/>
                  <w:i/>
                  <w:sz w:val="20"/>
                  <w:szCs w:val="20"/>
                </w:rPr>
              </m:ctrlPr>
            </m:mPr>
            <m:mr>
              <m:e>
                <m:m>
                  <m:mPr>
                    <m:mcs>
                      <m:mc>
                        <m:mcPr>
                          <m:count m:val="1"/>
                          <m:mcJc m:val="center"/>
                        </m:mcPr>
                      </m:mc>
                    </m:mcs>
                    <m:ctrlPr>
                      <w:rPr>
                        <w:rFonts w:ascii="Cambria Math" w:eastAsiaTheme="minorEastAsia" w:hAnsi="Cambria Math" w:cs="Times New Roman"/>
                        <w:i/>
                        <w:sz w:val="20"/>
                        <w:szCs w:val="20"/>
                      </w:rPr>
                    </m:ctrlPr>
                  </m:mPr>
                  <m:mr>
                    <m:e>
                      <m:r>
                        <w:rPr>
                          <w:rFonts w:ascii="Cambria Math" w:eastAsiaTheme="minorEastAsia" w:hAnsi="Cambria Math" w:cs="Times New Roman"/>
                          <w:sz w:val="20"/>
                          <w:szCs w:val="20"/>
                        </w:rPr>
                        <m:t>u=0       v=0      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w</m:t>
                          </m:r>
                        </m:sub>
                      </m:sSub>
                      <m:r>
                        <w:rPr>
                          <w:rFonts w:ascii="Cambria Math" w:eastAsiaTheme="minorEastAsia" w:hAnsi="Cambria Math" w:cs="Times New Roman"/>
                          <w:sz w:val="20"/>
                          <w:szCs w:val="20"/>
                        </w:rPr>
                        <m:t xml:space="preserve">     C=</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w</m:t>
                          </m:r>
                        </m:sub>
                      </m:sSub>
                      <m:r>
                        <w:rPr>
                          <w:rFonts w:ascii="Cambria Math" w:eastAsiaTheme="minorEastAsia" w:hAnsi="Cambria Math" w:cs="Times New Roman"/>
                          <w:sz w:val="20"/>
                          <w:szCs w:val="20"/>
                        </w:rPr>
                        <m:t xml:space="preserve">     at       y=0</m:t>
                      </m:r>
                    </m:e>
                  </m:mr>
                  <m:mr>
                    <m:e/>
                  </m:mr>
                </m:m>
              </m:e>
            </m:mr>
            <m:mr>
              <m:e>
                <m:r>
                  <w:rPr>
                    <w:rFonts w:ascii="Cambria Math" w:eastAsiaTheme="minorEastAsia" w:hAnsi="Cambria Math" w:cs="Times New Roman"/>
                    <w:sz w:val="20"/>
                    <w:szCs w:val="20"/>
                  </w:rPr>
                  <m:t>u→0       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m:t>
                    </m:r>
                  </m:sub>
                </m:sSub>
                <m:r>
                  <w:rPr>
                    <w:rFonts w:ascii="Cambria Math" w:eastAsiaTheme="minorEastAsia" w:hAnsi="Cambria Math" w:cs="Times New Roman"/>
                    <w:sz w:val="20"/>
                    <w:szCs w:val="20"/>
                  </w:rPr>
                  <m:t xml:space="preserve">    C→</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m:t>
                    </m:r>
                  </m:sub>
                </m:sSub>
                <m:r>
                  <w:rPr>
                    <w:rFonts w:ascii="Cambria Math" w:eastAsiaTheme="minorEastAsia" w:hAnsi="Cambria Math" w:cs="Times New Roman"/>
                    <w:sz w:val="20"/>
                    <w:szCs w:val="20"/>
                  </w:rPr>
                  <m:t xml:space="preserve">           as       y→∞      </m:t>
                </m:r>
              </m:e>
            </m:mr>
          </m:m>
          <m:r>
            <w:rPr>
              <w:rFonts w:ascii="Cambria Math" w:eastAsiaTheme="minorEastAsia" w:hAnsi="Cambria Math" w:cs="Times New Roman"/>
              <w:sz w:val="20"/>
              <w:szCs w:val="20"/>
            </w:rPr>
            <m:t xml:space="preserve">                              (5)</m:t>
          </m:r>
        </m:oMath>
      </m:oMathPara>
    </w:p>
    <w:p w:rsidR="00FE47B9" w:rsidRPr="004F51A5" w:rsidRDefault="00FE47B9" w:rsidP="004F51A5">
      <w:pPr>
        <w:spacing w:after="0" w:line="240" w:lineRule="auto"/>
        <w:jc w:val="both"/>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xml:space="preserve">where </w:t>
      </w:r>
      <m:oMath>
        <m:r>
          <w:rPr>
            <w:rFonts w:ascii="Cambria Math" w:eastAsiaTheme="minorEastAsia" w:hAnsi="Cambria Math" w:cs="Times New Roman"/>
            <w:sz w:val="20"/>
            <w:szCs w:val="20"/>
          </w:rPr>
          <m:t>u,v</m:t>
        </m:r>
      </m:oMath>
      <w:r w:rsidRPr="004F51A5">
        <w:rPr>
          <w:rFonts w:ascii="Times New Roman" w:eastAsiaTheme="minorEastAsia" w:hAnsi="Times New Roman" w:cs="Times New Roman"/>
          <w:sz w:val="20"/>
          <w:szCs w:val="20"/>
        </w:rPr>
        <w:t xml:space="preserve"> are the velocity components in </w:t>
      </w:r>
      <m:oMath>
        <m:r>
          <w:rPr>
            <w:rFonts w:ascii="Cambria Math" w:eastAsiaTheme="minorEastAsia" w:hAnsi="Cambria Math" w:cs="Times New Roman"/>
            <w:sz w:val="20"/>
            <w:szCs w:val="20"/>
          </w:rPr>
          <m:t>x,y</m:t>
        </m:r>
      </m:oMath>
      <w:r w:rsidRPr="004F51A5">
        <w:rPr>
          <w:rFonts w:ascii="Times New Roman" w:eastAsiaTheme="minorEastAsia" w:hAnsi="Times New Roman" w:cs="Times New Roman"/>
          <w:sz w:val="20"/>
          <w:szCs w:val="20"/>
        </w:rPr>
        <w:t xml:space="preserve"> directions respectively, </w:t>
      </w:r>
      <m:oMath>
        <m:r>
          <w:rPr>
            <w:rFonts w:ascii="Cambria Math" w:eastAsiaTheme="minorEastAsia" w:hAnsi="Cambria Math" w:cs="Times New Roman"/>
            <w:sz w:val="20"/>
            <w:szCs w:val="20"/>
          </w:rPr>
          <m:t>ρ</m:t>
        </m:r>
      </m:oMath>
      <w:r w:rsidRPr="004F51A5">
        <w:rPr>
          <w:rFonts w:ascii="Times New Roman" w:eastAsiaTheme="minorEastAsia" w:hAnsi="Times New Roman" w:cs="Times New Roman"/>
          <w:sz w:val="20"/>
          <w:szCs w:val="20"/>
        </w:rPr>
        <w:t xml:space="preserve"> is density of the fluid,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p</m:t>
            </m:r>
          </m:sub>
        </m:sSub>
      </m:oMath>
      <w:r w:rsidRPr="004F51A5">
        <w:rPr>
          <w:rFonts w:ascii="Times New Roman" w:eastAsiaTheme="minorEastAsia" w:hAnsi="Times New Roman" w:cs="Times New Roman"/>
          <w:sz w:val="20"/>
          <w:szCs w:val="20"/>
        </w:rPr>
        <w:t xml:space="preserve"> is the specific heat capacity at constant pressure, </w:t>
      </w:r>
      <m:oMath>
        <m:r>
          <w:rPr>
            <w:rFonts w:ascii="Cambria Math" w:eastAsiaTheme="minorEastAsia" w:hAnsi="Cambria Math" w:cs="Times New Roman"/>
            <w:sz w:val="20"/>
            <w:szCs w:val="20"/>
          </w:rPr>
          <m:t>υ</m:t>
        </m:r>
      </m:oMath>
      <w:r w:rsidRPr="004F51A5">
        <w:rPr>
          <w:rFonts w:ascii="Times New Roman" w:eastAsiaTheme="minorEastAsia" w:hAnsi="Times New Roman" w:cs="Times New Roman"/>
          <w:sz w:val="20"/>
          <w:szCs w:val="20"/>
        </w:rPr>
        <w:t xml:space="preserve"> is the kinematic viscosity, </w:t>
      </w:r>
      <m:oMath>
        <m:r>
          <w:rPr>
            <w:rFonts w:ascii="Cambria Math" w:eastAsiaTheme="minorEastAsia" w:hAnsi="Cambria Math" w:cs="Times New Roman"/>
            <w:sz w:val="20"/>
            <w:szCs w:val="20"/>
          </w:rPr>
          <m:t>g</m:t>
        </m:r>
      </m:oMath>
      <w:r w:rsidRPr="004F51A5">
        <w:rPr>
          <w:rFonts w:ascii="Times New Roman" w:eastAsiaTheme="minorEastAsia" w:hAnsi="Times New Roman" w:cs="Times New Roman"/>
          <w:sz w:val="20"/>
          <w:szCs w:val="20"/>
        </w:rPr>
        <w:t xml:space="preserve"> is the acceleration due to gravity, </w:t>
      </w:r>
      <m:oMath>
        <m:r>
          <w:rPr>
            <w:rFonts w:ascii="Cambria Math" w:eastAsiaTheme="minorEastAsia" w:hAnsi="Cambria Math" w:cs="Times New Roman"/>
            <w:sz w:val="20"/>
            <w:szCs w:val="20"/>
          </w:rPr>
          <m:t>σ</m:t>
        </m:r>
      </m:oMath>
      <w:r w:rsidRPr="004F51A5">
        <w:rPr>
          <w:rFonts w:ascii="Times New Roman" w:eastAsiaTheme="minorEastAsia" w:hAnsi="Times New Roman" w:cs="Times New Roman"/>
          <w:sz w:val="20"/>
          <w:szCs w:val="20"/>
        </w:rPr>
        <w:t xml:space="preserve"> is electrical conductivity, </w:t>
      </w:r>
      <m:oMath>
        <m:r>
          <w:rPr>
            <w:rFonts w:ascii="Cambria Math" w:eastAsiaTheme="minorEastAsia" w:hAnsi="Cambria Math" w:cs="Times New Roman"/>
            <w:sz w:val="20"/>
            <w:szCs w:val="20"/>
          </w:rPr>
          <m:t>T</m:t>
        </m:r>
      </m:oMath>
      <w:r w:rsidRPr="004F51A5">
        <w:rPr>
          <w:rFonts w:ascii="Times New Roman" w:eastAsiaTheme="minorEastAsia" w:hAnsi="Times New Roman" w:cs="Times New Roman"/>
          <w:sz w:val="20"/>
          <w:szCs w:val="20"/>
        </w:rPr>
        <w:t xml:space="preserve"> is temperature of the fluid, </w:t>
      </w:r>
      <m:oMath>
        <m:r>
          <w:rPr>
            <w:rFonts w:ascii="Cambria Math" w:eastAsiaTheme="minorEastAsia" w:hAnsi="Cambria Math" w:cs="Times New Roman"/>
            <w:sz w:val="20"/>
            <w:szCs w:val="20"/>
          </w:rPr>
          <m:t>β</m:t>
        </m:r>
      </m:oMath>
      <w:r w:rsidRPr="004F51A5">
        <w:rPr>
          <w:rFonts w:ascii="Times New Roman" w:eastAsiaTheme="minorEastAsia" w:hAnsi="Times New Roman" w:cs="Times New Roman"/>
          <w:sz w:val="20"/>
          <w:szCs w:val="20"/>
        </w:rPr>
        <w:t xml:space="preserve"> and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β</m:t>
            </m:r>
          </m:e>
          <m:sub>
            <m:r>
              <w:rPr>
                <w:rFonts w:ascii="Cambria Math" w:eastAsiaTheme="minorEastAsia" w:hAnsi="Cambria Math" w:cs="Times New Roman"/>
                <w:sz w:val="20"/>
                <w:szCs w:val="20"/>
              </w:rPr>
              <m:t>0</m:t>
            </m:r>
          </m:sub>
        </m:sSub>
      </m:oMath>
      <w:r w:rsidRPr="004F51A5">
        <w:rPr>
          <w:rFonts w:ascii="Times New Roman" w:eastAsiaTheme="minorEastAsia" w:hAnsi="Times New Roman" w:cs="Times New Roman"/>
          <w:sz w:val="20"/>
          <w:szCs w:val="20"/>
        </w:rPr>
        <w:t xml:space="preserve"> are coefficient of volumetric expansion and magnetic field intensity, </w:t>
      </w:r>
      <m:oMath>
        <m:r>
          <w:rPr>
            <w:rFonts w:ascii="Cambria Math" w:eastAsiaTheme="minorEastAsia" w:hAnsi="Cambria Math" w:cs="Times New Roman"/>
            <w:sz w:val="20"/>
            <w:szCs w:val="20"/>
          </w:rPr>
          <m:t>κ(T)</m:t>
        </m:r>
      </m:oMath>
      <w:r w:rsidRPr="004F51A5">
        <w:rPr>
          <w:rFonts w:ascii="Times New Roman" w:eastAsiaTheme="minorEastAsia" w:hAnsi="Times New Roman" w:cs="Times New Roman"/>
          <w:sz w:val="20"/>
          <w:szCs w:val="20"/>
        </w:rPr>
        <w:t xml:space="preserve"> is variable thermal conductivity of the fluid, </w:t>
      </w:r>
      <m:oMath>
        <m:r>
          <w:rPr>
            <w:rFonts w:ascii="Cambria Math" w:eastAsiaTheme="minorEastAsia" w:hAnsi="Cambria Math" w:cs="Times New Roman"/>
            <w:sz w:val="20"/>
            <w:szCs w:val="20"/>
          </w:rPr>
          <m:t>D</m:t>
        </m:r>
      </m:oMath>
      <w:r w:rsidRPr="004F51A5">
        <w:rPr>
          <w:rFonts w:ascii="Times New Roman" w:eastAsiaTheme="minorEastAsia" w:hAnsi="Times New Roman" w:cs="Times New Roman"/>
          <w:sz w:val="20"/>
          <w:szCs w:val="20"/>
        </w:rPr>
        <w:t xml:space="preserve"> is the coefficient of mass diffusivity,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Q</m:t>
            </m:r>
          </m:e>
          <m:sub>
            <m:r>
              <w:rPr>
                <w:rFonts w:ascii="Cambria Math" w:eastAsiaTheme="minorEastAsia" w:hAnsi="Cambria Math" w:cs="Times New Roman"/>
                <w:sz w:val="20"/>
                <w:szCs w:val="20"/>
              </w:rPr>
              <m:t>0</m:t>
            </m:r>
          </m:sub>
        </m:sSub>
      </m:oMath>
      <w:r w:rsidRPr="004F51A5">
        <w:rPr>
          <w:rFonts w:ascii="Times New Roman" w:eastAsiaTheme="minorEastAsia" w:hAnsi="Times New Roman" w:cs="Times New Roman"/>
          <w:sz w:val="20"/>
          <w:szCs w:val="20"/>
        </w:rPr>
        <w:t xml:space="preserve"> is heat absorption coefficient and </w:t>
      </w:r>
      <m:oMath>
        <m:r>
          <w:rPr>
            <w:rFonts w:ascii="Cambria Math" w:eastAsiaTheme="minorEastAsia" w:hAnsi="Cambria Math" w:cs="Times New Roman"/>
            <w:sz w:val="20"/>
            <w:szCs w:val="20"/>
          </w:rPr>
          <m:t>C</m:t>
        </m:r>
      </m:oMath>
      <w:r w:rsidRPr="004F51A5">
        <w:rPr>
          <w:rFonts w:ascii="Times New Roman" w:eastAsiaTheme="minorEastAsia" w:hAnsi="Times New Roman" w:cs="Times New Roman"/>
          <w:sz w:val="20"/>
          <w:szCs w:val="20"/>
        </w:rPr>
        <w:t xml:space="preserve"> is the fluid species concentration.</w:t>
      </w:r>
    </w:p>
    <w:p w:rsidR="00FE47B9" w:rsidRPr="004F51A5" w:rsidRDefault="00FE47B9" w:rsidP="004F51A5">
      <w:pPr>
        <w:spacing w:before="240" w:after="0" w:line="240" w:lineRule="auto"/>
        <w:jc w:val="both"/>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xml:space="preserve">The radiative heat flux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q</m:t>
            </m:r>
          </m:e>
          <m:sub>
            <m:r>
              <w:rPr>
                <w:rFonts w:ascii="Cambria Math" w:eastAsiaTheme="minorEastAsia" w:hAnsi="Cambria Math" w:cs="Times New Roman"/>
                <w:sz w:val="20"/>
                <w:szCs w:val="20"/>
              </w:rPr>
              <m:t>r</m:t>
            </m:r>
          </m:sub>
        </m:sSub>
      </m:oMath>
      <w:r w:rsidRPr="004F51A5">
        <w:rPr>
          <w:rFonts w:ascii="Times New Roman" w:eastAsiaTheme="minorEastAsia" w:hAnsi="Times New Roman" w:cs="Times New Roman"/>
          <w:sz w:val="20"/>
          <w:szCs w:val="20"/>
        </w:rPr>
        <w:t xml:space="preserve"> is describes by the Rosseland approximation given by</w:t>
      </w:r>
    </w:p>
    <w:p w:rsidR="00FE47B9" w:rsidRPr="004F51A5" w:rsidRDefault="00FE47B9" w:rsidP="004F51A5">
      <w:pPr>
        <w:spacing w:after="0" w:line="240" w:lineRule="auto"/>
        <w:ind w:left="720" w:firstLine="720"/>
        <w:jc w:val="both"/>
        <w:rPr>
          <w:rFonts w:ascii="Times New Roman" w:eastAsiaTheme="minorEastAsia" w:hAnsi="Times New Roman" w:cs="Times New Roman"/>
          <w:sz w:val="20"/>
          <w:szCs w:val="20"/>
        </w:rPr>
      </w:pPr>
      <m:oMathPara>
        <m:oMathParaPr>
          <m:jc m:val="center"/>
        </m:oMathPara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q</m:t>
              </m:r>
            </m:e>
            <m:sub>
              <m:r>
                <w:rPr>
                  <w:rFonts w:ascii="Cambria Math" w:eastAsiaTheme="minorEastAsia" w:hAnsi="Cambria Math" w:cs="Times New Roman"/>
                  <w:sz w:val="20"/>
                  <w:szCs w:val="20"/>
                </w:rPr>
                <m:t>r</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σ</m:t>
                  </m:r>
                </m:e>
                <m:sup>
                  <m:r>
                    <w:rPr>
                      <w:rFonts w:ascii="Cambria Math" w:eastAsiaTheme="minorEastAsia" w:hAnsi="Cambria Math" w:cs="Times New Roman"/>
                      <w:sz w:val="20"/>
                      <w:szCs w:val="20"/>
                    </w:rPr>
                    <m:t>*</m:t>
                  </m:r>
                </m:sup>
              </m:sSup>
            </m:num>
            <m:den>
              <m:r>
                <w:rPr>
                  <w:rFonts w:ascii="Cambria Math" w:eastAsiaTheme="minorEastAsia" w:hAnsi="Cambria Math" w:cs="Times New Roman"/>
                  <w:sz w:val="20"/>
                  <w:szCs w:val="20"/>
                </w:rPr>
                <m:t>3</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k</m:t>
                  </m:r>
                </m:e>
                <m:sup>
                  <m:r>
                    <w:rPr>
                      <w:rFonts w:ascii="Cambria Math" w:eastAsiaTheme="minorEastAsia" w:hAnsi="Cambria Math" w:cs="Times New Roman"/>
                      <w:sz w:val="20"/>
                      <w:szCs w:val="20"/>
                    </w:rPr>
                    <m:t>*</m:t>
                  </m:r>
                </m:sup>
              </m:sSup>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T</m:t>
                  </m:r>
                </m:e>
                <m:sup>
                  <m:r>
                    <w:rPr>
                      <w:rFonts w:ascii="Cambria Math" w:eastAsiaTheme="minorEastAsia" w:hAnsi="Cambria Math" w:cs="Times New Roman"/>
                      <w:sz w:val="20"/>
                      <w:szCs w:val="20"/>
                    </w:rPr>
                    <m:t>4</m:t>
                  </m:r>
                </m:sup>
              </m:sSup>
            </m:num>
            <m:den>
              <m:r>
                <w:rPr>
                  <w:rFonts w:ascii="Cambria Math" w:eastAsiaTheme="minorEastAsia" w:hAnsi="Cambria Math" w:cs="Times New Roman"/>
                  <w:sz w:val="20"/>
                  <w:szCs w:val="20"/>
                </w:rPr>
                <m:t>∂y</m:t>
              </m:r>
            </m:den>
          </m:f>
          <m:r>
            <w:rPr>
              <w:rFonts w:ascii="Cambria Math" w:eastAsiaTheme="minorEastAsia" w:hAnsi="Cambria Math" w:cs="Times New Roman"/>
              <w:sz w:val="20"/>
              <w:szCs w:val="20"/>
            </w:rPr>
            <m:t xml:space="preserve">                                                                                                (6)</m:t>
          </m:r>
        </m:oMath>
      </m:oMathPara>
    </w:p>
    <w:p w:rsidR="00FE47B9" w:rsidRPr="004F51A5" w:rsidRDefault="00FE47B9" w:rsidP="004F51A5">
      <w:pPr>
        <w:spacing w:after="0" w:line="240" w:lineRule="auto"/>
        <w:jc w:val="both"/>
        <w:rPr>
          <w:rFonts w:ascii="Times New Roman" w:eastAsiaTheme="minorEastAsia" w:hAnsi="Times New Roman" w:cs="Times New Roman"/>
          <w:sz w:val="20"/>
          <w:szCs w:val="20"/>
        </w:rPr>
      </w:pPr>
      <w:proofErr w:type="gramStart"/>
      <w:r w:rsidRPr="004F51A5">
        <w:rPr>
          <w:rFonts w:ascii="Times New Roman" w:eastAsiaTheme="minorEastAsia" w:hAnsi="Times New Roman" w:cs="Times New Roman"/>
          <w:sz w:val="20"/>
          <w:szCs w:val="20"/>
        </w:rPr>
        <w:t>where</w:t>
      </w:r>
      <w:proofErr w:type="gramEnd"/>
      <w:r w:rsidRPr="004F51A5">
        <w:rPr>
          <w:rFonts w:ascii="Times New Roman" w:eastAsiaTheme="minorEastAsia" w:hAnsi="Times New Roman" w:cs="Times New Roman"/>
          <w:sz w:val="20"/>
          <w:szCs w:val="20"/>
        </w:rPr>
        <w:t xml:space="preserve">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σ</m:t>
            </m:r>
          </m:e>
          <m:sup>
            <m:r>
              <w:rPr>
                <w:rFonts w:ascii="Cambria Math" w:eastAsiaTheme="minorEastAsia" w:hAnsi="Cambria Math" w:cs="Times New Roman"/>
                <w:sz w:val="20"/>
                <w:szCs w:val="20"/>
              </w:rPr>
              <m:t>*</m:t>
            </m:r>
          </m:sup>
        </m:sSup>
      </m:oMath>
      <w:r w:rsidRPr="004F51A5">
        <w:rPr>
          <w:rFonts w:ascii="Times New Roman" w:eastAsiaTheme="minorEastAsia" w:hAnsi="Times New Roman" w:cs="Times New Roman"/>
          <w:sz w:val="20"/>
          <w:szCs w:val="20"/>
        </w:rPr>
        <w:t xml:space="preserve"> is the Stefan-Boltzmann constant and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k</m:t>
            </m:r>
          </m:e>
          <m:sup>
            <m:r>
              <w:rPr>
                <w:rFonts w:ascii="Cambria Math" w:eastAsiaTheme="minorEastAsia" w:hAnsi="Cambria Math" w:cs="Times New Roman"/>
                <w:sz w:val="20"/>
                <w:szCs w:val="20"/>
              </w:rPr>
              <m:t>*</m:t>
            </m:r>
          </m:sup>
        </m:sSup>
      </m:oMath>
      <w:r w:rsidRPr="004F51A5">
        <w:rPr>
          <w:rFonts w:ascii="Times New Roman" w:eastAsiaTheme="minorEastAsia" w:hAnsi="Times New Roman" w:cs="Times New Roman"/>
          <w:sz w:val="20"/>
          <w:szCs w:val="20"/>
        </w:rPr>
        <w:t xml:space="preserve"> is the Rosseland mean absorption coefficient. Following Chamkha (1997), the temperature difference within the flow is assumed to be sufficiently small so that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T</m:t>
            </m:r>
          </m:e>
          <m:sup>
            <m:r>
              <w:rPr>
                <w:rFonts w:ascii="Cambria Math" w:eastAsiaTheme="minorEastAsia" w:hAnsi="Cambria Math" w:cs="Times New Roman"/>
                <w:sz w:val="20"/>
                <w:szCs w:val="20"/>
              </w:rPr>
              <m:t>4</m:t>
            </m:r>
          </m:sup>
        </m:sSup>
      </m:oMath>
      <w:r w:rsidRPr="004F51A5">
        <w:rPr>
          <w:rFonts w:ascii="Times New Roman" w:eastAsiaTheme="minorEastAsia" w:hAnsi="Times New Roman" w:cs="Times New Roman"/>
          <w:sz w:val="20"/>
          <w:szCs w:val="20"/>
        </w:rPr>
        <w:t xml:space="preserve"> may be expressed as a linear function of </w:t>
      </w:r>
      <w:proofErr w:type="gramStart"/>
      <w:r w:rsidRPr="004F51A5">
        <w:rPr>
          <w:rFonts w:ascii="Times New Roman" w:eastAsiaTheme="minorEastAsia" w:hAnsi="Times New Roman" w:cs="Times New Roman"/>
          <w:sz w:val="20"/>
          <w:szCs w:val="20"/>
        </w:rPr>
        <w:t xml:space="preserve">temperature </w:t>
      </w:r>
      <w:proofErr w:type="gramEnd"/>
      <m:oMath>
        <m:r>
          <w:rPr>
            <w:rFonts w:ascii="Cambria Math" w:eastAsiaTheme="minorEastAsia" w:hAnsi="Cambria Math" w:cs="Times New Roman"/>
            <w:sz w:val="20"/>
            <w:szCs w:val="20"/>
          </w:rPr>
          <m:t>T</m:t>
        </m:r>
      </m:oMath>
      <w:r w:rsidRPr="004F51A5">
        <w:rPr>
          <w:rFonts w:ascii="Times New Roman" w:eastAsiaTheme="minorEastAsia" w:hAnsi="Times New Roman" w:cs="Times New Roman"/>
          <w:sz w:val="20"/>
          <w:szCs w:val="20"/>
        </w:rPr>
        <w:t xml:space="preserve">. This is accomplished by expanding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T</m:t>
            </m:r>
          </m:e>
          <m:sup>
            <m:r>
              <w:rPr>
                <w:rFonts w:ascii="Cambria Math" w:eastAsiaTheme="minorEastAsia" w:hAnsi="Cambria Math" w:cs="Times New Roman"/>
                <w:sz w:val="20"/>
                <w:szCs w:val="20"/>
              </w:rPr>
              <m:t>4</m:t>
            </m:r>
          </m:sup>
        </m:sSup>
      </m:oMath>
      <w:r w:rsidRPr="004F51A5">
        <w:rPr>
          <w:rFonts w:ascii="Times New Roman" w:eastAsiaTheme="minorEastAsia" w:hAnsi="Times New Roman" w:cs="Times New Roman"/>
          <w:sz w:val="20"/>
          <w:szCs w:val="20"/>
        </w:rPr>
        <w:t xml:space="preserve"> in a Taylor’s series about the free stream temperature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m:t>
            </m:r>
          </m:sub>
        </m:sSub>
      </m:oMath>
      <w:r w:rsidRPr="004F51A5">
        <w:rPr>
          <w:rFonts w:ascii="Times New Roman" w:eastAsiaTheme="minorEastAsia" w:hAnsi="Times New Roman" w:cs="Times New Roman"/>
          <w:sz w:val="20"/>
          <w:szCs w:val="20"/>
        </w:rPr>
        <w:t xml:space="preserve"> and truncating after the second term and neglecting higher order terms, it becomes</w:t>
      </w:r>
    </w:p>
    <w:p w:rsidR="00FE47B9" w:rsidRPr="004F51A5" w:rsidRDefault="00FE47B9" w:rsidP="004F51A5">
      <w:pPr>
        <w:spacing w:after="0" w:line="240" w:lineRule="auto"/>
        <w:ind w:left="720" w:firstLine="720"/>
        <w:jc w:val="both"/>
        <w:rPr>
          <w:rFonts w:ascii="Times New Roman" w:eastAsiaTheme="minorEastAsia" w:hAnsi="Times New Roman" w:cs="Times New Roman"/>
          <w:sz w:val="20"/>
          <w:szCs w:val="20"/>
        </w:rPr>
      </w:pPr>
      <m:oMathPara>
        <m:oMathParaPr>
          <m:jc m:val="center"/>
        </m:oMathParaP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T</m:t>
              </m:r>
            </m:e>
            <m:sup>
              <m:r>
                <w:rPr>
                  <w:rFonts w:ascii="Cambria Math" w:eastAsiaTheme="minorEastAsia" w:hAnsi="Cambria Math" w:cs="Times New Roman"/>
                  <w:sz w:val="20"/>
                  <w:szCs w:val="20"/>
                </w:rPr>
                <m:t>4</m:t>
              </m:r>
            </m:sup>
          </m:sSup>
          <m:r>
            <w:rPr>
              <w:rFonts w:ascii="Cambria Math" w:eastAsiaTheme="minorEastAsia" w:hAnsi="Cambria Math" w:cs="Times New Roman"/>
              <w:sz w:val="20"/>
              <w:szCs w:val="20"/>
            </w:rPr>
            <m:t>≅4</m:t>
          </m:r>
          <m:sSup>
            <m:sSupPr>
              <m:ctrlPr>
                <w:rPr>
                  <w:rFonts w:ascii="Cambria Math" w:eastAsiaTheme="minorEastAsia" w:hAnsi="Cambria Math" w:cs="Times New Roman"/>
                  <w:i/>
                  <w:sz w:val="20"/>
                  <w:szCs w:val="20"/>
                </w:rPr>
              </m:ctrlPr>
            </m:sSup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m:t>
                  </m:r>
                </m:sub>
              </m:sSub>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T-3</m:t>
          </m:r>
          <m:sSup>
            <m:sSupPr>
              <m:ctrlPr>
                <w:rPr>
                  <w:rFonts w:ascii="Cambria Math" w:eastAsiaTheme="minorEastAsia" w:hAnsi="Cambria Math" w:cs="Times New Roman"/>
                  <w:i/>
                  <w:sz w:val="20"/>
                  <w:szCs w:val="20"/>
                </w:rPr>
              </m:ctrlPr>
            </m:sSup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m:t>
                  </m:r>
                </m:sub>
              </m:sSub>
            </m:e>
            <m:sup>
              <m:r>
                <w:rPr>
                  <w:rFonts w:ascii="Cambria Math" w:eastAsiaTheme="minorEastAsia" w:hAnsi="Cambria Math" w:cs="Times New Roman"/>
                  <w:sz w:val="20"/>
                  <w:szCs w:val="20"/>
                </w:rPr>
                <m:t>4</m:t>
              </m:r>
            </m:sup>
          </m:sSup>
          <m:r>
            <w:rPr>
              <w:rFonts w:ascii="Cambria Math" w:eastAsiaTheme="minorEastAsia" w:hAnsi="Cambria Math" w:cs="Times New Roman"/>
              <w:sz w:val="20"/>
              <w:szCs w:val="20"/>
            </w:rPr>
            <m:t xml:space="preserve">                                                                                        (7)</m:t>
          </m:r>
        </m:oMath>
      </m:oMathPara>
    </w:p>
    <w:p w:rsidR="00AF7426" w:rsidRPr="004F51A5" w:rsidRDefault="00A07295" w:rsidP="004F51A5">
      <w:pPr>
        <w:spacing w:after="0" w:line="240" w:lineRule="auto"/>
        <w:jc w:val="both"/>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xml:space="preserve">From the physical parameters of the coupled nonlinear </w:t>
      </w:r>
      <w:r w:rsidR="00FE47B9" w:rsidRPr="004F51A5">
        <w:rPr>
          <w:rFonts w:ascii="Times New Roman" w:eastAsiaTheme="minorEastAsia" w:hAnsi="Times New Roman" w:cs="Times New Roman"/>
          <w:sz w:val="20"/>
          <w:szCs w:val="20"/>
        </w:rPr>
        <w:t>partial differential equations (1</w:t>
      </w:r>
      <w:r w:rsidRPr="004F51A5">
        <w:rPr>
          <w:rFonts w:ascii="Times New Roman" w:eastAsiaTheme="minorEastAsia" w:hAnsi="Times New Roman" w:cs="Times New Roman"/>
          <w:sz w:val="20"/>
          <w:szCs w:val="20"/>
        </w:rPr>
        <w:t xml:space="preserve">) – </w:t>
      </w:r>
      <w:r w:rsidR="00FE47B9" w:rsidRPr="004F51A5">
        <w:rPr>
          <w:rFonts w:ascii="Times New Roman" w:eastAsiaTheme="minorEastAsia" w:hAnsi="Times New Roman" w:cs="Times New Roman"/>
          <w:sz w:val="20"/>
          <w:szCs w:val="20"/>
        </w:rPr>
        <w:t>(4</w:t>
      </w:r>
      <w:r w:rsidRPr="004F51A5">
        <w:rPr>
          <w:rFonts w:ascii="Times New Roman" w:eastAsiaTheme="minorEastAsia" w:hAnsi="Times New Roman" w:cs="Times New Roman"/>
          <w:sz w:val="20"/>
          <w:szCs w:val="20"/>
        </w:rPr>
        <w:t>),</w:t>
      </w:r>
      <w:r w:rsidR="00AF7426" w:rsidRPr="004F51A5">
        <w:rPr>
          <w:rFonts w:ascii="Times New Roman" w:eastAsiaTheme="minorEastAsia" w:hAnsi="Times New Roman" w:cs="Times New Roman"/>
          <w:sz w:val="20"/>
          <w:szCs w:val="20"/>
        </w:rPr>
        <w:t xml:space="preserve"> subject to the boundary conditions (5), the following similarity and dimensionless variables are introduced</w:t>
      </w:r>
    </w:p>
    <w:p w:rsidR="00AF7426" w:rsidRPr="004F51A5" w:rsidRDefault="00AF7426" w:rsidP="004F51A5">
      <w:pPr>
        <w:spacing w:after="0" w:line="240" w:lineRule="auto"/>
        <w:ind w:left="720" w:firstLine="720"/>
        <w:jc w:val="both"/>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η=y</m:t>
          </m:r>
          <m:rad>
            <m:radPr>
              <m:degHide m:val="1"/>
              <m:ctrlPr>
                <w:rPr>
                  <w:rFonts w:ascii="Cambria Math" w:eastAsiaTheme="minorEastAsia" w:hAnsi="Cambria Math" w:cs="Times New Roman"/>
                  <w:i/>
                  <w:sz w:val="20"/>
                  <w:szCs w:val="20"/>
                </w:rPr>
              </m:ctrlPr>
            </m:radPr>
            <m:deg/>
            <m:e>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Cambria Math" w:cs="Times New Roman"/>
                          <w:sz w:val="20"/>
                          <w:szCs w:val="20"/>
                        </w:rPr>
                        <m:t>0</m:t>
                      </m:r>
                    </m:sub>
                  </m:sSub>
                </m:num>
                <m:den>
                  <m:r>
                    <w:rPr>
                      <w:rFonts w:ascii="Cambria Math" w:eastAsiaTheme="minorEastAsia" w:hAnsi="Cambria Math" w:cs="Times New Roman"/>
                      <w:sz w:val="20"/>
                      <w:szCs w:val="20"/>
                    </w:rPr>
                    <m:t>2υ</m:t>
                  </m:r>
                  <m:r>
                    <w:rPr>
                      <w:rFonts w:ascii="Cambria Math" w:eastAsiaTheme="minorEastAsia" w:hAnsi="Cambria Math" w:cs="Times New Roman"/>
                      <w:sz w:val="20"/>
                      <w:szCs w:val="20"/>
                    </w:rPr>
                    <m:t>x</m:t>
                  </m:r>
                </m:den>
              </m:f>
            </m:e>
          </m:rad>
          <m:r>
            <w:rPr>
              <w:rFonts w:ascii="Cambria Math" w:eastAsiaTheme="minorEastAsia" w:hAnsi="Cambria Math" w:cs="Times New Roman"/>
              <w:sz w:val="20"/>
              <w:szCs w:val="20"/>
            </w:rPr>
            <m:t xml:space="preserve"> , θ</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η</m:t>
              </m:r>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w</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m:t>
                  </m:r>
                </m:sub>
              </m:sSub>
            </m:den>
          </m:f>
          <m:r>
            <w:rPr>
              <w:rFonts w:ascii="Cambria Math" w:eastAsiaTheme="minorEastAsia" w:hAnsi="Cambria Math" w:cs="Times New Roman"/>
              <w:sz w:val="20"/>
              <w:szCs w:val="20"/>
            </w:rPr>
            <m:t xml:space="preserve"> , ϕ</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η</m:t>
              </m:r>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C-</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m:t>
                  </m:r>
                </m:sub>
              </m:sSub>
            </m:num>
            <m:den>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w</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m:t>
                  </m:r>
                </m:sub>
              </m:sSub>
            </m:den>
          </m:f>
          <m:r>
            <w:rPr>
              <w:rFonts w:ascii="Cambria Math" w:eastAsiaTheme="minorEastAsia" w:hAnsi="Cambria Math" w:cs="Times New Roman"/>
              <w:sz w:val="20"/>
              <w:szCs w:val="20"/>
            </w:rPr>
            <m:t>, ψ=</m:t>
          </m:r>
          <m:rad>
            <m:radPr>
              <m:degHide m:val="1"/>
              <m:ctrlPr>
                <w:rPr>
                  <w:rFonts w:ascii="Cambria Math" w:eastAsiaTheme="minorEastAsia" w:hAnsi="Cambria Math" w:cs="Times New Roman"/>
                  <w:i/>
                  <w:sz w:val="20"/>
                  <w:szCs w:val="20"/>
                </w:rPr>
              </m:ctrlPr>
            </m:radPr>
            <m:deg/>
            <m:e>
              <m:r>
                <w:rPr>
                  <w:rFonts w:ascii="Cambria Math" w:eastAsiaTheme="minorEastAsia" w:hAnsi="Cambria Math" w:cs="Times New Roman"/>
                  <w:sz w:val="20"/>
                  <w:szCs w:val="20"/>
                </w:rPr>
                <m:t>2xυ</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Cambria Math" w:cs="Times New Roman"/>
                      <w:sz w:val="20"/>
                      <w:szCs w:val="20"/>
                    </w:rPr>
                    <m:t>0</m:t>
                  </m:r>
                </m:sub>
              </m:sSub>
            </m:e>
          </m:rad>
          <m:r>
            <w:rPr>
              <w:rFonts w:ascii="Cambria Math" w:eastAsiaTheme="minorEastAsia" w:hAnsi="Cambria Math" w:cs="Times New Roman"/>
              <w:sz w:val="20"/>
              <w:szCs w:val="20"/>
            </w:rPr>
            <m:t xml:space="preserve"> f</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η</m:t>
              </m:r>
            </m:e>
          </m:d>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(8)</m:t>
          </m:r>
        </m:oMath>
      </m:oMathPara>
    </w:p>
    <w:p w:rsidR="00A07295" w:rsidRPr="004F51A5" w:rsidRDefault="00AF7426" w:rsidP="004F51A5">
      <w:pPr>
        <w:spacing w:after="0" w:line="240" w:lineRule="auto"/>
        <w:jc w:val="both"/>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xml:space="preserve">Introducing stream functions, equation (1) is satisfied and applying equations (6) – (8) in equations (1) – (5), taking the </w:t>
      </w:r>
      <w:r w:rsidR="00A07295" w:rsidRPr="004F51A5">
        <w:rPr>
          <w:rFonts w:ascii="Times New Roman" w:eastAsiaTheme="minorEastAsia" w:hAnsi="Times New Roman" w:cs="Times New Roman"/>
          <w:sz w:val="20"/>
          <w:szCs w:val="20"/>
        </w:rPr>
        <w:t xml:space="preserve">take the following assumptions: </w:t>
      </w:r>
    </w:p>
    <w:p w:rsidR="00A07295" w:rsidRPr="004F51A5" w:rsidRDefault="00A07295" w:rsidP="004F51A5">
      <w:pPr>
        <w:pStyle w:val="ListParagraph"/>
        <w:numPr>
          <w:ilvl w:val="0"/>
          <w:numId w:val="1"/>
        </w:numPr>
        <w:spacing w:after="0" w:line="240" w:lineRule="auto"/>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Q≠0</m:t>
        </m:r>
      </m:oMath>
      <w:r w:rsidRPr="004F51A5">
        <w:rPr>
          <w:rFonts w:ascii="Times New Roman" w:eastAsiaTheme="minorEastAsia" w:hAnsi="Times New Roman" w:cs="Times New Roman"/>
          <w:sz w:val="20"/>
          <w:szCs w:val="20"/>
        </w:rPr>
        <w:tab/>
        <w:t>(ii)</w:t>
      </w:r>
      <w:r w:rsidRPr="004F51A5">
        <w:rPr>
          <w:rFonts w:ascii="Times New Roman" w:eastAsiaTheme="minorEastAsia" w:hAnsi="Times New Roman" w:cs="Times New Roman"/>
          <w:sz w:val="20"/>
          <w:szCs w:val="20"/>
        </w:rPr>
        <w:tab/>
      </w:r>
      <m:oMath>
        <m:r>
          <w:rPr>
            <w:rFonts w:ascii="Cambria Math" w:eastAsiaTheme="minorEastAsia" w:hAnsi="Cambria Math" w:cs="Times New Roman"/>
            <w:sz w:val="20"/>
            <w:szCs w:val="20"/>
          </w:rPr>
          <m:t>γ≠0</m:t>
        </m:r>
      </m:oMath>
      <w:r w:rsidRPr="004F51A5">
        <w:rPr>
          <w:rFonts w:ascii="Times New Roman" w:eastAsiaTheme="minorEastAsia" w:hAnsi="Times New Roman" w:cs="Times New Roman"/>
          <w:sz w:val="20"/>
          <w:szCs w:val="20"/>
        </w:rPr>
        <w:tab/>
      </w:r>
      <w:r w:rsidRPr="004F51A5">
        <w:rPr>
          <w:rFonts w:ascii="Times New Roman" w:eastAsiaTheme="minorEastAsia" w:hAnsi="Times New Roman" w:cs="Times New Roman"/>
          <w:sz w:val="20"/>
          <w:szCs w:val="20"/>
        </w:rPr>
        <w:tab/>
        <w:t>(iii)</w:t>
      </w:r>
      <w:r w:rsidRPr="004F51A5">
        <w:rPr>
          <w:rFonts w:ascii="Times New Roman" w:eastAsiaTheme="minorEastAsia" w:hAnsi="Times New Roman" w:cs="Times New Roman"/>
          <w:sz w:val="20"/>
          <w:szCs w:val="20"/>
        </w:rPr>
        <w:tab/>
      </w:r>
      <m:oMath>
        <m:r>
          <w:rPr>
            <w:rFonts w:ascii="Cambria Math" w:eastAsiaTheme="minorEastAsia" w:hAnsi="Cambria Math" w:cs="Times New Roman"/>
            <w:sz w:val="20"/>
            <w:szCs w:val="20"/>
          </w:rPr>
          <m:t>N≠0</m:t>
        </m:r>
      </m:oMath>
      <w:r w:rsidRPr="004F51A5">
        <w:rPr>
          <w:rFonts w:ascii="Times New Roman" w:eastAsiaTheme="minorEastAsia" w:hAnsi="Times New Roman" w:cs="Times New Roman"/>
          <w:sz w:val="20"/>
          <w:szCs w:val="20"/>
        </w:rPr>
        <w:tab/>
      </w:r>
      <w:r w:rsidRPr="004F51A5">
        <w:rPr>
          <w:rFonts w:ascii="Times New Roman" w:eastAsiaTheme="minorEastAsia" w:hAnsi="Times New Roman" w:cs="Times New Roman"/>
          <w:sz w:val="20"/>
          <w:szCs w:val="20"/>
        </w:rPr>
        <w:tab/>
        <w:t>(iv)</w:t>
      </w:r>
      <w:r w:rsidRPr="004F51A5">
        <w:rPr>
          <w:rFonts w:ascii="Times New Roman" w:eastAsiaTheme="minorEastAsia" w:hAnsi="Times New Roman" w:cs="Times New Roman"/>
          <w:sz w:val="20"/>
          <w:szCs w:val="20"/>
        </w:rPr>
        <w:tab/>
      </w:r>
      <m:oMath>
        <m:r>
          <w:rPr>
            <w:rFonts w:ascii="Cambria Math" w:eastAsiaTheme="minorEastAsia" w:hAnsi="Cambria Math" w:cs="Times New Roman"/>
            <w:sz w:val="20"/>
            <w:szCs w:val="20"/>
          </w:rPr>
          <m:t>Pr=1</m:t>
        </m:r>
      </m:oMath>
    </w:p>
    <w:p w:rsidR="00A07295" w:rsidRPr="004F51A5" w:rsidRDefault="00AF7426" w:rsidP="004F51A5">
      <w:pPr>
        <w:spacing w:after="0" w:line="240" w:lineRule="auto"/>
        <w:jc w:val="both"/>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The</w:t>
      </w:r>
      <w:r w:rsidR="00A07295" w:rsidRPr="004F51A5">
        <w:rPr>
          <w:rFonts w:ascii="Times New Roman" w:eastAsiaTheme="minorEastAsia" w:hAnsi="Times New Roman" w:cs="Times New Roman"/>
          <w:sz w:val="20"/>
          <w:szCs w:val="20"/>
        </w:rPr>
        <w:t xml:space="preserve"> coupled nonlinear ordinary differential equations with boundary conditions are </w:t>
      </w:r>
      <w:r w:rsidRPr="004F51A5">
        <w:rPr>
          <w:rFonts w:ascii="Times New Roman" w:eastAsiaTheme="minorEastAsia" w:hAnsi="Times New Roman" w:cs="Times New Roman"/>
          <w:sz w:val="20"/>
          <w:szCs w:val="20"/>
        </w:rPr>
        <w:t xml:space="preserve">obtained and </w:t>
      </w:r>
      <w:r w:rsidR="00A07295" w:rsidRPr="004F51A5">
        <w:rPr>
          <w:rFonts w:ascii="Times New Roman" w:eastAsiaTheme="minorEastAsia" w:hAnsi="Times New Roman" w:cs="Times New Roman"/>
          <w:sz w:val="20"/>
          <w:szCs w:val="20"/>
        </w:rPr>
        <w:t>given as:</w:t>
      </w:r>
    </w:p>
    <w:p w:rsidR="00A07295" w:rsidRPr="004F51A5" w:rsidRDefault="00AF6C57" w:rsidP="004F51A5">
      <w:pPr>
        <w:spacing w:after="0" w:line="240" w:lineRule="auto"/>
        <w:ind w:left="720" w:firstLine="720"/>
        <w:jc w:val="both"/>
        <w:rPr>
          <w:rFonts w:ascii="Times New Roman" w:eastAsiaTheme="minorEastAsia" w:hAnsi="Times New Roman" w:cs="Times New Roman"/>
          <w:sz w:val="20"/>
          <w:szCs w:val="20"/>
        </w:rPr>
      </w:pPr>
      <m:oMathPara>
        <m:oMathParaPr>
          <m:jc m:val="left"/>
        </m:oMathParaPr>
        <m:oMath>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t>
                  </m:r>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f</m:t>
              </m:r>
            </m:num>
            <m:den>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η</m:t>
                  </m:r>
                </m:e>
                <m:sup>
                  <m:r>
                    <w:rPr>
                      <w:rFonts w:ascii="Cambria Math" w:eastAsiaTheme="minorEastAsia" w:hAnsi="Cambria Math" w:cs="Times New Roman"/>
                      <w:sz w:val="20"/>
                      <w:szCs w:val="20"/>
                    </w:rPr>
                    <m:t>3</m:t>
                  </m:r>
                </m:sup>
              </m:sSup>
            </m:den>
          </m:f>
          <m:r>
            <w:rPr>
              <w:rFonts w:ascii="Cambria Math" w:eastAsiaTheme="minorEastAsia" w:hAnsi="Cambria Math" w:cs="Times New Roman"/>
              <w:sz w:val="20"/>
              <w:szCs w:val="20"/>
            </w:rPr>
            <m:t>+</m:t>
          </m:r>
          <m:r>
            <w:rPr>
              <w:rFonts w:ascii="Cambria Math" w:eastAsiaTheme="minorEastAsia" w:hAnsi="Cambria Math" w:cs="Times New Roman"/>
              <w:sz w:val="20"/>
              <w:szCs w:val="20"/>
            </w:rPr>
            <m:t>f</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f</m:t>
              </m:r>
            </m:num>
            <m:den>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η</m:t>
                  </m:r>
                </m:e>
                <m:sup>
                  <m:r>
                    <w:rPr>
                      <w:rFonts w:ascii="Cambria Math" w:eastAsiaTheme="minorEastAsia" w:hAnsi="Cambria Math" w:cs="Times New Roman"/>
                      <w:sz w:val="20"/>
                      <w:szCs w:val="20"/>
                    </w:rPr>
                    <m:t>2</m:t>
                  </m:r>
                </m:sup>
              </m:sSup>
            </m:den>
          </m:f>
          <m:r>
            <w:rPr>
              <w:rFonts w:ascii="Cambria Math" w:eastAsiaTheme="minorEastAsia" w:hAnsi="Cambria Math" w:cs="Times New Roman"/>
              <w:sz w:val="20"/>
              <w:szCs w:val="20"/>
            </w:rPr>
            <m:t>+Grθ+Gmϕ</m:t>
          </m:r>
          <m:r>
            <w:rPr>
              <w:rFonts w:ascii="Cambria Math" w:eastAsiaTheme="minorEastAsia" w:hAnsi="Cambria Math" w:cs="Times New Roman"/>
              <w:sz w:val="20"/>
              <w:szCs w:val="20"/>
            </w:rPr>
            <m:t>-M</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∂f</m:t>
              </m:r>
            </m:num>
            <m:den>
              <m:r>
                <w:rPr>
                  <w:rFonts w:ascii="Cambria Math" w:eastAsiaTheme="minorEastAsia" w:hAnsi="Cambria Math" w:cs="Times New Roman"/>
                  <w:sz w:val="20"/>
                  <w:szCs w:val="20"/>
                </w:rPr>
                <m:t>∂η</m:t>
              </m:r>
            </m:den>
          </m:f>
          <m:r>
            <w:rPr>
              <w:rFonts w:ascii="Cambria Math" w:eastAsiaTheme="minorEastAsia" w:hAnsi="Cambria Math" w:cs="Times New Roman"/>
              <w:sz w:val="20"/>
              <w:szCs w:val="20"/>
            </w:rPr>
            <m:t xml:space="preserve">=0                                       </m:t>
          </m:r>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(9</m:t>
          </m:r>
          <m:r>
            <w:rPr>
              <w:rFonts w:ascii="Cambria Math" w:eastAsiaTheme="minorEastAsia" w:hAnsi="Cambria Math" w:cs="Times New Roman"/>
              <w:sz w:val="20"/>
              <w:szCs w:val="20"/>
            </w:rPr>
            <m:t>)</m:t>
          </m:r>
        </m:oMath>
      </m:oMathPara>
    </w:p>
    <w:p w:rsidR="00A07295" w:rsidRPr="004F51A5" w:rsidRDefault="004D669A" w:rsidP="004F51A5">
      <w:pPr>
        <w:spacing w:after="0" w:line="240" w:lineRule="auto"/>
        <w:ind w:left="720" w:firstLine="720"/>
        <w:jc w:val="both"/>
        <w:rPr>
          <w:rFonts w:ascii="Times New Roman" w:eastAsiaTheme="minorEastAsia" w:hAnsi="Times New Roman" w:cs="Times New Roman"/>
          <w:sz w:val="20"/>
          <w:szCs w:val="20"/>
        </w:rPr>
      </w:pPr>
      <m:oMathPara>
        <m:oMathParaPr>
          <m:jc m:val="left"/>
        </m:oMathParaPr>
        <m:oMath>
          <m:d>
            <m:dPr>
              <m:ctrlPr>
                <w:rPr>
                  <w:rFonts w:ascii="Cambria Math" w:eastAsiaTheme="minorEastAsia" w:hAnsi="Cambria Math" w:cs="Times New Roman"/>
                  <w:i/>
                  <w:sz w:val="20"/>
                  <w:szCs w:val="20"/>
                </w:rPr>
              </m:ctrlPr>
            </m:dPr>
            <m:e>
              <m:r>
                <w:rPr>
                  <w:rFonts w:ascii="Cambria Math" w:hAnsi="Cambria Math" w:cs="Times New Roman"/>
                  <w:sz w:val="20"/>
                  <w:szCs w:val="20"/>
                </w:rPr>
                <m:t>3N</m:t>
              </m:r>
              <m:d>
                <m:dPr>
                  <m:ctrlPr>
                    <w:rPr>
                      <w:rFonts w:ascii="Cambria Math" w:hAnsi="Cambria Math" w:cs="Times New Roman"/>
                      <w:i/>
                      <w:sz w:val="20"/>
                      <w:szCs w:val="20"/>
                    </w:rPr>
                  </m:ctrlPr>
                </m:dPr>
                <m:e>
                  <m:r>
                    <w:rPr>
                      <w:rFonts w:ascii="Cambria Math" w:hAnsi="Cambria Math" w:cs="Times New Roman"/>
                      <w:sz w:val="20"/>
                      <w:szCs w:val="20"/>
                    </w:rPr>
                    <m:t>1+γθ</m:t>
                  </m:r>
                </m:e>
              </m:d>
              <m:r>
                <w:rPr>
                  <w:rFonts w:ascii="Cambria Math" w:hAnsi="Cambria Math" w:cs="Times New Roman"/>
                  <w:sz w:val="20"/>
                  <w:szCs w:val="20"/>
                </w:rPr>
                <m:t>+</m:t>
              </m:r>
              <m:r>
                <w:rPr>
                  <w:rFonts w:ascii="Cambria Math" w:eastAsiaTheme="minorEastAsia" w:hAnsi="Cambria Math" w:cs="Times New Roman"/>
                  <w:sz w:val="20"/>
                  <w:szCs w:val="20"/>
                </w:rPr>
                <m:t>4</m:t>
              </m:r>
            </m:e>
          </m:d>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θ</m:t>
              </m:r>
            </m:num>
            <m:den>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η</m:t>
                  </m:r>
                </m:e>
                <m:sup>
                  <m:r>
                    <w:rPr>
                      <w:rFonts w:ascii="Cambria Math" w:eastAsiaTheme="minorEastAsia" w:hAnsi="Cambria Math" w:cs="Times New Roman"/>
                      <w:sz w:val="20"/>
                      <w:szCs w:val="20"/>
                    </w:rPr>
                    <m:t>2</m:t>
                  </m:r>
                </m:sup>
              </m:sSup>
            </m:den>
          </m:f>
          <m:r>
            <w:rPr>
              <w:rFonts w:ascii="Cambria Math" w:eastAsiaTheme="minorEastAsia" w:hAnsi="Cambria Math" w:cs="Times New Roman"/>
              <w:sz w:val="20"/>
              <w:szCs w:val="20"/>
            </w:rPr>
            <m:t>+</m:t>
          </m:r>
          <m:r>
            <w:rPr>
              <w:rFonts w:ascii="Cambria Math" w:eastAsiaTheme="minorEastAsia" w:hAnsi="Cambria Math" w:cs="Times New Roman"/>
              <w:sz w:val="20"/>
              <w:szCs w:val="20"/>
            </w:rPr>
            <m:t>3N</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f</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∂θ</m:t>
                  </m:r>
                </m:num>
                <m:den>
                  <m:r>
                    <w:rPr>
                      <w:rFonts w:ascii="Cambria Math" w:eastAsiaTheme="minorEastAsia" w:hAnsi="Cambria Math" w:cs="Times New Roman"/>
                      <w:sz w:val="20"/>
                      <w:szCs w:val="20"/>
                    </w:rPr>
                    <m:t>∂η</m:t>
                  </m:r>
                </m:den>
              </m:f>
              <m:r>
                <w:rPr>
                  <w:rFonts w:ascii="Cambria Math" w:eastAsiaTheme="minorEastAsia" w:hAnsi="Cambria Math" w:cs="Times New Roman"/>
                  <w:sz w:val="20"/>
                  <w:szCs w:val="20"/>
                </w:rPr>
                <m:t>+</m:t>
              </m:r>
              <m:r>
                <w:rPr>
                  <w:rFonts w:ascii="Cambria Math" w:hAnsi="Cambria Math" w:cs="Times New Roman"/>
                  <w:sz w:val="20"/>
                  <w:szCs w:val="20"/>
                </w:rPr>
                <m:t>γ</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∂θ</m:t>
                          </m:r>
                          <m:ctrlPr>
                            <w:rPr>
                              <w:rFonts w:ascii="Cambria Math" w:hAnsi="Cambria Math" w:cs="Times New Roman"/>
                              <w:i/>
                              <w:sz w:val="20"/>
                              <w:szCs w:val="20"/>
                            </w:rPr>
                          </m:ctrlPr>
                        </m:num>
                        <m:den>
                          <m:r>
                            <w:rPr>
                              <w:rFonts w:ascii="Cambria Math" w:eastAsiaTheme="minorEastAsia" w:hAnsi="Cambria Math" w:cs="Times New Roman"/>
                              <w:sz w:val="20"/>
                              <w:szCs w:val="20"/>
                            </w:rPr>
                            <m:t>∂η</m:t>
                          </m:r>
                        </m:den>
                      </m:f>
                    </m:e>
                  </m:d>
                </m:e>
                <m:sup>
                  <m:r>
                    <w:rPr>
                      <w:rFonts w:ascii="Cambria Math" w:hAnsi="Cambria Math" w:cs="Times New Roman"/>
                      <w:sz w:val="20"/>
                      <w:szCs w:val="20"/>
                    </w:rPr>
                    <m:t>2</m:t>
                  </m:r>
                </m:sup>
              </m:sSup>
              <m:r>
                <w:rPr>
                  <w:rFonts w:ascii="Cambria Math" w:hAnsi="Cambria Math" w:cs="Times New Roman"/>
                  <w:sz w:val="20"/>
                  <w:szCs w:val="20"/>
                </w:rPr>
                <m:t>+Q</m:t>
              </m:r>
              <m:r>
                <w:rPr>
                  <w:rFonts w:ascii="Cambria Math" w:eastAsiaTheme="minorEastAsia" w:hAnsi="Cambria Math" w:cs="Times New Roman"/>
                  <w:sz w:val="20"/>
                  <w:szCs w:val="20"/>
                </w:rPr>
                <m:t>θ</m:t>
              </m:r>
            </m:e>
          </m:d>
          <m:r>
            <w:rPr>
              <w:rFonts w:ascii="Cambria Math" w:eastAsiaTheme="minorEastAsia" w:hAnsi="Cambria Math" w:cs="Times New Roman"/>
              <w:sz w:val="20"/>
              <w:szCs w:val="20"/>
            </w:rPr>
            <m:t xml:space="preserve">=0        </m:t>
          </m:r>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(10</m:t>
          </m:r>
          <m:r>
            <w:rPr>
              <w:rFonts w:ascii="Cambria Math" w:eastAsiaTheme="minorEastAsia" w:hAnsi="Cambria Math" w:cs="Times New Roman"/>
              <w:sz w:val="20"/>
              <w:szCs w:val="20"/>
            </w:rPr>
            <m:t>)</m:t>
          </m:r>
        </m:oMath>
      </m:oMathPara>
    </w:p>
    <w:p w:rsidR="00A07295" w:rsidRPr="004F51A5" w:rsidRDefault="00FA0A38" w:rsidP="004F51A5">
      <w:pPr>
        <w:spacing w:after="0" w:line="240" w:lineRule="auto"/>
        <w:ind w:left="720" w:firstLine="720"/>
        <w:jc w:val="both"/>
        <w:rPr>
          <w:rFonts w:ascii="Times New Roman" w:eastAsiaTheme="minorEastAsia" w:hAnsi="Times New Roman" w:cs="Times New Roman"/>
          <w:sz w:val="20"/>
          <w:szCs w:val="20"/>
        </w:rPr>
      </w:pPr>
      <m:oMathPara>
        <m:oMathParaPr>
          <m:jc m:val="left"/>
        </m:oMathParaPr>
        <m:oMath>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ϕ</m:t>
              </m:r>
            </m:num>
            <m:den>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η</m:t>
                  </m:r>
                </m:e>
                <m:sup>
                  <m:r>
                    <w:rPr>
                      <w:rFonts w:ascii="Cambria Math" w:eastAsiaTheme="minorEastAsia" w:hAnsi="Cambria Math" w:cs="Times New Roman"/>
                      <w:sz w:val="20"/>
                      <w:szCs w:val="20"/>
                    </w:rPr>
                    <m:t>2</m:t>
                  </m:r>
                </m:sup>
              </m:sSup>
            </m:den>
          </m:f>
          <m:r>
            <w:rPr>
              <w:rFonts w:ascii="Cambria Math" w:eastAsiaTheme="minorEastAsia" w:hAnsi="Cambria Math" w:cs="Times New Roman"/>
              <w:sz w:val="20"/>
              <w:szCs w:val="20"/>
            </w:rPr>
            <m:t>+Scf</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∂ϕ</m:t>
              </m:r>
            </m:num>
            <m:den>
              <m:r>
                <w:rPr>
                  <w:rFonts w:ascii="Cambria Math" w:eastAsiaTheme="minorEastAsia" w:hAnsi="Cambria Math" w:cs="Times New Roman"/>
                  <w:sz w:val="20"/>
                  <w:szCs w:val="20"/>
                </w:rPr>
                <m:t>∂η</m:t>
              </m:r>
            </m:den>
          </m:f>
          <m:r>
            <w:rPr>
              <w:rFonts w:ascii="Cambria Math" w:eastAsiaTheme="minorEastAsia" w:hAnsi="Cambria Math" w:cs="Times New Roman"/>
              <w:sz w:val="20"/>
              <w:szCs w:val="20"/>
            </w:rPr>
            <m:t xml:space="preserve">=0                                                                          </m:t>
          </m:r>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(11</m:t>
          </m:r>
          <m:r>
            <w:rPr>
              <w:rFonts w:ascii="Cambria Math" w:eastAsiaTheme="minorEastAsia" w:hAnsi="Cambria Math" w:cs="Times New Roman"/>
              <w:sz w:val="20"/>
              <w:szCs w:val="20"/>
            </w:rPr>
            <m:t>)</m:t>
          </m:r>
        </m:oMath>
      </m:oMathPara>
    </w:p>
    <w:p w:rsidR="00A07295" w:rsidRPr="004F51A5" w:rsidRDefault="00A07295" w:rsidP="004F51A5">
      <w:pPr>
        <w:spacing w:after="0" w:line="240" w:lineRule="auto"/>
        <w:jc w:val="both"/>
        <w:rPr>
          <w:rFonts w:ascii="Times New Roman" w:eastAsiaTheme="minorEastAsia" w:hAnsi="Times New Roman" w:cs="Times New Roman"/>
          <w:sz w:val="20"/>
          <w:szCs w:val="20"/>
        </w:rPr>
      </w:pPr>
      <w:proofErr w:type="gramStart"/>
      <w:r w:rsidRPr="004F51A5">
        <w:rPr>
          <w:rFonts w:ascii="Times New Roman" w:eastAsiaTheme="minorEastAsia" w:hAnsi="Times New Roman" w:cs="Times New Roman"/>
          <w:sz w:val="20"/>
          <w:szCs w:val="20"/>
        </w:rPr>
        <w:t>subject</w:t>
      </w:r>
      <w:proofErr w:type="gramEnd"/>
      <w:r w:rsidRPr="004F51A5">
        <w:rPr>
          <w:rFonts w:ascii="Times New Roman" w:eastAsiaTheme="minorEastAsia" w:hAnsi="Times New Roman" w:cs="Times New Roman"/>
          <w:sz w:val="20"/>
          <w:szCs w:val="20"/>
        </w:rPr>
        <w:t xml:space="preserve"> to the boundary conditions</w:t>
      </w:r>
    </w:p>
    <w:p w:rsidR="00A07295" w:rsidRPr="004F51A5" w:rsidRDefault="004D669A" w:rsidP="004F51A5">
      <w:pPr>
        <w:spacing w:after="0" w:line="240" w:lineRule="auto"/>
        <w:ind w:left="720" w:firstLine="720"/>
        <w:jc w:val="both"/>
        <w:rPr>
          <w:rFonts w:ascii="Times New Roman" w:eastAsiaTheme="minorEastAsia" w:hAnsi="Times New Roman" w:cs="Times New Roman"/>
          <w:sz w:val="20"/>
          <w:szCs w:val="20"/>
        </w:rPr>
      </w:pPr>
      <m:oMathPara>
        <m:oMathParaPr>
          <m:jc m:val="left"/>
        </m:oMathParaPr>
        <m:oMath>
          <m:m>
            <m:mPr>
              <m:mcs>
                <m:mc>
                  <m:mcPr>
                    <m:count m:val="1"/>
                    <m:mcJc m:val="center"/>
                  </m:mcPr>
                </m:mc>
              </m:mcs>
              <m:ctrlPr>
                <w:rPr>
                  <w:rFonts w:ascii="Cambria Math" w:eastAsiaTheme="minorEastAsia" w:hAnsi="Cambria Math" w:cs="Times New Roman"/>
                  <w:i/>
                  <w:sz w:val="20"/>
                  <w:szCs w:val="20"/>
                </w:rPr>
              </m:ctrlPr>
            </m:mPr>
            <m:mr>
              <m:e>
                <m:r>
                  <w:rPr>
                    <w:rFonts w:ascii="Cambria Math" w:eastAsiaTheme="minorEastAsia" w:hAnsi="Cambria Math" w:cs="Times New Roman"/>
                    <w:sz w:val="20"/>
                    <w:szCs w:val="20"/>
                  </w:rPr>
                  <m:t xml:space="preserve">η=0 ;     f=0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∂f</m:t>
                    </m:r>
                  </m:num>
                  <m:den>
                    <m:r>
                      <w:rPr>
                        <w:rFonts w:ascii="Cambria Math" w:eastAsiaTheme="minorEastAsia" w:hAnsi="Cambria Math" w:cs="Times New Roman"/>
                        <w:sz w:val="20"/>
                        <w:szCs w:val="20"/>
                      </w:rPr>
                      <m:t>∂η</m:t>
                    </m:r>
                  </m:den>
                </m:f>
                <m:r>
                  <w:rPr>
                    <w:rFonts w:ascii="Cambria Math" w:eastAsiaTheme="minorEastAsia" w:hAnsi="Cambria Math" w:cs="Times New Roman"/>
                    <w:sz w:val="20"/>
                    <w:szCs w:val="20"/>
                  </w:rPr>
                  <m:t>=0          θ=1          ϕ=1</m:t>
                </m:r>
              </m:e>
            </m:mr>
            <m:mr>
              <m:e/>
            </m:mr>
            <m:mr>
              <m:e>
                <m:r>
                  <w:rPr>
                    <w:rFonts w:ascii="Cambria Math" w:eastAsiaTheme="minorEastAsia" w:hAnsi="Cambria Math" w:cs="Times New Roman"/>
                    <w:sz w:val="20"/>
                    <w:szCs w:val="20"/>
                  </w:rPr>
                  <m:t xml:space="preserve">η→∞ ;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∂f</m:t>
                    </m:r>
                  </m:num>
                  <m:den>
                    <m:r>
                      <w:rPr>
                        <w:rFonts w:ascii="Cambria Math" w:eastAsiaTheme="minorEastAsia" w:hAnsi="Cambria Math" w:cs="Times New Roman"/>
                        <w:sz w:val="20"/>
                        <w:szCs w:val="20"/>
                      </w:rPr>
                      <m:t>∂η</m:t>
                    </m:r>
                  </m:den>
                </m:f>
                <m:r>
                  <w:rPr>
                    <w:rFonts w:ascii="Cambria Math" w:eastAsiaTheme="minorEastAsia" w:hAnsi="Cambria Math" w:cs="Times New Roman"/>
                    <w:sz w:val="20"/>
                    <w:szCs w:val="20"/>
                  </w:rPr>
                  <m:t xml:space="preserve">→0        θ→0         ϕ→0                     </m:t>
                </m:r>
              </m:e>
            </m:mr>
          </m:m>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12</m:t>
              </m:r>
            </m:e>
          </m:d>
        </m:oMath>
      </m:oMathPara>
    </w:p>
    <w:p w:rsidR="00A07295" w:rsidRPr="004F51A5" w:rsidRDefault="00A07295" w:rsidP="004F51A5">
      <w:pPr>
        <w:spacing w:after="0" w:line="240" w:lineRule="auto"/>
        <w:jc w:val="both"/>
        <w:rPr>
          <w:rFonts w:ascii="Times New Roman" w:eastAsiaTheme="minorEastAsia" w:hAnsi="Times New Roman" w:cs="Times New Roman"/>
          <w:sz w:val="20"/>
          <w:szCs w:val="20"/>
        </w:rPr>
      </w:pPr>
      <w:proofErr w:type="gramStart"/>
      <w:r w:rsidRPr="004F51A5">
        <w:rPr>
          <w:rFonts w:ascii="Times New Roman" w:eastAsiaTheme="minorEastAsia" w:hAnsi="Times New Roman" w:cs="Times New Roman"/>
          <w:sz w:val="20"/>
          <w:szCs w:val="20"/>
        </w:rPr>
        <w:t>where</w:t>
      </w:r>
      <w:proofErr w:type="gramEnd"/>
      <w:r w:rsidRPr="004F51A5">
        <w:rPr>
          <w:rFonts w:ascii="Times New Roman" w:eastAsiaTheme="minorEastAsia" w:hAnsi="Times New Roman" w:cs="Times New Roman"/>
          <w:sz w:val="20"/>
          <w:szCs w:val="20"/>
        </w:rPr>
        <w:t xml:space="preserve"> prime denotes differentiation with respect to the variable </w:t>
      </w:r>
      <m:oMath>
        <m:r>
          <w:rPr>
            <w:rFonts w:ascii="Cambria Math" w:eastAsiaTheme="minorEastAsia" w:hAnsi="Cambria Math" w:cs="Times New Roman"/>
            <w:sz w:val="20"/>
            <w:szCs w:val="20"/>
          </w:rPr>
          <m:t>η</m:t>
        </m:r>
      </m:oMath>
      <w:r w:rsidRPr="004F51A5">
        <w:rPr>
          <w:rFonts w:ascii="Times New Roman" w:eastAsiaTheme="minorEastAsia" w:hAnsi="Times New Roman" w:cs="Times New Roman"/>
          <w:sz w:val="20"/>
          <w:szCs w:val="20"/>
        </w:rPr>
        <w:t xml:space="preserve">. The </w:t>
      </w:r>
      <w:r w:rsidR="00E705D4" w:rsidRPr="004F51A5">
        <w:rPr>
          <w:rFonts w:ascii="Times New Roman" w:eastAsiaTheme="minorEastAsia" w:hAnsi="Times New Roman" w:cs="Times New Roman"/>
          <w:sz w:val="20"/>
          <w:szCs w:val="20"/>
        </w:rPr>
        <w:t xml:space="preserve">coupled </w:t>
      </w:r>
      <w:r w:rsidRPr="004F51A5">
        <w:rPr>
          <w:rFonts w:ascii="Times New Roman" w:eastAsiaTheme="minorEastAsia" w:hAnsi="Times New Roman" w:cs="Times New Roman"/>
          <w:sz w:val="20"/>
          <w:szCs w:val="20"/>
        </w:rPr>
        <w:t>nonli</w:t>
      </w:r>
      <w:r w:rsidR="00E705D4" w:rsidRPr="004F51A5">
        <w:rPr>
          <w:rFonts w:ascii="Times New Roman" w:eastAsiaTheme="minorEastAsia" w:hAnsi="Times New Roman" w:cs="Times New Roman"/>
          <w:sz w:val="20"/>
          <w:szCs w:val="20"/>
        </w:rPr>
        <w:t>near differential equations (9) – (12</w:t>
      </w:r>
      <w:r w:rsidRPr="004F51A5">
        <w:rPr>
          <w:rFonts w:ascii="Times New Roman" w:eastAsiaTheme="minorEastAsia" w:hAnsi="Times New Roman" w:cs="Times New Roman"/>
          <w:sz w:val="20"/>
          <w:szCs w:val="20"/>
        </w:rPr>
        <w:t>) is solved numerically and their results are displayed to depict the effects of the parameters on velocity, temperature and concentration profiles.</w:t>
      </w:r>
      <w:r w:rsidR="00EC27FB" w:rsidRPr="004F51A5">
        <w:rPr>
          <w:rFonts w:ascii="Times New Roman" w:eastAsiaTheme="minorEastAsia" w:hAnsi="Times New Roman" w:cs="Times New Roman"/>
          <w:sz w:val="20"/>
          <w:szCs w:val="20"/>
        </w:rPr>
        <w:t xml:space="preserve"> Here</w:t>
      </w:r>
    </w:p>
    <w:p w:rsidR="00EC27FB" w:rsidRPr="004F51A5" w:rsidRDefault="00EC27FB" w:rsidP="004F51A5">
      <w:pPr>
        <w:spacing w:after="0" w:line="240" w:lineRule="auto"/>
        <w:ind w:left="1440"/>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Gr=</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2xgβ(</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w</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m:t>
                </m:r>
              </m:sub>
            </m:sSub>
            <m:r>
              <w:rPr>
                <w:rFonts w:ascii="Cambria Math" w:eastAsiaTheme="minorEastAsia" w:hAnsi="Cambria Math" w:cs="Times New Roman"/>
                <w:sz w:val="20"/>
                <w:szCs w:val="20"/>
              </w:rPr>
              <m:t>)</m:t>
            </m:r>
          </m:num>
          <m:den>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U</m:t>
                </m:r>
              </m:e>
              <m:sub>
                <m:r>
                  <w:rPr>
                    <w:rFonts w:ascii="Cambria Math" w:eastAsiaTheme="minorEastAsia" w:hAnsi="Cambria Math" w:cs="Times New Roman"/>
                    <w:sz w:val="20"/>
                    <w:szCs w:val="20"/>
                  </w:rPr>
                  <m:t>0</m:t>
                </m:r>
              </m:sub>
              <m:sup>
                <m:r>
                  <w:rPr>
                    <w:rFonts w:ascii="Cambria Math" w:eastAsiaTheme="minorEastAsia" w:hAnsi="Cambria Math" w:cs="Times New Roman"/>
                    <w:sz w:val="20"/>
                    <w:szCs w:val="20"/>
                  </w:rPr>
                  <m:t>2</m:t>
                </m:r>
              </m:sup>
            </m:sSubSup>
          </m:den>
        </m:f>
        <m:r>
          <w:rPr>
            <w:rFonts w:ascii="Cambria Math" w:eastAsiaTheme="minorEastAsia" w:hAnsi="Cambria Math" w:cs="Times New Roman"/>
            <w:sz w:val="20"/>
            <w:szCs w:val="20"/>
          </w:rPr>
          <m:t xml:space="preserve"> </m:t>
        </m:r>
      </m:oMath>
      <w:r w:rsidRPr="004F51A5">
        <w:rPr>
          <w:rFonts w:ascii="Times New Roman" w:eastAsiaTheme="minorEastAsia" w:hAnsi="Times New Roman" w:cs="Times New Roman"/>
          <w:sz w:val="20"/>
          <w:szCs w:val="20"/>
        </w:rPr>
        <w:tab/>
        <w:t>(</w:t>
      </w:r>
      <w:proofErr w:type="gramStart"/>
      <w:r w:rsidRPr="004F51A5">
        <w:rPr>
          <w:rFonts w:ascii="Times New Roman" w:eastAsiaTheme="minorEastAsia" w:hAnsi="Times New Roman" w:cs="Times New Roman"/>
          <w:sz w:val="20"/>
          <w:szCs w:val="20"/>
        </w:rPr>
        <w:t>local</w:t>
      </w:r>
      <w:proofErr w:type="gramEnd"/>
      <w:r w:rsidRPr="004F51A5">
        <w:rPr>
          <w:rFonts w:ascii="Times New Roman" w:eastAsiaTheme="minorEastAsia" w:hAnsi="Times New Roman" w:cs="Times New Roman"/>
          <w:sz w:val="20"/>
          <w:szCs w:val="20"/>
        </w:rPr>
        <w:t xml:space="preserve"> thermal Grashof number),</w:t>
      </w:r>
    </w:p>
    <w:p w:rsidR="00EC27FB" w:rsidRPr="004F51A5" w:rsidRDefault="00EC27FB" w:rsidP="004F51A5">
      <w:pPr>
        <w:spacing w:after="0" w:line="240" w:lineRule="auto"/>
        <w:ind w:left="1440"/>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Gm=</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2xg</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β</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w</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m:t>
                </m:r>
              </m:sub>
            </m:sSub>
            <m:r>
              <w:rPr>
                <w:rFonts w:ascii="Cambria Math" w:eastAsiaTheme="minorEastAsia" w:hAnsi="Cambria Math" w:cs="Times New Roman"/>
                <w:sz w:val="20"/>
                <w:szCs w:val="20"/>
              </w:rPr>
              <m:t>)</m:t>
            </m:r>
          </m:num>
          <m:den>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U</m:t>
                </m:r>
              </m:e>
              <m:sub>
                <m:r>
                  <w:rPr>
                    <w:rFonts w:ascii="Cambria Math" w:eastAsiaTheme="minorEastAsia" w:hAnsi="Cambria Math" w:cs="Times New Roman"/>
                    <w:sz w:val="20"/>
                    <w:szCs w:val="20"/>
                  </w:rPr>
                  <m:t>0</m:t>
                </m:r>
              </m:sub>
              <m:sup>
                <m:r>
                  <w:rPr>
                    <w:rFonts w:ascii="Cambria Math" w:eastAsiaTheme="minorEastAsia" w:hAnsi="Cambria Math" w:cs="Times New Roman"/>
                    <w:sz w:val="20"/>
                    <w:szCs w:val="20"/>
                  </w:rPr>
                  <m:t>2</m:t>
                </m:r>
              </m:sup>
            </m:sSubSup>
          </m:den>
        </m:f>
      </m:oMath>
      <w:r w:rsidRPr="004F51A5">
        <w:rPr>
          <w:rFonts w:ascii="Times New Roman" w:eastAsiaTheme="minorEastAsia" w:hAnsi="Times New Roman" w:cs="Times New Roman"/>
          <w:sz w:val="20"/>
          <w:szCs w:val="20"/>
        </w:rPr>
        <w:tab/>
        <w:t>(</w:t>
      </w:r>
      <w:proofErr w:type="gramStart"/>
      <w:r w:rsidRPr="004F51A5">
        <w:rPr>
          <w:rFonts w:ascii="Times New Roman" w:eastAsiaTheme="minorEastAsia" w:hAnsi="Times New Roman" w:cs="Times New Roman"/>
          <w:sz w:val="20"/>
          <w:szCs w:val="20"/>
        </w:rPr>
        <w:t>local</w:t>
      </w:r>
      <w:proofErr w:type="gramEnd"/>
      <w:r w:rsidRPr="004F51A5">
        <w:rPr>
          <w:rFonts w:ascii="Times New Roman" w:eastAsiaTheme="minorEastAsia" w:hAnsi="Times New Roman" w:cs="Times New Roman"/>
          <w:sz w:val="20"/>
          <w:szCs w:val="20"/>
        </w:rPr>
        <w:t xml:space="preserve"> modified thermal Grashof number),</w:t>
      </w:r>
    </w:p>
    <w:p w:rsidR="00EC27FB" w:rsidRPr="004F51A5" w:rsidRDefault="00EC27FB" w:rsidP="004F51A5">
      <w:pPr>
        <w:spacing w:after="0" w:line="240" w:lineRule="auto"/>
        <w:ind w:left="1440"/>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M=</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2xσ</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β</m:t>
                </m:r>
              </m:e>
              <m:sub>
                <m:r>
                  <w:rPr>
                    <w:rFonts w:ascii="Cambria Math" w:eastAsiaTheme="minorEastAsia" w:hAnsi="Cambria Math" w:cs="Times New Roman"/>
                    <w:sz w:val="20"/>
                    <w:szCs w:val="20"/>
                  </w:rPr>
                  <m:t>0</m:t>
                </m:r>
              </m:sub>
              <m:sup>
                <m:r>
                  <w:rPr>
                    <w:rFonts w:ascii="Cambria Math" w:eastAsiaTheme="minorEastAsia" w:hAnsi="Cambria Math" w:cs="Times New Roman"/>
                    <w:sz w:val="20"/>
                    <w:szCs w:val="20"/>
                  </w:rPr>
                  <m:t>2</m:t>
                </m:r>
              </m:sup>
            </m:sSubSup>
          </m:num>
          <m:den>
            <m:r>
              <w:rPr>
                <w:rFonts w:ascii="Cambria Math" w:eastAsiaTheme="minorEastAsia" w:hAnsi="Cambria Math" w:cs="Times New Roman"/>
                <w:sz w:val="20"/>
                <w:szCs w:val="20"/>
              </w:rPr>
              <m:t>ρ</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Cambria Math" w:cs="Times New Roman"/>
                    <w:sz w:val="20"/>
                    <w:szCs w:val="20"/>
                  </w:rPr>
                  <m:t>0</m:t>
                </m:r>
              </m:sub>
            </m:sSub>
          </m:den>
        </m:f>
      </m:oMath>
      <w:r w:rsidRPr="004F51A5">
        <w:rPr>
          <w:rFonts w:ascii="Times New Roman" w:eastAsiaTheme="minorEastAsia" w:hAnsi="Times New Roman" w:cs="Times New Roman"/>
          <w:sz w:val="20"/>
          <w:szCs w:val="20"/>
        </w:rPr>
        <w:tab/>
        <w:t>(</w:t>
      </w:r>
      <w:proofErr w:type="gramStart"/>
      <w:r w:rsidRPr="004F51A5">
        <w:rPr>
          <w:rFonts w:ascii="Times New Roman" w:eastAsiaTheme="minorEastAsia" w:hAnsi="Times New Roman" w:cs="Times New Roman"/>
          <w:sz w:val="20"/>
          <w:szCs w:val="20"/>
        </w:rPr>
        <w:t>local</w:t>
      </w:r>
      <w:proofErr w:type="gramEnd"/>
      <w:r w:rsidRPr="004F51A5">
        <w:rPr>
          <w:rFonts w:ascii="Times New Roman" w:eastAsiaTheme="minorEastAsia" w:hAnsi="Times New Roman" w:cs="Times New Roman"/>
          <w:sz w:val="20"/>
          <w:szCs w:val="20"/>
        </w:rPr>
        <w:t xml:space="preserve"> magnetic field parameter),</w:t>
      </w:r>
    </w:p>
    <w:p w:rsidR="00EC27FB" w:rsidRPr="004F51A5" w:rsidRDefault="00EC27FB" w:rsidP="004F51A5">
      <w:pPr>
        <w:spacing w:after="0" w:line="240" w:lineRule="auto"/>
        <w:ind w:left="1440"/>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Pr=</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υ</m:t>
            </m:r>
          </m:num>
          <m:den>
            <m:r>
              <w:rPr>
                <w:rFonts w:ascii="Cambria Math" w:eastAsiaTheme="minorEastAsia" w:hAnsi="Cambria Math" w:cs="Times New Roman"/>
                <w:sz w:val="20"/>
                <w:szCs w:val="20"/>
              </w:rPr>
              <m:t>α</m:t>
            </m:r>
          </m:den>
        </m:f>
      </m:oMath>
      <w:r w:rsidRPr="004F51A5">
        <w:rPr>
          <w:rFonts w:ascii="Times New Roman" w:eastAsiaTheme="minorEastAsia" w:hAnsi="Times New Roman" w:cs="Times New Roman"/>
          <w:sz w:val="20"/>
          <w:szCs w:val="20"/>
        </w:rPr>
        <w:tab/>
      </w:r>
      <w:r w:rsidRPr="004F51A5">
        <w:rPr>
          <w:rFonts w:ascii="Times New Roman" w:eastAsiaTheme="minorEastAsia" w:hAnsi="Times New Roman" w:cs="Times New Roman"/>
          <w:sz w:val="20"/>
          <w:szCs w:val="20"/>
        </w:rPr>
        <w:tab/>
        <w:t>(Prandtl number),</w:t>
      </w:r>
    </w:p>
    <w:p w:rsidR="00EC27FB" w:rsidRPr="004F51A5" w:rsidRDefault="00EC27FB" w:rsidP="004F51A5">
      <w:pPr>
        <w:spacing w:after="0" w:line="240" w:lineRule="auto"/>
        <w:ind w:left="1440"/>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Q=</m:t>
        </m:r>
        <m:f>
          <m:fPr>
            <m:ctrlPr>
              <w:rPr>
                <w:rFonts w:ascii="Cambria Math" w:hAnsi="Cambria Math" w:cs="Times New Roman"/>
                <w:i/>
                <w:sz w:val="20"/>
                <w:szCs w:val="20"/>
              </w:rPr>
            </m:ctrlPr>
          </m:fPr>
          <m:num>
            <m:r>
              <w:rPr>
                <w:rFonts w:ascii="Cambria Math" w:hAnsi="Cambria Math" w:cs="Times New Roman"/>
                <w:sz w:val="20"/>
                <w:szCs w:val="20"/>
              </w:rPr>
              <m:t>2x</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0</m:t>
                </m:r>
              </m:sub>
            </m:sSub>
          </m:num>
          <m:den>
            <m:r>
              <w:rPr>
                <w:rFonts w:ascii="Cambria Math" w:hAnsi="Cambria Math" w:cs="Times New Roman"/>
                <w:sz w:val="20"/>
                <w:szCs w:val="20"/>
              </w:rPr>
              <m:t>ρ</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0</m:t>
                </m:r>
              </m:sub>
            </m:sSub>
          </m:den>
        </m:f>
      </m:oMath>
      <w:r w:rsidRPr="004F51A5">
        <w:rPr>
          <w:rFonts w:ascii="Times New Roman" w:eastAsiaTheme="minorEastAsia" w:hAnsi="Times New Roman" w:cs="Times New Roman"/>
          <w:sz w:val="20"/>
          <w:szCs w:val="20"/>
        </w:rPr>
        <w:tab/>
        <w:t>(</w:t>
      </w:r>
      <w:proofErr w:type="gramStart"/>
      <w:r w:rsidRPr="004F51A5">
        <w:rPr>
          <w:rFonts w:ascii="Times New Roman" w:eastAsiaTheme="minorEastAsia" w:hAnsi="Times New Roman" w:cs="Times New Roman"/>
          <w:sz w:val="20"/>
          <w:szCs w:val="20"/>
        </w:rPr>
        <w:t>heat</w:t>
      </w:r>
      <w:proofErr w:type="gramEnd"/>
      <w:r w:rsidRPr="004F51A5">
        <w:rPr>
          <w:rFonts w:ascii="Times New Roman" w:eastAsiaTheme="minorEastAsia" w:hAnsi="Times New Roman" w:cs="Times New Roman"/>
          <w:sz w:val="20"/>
          <w:szCs w:val="20"/>
        </w:rPr>
        <w:t xml:space="preserve"> generation parameter),</w:t>
      </w:r>
    </w:p>
    <w:p w:rsidR="00EC27FB" w:rsidRPr="004F51A5" w:rsidRDefault="00EC27FB" w:rsidP="004F51A5">
      <w:pPr>
        <w:spacing w:after="0" w:line="240" w:lineRule="auto"/>
        <w:ind w:left="1440"/>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Sc=</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υ</m:t>
            </m:r>
          </m:num>
          <m:den>
            <m:r>
              <w:rPr>
                <w:rFonts w:ascii="Cambria Math" w:eastAsiaTheme="minorEastAsia" w:hAnsi="Cambria Math" w:cs="Times New Roman"/>
                <w:sz w:val="20"/>
                <w:szCs w:val="20"/>
              </w:rPr>
              <m:t>D</m:t>
            </m:r>
          </m:den>
        </m:f>
      </m:oMath>
      <w:r w:rsidRPr="004F51A5">
        <w:rPr>
          <w:rFonts w:ascii="Times New Roman" w:eastAsiaTheme="minorEastAsia" w:hAnsi="Times New Roman" w:cs="Times New Roman"/>
          <w:sz w:val="20"/>
          <w:szCs w:val="20"/>
        </w:rPr>
        <w:tab/>
      </w:r>
      <w:r w:rsidRPr="004F51A5">
        <w:rPr>
          <w:rFonts w:ascii="Times New Roman" w:eastAsiaTheme="minorEastAsia" w:hAnsi="Times New Roman" w:cs="Times New Roman"/>
          <w:sz w:val="20"/>
          <w:szCs w:val="20"/>
        </w:rPr>
        <w:tab/>
        <w:t>(Schmidt number),</w:t>
      </w:r>
    </w:p>
    <w:p w:rsidR="00EC27FB" w:rsidRPr="004F51A5" w:rsidRDefault="00EC27FB" w:rsidP="004F51A5">
      <w:pPr>
        <w:spacing w:after="0" w:line="240" w:lineRule="auto"/>
        <w:ind w:left="1440"/>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γ=δ</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w</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m:t>
                </m:r>
              </m:sub>
            </m:sSub>
          </m:e>
        </m:d>
      </m:oMath>
      <w:r w:rsidRPr="004F51A5">
        <w:rPr>
          <w:rFonts w:ascii="Times New Roman" w:eastAsiaTheme="minorEastAsia" w:hAnsi="Times New Roman" w:cs="Times New Roman"/>
          <w:sz w:val="20"/>
          <w:szCs w:val="20"/>
        </w:rPr>
        <w:tab/>
        <w:t>(</w:t>
      </w:r>
      <w:proofErr w:type="gramStart"/>
      <w:r w:rsidRPr="004F51A5">
        <w:rPr>
          <w:rFonts w:ascii="Times New Roman" w:eastAsiaTheme="minorEastAsia" w:hAnsi="Times New Roman" w:cs="Times New Roman"/>
          <w:sz w:val="20"/>
          <w:szCs w:val="20"/>
        </w:rPr>
        <w:t>variable</w:t>
      </w:r>
      <w:proofErr w:type="gramEnd"/>
      <w:r w:rsidRPr="004F51A5">
        <w:rPr>
          <w:rFonts w:ascii="Times New Roman" w:eastAsiaTheme="minorEastAsia" w:hAnsi="Times New Roman" w:cs="Times New Roman"/>
          <w:sz w:val="20"/>
          <w:szCs w:val="20"/>
        </w:rPr>
        <w:t xml:space="preserve"> thermal conductivity parameter),</w:t>
      </w:r>
    </w:p>
    <w:p w:rsidR="00EC27FB" w:rsidRPr="004F51A5" w:rsidRDefault="00EC27FB" w:rsidP="004F51A5">
      <w:pPr>
        <w:spacing w:after="0" w:line="240" w:lineRule="auto"/>
        <w:ind w:left="1440"/>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N=</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κ</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κ</m:t>
                </m:r>
              </m:e>
              <m:sup>
                <m:r>
                  <w:rPr>
                    <w:rFonts w:ascii="Cambria Math" w:eastAsiaTheme="minorEastAsia" w:hAnsi="Cambria Math" w:cs="Times New Roman"/>
                    <w:sz w:val="20"/>
                    <w:szCs w:val="20"/>
                  </w:rPr>
                  <m:t>*</m:t>
                </m:r>
              </m:sup>
            </m:sSup>
          </m:num>
          <m:den>
            <m:r>
              <w:rPr>
                <w:rFonts w:ascii="Cambria Math" w:eastAsiaTheme="minorEastAsia" w:hAnsi="Cambria Math" w:cs="Times New Roman"/>
                <w:sz w:val="20"/>
                <w:szCs w:val="20"/>
              </w:rPr>
              <m:t>4</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σ</m:t>
                </m:r>
              </m:e>
              <m:sup>
                <m:r>
                  <w:rPr>
                    <w:rFonts w:ascii="Cambria Math" w:eastAsiaTheme="minorEastAsia" w:hAnsi="Cambria Math" w:cs="Times New Roman"/>
                    <w:sz w:val="20"/>
                    <w:szCs w:val="20"/>
                  </w:rPr>
                  <m:t>*</m:t>
                </m:r>
              </m:sup>
            </m:sSup>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m:t>
                </m:r>
              </m:sub>
              <m:sup>
                <m:r>
                  <w:rPr>
                    <w:rFonts w:ascii="Cambria Math" w:eastAsiaTheme="minorEastAsia" w:hAnsi="Cambria Math" w:cs="Times New Roman"/>
                    <w:sz w:val="20"/>
                    <w:szCs w:val="20"/>
                  </w:rPr>
                  <m:t>3</m:t>
                </m:r>
              </m:sup>
            </m:sSubSup>
          </m:den>
        </m:f>
      </m:oMath>
      <w:r w:rsidRPr="004F51A5">
        <w:rPr>
          <w:rFonts w:ascii="Times New Roman" w:eastAsiaTheme="minorEastAsia" w:hAnsi="Times New Roman" w:cs="Times New Roman"/>
          <w:sz w:val="20"/>
          <w:szCs w:val="20"/>
        </w:rPr>
        <w:tab/>
        <w:t>(</w:t>
      </w:r>
      <w:proofErr w:type="gramStart"/>
      <w:r w:rsidRPr="004F51A5">
        <w:rPr>
          <w:rFonts w:ascii="Times New Roman" w:eastAsiaTheme="minorEastAsia" w:hAnsi="Times New Roman" w:cs="Times New Roman"/>
          <w:sz w:val="20"/>
          <w:szCs w:val="20"/>
        </w:rPr>
        <w:t>thermal</w:t>
      </w:r>
      <w:proofErr w:type="gramEnd"/>
      <w:r w:rsidRPr="004F51A5">
        <w:rPr>
          <w:rFonts w:ascii="Times New Roman" w:eastAsiaTheme="minorEastAsia" w:hAnsi="Times New Roman" w:cs="Times New Roman"/>
          <w:sz w:val="20"/>
          <w:szCs w:val="20"/>
        </w:rPr>
        <w:t xml:space="preserve"> radiation parameter of the flow).</w:t>
      </w:r>
    </w:p>
    <w:p w:rsidR="00A07295" w:rsidRPr="004F51A5" w:rsidRDefault="00A07295" w:rsidP="004F51A5">
      <w:pPr>
        <w:spacing w:after="0" w:line="240" w:lineRule="auto"/>
        <w:jc w:val="both"/>
        <w:rPr>
          <w:rFonts w:ascii="Times New Roman" w:eastAsiaTheme="minorEastAsia" w:hAnsi="Times New Roman" w:cs="Times New Roman"/>
          <w:sz w:val="20"/>
          <w:szCs w:val="20"/>
        </w:rPr>
      </w:pPr>
    </w:p>
    <w:p w:rsidR="00A07295" w:rsidRPr="004F51A5" w:rsidRDefault="004353EB" w:rsidP="004F51A5">
      <w:pPr>
        <w:spacing w:after="0" w:line="240" w:lineRule="auto"/>
        <w:jc w:val="both"/>
        <w:rPr>
          <w:rFonts w:ascii="Times New Roman" w:eastAsiaTheme="minorEastAsia" w:hAnsi="Times New Roman" w:cs="Times New Roman"/>
          <w:b/>
          <w:sz w:val="20"/>
          <w:szCs w:val="20"/>
        </w:rPr>
      </w:pPr>
      <w:r w:rsidRPr="004F51A5">
        <w:rPr>
          <w:rFonts w:ascii="Times New Roman" w:eastAsiaTheme="minorEastAsia" w:hAnsi="Times New Roman" w:cs="Times New Roman"/>
          <w:b/>
          <w:sz w:val="20"/>
          <w:szCs w:val="20"/>
        </w:rPr>
        <w:t xml:space="preserve">3. </w:t>
      </w:r>
      <w:r w:rsidR="00A07295" w:rsidRPr="004F51A5">
        <w:rPr>
          <w:rFonts w:ascii="Times New Roman" w:eastAsiaTheme="minorEastAsia" w:hAnsi="Times New Roman" w:cs="Times New Roman"/>
          <w:b/>
          <w:sz w:val="20"/>
          <w:szCs w:val="20"/>
        </w:rPr>
        <w:t>Numerical Computation</w:t>
      </w:r>
    </w:p>
    <w:p w:rsidR="00A07295" w:rsidRPr="004F51A5" w:rsidRDefault="00A07295" w:rsidP="004F51A5">
      <w:pPr>
        <w:spacing w:after="0" w:line="240" w:lineRule="auto"/>
        <w:ind w:firstLine="720"/>
        <w:jc w:val="both"/>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The nonlinear governi</w:t>
      </w:r>
      <w:r w:rsidR="00E705D4" w:rsidRPr="004F51A5">
        <w:rPr>
          <w:rFonts w:ascii="Times New Roman" w:eastAsiaTheme="minorEastAsia" w:hAnsi="Times New Roman" w:cs="Times New Roman"/>
          <w:sz w:val="20"/>
          <w:szCs w:val="20"/>
        </w:rPr>
        <w:t>ng boundary layer equations (9) – (11</w:t>
      </w:r>
      <w:r w:rsidRPr="004F51A5">
        <w:rPr>
          <w:rFonts w:ascii="Times New Roman" w:eastAsiaTheme="minorEastAsia" w:hAnsi="Times New Roman" w:cs="Times New Roman"/>
          <w:sz w:val="20"/>
          <w:szCs w:val="20"/>
        </w:rPr>
        <w:t>) together w</w:t>
      </w:r>
      <w:r w:rsidR="00E705D4" w:rsidRPr="004F51A5">
        <w:rPr>
          <w:rFonts w:ascii="Times New Roman" w:eastAsiaTheme="minorEastAsia" w:hAnsi="Times New Roman" w:cs="Times New Roman"/>
          <w:sz w:val="20"/>
          <w:szCs w:val="20"/>
        </w:rPr>
        <w:t>ith the boundary conditions (12</w:t>
      </w:r>
      <w:r w:rsidRPr="004F51A5">
        <w:rPr>
          <w:rFonts w:ascii="Times New Roman" w:eastAsiaTheme="minorEastAsia" w:hAnsi="Times New Roman" w:cs="Times New Roman"/>
          <w:sz w:val="20"/>
          <w:szCs w:val="20"/>
        </w:rPr>
        <w:t>) are solved numerically by using Runge-Kutta fourth order technique along with the shooting method. First of all, higher order nonline</w:t>
      </w:r>
      <w:r w:rsidR="00E705D4" w:rsidRPr="004F51A5">
        <w:rPr>
          <w:rFonts w:ascii="Times New Roman" w:eastAsiaTheme="minorEastAsia" w:hAnsi="Times New Roman" w:cs="Times New Roman"/>
          <w:sz w:val="20"/>
          <w:szCs w:val="20"/>
        </w:rPr>
        <w:t>a</w:t>
      </w:r>
      <w:r w:rsidR="00C20DA5" w:rsidRPr="004F51A5">
        <w:rPr>
          <w:rFonts w:ascii="Times New Roman" w:eastAsiaTheme="minorEastAsia" w:hAnsi="Times New Roman" w:cs="Times New Roman"/>
          <w:sz w:val="20"/>
          <w:szCs w:val="20"/>
        </w:rPr>
        <w:t>r differential equations</w:t>
      </w:r>
      <w:r w:rsidRPr="004F51A5">
        <w:rPr>
          <w:rFonts w:ascii="Times New Roman" w:eastAsiaTheme="minorEastAsia" w:hAnsi="Times New Roman" w:cs="Times New Roman"/>
          <w:sz w:val="20"/>
          <w:szCs w:val="20"/>
        </w:rPr>
        <w:t xml:space="preserve"> are converted into simultaneous linear differential equations of first order and further transformed into initial value problem by applying the shooting technique. The step-</w:t>
      </w:r>
      <w:r w:rsidRPr="004F51A5">
        <w:rPr>
          <w:rFonts w:ascii="Times New Roman" w:eastAsiaTheme="minorEastAsia" w:hAnsi="Times New Roman" w:cs="Times New Roman"/>
          <w:sz w:val="20"/>
          <w:szCs w:val="20"/>
        </w:rPr>
        <w:lastRenderedPageBreak/>
        <w:t xml:space="preserve">size of </w:t>
      </w:r>
      <m:oMath>
        <m:r>
          <w:rPr>
            <w:rFonts w:ascii="Cambria Math" w:eastAsiaTheme="minorEastAsia" w:hAnsi="Cambria Math" w:cs="Times New Roman"/>
            <w:sz w:val="20"/>
            <w:szCs w:val="20"/>
          </w:rPr>
          <m:t>∆η=0.001</m:t>
        </m:r>
      </m:oMath>
      <w:r w:rsidRPr="004F51A5">
        <w:rPr>
          <w:rFonts w:ascii="Times New Roman" w:eastAsiaTheme="minorEastAsia" w:hAnsi="Times New Roman" w:cs="Times New Roman"/>
          <w:sz w:val="20"/>
          <w:szCs w:val="20"/>
        </w:rPr>
        <w:t xml:space="preserve"> is used to obtain the numerical solution with five decimal place accuracy as the criterion of convergence. From the process of numerical computation, the skin friction coefficient, Nusselt number and Sherwood number are </w:t>
      </w:r>
      <w:r w:rsidR="00C20DA5" w:rsidRPr="004F51A5">
        <w:rPr>
          <w:rFonts w:ascii="Times New Roman" w:eastAsiaTheme="minorEastAsia" w:hAnsi="Times New Roman" w:cs="Times New Roman"/>
          <w:sz w:val="20"/>
          <w:szCs w:val="20"/>
        </w:rPr>
        <w:t>obtained and are presented in</w:t>
      </w:r>
      <w:r w:rsidRPr="004F51A5">
        <w:rPr>
          <w:rFonts w:ascii="Times New Roman" w:eastAsiaTheme="minorEastAsia" w:hAnsi="Times New Roman" w:cs="Times New Roman"/>
          <w:sz w:val="20"/>
          <w:szCs w:val="20"/>
        </w:rPr>
        <w:t xml:space="preserve"> tab</w:t>
      </w:r>
      <w:r w:rsidR="00C20DA5" w:rsidRPr="004F51A5">
        <w:rPr>
          <w:rFonts w:ascii="Times New Roman" w:eastAsiaTheme="minorEastAsia" w:hAnsi="Times New Roman" w:cs="Times New Roman"/>
          <w:sz w:val="20"/>
          <w:szCs w:val="20"/>
        </w:rPr>
        <w:t>les</w:t>
      </w:r>
      <w:r w:rsidRPr="004F51A5">
        <w:rPr>
          <w:rFonts w:ascii="Times New Roman" w:eastAsiaTheme="minorEastAsia" w:hAnsi="Times New Roman" w:cs="Times New Roman"/>
          <w:sz w:val="20"/>
          <w:szCs w:val="20"/>
        </w:rPr>
        <w:t>.</w:t>
      </w:r>
    </w:p>
    <w:p w:rsidR="00A07295" w:rsidRPr="004F51A5" w:rsidRDefault="00A07295" w:rsidP="004F51A5">
      <w:pPr>
        <w:spacing w:after="0" w:line="240" w:lineRule="auto"/>
        <w:jc w:val="both"/>
        <w:rPr>
          <w:rFonts w:ascii="Times New Roman" w:eastAsiaTheme="minorEastAsia" w:hAnsi="Times New Roman" w:cs="Times New Roman"/>
          <w:sz w:val="20"/>
          <w:szCs w:val="20"/>
        </w:rPr>
      </w:pPr>
    </w:p>
    <w:p w:rsidR="00A07295" w:rsidRPr="004F51A5" w:rsidRDefault="004353EB" w:rsidP="004F51A5">
      <w:pPr>
        <w:spacing w:after="0" w:line="240" w:lineRule="auto"/>
        <w:jc w:val="both"/>
        <w:rPr>
          <w:rFonts w:ascii="Times New Roman" w:eastAsiaTheme="minorEastAsia" w:hAnsi="Times New Roman" w:cs="Times New Roman"/>
          <w:b/>
          <w:sz w:val="20"/>
          <w:szCs w:val="20"/>
        </w:rPr>
      </w:pPr>
      <w:r w:rsidRPr="004F51A5">
        <w:rPr>
          <w:rFonts w:ascii="Times New Roman" w:eastAsiaTheme="minorEastAsia" w:hAnsi="Times New Roman" w:cs="Times New Roman"/>
          <w:b/>
          <w:sz w:val="20"/>
          <w:szCs w:val="20"/>
        </w:rPr>
        <w:t xml:space="preserve">4. </w:t>
      </w:r>
      <w:r w:rsidR="00A07295" w:rsidRPr="004F51A5">
        <w:rPr>
          <w:rFonts w:ascii="Times New Roman" w:eastAsiaTheme="minorEastAsia" w:hAnsi="Times New Roman" w:cs="Times New Roman"/>
          <w:b/>
          <w:sz w:val="20"/>
          <w:szCs w:val="20"/>
        </w:rPr>
        <w:t>Results and Discussions</w:t>
      </w:r>
    </w:p>
    <w:p w:rsidR="00A07295" w:rsidRPr="004F51A5" w:rsidRDefault="00A07295" w:rsidP="004F51A5">
      <w:pPr>
        <w:spacing w:after="0" w:line="240" w:lineRule="auto"/>
        <w:ind w:firstLine="720"/>
        <w:jc w:val="both"/>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The parameter</w:t>
      </w:r>
      <w:r w:rsidR="004353EB" w:rsidRPr="004F51A5">
        <w:rPr>
          <w:rFonts w:ascii="Times New Roman" w:eastAsiaTheme="minorEastAsia" w:hAnsi="Times New Roman" w:cs="Times New Roman"/>
          <w:sz w:val="20"/>
          <w:szCs w:val="20"/>
        </w:rPr>
        <w:t>s</w:t>
      </w:r>
      <w:r w:rsidRPr="004F51A5">
        <w:rPr>
          <w:rFonts w:ascii="Times New Roman" w:eastAsiaTheme="minorEastAsia" w:hAnsi="Times New Roman" w:cs="Times New Roman"/>
          <w:sz w:val="20"/>
          <w:szCs w:val="20"/>
        </w:rPr>
        <w:t xml:space="preserve"> of the </w:t>
      </w:r>
      <w:proofErr w:type="gramStart"/>
      <w:r w:rsidRPr="004F51A5">
        <w:rPr>
          <w:rFonts w:ascii="Times New Roman" w:eastAsiaTheme="minorEastAsia" w:hAnsi="Times New Roman" w:cs="Times New Roman"/>
          <w:sz w:val="20"/>
          <w:szCs w:val="20"/>
        </w:rPr>
        <w:t xml:space="preserve">flow </w:t>
      </w:r>
      <w:proofErr w:type="gramEnd"/>
      <m:oMath>
        <m:r>
          <w:rPr>
            <w:rFonts w:ascii="Cambria Math" w:eastAsiaTheme="minorEastAsia" w:hAnsi="Cambria Math" w:cs="Times New Roman"/>
            <w:sz w:val="20"/>
            <w:szCs w:val="20"/>
          </w:rPr>
          <m:t>Gm</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Gr</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N</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γ</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Q</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Sc</m:t>
        </m:r>
      </m:oMath>
      <w:r w:rsidR="00C20DA5" w:rsidRPr="004F51A5">
        <w:rPr>
          <w:rFonts w:ascii="Times New Roman" w:eastAsiaTheme="minorEastAsia" w:hAnsi="Times New Roman" w:cs="Times New Roman"/>
          <w:sz w:val="20"/>
          <w:szCs w:val="20"/>
        </w:rPr>
        <w:t xml:space="preserve"> are</w:t>
      </w:r>
      <w:r w:rsidRPr="004F51A5">
        <w:rPr>
          <w:rFonts w:ascii="Times New Roman" w:eastAsiaTheme="minorEastAsia" w:hAnsi="Times New Roman" w:cs="Times New Roman"/>
          <w:sz w:val="20"/>
          <w:szCs w:val="20"/>
        </w:rPr>
        <w:t xml:space="preserve"> taken </w:t>
      </w:r>
      <w:r w:rsidR="00E705D4" w:rsidRPr="004F51A5">
        <w:rPr>
          <w:rFonts w:ascii="Times New Roman" w:eastAsiaTheme="minorEastAsia" w:hAnsi="Times New Roman" w:cs="Times New Roman"/>
          <w:sz w:val="20"/>
          <w:szCs w:val="20"/>
        </w:rPr>
        <w:t xml:space="preserve">from </w:t>
      </w:r>
      <w:r w:rsidR="005D0F70">
        <w:rPr>
          <w:rFonts w:ascii="Times New Roman" w:eastAsiaTheme="minorEastAsia" w:hAnsi="Times New Roman" w:cs="Times New Roman"/>
          <w:sz w:val="20"/>
          <w:szCs w:val="20"/>
        </w:rPr>
        <w:t>[7]</w:t>
      </w:r>
      <w:r w:rsidRPr="004F51A5">
        <w:rPr>
          <w:rFonts w:ascii="Times New Roman" w:eastAsiaTheme="minorEastAsia" w:hAnsi="Times New Roman" w:cs="Times New Roman"/>
          <w:sz w:val="20"/>
          <w:szCs w:val="20"/>
        </w:rPr>
        <w:t xml:space="preserve">. The effects of magnetic field parameter, thermal Grashof number, thermal conductivity variation, modified thermal Grashof number, thermal radiation parameter, heat generation parameter and Schmidt number on the velocity are shown in figures </w:t>
      </w:r>
      <w:r w:rsidR="00C20DA5" w:rsidRPr="004F51A5">
        <w:rPr>
          <w:rFonts w:ascii="Times New Roman" w:eastAsiaTheme="minorEastAsia" w:hAnsi="Times New Roman" w:cs="Times New Roman"/>
          <w:sz w:val="20"/>
          <w:szCs w:val="20"/>
        </w:rPr>
        <w:t>1</w:t>
      </w:r>
      <w:r w:rsidRPr="004F51A5">
        <w:rPr>
          <w:rFonts w:ascii="Times New Roman" w:eastAsiaTheme="minorEastAsia" w:hAnsi="Times New Roman" w:cs="Times New Roman"/>
          <w:sz w:val="20"/>
          <w:szCs w:val="20"/>
        </w:rPr>
        <w:t xml:space="preserve"> – </w:t>
      </w:r>
      <w:r w:rsidR="00C20DA5" w:rsidRPr="004F51A5">
        <w:rPr>
          <w:rFonts w:ascii="Times New Roman" w:eastAsiaTheme="minorEastAsia" w:hAnsi="Times New Roman" w:cs="Times New Roman"/>
          <w:sz w:val="20"/>
          <w:szCs w:val="20"/>
        </w:rPr>
        <w:t>7</w:t>
      </w:r>
      <w:r w:rsidRPr="004F51A5">
        <w:rPr>
          <w:rFonts w:ascii="Times New Roman" w:eastAsiaTheme="minorEastAsia" w:hAnsi="Times New Roman" w:cs="Times New Roman"/>
          <w:sz w:val="20"/>
          <w:szCs w:val="20"/>
        </w:rPr>
        <w:t>.</w:t>
      </w:r>
      <w:r w:rsidR="00F971EE" w:rsidRPr="004F51A5">
        <w:rPr>
          <w:rFonts w:ascii="Times New Roman" w:eastAsiaTheme="minorEastAsia" w:hAnsi="Times New Roman" w:cs="Times New Roman"/>
          <w:sz w:val="20"/>
          <w:szCs w:val="20"/>
        </w:rPr>
        <w:t xml:space="preserve"> </w:t>
      </w:r>
      <w:r w:rsidRPr="004F51A5">
        <w:rPr>
          <w:rFonts w:ascii="Times New Roman" w:eastAsiaTheme="minorEastAsia" w:hAnsi="Times New Roman" w:cs="Times New Roman"/>
          <w:sz w:val="20"/>
          <w:szCs w:val="20"/>
        </w:rPr>
        <w:t xml:space="preserve">It is observed that velocity increases with increasing values of variable thermal conductivity </w:t>
      </w:r>
      <w:proofErr w:type="gramStart"/>
      <w:r w:rsidRPr="004F51A5">
        <w:rPr>
          <w:rFonts w:ascii="Times New Roman" w:eastAsiaTheme="minorEastAsia" w:hAnsi="Times New Roman" w:cs="Times New Roman"/>
          <w:sz w:val="20"/>
          <w:szCs w:val="20"/>
        </w:rPr>
        <w:t xml:space="preserve">parameter </w:t>
      </w:r>
      <w:proofErr w:type="gramEnd"/>
      <m:oMath>
        <m:r>
          <w:rPr>
            <w:rFonts w:ascii="Cambria Math" w:eastAsiaTheme="minorEastAsia" w:hAnsi="Cambria Math" w:cs="Times New Roman"/>
            <w:sz w:val="20"/>
            <w:szCs w:val="20"/>
          </w:rPr>
          <m:t>γ</m:t>
        </m:r>
      </m:oMath>
      <w:r w:rsidRPr="004F51A5">
        <w:rPr>
          <w:rFonts w:ascii="Times New Roman" w:eastAsiaTheme="minorEastAsia" w:hAnsi="Times New Roman" w:cs="Times New Roman"/>
          <w:sz w:val="20"/>
          <w:szCs w:val="20"/>
        </w:rPr>
        <w:t xml:space="preserve">. It is evident that velocity profiles increases gradually along the plate towards the free stream velocity (figure </w:t>
      </w:r>
      <w:r w:rsidR="00C20DA5" w:rsidRPr="004F51A5">
        <w:rPr>
          <w:rFonts w:ascii="Times New Roman" w:eastAsiaTheme="minorEastAsia" w:hAnsi="Times New Roman" w:cs="Times New Roman"/>
          <w:sz w:val="20"/>
          <w:szCs w:val="20"/>
        </w:rPr>
        <w:t>1</w:t>
      </w:r>
      <w:r w:rsidRPr="004F51A5">
        <w:rPr>
          <w:rFonts w:ascii="Times New Roman" w:eastAsiaTheme="minorEastAsia" w:hAnsi="Times New Roman" w:cs="Times New Roman"/>
          <w:sz w:val="20"/>
          <w:szCs w:val="20"/>
        </w:rPr>
        <w:t xml:space="preserve">). Moreover, the rise in the magnitude of the velocity is quite significant in the present case, showing that the volume rate of flow perpendicular to the plate increases with an increase </w:t>
      </w:r>
      <w:proofErr w:type="gramStart"/>
      <w:r w:rsidRPr="004F51A5">
        <w:rPr>
          <w:rFonts w:ascii="Times New Roman" w:eastAsiaTheme="minorEastAsia" w:hAnsi="Times New Roman" w:cs="Times New Roman"/>
          <w:sz w:val="20"/>
          <w:szCs w:val="20"/>
        </w:rPr>
        <w:t xml:space="preserve">in </w:t>
      </w:r>
      <w:proofErr w:type="gramEnd"/>
      <m:oMath>
        <m:r>
          <w:rPr>
            <w:rFonts w:ascii="Cambria Math" w:eastAsiaTheme="minorEastAsia" w:hAnsi="Cambria Math" w:cs="Times New Roman"/>
            <w:sz w:val="20"/>
            <w:szCs w:val="20"/>
          </w:rPr>
          <m:t>γ</m:t>
        </m:r>
      </m:oMath>
      <w:r w:rsidRPr="004F51A5">
        <w:rPr>
          <w:rFonts w:ascii="Times New Roman" w:eastAsiaTheme="minorEastAsia" w:hAnsi="Times New Roman" w:cs="Times New Roman"/>
          <w:sz w:val="20"/>
          <w:szCs w:val="20"/>
        </w:rPr>
        <w:t>.</w:t>
      </w:r>
    </w:p>
    <w:p w:rsidR="00A07295" w:rsidRPr="004F51A5" w:rsidRDefault="00A07295" w:rsidP="004F51A5">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drawing>
          <wp:inline distT="0" distB="0" distL="0" distR="0" wp14:anchorId="33BCBAB3" wp14:editId="6A532D8E">
            <wp:extent cx="3230088" cy="2113808"/>
            <wp:effectExtent l="0" t="0" r="0" b="127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4534" cy="2129806"/>
                    </a:xfrm>
                    <a:prstGeom prst="rect">
                      <a:avLst/>
                    </a:prstGeom>
                    <a:noFill/>
                    <a:ln>
                      <a:noFill/>
                    </a:ln>
                  </pic:spPr>
                </pic:pic>
              </a:graphicData>
            </a:graphic>
          </wp:inline>
        </w:drawing>
      </w:r>
    </w:p>
    <w:p w:rsidR="00A07295" w:rsidRPr="004F51A5" w:rsidRDefault="00A07295" w:rsidP="004F51A5">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4.46:</w:t>
      </w:r>
      <w:r w:rsidRPr="004F51A5">
        <w:rPr>
          <w:rFonts w:ascii="Times New Roman" w:eastAsiaTheme="minorEastAsia" w:hAnsi="Times New Roman" w:cs="Times New Roman"/>
          <w:sz w:val="20"/>
          <w:szCs w:val="20"/>
        </w:rPr>
        <w:t xml:space="preserve"> Velocity profiles for different values of </w:t>
      </w:r>
      <m:oMath>
        <m:r>
          <w:rPr>
            <w:rFonts w:ascii="Cambria Math" w:eastAsiaTheme="minorEastAsia" w:hAnsi="Cambria Math" w:cs="Times New Roman"/>
            <w:sz w:val="20"/>
            <w:szCs w:val="20"/>
          </w:rPr>
          <m:t>γ</m:t>
        </m:r>
      </m:oMath>
      <w:r w:rsidRPr="004F51A5">
        <w:rPr>
          <w:rFonts w:ascii="Times New Roman" w:eastAsiaTheme="minorEastAsia" w:hAnsi="Times New Roman" w:cs="Times New Roman"/>
          <w:sz w:val="20"/>
          <w:szCs w:val="20"/>
        </w:rPr>
        <w:t xml:space="preserve"> </w:t>
      </w:r>
      <w:proofErr w:type="gramStart"/>
      <w:r w:rsidRPr="004F51A5">
        <w:rPr>
          <w:rFonts w:ascii="Times New Roman" w:eastAsiaTheme="minorEastAsia" w:hAnsi="Times New Roman" w:cs="Times New Roman"/>
          <w:sz w:val="20"/>
          <w:szCs w:val="20"/>
        </w:rPr>
        <w:t xml:space="preserve">with </w:t>
      </w:r>
      <w:proofErr w:type="gramEnd"/>
      <m:oMath>
        <m:r>
          <w:rPr>
            <w:rFonts w:ascii="Cambria Math" w:eastAsiaTheme="minorEastAsia" w:hAnsi="Cambria Math" w:cs="Times New Roman"/>
            <w:sz w:val="20"/>
            <w:szCs w:val="20"/>
          </w:rPr>
          <m:t>Gm=1.5</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Gr=1.0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Sc=0.22</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Q=0.01</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N=1.2</m:t>
        </m:r>
      </m:oMath>
    </w:p>
    <w:p w:rsidR="00A07295" w:rsidRPr="004F51A5" w:rsidRDefault="00A07295" w:rsidP="004F51A5">
      <w:pPr>
        <w:spacing w:before="240" w:after="0" w:line="240" w:lineRule="auto"/>
        <w:jc w:val="both"/>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xml:space="preserve">In figure </w:t>
      </w:r>
      <w:r w:rsidR="00C20DA5" w:rsidRPr="004F51A5">
        <w:rPr>
          <w:rFonts w:ascii="Times New Roman" w:eastAsiaTheme="minorEastAsia" w:hAnsi="Times New Roman" w:cs="Times New Roman"/>
          <w:sz w:val="20"/>
          <w:szCs w:val="20"/>
        </w:rPr>
        <w:t>2</w:t>
      </w:r>
      <w:r w:rsidRPr="004F51A5">
        <w:rPr>
          <w:rFonts w:ascii="Times New Roman" w:eastAsiaTheme="minorEastAsia" w:hAnsi="Times New Roman" w:cs="Times New Roman"/>
          <w:sz w:val="20"/>
          <w:szCs w:val="20"/>
        </w:rPr>
        <w:t xml:space="preserve">, the effect of thermal Grashof number on velocity is presented. It is observed that velocity initially increases in the velocity along the plate with increasing values of </w:t>
      </w:r>
      <m:oMath>
        <m:r>
          <w:rPr>
            <w:rFonts w:ascii="Cambria Math" w:eastAsiaTheme="minorEastAsia" w:hAnsi="Cambria Math" w:cs="Times New Roman"/>
            <w:sz w:val="20"/>
            <w:szCs w:val="20"/>
          </w:rPr>
          <m:t>Gr</m:t>
        </m:r>
      </m:oMath>
      <w:r w:rsidRPr="004F51A5">
        <w:rPr>
          <w:rFonts w:ascii="Times New Roman" w:eastAsiaTheme="minorEastAsia" w:hAnsi="Times New Roman" w:cs="Times New Roman"/>
          <w:sz w:val="20"/>
          <w:szCs w:val="20"/>
        </w:rPr>
        <w:t xml:space="preserve"> and later </w:t>
      </w:r>
      <m:oMath>
        <m:r>
          <w:rPr>
            <w:rFonts w:ascii="Cambria Math" w:eastAsiaTheme="minorEastAsia" w:hAnsi="Cambria Math" w:cs="Times New Roman"/>
            <w:sz w:val="20"/>
            <w:szCs w:val="20"/>
          </w:rPr>
          <m:t>(η≅2.5)</m:t>
        </m:r>
      </m:oMath>
      <w:r w:rsidRPr="004F51A5">
        <w:rPr>
          <w:rFonts w:ascii="Times New Roman" w:eastAsiaTheme="minorEastAsia" w:hAnsi="Times New Roman" w:cs="Times New Roman"/>
          <w:sz w:val="20"/>
          <w:szCs w:val="20"/>
        </w:rPr>
        <w:t xml:space="preserve"> experienced a twist in the flow and gradually decreases away from the plate with increasing values </w:t>
      </w:r>
      <w:proofErr w:type="gramStart"/>
      <w:r w:rsidRPr="004F51A5">
        <w:rPr>
          <w:rFonts w:ascii="Times New Roman" w:eastAsiaTheme="minorEastAsia" w:hAnsi="Times New Roman" w:cs="Times New Roman"/>
          <w:sz w:val="20"/>
          <w:szCs w:val="20"/>
        </w:rPr>
        <w:t xml:space="preserve">of </w:t>
      </w:r>
      <w:proofErr w:type="gramEnd"/>
      <m:oMath>
        <m:r>
          <w:rPr>
            <w:rFonts w:ascii="Cambria Math" w:eastAsiaTheme="minorEastAsia" w:hAnsi="Cambria Math" w:cs="Times New Roman"/>
            <w:sz w:val="20"/>
            <w:szCs w:val="20"/>
          </w:rPr>
          <m:t>Gr</m:t>
        </m:r>
      </m:oMath>
      <w:r w:rsidRPr="004F51A5">
        <w:rPr>
          <w:rFonts w:ascii="Times New Roman" w:eastAsiaTheme="minorEastAsia" w:hAnsi="Times New Roman" w:cs="Times New Roman"/>
          <w:sz w:val="20"/>
          <w:szCs w:val="20"/>
        </w:rPr>
        <w:t>. This signifies the relative effect of the thermal boundary force to the viscous hydromagnetic force in the boundary layer.</w:t>
      </w:r>
    </w:p>
    <w:p w:rsidR="00A07295" w:rsidRPr="004F51A5" w:rsidRDefault="00A07295" w:rsidP="004F51A5">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drawing>
          <wp:inline distT="0" distB="0" distL="0" distR="0" wp14:anchorId="14079A33" wp14:editId="02B34270">
            <wp:extent cx="3265714" cy="2220685"/>
            <wp:effectExtent l="0" t="0" r="0" b="825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4989" cy="2240592"/>
                    </a:xfrm>
                    <a:prstGeom prst="rect">
                      <a:avLst/>
                    </a:prstGeom>
                    <a:noFill/>
                    <a:ln>
                      <a:noFill/>
                    </a:ln>
                  </pic:spPr>
                </pic:pic>
              </a:graphicData>
            </a:graphic>
          </wp:inline>
        </w:drawing>
      </w:r>
    </w:p>
    <w:p w:rsidR="00A07295" w:rsidRPr="004F51A5" w:rsidRDefault="00A07295" w:rsidP="004F51A5">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4.47:</w:t>
      </w:r>
      <w:r w:rsidRPr="004F51A5">
        <w:rPr>
          <w:rFonts w:ascii="Times New Roman" w:eastAsiaTheme="minorEastAsia" w:hAnsi="Times New Roman" w:cs="Times New Roman"/>
          <w:sz w:val="20"/>
          <w:szCs w:val="20"/>
        </w:rPr>
        <w:t xml:space="preserve"> Velocity profiles for different values of </w:t>
      </w:r>
      <m:oMath>
        <m:r>
          <w:rPr>
            <w:rFonts w:ascii="Cambria Math" w:eastAsiaTheme="minorEastAsia" w:hAnsi="Cambria Math" w:cs="Times New Roman"/>
            <w:sz w:val="20"/>
            <w:szCs w:val="20"/>
          </w:rPr>
          <m:t>Gr</m:t>
        </m:r>
      </m:oMath>
      <w:r w:rsidRPr="004F51A5">
        <w:rPr>
          <w:rFonts w:ascii="Times New Roman" w:eastAsiaTheme="minorEastAsia" w:hAnsi="Times New Roman" w:cs="Times New Roman"/>
          <w:sz w:val="20"/>
          <w:szCs w:val="20"/>
        </w:rPr>
        <w:t xml:space="preserve"> </w:t>
      </w:r>
      <w:proofErr w:type="gramStart"/>
      <w:r w:rsidRPr="004F51A5">
        <w:rPr>
          <w:rFonts w:ascii="Times New Roman" w:eastAsiaTheme="minorEastAsia" w:hAnsi="Times New Roman" w:cs="Times New Roman"/>
          <w:sz w:val="20"/>
          <w:szCs w:val="20"/>
        </w:rPr>
        <w:t xml:space="preserve">with </w:t>
      </w:r>
      <w:proofErr w:type="gramEnd"/>
      <m:oMath>
        <m:r>
          <w:rPr>
            <w:rFonts w:ascii="Cambria Math" w:eastAsiaTheme="minorEastAsia" w:hAnsi="Cambria Math" w:cs="Times New Roman"/>
            <w:sz w:val="20"/>
            <w:szCs w:val="20"/>
          </w:rPr>
          <m:t>Gm=1.5</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γ=0.5</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Sc=0.22</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Q=0.01</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N=1.2</m:t>
        </m:r>
      </m:oMath>
    </w:p>
    <w:p w:rsidR="00A07295" w:rsidRPr="004F51A5" w:rsidRDefault="00A07295" w:rsidP="004F51A5">
      <w:pPr>
        <w:spacing w:before="240" w:after="0" w:line="240" w:lineRule="auto"/>
        <w:jc w:val="both"/>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xml:space="preserve">The effect of radiation on velocity is shown in figure </w:t>
      </w:r>
      <w:r w:rsidR="004F115D" w:rsidRPr="004F51A5">
        <w:rPr>
          <w:rFonts w:ascii="Times New Roman" w:eastAsiaTheme="minorEastAsia" w:hAnsi="Times New Roman" w:cs="Times New Roman"/>
          <w:sz w:val="20"/>
          <w:szCs w:val="20"/>
        </w:rPr>
        <w:t>3</w:t>
      </w:r>
      <w:r w:rsidRPr="004F51A5">
        <w:rPr>
          <w:rFonts w:ascii="Times New Roman" w:eastAsiaTheme="minorEastAsia" w:hAnsi="Times New Roman" w:cs="Times New Roman"/>
          <w:sz w:val="20"/>
          <w:szCs w:val="20"/>
        </w:rPr>
        <w:t xml:space="preserve">. It is observed that velocity increases as thermal radiation parameter </w:t>
      </w:r>
      <m:oMath>
        <m:r>
          <w:rPr>
            <w:rFonts w:ascii="Cambria Math" w:eastAsiaTheme="minorEastAsia" w:hAnsi="Cambria Math" w:cs="Times New Roman"/>
            <w:sz w:val="20"/>
            <w:szCs w:val="20"/>
          </w:rPr>
          <m:t>N</m:t>
        </m:r>
      </m:oMath>
      <w:r w:rsidRPr="004F51A5">
        <w:rPr>
          <w:rFonts w:ascii="Times New Roman" w:eastAsiaTheme="minorEastAsia" w:hAnsi="Times New Roman" w:cs="Times New Roman"/>
          <w:sz w:val="20"/>
          <w:szCs w:val="20"/>
        </w:rPr>
        <w:t xml:space="preserve"> increases but the reverse is depicted in figure </w:t>
      </w:r>
      <w:r w:rsidR="004F115D" w:rsidRPr="004F51A5">
        <w:rPr>
          <w:rFonts w:ascii="Times New Roman" w:eastAsiaTheme="minorEastAsia" w:hAnsi="Times New Roman" w:cs="Times New Roman"/>
          <w:sz w:val="20"/>
          <w:szCs w:val="20"/>
        </w:rPr>
        <w:t>4</w:t>
      </w:r>
      <w:r w:rsidRPr="004F51A5">
        <w:rPr>
          <w:rFonts w:ascii="Times New Roman" w:eastAsiaTheme="minorEastAsia" w:hAnsi="Times New Roman" w:cs="Times New Roman"/>
          <w:sz w:val="20"/>
          <w:szCs w:val="20"/>
        </w:rPr>
        <w:t xml:space="preserve"> with a decrease in velocity as magnetic field increases in value. It is because that the application of magnetic field will result in a resistive type of force (Lorentz force) similar to drag force which tends to resist the fluid flow and thus reducing its velocity.</w:t>
      </w:r>
    </w:p>
    <w:p w:rsidR="00A07295" w:rsidRPr="004F51A5" w:rsidRDefault="00A07295" w:rsidP="004F51A5">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lastRenderedPageBreak/>
        <w:drawing>
          <wp:inline distT="0" distB="0" distL="0" distR="0" wp14:anchorId="32088719" wp14:editId="0C339DB5">
            <wp:extent cx="3230088" cy="2232561"/>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1411" cy="2254211"/>
                    </a:xfrm>
                    <a:prstGeom prst="rect">
                      <a:avLst/>
                    </a:prstGeom>
                    <a:noFill/>
                    <a:ln>
                      <a:noFill/>
                    </a:ln>
                  </pic:spPr>
                </pic:pic>
              </a:graphicData>
            </a:graphic>
          </wp:inline>
        </w:drawing>
      </w:r>
    </w:p>
    <w:p w:rsidR="00A07295" w:rsidRPr="004F51A5" w:rsidRDefault="00A07295" w:rsidP="004F51A5">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4.48:</w:t>
      </w:r>
      <w:r w:rsidRPr="004F51A5">
        <w:rPr>
          <w:rFonts w:ascii="Times New Roman" w:eastAsiaTheme="minorEastAsia" w:hAnsi="Times New Roman" w:cs="Times New Roman"/>
          <w:sz w:val="20"/>
          <w:szCs w:val="20"/>
        </w:rPr>
        <w:t xml:space="preserve"> Velocity profiles for different values of </w:t>
      </w:r>
      <m:oMath>
        <m:r>
          <w:rPr>
            <w:rFonts w:ascii="Cambria Math" w:eastAsiaTheme="minorEastAsia" w:hAnsi="Cambria Math" w:cs="Times New Roman"/>
            <w:sz w:val="20"/>
            <w:szCs w:val="20"/>
          </w:rPr>
          <m:t>N</m:t>
        </m:r>
      </m:oMath>
      <w:r w:rsidRPr="004F51A5">
        <w:rPr>
          <w:rFonts w:ascii="Times New Roman" w:eastAsiaTheme="minorEastAsia" w:hAnsi="Times New Roman" w:cs="Times New Roman"/>
          <w:sz w:val="20"/>
          <w:szCs w:val="20"/>
        </w:rPr>
        <w:t xml:space="preserve"> </w:t>
      </w:r>
      <w:proofErr w:type="gramStart"/>
      <w:r w:rsidRPr="004F51A5">
        <w:rPr>
          <w:rFonts w:ascii="Times New Roman" w:eastAsiaTheme="minorEastAsia" w:hAnsi="Times New Roman" w:cs="Times New Roman"/>
          <w:sz w:val="20"/>
          <w:szCs w:val="20"/>
        </w:rPr>
        <w:t xml:space="preserve">with </w:t>
      </w:r>
      <w:proofErr w:type="gramEnd"/>
      <m:oMath>
        <m:r>
          <w:rPr>
            <w:rFonts w:ascii="Cambria Math" w:eastAsiaTheme="minorEastAsia" w:hAnsi="Cambria Math" w:cs="Times New Roman"/>
            <w:sz w:val="20"/>
            <w:szCs w:val="20"/>
          </w:rPr>
          <m:t>Gm=1.5</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Gr=1.0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Sc=0.22</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Q=0.01</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γ=0.5</m:t>
        </m:r>
      </m:oMath>
    </w:p>
    <w:p w:rsidR="00A07295" w:rsidRPr="004F51A5" w:rsidRDefault="00A07295" w:rsidP="004F51A5">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drawing>
          <wp:inline distT="0" distB="0" distL="0" distR="0" wp14:anchorId="3335E825" wp14:editId="3617A08B">
            <wp:extent cx="3265714" cy="2149434"/>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5752" cy="2162623"/>
                    </a:xfrm>
                    <a:prstGeom prst="rect">
                      <a:avLst/>
                    </a:prstGeom>
                    <a:noFill/>
                    <a:ln>
                      <a:noFill/>
                    </a:ln>
                  </pic:spPr>
                </pic:pic>
              </a:graphicData>
            </a:graphic>
          </wp:inline>
        </w:drawing>
      </w:r>
    </w:p>
    <w:p w:rsidR="00A07295" w:rsidRPr="004F51A5" w:rsidRDefault="00A07295" w:rsidP="004F51A5">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4.49:</w:t>
      </w:r>
      <w:r w:rsidRPr="004F51A5">
        <w:rPr>
          <w:rFonts w:ascii="Times New Roman" w:eastAsiaTheme="minorEastAsia" w:hAnsi="Times New Roman" w:cs="Times New Roman"/>
          <w:sz w:val="20"/>
          <w:szCs w:val="20"/>
        </w:rPr>
        <w:t xml:space="preserve"> Velocity profiles for different values of </w:t>
      </w:r>
      <m:oMath>
        <m:r>
          <w:rPr>
            <w:rFonts w:ascii="Cambria Math" w:eastAsiaTheme="minorEastAsia" w:hAnsi="Cambria Math" w:cs="Times New Roman"/>
            <w:sz w:val="20"/>
            <w:szCs w:val="20"/>
          </w:rPr>
          <m:t>M</m:t>
        </m:r>
      </m:oMath>
      <w:r w:rsidRPr="004F51A5">
        <w:rPr>
          <w:rFonts w:ascii="Times New Roman" w:eastAsiaTheme="minorEastAsia" w:hAnsi="Times New Roman" w:cs="Times New Roman"/>
          <w:sz w:val="20"/>
          <w:szCs w:val="20"/>
        </w:rPr>
        <w:t xml:space="preserve"> </w:t>
      </w:r>
      <w:proofErr w:type="gramStart"/>
      <w:r w:rsidRPr="004F51A5">
        <w:rPr>
          <w:rFonts w:ascii="Times New Roman" w:eastAsiaTheme="minorEastAsia" w:hAnsi="Times New Roman" w:cs="Times New Roman"/>
          <w:sz w:val="20"/>
          <w:szCs w:val="20"/>
        </w:rPr>
        <w:t xml:space="preserve">with </w:t>
      </w:r>
      <w:proofErr w:type="gramEnd"/>
      <m:oMath>
        <m:r>
          <w:rPr>
            <w:rFonts w:ascii="Cambria Math" w:eastAsiaTheme="minorEastAsia" w:hAnsi="Cambria Math" w:cs="Times New Roman"/>
            <w:sz w:val="20"/>
            <w:szCs w:val="20"/>
          </w:rPr>
          <m:t>Gm=1.5</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N=1.2</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Gr=1.0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Sc=0.22</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Q=0.01</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γ=0.5</m:t>
        </m:r>
      </m:oMath>
    </w:p>
    <w:p w:rsidR="00A07295" w:rsidRPr="004F51A5" w:rsidRDefault="00A07295" w:rsidP="004F51A5">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drawing>
          <wp:inline distT="0" distB="0" distL="0" distR="0" wp14:anchorId="4376CAD0" wp14:editId="3F4F70FE">
            <wp:extent cx="3241963" cy="2244437"/>
            <wp:effectExtent l="0" t="0" r="0" b="381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6256" cy="2247409"/>
                    </a:xfrm>
                    <a:prstGeom prst="rect">
                      <a:avLst/>
                    </a:prstGeom>
                    <a:noFill/>
                    <a:ln>
                      <a:noFill/>
                    </a:ln>
                  </pic:spPr>
                </pic:pic>
              </a:graphicData>
            </a:graphic>
          </wp:inline>
        </w:drawing>
      </w:r>
    </w:p>
    <w:p w:rsidR="00A07295" w:rsidRDefault="00A07295" w:rsidP="004F51A5">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4.50:</w:t>
      </w:r>
      <w:r w:rsidRPr="004F51A5">
        <w:rPr>
          <w:rFonts w:ascii="Times New Roman" w:eastAsiaTheme="minorEastAsia" w:hAnsi="Times New Roman" w:cs="Times New Roman"/>
          <w:sz w:val="20"/>
          <w:szCs w:val="20"/>
        </w:rPr>
        <w:t xml:space="preserve"> Velocity profiles for different values of </w:t>
      </w:r>
      <m:oMath>
        <m:r>
          <w:rPr>
            <w:rFonts w:ascii="Cambria Math" w:eastAsiaTheme="minorEastAsia" w:hAnsi="Cambria Math" w:cs="Times New Roman"/>
            <w:sz w:val="20"/>
            <w:szCs w:val="20"/>
          </w:rPr>
          <m:t>Gm</m:t>
        </m:r>
      </m:oMath>
      <w:r w:rsidRPr="004F51A5">
        <w:rPr>
          <w:rFonts w:ascii="Times New Roman" w:eastAsiaTheme="minorEastAsia" w:hAnsi="Times New Roman" w:cs="Times New Roman"/>
          <w:sz w:val="20"/>
          <w:szCs w:val="20"/>
        </w:rPr>
        <w:t xml:space="preserve"> </w:t>
      </w:r>
      <w:proofErr w:type="gramStart"/>
      <w:r w:rsidRPr="004F51A5">
        <w:rPr>
          <w:rFonts w:ascii="Times New Roman" w:eastAsiaTheme="minorEastAsia" w:hAnsi="Times New Roman" w:cs="Times New Roman"/>
          <w:sz w:val="20"/>
          <w:szCs w:val="20"/>
        </w:rPr>
        <w:t xml:space="preserve">with </w:t>
      </w:r>
      <w:proofErr w:type="gramEnd"/>
      <m:oMath>
        <m:r>
          <w:rPr>
            <w:rFonts w:ascii="Cambria Math" w:eastAsiaTheme="minorEastAsia" w:hAnsi="Cambria Math" w:cs="Times New Roman"/>
            <w:sz w:val="20"/>
            <w:szCs w:val="20"/>
          </w:rPr>
          <m:t>Gr=1.0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Gr=1.0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Sc=0.22</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Q=0.01</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γ=0.5</m:t>
        </m:r>
      </m:oMath>
    </w:p>
    <w:p w:rsidR="00D85DA8" w:rsidRPr="004F51A5" w:rsidRDefault="00D85DA8" w:rsidP="00D85DA8">
      <w:pPr>
        <w:spacing w:before="240" w:after="0" w:line="240" w:lineRule="auto"/>
        <w:jc w:val="both"/>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xml:space="preserve">In figures 5 – 7, the effects of modified thermal Grashof </w:t>
      </w:r>
      <w:proofErr w:type="gramStart"/>
      <w:r w:rsidRPr="004F51A5">
        <w:rPr>
          <w:rFonts w:ascii="Times New Roman" w:eastAsiaTheme="minorEastAsia" w:hAnsi="Times New Roman" w:cs="Times New Roman"/>
          <w:sz w:val="20"/>
          <w:szCs w:val="20"/>
        </w:rPr>
        <w:t xml:space="preserve">number </w:t>
      </w:r>
      <w:proofErr w:type="gramEnd"/>
      <m:oMath>
        <m:r>
          <w:rPr>
            <w:rFonts w:ascii="Cambria Math" w:eastAsiaTheme="minorEastAsia" w:hAnsi="Cambria Math" w:cs="Times New Roman"/>
            <w:sz w:val="20"/>
            <w:szCs w:val="20"/>
          </w:rPr>
          <m:t>Gm</m:t>
        </m:r>
      </m:oMath>
      <w:r w:rsidRPr="004F51A5">
        <w:rPr>
          <w:rFonts w:ascii="Times New Roman" w:eastAsiaTheme="minorEastAsia" w:hAnsi="Times New Roman" w:cs="Times New Roman"/>
          <w:sz w:val="20"/>
          <w:szCs w:val="20"/>
        </w:rPr>
        <w:t>, mass di</w:t>
      </w:r>
      <w:proofErr w:type="spellStart"/>
      <w:r w:rsidRPr="004F51A5">
        <w:rPr>
          <w:rFonts w:ascii="Times New Roman" w:eastAsiaTheme="minorEastAsia" w:hAnsi="Times New Roman" w:cs="Times New Roman"/>
          <w:sz w:val="20"/>
          <w:szCs w:val="20"/>
        </w:rPr>
        <w:t>ffusivity</w:t>
      </w:r>
      <w:proofErr w:type="spellEnd"/>
      <w:r w:rsidRPr="004F51A5">
        <w:rPr>
          <w:rFonts w:ascii="Times New Roman" w:eastAsiaTheme="minorEastAsia" w:hAnsi="Times New Roman" w:cs="Times New Roman"/>
          <w:sz w:val="20"/>
          <w:szCs w:val="20"/>
        </w:rPr>
        <w:t xml:space="preserve"> in terms of Schmidt number </w:t>
      </w:r>
      <m:oMath>
        <m:r>
          <w:rPr>
            <w:rFonts w:ascii="Cambria Math" w:eastAsiaTheme="minorEastAsia" w:hAnsi="Cambria Math" w:cs="Times New Roman"/>
            <w:sz w:val="20"/>
            <w:szCs w:val="20"/>
          </w:rPr>
          <m:t>Sc</m:t>
        </m:r>
      </m:oMath>
      <w:r w:rsidRPr="004F51A5">
        <w:rPr>
          <w:rFonts w:ascii="Times New Roman" w:eastAsiaTheme="minorEastAsia" w:hAnsi="Times New Roman" w:cs="Times New Roman"/>
          <w:sz w:val="20"/>
          <w:szCs w:val="20"/>
        </w:rPr>
        <w:t xml:space="preserve"> and thermal radiation parameter </w:t>
      </w:r>
      <m:oMath>
        <m:r>
          <w:rPr>
            <w:rFonts w:ascii="Cambria Math" w:eastAsiaTheme="minorEastAsia" w:hAnsi="Cambria Math" w:cs="Times New Roman"/>
            <w:sz w:val="20"/>
            <w:szCs w:val="20"/>
          </w:rPr>
          <m:t>Q</m:t>
        </m:r>
      </m:oMath>
      <w:r w:rsidRPr="004F51A5">
        <w:rPr>
          <w:rFonts w:ascii="Times New Roman" w:eastAsiaTheme="minorEastAsia" w:hAnsi="Times New Roman" w:cs="Times New Roman"/>
          <w:sz w:val="20"/>
          <w:szCs w:val="20"/>
        </w:rPr>
        <w:t xml:space="preserve"> on the velocity are presented. It is evident to note from figures 5 and 7 that velocity profiles increases with increasing values of </w:t>
      </w:r>
      <m:oMath>
        <m:r>
          <w:rPr>
            <w:rFonts w:ascii="Cambria Math" w:eastAsiaTheme="minorEastAsia" w:hAnsi="Cambria Math" w:cs="Times New Roman"/>
            <w:sz w:val="20"/>
            <w:szCs w:val="20"/>
          </w:rPr>
          <m:t>Gm</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Q</m:t>
        </m:r>
      </m:oMath>
      <w:r w:rsidRPr="004F51A5">
        <w:rPr>
          <w:rFonts w:ascii="Times New Roman" w:eastAsiaTheme="minorEastAsia" w:hAnsi="Times New Roman" w:cs="Times New Roman"/>
          <w:sz w:val="20"/>
          <w:szCs w:val="20"/>
        </w:rPr>
        <w:t xml:space="preserve"> but decreases towards the free stream velocity with increasing values of Schmidt number as shown in figure 6</w:t>
      </w:r>
      <w:r>
        <w:rPr>
          <w:rFonts w:ascii="Times New Roman" w:eastAsiaTheme="minorEastAsia" w:hAnsi="Times New Roman" w:cs="Times New Roman"/>
          <w:sz w:val="20"/>
          <w:szCs w:val="20"/>
        </w:rPr>
        <w:t>.</w:t>
      </w:r>
    </w:p>
    <w:p w:rsidR="00A07295" w:rsidRPr="004F51A5" w:rsidRDefault="00A07295" w:rsidP="004F51A5">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lastRenderedPageBreak/>
        <w:drawing>
          <wp:inline distT="0" distB="0" distL="0" distR="0" wp14:anchorId="65AE9B89" wp14:editId="7691B9BF">
            <wp:extent cx="3218213" cy="2137559"/>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8926" cy="2138033"/>
                    </a:xfrm>
                    <a:prstGeom prst="rect">
                      <a:avLst/>
                    </a:prstGeom>
                    <a:noFill/>
                    <a:ln>
                      <a:noFill/>
                    </a:ln>
                  </pic:spPr>
                </pic:pic>
              </a:graphicData>
            </a:graphic>
          </wp:inline>
        </w:drawing>
      </w:r>
    </w:p>
    <w:p w:rsidR="00A07295" w:rsidRPr="004F51A5" w:rsidRDefault="00A07295" w:rsidP="004F51A5">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4.51:</w:t>
      </w:r>
      <w:r w:rsidRPr="004F51A5">
        <w:rPr>
          <w:rFonts w:ascii="Times New Roman" w:eastAsiaTheme="minorEastAsia" w:hAnsi="Times New Roman" w:cs="Times New Roman"/>
          <w:sz w:val="20"/>
          <w:szCs w:val="20"/>
        </w:rPr>
        <w:t xml:space="preserve"> Velocity profiles for different values of </w:t>
      </w:r>
      <m:oMath>
        <m:r>
          <w:rPr>
            <w:rFonts w:ascii="Cambria Math" w:eastAsiaTheme="minorEastAsia" w:hAnsi="Cambria Math" w:cs="Times New Roman"/>
            <w:sz w:val="20"/>
            <w:szCs w:val="20"/>
          </w:rPr>
          <m:t>Sc</m:t>
        </m:r>
      </m:oMath>
      <w:r w:rsidRPr="004F51A5">
        <w:rPr>
          <w:rFonts w:ascii="Times New Roman" w:eastAsiaTheme="minorEastAsia" w:hAnsi="Times New Roman" w:cs="Times New Roman"/>
          <w:sz w:val="20"/>
          <w:szCs w:val="20"/>
        </w:rPr>
        <w:t xml:space="preserve"> </w:t>
      </w:r>
      <w:proofErr w:type="gramStart"/>
      <w:r w:rsidRPr="004F51A5">
        <w:rPr>
          <w:rFonts w:ascii="Times New Roman" w:eastAsiaTheme="minorEastAsia" w:hAnsi="Times New Roman" w:cs="Times New Roman"/>
          <w:sz w:val="20"/>
          <w:szCs w:val="20"/>
        </w:rPr>
        <w:t xml:space="preserve">with </w:t>
      </w:r>
      <w:proofErr w:type="gramEnd"/>
      <m:oMath>
        <m:r>
          <w:rPr>
            <w:rFonts w:ascii="Cambria Math" w:eastAsiaTheme="minorEastAsia" w:hAnsi="Cambria Math" w:cs="Times New Roman"/>
            <w:sz w:val="20"/>
            <w:szCs w:val="20"/>
          </w:rPr>
          <m:t>Gm=1.5</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Gr=1.0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N=1.2</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Q=0.01</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γ=0.5</m:t>
        </m:r>
      </m:oMath>
    </w:p>
    <w:p w:rsidR="00A07295" w:rsidRPr="004F51A5" w:rsidRDefault="00A07295" w:rsidP="004F51A5">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drawing>
          <wp:inline distT="0" distB="0" distL="0" distR="0" wp14:anchorId="4F8FD291" wp14:editId="5B8DDA05">
            <wp:extent cx="3289465" cy="2137559"/>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9959" cy="2150876"/>
                    </a:xfrm>
                    <a:prstGeom prst="rect">
                      <a:avLst/>
                    </a:prstGeom>
                    <a:noFill/>
                    <a:ln>
                      <a:noFill/>
                    </a:ln>
                  </pic:spPr>
                </pic:pic>
              </a:graphicData>
            </a:graphic>
          </wp:inline>
        </w:drawing>
      </w:r>
    </w:p>
    <w:p w:rsidR="00A07295" w:rsidRPr="004F51A5" w:rsidRDefault="00A07295" w:rsidP="004F51A5">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4.52:</w:t>
      </w:r>
      <w:r w:rsidRPr="004F51A5">
        <w:rPr>
          <w:rFonts w:ascii="Times New Roman" w:eastAsiaTheme="minorEastAsia" w:hAnsi="Times New Roman" w:cs="Times New Roman"/>
          <w:sz w:val="20"/>
          <w:szCs w:val="20"/>
        </w:rPr>
        <w:t xml:space="preserve"> Velocity profiles for different values of </w:t>
      </w:r>
      <m:oMath>
        <m:r>
          <w:rPr>
            <w:rFonts w:ascii="Cambria Math" w:eastAsiaTheme="minorEastAsia" w:hAnsi="Cambria Math" w:cs="Times New Roman"/>
            <w:sz w:val="20"/>
            <w:szCs w:val="20"/>
          </w:rPr>
          <m:t>Q</m:t>
        </m:r>
      </m:oMath>
      <w:r w:rsidRPr="004F51A5">
        <w:rPr>
          <w:rFonts w:ascii="Times New Roman" w:eastAsiaTheme="minorEastAsia" w:hAnsi="Times New Roman" w:cs="Times New Roman"/>
          <w:sz w:val="20"/>
          <w:szCs w:val="20"/>
        </w:rPr>
        <w:t xml:space="preserve"> </w:t>
      </w:r>
      <w:proofErr w:type="gramStart"/>
      <w:r w:rsidRPr="004F51A5">
        <w:rPr>
          <w:rFonts w:ascii="Times New Roman" w:eastAsiaTheme="minorEastAsia" w:hAnsi="Times New Roman" w:cs="Times New Roman"/>
          <w:sz w:val="20"/>
          <w:szCs w:val="20"/>
        </w:rPr>
        <w:t xml:space="preserve">with </w:t>
      </w:r>
      <w:proofErr w:type="gramEnd"/>
      <m:oMath>
        <m:r>
          <w:rPr>
            <w:rFonts w:ascii="Cambria Math" w:eastAsiaTheme="minorEastAsia" w:hAnsi="Cambria Math" w:cs="Times New Roman"/>
            <w:sz w:val="20"/>
            <w:szCs w:val="20"/>
          </w:rPr>
          <m:t>Gm=1.5</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Gr=1.0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Sc=0.22</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N=1.2</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γ=0.5</m:t>
        </m:r>
      </m:oMath>
    </w:p>
    <w:p w:rsidR="00A07295" w:rsidRPr="004F51A5" w:rsidRDefault="00A07295" w:rsidP="004F51A5">
      <w:pPr>
        <w:spacing w:before="240" w:after="0" w:line="240" w:lineRule="auto"/>
        <w:jc w:val="both"/>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xml:space="preserve">The numerical values of the governing parameters on shear stress are shown in table 1. It is revealed that skin friction coefficient decreases with decreasing values </w:t>
      </w:r>
      <w:proofErr w:type="gramStart"/>
      <w:r w:rsidRPr="004F51A5">
        <w:rPr>
          <w:rFonts w:ascii="Times New Roman" w:eastAsiaTheme="minorEastAsia" w:hAnsi="Times New Roman" w:cs="Times New Roman"/>
          <w:sz w:val="20"/>
          <w:szCs w:val="20"/>
        </w:rPr>
        <w:t xml:space="preserve">of </w:t>
      </w:r>
      <w:proofErr w:type="gramEnd"/>
      <m:oMath>
        <m:r>
          <w:rPr>
            <w:rFonts w:ascii="Cambria Math" w:eastAsiaTheme="minorEastAsia" w:hAnsi="Cambria Math" w:cs="Times New Roman"/>
            <w:sz w:val="20"/>
            <w:szCs w:val="20"/>
          </w:rPr>
          <m:t>γ</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Gr</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N</m:t>
        </m:r>
      </m:oMath>
      <w:r w:rsidRPr="004F51A5">
        <w:rPr>
          <w:rFonts w:ascii="Times New Roman" w:eastAsiaTheme="minorEastAsia" w:hAnsi="Times New Roman" w:cs="Times New Roman"/>
          <w:sz w:val="20"/>
          <w:szCs w:val="20"/>
        </w:rPr>
        <w:t xml:space="preserve">. Similarly, as </w:t>
      </w:r>
      <m:oMath>
        <m:r>
          <w:rPr>
            <w:rFonts w:ascii="Cambria Math" w:eastAsiaTheme="minorEastAsia" w:hAnsi="Cambria Math" w:cs="Times New Roman"/>
            <w:sz w:val="20"/>
            <w:szCs w:val="20"/>
          </w:rPr>
          <m:t>M</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Q</m:t>
        </m:r>
      </m:oMath>
      <w:r w:rsidRPr="004F51A5">
        <w:rPr>
          <w:rFonts w:ascii="Times New Roman" w:eastAsiaTheme="minorEastAsia" w:hAnsi="Times New Roman" w:cs="Times New Roman"/>
          <w:sz w:val="20"/>
          <w:szCs w:val="20"/>
        </w:rPr>
        <w:t xml:space="preserve"> increases in values, the skin friction coefficient increases likewise. But skin friction decreases with increasing values of magnetic parameter </w:t>
      </w:r>
      <m:oMath>
        <m:r>
          <w:rPr>
            <w:rFonts w:ascii="Cambria Math" w:eastAsiaTheme="minorEastAsia" w:hAnsi="Cambria Math" w:cs="Times New Roman"/>
            <w:sz w:val="20"/>
            <w:szCs w:val="20"/>
          </w:rPr>
          <m:t>M</m:t>
        </m:r>
      </m:oMath>
      <w:r w:rsidRPr="004F51A5">
        <w:rPr>
          <w:rFonts w:ascii="Times New Roman" w:eastAsiaTheme="minorEastAsia" w:hAnsi="Times New Roman" w:cs="Times New Roman"/>
          <w:sz w:val="20"/>
          <w:szCs w:val="20"/>
        </w:rPr>
        <w:t xml:space="preserve"> and thermal radiation </w:t>
      </w:r>
      <w:proofErr w:type="gramStart"/>
      <w:r w:rsidRPr="004F51A5">
        <w:rPr>
          <w:rFonts w:ascii="Times New Roman" w:eastAsiaTheme="minorEastAsia" w:hAnsi="Times New Roman" w:cs="Times New Roman"/>
          <w:sz w:val="20"/>
          <w:szCs w:val="20"/>
        </w:rPr>
        <w:t xml:space="preserve">parameter </w:t>
      </w:r>
      <w:proofErr w:type="gramEnd"/>
      <m:oMath>
        <m:r>
          <w:rPr>
            <w:rFonts w:ascii="Cambria Math" w:eastAsiaTheme="minorEastAsia" w:hAnsi="Cambria Math" w:cs="Times New Roman"/>
            <w:sz w:val="20"/>
            <w:szCs w:val="20"/>
          </w:rPr>
          <m:t>Q</m:t>
        </m:r>
      </m:oMath>
      <w:r w:rsidRPr="004F51A5">
        <w:rPr>
          <w:rFonts w:ascii="Times New Roman" w:eastAsiaTheme="minorEastAsia" w:hAnsi="Times New Roman" w:cs="Times New Roman"/>
          <w:sz w:val="20"/>
          <w:szCs w:val="20"/>
        </w:rPr>
        <w:t>.</w:t>
      </w:r>
    </w:p>
    <w:p w:rsidR="00B045C1" w:rsidRPr="004F51A5" w:rsidRDefault="00B045C1" w:rsidP="004F51A5">
      <w:pPr>
        <w:spacing w:after="0" w:line="240" w:lineRule="auto"/>
        <w:ind w:firstLine="720"/>
        <w:jc w:val="both"/>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xml:space="preserve">The effects of variable thermal </w:t>
      </w:r>
      <w:proofErr w:type="gramStart"/>
      <w:r w:rsidRPr="004F51A5">
        <w:rPr>
          <w:rFonts w:ascii="Times New Roman" w:eastAsiaTheme="minorEastAsia" w:hAnsi="Times New Roman" w:cs="Times New Roman"/>
          <w:sz w:val="20"/>
          <w:szCs w:val="20"/>
        </w:rPr>
        <w:t xml:space="preserve">conductivity </w:t>
      </w:r>
      <w:proofErr w:type="gramEnd"/>
      <m:oMath>
        <m:r>
          <w:rPr>
            <w:rFonts w:ascii="Cambria Math" w:eastAsiaTheme="minorEastAsia" w:hAnsi="Cambria Math" w:cs="Times New Roman"/>
            <w:sz w:val="20"/>
            <w:szCs w:val="20"/>
          </w:rPr>
          <m:t>γ</m:t>
        </m:r>
      </m:oMath>
      <w:r w:rsidRPr="004F51A5">
        <w:rPr>
          <w:rFonts w:ascii="Times New Roman" w:eastAsiaTheme="minorEastAsia" w:hAnsi="Times New Roman" w:cs="Times New Roman"/>
          <w:sz w:val="20"/>
          <w:szCs w:val="20"/>
        </w:rPr>
        <w:t xml:space="preserve">, thermal Grashof number </w:t>
      </w:r>
      <m:oMath>
        <m:r>
          <w:rPr>
            <w:rFonts w:ascii="Cambria Math" w:eastAsiaTheme="minorEastAsia" w:hAnsi="Cambria Math" w:cs="Times New Roman"/>
            <w:sz w:val="20"/>
            <w:szCs w:val="20"/>
          </w:rPr>
          <m:t>Gr</m:t>
        </m:r>
      </m:oMath>
      <w:r w:rsidRPr="004F51A5">
        <w:rPr>
          <w:rFonts w:ascii="Times New Roman" w:eastAsiaTheme="minorEastAsia" w:hAnsi="Times New Roman" w:cs="Times New Roman"/>
          <w:sz w:val="20"/>
          <w:szCs w:val="20"/>
        </w:rPr>
        <w:t xml:space="preserve">, modified thermal Grashof number </w:t>
      </w:r>
      <m:oMath>
        <m:r>
          <w:rPr>
            <w:rFonts w:ascii="Cambria Math" w:eastAsiaTheme="minorEastAsia" w:hAnsi="Cambria Math" w:cs="Times New Roman"/>
            <w:sz w:val="20"/>
            <w:szCs w:val="20"/>
          </w:rPr>
          <m:t>Gm</m:t>
        </m:r>
      </m:oMath>
      <w:r w:rsidRPr="004F51A5">
        <w:rPr>
          <w:rFonts w:ascii="Times New Roman" w:eastAsiaTheme="minorEastAsia" w:hAnsi="Times New Roman" w:cs="Times New Roman"/>
          <w:sz w:val="20"/>
          <w:szCs w:val="20"/>
        </w:rPr>
        <w:t xml:space="preserve">, radiation parameter </w:t>
      </w:r>
      <m:oMath>
        <m:r>
          <w:rPr>
            <w:rFonts w:ascii="Cambria Math" w:eastAsiaTheme="minorEastAsia" w:hAnsi="Cambria Math" w:cs="Times New Roman"/>
            <w:sz w:val="20"/>
            <w:szCs w:val="20"/>
          </w:rPr>
          <m:t>N</m:t>
        </m:r>
      </m:oMath>
      <w:r w:rsidRPr="004F51A5">
        <w:rPr>
          <w:rFonts w:ascii="Times New Roman" w:eastAsiaTheme="minorEastAsia" w:hAnsi="Times New Roman" w:cs="Times New Roman"/>
          <w:sz w:val="20"/>
          <w:szCs w:val="20"/>
        </w:rPr>
        <w:t xml:space="preserve">, Schmidt number </w:t>
      </w:r>
      <m:oMath>
        <m:r>
          <w:rPr>
            <w:rFonts w:ascii="Cambria Math" w:eastAsiaTheme="minorEastAsia" w:hAnsi="Cambria Math" w:cs="Times New Roman"/>
            <w:sz w:val="20"/>
            <w:szCs w:val="20"/>
          </w:rPr>
          <m:t>Sc</m:t>
        </m:r>
      </m:oMath>
      <w:r w:rsidRPr="004F51A5">
        <w:rPr>
          <w:rFonts w:ascii="Times New Roman" w:eastAsiaTheme="minorEastAsia" w:hAnsi="Times New Roman" w:cs="Times New Roman"/>
          <w:sz w:val="20"/>
          <w:szCs w:val="20"/>
        </w:rPr>
        <w:t>, magnetic p</w:t>
      </w:r>
      <w:proofErr w:type="spellStart"/>
      <w:r w:rsidRPr="004F51A5">
        <w:rPr>
          <w:rFonts w:ascii="Times New Roman" w:eastAsiaTheme="minorEastAsia" w:hAnsi="Times New Roman" w:cs="Times New Roman"/>
          <w:sz w:val="20"/>
          <w:szCs w:val="20"/>
        </w:rPr>
        <w:t>arameter</w:t>
      </w:r>
      <w:proofErr w:type="spellEnd"/>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m:t>
        </m:r>
      </m:oMath>
      <w:r w:rsidRPr="004F51A5">
        <w:rPr>
          <w:rFonts w:ascii="Times New Roman" w:eastAsiaTheme="minorEastAsia" w:hAnsi="Times New Roman" w:cs="Times New Roman"/>
          <w:sz w:val="20"/>
          <w:szCs w:val="20"/>
        </w:rPr>
        <w:t xml:space="preserve"> and heat source </w:t>
      </w:r>
      <m:oMath>
        <m:r>
          <w:rPr>
            <w:rFonts w:ascii="Cambria Math" w:eastAsiaTheme="minorEastAsia" w:hAnsi="Cambria Math" w:cs="Times New Roman"/>
            <w:sz w:val="20"/>
            <w:szCs w:val="20"/>
          </w:rPr>
          <m:t>Q</m:t>
        </m:r>
      </m:oMath>
      <w:r w:rsidRPr="004F51A5">
        <w:rPr>
          <w:rFonts w:ascii="Times New Roman" w:eastAsiaTheme="minorEastAsia" w:hAnsi="Times New Roman" w:cs="Times New Roman"/>
          <w:sz w:val="20"/>
          <w:szCs w:val="20"/>
        </w:rPr>
        <w:t xml:space="preserve"> on the temperature are shown in figures 8 – 14. Figure 8 reveals that temperature in the fluid increases as </w:t>
      </w:r>
      <m:oMath>
        <m:r>
          <w:rPr>
            <w:rFonts w:ascii="Cambria Math" w:eastAsiaTheme="minorEastAsia" w:hAnsi="Cambria Math" w:cs="Times New Roman"/>
            <w:sz w:val="20"/>
            <w:szCs w:val="20"/>
          </w:rPr>
          <m:t>γ</m:t>
        </m:r>
      </m:oMath>
      <w:r w:rsidRPr="004F51A5">
        <w:rPr>
          <w:rFonts w:ascii="Times New Roman" w:eastAsiaTheme="minorEastAsia" w:hAnsi="Times New Roman" w:cs="Times New Roman"/>
          <w:sz w:val="20"/>
          <w:szCs w:val="20"/>
        </w:rPr>
        <w:t xml:space="preserve"> increases, making the rise in the magnitude of the temperature quite significant. While an increase in the thermal Grashof number results in a decrease in the temperature (figure 9).</w:t>
      </w:r>
    </w:p>
    <w:p w:rsidR="00B045C1" w:rsidRPr="004F51A5" w:rsidRDefault="00B045C1" w:rsidP="004F51A5">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drawing>
          <wp:inline distT="0" distB="0" distL="0" distR="0" wp14:anchorId="6B40C9BD" wp14:editId="2F88505F">
            <wp:extent cx="3218213" cy="219693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2528" cy="2199881"/>
                    </a:xfrm>
                    <a:prstGeom prst="rect">
                      <a:avLst/>
                    </a:prstGeom>
                    <a:noFill/>
                    <a:ln>
                      <a:noFill/>
                    </a:ln>
                  </pic:spPr>
                </pic:pic>
              </a:graphicData>
            </a:graphic>
          </wp:inline>
        </w:drawing>
      </w:r>
    </w:p>
    <w:p w:rsidR="00B045C1" w:rsidRPr="004F51A5" w:rsidRDefault="00B045C1" w:rsidP="004F51A5">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4.53:</w:t>
      </w:r>
      <w:r w:rsidRPr="004F51A5">
        <w:rPr>
          <w:rFonts w:ascii="Times New Roman" w:eastAsiaTheme="minorEastAsia" w:hAnsi="Times New Roman" w:cs="Times New Roman"/>
          <w:sz w:val="20"/>
          <w:szCs w:val="20"/>
        </w:rPr>
        <w:t xml:space="preserve"> Temperature profiles for different values of </w:t>
      </w:r>
      <m:oMath>
        <m:r>
          <w:rPr>
            <w:rFonts w:ascii="Cambria Math" w:eastAsiaTheme="minorEastAsia" w:hAnsi="Cambria Math" w:cs="Times New Roman"/>
            <w:sz w:val="20"/>
            <w:szCs w:val="20"/>
          </w:rPr>
          <m:t>γ</m:t>
        </m:r>
      </m:oMath>
      <w:r w:rsidRPr="004F51A5">
        <w:rPr>
          <w:rFonts w:ascii="Times New Roman" w:eastAsiaTheme="minorEastAsia" w:hAnsi="Times New Roman" w:cs="Times New Roman"/>
          <w:sz w:val="20"/>
          <w:szCs w:val="20"/>
        </w:rPr>
        <w:t xml:space="preserve"> </w:t>
      </w:r>
      <w:proofErr w:type="gramStart"/>
      <w:r w:rsidRPr="004F51A5">
        <w:rPr>
          <w:rFonts w:ascii="Times New Roman" w:eastAsiaTheme="minorEastAsia" w:hAnsi="Times New Roman" w:cs="Times New Roman"/>
          <w:sz w:val="20"/>
          <w:szCs w:val="20"/>
        </w:rPr>
        <w:t xml:space="preserve">with </w:t>
      </w:r>
      <w:proofErr w:type="gramEnd"/>
      <m:oMath>
        <m:r>
          <w:rPr>
            <w:rFonts w:ascii="Cambria Math" w:eastAsiaTheme="minorEastAsia" w:hAnsi="Cambria Math" w:cs="Times New Roman"/>
            <w:sz w:val="20"/>
            <w:szCs w:val="20"/>
          </w:rPr>
          <m:t>Gm=1.5</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Gr=1.0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Sc=0.22</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N=1.2</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Q=0.01</m:t>
        </m:r>
      </m:oMath>
    </w:p>
    <w:p w:rsidR="00B045C1" w:rsidRPr="004F51A5" w:rsidRDefault="00B045C1" w:rsidP="004F51A5">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lastRenderedPageBreak/>
        <w:drawing>
          <wp:inline distT="0" distB="0" distL="0" distR="0" wp14:anchorId="46B2E816" wp14:editId="587E7A31">
            <wp:extent cx="3265714" cy="2137559"/>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1408" cy="2134741"/>
                    </a:xfrm>
                    <a:prstGeom prst="rect">
                      <a:avLst/>
                    </a:prstGeom>
                    <a:noFill/>
                    <a:ln>
                      <a:noFill/>
                    </a:ln>
                  </pic:spPr>
                </pic:pic>
              </a:graphicData>
            </a:graphic>
          </wp:inline>
        </w:drawing>
      </w:r>
    </w:p>
    <w:p w:rsidR="00B045C1" w:rsidRPr="004F51A5" w:rsidRDefault="00B045C1" w:rsidP="004F51A5">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4.54:</w:t>
      </w:r>
      <w:r w:rsidRPr="004F51A5">
        <w:rPr>
          <w:rFonts w:ascii="Times New Roman" w:eastAsiaTheme="minorEastAsia" w:hAnsi="Times New Roman" w:cs="Times New Roman"/>
          <w:sz w:val="20"/>
          <w:szCs w:val="20"/>
        </w:rPr>
        <w:t xml:space="preserve"> Temperature profiles for different values of </w:t>
      </w:r>
      <m:oMath>
        <m:r>
          <w:rPr>
            <w:rFonts w:ascii="Cambria Math" w:eastAsiaTheme="minorEastAsia" w:hAnsi="Cambria Math" w:cs="Times New Roman"/>
            <w:sz w:val="20"/>
            <w:szCs w:val="20"/>
          </w:rPr>
          <m:t>Gr</m:t>
        </m:r>
      </m:oMath>
      <w:r w:rsidRPr="004F51A5">
        <w:rPr>
          <w:rFonts w:ascii="Times New Roman" w:eastAsiaTheme="minorEastAsia" w:hAnsi="Times New Roman" w:cs="Times New Roman"/>
          <w:sz w:val="20"/>
          <w:szCs w:val="20"/>
        </w:rPr>
        <w:t xml:space="preserve"> with </w:t>
      </w:r>
    </w:p>
    <w:p w:rsidR="00B045C1" w:rsidRPr="004F51A5" w:rsidRDefault="00B045C1" w:rsidP="004F51A5">
      <w:pPr>
        <w:spacing w:after="0" w:line="240" w:lineRule="auto"/>
        <w:ind w:left="1440"/>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Gm=1.5</m:t>
        </m:r>
      </m:oMath>
      <w:proofErr w:type="gramStart"/>
      <w:r w:rsidRPr="004F51A5">
        <w:rPr>
          <w:rFonts w:ascii="Times New Roman" w:eastAsiaTheme="minorEastAsia" w:hAnsi="Times New Roman" w:cs="Times New Roman"/>
          <w:sz w:val="20"/>
          <w:szCs w:val="20"/>
        </w:rPr>
        <w:t xml:space="preserve">, </w:t>
      </w:r>
      <w:proofErr w:type="gramEnd"/>
      <m:oMath>
        <m:r>
          <w:rPr>
            <w:rFonts w:ascii="Cambria Math" w:eastAsiaTheme="minorEastAsia" w:hAnsi="Cambria Math" w:cs="Times New Roman"/>
            <w:sz w:val="20"/>
            <w:szCs w:val="20"/>
          </w:rPr>
          <m:t>M=1.0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Q=0.01</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Sc=0.22</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N=1.2</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γ=0.5</m:t>
        </m:r>
      </m:oMath>
    </w:p>
    <w:p w:rsidR="00B045C1" w:rsidRPr="004F51A5" w:rsidRDefault="00B045C1" w:rsidP="00467269">
      <w:pPr>
        <w:spacing w:before="240" w:after="0" w:line="240" w:lineRule="auto"/>
        <w:jc w:val="both"/>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Similarly, it is revealed in figure 10 that as thermal radiation of the fluid increases, temperature also increases rapidly away from the plate towards the free stream region.</w:t>
      </w:r>
    </w:p>
    <w:p w:rsidR="00B045C1" w:rsidRPr="004F51A5" w:rsidRDefault="00B045C1" w:rsidP="004F51A5">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drawing>
          <wp:inline distT="0" distB="0" distL="0" distR="0" wp14:anchorId="0722A0B7" wp14:editId="567C4A12">
            <wp:extent cx="3253839" cy="1971304"/>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0887" cy="1975574"/>
                    </a:xfrm>
                    <a:prstGeom prst="rect">
                      <a:avLst/>
                    </a:prstGeom>
                    <a:noFill/>
                    <a:ln>
                      <a:noFill/>
                    </a:ln>
                  </pic:spPr>
                </pic:pic>
              </a:graphicData>
            </a:graphic>
          </wp:inline>
        </w:drawing>
      </w:r>
    </w:p>
    <w:p w:rsidR="00B045C1" w:rsidRPr="004F51A5" w:rsidRDefault="00B045C1" w:rsidP="004F51A5">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4.55:</w:t>
      </w:r>
      <w:r w:rsidRPr="004F51A5">
        <w:rPr>
          <w:rFonts w:ascii="Times New Roman" w:eastAsiaTheme="minorEastAsia" w:hAnsi="Times New Roman" w:cs="Times New Roman"/>
          <w:sz w:val="20"/>
          <w:szCs w:val="20"/>
        </w:rPr>
        <w:t xml:space="preserve"> Temperature profiles for different values of </w:t>
      </w:r>
      <m:oMath>
        <m:r>
          <w:rPr>
            <w:rFonts w:ascii="Cambria Math" w:eastAsiaTheme="minorEastAsia" w:hAnsi="Cambria Math" w:cs="Times New Roman"/>
            <w:sz w:val="20"/>
            <w:szCs w:val="20"/>
          </w:rPr>
          <m:t>N</m:t>
        </m:r>
      </m:oMath>
      <w:r w:rsidRPr="004F51A5">
        <w:rPr>
          <w:rFonts w:ascii="Times New Roman" w:eastAsiaTheme="minorEastAsia" w:hAnsi="Times New Roman" w:cs="Times New Roman"/>
          <w:sz w:val="20"/>
          <w:szCs w:val="20"/>
        </w:rPr>
        <w:t xml:space="preserve"> with </w:t>
      </w:r>
    </w:p>
    <w:p w:rsidR="00B045C1" w:rsidRPr="004F51A5" w:rsidRDefault="00B045C1" w:rsidP="004F51A5">
      <w:pPr>
        <w:spacing w:after="0" w:line="240" w:lineRule="auto"/>
        <w:ind w:left="2160" w:hanging="720"/>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Gm=1.5</m:t>
        </m:r>
      </m:oMath>
      <w:proofErr w:type="gramStart"/>
      <w:r w:rsidRPr="004F51A5">
        <w:rPr>
          <w:rFonts w:ascii="Times New Roman" w:eastAsiaTheme="minorEastAsia" w:hAnsi="Times New Roman" w:cs="Times New Roman"/>
          <w:sz w:val="20"/>
          <w:szCs w:val="20"/>
        </w:rPr>
        <w:t xml:space="preserve">, </w:t>
      </w:r>
      <w:proofErr w:type="gramEnd"/>
      <m:oMath>
        <m:r>
          <w:rPr>
            <w:rFonts w:ascii="Cambria Math" w:eastAsiaTheme="minorEastAsia" w:hAnsi="Cambria Math" w:cs="Times New Roman"/>
            <w:sz w:val="20"/>
            <w:szCs w:val="20"/>
          </w:rPr>
          <m:t>M=1.0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Gr=1.0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Sc=0.22</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Q=0.01</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γ=0.5</m:t>
        </m:r>
      </m:oMath>
    </w:p>
    <w:p w:rsidR="00B045C1" w:rsidRPr="004F51A5" w:rsidRDefault="00B045C1" w:rsidP="004F51A5">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drawing>
          <wp:inline distT="0" distB="0" distL="0" distR="0" wp14:anchorId="79327A37" wp14:editId="20877C7B">
            <wp:extent cx="3230088" cy="1983179"/>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5809" cy="1986692"/>
                    </a:xfrm>
                    <a:prstGeom prst="rect">
                      <a:avLst/>
                    </a:prstGeom>
                    <a:noFill/>
                    <a:ln>
                      <a:noFill/>
                    </a:ln>
                  </pic:spPr>
                </pic:pic>
              </a:graphicData>
            </a:graphic>
          </wp:inline>
        </w:drawing>
      </w:r>
    </w:p>
    <w:p w:rsidR="00B045C1" w:rsidRPr="004F51A5" w:rsidRDefault="00B045C1" w:rsidP="004F51A5">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4.56:</w:t>
      </w:r>
      <w:r w:rsidRPr="004F51A5">
        <w:rPr>
          <w:rFonts w:ascii="Times New Roman" w:eastAsiaTheme="minorEastAsia" w:hAnsi="Times New Roman" w:cs="Times New Roman"/>
          <w:sz w:val="20"/>
          <w:szCs w:val="20"/>
        </w:rPr>
        <w:t xml:space="preserve"> Temperature profiles for different values of </w:t>
      </w:r>
      <m:oMath>
        <m:r>
          <w:rPr>
            <w:rFonts w:ascii="Cambria Math" w:eastAsiaTheme="minorEastAsia" w:hAnsi="Cambria Math" w:cs="Times New Roman"/>
            <w:sz w:val="20"/>
            <w:szCs w:val="20"/>
          </w:rPr>
          <m:t>M</m:t>
        </m:r>
      </m:oMath>
      <w:r w:rsidRPr="004F51A5">
        <w:rPr>
          <w:rFonts w:ascii="Times New Roman" w:eastAsiaTheme="minorEastAsia" w:hAnsi="Times New Roman" w:cs="Times New Roman"/>
          <w:sz w:val="20"/>
          <w:szCs w:val="20"/>
        </w:rPr>
        <w:t xml:space="preserve"> with </w:t>
      </w:r>
    </w:p>
    <w:p w:rsidR="00B045C1" w:rsidRPr="004F51A5" w:rsidRDefault="00B045C1" w:rsidP="004F51A5">
      <w:pPr>
        <w:spacing w:after="0" w:line="240" w:lineRule="auto"/>
        <w:ind w:left="2160" w:hanging="720"/>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Gm=1.5</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Q=0.01</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Gr=1.0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Sc=0.22</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N=1.2</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γ=0.5</m:t>
        </m:r>
      </m:oMath>
    </w:p>
    <w:p w:rsidR="00B045C1" w:rsidRPr="004F51A5" w:rsidRDefault="00B045C1" w:rsidP="00D85DA8">
      <w:pPr>
        <w:spacing w:before="240" w:after="0" w:line="240" w:lineRule="auto"/>
        <w:jc w:val="both"/>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xml:space="preserve">In figure 11, it is observed that greater magnetic parameter causes a rise in the temperature as increase in the Schmidt number also results in the increase in temperature of the fluid (figure 13). But as </w:t>
      </w:r>
      <m:oMath>
        <m:r>
          <w:rPr>
            <w:rFonts w:ascii="Cambria Math" w:eastAsiaTheme="minorEastAsia" w:hAnsi="Cambria Math" w:cs="Times New Roman"/>
            <w:sz w:val="20"/>
            <w:szCs w:val="20"/>
          </w:rPr>
          <m:t>Gm</m:t>
        </m:r>
      </m:oMath>
      <w:r w:rsidRPr="004F51A5">
        <w:rPr>
          <w:rFonts w:ascii="Times New Roman" w:eastAsiaTheme="minorEastAsia" w:hAnsi="Times New Roman" w:cs="Times New Roman"/>
          <w:sz w:val="20"/>
          <w:szCs w:val="20"/>
        </w:rPr>
        <w:t xml:space="preserve"> increases, temperature of the fluid decreases along the plate towards the free stream, satisfying boundary conditions (figure 12). In figure 14, increase in the heat source indicates a rise in temperature also. The effects of the governing </w:t>
      </w:r>
      <w:proofErr w:type="gramStart"/>
      <w:r w:rsidRPr="004F51A5">
        <w:rPr>
          <w:rFonts w:ascii="Times New Roman" w:eastAsiaTheme="minorEastAsia" w:hAnsi="Times New Roman" w:cs="Times New Roman"/>
          <w:sz w:val="20"/>
          <w:szCs w:val="20"/>
        </w:rPr>
        <w:t xml:space="preserve">parameters </w:t>
      </w:r>
      <w:proofErr w:type="gramEnd"/>
      <m:oMath>
        <m:r>
          <w:rPr>
            <w:rFonts w:ascii="Cambria Math" w:eastAsiaTheme="minorEastAsia" w:hAnsi="Cambria Math" w:cs="Times New Roman"/>
            <w:sz w:val="20"/>
            <w:szCs w:val="20"/>
          </w:rPr>
          <m:t>Gm</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N</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Sc</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Q</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Gr</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γ</m:t>
        </m:r>
      </m:oMath>
      <w:r w:rsidRPr="004F51A5">
        <w:rPr>
          <w:rFonts w:ascii="Times New Roman" w:eastAsiaTheme="minorEastAsia" w:hAnsi="Times New Roman" w:cs="Times New Roman"/>
          <w:sz w:val="20"/>
          <w:szCs w:val="20"/>
        </w:rPr>
        <w:t xml:space="preserve"> on rate of heat transfer in terms of Nusselt number are shown in table 2. It is seen that </w:t>
      </w:r>
      <w:proofErr w:type="gramStart"/>
      <w:r w:rsidRPr="004F51A5">
        <w:rPr>
          <w:rFonts w:ascii="Times New Roman" w:eastAsiaTheme="minorEastAsia" w:hAnsi="Times New Roman" w:cs="Times New Roman"/>
          <w:sz w:val="20"/>
          <w:szCs w:val="20"/>
        </w:rPr>
        <w:t xml:space="preserve">as </w:t>
      </w:r>
      <w:proofErr w:type="gramEnd"/>
      <m:oMath>
        <m:r>
          <w:rPr>
            <w:rFonts w:ascii="Cambria Math" w:eastAsiaTheme="minorEastAsia" w:hAnsi="Cambria Math" w:cs="Times New Roman"/>
            <w:sz w:val="20"/>
            <w:szCs w:val="20"/>
          </w:rPr>
          <m:t>γ</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Sc</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Q</m:t>
        </m:r>
      </m:oMath>
      <w:r w:rsidRPr="004F51A5">
        <w:rPr>
          <w:rFonts w:ascii="Times New Roman" w:eastAsiaTheme="minorEastAsia" w:hAnsi="Times New Roman" w:cs="Times New Roman"/>
          <w:sz w:val="20"/>
          <w:szCs w:val="20"/>
        </w:rPr>
        <w:t xml:space="preserve"> increases, the Nusselt number increases. Also, Nusselt number decreases with increase of </w:t>
      </w:r>
      <m:oMath>
        <m:r>
          <w:rPr>
            <w:rFonts w:ascii="Cambria Math" w:eastAsiaTheme="minorEastAsia" w:hAnsi="Cambria Math" w:cs="Times New Roman"/>
            <w:sz w:val="20"/>
            <w:szCs w:val="20"/>
          </w:rPr>
          <m:t>Gr</m:t>
        </m:r>
      </m:oMath>
      <w:r w:rsidRPr="004F51A5">
        <w:rPr>
          <w:rFonts w:ascii="Times New Roman" w:eastAsiaTheme="minorEastAsia" w:hAnsi="Times New Roman" w:cs="Times New Roman"/>
          <w:sz w:val="20"/>
          <w:szCs w:val="20"/>
        </w:rPr>
        <w:t xml:space="preserve"> </w:t>
      </w:r>
      <w:proofErr w:type="gramStart"/>
      <w:r w:rsidRPr="004F51A5">
        <w:rPr>
          <w:rFonts w:ascii="Times New Roman" w:eastAsiaTheme="minorEastAsia" w:hAnsi="Times New Roman" w:cs="Times New Roman"/>
          <w:sz w:val="20"/>
          <w:szCs w:val="20"/>
        </w:rPr>
        <w:t xml:space="preserve">and </w:t>
      </w:r>
      <w:proofErr w:type="gramEnd"/>
      <m:oMath>
        <m:r>
          <w:rPr>
            <w:rFonts w:ascii="Cambria Math" w:eastAsiaTheme="minorEastAsia" w:hAnsi="Cambria Math" w:cs="Times New Roman"/>
            <w:sz w:val="20"/>
            <w:szCs w:val="20"/>
          </w:rPr>
          <m:t>Gm</m:t>
        </m:r>
      </m:oMath>
      <w:r w:rsidRPr="004F51A5">
        <w:rPr>
          <w:rFonts w:ascii="Times New Roman" w:eastAsiaTheme="minorEastAsia" w:hAnsi="Times New Roman" w:cs="Times New Roman"/>
          <w:sz w:val="20"/>
          <w:szCs w:val="20"/>
        </w:rPr>
        <w:t>.</w:t>
      </w:r>
    </w:p>
    <w:p w:rsidR="00B045C1" w:rsidRPr="004F51A5" w:rsidRDefault="00B045C1" w:rsidP="004F51A5">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lastRenderedPageBreak/>
        <w:drawing>
          <wp:inline distT="0" distB="0" distL="0" distR="0" wp14:anchorId="08BF2EC3" wp14:editId="2971AB89">
            <wp:extent cx="3265714" cy="200693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0314" cy="2009757"/>
                    </a:xfrm>
                    <a:prstGeom prst="rect">
                      <a:avLst/>
                    </a:prstGeom>
                    <a:noFill/>
                    <a:ln>
                      <a:noFill/>
                    </a:ln>
                  </pic:spPr>
                </pic:pic>
              </a:graphicData>
            </a:graphic>
          </wp:inline>
        </w:drawing>
      </w:r>
    </w:p>
    <w:p w:rsidR="00B045C1" w:rsidRPr="004F51A5" w:rsidRDefault="00B045C1" w:rsidP="004F51A5">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4.57:</w:t>
      </w:r>
      <w:r w:rsidRPr="004F51A5">
        <w:rPr>
          <w:rFonts w:ascii="Times New Roman" w:eastAsiaTheme="minorEastAsia" w:hAnsi="Times New Roman" w:cs="Times New Roman"/>
          <w:sz w:val="20"/>
          <w:szCs w:val="20"/>
        </w:rPr>
        <w:t xml:space="preserve"> Temperature profiles for different values of </w:t>
      </w:r>
      <m:oMath>
        <m:r>
          <w:rPr>
            <w:rFonts w:ascii="Cambria Math" w:eastAsiaTheme="minorEastAsia" w:hAnsi="Cambria Math" w:cs="Times New Roman"/>
            <w:sz w:val="20"/>
            <w:szCs w:val="20"/>
          </w:rPr>
          <m:t>Gm</m:t>
        </m:r>
      </m:oMath>
      <w:r w:rsidRPr="004F51A5">
        <w:rPr>
          <w:rFonts w:ascii="Times New Roman" w:eastAsiaTheme="minorEastAsia" w:hAnsi="Times New Roman" w:cs="Times New Roman"/>
          <w:sz w:val="20"/>
          <w:szCs w:val="20"/>
        </w:rPr>
        <w:t xml:space="preserve"> with</w:t>
      </w:r>
    </w:p>
    <w:p w:rsidR="00B045C1" w:rsidRPr="004F51A5" w:rsidRDefault="00B045C1" w:rsidP="004F51A5">
      <w:pPr>
        <w:spacing w:after="0" w:line="240" w:lineRule="auto"/>
        <w:ind w:left="2160" w:hanging="720"/>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Q=0.01</m:t>
        </m:r>
      </m:oMath>
      <w:proofErr w:type="gramStart"/>
      <w:r w:rsidRPr="004F51A5">
        <w:rPr>
          <w:rFonts w:ascii="Times New Roman" w:eastAsiaTheme="minorEastAsia" w:hAnsi="Times New Roman" w:cs="Times New Roman"/>
          <w:sz w:val="20"/>
          <w:szCs w:val="20"/>
        </w:rPr>
        <w:t xml:space="preserve">, </w:t>
      </w:r>
      <w:proofErr w:type="gramEnd"/>
      <m:oMath>
        <m:r>
          <w:rPr>
            <w:rFonts w:ascii="Cambria Math" w:eastAsiaTheme="minorEastAsia" w:hAnsi="Cambria Math" w:cs="Times New Roman"/>
            <w:sz w:val="20"/>
            <w:szCs w:val="20"/>
          </w:rPr>
          <m:t>M=1.0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Gr=1.0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Sc=0.22</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N=1.2</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γ=0.5</m:t>
        </m:r>
      </m:oMath>
    </w:p>
    <w:p w:rsidR="00B045C1" w:rsidRPr="004F51A5" w:rsidRDefault="00B045C1" w:rsidP="00D85DA8">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drawing>
          <wp:inline distT="0" distB="0" distL="0" distR="0" wp14:anchorId="08CE5F32" wp14:editId="7026AC05">
            <wp:extent cx="3277590" cy="2054431"/>
            <wp:effectExtent l="0" t="0" r="0" b="317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82206" cy="2057324"/>
                    </a:xfrm>
                    <a:prstGeom prst="rect">
                      <a:avLst/>
                    </a:prstGeom>
                    <a:noFill/>
                    <a:ln>
                      <a:noFill/>
                    </a:ln>
                  </pic:spPr>
                </pic:pic>
              </a:graphicData>
            </a:graphic>
          </wp:inline>
        </w:drawing>
      </w:r>
    </w:p>
    <w:p w:rsidR="00B045C1" w:rsidRPr="004F51A5" w:rsidRDefault="00B045C1" w:rsidP="004F51A5">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4.58:</w:t>
      </w:r>
      <w:r w:rsidRPr="004F51A5">
        <w:rPr>
          <w:rFonts w:ascii="Times New Roman" w:eastAsiaTheme="minorEastAsia" w:hAnsi="Times New Roman" w:cs="Times New Roman"/>
          <w:sz w:val="20"/>
          <w:szCs w:val="20"/>
        </w:rPr>
        <w:t xml:space="preserve"> Temperature profiles for different values of </w:t>
      </w:r>
      <m:oMath>
        <m:r>
          <w:rPr>
            <w:rFonts w:ascii="Cambria Math" w:eastAsiaTheme="minorEastAsia" w:hAnsi="Cambria Math" w:cs="Times New Roman"/>
            <w:sz w:val="20"/>
            <w:szCs w:val="20"/>
          </w:rPr>
          <m:t>Sc</m:t>
        </m:r>
      </m:oMath>
      <w:r w:rsidRPr="004F51A5">
        <w:rPr>
          <w:rFonts w:ascii="Times New Roman" w:eastAsiaTheme="minorEastAsia" w:hAnsi="Times New Roman" w:cs="Times New Roman"/>
          <w:sz w:val="20"/>
          <w:szCs w:val="20"/>
        </w:rPr>
        <w:t xml:space="preserve"> with </w:t>
      </w:r>
    </w:p>
    <w:p w:rsidR="00B045C1" w:rsidRPr="004F51A5" w:rsidRDefault="00B045C1" w:rsidP="004F51A5">
      <w:pPr>
        <w:spacing w:after="0" w:line="240" w:lineRule="auto"/>
        <w:ind w:left="2160" w:hanging="720"/>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Gm=1.5</m:t>
        </m:r>
      </m:oMath>
      <w:proofErr w:type="gramStart"/>
      <w:r w:rsidRPr="004F51A5">
        <w:rPr>
          <w:rFonts w:ascii="Times New Roman" w:eastAsiaTheme="minorEastAsia" w:hAnsi="Times New Roman" w:cs="Times New Roman"/>
          <w:sz w:val="20"/>
          <w:szCs w:val="20"/>
        </w:rPr>
        <w:t xml:space="preserve">, </w:t>
      </w:r>
      <w:proofErr w:type="gramEnd"/>
      <m:oMath>
        <m:r>
          <w:rPr>
            <w:rFonts w:ascii="Cambria Math" w:eastAsiaTheme="minorEastAsia" w:hAnsi="Cambria Math" w:cs="Times New Roman"/>
            <w:sz w:val="20"/>
            <w:szCs w:val="20"/>
          </w:rPr>
          <m:t>M=1.0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Gr=1.0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Q=0.01</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N=1.2</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γ=0.5</m:t>
        </m:r>
      </m:oMath>
    </w:p>
    <w:p w:rsidR="00B045C1" w:rsidRPr="004F51A5" w:rsidRDefault="00B045C1" w:rsidP="004F51A5">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drawing>
          <wp:inline distT="0" distB="0" distL="0" distR="0" wp14:anchorId="16A23820" wp14:editId="684FE449">
            <wp:extent cx="3301340" cy="2066307"/>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3965" cy="2067950"/>
                    </a:xfrm>
                    <a:prstGeom prst="rect">
                      <a:avLst/>
                    </a:prstGeom>
                    <a:noFill/>
                    <a:ln>
                      <a:noFill/>
                    </a:ln>
                  </pic:spPr>
                </pic:pic>
              </a:graphicData>
            </a:graphic>
          </wp:inline>
        </w:drawing>
      </w:r>
    </w:p>
    <w:p w:rsidR="00B045C1" w:rsidRPr="004F51A5" w:rsidRDefault="00B045C1" w:rsidP="004F51A5">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4.59:</w:t>
      </w:r>
      <w:r w:rsidRPr="004F51A5">
        <w:rPr>
          <w:rFonts w:ascii="Times New Roman" w:eastAsiaTheme="minorEastAsia" w:hAnsi="Times New Roman" w:cs="Times New Roman"/>
          <w:sz w:val="20"/>
          <w:szCs w:val="20"/>
        </w:rPr>
        <w:t xml:space="preserve"> Temperature profiles for different values of </w:t>
      </w:r>
      <m:oMath>
        <m:r>
          <w:rPr>
            <w:rFonts w:ascii="Cambria Math" w:eastAsiaTheme="minorEastAsia" w:hAnsi="Cambria Math" w:cs="Times New Roman"/>
            <w:sz w:val="20"/>
            <w:szCs w:val="20"/>
          </w:rPr>
          <m:t>Q</m:t>
        </m:r>
      </m:oMath>
      <w:r w:rsidRPr="004F51A5">
        <w:rPr>
          <w:rFonts w:ascii="Times New Roman" w:eastAsiaTheme="minorEastAsia" w:hAnsi="Times New Roman" w:cs="Times New Roman"/>
          <w:sz w:val="20"/>
          <w:szCs w:val="20"/>
        </w:rPr>
        <w:t xml:space="preserve"> </w:t>
      </w:r>
      <w:proofErr w:type="gramStart"/>
      <w:r w:rsidRPr="004F51A5">
        <w:rPr>
          <w:rFonts w:ascii="Times New Roman" w:eastAsiaTheme="minorEastAsia" w:hAnsi="Times New Roman" w:cs="Times New Roman"/>
          <w:sz w:val="20"/>
          <w:szCs w:val="20"/>
        </w:rPr>
        <w:t>w</w:t>
      </w:r>
      <w:proofErr w:type="spellStart"/>
      <w:r w:rsidRPr="004F51A5">
        <w:rPr>
          <w:rFonts w:ascii="Times New Roman" w:eastAsiaTheme="minorEastAsia" w:hAnsi="Times New Roman" w:cs="Times New Roman"/>
          <w:sz w:val="20"/>
          <w:szCs w:val="20"/>
        </w:rPr>
        <w:t>ith</w:t>
      </w:r>
      <w:proofErr w:type="spellEnd"/>
      <w:r w:rsidRPr="004F51A5">
        <w:rPr>
          <w:rFonts w:ascii="Times New Roman" w:eastAsiaTheme="minorEastAsia" w:hAnsi="Times New Roman" w:cs="Times New Roman"/>
          <w:sz w:val="20"/>
          <w:szCs w:val="20"/>
        </w:rPr>
        <w:t xml:space="preserve"> </w:t>
      </w:r>
      <w:proofErr w:type="gramEnd"/>
      <m:oMath>
        <m:r>
          <w:rPr>
            <w:rFonts w:ascii="Cambria Math" w:eastAsiaTheme="minorEastAsia" w:hAnsi="Cambria Math" w:cs="Times New Roman"/>
            <w:sz w:val="20"/>
            <w:szCs w:val="20"/>
          </w:rPr>
          <m:t>Gm=1.5</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Gr=1.0</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Sc=0.22</m:t>
        </m:r>
      </m:oMath>
      <w:r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N=1.2</m:t>
        </m:r>
      </m:oMath>
      <w:r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γ=0.5</m:t>
        </m:r>
      </m:oMath>
    </w:p>
    <w:p w:rsidR="008E4CFB" w:rsidRPr="004F51A5" w:rsidRDefault="008E4CFB" w:rsidP="008E4CFB">
      <w:pPr>
        <w:spacing w:before="240" w:after="0" w:line="240" w:lineRule="auto"/>
        <w:jc w:val="both"/>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xml:space="preserve">The effects of variable thermal </w:t>
      </w:r>
      <w:proofErr w:type="gramStart"/>
      <w:r w:rsidRPr="004F51A5">
        <w:rPr>
          <w:rFonts w:ascii="Times New Roman" w:eastAsiaTheme="minorEastAsia" w:hAnsi="Times New Roman" w:cs="Times New Roman"/>
          <w:sz w:val="20"/>
          <w:szCs w:val="20"/>
        </w:rPr>
        <w:t xml:space="preserve">conductivity </w:t>
      </w:r>
      <w:proofErr w:type="gramEnd"/>
      <m:oMath>
        <m:r>
          <w:rPr>
            <w:rFonts w:ascii="Cambria Math" w:eastAsiaTheme="minorEastAsia" w:hAnsi="Cambria Math" w:cs="Times New Roman"/>
            <w:sz w:val="20"/>
            <w:szCs w:val="20"/>
          </w:rPr>
          <m:t>γ</m:t>
        </m:r>
      </m:oMath>
      <w:r w:rsidRPr="004F51A5">
        <w:rPr>
          <w:rFonts w:ascii="Times New Roman" w:eastAsiaTheme="minorEastAsia" w:hAnsi="Times New Roman" w:cs="Times New Roman"/>
          <w:sz w:val="20"/>
          <w:szCs w:val="20"/>
        </w:rPr>
        <w:t xml:space="preserve">, thermal Grashof number </w:t>
      </w:r>
      <m:oMath>
        <m:r>
          <w:rPr>
            <w:rFonts w:ascii="Cambria Math" w:eastAsiaTheme="minorEastAsia" w:hAnsi="Cambria Math" w:cs="Times New Roman"/>
            <w:sz w:val="20"/>
            <w:szCs w:val="20"/>
          </w:rPr>
          <m:t>Gr</m:t>
        </m:r>
      </m:oMath>
      <w:r w:rsidRPr="004F51A5">
        <w:rPr>
          <w:rFonts w:ascii="Times New Roman" w:eastAsiaTheme="minorEastAsia" w:hAnsi="Times New Roman" w:cs="Times New Roman"/>
          <w:sz w:val="20"/>
          <w:szCs w:val="20"/>
        </w:rPr>
        <w:t xml:space="preserve">, modified thermal Grashof number </w:t>
      </w:r>
      <m:oMath>
        <m:r>
          <w:rPr>
            <w:rFonts w:ascii="Cambria Math" w:eastAsiaTheme="minorEastAsia" w:hAnsi="Cambria Math" w:cs="Times New Roman"/>
            <w:sz w:val="20"/>
            <w:szCs w:val="20"/>
          </w:rPr>
          <m:t>Gm</m:t>
        </m:r>
      </m:oMath>
      <w:r w:rsidRPr="004F51A5">
        <w:rPr>
          <w:rFonts w:ascii="Times New Roman" w:eastAsiaTheme="minorEastAsia" w:hAnsi="Times New Roman" w:cs="Times New Roman"/>
          <w:sz w:val="20"/>
          <w:szCs w:val="20"/>
        </w:rPr>
        <w:t>, radia</w:t>
      </w:r>
      <w:proofErr w:type="spellStart"/>
      <w:r w:rsidRPr="004F51A5">
        <w:rPr>
          <w:rFonts w:ascii="Times New Roman" w:eastAsiaTheme="minorEastAsia" w:hAnsi="Times New Roman" w:cs="Times New Roman"/>
          <w:sz w:val="20"/>
          <w:szCs w:val="20"/>
        </w:rPr>
        <w:t>tion</w:t>
      </w:r>
      <w:proofErr w:type="spellEnd"/>
      <w:r w:rsidRPr="004F51A5">
        <w:rPr>
          <w:rFonts w:ascii="Times New Roman" w:eastAsiaTheme="minorEastAsia" w:hAnsi="Times New Roman" w:cs="Times New Roman"/>
          <w:sz w:val="20"/>
          <w:szCs w:val="20"/>
        </w:rPr>
        <w:t xml:space="preserve"> parameter </w:t>
      </w:r>
      <m:oMath>
        <m:r>
          <w:rPr>
            <w:rFonts w:ascii="Cambria Math" w:eastAsiaTheme="minorEastAsia" w:hAnsi="Cambria Math" w:cs="Times New Roman"/>
            <w:sz w:val="20"/>
            <w:szCs w:val="20"/>
          </w:rPr>
          <m:t>N</m:t>
        </m:r>
      </m:oMath>
      <w:r w:rsidRPr="004F51A5">
        <w:rPr>
          <w:rFonts w:ascii="Times New Roman" w:eastAsiaTheme="minorEastAsia" w:hAnsi="Times New Roman" w:cs="Times New Roman"/>
          <w:sz w:val="20"/>
          <w:szCs w:val="20"/>
        </w:rPr>
        <w:t xml:space="preserve">, Schmidt number </w:t>
      </w:r>
      <m:oMath>
        <m:r>
          <w:rPr>
            <w:rFonts w:ascii="Cambria Math" w:eastAsiaTheme="minorEastAsia" w:hAnsi="Cambria Math" w:cs="Times New Roman"/>
            <w:sz w:val="20"/>
            <w:szCs w:val="20"/>
          </w:rPr>
          <m:t>Sc</m:t>
        </m:r>
      </m:oMath>
      <w:r w:rsidRPr="004F51A5">
        <w:rPr>
          <w:rFonts w:ascii="Times New Roman" w:eastAsiaTheme="minorEastAsia" w:hAnsi="Times New Roman" w:cs="Times New Roman"/>
          <w:sz w:val="20"/>
          <w:szCs w:val="20"/>
        </w:rPr>
        <w:t xml:space="preserve">, magnetic parameter </w:t>
      </w:r>
      <m:oMath>
        <m:r>
          <w:rPr>
            <w:rFonts w:ascii="Cambria Math" w:eastAsiaTheme="minorEastAsia" w:hAnsi="Cambria Math" w:cs="Times New Roman"/>
            <w:sz w:val="20"/>
            <w:szCs w:val="20"/>
          </w:rPr>
          <m:t>M</m:t>
        </m:r>
      </m:oMath>
      <w:r w:rsidRPr="004F51A5">
        <w:rPr>
          <w:rFonts w:ascii="Times New Roman" w:eastAsiaTheme="minorEastAsia" w:hAnsi="Times New Roman" w:cs="Times New Roman"/>
          <w:sz w:val="20"/>
          <w:szCs w:val="20"/>
        </w:rPr>
        <w:t xml:space="preserve"> and heat source </w:t>
      </w:r>
      <m:oMath>
        <m:r>
          <w:rPr>
            <w:rFonts w:ascii="Cambria Math" w:eastAsiaTheme="minorEastAsia" w:hAnsi="Cambria Math" w:cs="Times New Roman"/>
            <w:sz w:val="20"/>
            <w:szCs w:val="20"/>
          </w:rPr>
          <m:t>Q</m:t>
        </m:r>
      </m:oMath>
      <w:r w:rsidRPr="004F51A5">
        <w:rPr>
          <w:rFonts w:ascii="Times New Roman" w:eastAsiaTheme="minorEastAsia" w:hAnsi="Times New Roman" w:cs="Times New Roman"/>
          <w:sz w:val="20"/>
          <w:szCs w:val="20"/>
        </w:rPr>
        <w:t xml:space="preserve"> on concentration profiles are shown in figures </w:t>
      </w:r>
      <w:r w:rsidR="006520C3">
        <w:rPr>
          <w:rFonts w:ascii="Times New Roman" w:eastAsiaTheme="minorEastAsia" w:hAnsi="Times New Roman" w:cs="Times New Roman"/>
          <w:sz w:val="20"/>
          <w:szCs w:val="20"/>
        </w:rPr>
        <w:t>15</w:t>
      </w:r>
      <w:r w:rsidRPr="004F51A5">
        <w:rPr>
          <w:rFonts w:ascii="Times New Roman" w:eastAsiaTheme="minorEastAsia" w:hAnsi="Times New Roman" w:cs="Times New Roman"/>
          <w:sz w:val="20"/>
          <w:szCs w:val="20"/>
        </w:rPr>
        <w:t xml:space="preserve"> – </w:t>
      </w:r>
      <w:r w:rsidR="006520C3">
        <w:rPr>
          <w:rFonts w:ascii="Times New Roman" w:eastAsiaTheme="minorEastAsia" w:hAnsi="Times New Roman" w:cs="Times New Roman"/>
          <w:sz w:val="20"/>
          <w:szCs w:val="20"/>
        </w:rPr>
        <w:t>21</w:t>
      </w:r>
      <w:r w:rsidRPr="004F51A5">
        <w:rPr>
          <w:rFonts w:ascii="Times New Roman" w:eastAsiaTheme="minorEastAsia" w:hAnsi="Times New Roman" w:cs="Times New Roman"/>
          <w:sz w:val="20"/>
          <w:szCs w:val="20"/>
        </w:rPr>
        <w:t xml:space="preserve">. Figure </w:t>
      </w:r>
      <w:r w:rsidR="006520C3">
        <w:rPr>
          <w:rFonts w:ascii="Times New Roman" w:eastAsiaTheme="minorEastAsia" w:hAnsi="Times New Roman" w:cs="Times New Roman"/>
          <w:sz w:val="20"/>
          <w:szCs w:val="20"/>
        </w:rPr>
        <w:t>15</w:t>
      </w:r>
      <w:r w:rsidRPr="004F51A5">
        <w:rPr>
          <w:rFonts w:ascii="Times New Roman" w:eastAsiaTheme="minorEastAsia" w:hAnsi="Times New Roman" w:cs="Times New Roman"/>
          <w:sz w:val="20"/>
          <w:szCs w:val="20"/>
        </w:rPr>
        <w:t xml:space="preserve"> shows that concentration in the fluid decreases as </w:t>
      </w:r>
      <m:oMath>
        <m:r>
          <w:rPr>
            <w:rFonts w:ascii="Cambria Math" w:eastAsiaTheme="minorEastAsia" w:hAnsi="Cambria Math" w:cs="Times New Roman"/>
            <w:sz w:val="20"/>
            <w:szCs w:val="20"/>
          </w:rPr>
          <m:t>γ</m:t>
        </m:r>
      </m:oMath>
      <w:r w:rsidRPr="004F51A5">
        <w:rPr>
          <w:rFonts w:ascii="Times New Roman" w:eastAsiaTheme="minorEastAsia" w:hAnsi="Times New Roman" w:cs="Times New Roman"/>
          <w:sz w:val="20"/>
          <w:szCs w:val="20"/>
        </w:rPr>
        <w:t xml:space="preserve"> increases as a decrease in the thermal Grashof nu</w:t>
      </w:r>
      <w:proofErr w:type="spellStart"/>
      <w:r w:rsidRPr="004F51A5">
        <w:rPr>
          <w:rFonts w:ascii="Times New Roman" w:eastAsiaTheme="minorEastAsia" w:hAnsi="Times New Roman" w:cs="Times New Roman"/>
          <w:sz w:val="20"/>
          <w:szCs w:val="20"/>
        </w:rPr>
        <w:t>mber</w:t>
      </w:r>
      <w:proofErr w:type="spellEnd"/>
      <w:r w:rsidRPr="004F51A5">
        <w:rPr>
          <w:rFonts w:ascii="Times New Roman" w:eastAsiaTheme="minorEastAsia" w:hAnsi="Times New Roman" w:cs="Times New Roman"/>
          <w:sz w:val="20"/>
          <w:szCs w:val="20"/>
        </w:rPr>
        <w:t xml:space="preserve"> also results in a decrease in the concentration (figure </w:t>
      </w:r>
      <w:r w:rsidR="006520C3">
        <w:rPr>
          <w:rFonts w:ascii="Times New Roman" w:eastAsiaTheme="minorEastAsia" w:hAnsi="Times New Roman" w:cs="Times New Roman"/>
          <w:sz w:val="20"/>
          <w:szCs w:val="20"/>
        </w:rPr>
        <w:t>16</w:t>
      </w:r>
      <w:r w:rsidRPr="004F51A5">
        <w:rPr>
          <w:rFonts w:ascii="Times New Roman" w:eastAsiaTheme="minorEastAsia" w:hAnsi="Times New Roman" w:cs="Times New Roman"/>
          <w:sz w:val="20"/>
          <w:szCs w:val="20"/>
        </w:rPr>
        <w:t xml:space="preserve">). It is revealed in figure </w:t>
      </w:r>
      <w:r w:rsidR="006520C3">
        <w:rPr>
          <w:rFonts w:ascii="Times New Roman" w:eastAsiaTheme="minorEastAsia" w:hAnsi="Times New Roman" w:cs="Times New Roman"/>
          <w:sz w:val="20"/>
          <w:szCs w:val="20"/>
        </w:rPr>
        <w:t>17</w:t>
      </w:r>
      <w:r w:rsidRPr="004F51A5">
        <w:rPr>
          <w:rFonts w:ascii="Times New Roman" w:eastAsiaTheme="minorEastAsia" w:hAnsi="Times New Roman" w:cs="Times New Roman"/>
          <w:sz w:val="20"/>
          <w:szCs w:val="20"/>
        </w:rPr>
        <w:t xml:space="preserve"> that as thermal radiation decreases, concentration equally decreases gradually along the plate towards the free stream region.</w:t>
      </w:r>
    </w:p>
    <w:p w:rsidR="008E4CFB" w:rsidRPr="004F51A5" w:rsidRDefault="008E4CFB" w:rsidP="006520C3">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lastRenderedPageBreak/>
        <w:drawing>
          <wp:inline distT="0" distB="0" distL="0" distR="0" wp14:anchorId="0EF16F9C" wp14:editId="5F5376BB">
            <wp:extent cx="3265714" cy="1971304"/>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7090" cy="1984207"/>
                    </a:xfrm>
                    <a:prstGeom prst="rect">
                      <a:avLst/>
                    </a:prstGeom>
                    <a:noFill/>
                    <a:ln>
                      <a:noFill/>
                    </a:ln>
                  </pic:spPr>
                </pic:pic>
              </a:graphicData>
            </a:graphic>
          </wp:inline>
        </w:drawing>
      </w:r>
    </w:p>
    <w:p w:rsidR="008E4CFB" w:rsidRPr="004F51A5" w:rsidRDefault="008E4CFB" w:rsidP="008E4CFB">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4.60:</w:t>
      </w:r>
      <w:r w:rsidRPr="004F51A5">
        <w:rPr>
          <w:rFonts w:ascii="Times New Roman" w:eastAsiaTheme="minorEastAsia" w:hAnsi="Times New Roman" w:cs="Times New Roman"/>
          <w:sz w:val="20"/>
          <w:szCs w:val="20"/>
        </w:rPr>
        <w:t xml:space="preserve"> Concentration profiles for different values of </w:t>
      </w:r>
      <m:oMath>
        <m:r>
          <w:rPr>
            <w:rFonts w:ascii="Cambria Math" w:eastAsiaTheme="minorEastAsia" w:hAnsi="Cambria Math" w:cs="Times New Roman"/>
            <w:sz w:val="20"/>
            <w:szCs w:val="20"/>
          </w:rPr>
          <m:t>γ</m:t>
        </m:r>
      </m:oMath>
    </w:p>
    <w:p w:rsidR="008E4CFB" w:rsidRPr="004F51A5" w:rsidRDefault="008E4CFB" w:rsidP="006520C3">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drawing>
          <wp:inline distT="0" distB="0" distL="0" distR="0" wp14:anchorId="1FFED394" wp14:editId="0E07A0F9">
            <wp:extent cx="3289465" cy="1971304"/>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14317" cy="1986197"/>
                    </a:xfrm>
                    <a:prstGeom prst="rect">
                      <a:avLst/>
                    </a:prstGeom>
                    <a:noFill/>
                    <a:ln>
                      <a:noFill/>
                    </a:ln>
                  </pic:spPr>
                </pic:pic>
              </a:graphicData>
            </a:graphic>
          </wp:inline>
        </w:drawing>
      </w:r>
    </w:p>
    <w:p w:rsidR="008E4CFB" w:rsidRPr="004F51A5" w:rsidRDefault="008E4CFB" w:rsidP="008E4CFB">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4.61:</w:t>
      </w:r>
      <w:r w:rsidRPr="004F51A5">
        <w:rPr>
          <w:rFonts w:ascii="Times New Roman" w:eastAsiaTheme="minorEastAsia" w:hAnsi="Times New Roman" w:cs="Times New Roman"/>
          <w:sz w:val="20"/>
          <w:szCs w:val="20"/>
        </w:rPr>
        <w:t xml:space="preserve"> Concentration profiles for different values of </w:t>
      </w:r>
      <m:oMath>
        <m:r>
          <w:rPr>
            <w:rFonts w:ascii="Cambria Math" w:eastAsiaTheme="minorEastAsia" w:hAnsi="Cambria Math" w:cs="Times New Roman"/>
            <w:sz w:val="20"/>
            <w:szCs w:val="20"/>
          </w:rPr>
          <m:t>Gr</m:t>
        </m:r>
      </m:oMath>
    </w:p>
    <w:p w:rsidR="008E4CFB" w:rsidRPr="004F51A5" w:rsidRDefault="008E4CFB" w:rsidP="008E4CFB">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drawing>
          <wp:inline distT="0" distB="0" distL="0" distR="0" wp14:anchorId="55B71984" wp14:editId="6C5ACB78">
            <wp:extent cx="3289465" cy="2030681"/>
            <wp:effectExtent l="0" t="0" r="0" b="825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87966" cy="2029756"/>
                    </a:xfrm>
                    <a:prstGeom prst="rect">
                      <a:avLst/>
                    </a:prstGeom>
                    <a:noFill/>
                    <a:ln>
                      <a:noFill/>
                    </a:ln>
                  </pic:spPr>
                </pic:pic>
              </a:graphicData>
            </a:graphic>
          </wp:inline>
        </w:drawing>
      </w:r>
    </w:p>
    <w:p w:rsidR="008E4CFB" w:rsidRPr="004F51A5" w:rsidRDefault="008E4CFB" w:rsidP="008E4CFB">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4.62:</w:t>
      </w:r>
      <w:r w:rsidRPr="004F51A5">
        <w:rPr>
          <w:rFonts w:ascii="Times New Roman" w:eastAsiaTheme="minorEastAsia" w:hAnsi="Times New Roman" w:cs="Times New Roman"/>
          <w:sz w:val="20"/>
          <w:szCs w:val="20"/>
        </w:rPr>
        <w:t xml:space="preserve"> Concentration profiles for different values of </w:t>
      </w:r>
      <m:oMath>
        <m:r>
          <w:rPr>
            <w:rFonts w:ascii="Cambria Math" w:eastAsiaTheme="minorEastAsia" w:hAnsi="Cambria Math" w:cs="Times New Roman"/>
            <w:sz w:val="20"/>
            <w:szCs w:val="20"/>
          </w:rPr>
          <m:t>N</m:t>
        </m:r>
      </m:oMath>
    </w:p>
    <w:p w:rsidR="008E4CFB" w:rsidRPr="004F51A5" w:rsidRDefault="008E4CFB" w:rsidP="008E4CFB">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drawing>
          <wp:inline distT="0" distB="0" distL="0" distR="0" wp14:anchorId="723CB7B9" wp14:editId="1E611B16">
            <wp:extent cx="3265714" cy="1864426"/>
            <wp:effectExtent l="0" t="0" r="0" b="254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62671" cy="1862689"/>
                    </a:xfrm>
                    <a:prstGeom prst="rect">
                      <a:avLst/>
                    </a:prstGeom>
                    <a:noFill/>
                    <a:ln>
                      <a:noFill/>
                    </a:ln>
                  </pic:spPr>
                </pic:pic>
              </a:graphicData>
            </a:graphic>
          </wp:inline>
        </w:drawing>
      </w:r>
    </w:p>
    <w:p w:rsidR="008E4CFB" w:rsidRPr="004F51A5" w:rsidRDefault="008E4CFB" w:rsidP="008E4CFB">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4.63:</w:t>
      </w:r>
      <w:r w:rsidRPr="004F51A5">
        <w:rPr>
          <w:rFonts w:ascii="Times New Roman" w:eastAsiaTheme="minorEastAsia" w:hAnsi="Times New Roman" w:cs="Times New Roman"/>
          <w:sz w:val="20"/>
          <w:szCs w:val="20"/>
        </w:rPr>
        <w:t xml:space="preserve"> Concentration profiles for different values of </w:t>
      </w:r>
      <m:oMath>
        <m:r>
          <w:rPr>
            <w:rFonts w:ascii="Cambria Math" w:eastAsiaTheme="minorEastAsia" w:hAnsi="Cambria Math" w:cs="Times New Roman"/>
            <w:sz w:val="20"/>
            <w:szCs w:val="20"/>
          </w:rPr>
          <m:t>M</m:t>
        </m:r>
      </m:oMath>
    </w:p>
    <w:p w:rsidR="008E4CFB" w:rsidRPr="004F51A5" w:rsidRDefault="008E4CFB" w:rsidP="008E4CFB">
      <w:pPr>
        <w:spacing w:after="0" w:line="240" w:lineRule="auto"/>
        <w:jc w:val="both"/>
        <w:rPr>
          <w:rFonts w:ascii="Times New Roman" w:eastAsiaTheme="minorEastAsia" w:hAnsi="Times New Roman" w:cs="Times New Roman"/>
          <w:sz w:val="20"/>
          <w:szCs w:val="20"/>
        </w:rPr>
      </w:pPr>
    </w:p>
    <w:p w:rsidR="008E4CFB" w:rsidRPr="004F51A5" w:rsidRDefault="008E4CFB" w:rsidP="008E4CFB">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lastRenderedPageBreak/>
        <w:drawing>
          <wp:inline distT="0" distB="0" distL="0" distR="0" wp14:anchorId="0E58DD9B" wp14:editId="023A4925">
            <wp:extent cx="3265714" cy="200693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85761" cy="2019250"/>
                    </a:xfrm>
                    <a:prstGeom prst="rect">
                      <a:avLst/>
                    </a:prstGeom>
                    <a:noFill/>
                    <a:ln>
                      <a:noFill/>
                    </a:ln>
                  </pic:spPr>
                </pic:pic>
              </a:graphicData>
            </a:graphic>
          </wp:inline>
        </w:drawing>
      </w:r>
    </w:p>
    <w:p w:rsidR="008E4CFB" w:rsidRPr="004F51A5" w:rsidRDefault="008E4CFB" w:rsidP="008E4CFB">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4.64:</w:t>
      </w:r>
      <w:r w:rsidRPr="004F51A5">
        <w:rPr>
          <w:rFonts w:ascii="Times New Roman" w:eastAsiaTheme="minorEastAsia" w:hAnsi="Times New Roman" w:cs="Times New Roman"/>
          <w:sz w:val="20"/>
          <w:szCs w:val="20"/>
        </w:rPr>
        <w:t xml:space="preserve"> Concentration profiles for different values of </w:t>
      </w:r>
      <m:oMath>
        <m:r>
          <w:rPr>
            <w:rFonts w:ascii="Cambria Math" w:eastAsiaTheme="minorEastAsia" w:hAnsi="Cambria Math" w:cs="Times New Roman"/>
            <w:sz w:val="20"/>
            <w:szCs w:val="20"/>
          </w:rPr>
          <m:t>Gm</m:t>
        </m:r>
      </m:oMath>
    </w:p>
    <w:p w:rsidR="008E4CFB" w:rsidRPr="004F51A5" w:rsidRDefault="008E4CFB" w:rsidP="008E4CFB">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drawing>
          <wp:inline distT="0" distB="0" distL="0" distR="0" wp14:anchorId="1114CF02" wp14:editId="66564CE7">
            <wp:extent cx="3301340" cy="2149434"/>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03179" cy="2150631"/>
                    </a:xfrm>
                    <a:prstGeom prst="rect">
                      <a:avLst/>
                    </a:prstGeom>
                    <a:noFill/>
                    <a:ln>
                      <a:noFill/>
                    </a:ln>
                  </pic:spPr>
                </pic:pic>
              </a:graphicData>
            </a:graphic>
          </wp:inline>
        </w:drawing>
      </w:r>
    </w:p>
    <w:p w:rsidR="008E4CFB" w:rsidRPr="004F51A5" w:rsidRDefault="008E4CFB" w:rsidP="008E4CFB">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4.65:</w:t>
      </w:r>
      <w:r w:rsidRPr="004F51A5">
        <w:rPr>
          <w:rFonts w:ascii="Times New Roman" w:eastAsiaTheme="minorEastAsia" w:hAnsi="Times New Roman" w:cs="Times New Roman"/>
          <w:sz w:val="20"/>
          <w:szCs w:val="20"/>
        </w:rPr>
        <w:t xml:space="preserve"> Concentration profiles for different values of </w:t>
      </w:r>
      <m:oMath>
        <m:r>
          <w:rPr>
            <w:rFonts w:ascii="Cambria Math" w:eastAsiaTheme="minorEastAsia" w:hAnsi="Cambria Math" w:cs="Times New Roman"/>
            <w:sz w:val="20"/>
            <w:szCs w:val="20"/>
          </w:rPr>
          <m:t>Sc</m:t>
        </m:r>
      </m:oMath>
    </w:p>
    <w:p w:rsidR="008E4CFB" w:rsidRPr="004F51A5" w:rsidRDefault="008E4CFB" w:rsidP="008E4CFB">
      <w:pPr>
        <w:spacing w:after="0" w:line="240" w:lineRule="auto"/>
        <w:jc w:val="center"/>
        <w:rPr>
          <w:rFonts w:ascii="Times New Roman" w:eastAsiaTheme="minorEastAsia" w:hAnsi="Times New Roman" w:cs="Times New Roman"/>
          <w:sz w:val="20"/>
          <w:szCs w:val="20"/>
        </w:rPr>
      </w:pPr>
      <w:r w:rsidRPr="004F51A5">
        <w:rPr>
          <w:rFonts w:ascii="Times New Roman" w:eastAsiaTheme="minorEastAsia" w:hAnsi="Times New Roman" w:cs="Times New Roman"/>
          <w:noProof/>
          <w:sz w:val="20"/>
          <w:szCs w:val="20"/>
          <w:lang w:eastAsia="en-GB"/>
        </w:rPr>
        <w:drawing>
          <wp:inline distT="0" distB="0" distL="0" distR="0" wp14:anchorId="17D12E36" wp14:editId="4EE67D7F">
            <wp:extent cx="3241964" cy="2113808"/>
            <wp:effectExtent l="0" t="0" r="0" b="127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58909" cy="2124856"/>
                    </a:xfrm>
                    <a:prstGeom prst="rect">
                      <a:avLst/>
                    </a:prstGeom>
                    <a:noFill/>
                    <a:ln>
                      <a:noFill/>
                    </a:ln>
                  </pic:spPr>
                </pic:pic>
              </a:graphicData>
            </a:graphic>
          </wp:inline>
        </w:drawing>
      </w:r>
    </w:p>
    <w:p w:rsidR="008E4CFB" w:rsidRPr="004F51A5" w:rsidRDefault="008E4CFB" w:rsidP="005B63D7">
      <w:pPr>
        <w:spacing w:after="0" w:line="240" w:lineRule="auto"/>
        <w:ind w:left="2160" w:hanging="144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Figure 4.66:</w:t>
      </w:r>
      <w:r w:rsidRPr="004F51A5">
        <w:rPr>
          <w:rFonts w:ascii="Times New Roman" w:eastAsiaTheme="minorEastAsia" w:hAnsi="Times New Roman" w:cs="Times New Roman"/>
          <w:sz w:val="20"/>
          <w:szCs w:val="20"/>
        </w:rPr>
        <w:t xml:space="preserve"> Concentration profiles for different values of </w:t>
      </w:r>
      <m:oMath>
        <m:r>
          <w:rPr>
            <w:rFonts w:ascii="Cambria Math" w:eastAsiaTheme="minorEastAsia" w:hAnsi="Cambria Math" w:cs="Times New Roman"/>
            <w:sz w:val="20"/>
            <w:szCs w:val="20"/>
          </w:rPr>
          <m:t>Q</m:t>
        </m:r>
      </m:oMath>
    </w:p>
    <w:p w:rsidR="008E4CFB" w:rsidRPr="004F51A5" w:rsidRDefault="006520C3" w:rsidP="005B63D7">
      <w:pPr>
        <w:spacing w:before="240"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From figures 18</w:t>
      </w:r>
      <w:r w:rsidR="008E4CFB" w:rsidRPr="004F51A5">
        <w:rPr>
          <w:rFonts w:ascii="Times New Roman" w:eastAsiaTheme="minorEastAsia" w:hAnsi="Times New Roman" w:cs="Times New Roman"/>
          <w:sz w:val="20"/>
          <w:szCs w:val="20"/>
        </w:rPr>
        <w:t xml:space="preserve"> – </w:t>
      </w:r>
      <w:r>
        <w:rPr>
          <w:rFonts w:ascii="Times New Roman" w:eastAsiaTheme="minorEastAsia" w:hAnsi="Times New Roman" w:cs="Times New Roman"/>
          <w:sz w:val="20"/>
          <w:szCs w:val="20"/>
        </w:rPr>
        <w:t>21</w:t>
      </w:r>
      <w:r w:rsidR="008E4CFB" w:rsidRPr="004F51A5">
        <w:rPr>
          <w:rFonts w:ascii="Times New Roman" w:eastAsiaTheme="minorEastAsia" w:hAnsi="Times New Roman" w:cs="Times New Roman"/>
          <w:sz w:val="20"/>
          <w:szCs w:val="20"/>
        </w:rPr>
        <w:t xml:space="preserve">, it is observed that concentration of the fluid decreases with increasing values </w:t>
      </w:r>
      <w:proofErr w:type="gramStart"/>
      <w:r w:rsidR="008E4CFB" w:rsidRPr="004F51A5">
        <w:rPr>
          <w:rFonts w:ascii="Times New Roman" w:eastAsiaTheme="minorEastAsia" w:hAnsi="Times New Roman" w:cs="Times New Roman"/>
          <w:sz w:val="20"/>
          <w:szCs w:val="20"/>
        </w:rPr>
        <w:t xml:space="preserve">of </w:t>
      </w:r>
      <w:proofErr w:type="gramEnd"/>
      <m:oMath>
        <m:r>
          <w:rPr>
            <w:rFonts w:ascii="Cambria Math" w:eastAsiaTheme="minorEastAsia" w:hAnsi="Cambria Math" w:cs="Times New Roman"/>
            <w:sz w:val="20"/>
            <w:szCs w:val="20"/>
          </w:rPr>
          <m:t>Q</m:t>
        </m:r>
      </m:oMath>
      <w:r w:rsidR="008E4CFB"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Sc</m:t>
        </m:r>
      </m:oMath>
      <w:r w:rsidR="008E4CFB"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Gm</m:t>
        </m:r>
      </m:oMath>
      <w:r w:rsidR="008E4CFB" w:rsidRPr="004F51A5">
        <w:rPr>
          <w:rFonts w:ascii="Times New Roman" w:eastAsiaTheme="minorEastAsia" w:hAnsi="Times New Roman" w:cs="Times New Roman"/>
          <w:sz w:val="20"/>
          <w:szCs w:val="20"/>
        </w:rPr>
        <w:t xml:space="preserve"> but increases as magnetic parameter </w:t>
      </w:r>
      <m:oMath>
        <m:r>
          <w:rPr>
            <w:rFonts w:ascii="Cambria Math" w:eastAsiaTheme="minorEastAsia" w:hAnsi="Cambria Math" w:cs="Times New Roman"/>
            <w:sz w:val="20"/>
            <w:szCs w:val="20"/>
          </w:rPr>
          <m:t>M</m:t>
        </m:r>
      </m:oMath>
      <w:r w:rsidR="008E4CFB" w:rsidRPr="004F51A5">
        <w:rPr>
          <w:rFonts w:ascii="Times New Roman" w:eastAsiaTheme="minorEastAsia" w:hAnsi="Times New Roman" w:cs="Times New Roman"/>
          <w:sz w:val="20"/>
          <w:szCs w:val="20"/>
        </w:rPr>
        <w:t xml:space="preserve"> increases.</w:t>
      </w:r>
      <w:r>
        <w:rPr>
          <w:rFonts w:ascii="Times New Roman" w:eastAsiaTheme="minorEastAsia" w:hAnsi="Times New Roman" w:cs="Times New Roman"/>
          <w:sz w:val="20"/>
          <w:szCs w:val="20"/>
        </w:rPr>
        <w:t xml:space="preserve"> </w:t>
      </w:r>
      <w:r w:rsidR="008E4CFB" w:rsidRPr="004F51A5">
        <w:rPr>
          <w:rFonts w:ascii="Times New Roman" w:eastAsiaTheme="minorEastAsia" w:hAnsi="Times New Roman" w:cs="Times New Roman"/>
          <w:sz w:val="20"/>
          <w:szCs w:val="20"/>
        </w:rPr>
        <w:t xml:space="preserve">The effects of the governing </w:t>
      </w:r>
      <w:proofErr w:type="gramStart"/>
      <w:r w:rsidR="008E4CFB" w:rsidRPr="004F51A5">
        <w:rPr>
          <w:rFonts w:ascii="Times New Roman" w:eastAsiaTheme="minorEastAsia" w:hAnsi="Times New Roman" w:cs="Times New Roman"/>
          <w:sz w:val="20"/>
          <w:szCs w:val="20"/>
        </w:rPr>
        <w:t xml:space="preserve">parameters </w:t>
      </w:r>
      <w:proofErr w:type="gramEnd"/>
      <m:oMath>
        <m:r>
          <w:rPr>
            <w:rFonts w:ascii="Cambria Math" w:eastAsiaTheme="minorEastAsia" w:hAnsi="Cambria Math" w:cs="Times New Roman"/>
            <w:sz w:val="20"/>
            <w:szCs w:val="20"/>
          </w:rPr>
          <m:t>Gm</m:t>
        </m:r>
      </m:oMath>
      <w:r w:rsidR="008E4CFB"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m:t>
        </m:r>
      </m:oMath>
      <w:r w:rsidR="008E4CFB"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N</m:t>
        </m:r>
      </m:oMath>
      <w:r w:rsidR="008E4CFB"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Sc</m:t>
        </m:r>
      </m:oMath>
      <w:r w:rsidR="008E4CFB"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Q</m:t>
        </m:r>
      </m:oMath>
      <w:r w:rsidR="008E4CFB"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Gr</m:t>
        </m:r>
      </m:oMath>
      <w:r w:rsidR="008E4CFB"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γ</m:t>
        </m:r>
      </m:oMath>
      <w:r w:rsidR="008E4CFB" w:rsidRPr="004F51A5">
        <w:rPr>
          <w:rFonts w:ascii="Times New Roman" w:eastAsiaTheme="minorEastAsia" w:hAnsi="Times New Roman" w:cs="Times New Roman"/>
          <w:sz w:val="20"/>
          <w:szCs w:val="20"/>
        </w:rPr>
        <w:t xml:space="preserve"> on rate of mass transfer in terms of Sherw</w:t>
      </w:r>
      <w:r>
        <w:rPr>
          <w:rFonts w:ascii="Times New Roman" w:eastAsiaTheme="minorEastAsia" w:hAnsi="Times New Roman" w:cs="Times New Roman"/>
          <w:sz w:val="20"/>
          <w:szCs w:val="20"/>
        </w:rPr>
        <w:t>ood number are shown in table 3</w:t>
      </w:r>
      <w:r w:rsidR="008E4CFB" w:rsidRPr="004F51A5">
        <w:rPr>
          <w:rFonts w:ascii="Times New Roman" w:eastAsiaTheme="minorEastAsia" w:hAnsi="Times New Roman" w:cs="Times New Roman"/>
          <w:sz w:val="20"/>
          <w:szCs w:val="20"/>
        </w:rPr>
        <w:t>. It is seen</w:t>
      </w:r>
      <w:r>
        <w:rPr>
          <w:rFonts w:ascii="Times New Roman" w:eastAsiaTheme="minorEastAsia" w:hAnsi="Times New Roman" w:cs="Times New Roman"/>
          <w:sz w:val="20"/>
          <w:szCs w:val="20"/>
        </w:rPr>
        <w:t xml:space="preserve"> that with increasing values of</w:t>
      </w:r>
      <w:r w:rsidR="008E4CFB"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γ</m:t>
        </m:r>
      </m:oMath>
      <w:r w:rsidR="008E4CFB" w:rsidRPr="004F51A5">
        <w:rPr>
          <w:rFonts w:ascii="Times New Roman" w:eastAsiaTheme="minorEastAsia" w:hAnsi="Times New Roman" w:cs="Times New Roman"/>
          <w:sz w:val="20"/>
          <w:szCs w:val="20"/>
        </w:rPr>
        <w:t xml:space="preserve"> </w:t>
      </w:r>
      <w:proofErr w:type="gramStart"/>
      <w:r w:rsidR="008E4CFB" w:rsidRPr="004F51A5">
        <w:rPr>
          <w:rFonts w:ascii="Times New Roman" w:eastAsiaTheme="minorEastAsia" w:hAnsi="Times New Roman" w:cs="Times New Roman"/>
          <w:sz w:val="20"/>
          <w:szCs w:val="20"/>
        </w:rPr>
        <w:t xml:space="preserve">and </w:t>
      </w:r>
      <w:proofErr w:type="gramEnd"/>
      <m:oMath>
        <m:r>
          <w:rPr>
            <w:rFonts w:ascii="Cambria Math" w:eastAsiaTheme="minorEastAsia" w:hAnsi="Cambria Math" w:cs="Times New Roman"/>
            <w:sz w:val="20"/>
            <w:szCs w:val="20"/>
          </w:rPr>
          <m:t>Gr</m:t>
        </m:r>
      </m:oMath>
      <w:r w:rsidR="008E4CFB" w:rsidRPr="004F51A5">
        <w:rPr>
          <w:rFonts w:ascii="Times New Roman" w:eastAsiaTheme="minorEastAsia" w:hAnsi="Times New Roman" w:cs="Times New Roman"/>
          <w:sz w:val="20"/>
          <w:szCs w:val="20"/>
        </w:rPr>
        <w:t xml:space="preserve">, the rate of mass transfer increases. Also, as thermal radiation parameter and modified thermal Grashof number decreases, mass transfer rate increases but decreases with decreasing values of magnetic </w:t>
      </w:r>
      <w:proofErr w:type="gramStart"/>
      <w:r w:rsidR="008E4CFB" w:rsidRPr="004F51A5">
        <w:rPr>
          <w:rFonts w:ascii="Times New Roman" w:eastAsiaTheme="minorEastAsia" w:hAnsi="Times New Roman" w:cs="Times New Roman"/>
          <w:sz w:val="20"/>
          <w:szCs w:val="20"/>
        </w:rPr>
        <w:t>par</w:t>
      </w:r>
      <w:proofErr w:type="spellStart"/>
      <w:r w:rsidR="008E4CFB" w:rsidRPr="004F51A5">
        <w:rPr>
          <w:rFonts w:ascii="Times New Roman" w:eastAsiaTheme="minorEastAsia" w:hAnsi="Times New Roman" w:cs="Times New Roman"/>
          <w:sz w:val="20"/>
          <w:szCs w:val="20"/>
        </w:rPr>
        <w:t>ameter</w:t>
      </w:r>
      <w:proofErr w:type="spellEnd"/>
      <w:r w:rsidR="008E4CFB" w:rsidRPr="004F51A5">
        <w:rPr>
          <w:rFonts w:ascii="Times New Roman" w:eastAsiaTheme="minorEastAsia" w:hAnsi="Times New Roman" w:cs="Times New Roman"/>
          <w:sz w:val="20"/>
          <w:szCs w:val="20"/>
        </w:rPr>
        <w:t xml:space="preserve"> </w:t>
      </w:r>
      <w:proofErr w:type="gramEnd"/>
      <m:oMath>
        <m:r>
          <w:rPr>
            <w:rFonts w:ascii="Cambria Math" w:eastAsiaTheme="minorEastAsia" w:hAnsi="Cambria Math" w:cs="Times New Roman"/>
            <w:sz w:val="20"/>
            <w:szCs w:val="20"/>
          </w:rPr>
          <m:t>M</m:t>
        </m:r>
      </m:oMath>
      <w:r w:rsidR="008E4CFB" w:rsidRPr="004F51A5">
        <w:rPr>
          <w:rFonts w:ascii="Times New Roman" w:eastAsiaTheme="minorEastAsia" w:hAnsi="Times New Roman" w:cs="Times New Roman"/>
          <w:sz w:val="20"/>
          <w:szCs w:val="20"/>
        </w:rPr>
        <w:t xml:space="preserve">. Meanwhile, both heat source </w:t>
      </w:r>
      <m:oMath>
        <m:r>
          <w:rPr>
            <w:rFonts w:ascii="Cambria Math" w:eastAsiaTheme="minorEastAsia" w:hAnsi="Cambria Math" w:cs="Times New Roman"/>
            <w:sz w:val="20"/>
            <w:szCs w:val="20"/>
          </w:rPr>
          <m:t>Q</m:t>
        </m:r>
      </m:oMath>
      <w:r w:rsidR="008E4CFB" w:rsidRPr="004F51A5">
        <w:rPr>
          <w:rFonts w:ascii="Times New Roman" w:eastAsiaTheme="minorEastAsia" w:hAnsi="Times New Roman" w:cs="Times New Roman"/>
          <w:sz w:val="20"/>
          <w:szCs w:val="20"/>
        </w:rPr>
        <w:t xml:space="preserve"> and Schmidt number </w:t>
      </w:r>
      <m:oMath>
        <m:r>
          <w:rPr>
            <w:rFonts w:ascii="Cambria Math" w:eastAsiaTheme="minorEastAsia" w:hAnsi="Cambria Math" w:cs="Times New Roman"/>
            <w:sz w:val="20"/>
            <w:szCs w:val="20"/>
          </w:rPr>
          <m:t>Sc</m:t>
        </m:r>
      </m:oMath>
      <w:r w:rsidR="008E4CFB" w:rsidRPr="004F51A5">
        <w:rPr>
          <w:rFonts w:ascii="Times New Roman" w:eastAsiaTheme="minorEastAsia" w:hAnsi="Times New Roman" w:cs="Times New Roman"/>
          <w:sz w:val="20"/>
          <w:szCs w:val="20"/>
        </w:rPr>
        <w:t xml:space="preserve"> increases with increase in the concentration of the fluid.</w:t>
      </w:r>
    </w:p>
    <w:p w:rsidR="00796F00" w:rsidRPr="00796F00" w:rsidRDefault="00796F00" w:rsidP="00796F00">
      <w:pPr>
        <w:spacing w:after="0" w:line="240" w:lineRule="auto"/>
        <w:ind w:firstLine="720"/>
        <w:jc w:val="both"/>
        <w:rPr>
          <w:rFonts w:ascii="Times New Roman" w:eastAsiaTheme="minorEastAsia" w:hAnsi="Times New Roman" w:cs="Times New Roman"/>
          <w:sz w:val="20"/>
          <w:szCs w:val="20"/>
        </w:rPr>
      </w:pPr>
      <w:r w:rsidRPr="00796F00">
        <w:rPr>
          <w:rFonts w:ascii="Times New Roman" w:hAnsi="Times New Roman" w:cs="Times New Roman"/>
          <w:sz w:val="20"/>
          <w:szCs w:val="20"/>
        </w:rPr>
        <w:t xml:space="preserve">The physical quantities of principal interest are the wall shearing stress </w:t>
      </w:r>
      <m:oMath>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w</m:t>
            </m:r>
          </m:sub>
        </m:sSub>
      </m:oMath>
      <w:r w:rsidRPr="00796F00">
        <w:rPr>
          <w:rFonts w:ascii="Times New Roman" w:eastAsiaTheme="minorEastAsia" w:hAnsi="Times New Roman" w:cs="Times New Roman"/>
          <w:sz w:val="20"/>
          <w:szCs w:val="20"/>
        </w:rPr>
        <w:t xml:space="preserve"> in ter</w:t>
      </w:r>
      <w:proofErr w:type="spellStart"/>
      <w:r w:rsidRPr="00796F00">
        <w:rPr>
          <w:rFonts w:ascii="Times New Roman" w:eastAsiaTheme="minorEastAsia" w:hAnsi="Times New Roman" w:cs="Times New Roman"/>
          <w:sz w:val="20"/>
          <w:szCs w:val="20"/>
        </w:rPr>
        <w:t>ms</w:t>
      </w:r>
      <w:proofErr w:type="spellEnd"/>
      <w:r w:rsidRPr="00796F00">
        <w:rPr>
          <w:rFonts w:ascii="Times New Roman" w:eastAsiaTheme="minorEastAsia" w:hAnsi="Times New Roman" w:cs="Times New Roman"/>
          <w:sz w:val="20"/>
          <w:szCs w:val="20"/>
        </w:rPr>
        <w:t xml:space="preserve"> of skin-friction coefficient and the rate of heat transfer </w:t>
      </w:r>
      <m:oMath>
        <m:r>
          <w:rPr>
            <w:rFonts w:ascii="Cambria Math" w:eastAsiaTheme="minorEastAsia" w:hAnsi="Cambria Math" w:cs="Times New Roman"/>
            <w:sz w:val="20"/>
            <w:szCs w:val="20"/>
          </w:rPr>
          <m:t>Nu</m:t>
        </m:r>
      </m:oMath>
      <w:r w:rsidRPr="00796F00">
        <w:rPr>
          <w:rFonts w:ascii="Times New Roman" w:eastAsiaTheme="minorEastAsia" w:hAnsi="Times New Roman" w:cs="Times New Roman"/>
          <w:sz w:val="20"/>
          <w:szCs w:val="20"/>
        </w:rPr>
        <w:t xml:space="preserve"> in terms of Nusselt number respectively.</w:t>
      </w:r>
      <w:r>
        <w:rPr>
          <w:rFonts w:ascii="Times New Roman" w:eastAsiaTheme="minorEastAsia" w:hAnsi="Times New Roman" w:cs="Times New Roman"/>
          <w:sz w:val="20"/>
          <w:szCs w:val="20"/>
        </w:rPr>
        <w:t xml:space="preserve"> </w:t>
      </w:r>
      <w:r w:rsidRPr="00796F00">
        <w:rPr>
          <w:rFonts w:ascii="Times New Roman" w:eastAsiaTheme="minorEastAsia" w:hAnsi="Times New Roman" w:cs="Times New Roman"/>
          <w:sz w:val="20"/>
          <w:szCs w:val="20"/>
        </w:rPr>
        <w:t xml:space="preserve">The shear stress in terms of the skin-friction coefficient </w:t>
      </w:r>
      <w:r>
        <w:rPr>
          <w:rFonts w:ascii="Times New Roman" w:eastAsiaTheme="minorEastAsia" w:hAnsi="Times New Roman" w:cs="Times New Roman"/>
          <w:sz w:val="20"/>
          <w:szCs w:val="20"/>
        </w:rPr>
        <w:t>is defined</w:t>
      </w:r>
      <w:r w:rsidRPr="00796F00">
        <w:rPr>
          <w:rFonts w:ascii="Times New Roman" w:eastAsiaTheme="minorEastAsia" w:hAnsi="Times New Roman" w:cs="Times New Roman"/>
          <w:sz w:val="20"/>
          <w:szCs w:val="20"/>
        </w:rPr>
        <w:t xml:space="preserve"> as;</w:t>
      </w:r>
    </w:p>
    <w:p w:rsidR="00796F00" w:rsidRPr="00796F00" w:rsidRDefault="00796F00" w:rsidP="00796F00">
      <w:pPr>
        <w:spacing w:before="120" w:after="0" w:line="240" w:lineRule="auto"/>
        <w:ind w:left="1440" w:firstLine="720"/>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τ</m:t>
              </m:r>
            </m:e>
            <m:sub>
              <m:r>
                <w:rPr>
                  <w:rFonts w:ascii="Cambria Math" w:eastAsiaTheme="minorEastAsia" w:hAnsi="Cambria Math" w:cs="Times New Roman"/>
                  <w:sz w:val="20"/>
                  <w:szCs w:val="20"/>
                </w:rPr>
                <m:t>w</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f</m:t>
              </m:r>
            </m:sub>
          </m:sSub>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ρ</m:t>
              </m:r>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U</m:t>
                  </m:r>
                </m:e>
                <m:sub>
                  <m:r>
                    <w:rPr>
                      <w:rFonts w:ascii="Cambria Math" w:eastAsiaTheme="minorEastAsia" w:hAnsi="Cambria Math" w:cs="Times New Roman"/>
                      <w:sz w:val="20"/>
                      <w:szCs w:val="20"/>
                    </w:rPr>
                    <m:t>0</m:t>
                  </m:r>
                </m:sub>
                <m:sup>
                  <m:r>
                    <w:rPr>
                      <w:rFonts w:ascii="Cambria Math" w:eastAsiaTheme="minorEastAsia" w:hAnsi="Cambria Math" w:cs="Times New Roman"/>
                      <w:sz w:val="20"/>
                      <w:szCs w:val="20"/>
                    </w:rPr>
                    <m:t>2</m:t>
                  </m:r>
                </m:sup>
              </m:sSubSup>
            </m:num>
            <m:den>
              <m:r>
                <w:rPr>
                  <w:rFonts w:ascii="Cambria Math" w:eastAsiaTheme="minorEastAsia" w:hAnsi="Cambria Math" w:cs="Times New Roman"/>
                  <w:sz w:val="20"/>
                  <w:szCs w:val="20"/>
                </w:rPr>
                <m:t>2</m:t>
              </m:r>
            </m:den>
          </m:f>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(13</m:t>
          </m:r>
          <m:r>
            <w:rPr>
              <w:rFonts w:ascii="Cambria Math" w:eastAsiaTheme="minorEastAsia" w:hAnsi="Cambria Math" w:cs="Times New Roman"/>
              <w:sz w:val="20"/>
              <w:szCs w:val="20"/>
            </w:rPr>
            <m:t>)</m:t>
          </m:r>
        </m:oMath>
      </m:oMathPara>
    </w:p>
    <w:p w:rsidR="00796F00" w:rsidRPr="00796F00" w:rsidRDefault="00796F00" w:rsidP="00796F00">
      <w:pPr>
        <w:spacing w:before="120" w:after="0" w:line="240" w:lineRule="auto"/>
        <w:jc w:val="both"/>
        <w:rPr>
          <w:rFonts w:ascii="Times New Roman" w:eastAsiaTheme="minorEastAsia" w:hAnsi="Times New Roman" w:cs="Times New Roman"/>
          <w:sz w:val="20"/>
          <w:szCs w:val="20"/>
        </w:rPr>
      </w:pPr>
      <w:proofErr w:type="gramStart"/>
      <w:r w:rsidRPr="00796F00">
        <w:rPr>
          <w:rFonts w:ascii="Times New Roman" w:eastAsiaTheme="minorEastAsia" w:hAnsi="Times New Roman" w:cs="Times New Roman"/>
          <w:sz w:val="20"/>
          <w:szCs w:val="20"/>
        </w:rPr>
        <w:t>w</w:t>
      </w:r>
      <w:r>
        <w:rPr>
          <w:rFonts w:ascii="Times New Roman" w:eastAsiaTheme="minorEastAsia" w:hAnsi="Times New Roman" w:cs="Times New Roman"/>
          <w:sz w:val="20"/>
          <w:szCs w:val="20"/>
        </w:rPr>
        <w:t>ere</w:t>
      </w:r>
      <w:proofErr w:type="gramEnd"/>
    </w:p>
    <w:p w:rsidR="00796F00" w:rsidRPr="00796F00" w:rsidRDefault="00796F00" w:rsidP="00796F00">
      <w:pPr>
        <w:spacing w:before="120" w:after="0" w:line="240" w:lineRule="auto"/>
        <w:ind w:left="1440" w:firstLine="720"/>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τ</m:t>
              </m:r>
            </m:e>
            <m:sub>
              <m:r>
                <w:rPr>
                  <w:rFonts w:ascii="Cambria Math" w:eastAsiaTheme="minorEastAsia" w:hAnsi="Cambria Math" w:cs="Times New Roman"/>
                  <w:sz w:val="20"/>
                  <w:szCs w:val="20"/>
                </w:rPr>
                <m:t>w</m:t>
              </m:r>
            </m:sub>
          </m:sSub>
          <m:r>
            <w:rPr>
              <w:rFonts w:ascii="Cambria Math" w:eastAsiaTheme="minorEastAsia" w:hAnsi="Cambria Math" w:cs="Times New Roman"/>
              <w:sz w:val="20"/>
              <w:szCs w:val="20"/>
            </w:rPr>
            <m:t>=μ</m:t>
          </m:r>
          <m:sSub>
            <m:sSubPr>
              <m:ctrlPr>
                <w:rPr>
                  <w:rFonts w:ascii="Cambria Math" w:eastAsiaTheme="minorEastAsia" w:hAnsi="Cambria Math" w:cs="Times New Roman"/>
                  <w:i/>
                  <w:sz w:val="20"/>
                  <w:szCs w:val="20"/>
                </w:rPr>
              </m:ctrlPr>
            </m:sSubPr>
            <m:e>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∂u</m:t>
                      </m:r>
                    </m:num>
                    <m:den>
                      <m:r>
                        <w:rPr>
                          <w:rFonts w:ascii="Cambria Math" w:eastAsiaTheme="minorEastAsia" w:hAnsi="Cambria Math" w:cs="Times New Roman"/>
                          <w:sz w:val="20"/>
                          <w:szCs w:val="20"/>
                        </w:rPr>
                        <m:t>∂y</m:t>
                      </m:r>
                    </m:den>
                  </m:f>
                </m:e>
              </m:d>
            </m:e>
            <m:sub>
              <m:r>
                <w:rPr>
                  <w:rFonts w:ascii="Cambria Math" w:eastAsiaTheme="minorEastAsia" w:hAnsi="Cambria Math" w:cs="Times New Roman"/>
                  <w:sz w:val="20"/>
                  <w:szCs w:val="20"/>
                </w:rPr>
                <m:t>y=0</m:t>
              </m:r>
            </m:sub>
          </m:sSub>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(14</m:t>
          </m:r>
          <m:r>
            <w:rPr>
              <w:rFonts w:ascii="Cambria Math" w:eastAsiaTheme="minorEastAsia" w:hAnsi="Cambria Math" w:cs="Times New Roman"/>
              <w:sz w:val="20"/>
              <w:szCs w:val="20"/>
            </w:rPr>
            <m:t>)</m:t>
          </m:r>
        </m:oMath>
      </m:oMathPara>
    </w:p>
    <w:p w:rsidR="00796F00" w:rsidRPr="00796F00" w:rsidRDefault="00796F00" w:rsidP="00796F00">
      <w:pPr>
        <w:spacing w:before="120"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lastRenderedPageBreak/>
        <w:t xml:space="preserve">And </w:t>
      </w:r>
      <w:r w:rsidRPr="00796F00">
        <w:rPr>
          <w:rFonts w:ascii="Times New Roman" w:eastAsiaTheme="minorEastAsia" w:hAnsi="Times New Roman" w:cs="Times New Roman"/>
          <w:sz w:val="20"/>
          <w:szCs w:val="20"/>
        </w:rPr>
        <w:t xml:space="preserve">the skin friction </w:t>
      </w:r>
      <w:r>
        <w:rPr>
          <w:rFonts w:ascii="Times New Roman" w:eastAsiaTheme="minorEastAsia" w:hAnsi="Times New Roman" w:cs="Times New Roman"/>
          <w:sz w:val="20"/>
          <w:szCs w:val="20"/>
        </w:rPr>
        <w:t>coefficient of the fluid flow is given by</w:t>
      </w:r>
      <w:r w:rsidRPr="00796F00">
        <w:rPr>
          <w:rFonts w:ascii="Times New Roman" w:eastAsiaTheme="minorEastAsia" w:hAnsi="Times New Roman" w:cs="Times New Roman"/>
          <w:sz w:val="20"/>
          <w:szCs w:val="20"/>
        </w:rPr>
        <w:t>:</w:t>
      </w:r>
    </w:p>
    <w:p w:rsidR="00796F00" w:rsidRPr="00796F00" w:rsidRDefault="00796F00" w:rsidP="00796F00">
      <w:pPr>
        <w:spacing w:before="120" w:after="0" w:line="240" w:lineRule="auto"/>
        <w:ind w:left="720" w:firstLine="720"/>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f</m:t>
              </m:r>
            </m:sub>
          </m:sSub>
          <m:r>
            <w:rPr>
              <w:rFonts w:ascii="Cambria Math" w:hAnsi="Cambria Math" w:cs="Times New Roman"/>
              <w:sz w:val="20"/>
              <w:szCs w:val="20"/>
            </w:rPr>
            <m:t>=</m:t>
          </m:r>
          <m:r>
            <w:rPr>
              <w:rFonts w:ascii="Cambria Math" w:eastAsiaTheme="minorEastAsia" w:hAnsi="Cambria Math" w:cs="Times New Roman"/>
              <w:sz w:val="20"/>
              <w:szCs w:val="20"/>
            </w:rPr>
            <m:t>2</m:t>
          </m:r>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υ</m:t>
                      </m:r>
                    </m:num>
                    <m:den>
                      <m:r>
                        <w:rPr>
                          <w:rFonts w:ascii="Cambria Math" w:eastAsiaTheme="minorEastAsia" w:hAnsi="Cambria Math" w:cs="Times New Roman"/>
                          <w:sz w:val="20"/>
                          <w:szCs w:val="20"/>
                        </w:rPr>
                        <m:t>2x</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Cambria Math" w:cs="Times New Roman"/>
                              <w:sz w:val="20"/>
                              <w:szCs w:val="20"/>
                            </w:rPr>
                            <m:t>0</m:t>
                          </m:r>
                        </m:sub>
                      </m:sSub>
                    </m:den>
                  </m:f>
                </m:e>
              </m:d>
            </m:e>
            <m:sup>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sup>
          </m:sSup>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f</m:t>
                      </m:r>
                    </m:num>
                    <m:den>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η</m:t>
                          </m:r>
                        </m:e>
                        <m:sup>
                          <m:r>
                            <w:rPr>
                              <w:rFonts w:ascii="Cambria Math" w:eastAsiaTheme="minorEastAsia" w:hAnsi="Cambria Math" w:cs="Times New Roman"/>
                              <w:sz w:val="20"/>
                              <w:szCs w:val="20"/>
                            </w:rPr>
                            <m:t>2</m:t>
                          </m:r>
                        </m:sup>
                      </m:sSup>
                    </m:den>
                  </m:f>
                </m:e>
              </m:d>
            </m:e>
            <m:sub>
              <m:r>
                <w:rPr>
                  <w:rFonts w:ascii="Cambria Math" w:eastAsiaTheme="minorEastAsia" w:hAnsi="Cambria Math" w:cs="Times New Roman"/>
                  <w:sz w:val="20"/>
                  <w:szCs w:val="20"/>
                </w:rPr>
                <m:t>y=0</m:t>
              </m:r>
            </m:sub>
          </m:sSub>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(15</m:t>
          </m:r>
          <m:r>
            <w:rPr>
              <w:rFonts w:ascii="Cambria Math" w:eastAsiaTheme="minorEastAsia" w:hAnsi="Cambria Math" w:cs="Times New Roman"/>
              <w:sz w:val="20"/>
              <w:szCs w:val="20"/>
            </w:rPr>
            <m:t>)</m:t>
          </m:r>
        </m:oMath>
      </m:oMathPara>
    </w:p>
    <w:p w:rsidR="00796F00" w:rsidRPr="00796F00" w:rsidRDefault="004A7516" w:rsidP="00796F00">
      <w:pPr>
        <w:spacing w:before="120" w:after="0" w:line="240" w:lineRule="auto"/>
        <w:jc w:val="both"/>
        <w:rPr>
          <w:rFonts w:ascii="Times New Roman" w:eastAsiaTheme="minorEastAsia" w:hAnsi="Times New Roman" w:cs="Times New Roman"/>
          <w:sz w:val="20"/>
          <w:szCs w:val="20"/>
        </w:rPr>
      </w:pPr>
      <w:r w:rsidRPr="00796F00">
        <w:rPr>
          <w:rFonts w:ascii="Times New Roman" w:eastAsiaTheme="minorEastAsia" w:hAnsi="Times New Roman" w:cs="Times New Roman"/>
          <w:sz w:val="20"/>
          <w:szCs w:val="20"/>
        </w:rPr>
        <w:t xml:space="preserve">The </w:t>
      </w:r>
      <w:r w:rsidR="00796F00" w:rsidRPr="00796F00">
        <w:rPr>
          <w:rFonts w:ascii="Times New Roman" w:eastAsiaTheme="minorEastAsia" w:hAnsi="Times New Roman" w:cs="Times New Roman"/>
          <w:sz w:val="20"/>
          <w:szCs w:val="20"/>
        </w:rPr>
        <w:t>rate of heat transfer in terms of the Nusselt number</w:t>
      </w:r>
      <m:oMath>
        <m:r>
          <w:rPr>
            <w:rFonts w:ascii="Cambria Math" w:eastAsiaTheme="minorEastAsia" w:hAnsi="Cambria Math" w:cs="Times New Roman"/>
            <w:sz w:val="20"/>
            <w:szCs w:val="20"/>
          </w:rPr>
          <m:t>Nu</m:t>
        </m:r>
      </m:oMath>
      <w:r w:rsidR="00796F00" w:rsidRPr="00796F00">
        <w:rPr>
          <w:rFonts w:ascii="Times New Roman" w:eastAsiaTheme="minorEastAsia" w:hAnsi="Times New Roman" w:cs="Times New Roman"/>
          <w:sz w:val="20"/>
          <w:szCs w:val="20"/>
        </w:rPr>
        <w:t xml:space="preserve"> (given by Fourier law) at the plate is obtained by</w:t>
      </w:r>
    </w:p>
    <w:p w:rsidR="00796F00" w:rsidRPr="00796F00" w:rsidRDefault="00796F00" w:rsidP="00796F00">
      <w:pPr>
        <w:spacing w:before="120" w:after="0" w:line="240" w:lineRule="auto"/>
        <w:ind w:left="1440" w:firstLine="720"/>
        <w:jc w:val="both"/>
        <w:rPr>
          <w:rFonts w:ascii="Times New Roman"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q</m:t>
              </m:r>
            </m:e>
            <m:sub>
              <m:r>
                <w:rPr>
                  <w:rFonts w:ascii="Cambria Math" w:eastAsiaTheme="minorEastAsia" w:hAnsi="Cambria Math" w:cs="Times New Roman"/>
                  <w:sz w:val="20"/>
                  <w:szCs w:val="20"/>
                </w:rPr>
                <m:t>w</m:t>
              </m:r>
            </m:sub>
          </m:sSub>
          <m:r>
            <w:rPr>
              <w:rFonts w:ascii="Cambria Math" w:eastAsiaTheme="minorEastAsia" w:hAnsi="Cambria Math" w:cs="Times New Roman"/>
              <w:sz w:val="20"/>
              <w:szCs w:val="20"/>
            </w:rPr>
            <m:t>=-κ</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sSub>
            <m:sSubPr>
              <m:ctrlPr>
                <w:rPr>
                  <w:rFonts w:ascii="Cambria Math" w:eastAsiaTheme="minorEastAsia" w:hAnsi="Cambria Math" w:cs="Times New Roman"/>
                  <w:i/>
                  <w:sz w:val="20"/>
                  <w:szCs w:val="20"/>
                </w:rPr>
              </m:ctrlPr>
            </m:sSubPr>
            <m:e>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∂T</m:t>
                      </m:r>
                    </m:num>
                    <m:den>
                      <m:r>
                        <w:rPr>
                          <w:rFonts w:ascii="Cambria Math" w:eastAsiaTheme="minorEastAsia" w:hAnsi="Cambria Math" w:cs="Times New Roman"/>
                          <w:sz w:val="20"/>
                          <w:szCs w:val="20"/>
                        </w:rPr>
                        <m:t>∂y</m:t>
                      </m:r>
                    </m:den>
                  </m:f>
                </m:e>
              </m:d>
            </m:e>
            <m:sub>
              <m:r>
                <w:rPr>
                  <w:rFonts w:ascii="Cambria Math" w:eastAsiaTheme="minorEastAsia" w:hAnsi="Cambria Math" w:cs="Times New Roman"/>
                  <w:sz w:val="20"/>
                  <w:szCs w:val="20"/>
                </w:rPr>
                <m:t>y=0</m:t>
              </m:r>
            </m:sub>
          </m:sSub>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rPr>
            <m:t xml:space="preserve">                            (16</m:t>
          </m:r>
          <m:r>
            <w:rPr>
              <w:rFonts w:ascii="Cambria Math" w:eastAsiaTheme="minorEastAsia" w:hAnsi="Cambria Math" w:cs="Times New Roman"/>
              <w:sz w:val="20"/>
              <w:szCs w:val="20"/>
            </w:rPr>
            <m:t>)</m:t>
          </m:r>
        </m:oMath>
      </m:oMathPara>
    </w:p>
    <w:p w:rsidR="00796F00" w:rsidRPr="00796F00" w:rsidRDefault="004A7516" w:rsidP="00796F00">
      <w:pPr>
        <w:spacing w:before="120" w:after="0" w:line="240" w:lineRule="auto"/>
        <w:jc w:val="both"/>
        <w:rPr>
          <w:rFonts w:ascii="Times New Roman" w:eastAsiaTheme="minorEastAsia" w:hAnsi="Times New Roman" w:cs="Times New Roman"/>
          <w:sz w:val="20"/>
          <w:szCs w:val="20"/>
        </w:rPr>
      </w:pPr>
      <w:proofErr w:type="gramStart"/>
      <w:r w:rsidRPr="00796F00">
        <w:rPr>
          <w:rFonts w:ascii="Times New Roman" w:eastAsiaTheme="minorEastAsia" w:hAnsi="Times New Roman" w:cs="Times New Roman"/>
          <w:sz w:val="20"/>
          <w:szCs w:val="20"/>
        </w:rPr>
        <w:t>where</w:t>
      </w:r>
      <w:proofErr w:type="gramEnd"/>
      <w:r>
        <w:rPr>
          <w:rFonts w:ascii="Times New Roman" w:eastAsiaTheme="minorEastAsia" w:hAnsi="Times New Roman" w:cs="Times New Roman"/>
          <w:sz w:val="20"/>
          <w:szCs w:val="20"/>
        </w:rPr>
        <w:t xml:space="preserve"> </w:t>
      </w:r>
      <w:r w:rsidRPr="00796F00">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∂T</m:t>
                    </m:r>
                  </m:num>
                  <m:den>
                    <m:r>
                      <w:rPr>
                        <w:rFonts w:ascii="Cambria Math" w:eastAsiaTheme="minorEastAsia" w:hAnsi="Cambria Math" w:cs="Times New Roman"/>
                        <w:sz w:val="20"/>
                        <w:szCs w:val="20"/>
                      </w:rPr>
                      <m:t>∂y</m:t>
                    </m:r>
                  </m:den>
                </m:f>
              </m:e>
            </m:d>
          </m:e>
          <m:sub>
            <m:r>
              <w:rPr>
                <w:rFonts w:ascii="Cambria Math" w:eastAsiaTheme="minorEastAsia" w:hAnsi="Cambria Math" w:cs="Times New Roman"/>
                <w:sz w:val="20"/>
                <w:szCs w:val="20"/>
              </w:rPr>
              <m:t>y=0</m:t>
            </m:r>
          </m:sub>
        </m:sSub>
      </m:oMath>
      <w:r w:rsidR="00796F00" w:rsidRPr="00796F00">
        <w:rPr>
          <w:rFonts w:ascii="Times New Roman" w:eastAsiaTheme="minorEastAsia" w:hAnsi="Times New Roman" w:cs="Times New Roman"/>
          <w:sz w:val="20"/>
          <w:szCs w:val="20"/>
        </w:rPr>
        <w:t xml:space="preserve"> is the temperature gradient at the surface</w:t>
      </w:r>
      <w:r>
        <w:rPr>
          <w:rFonts w:ascii="Times New Roman" w:eastAsiaTheme="minorEastAsia" w:hAnsi="Times New Roman" w:cs="Times New Roman"/>
          <w:sz w:val="20"/>
          <w:szCs w:val="20"/>
        </w:rPr>
        <w:t xml:space="preserve"> measured normal to the surface. Hence, the Nusselt number is given by</w:t>
      </w:r>
    </w:p>
    <w:p w:rsidR="00796F00" w:rsidRPr="00796F00" w:rsidRDefault="00796F00" w:rsidP="00796F00">
      <w:pPr>
        <w:spacing w:before="120" w:after="0" w:line="240" w:lineRule="auto"/>
        <w:ind w:left="720" w:firstLine="720"/>
        <w:jc w:val="both"/>
        <w:rPr>
          <w:rFonts w:ascii="Times New Roman" w:hAnsi="Times New Roman" w:cs="Times New Roman"/>
          <w:sz w:val="20"/>
          <w:szCs w:val="20"/>
        </w:rPr>
      </w:pPr>
      <m:oMathPara>
        <m:oMath>
          <m:r>
            <w:rPr>
              <w:rFonts w:ascii="Cambria Math" w:hAnsi="Cambria Math" w:cs="Times New Roman"/>
              <w:sz w:val="20"/>
              <w:szCs w:val="20"/>
            </w:rPr>
            <m:t>Nu=</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2xυ</m:t>
                      </m:r>
                    </m:num>
                    <m:den>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0</m:t>
                          </m:r>
                        </m:sub>
                      </m:sSub>
                    </m:den>
                  </m:f>
                </m:e>
              </m:d>
            </m:e>
            <m:sup>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sup>
          </m:sSup>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w</m:t>
                  </m:r>
                </m:sub>
              </m:sSub>
            </m:num>
            <m:den>
              <m:r>
                <w:rPr>
                  <w:rFonts w:ascii="Cambria Math" w:hAnsi="Cambria Math" w:cs="Times New Roman"/>
                  <w:sz w:val="20"/>
                  <w:szCs w:val="20"/>
                </w:rPr>
                <m:t>κ</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w</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m:t>
                      </m:r>
                    </m:sub>
                  </m:sSub>
                </m:e>
              </m:d>
            </m:den>
          </m:f>
          <m:r>
            <w:rPr>
              <w:rFonts w:ascii="Cambria Math" w:hAnsi="Cambria Math" w:cs="Times New Roman"/>
              <w:sz w:val="20"/>
              <w:szCs w:val="20"/>
            </w:rPr>
            <m:t>=-</m:t>
          </m:r>
          <m:sSub>
            <m:sSubPr>
              <m:ctrlPr>
                <w:rPr>
                  <w:rFonts w:ascii="Cambria Math" w:hAnsi="Cambria Math" w:cs="Times New Roman"/>
                  <w:i/>
                  <w:sz w:val="20"/>
                  <w:szCs w:val="20"/>
                </w:rPr>
              </m:ctrlPr>
            </m:sSub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∂θ</m:t>
                      </m:r>
                    </m:num>
                    <m:den>
                      <m:r>
                        <w:rPr>
                          <w:rFonts w:ascii="Cambria Math" w:hAnsi="Cambria Math" w:cs="Times New Roman"/>
                          <w:sz w:val="20"/>
                          <w:szCs w:val="20"/>
                        </w:rPr>
                        <m:t>∂η</m:t>
                      </m:r>
                    </m:den>
                  </m:f>
                </m:e>
              </m:d>
            </m:e>
            <m:sub>
              <m:r>
                <w:rPr>
                  <w:rFonts w:ascii="Cambria Math" w:hAnsi="Cambria Math" w:cs="Times New Roman"/>
                  <w:sz w:val="20"/>
                  <w:szCs w:val="20"/>
                </w:rPr>
                <m:t>η=0</m:t>
              </m:r>
            </m:sub>
          </m:sSub>
          <m:r>
            <w:rPr>
              <w:rFonts w:ascii="Cambria Math" w:hAnsi="Cambria Math" w:cs="Times New Roman"/>
              <w:sz w:val="20"/>
              <w:szCs w:val="20"/>
            </w:rPr>
            <m:t xml:space="preserve">                       </m:t>
          </m:r>
          <m:r>
            <w:rPr>
              <w:rFonts w:ascii="Cambria Math" w:hAnsi="Cambria Math" w:cs="Times New Roman"/>
              <w:sz w:val="20"/>
              <w:szCs w:val="20"/>
            </w:rPr>
            <m:t xml:space="preserve">                            (17</m:t>
          </m:r>
          <m:r>
            <w:rPr>
              <w:rFonts w:ascii="Cambria Math" w:hAnsi="Cambria Math" w:cs="Times New Roman"/>
              <w:sz w:val="20"/>
              <w:szCs w:val="20"/>
            </w:rPr>
            <m:t>)</m:t>
          </m:r>
        </m:oMath>
      </m:oMathPara>
    </w:p>
    <w:p w:rsidR="00796F00" w:rsidRPr="00796F00" w:rsidRDefault="00796F00" w:rsidP="00796F00">
      <w:pPr>
        <w:spacing w:before="120" w:after="0" w:line="240" w:lineRule="auto"/>
        <w:jc w:val="both"/>
        <w:rPr>
          <w:rFonts w:ascii="Times New Roman" w:hAnsi="Times New Roman" w:cs="Times New Roman"/>
          <w:sz w:val="20"/>
          <w:szCs w:val="20"/>
        </w:rPr>
      </w:pPr>
      <w:proofErr w:type="gramStart"/>
      <w:r w:rsidRPr="00796F00">
        <w:rPr>
          <w:rFonts w:ascii="Times New Roman" w:hAnsi="Times New Roman" w:cs="Times New Roman"/>
          <w:sz w:val="20"/>
          <w:szCs w:val="20"/>
        </w:rPr>
        <w:t>expressed</w:t>
      </w:r>
      <w:proofErr w:type="gramEnd"/>
      <w:r w:rsidRPr="00796F00">
        <w:rPr>
          <w:rFonts w:ascii="Times New Roman" w:hAnsi="Times New Roman" w:cs="Times New Roman"/>
          <w:sz w:val="20"/>
          <w:szCs w:val="20"/>
        </w:rPr>
        <w:t xml:space="preserve"> in terms of the wall heat flux and temperature difference.</w:t>
      </w:r>
    </w:p>
    <w:p w:rsidR="00A07295" w:rsidRDefault="00A07295" w:rsidP="004F51A5">
      <w:pPr>
        <w:spacing w:after="0" w:line="240" w:lineRule="auto"/>
        <w:jc w:val="both"/>
        <w:rPr>
          <w:rFonts w:ascii="Times New Roman" w:eastAsiaTheme="minorEastAsia" w:hAnsi="Times New Roman" w:cs="Times New Roman"/>
          <w:sz w:val="20"/>
          <w:szCs w:val="20"/>
        </w:rPr>
      </w:pPr>
    </w:p>
    <w:p w:rsidR="00023963" w:rsidRPr="004F51A5" w:rsidRDefault="00023963" w:rsidP="004F51A5">
      <w:pPr>
        <w:spacing w:after="0" w:line="240" w:lineRule="auto"/>
        <w:jc w:val="both"/>
        <w:rPr>
          <w:rFonts w:ascii="Times New Roman" w:eastAsiaTheme="minorEastAsia" w:hAnsi="Times New Roman" w:cs="Times New Roman"/>
          <w:sz w:val="20"/>
          <w:szCs w:val="20"/>
        </w:rPr>
      </w:pPr>
    </w:p>
    <w:p w:rsidR="00A07295" w:rsidRPr="004F51A5" w:rsidRDefault="001610A3" w:rsidP="004F51A5">
      <w:pPr>
        <w:spacing w:after="0" w:line="240" w:lineRule="auto"/>
        <w:ind w:firstLine="720"/>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Table 1</w:t>
      </w:r>
      <w:r w:rsidR="00A07295" w:rsidRPr="004F51A5">
        <w:rPr>
          <w:rFonts w:ascii="Times New Roman" w:eastAsiaTheme="minorEastAsia" w:hAnsi="Times New Roman" w:cs="Times New Roman"/>
          <w:b/>
          <w:sz w:val="20"/>
          <w:szCs w:val="20"/>
        </w:rPr>
        <w:t>:</w:t>
      </w:r>
      <w:r w:rsidR="00A07295" w:rsidRPr="004F51A5">
        <w:rPr>
          <w:rFonts w:ascii="Times New Roman" w:eastAsiaTheme="minorEastAsia" w:hAnsi="Times New Roman" w:cs="Times New Roman"/>
          <w:sz w:val="20"/>
          <w:szCs w:val="20"/>
        </w:rPr>
        <w:t xml:space="preserve"> Numerical values of skin friction coefficient for </w:t>
      </w:r>
      <m:oMath>
        <m:r>
          <w:rPr>
            <w:rFonts w:ascii="Cambria Math" w:eastAsiaTheme="minorEastAsia" w:hAnsi="Cambria Math" w:cs="Times New Roman"/>
            <w:sz w:val="20"/>
            <w:szCs w:val="20"/>
          </w:rPr>
          <m:t>Pr=1.0</m:t>
        </m:r>
      </m:oMath>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10"/>
        <w:gridCol w:w="990"/>
        <w:gridCol w:w="900"/>
        <w:gridCol w:w="900"/>
        <w:gridCol w:w="1080"/>
        <w:gridCol w:w="900"/>
        <w:gridCol w:w="1620"/>
      </w:tblGrid>
      <w:tr w:rsidR="00A07295" w:rsidRPr="004F51A5" w:rsidTr="005D25BF">
        <w:trPr>
          <w:trHeight w:val="374"/>
        </w:trPr>
        <w:tc>
          <w:tcPr>
            <w:tcW w:w="1008" w:type="dxa"/>
            <w:tcBorders>
              <w:top w:val="single" w:sz="4" w:space="0" w:color="auto"/>
              <w:left w:val="nil"/>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γ</m:t>
                </m:r>
              </m:oMath>
            </m:oMathPara>
          </w:p>
        </w:tc>
        <w:tc>
          <w:tcPr>
            <w:tcW w:w="810" w:type="dxa"/>
            <w:tcBorders>
              <w:top w:val="single" w:sz="4" w:space="0" w:color="auto"/>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Gr</m:t>
                </m:r>
              </m:oMath>
            </m:oMathPara>
          </w:p>
        </w:tc>
        <w:tc>
          <w:tcPr>
            <w:tcW w:w="990" w:type="dxa"/>
            <w:tcBorders>
              <w:top w:val="single" w:sz="4" w:space="0" w:color="auto"/>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N</m:t>
                </m:r>
              </m:oMath>
            </m:oMathPara>
          </w:p>
        </w:tc>
        <w:tc>
          <w:tcPr>
            <w:tcW w:w="900" w:type="dxa"/>
            <w:tcBorders>
              <w:top w:val="single" w:sz="4" w:space="0" w:color="auto"/>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M</m:t>
                </m:r>
              </m:oMath>
            </m:oMathPara>
          </w:p>
        </w:tc>
        <w:tc>
          <w:tcPr>
            <w:tcW w:w="900" w:type="dxa"/>
            <w:tcBorders>
              <w:top w:val="single" w:sz="4" w:space="0" w:color="auto"/>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Gm</m:t>
                </m:r>
              </m:oMath>
            </m:oMathPara>
          </w:p>
        </w:tc>
        <w:tc>
          <w:tcPr>
            <w:tcW w:w="1080" w:type="dxa"/>
            <w:tcBorders>
              <w:top w:val="single" w:sz="4" w:space="0" w:color="auto"/>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Sc</m:t>
                </m:r>
              </m:oMath>
            </m:oMathPara>
          </w:p>
        </w:tc>
        <w:tc>
          <w:tcPr>
            <w:tcW w:w="900" w:type="dxa"/>
            <w:tcBorders>
              <w:top w:val="single" w:sz="4" w:space="0" w:color="auto"/>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Q</m:t>
                </m:r>
              </m:oMath>
            </m:oMathPara>
          </w:p>
        </w:tc>
        <w:tc>
          <w:tcPr>
            <w:tcW w:w="1620" w:type="dxa"/>
            <w:tcBorders>
              <w:top w:val="single" w:sz="4" w:space="0" w:color="auto"/>
              <w:bottom w:val="single" w:sz="4" w:space="0" w:color="auto"/>
              <w:right w:val="nil"/>
            </w:tcBorders>
            <w:vAlign w:val="center"/>
          </w:tcPr>
          <w:p w:rsidR="00A07295" w:rsidRPr="004F51A5" w:rsidRDefault="004D669A" w:rsidP="004F51A5">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f</m:t>
                    </m:r>
                  </m:sub>
                </m:sSub>
              </m:oMath>
            </m:oMathPara>
          </w:p>
        </w:tc>
      </w:tr>
      <w:tr w:rsidR="00A07295" w:rsidRPr="004F51A5" w:rsidTr="005D25BF">
        <w:trPr>
          <w:trHeight w:val="374"/>
        </w:trPr>
        <w:tc>
          <w:tcPr>
            <w:tcW w:w="1008"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0.5</w:t>
            </w:r>
          </w:p>
        </w:tc>
        <w:tc>
          <w:tcPr>
            <w:tcW w:w="810"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1.0</w:t>
            </w:r>
          </w:p>
        </w:tc>
        <w:tc>
          <w:tcPr>
            <w:tcW w:w="990"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1.2</w:t>
            </w:r>
          </w:p>
        </w:tc>
        <w:tc>
          <w:tcPr>
            <w:tcW w:w="900"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1.0</w:t>
            </w:r>
          </w:p>
        </w:tc>
        <w:tc>
          <w:tcPr>
            <w:tcW w:w="900"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1.5</w:t>
            </w:r>
          </w:p>
        </w:tc>
        <w:tc>
          <w:tcPr>
            <w:tcW w:w="1080"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0.22</w:t>
            </w:r>
          </w:p>
        </w:tc>
        <w:tc>
          <w:tcPr>
            <w:tcW w:w="900"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0.01</w:t>
            </w:r>
          </w:p>
        </w:tc>
        <w:tc>
          <w:tcPr>
            <w:tcW w:w="1620" w:type="dxa"/>
            <w:tcBorders>
              <w:top w:val="single" w:sz="4" w:space="0" w:color="auto"/>
            </w:tcBorders>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1.78787</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1.0</w:t>
            </w: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1.80092</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1.5</w:t>
            </w: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1.81230</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2.0</w:t>
            </w: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1.82236</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3</w:t>
            </w: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2.91872</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5</w:t>
            </w: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3.94856</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7</w:t>
            </w: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4.91270</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1.0</w:t>
            </w: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1.77901</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2.0</w:t>
            </w: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1.81601</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3.0</w:t>
            </w: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1.84046</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4</w:t>
            </w: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1.12364</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6</w:t>
            </w: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0.94614</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8</w:t>
            </w: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0.83274</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1.5</w:t>
            </w: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1.78787</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2.0</w:t>
            </w: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2.10115</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2.5</w:t>
            </w: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2.40543</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0.32</w:t>
            </w: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1.73880</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0.42</w:t>
            </w: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1.70121</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0.52</w:t>
            </w: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1.67103</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0.04</w:t>
            </w: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1.79230</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0.10</w:t>
            </w: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1.80166</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0.15</w:t>
            </w: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1.81005</w:t>
            </w:r>
          </w:p>
        </w:tc>
      </w:tr>
    </w:tbl>
    <w:p w:rsidR="00A07295" w:rsidRDefault="00A07295" w:rsidP="004F51A5">
      <w:pPr>
        <w:spacing w:after="0" w:line="240" w:lineRule="auto"/>
        <w:jc w:val="both"/>
        <w:rPr>
          <w:rFonts w:ascii="Times New Roman" w:eastAsiaTheme="minorEastAsia" w:hAnsi="Times New Roman" w:cs="Times New Roman"/>
          <w:sz w:val="20"/>
          <w:szCs w:val="20"/>
        </w:rPr>
      </w:pPr>
    </w:p>
    <w:p w:rsidR="00023963" w:rsidRDefault="00023963" w:rsidP="004F51A5">
      <w:pPr>
        <w:spacing w:after="0" w:line="240" w:lineRule="auto"/>
        <w:jc w:val="both"/>
        <w:rPr>
          <w:rFonts w:ascii="Times New Roman" w:eastAsiaTheme="minorEastAsia" w:hAnsi="Times New Roman" w:cs="Times New Roman"/>
          <w:sz w:val="20"/>
          <w:szCs w:val="20"/>
        </w:rPr>
      </w:pPr>
    </w:p>
    <w:p w:rsidR="00023963" w:rsidRDefault="00023963" w:rsidP="004F51A5">
      <w:pPr>
        <w:spacing w:after="0" w:line="240" w:lineRule="auto"/>
        <w:jc w:val="both"/>
        <w:rPr>
          <w:rFonts w:ascii="Times New Roman" w:eastAsiaTheme="minorEastAsia" w:hAnsi="Times New Roman" w:cs="Times New Roman"/>
          <w:sz w:val="20"/>
          <w:szCs w:val="20"/>
        </w:rPr>
      </w:pPr>
    </w:p>
    <w:p w:rsidR="00023963" w:rsidRDefault="00023963" w:rsidP="004F51A5">
      <w:pPr>
        <w:spacing w:after="0" w:line="240" w:lineRule="auto"/>
        <w:jc w:val="both"/>
        <w:rPr>
          <w:rFonts w:ascii="Times New Roman" w:eastAsiaTheme="minorEastAsia" w:hAnsi="Times New Roman" w:cs="Times New Roman"/>
          <w:sz w:val="20"/>
          <w:szCs w:val="20"/>
        </w:rPr>
      </w:pPr>
    </w:p>
    <w:p w:rsidR="00023963" w:rsidRDefault="00023963" w:rsidP="004F51A5">
      <w:pPr>
        <w:spacing w:after="0" w:line="240" w:lineRule="auto"/>
        <w:jc w:val="both"/>
        <w:rPr>
          <w:rFonts w:ascii="Times New Roman" w:eastAsiaTheme="minorEastAsia" w:hAnsi="Times New Roman" w:cs="Times New Roman"/>
          <w:sz w:val="20"/>
          <w:szCs w:val="20"/>
        </w:rPr>
      </w:pPr>
    </w:p>
    <w:p w:rsidR="00023963" w:rsidRPr="004F51A5" w:rsidRDefault="00023963" w:rsidP="004F51A5">
      <w:pPr>
        <w:spacing w:after="0" w:line="240" w:lineRule="auto"/>
        <w:jc w:val="both"/>
        <w:rPr>
          <w:rFonts w:ascii="Times New Roman" w:eastAsiaTheme="minorEastAsia" w:hAnsi="Times New Roman" w:cs="Times New Roman"/>
          <w:sz w:val="20"/>
          <w:szCs w:val="20"/>
        </w:rPr>
      </w:pPr>
    </w:p>
    <w:p w:rsidR="00A07295" w:rsidRPr="004F51A5" w:rsidRDefault="00D85DA8" w:rsidP="008E4CFB">
      <w:pPr>
        <w:spacing w:after="0" w:line="240" w:lineRule="auto"/>
        <w:ind w:firstLine="720"/>
        <w:rPr>
          <w:rFonts w:ascii="Times New Roman" w:eastAsiaTheme="minorEastAsia" w:hAnsi="Times New Roman" w:cs="Times New Roman"/>
          <w:sz w:val="20"/>
          <w:szCs w:val="20"/>
        </w:rPr>
      </w:pPr>
      <w:r>
        <w:rPr>
          <w:rFonts w:ascii="Times New Roman" w:eastAsiaTheme="minorEastAsia" w:hAnsi="Times New Roman" w:cs="Times New Roman"/>
          <w:b/>
          <w:sz w:val="20"/>
          <w:szCs w:val="20"/>
        </w:rPr>
        <w:lastRenderedPageBreak/>
        <w:t>Table 2</w:t>
      </w:r>
      <w:r w:rsidR="00A07295" w:rsidRPr="004F51A5">
        <w:rPr>
          <w:rFonts w:ascii="Times New Roman" w:eastAsiaTheme="minorEastAsia" w:hAnsi="Times New Roman" w:cs="Times New Roman"/>
          <w:b/>
          <w:sz w:val="20"/>
          <w:szCs w:val="20"/>
        </w:rPr>
        <w:t>:</w:t>
      </w:r>
      <w:r w:rsidR="00A07295" w:rsidRPr="004F51A5">
        <w:rPr>
          <w:rFonts w:ascii="Times New Roman" w:eastAsiaTheme="minorEastAsia" w:hAnsi="Times New Roman" w:cs="Times New Roman"/>
          <w:sz w:val="20"/>
          <w:szCs w:val="20"/>
        </w:rPr>
        <w:t xml:space="preserve"> Numerical values of governing parameters on Nusselt number </w:t>
      </w:r>
      <m:oMath>
        <m:r>
          <w:rPr>
            <w:rFonts w:ascii="Cambria Math" w:eastAsiaTheme="minorEastAsia" w:hAnsi="Cambria Math" w:cs="Times New Roman"/>
            <w:sz w:val="20"/>
            <w:szCs w:val="20"/>
          </w:rPr>
          <m:t>Nu</m:t>
        </m:r>
      </m:oMath>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10"/>
        <w:gridCol w:w="990"/>
        <w:gridCol w:w="900"/>
        <w:gridCol w:w="900"/>
        <w:gridCol w:w="1080"/>
        <w:gridCol w:w="900"/>
        <w:gridCol w:w="1620"/>
      </w:tblGrid>
      <w:tr w:rsidR="00A07295" w:rsidRPr="004F51A5" w:rsidTr="005D25BF">
        <w:trPr>
          <w:trHeight w:val="374"/>
        </w:trPr>
        <w:tc>
          <w:tcPr>
            <w:tcW w:w="1008" w:type="dxa"/>
            <w:tcBorders>
              <w:top w:val="single" w:sz="4" w:space="0" w:color="auto"/>
              <w:left w:val="nil"/>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γ</m:t>
                </m:r>
              </m:oMath>
            </m:oMathPara>
          </w:p>
        </w:tc>
        <w:tc>
          <w:tcPr>
            <w:tcW w:w="810" w:type="dxa"/>
            <w:tcBorders>
              <w:top w:val="single" w:sz="4" w:space="0" w:color="auto"/>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Gr</m:t>
                </m:r>
              </m:oMath>
            </m:oMathPara>
          </w:p>
        </w:tc>
        <w:tc>
          <w:tcPr>
            <w:tcW w:w="990" w:type="dxa"/>
            <w:tcBorders>
              <w:top w:val="single" w:sz="4" w:space="0" w:color="auto"/>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N</m:t>
                </m:r>
              </m:oMath>
            </m:oMathPara>
          </w:p>
        </w:tc>
        <w:tc>
          <w:tcPr>
            <w:tcW w:w="900" w:type="dxa"/>
            <w:tcBorders>
              <w:top w:val="single" w:sz="4" w:space="0" w:color="auto"/>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M</m:t>
                </m:r>
              </m:oMath>
            </m:oMathPara>
          </w:p>
        </w:tc>
        <w:tc>
          <w:tcPr>
            <w:tcW w:w="900" w:type="dxa"/>
            <w:tcBorders>
              <w:top w:val="single" w:sz="4" w:space="0" w:color="auto"/>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Gm</m:t>
                </m:r>
              </m:oMath>
            </m:oMathPara>
          </w:p>
        </w:tc>
        <w:tc>
          <w:tcPr>
            <w:tcW w:w="1080" w:type="dxa"/>
            <w:tcBorders>
              <w:top w:val="single" w:sz="4" w:space="0" w:color="auto"/>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Sc</m:t>
                </m:r>
              </m:oMath>
            </m:oMathPara>
          </w:p>
        </w:tc>
        <w:tc>
          <w:tcPr>
            <w:tcW w:w="900" w:type="dxa"/>
            <w:tcBorders>
              <w:top w:val="single" w:sz="4" w:space="0" w:color="auto"/>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Q</m:t>
                </m:r>
              </m:oMath>
            </m:oMathPara>
          </w:p>
        </w:tc>
        <w:tc>
          <w:tcPr>
            <w:tcW w:w="1620" w:type="dxa"/>
            <w:tcBorders>
              <w:top w:val="single" w:sz="4" w:space="0" w:color="auto"/>
              <w:bottom w:val="single" w:sz="4" w:space="0" w:color="auto"/>
              <w:right w:val="nil"/>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Nu</m:t>
                </m:r>
              </m:oMath>
            </m:oMathPara>
          </w:p>
        </w:tc>
      </w:tr>
      <w:tr w:rsidR="00A07295" w:rsidRPr="004F51A5" w:rsidTr="005D25BF">
        <w:trPr>
          <w:trHeight w:val="374"/>
        </w:trPr>
        <w:tc>
          <w:tcPr>
            <w:tcW w:w="1008"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0.5</w:t>
            </w:r>
          </w:p>
        </w:tc>
        <w:tc>
          <w:tcPr>
            <w:tcW w:w="810"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1.0</w:t>
            </w:r>
          </w:p>
        </w:tc>
        <w:tc>
          <w:tcPr>
            <w:tcW w:w="990"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1.2</w:t>
            </w:r>
          </w:p>
        </w:tc>
        <w:tc>
          <w:tcPr>
            <w:tcW w:w="900"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1.0</w:t>
            </w:r>
          </w:p>
        </w:tc>
        <w:tc>
          <w:tcPr>
            <w:tcW w:w="900"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1.5</w:t>
            </w:r>
          </w:p>
        </w:tc>
        <w:tc>
          <w:tcPr>
            <w:tcW w:w="1080"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0.22</w:t>
            </w:r>
          </w:p>
        </w:tc>
        <w:tc>
          <w:tcPr>
            <w:tcW w:w="900"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0.01</w:t>
            </w:r>
          </w:p>
        </w:tc>
        <w:tc>
          <w:tcPr>
            <w:tcW w:w="1620" w:type="dxa"/>
            <w:tcBorders>
              <w:top w:val="single" w:sz="4" w:space="0" w:color="auto"/>
            </w:tcBorders>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- 0.32717</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1.0</w:t>
            </w: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- 0.29847</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1.5</w:t>
            </w: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- 0.27593</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2.0</w:t>
            </w: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- 0.25762</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3</w:t>
            </w: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- 0.38851</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5</w:t>
            </w: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- 0.43175</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7</w:t>
            </w: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- 0.46588</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1.0</w:t>
            </w: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- 0.34047</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2.0</w:t>
            </w: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- 0.28559</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3.0</w:t>
            </w: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- 0.25051</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4</w:t>
            </w: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- 0.23061</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6</w:t>
            </w: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- 0.19865</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8</w:t>
            </w: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- 0.17764</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1.5</w:t>
            </w: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- 0.32717</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2.0</w:t>
            </w: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- 0.34906</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2.5</w:t>
            </w: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- 0.36815</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0.32</w:t>
            </w: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- 0.31539</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0.42</w:t>
            </w: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- 0.30655</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0.52</w:t>
            </w: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- 0.29969</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0.04</w:t>
            </w: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- 0.31531</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0.10</w:t>
            </w: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- 0.29062</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0.15</w:t>
            </w: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- 0.26896</w:t>
            </w:r>
          </w:p>
        </w:tc>
      </w:tr>
    </w:tbl>
    <w:p w:rsidR="00A07295" w:rsidRDefault="00A07295" w:rsidP="004F51A5">
      <w:pPr>
        <w:spacing w:after="0" w:line="240" w:lineRule="auto"/>
        <w:jc w:val="both"/>
        <w:rPr>
          <w:rFonts w:ascii="Times New Roman" w:eastAsiaTheme="minorEastAsia" w:hAnsi="Times New Roman" w:cs="Times New Roman"/>
          <w:sz w:val="20"/>
          <w:szCs w:val="20"/>
        </w:rPr>
      </w:pPr>
    </w:p>
    <w:p w:rsidR="00023963" w:rsidRPr="004F51A5" w:rsidRDefault="00023963" w:rsidP="004F51A5">
      <w:pPr>
        <w:spacing w:after="0" w:line="240" w:lineRule="auto"/>
        <w:jc w:val="both"/>
        <w:rPr>
          <w:rFonts w:ascii="Times New Roman" w:eastAsiaTheme="minorEastAsia" w:hAnsi="Times New Roman" w:cs="Times New Roman"/>
          <w:sz w:val="20"/>
          <w:szCs w:val="20"/>
        </w:rPr>
      </w:pPr>
    </w:p>
    <w:p w:rsidR="00A07295" w:rsidRPr="004F51A5" w:rsidRDefault="00A07295" w:rsidP="004F51A5">
      <w:pPr>
        <w:spacing w:after="0" w:line="240" w:lineRule="auto"/>
        <w:jc w:val="both"/>
        <w:rPr>
          <w:rFonts w:ascii="Times New Roman" w:eastAsiaTheme="minorEastAsia" w:hAnsi="Times New Roman" w:cs="Times New Roman"/>
          <w:sz w:val="20"/>
          <w:szCs w:val="20"/>
        </w:rPr>
      </w:pPr>
      <w:r w:rsidRPr="004F51A5">
        <w:rPr>
          <w:rFonts w:ascii="Times New Roman" w:eastAsiaTheme="minorEastAsia" w:hAnsi="Times New Roman" w:cs="Times New Roman"/>
          <w:b/>
          <w:sz w:val="20"/>
          <w:szCs w:val="20"/>
        </w:rPr>
        <w:t>Table 14:</w:t>
      </w:r>
      <w:r w:rsidRPr="004F51A5">
        <w:rPr>
          <w:rFonts w:ascii="Times New Roman" w:eastAsiaTheme="minorEastAsia" w:hAnsi="Times New Roman" w:cs="Times New Roman"/>
          <w:sz w:val="20"/>
          <w:szCs w:val="20"/>
        </w:rPr>
        <w:t xml:space="preserve"> Numerical values of Sherwood number on governing parameters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10"/>
        <w:gridCol w:w="990"/>
        <w:gridCol w:w="900"/>
        <w:gridCol w:w="900"/>
        <w:gridCol w:w="1080"/>
        <w:gridCol w:w="900"/>
        <w:gridCol w:w="1620"/>
      </w:tblGrid>
      <w:tr w:rsidR="00A07295" w:rsidRPr="004F51A5" w:rsidTr="005D25BF">
        <w:trPr>
          <w:trHeight w:val="374"/>
        </w:trPr>
        <w:tc>
          <w:tcPr>
            <w:tcW w:w="1008" w:type="dxa"/>
            <w:tcBorders>
              <w:top w:val="single" w:sz="4" w:space="0" w:color="auto"/>
              <w:left w:val="nil"/>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γ</m:t>
                </m:r>
              </m:oMath>
            </m:oMathPara>
          </w:p>
        </w:tc>
        <w:tc>
          <w:tcPr>
            <w:tcW w:w="810" w:type="dxa"/>
            <w:tcBorders>
              <w:top w:val="single" w:sz="4" w:space="0" w:color="auto"/>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Gr</m:t>
                </m:r>
              </m:oMath>
            </m:oMathPara>
          </w:p>
        </w:tc>
        <w:tc>
          <w:tcPr>
            <w:tcW w:w="990" w:type="dxa"/>
            <w:tcBorders>
              <w:top w:val="single" w:sz="4" w:space="0" w:color="auto"/>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N</m:t>
                </m:r>
              </m:oMath>
            </m:oMathPara>
          </w:p>
        </w:tc>
        <w:tc>
          <w:tcPr>
            <w:tcW w:w="900" w:type="dxa"/>
            <w:tcBorders>
              <w:top w:val="single" w:sz="4" w:space="0" w:color="auto"/>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M</m:t>
                </m:r>
              </m:oMath>
            </m:oMathPara>
          </w:p>
        </w:tc>
        <w:tc>
          <w:tcPr>
            <w:tcW w:w="900" w:type="dxa"/>
            <w:tcBorders>
              <w:top w:val="single" w:sz="4" w:space="0" w:color="auto"/>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Gm</m:t>
                </m:r>
              </m:oMath>
            </m:oMathPara>
          </w:p>
        </w:tc>
        <w:tc>
          <w:tcPr>
            <w:tcW w:w="1080" w:type="dxa"/>
            <w:tcBorders>
              <w:top w:val="single" w:sz="4" w:space="0" w:color="auto"/>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S</m:t>
                </m:r>
                <m:r>
                  <w:rPr>
                    <w:rFonts w:ascii="Cambria Math" w:hAnsi="Cambria Math" w:cs="Times New Roman"/>
                    <w:sz w:val="20"/>
                    <w:szCs w:val="20"/>
                  </w:rPr>
                  <m:t>c</m:t>
                </m:r>
              </m:oMath>
            </m:oMathPara>
          </w:p>
        </w:tc>
        <w:tc>
          <w:tcPr>
            <w:tcW w:w="900" w:type="dxa"/>
            <w:tcBorders>
              <w:top w:val="single" w:sz="4" w:space="0" w:color="auto"/>
              <w:bottom w:val="single" w:sz="4" w:space="0" w:color="auto"/>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Q</m:t>
                </m:r>
              </m:oMath>
            </m:oMathPara>
          </w:p>
        </w:tc>
        <w:tc>
          <w:tcPr>
            <w:tcW w:w="1620" w:type="dxa"/>
            <w:tcBorders>
              <w:top w:val="single" w:sz="4" w:space="0" w:color="auto"/>
              <w:bottom w:val="single" w:sz="4" w:space="0" w:color="auto"/>
              <w:right w:val="nil"/>
            </w:tcBorders>
            <w:vAlign w:val="center"/>
          </w:tcPr>
          <w:p w:rsidR="00A07295" w:rsidRPr="004F51A5" w:rsidRDefault="00A07295" w:rsidP="004F51A5">
            <w:pPr>
              <w:jc w:val="center"/>
              <w:rPr>
                <w:rFonts w:ascii="Times New Roman" w:hAnsi="Times New Roman" w:cs="Times New Roman"/>
                <w:sz w:val="20"/>
                <w:szCs w:val="20"/>
              </w:rPr>
            </w:pPr>
            <m:oMathPara>
              <m:oMath>
                <m:r>
                  <w:rPr>
                    <w:rFonts w:ascii="Cambria Math" w:hAnsi="Cambria Math" w:cs="Times New Roman"/>
                    <w:sz w:val="20"/>
                    <w:szCs w:val="20"/>
                  </w:rPr>
                  <m:t>Sh</m:t>
                </m:r>
              </m:oMath>
            </m:oMathPara>
          </w:p>
        </w:tc>
      </w:tr>
      <w:tr w:rsidR="00A07295" w:rsidRPr="004F51A5" w:rsidTr="005D25BF">
        <w:trPr>
          <w:trHeight w:val="374"/>
        </w:trPr>
        <w:tc>
          <w:tcPr>
            <w:tcW w:w="1008"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0.5</w:t>
            </w:r>
          </w:p>
        </w:tc>
        <w:tc>
          <w:tcPr>
            <w:tcW w:w="810"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1.0</w:t>
            </w:r>
          </w:p>
        </w:tc>
        <w:tc>
          <w:tcPr>
            <w:tcW w:w="990"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1.2</w:t>
            </w:r>
          </w:p>
        </w:tc>
        <w:tc>
          <w:tcPr>
            <w:tcW w:w="900"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1.0</w:t>
            </w:r>
          </w:p>
        </w:tc>
        <w:tc>
          <w:tcPr>
            <w:tcW w:w="900"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1.5</w:t>
            </w:r>
          </w:p>
        </w:tc>
        <w:tc>
          <w:tcPr>
            <w:tcW w:w="1080"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0.22</w:t>
            </w:r>
          </w:p>
        </w:tc>
        <w:tc>
          <w:tcPr>
            <w:tcW w:w="900" w:type="dxa"/>
            <w:tcBorders>
              <w:top w:val="single" w:sz="4" w:space="0" w:color="auto"/>
            </w:tcBorders>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0.01</w:t>
            </w:r>
          </w:p>
        </w:tc>
        <w:tc>
          <w:tcPr>
            <w:tcW w:w="1620" w:type="dxa"/>
            <w:tcBorders>
              <w:top w:val="single" w:sz="4" w:space="0" w:color="auto"/>
            </w:tcBorders>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- 0.27473</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1.0</w:t>
            </w: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- 0.27651</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1.5</w:t>
            </w: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- 0.27819</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2.0</w:t>
            </w: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- 0.27977</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3</w:t>
            </w: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- 0.32266</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5</w:t>
            </w: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- 0.35691</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7</w:t>
            </w: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- 0.38413</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1.0</w:t>
            </w: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- 0.27307</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2.0</w:t>
            </w: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- 0.28039</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3.0</w:t>
            </w: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- 0.28568</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4</w:t>
            </w: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- 0.19981</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6</w:t>
            </w: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- 0.17710</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8</w:t>
            </w: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- 0.16278</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1.5</w:t>
            </w: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- 0.27473</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2.0</w:t>
            </w: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- 0.29244</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2.5</w:t>
            </w: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- 0.30801</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0.32</w:t>
            </w: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- 0.32551</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0.42</w:t>
            </w: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- 0.36776</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0.52</w:t>
            </w:r>
          </w:p>
        </w:tc>
        <w:tc>
          <w:tcPr>
            <w:tcW w:w="900" w:type="dxa"/>
          </w:tcPr>
          <w:p w:rsidR="00A07295" w:rsidRPr="004F51A5" w:rsidRDefault="00A07295" w:rsidP="004F51A5">
            <w:pPr>
              <w:jc w:val="center"/>
              <w:rPr>
                <w:rFonts w:ascii="Times New Roman" w:hAnsi="Times New Roman" w:cs="Times New Roman"/>
                <w:sz w:val="20"/>
                <w:szCs w:val="20"/>
              </w:rPr>
            </w:pP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- 0.40408</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0.04</w:t>
            </w: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- 0.27532</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0.10</w:t>
            </w: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- 0.27658</w:t>
            </w:r>
          </w:p>
        </w:tc>
      </w:tr>
      <w:tr w:rsidR="00A07295" w:rsidRPr="004F51A5" w:rsidTr="005D25BF">
        <w:trPr>
          <w:trHeight w:val="374"/>
        </w:trPr>
        <w:tc>
          <w:tcPr>
            <w:tcW w:w="1008" w:type="dxa"/>
          </w:tcPr>
          <w:p w:rsidR="00A07295" w:rsidRPr="004F51A5" w:rsidRDefault="00A07295" w:rsidP="004F51A5">
            <w:pPr>
              <w:jc w:val="center"/>
              <w:rPr>
                <w:rFonts w:ascii="Times New Roman" w:hAnsi="Times New Roman" w:cs="Times New Roman"/>
                <w:sz w:val="20"/>
                <w:szCs w:val="20"/>
              </w:rPr>
            </w:pPr>
          </w:p>
        </w:tc>
        <w:tc>
          <w:tcPr>
            <w:tcW w:w="810" w:type="dxa"/>
          </w:tcPr>
          <w:p w:rsidR="00A07295" w:rsidRPr="004F51A5" w:rsidRDefault="00A07295" w:rsidP="004F51A5">
            <w:pPr>
              <w:jc w:val="center"/>
              <w:rPr>
                <w:rFonts w:ascii="Times New Roman" w:hAnsi="Times New Roman" w:cs="Times New Roman"/>
                <w:sz w:val="20"/>
                <w:szCs w:val="20"/>
              </w:rPr>
            </w:pPr>
          </w:p>
        </w:tc>
        <w:tc>
          <w:tcPr>
            <w:tcW w:w="99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p>
        </w:tc>
        <w:tc>
          <w:tcPr>
            <w:tcW w:w="1080" w:type="dxa"/>
          </w:tcPr>
          <w:p w:rsidR="00A07295" w:rsidRPr="004F51A5" w:rsidRDefault="00A07295" w:rsidP="004F51A5">
            <w:pPr>
              <w:jc w:val="center"/>
              <w:rPr>
                <w:rFonts w:ascii="Times New Roman" w:hAnsi="Times New Roman" w:cs="Times New Roman"/>
                <w:sz w:val="20"/>
                <w:szCs w:val="20"/>
              </w:rPr>
            </w:pPr>
          </w:p>
        </w:tc>
        <w:tc>
          <w:tcPr>
            <w:tcW w:w="900" w:type="dxa"/>
          </w:tcPr>
          <w:p w:rsidR="00A07295" w:rsidRPr="004F51A5" w:rsidRDefault="00A07295" w:rsidP="004F51A5">
            <w:pPr>
              <w:jc w:val="center"/>
              <w:rPr>
                <w:rFonts w:ascii="Times New Roman" w:hAnsi="Times New Roman" w:cs="Times New Roman"/>
                <w:sz w:val="20"/>
                <w:szCs w:val="20"/>
              </w:rPr>
            </w:pPr>
            <w:r w:rsidRPr="004F51A5">
              <w:rPr>
                <w:rFonts w:ascii="Times New Roman" w:hAnsi="Times New Roman" w:cs="Times New Roman"/>
                <w:sz w:val="20"/>
                <w:szCs w:val="20"/>
              </w:rPr>
              <w:t>0.15</w:t>
            </w:r>
          </w:p>
        </w:tc>
        <w:tc>
          <w:tcPr>
            <w:tcW w:w="1620" w:type="dxa"/>
          </w:tcPr>
          <w:p w:rsidR="00A07295" w:rsidRPr="004F51A5" w:rsidRDefault="00A07295" w:rsidP="004F51A5">
            <w:pPr>
              <w:jc w:val="center"/>
              <w:rPr>
                <w:rFonts w:ascii="Times New Roman" w:eastAsiaTheme="minorEastAsia" w:hAnsi="Times New Roman" w:cs="Times New Roman"/>
                <w:sz w:val="20"/>
                <w:szCs w:val="20"/>
              </w:rPr>
            </w:pPr>
            <w:r w:rsidRPr="004F51A5">
              <w:rPr>
                <w:rFonts w:ascii="Times New Roman" w:eastAsiaTheme="minorEastAsia" w:hAnsi="Times New Roman" w:cs="Times New Roman"/>
                <w:sz w:val="20"/>
                <w:szCs w:val="20"/>
              </w:rPr>
              <w:t>- 0.27773</w:t>
            </w:r>
          </w:p>
        </w:tc>
      </w:tr>
    </w:tbl>
    <w:p w:rsidR="00961B79" w:rsidRDefault="00961B79" w:rsidP="00742F2A">
      <w:pPr>
        <w:spacing w:line="240" w:lineRule="auto"/>
        <w:jc w:val="both"/>
        <w:rPr>
          <w:rFonts w:ascii="Times New Roman" w:hAnsi="Times New Roman" w:cs="Times New Roman"/>
          <w:sz w:val="20"/>
          <w:szCs w:val="20"/>
        </w:rPr>
      </w:pPr>
    </w:p>
    <w:p w:rsidR="00023963" w:rsidRPr="00023963" w:rsidRDefault="00023963" w:rsidP="00742F2A">
      <w:pPr>
        <w:spacing w:after="0" w:line="240" w:lineRule="auto"/>
        <w:jc w:val="both"/>
        <w:rPr>
          <w:rFonts w:ascii="Times New Roman" w:hAnsi="Times New Roman" w:cs="Times New Roman"/>
          <w:b/>
          <w:sz w:val="20"/>
          <w:szCs w:val="20"/>
        </w:rPr>
      </w:pPr>
      <w:r w:rsidRPr="00023963">
        <w:rPr>
          <w:rFonts w:ascii="Times New Roman" w:hAnsi="Times New Roman" w:cs="Times New Roman"/>
          <w:b/>
          <w:sz w:val="20"/>
          <w:szCs w:val="20"/>
        </w:rPr>
        <w:t>5. Conclusion</w:t>
      </w:r>
    </w:p>
    <w:p w:rsidR="00023963" w:rsidRDefault="007403B7" w:rsidP="00742F2A">
      <w:pPr>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The effect</w:t>
      </w:r>
      <w:r w:rsidR="00742F2A">
        <w:rPr>
          <w:rFonts w:ascii="Times New Roman" w:hAnsi="Times New Roman" w:cs="Times New Roman"/>
          <w:sz w:val="20"/>
          <w:szCs w:val="20"/>
        </w:rPr>
        <w:t xml:space="preserve">s of prescribed governing parameters on free convective heat and mass transfer over a vertical plate with uniform Prandtl number and variable thermal conductivity is considered. In conclusion, it is observed that from the discussions that above magnetic field parameter has a significant influence in controlling the flow and heat transfer. Similarly, </w:t>
      </w:r>
      <w:r w:rsidR="00742F2A">
        <w:rPr>
          <w:rFonts w:ascii="Times New Roman" w:eastAsiaTheme="minorEastAsia" w:hAnsi="Times New Roman" w:cs="Times New Roman"/>
          <w:sz w:val="20"/>
          <w:szCs w:val="20"/>
        </w:rPr>
        <w:t>increasing values of</w:t>
      </w:r>
      <w:r w:rsidR="00742F2A"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γ</m:t>
        </m:r>
      </m:oMath>
      <w:r w:rsidR="00742F2A" w:rsidRPr="004F51A5">
        <w:rPr>
          <w:rFonts w:ascii="Times New Roman" w:eastAsiaTheme="minorEastAsia" w:hAnsi="Times New Roman" w:cs="Times New Roman"/>
          <w:sz w:val="20"/>
          <w:szCs w:val="20"/>
        </w:rPr>
        <w:t xml:space="preserve"> </w:t>
      </w:r>
      <w:proofErr w:type="gramStart"/>
      <w:r w:rsidR="00742F2A" w:rsidRPr="004F51A5">
        <w:rPr>
          <w:rFonts w:ascii="Times New Roman" w:eastAsiaTheme="minorEastAsia" w:hAnsi="Times New Roman" w:cs="Times New Roman"/>
          <w:sz w:val="20"/>
          <w:szCs w:val="20"/>
        </w:rPr>
        <w:t xml:space="preserve">and </w:t>
      </w:r>
      <w:proofErr w:type="gramEnd"/>
      <m:oMath>
        <m:r>
          <w:rPr>
            <w:rFonts w:ascii="Cambria Math" w:eastAsiaTheme="minorEastAsia" w:hAnsi="Cambria Math" w:cs="Times New Roman"/>
            <w:sz w:val="20"/>
            <w:szCs w:val="20"/>
          </w:rPr>
          <m:t>Gr</m:t>
        </m:r>
      </m:oMath>
      <w:r w:rsidR="00742F2A" w:rsidRPr="004F51A5">
        <w:rPr>
          <w:rFonts w:ascii="Times New Roman" w:eastAsiaTheme="minorEastAsia" w:hAnsi="Times New Roman" w:cs="Times New Roman"/>
          <w:sz w:val="20"/>
          <w:szCs w:val="20"/>
        </w:rPr>
        <w:t xml:space="preserve">, </w:t>
      </w:r>
      <w:r w:rsidR="00742F2A">
        <w:rPr>
          <w:rFonts w:ascii="Times New Roman" w:eastAsiaTheme="minorEastAsia" w:hAnsi="Times New Roman" w:cs="Times New Roman"/>
          <w:sz w:val="20"/>
          <w:szCs w:val="20"/>
        </w:rPr>
        <w:t xml:space="preserve">results in </w:t>
      </w:r>
      <w:r w:rsidR="00742F2A" w:rsidRPr="004F51A5">
        <w:rPr>
          <w:rFonts w:ascii="Times New Roman" w:eastAsiaTheme="minorEastAsia" w:hAnsi="Times New Roman" w:cs="Times New Roman"/>
          <w:sz w:val="20"/>
          <w:szCs w:val="20"/>
        </w:rPr>
        <w:t>the</w:t>
      </w:r>
      <w:r w:rsidR="00742F2A">
        <w:rPr>
          <w:rFonts w:ascii="Times New Roman" w:eastAsiaTheme="minorEastAsia" w:hAnsi="Times New Roman" w:cs="Times New Roman"/>
          <w:sz w:val="20"/>
          <w:szCs w:val="20"/>
        </w:rPr>
        <w:t xml:space="preserve"> increase of mass transfer</w:t>
      </w:r>
      <w:r w:rsidR="00B10D10">
        <w:rPr>
          <w:rFonts w:ascii="Times New Roman" w:eastAsiaTheme="minorEastAsia" w:hAnsi="Times New Roman" w:cs="Times New Roman"/>
          <w:sz w:val="20"/>
          <w:szCs w:val="20"/>
        </w:rPr>
        <w:t xml:space="preserve"> as increase in the values of</w:t>
      </w:r>
      <w:r w:rsidR="00B10D10"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γ</m:t>
        </m:r>
      </m:oMath>
      <w:r w:rsidR="00B10D10"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M</m:t>
        </m:r>
      </m:oMath>
      <w:r w:rsidR="00B10D10" w:rsidRPr="004F51A5">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Sc</m:t>
        </m:r>
      </m:oMath>
      <w:r w:rsidR="00B10D10" w:rsidRPr="004F51A5">
        <w:rPr>
          <w:rFonts w:ascii="Times New Roman" w:eastAsiaTheme="minorEastAsia" w:hAnsi="Times New Roman" w:cs="Times New Roman"/>
          <w:sz w:val="20"/>
          <w:szCs w:val="20"/>
        </w:rPr>
        <w:t xml:space="preserve"> and </w:t>
      </w:r>
      <m:oMath>
        <m:r>
          <w:rPr>
            <w:rFonts w:ascii="Cambria Math" w:eastAsiaTheme="minorEastAsia" w:hAnsi="Cambria Math" w:cs="Times New Roman"/>
            <w:sz w:val="20"/>
            <w:szCs w:val="20"/>
          </w:rPr>
          <m:t>Q</m:t>
        </m:r>
      </m:oMath>
      <w:r w:rsidR="00B10D10" w:rsidRPr="004F51A5">
        <w:rPr>
          <w:rFonts w:ascii="Times New Roman" w:eastAsiaTheme="minorEastAsia" w:hAnsi="Times New Roman" w:cs="Times New Roman"/>
          <w:sz w:val="20"/>
          <w:szCs w:val="20"/>
        </w:rPr>
        <w:t xml:space="preserve"> </w:t>
      </w:r>
      <w:r w:rsidR="00B10D10">
        <w:rPr>
          <w:rFonts w:ascii="Times New Roman" w:eastAsiaTheme="minorEastAsia" w:hAnsi="Times New Roman" w:cs="Times New Roman"/>
          <w:sz w:val="20"/>
          <w:szCs w:val="20"/>
        </w:rPr>
        <w:t>leads to increase in</w:t>
      </w:r>
      <w:r w:rsidR="00B10D10" w:rsidRPr="004F51A5">
        <w:rPr>
          <w:rFonts w:ascii="Times New Roman" w:eastAsiaTheme="minorEastAsia" w:hAnsi="Times New Roman" w:cs="Times New Roman"/>
          <w:sz w:val="20"/>
          <w:szCs w:val="20"/>
        </w:rPr>
        <w:t xml:space="preserve"> the Nusselt number</w:t>
      </w:r>
      <w:r w:rsidR="00B10D10">
        <w:rPr>
          <w:rFonts w:ascii="Times New Roman" w:eastAsiaTheme="minorEastAsia" w:hAnsi="Times New Roman" w:cs="Times New Roman"/>
          <w:sz w:val="20"/>
          <w:szCs w:val="20"/>
        </w:rPr>
        <w:t>.</w:t>
      </w:r>
      <w:bookmarkStart w:id="0" w:name="_GoBack"/>
      <w:bookmarkEnd w:id="0"/>
    </w:p>
    <w:p w:rsidR="00B3440E" w:rsidRDefault="00B3440E" w:rsidP="00742F2A">
      <w:pPr>
        <w:spacing w:after="0" w:line="240" w:lineRule="auto"/>
        <w:jc w:val="both"/>
        <w:rPr>
          <w:rFonts w:ascii="Times New Roman" w:eastAsiaTheme="minorEastAsia" w:hAnsi="Times New Roman" w:cs="Times New Roman"/>
          <w:sz w:val="20"/>
          <w:szCs w:val="20"/>
        </w:rPr>
      </w:pPr>
    </w:p>
    <w:p w:rsidR="00B3440E" w:rsidRPr="00711F75" w:rsidRDefault="00B3440E" w:rsidP="00742F2A">
      <w:pPr>
        <w:spacing w:after="0" w:line="240" w:lineRule="auto"/>
        <w:jc w:val="both"/>
        <w:rPr>
          <w:rFonts w:ascii="Times New Roman" w:eastAsiaTheme="minorEastAsia" w:hAnsi="Times New Roman" w:cs="Times New Roman"/>
          <w:b/>
          <w:sz w:val="20"/>
          <w:szCs w:val="20"/>
        </w:rPr>
      </w:pPr>
      <w:r w:rsidRPr="00711F75">
        <w:rPr>
          <w:rFonts w:ascii="Times New Roman" w:eastAsiaTheme="minorEastAsia" w:hAnsi="Times New Roman" w:cs="Times New Roman"/>
          <w:b/>
          <w:sz w:val="20"/>
          <w:szCs w:val="20"/>
        </w:rPr>
        <w:t>References</w:t>
      </w:r>
    </w:p>
    <w:p w:rsidR="00BC22AD" w:rsidRPr="00BC22AD" w:rsidRDefault="00BC22AD" w:rsidP="00BC22AD">
      <w:pPr>
        <w:spacing w:after="0" w:line="240" w:lineRule="auto"/>
        <w:ind w:left="720" w:hanging="72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[1]</w:t>
      </w:r>
      <w:r>
        <w:rPr>
          <w:rFonts w:ascii="Times New Roman" w:eastAsiaTheme="minorEastAsia" w:hAnsi="Times New Roman" w:cs="Times New Roman"/>
          <w:sz w:val="20"/>
          <w:szCs w:val="20"/>
        </w:rPr>
        <w:tab/>
      </w:r>
      <w:proofErr w:type="spellStart"/>
      <w:r w:rsidRPr="00BC22AD">
        <w:rPr>
          <w:rFonts w:ascii="Times New Roman" w:eastAsiaTheme="minorEastAsia" w:hAnsi="Times New Roman" w:cs="Times New Roman"/>
          <w:sz w:val="20"/>
          <w:szCs w:val="20"/>
        </w:rPr>
        <w:t>Graebel</w:t>
      </w:r>
      <w:proofErr w:type="spellEnd"/>
      <w:r w:rsidRPr="00BC22AD">
        <w:rPr>
          <w:rFonts w:ascii="Times New Roman" w:eastAsiaTheme="minorEastAsia" w:hAnsi="Times New Roman" w:cs="Times New Roman"/>
          <w:sz w:val="20"/>
          <w:szCs w:val="20"/>
        </w:rPr>
        <w:t xml:space="preserve">, </w:t>
      </w:r>
      <w:proofErr w:type="spellStart"/>
      <w:r w:rsidRPr="00BC22AD">
        <w:rPr>
          <w:rFonts w:ascii="Times New Roman" w:eastAsiaTheme="minorEastAsia" w:hAnsi="Times New Roman" w:cs="Times New Roman"/>
          <w:sz w:val="20"/>
          <w:szCs w:val="20"/>
        </w:rPr>
        <w:t>W.P</w:t>
      </w:r>
      <w:proofErr w:type="spellEnd"/>
      <w:r w:rsidRPr="00BC22AD">
        <w:rPr>
          <w:rFonts w:ascii="Times New Roman" w:eastAsiaTheme="minorEastAsia" w:hAnsi="Times New Roman" w:cs="Times New Roman"/>
          <w:sz w:val="20"/>
          <w:szCs w:val="20"/>
        </w:rPr>
        <w:t>.: The influence of Prandtl number on free convection in a rectangular cavity. Int. J. Heat Mass Transfer, 24, pp. 125–131, (1981)</w:t>
      </w:r>
    </w:p>
    <w:p w:rsidR="00BC22AD" w:rsidRPr="00BC22AD" w:rsidRDefault="00BC22AD" w:rsidP="00BC22AD">
      <w:pPr>
        <w:spacing w:after="0" w:line="240" w:lineRule="auto"/>
        <w:ind w:left="720" w:hanging="72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[2]</w:t>
      </w:r>
      <w:r>
        <w:rPr>
          <w:rFonts w:ascii="Times New Roman" w:eastAsiaTheme="minorEastAsia" w:hAnsi="Times New Roman" w:cs="Times New Roman"/>
          <w:sz w:val="20"/>
          <w:szCs w:val="20"/>
        </w:rPr>
        <w:tab/>
      </w:r>
      <w:r w:rsidRPr="00BC22AD">
        <w:rPr>
          <w:rFonts w:ascii="Times New Roman" w:eastAsiaTheme="minorEastAsia" w:hAnsi="Times New Roman" w:cs="Times New Roman"/>
          <w:sz w:val="20"/>
          <w:szCs w:val="20"/>
        </w:rPr>
        <w:t>Schneider, S., Straub, J.: Influence of the Prandtl number on laminar natural convection in a cylinder caused by g-jitter. J. of Crystal Growth, 97, pp. 235–242, (1989)</w:t>
      </w:r>
    </w:p>
    <w:p w:rsidR="00BC22AD" w:rsidRPr="00BC22AD" w:rsidRDefault="00BC22AD" w:rsidP="00BC22AD">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BC22AD">
        <w:rPr>
          <w:rFonts w:ascii="Times New Roman" w:hAnsi="Times New Roman" w:cs="Times New Roman"/>
          <w:sz w:val="20"/>
          <w:szCs w:val="20"/>
        </w:rPr>
        <w:t>Ali, M.E.: The buoyancy effects on the boundary layers induced by continuous surfaces stretched with rapidly decreasing velocities. The 6</w:t>
      </w:r>
      <w:r w:rsidRPr="00BC22AD">
        <w:rPr>
          <w:rFonts w:ascii="Times New Roman" w:hAnsi="Times New Roman" w:cs="Times New Roman"/>
          <w:sz w:val="20"/>
          <w:szCs w:val="20"/>
          <w:vertAlign w:val="superscript"/>
        </w:rPr>
        <w:t>th</w:t>
      </w:r>
      <w:r w:rsidRPr="00BC22AD">
        <w:rPr>
          <w:rFonts w:ascii="Times New Roman" w:hAnsi="Times New Roman" w:cs="Times New Roman"/>
          <w:sz w:val="20"/>
          <w:szCs w:val="20"/>
        </w:rPr>
        <w:t xml:space="preserve"> Saudi Eng. Conference, </w:t>
      </w:r>
      <w:proofErr w:type="spellStart"/>
      <w:r w:rsidRPr="00BC22AD">
        <w:rPr>
          <w:rFonts w:ascii="Times New Roman" w:hAnsi="Times New Roman" w:cs="Times New Roman"/>
          <w:sz w:val="20"/>
          <w:szCs w:val="20"/>
        </w:rPr>
        <w:t>KFUPM</w:t>
      </w:r>
      <w:proofErr w:type="spellEnd"/>
      <w:r w:rsidRPr="00BC22AD">
        <w:rPr>
          <w:rFonts w:ascii="Times New Roman" w:hAnsi="Times New Roman" w:cs="Times New Roman"/>
          <w:sz w:val="20"/>
          <w:szCs w:val="20"/>
        </w:rPr>
        <w:t xml:space="preserve"> Dhahran, 5, pp. 591–605, (2002)</w:t>
      </w:r>
    </w:p>
    <w:p w:rsidR="00BC22AD" w:rsidRPr="00BC22AD" w:rsidRDefault="00BC22AD" w:rsidP="00BC22AD">
      <w:pPr>
        <w:spacing w:after="0" w:line="240" w:lineRule="auto"/>
        <w:ind w:left="720" w:hanging="72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[4]</w:t>
      </w:r>
      <w:r>
        <w:rPr>
          <w:rFonts w:ascii="Times New Roman" w:eastAsiaTheme="minorEastAsia" w:hAnsi="Times New Roman" w:cs="Times New Roman"/>
          <w:sz w:val="20"/>
          <w:szCs w:val="20"/>
        </w:rPr>
        <w:tab/>
      </w:r>
      <w:proofErr w:type="spellStart"/>
      <w:r w:rsidRPr="00BC22AD">
        <w:rPr>
          <w:rFonts w:ascii="Times New Roman" w:eastAsiaTheme="minorEastAsia" w:hAnsi="Times New Roman" w:cs="Times New Roman"/>
          <w:sz w:val="20"/>
          <w:szCs w:val="20"/>
        </w:rPr>
        <w:t>Deswita</w:t>
      </w:r>
      <w:proofErr w:type="spellEnd"/>
      <w:r w:rsidRPr="00BC22AD">
        <w:rPr>
          <w:rFonts w:ascii="Times New Roman" w:eastAsiaTheme="minorEastAsia" w:hAnsi="Times New Roman" w:cs="Times New Roman"/>
          <w:sz w:val="20"/>
          <w:szCs w:val="20"/>
        </w:rPr>
        <w:t xml:space="preserve">, L., </w:t>
      </w:r>
      <w:proofErr w:type="spellStart"/>
      <w:r w:rsidRPr="00BC22AD">
        <w:rPr>
          <w:rFonts w:ascii="Times New Roman" w:eastAsiaTheme="minorEastAsia" w:hAnsi="Times New Roman" w:cs="Times New Roman"/>
          <w:sz w:val="20"/>
          <w:szCs w:val="20"/>
        </w:rPr>
        <w:t>Nazar</w:t>
      </w:r>
      <w:proofErr w:type="spellEnd"/>
      <w:r w:rsidRPr="00BC22AD">
        <w:rPr>
          <w:rFonts w:ascii="Times New Roman" w:eastAsiaTheme="minorEastAsia" w:hAnsi="Times New Roman" w:cs="Times New Roman"/>
          <w:sz w:val="20"/>
          <w:szCs w:val="20"/>
        </w:rPr>
        <w:t xml:space="preserve">, R., Ahmad, R., </w:t>
      </w:r>
      <w:proofErr w:type="spellStart"/>
      <w:r w:rsidRPr="00BC22AD">
        <w:rPr>
          <w:rFonts w:ascii="Times New Roman" w:eastAsiaTheme="minorEastAsia" w:hAnsi="Times New Roman" w:cs="Times New Roman"/>
          <w:sz w:val="20"/>
          <w:szCs w:val="20"/>
        </w:rPr>
        <w:t>Ishak</w:t>
      </w:r>
      <w:proofErr w:type="spellEnd"/>
      <w:r w:rsidRPr="00BC22AD">
        <w:rPr>
          <w:rFonts w:ascii="Times New Roman" w:eastAsiaTheme="minorEastAsia" w:hAnsi="Times New Roman" w:cs="Times New Roman"/>
          <w:sz w:val="20"/>
          <w:szCs w:val="20"/>
        </w:rPr>
        <w:t xml:space="preserve">, A., Pop, </w:t>
      </w:r>
      <w:proofErr w:type="gramStart"/>
      <w:r w:rsidRPr="00BC22AD">
        <w:rPr>
          <w:rFonts w:ascii="Times New Roman" w:eastAsiaTheme="minorEastAsia" w:hAnsi="Times New Roman" w:cs="Times New Roman"/>
          <w:sz w:val="20"/>
          <w:szCs w:val="20"/>
        </w:rPr>
        <w:t>I</w:t>
      </w:r>
      <w:proofErr w:type="gramEnd"/>
      <w:r w:rsidRPr="00BC22AD">
        <w:rPr>
          <w:rFonts w:ascii="Times New Roman" w:eastAsiaTheme="minorEastAsia" w:hAnsi="Times New Roman" w:cs="Times New Roman"/>
          <w:sz w:val="20"/>
          <w:szCs w:val="20"/>
        </w:rPr>
        <w:t xml:space="preserve">.: Similarity solutions of free convection boundary layer flow on a horizontal plate with variable wall temperature. </w:t>
      </w:r>
      <w:proofErr w:type="spellStart"/>
      <w:proofErr w:type="gramStart"/>
      <w:r w:rsidRPr="00BC22AD">
        <w:rPr>
          <w:rFonts w:ascii="Times New Roman" w:eastAsiaTheme="minorEastAsia" w:hAnsi="Times New Roman" w:cs="Times New Roman"/>
          <w:sz w:val="20"/>
          <w:szCs w:val="20"/>
        </w:rPr>
        <w:t>Europ</w:t>
      </w:r>
      <w:proofErr w:type="spellEnd"/>
      <w:r w:rsidRPr="00BC22AD">
        <w:rPr>
          <w:rFonts w:ascii="Times New Roman" w:eastAsiaTheme="minorEastAsia" w:hAnsi="Times New Roman" w:cs="Times New Roman"/>
          <w:sz w:val="20"/>
          <w:szCs w:val="20"/>
        </w:rPr>
        <w:t>.</w:t>
      </w:r>
      <w:proofErr w:type="gramEnd"/>
      <w:r w:rsidRPr="00BC22AD">
        <w:rPr>
          <w:rFonts w:ascii="Times New Roman" w:eastAsiaTheme="minorEastAsia" w:hAnsi="Times New Roman" w:cs="Times New Roman"/>
          <w:sz w:val="20"/>
          <w:szCs w:val="20"/>
        </w:rPr>
        <w:t xml:space="preserve"> J. of Sci. Res., 27(2), pp. 188–198, (2009)</w:t>
      </w:r>
    </w:p>
    <w:p w:rsidR="00BC22AD" w:rsidRPr="00BC22AD" w:rsidRDefault="00896B72" w:rsidP="00BC22AD">
      <w:pPr>
        <w:spacing w:after="0" w:line="240" w:lineRule="auto"/>
        <w:ind w:left="720" w:hanging="72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[5]</w:t>
      </w:r>
      <w:r>
        <w:rPr>
          <w:rFonts w:ascii="Times New Roman" w:eastAsiaTheme="minorEastAsia" w:hAnsi="Times New Roman" w:cs="Times New Roman"/>
          <w:sz w:val="20"/>
          <w:szCs w:val="20"/>
        </w:rPr>
        <w:tab/>
      </w:r>
      <w:r w:rsidR="00BC22AD" w:rsidRPr="00BC22AD">
        <w:rPr>
          <w:rFonts w:ascii="Times New Roman" w:eastAsiaTheme="minorEastAsia" w:hAnsi="Times New Roman" w:cs="Times New Roman"/>
          <w:sz w:val="20"/>
          <w:szCs w:val="20"/>
        </w:rPr>
        <w:t xml:space="preserve">Olajuwon, </w:t>
      </w:r>
      <w:proofErr w:type="spellStart"/>
      <w:r w:rsidR="00BC22AD" w:rsidRPr="00BC22AD">
        <w:rPr>
          <w:rFonts w:ascii="Times New Roman" w:eastAsiaTheme="minorEastAsia" w:hAnsi="Times New Roman" w:cs="Times New Roman"/>
          <w:sz w:val="20"/>
          <w:szCs w:val="20"/>
        </w:rPr>
        <w:t>B.I</w:t>
      </w:r>
      <w:proofErr w:type="spellEnd"/>
      <w:r w:rsidR="00BC22AD" w:rsidRPr="00BC22AD">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Flow and natural convection heat transfer in a power law fluid past a vertical plate with heat transfer</w:t>
      </w:r>
      <w:r w:rsidR="00BC22AD" w:rsidRPr="00BC22AD">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Int. J. of Nonlinear Science, 7</w:t>
      </w:r>
      <w:r w:rsidR="00BC22AD" w:rsidRPr="00BC22AD">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1), pp. </w:t>
      </w:r>
      <w:r w:rsidR="00BC22AD" w:rsidRPr="00BC22AD">
        <w:rPr>
          <w:rFonts w:ascii="Times New Roman" w:eastAsiaTheme="minorEastAsia" w:hAnsi="Times New Roman" w:cs="Times New Roman"/>
          <w:sz w:val="20"/>
          <w:szCs w:val="20"/>
        </w:rPr>
        <w:t>5</w:t>
      </w:r>
      <w:r>
        <w:rPr>
          <w:rFonts w:ascii="Times New Roman" w:eastAsiaTheme="minorEastAsia" w:hAnsi="Times New Roman" w:cs="Times New Roman"/>
          <w:sz w:val="20"/>
          <w:szCs w:val="20"/>
        </w:rPr>
        <w:t>0–56, (2009</w:t>
      </w:r>
      <w:r w:rsidR="00BC22AD" w:rsidRPr="00BC22AD">
        <w:rPr>
          <w:rFonts w:ascii="Times New Roman" w:eastAsiaTheme="minorEastAsia" w:hAnsi="Times New Roman" w:cs="Times New Roman"/>
          <w:sz w:val="20"/>
          <w:szCs w:val="20"/>
        </w:rPr>
        <w:t>)</w:t>
      </w:r>
    </w:p>
    <w:p w:rsidR="00B3440E" w:rsidRDefault="00896B72" w:rsidP="00BC22AD">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proofErr w:type="spellStart"/>
      <w:r w:rsidR="00BC22AD" w:rsidRPr="00BC22AD">
        <w:rPr>
          <w:rFonts w:ascii="Times New Roman" w:hAnsi="Times New Roman" w:cs="Times New Roman"/>
          <w:sz w:val="20"/>
          <w:szCs w:val="20"/>
        </w:rPr>
        <w:t>Rawi</w:t>
      </w:r>
      <w:proofErr w:type="spellEnd"/>
      <w:r w:rsidR="00BC22AD" w:rsidRPr="00BC22AD">
        <w:rPr>
          <w:rFonts w:ascii="Times New Roman" w:hAnsi="Times New Roman" w:cs="Times New Roman"/>
          <w:sz w:val="20"/>
          <w:szCs w:val="20"/>
        </w:rPr>
        <w:t xml:space="preserve">, </w:t>
      </w:r>
      <w:proofErr w:type="spellStart"/>
      <w:r w:rsidR="00BC22AD" w:rsidRPr="00BC22AD">
        <w:rPr>
          <w:rFonts w:ascii="Times New Roman" w:hAnsi="Times New Roman" w:cs="Times New Roman"/>
          <w:sz w:val="20"/>
          <w:szCs w:val="20"/>
        </w:rPr>
        <w:t>N.A</w:t>
      </w:r>
      <w:proofErr w:type="spellEnd"/>
      <w:r w:rsidR="00BC22AD" w:rsidRPr="00BC22AD">
        <w:rPr>
          <w:rFonts w:ascii="Times New Roman" w:hAnsi="Times New Roman" w:cs="Times New Roman"/>
          <w:sz w:val="20"/>
          <w:szCs w:val="20"/>
        </w:rPr>
        <w:t xml:space="preserve">, Lim, </w:t>
      </w:r>
      <w:proofErr w:type="spellStart"/>
      <w:r w:rsidR="00BC22AD" w:rsidRPr="00BC22AD">
        <w:rPr>
          <w:rFonts w:ascii="Times New Roman" w:hAnsi="Times New Roman" w:cs="Times New Roman"/>
          <w:sz w:val="20"/>
          <w:szCs w:val="20"/>
        </w:rPr>
        <w:t>Y.J</w:t>
      </w:r>
      <w:proofErr w:type="spellEnd"/>
      <w:r w:rsidR="00BC22AD" w:rsidRPr="00BC22AD">
        <w:rPr>
          <w:rFonts w:ascii="Times New Roman" w:hAnsi="Times New Roman" w:cs="Times New Roman"/>
          <w:sz w:val="20"/>
          <w:szCs w:val="20"/>
        </w:rPr>
        <w:t xml:space="preserve">., </w:t>
      </w:r>
      <w:proofErr w:type="spellStart"/>
      <w:r w:rsidR="00BC22AD" w:rsidRPr="00BC22AD">
        <w:rPr>
          <w:rFonts w:ascii="Times New Roman" w:hAnsi="Times New Roman" w:cs="Times New Roman"/>
          <w:sz w:val="20"/>
          <w:szCs w:val="20"/>
        </w:rPr>
        <w:t>Kasim</w:t>
      </w:r>
      <w:proofErr w:type="spellEnd"/>
      <w:r w:rsidR="00BC22AD" w:rsidRPr="00BC22AD">
        <w:rPr>
          <w:rFonts w:ascii="Times New Roman" w:hAnsi="Times New Roman" w:cs="Times New Roman"/>
          <w:sz w:val="20"/>
          <w:szCs w:val="20"/>
        </w:rPr>
        <w:t xml:space="preserve">, </w:t>
      </w:r>
      <w:proofErr w:type="spellStart"/>
      <w:r w:rsidR="00BC22AD" w:rsidRPr="00BC22AD">
        <w:rPr>
          <w:rFonts w:ascii="Times New Roman" w:hAnsi="Times New Roman" w:cs="Times New Roman"/>
          <w:sz w:val="20"/>
          <w:szCs w:val="20"/>
        </w:rPr>
        <w:t>A.R</w:t>
      </w:r>
      <w:proofErr w:type="spellEnd"/>
      <w:r w:rsidR="00BC22AD" w:rsidRPr="00BC22AD">
        <w:rPr>
          <w:rFonts w:ascii="Times New Roman" w:hAnsi="Times New Roman" w:cs="Times New Roman"/>
          <w:sz w:val="20"/>
          <w:szCs w:val="20"/>
        </w:rPr>
        <w:t xml:space="preserve">., Isa, M., </w:t>
      </w:r>
      <w:proofErr w:type="spellStart"/>
      <w:r w:rsidR="00BC22AD" w:rsidRPr="00BC22AD">
        <w:rPr>
          <w:rFonts w:ascii="Times New Roman" w:hAnsi="Times New Roman" w:cs="Times New Roman"/>
          <w:sz w:val="20"/>
          <w:szCs w:val="20"/>
        </w:rPr>
        <w:t>Shafie</w:t>
      </w:r>
      <w:proofErr w:type="spellEnd"/>
      <w:r w:rsidR="00BC22AD" w:rsidRPr="00BC22AD">
        <w:rPr>
          <w:rFonts w:ascii="Times New Roman" w:hAnsi="Times New Roman" w:cs="Times New Roman"/>
          <w:sz w:val="20"/>
          <w:szCs w:val="20"/>
        </w:rPr>
        <w:t xml:space="preserve">, S.: g-Jitter induced free convection of heat and mass transfer flow near a two-dimensional stagnation point in micropolar fluid. </w:t>
      </w:r>
      <w:proofErr w:type="gramStart"/>
      <w:r w:rsidR="00BC22AD" w:rsidRPr="00BC22AD">
        <w:rPr>
          <w:rFonts w:ascii="Times New Roman" w:hAnsi="Times New Roman" w:cs="Times New Roman"/>
          <w:sz w:val="20"/>
          <w:szCs w:val="20"/>
        </w:rPr>
        <w:t>Adv. in Math.</w:t>
      </w:r>
      <w:proofErr w:type="gramEnd"/>
      <w:r w:rsidR="00BC22AD" w:rsidRPr="00BC22AD">
        <w:rPr>
          <w:rFonts w:ascii="Times New Roman" w:hAnsi="Times New Roman" w:cs="Times New Roman"/>
          <w:sz w:val="20"/>
          <w:szCs w:val="20"/>
        </w:rPr>
        <w:t xml:space="preserve"> </w:t>
      </w:r>
      <w:proofErr w:type="gramStart"/>
      <w:r w:rsidR="00BC22AD" w:rsidRPr="00BC22AD">
        <w:rPr>
          <w:rFonts w:ascii="Times New Roman" w:hAnsi="Times New Roman" w:cs="Times New Roman"/>
          <w:sz w:val="20"/>
          <w:szCs w:val="20"/>
        </w:rPr>
        <w:t>and</w:t>
      </w:r>
      <w:proofErr w:type="gramEnd"/>
      <w:r w:rsidR="00BC22AD" w:rsidRPr="00BC22AD">
        <w:rPr>
          <w:rFonts w:ascii="Times New Roman" w:hAnsi="Times New Roman" w:cs="Times New Roman"/>
          <w:sz w:val="20"/>
          <w:szCs w:val="20"/>
        </w:rPr>
        <w:t xml:space="preserve"> Stat. Sci., 31, pp. 254–262, (2015)</w:t>
      </w:r>
    </w:p>
    <w:p w:rsidR="00896B72" w:rsidRPr="00BC22AD" w:rsidRDefault="00896B72" w:rsidP="00BC22AD">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Oyem, </w:t>
      </w:r>
      <w:proofErr w:type="spellStart"/>
      <w:r>
        <w:rPr>
          <w:rFonts w:ascii="Times New Roman" w:hAnsi="Times New Roman" w:cs="Times New Roman"/>
          <w:sz w:val="20"/>
          <w:szCs w:val="20"/>
        </w:rPr>
        <w:t>O.A</w:t>
      </w:r>
      <w:proofErr w:type="spellEnd"/>
      <w:r>
        <w:rPr>
          <w:rFonts w:ascii="Times New Roman" w:hAnsi="Times New Roman" w:cs="Times New Roman"/>
          <w:sz w:val="20"/>
          <w:szCs w:val="20"/>
        </w:rPr>
        <w:t>.: Effects of thermophysical properties on free convective heat and mass transfer flow over a vertical plate. Unpublished Ph.D Thesis, Federal Uni. of Tech. Akure (2015)</w:t>
      </w:r>
    </w:p>
    <w:sectPr w:rsidR="00896B72" w:rsidRPr="00BC22AD" w:rsidSect="00D85DA8">
      <w:footerReference w:type="default" r:id="rId29"/>
      <w:pgSz w:w="11906" w:h="16838"/>
      <w:pgMar w:top="990" w:right="1440" w:bottom="990"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DA" w:rsidRDefault="005176DA" w:rsidP="004F51A5">
      <w:pPr>
        <w:spacing w:after="0" w:line="240" w:lineRule="auto"/>
      </w:pPr>
      <w:r>
        <w:separator/>
      </w:r>
    </w:p>
  </w:endnote>
  <w:endnote w:type="continuationSeparator" w:id="0">
    <w:p w:rsidR="005176DA" w:rsidRDefault="005176DA" w:rsidP="004F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333271"/>
      <w:docPartObj>
        <w:docPartGallery w:val="Page Numbers (Bottom of Page)"/>
        <w:docPartUnique/>
      </w:docPartObj>
    </w:sdtPr>
    <w:sdtEndPr>
      <w:rPr>
        <w:noProof/>
      </w:rPr>
    </w:sdtEndPr>
    <w:sdtContent>
      <w:p w:rsidR="00796F00" w:rsidRDefault="00796F00">
        <w:pPr>
          <w:pStyle w:val="Footer"/>
          <w:jc w:val="center"/>
        </w:pPr>
        <w:r>
          <w:fldChar w:fldCharType="begin"/>
        </w:r>
        <w:r>
          <w:instrText xml:space="preserve"> PAGE   \* MERGEFORMAT </w:instrText>
        </w:r>
        <w:r>
          <w:fldChar w:fldCharType="separate"/>
        </w:r>
        <w:r w:rsidR="00711F75">
          <w:rPr>
            <w:noProof/>
          </w:rPr>
          <w:t>1</w:t>
        </w:r>
        <w:r>
          <w:rPr>
            <w:noProof/>
          </w:rPr>
          <w:fldChar w:fldCharType="end"/>
        </w:r>
      </w:p>
    </w:sdtContent>
  </w:sdt>
  <w:p w:rsidR="00796F00" w:rsidRDefault="00796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DA" w:rsidRDefault="005176DA" w:rsidP="004F51A5">
      <w:pPr>
        <w:spacing w:after="0" w:line="240" w:lineRule="auto"/>
      </w:pPr>
      <w:r>
        <w:separator/>
      </w:r>
    </w:p>
  </w:footnote>
  <w:footnote w:type="continuationSeparator" w:id="0">
    <w:p w:rsidR="005176DA" w:rsidRDefault="005176DA" w:rsidP="004F5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C98"/>
    <w:multiLevelType w:val="hybridMultilevel"/>
    <w:tmpl w:val="A1B4159E"/>
    <w:lvl w:ilvl="0" w:tplc="20F01E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01"/>
    <w:rsid w:val="00023963"/>
    <w:rsid w:val="000834BC"/>
    <w:rsid w:val="000A4344"/>
    <w:rsid w:val="001610A3"/>
    <w:rsid w:val="001F5819"/>
    <w:rsid w:val="002D6CD9"/>
    <w:rsid w:val="004353EB"/>
    <w:rsid w:val="00467269"/>
    <w:rsid w:val="004A2F28"/>
    <w:rsid w:val="004A7516"/>
    <w:rsid w:val="004B5201"/>
    <w:rsid w:val="004D669A"/>
    <w:rsid w:val="004F115D"/>
    <w:rsid w:val="004F51A5"/>
    <w:rsid w:val="005176DA"/>
    <w:rsid w:val="0057353A"/>
    <w:rsid w:val="005B63D7"/>
    <w:rsid w:val="005D0F70"/>
    <w:rsid w:val="005D25BF"/>
    <w:rsid w:val="005E1037"/>
    <w:rsid w:val="006520C3"/>
    <w:rsid w:val="00670ADC"/>
    <w:rsid w:val="006A7919"/>
    <w:rsid w:val="00711F75"/>
    <w:rsid w:val="007248D5"/>
    <w:rsid w:val="007403B7"/>
    <w:rsid w:val="00742F2A"/>
    <w:rsid w:val="00772D41"/>
    <w:rsid w:val="0078645A"/>
    <w:rsid w:val="00796F00"/>
    <w:rsid w:val="00896B72"/>
    <w:rsid w:val="00896D0B"/>
    <w:rsid w:val="008977D1"/>
    <w:rsid w:val="008E4CFB"/>
    <w:rsid w:val="00961B79"/>
    <w:rsid w:val="009C22C0"/>
    <w:rsid w:val="00A07295"/>
    <w:rsid w:val="00AF6C57"/>
    <w:rsid w:val="00AF7426"/>
    <w:rsid w:val="00B045C1"/>
    <w:rsid w:val="00B10D10"/>
    <w:rsid w:val="00B1713A"/>
    <w:rsid w:val="00B3440E"/>
    <w:rsid w:val="00BC22AD"/>
    <w:rsid w:val="00C053DC"/>
    <w:rsid w:val="00C20DA5"/>
    <w:rsid w:val="00D85DA8"/>
    <w:rsid w:val="00DE750D"/>
    <w:rsid w:val="00E705D4"/>
    <w:rsid w:val="00E8498B"/>
    <w:rsid w:val="00EC27FB"/>
    <w:rsid w:val="00F4783F"/>
    <w:rsid w:val="00F971EE"/>
    <w:rsid w:val="00FA0A38"/>
    <w:rsid w:val="00FC4A0C"/>
    <w:rsid w:val="00FE4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295"/>
    <w:pPr>
      <w:ind w:left="720"/>
      <w:contextualSpacing/>
    </w:pPr>
  </w:style>
  <w:style w:type="table" w:styleId="TableGrid">
    <w:name w:val="Table Grid"/>
    <w:basedOn w:val="TableNormal"/>
    <w:uiPriority w:val="59"/>
    <w:rsid w:val="00A07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7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295"/>
    <w:rPr>
      <w:rFonts w:ascii="Tahoma" w:hAnsi="Tahoma" w:cs="Tahoma"/>
      <w:sz w:val="16"/>
      <w:szCs w:val="16"/>
    </w:rPr>
  </w:style>
  <w:style w:type="character" w:styleId="Hyperlink">
    <w:name w:val="Hyperlink"/>
    <w:basedOn w:val="DefaultParagraphFont"/>
    <w:uiPriority w:val="99"/>
    <w:unhideWhenUsed/>
    <w:rsid w:val="008977D1"/>
    <w:rPr>
      <w:color w:val="0000FF" w:themeColor="hyperlink"/>
      <w:u w:val="single"/>
    </w:rPr>
  </w:style>
  <w:style w:type="character" w:styleId="PlaceholderText">
    <w:name w:val="Placeholder Text"/>
    <w:basedOn w:val="DefaultParagraphFont"/>
    <w:uiPriority w:val="99"/>
    <w:semiHidden/>
    <w:rsid w:val="006A7919"/>
    <w:rPr>
      <w:color w:val="808080"/>
    </w:rPr>
  </w:style>
  <w:style w:type="paragraph" w:styleId="Header">
    <w:name w:val="header"/>
    <w:basedOn w:val="Normal"/>
    <w:link w:val="HeaderChar"/>
    <w:uiPriority w:val="99"/>
    <w:unhideWhenUsed/>
    <w:rsid w:val="004F5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1A5"/>
  </w:style>
  <w:style w:type="paragraph" w:styleId="Footer">
    <w:name w:val="footer"/>
    <w:basedOn w:val="Normal"/>
    <w:link w:val="FooterChar"/>
    <w:uiPriority w:val="99"/>
    <w:unhideWhenUsed/>
    <w:rsid w:val="004F5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295"/>
    <w:pPr>
      <w:ind w:left="720"/>
      <w:contextualSpacing/>
    </w:pPr>
  </w:style>
  <w:style w:type="table" w:styleId="TableGrid">
    <w:name w:val="Table Grid"/>
    <w:basedOn w:val="TableNormal"/>
    <w:uiPriority w:val="59"/>
    <w:rsid w:val="00A07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7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295"/>
    <w:rPr>
      <w:rFonts w:ascii="Tahoma" w:hAnsi="Tahoma" w:cs="Tahoma"/>
      <w:sz w:val="16"/>
      <w:szCs w:val="16"/>
    </w:rPr>
  </w:style>
  <w:style w:type="character" w:styleId="Hyperlink">
    <w:name w:val="Hyperlink"/>
    <w:basedOn w:val="DefaultParagraphFont"/>
    <w:uiPriority w:val="99"/>
    <w:unhideWhenUsed/>
    <w:rsid w:val="008977D1"/>
    <w:rPr>
      <w:color w:val="0000FF" w:themeColor="hyperlink"/>
      <w:u w:val="single"/>
    </w:rPr>
  </w:style>
  <w:style w:type="character" w:styleId="PlaceholderText">
    <w:name w:val="Placeholder Text"/>
    <w:basedOn w:val="DefaultParagraphFont"/>
    <w:uiPriority w:val="99"/>
    <w:semiHidden/>
    <w:rsid w:val="006A7919"/>
    <w:rPr>
      <w:color w:val="808080"/>
    </w:rPr>
  </w:style>
  <w:style w:type="paragraph" w:styleId="Header">
    <w:name w:val="header"/>
    <w:basedOn w:val="Normal"/>
    <w:link w:val="HeaderChar"/>
    <w:uiPriority w:val="99"/>
    <w:unhideWhenUsed/>
    <w:rsid w:val="004F5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1A5"/>
  </w:style>
  <w:style w:type="paragraph" w:styleId="Footer">
    <w:name w:val="footer"/>
    <w:basedOn w:val="Normal"/>
    <w:link w:val="FooterChar"/>
    <w:uiPriority w:val="99"/>
    <w:unhideWhenUsed/>
    <w:rsid w:val="004F5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9E"/>
    <w:rsid w:val="00014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E9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E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2811</TotalTime>
  <Pages>12</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dc:creator>
  <cp:keywords/>
  <dc:description/>
  <cp:lastModifiedBy>ANSELM</cp:lastModifiedBy>
  <cp:revision>25</cp:revision>
  <dcterms:created xsi:type="dcterms:W3CDTF">2015-07-28T01:52:00Z</dcterms:created>
  <dcterms:modified xsi:type="dcterms:W3CDTF">2015-08-10T10:15:00Z</dcterms:modified>
</cp:coreProperties>
</file>