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4E" w:rsidRPr="00BC19B9" w:rsidRDefault="0058704E" w:rsidP="0058704E">
      <w:pPr>
        <w:jc w:val="center"/>
        <w:rPr>
          <w:rFonts w:ascii="Cambria" w:hAnsi="Cambria"/>
          <w:b/>
          <w:sz w:val="28"/>
          <w:szCs w:val="28"/>
        </w:rPr>
      </w:pPr>
      <w:r w:rsidRPr="00BC19B9">
        <w:rPr>
          <w:rFonts w:ascii="Cambria" w:hAnsi="Cambria"/>
          <w:b/>
          <w:sz w:val="28"/>
          <w:szCs w:val="28"/>
        </w:rPr>
        <w:t>ON APPROPRIATE THRESHOLD MODEL FOR MODELING AND FORECASTING EXCHANGE RATE OF SOME SELECTED COUNTRIES</w:t>
      </w:r>
    </w:p>
    <w:p w:rsidR="0058704E" w:rsidRPr="00BC19B9" w:rsidRDefault="0058704E" w:rsidP="0058704E">
      <w:pPr>
        <w:jc w:val="center"/>
        <w:rPr>
          <w:rFonts w:ascii="Cambria" w:hAnsi="Cambria"/>
          <w:b/>
          <w:sz w:val="24"/>
          <w:szCs w:val="24"/>
        </w:rPr>
      </w:pPr>
      <w:r>
        <w:rPr>
          <w:rFonts w:ascii="Cambria" w:hAnsi="Cambria"/>
          <w:b/>
          <w:sz w:val="24"/>
          <w:szCs w:val="24"/>
        </w:rPr>
        <w:t>AKINTUNDE MUTAIRU OYEWALE</w:t>
      </w:r>
    </w:p>
    <w:p w:rsidR="0058704E" w:rsidRPr="001E17EB" w:rsidRDefault="0058704E" w:rsidP="0058704E">
      <w:pPr>
        <w:ind w:left="720" w:firstLine="720"/>
        <w:jc w:val="center"/>
        <w:rPr>
          <w:rFonts w:ascii="Cambria" w:hAnsi="Cambria"/>
          <w:sz w:val="24"/>
          <w:szCs w:val="24"/>
        </w:rPr>
      </w:pPr>
      <w:r w:rsidRPr="001E17EB">
        <w:rPr>
          <w:rFonts w:ascii="Cambria" w:hAnsi="Cambria"/>
          <w:sz w:val="24"/>
          <w:szCs w:val="24"/>
        </w:rPr>
        <w:t>Department of Statistics, Federal Polytechnic, Ede, Osun State</w:t>
      </w:r>
    </w:p>
    <w:p w:rsidR="0058704E" w:rsidRDefault="0058704E" w:rsidP="0058704E">
      <w:pPr>
        <w:rPr>
          <w:rFonts w:ascii="Cambria" w:hAnsi="Cambria"/>
          <w:sz w:val="24"/>
          <w:szCs w:val="24"/>
        </w:rPr>
      </w:pPr>
    </w:p>
    <w:p w:rsidR="0058704E" w:rsidRPr="000A71CB" w:rsidRDefault="0058704E" w:rsidP="0058704E">
      <w:pPr>
        <w:rPr>
          <w:rFonts w:ascii="Times New Roman" w:hAnsi="Times New Roman"/>
          <w:sz w:val="24"/>
          <w:szCs w:val="24"/>
        </w:rPr>
      </w:pPr>
      <w:r w:rsidRPr="000A71CB">
        <w:rPr>
          <w:rFonts w:ascii="Times New Roman" w:hAnsi="Times New Roman"/>
          <w:sz w:val="24"/>
          <w:szCs w:val="24"/>
        </w:rPr>
        <w:t>Abstract</w:t>
      </w:r>
    </w:p>
    <w:p w:rsidR="0058704E" w:rsidRPr="000A71CB" w:rsidRDefault="0058704E" w:rsidP="0058704E">
      <w:pPr>
        <w:jc w:val="both"/>
        <w:rPr>
          <w:rFonts w:ascii="Times New Roman" w:hAnsi="Times New Roman"/>
          <w:iCs/>
          <w:color w:val="000000"/>
          <w:sz w:val="24"/>
          <w:szCs w:val="24"/>
        </w:rPr>
      </w:pPr>
      <w:r w:rsidRPr="000A71CB">
        <w:rPr>
          <w:rFonts w:ascii="Times New Roman" w:hAnsi="Times New Roman"/>
          <w:iCs/>
          <w:color w:val="000000"/>
          <w:sz w:val="24"/>
          <w:szCs w:val="24"/>
        </w:rPr>
        <w:t>Literatures have established the fact that linear time series models cannot capture the inherent behavior of many financial and Economic data due to their chaotic and volatile nature. This is the case with Exchange rate, inflation rates and some other financial indices.  Some characters they exhibit such as volatility and structural breaks cannot be modeled using linear time series. For this kind of situation nonlinear time series models are designed to accommodate such nonlinear behaviour. Therefore,  this study, used a nonlinearity test and a structural change tests to establish the nonlinearity and the structural break date in the currencies of Nigeria (Naira) and South African (rand) on one side and</w:t>
      </w:r>
      <w:r>
        <w:rPr>
          <w:rFonts w:ascii="Times New Roman" w:hAnsi="Times New Roman"/>
          <w:iCs/>
          <w:color w:val="000000"/>
          <w:sz w:val="24"/>
          <w:szCs w:val="24"/>
        </w:rPr>
        <w:t xml:space="preserve"> </w:t>
      </w:r>
      <w:r w:rsidRPr="000A71CB">
        <w:rPr>
          <w:rFonts w:ascii="Times New Roman" w:hAnsi="Times New Roman"/>
          <w:iCs/>
          <w:color w:val="000000"/>
          <w:sz w:val="24"/>
          <w:szCs w:val="24"/>
        </w:rPr>
        <w:t xml:space="preserve">currencies of Japan (Yen) and Great Britain (Pound) on the other hand </w:t>
      </w:r>
      <w:r>
        <w:rPr>
          <w:rFonts w:ascii="Times New Roman" w:hAnsi="Times New Roman"/>
          <w:iCs/>
          <w:color w:val="000000"/>
          <w:sz w:val="24"/>
          <w:szCs w:val="24"/>
        </w:rPr>
        <w:t>per</w:t>
      </w:r>
      <w:r w:rsidRPr="000A71CB">
        <w:rPr>
          <w:rFonts w:ascii="Times New Roman" w:hAnsi="Times New Roman"/>
          <w:iCs/>
          <w:color w:val="000000"/>
          <w:sz w:val="24"/>
          <w:szCs w:val="24"/>
        </w:rPr>
        <w:t xml:space="preserve"> United States of American dollar. The null hypothesis of linearity was rejected and evidence of structural breaks exists in the exchange rates series. This leads to the decision to use the self-exciting threshold autoregressive (</w:t>
      </w:r>
      <w:r w:rsidRPr="000A71CB">
        <w:rPr>
          <w:rStyle w:val="A3"/>
          <w:rFonts w:ascii="Times New Roman" w:hAnsi="Times New Roman"/>
          <w:sz w:val="24"/>
          <w:szCs w:val="24"/>
        </w:rPr>
        <w:t>SETAR</w:t>
      </w:r>
      <w:r>
        <w:rPr>
          <w:rFonts w:ascii="Times New Roman" w:hAnsi="Times New Roman"/>
          <w:iCs/>
          <w:color w:val="000000"/>
          <w:sz w:val="24"/>
          <w:szCs w:val="24"/>
        </w:rPr>
        <w:t>) model. Performance measure was used t</w:t>
      </w:r>
      <w:r w:rsidRPr="000A71CB">
        <w:rPr>
          <w:rFonts w:ascii="Times New Roman" w:hAnsi="Times New Roman"/>
          <w:iCs/>
          <w:color w:val="000000"/>
          <w:sz w:val="24"/>
          <w:szCs w:val="24"/>
        </w:rPr>
        <w:t xml:space="preserve">o evaluate the forecast performance of </w:t>
      </w:r>
      <w:r>
        <w:rPr>
          <w:rFonts w:ascii="Times New Roman" w:hAnsi="Times New Roman"/>
          <w:iCs/>
          <w:color w:val="000000"/>
          <w:sz w:val="24"/>
          <w:szCs w:val="24"/>
        </w:rPr>
        <w:t>all models used in the study.</w:t>
      </w:r>
      <w:r w:rsidRPr="000A71CB">
        <w:rPr>
          <w:rFonts w:ascii="Times New Roman" w:hAnsi="Times New Roman"/>
          <w:iCs/>
          <w:color w:val="000000"/>
          <w:sz w:val="24"/>
          <w:szCs w:val="24"/>
        </w:rPr>
        <w:t xml:space="preserve"> To increase t</w:t>
      </w:r>
      <w:r>
        <w:rPr>
          <w:rFonts w:ascii="Times New Roman" w:hAnsi="Times New Roman"/>
          <w:iCs/>
          <w:color w:val="000000"/>
          <w:sz w:val="24"/>
          <w:szCs w:val="24"/>
        </w:rPr>
        <w:t xml:space="preserve">he accuracy of forecasting, </w:t>
      </w:r>
      <w:r w:rsidRPr="000A71CB">
        <w:rPr>
          <w:rStyle w:val="A3"/>
          <w:rFonts w:ascii="Times New Roman" w:hAnsi="Times New Roman"/>
          <w:sz w:val="24"/>
          <w:szCs w:val="24"/>
        </w:rPr>
        <w:t>SETAR</w:t>
      </w:r>
      <w:r>
        <w:rPr>
          <w:rStyle w:val="A3"/>
          <w:rFonts w:ascii="Times New Roman" w:hAnsi="Times New Roman"/>
          <w:sz w:val="24"/>
          <w:szCs w:val="24"/>
        </w:rPr>
        <w:t xml:space="preserve"> and </w:t>
      </w:r>
      <w:r w:rsidRPr="000A71CB">
        <w:rPr>
          <w:rFonts w:ascii="Times New Roman" w:hAnsi="Times New Roman"/>
          <w:iCs/>
          <w:color w:val="000000"/>
          <w:sz w:val="24"/>
          <w:szCs w:val="24"/>
        </w:rPr>
        <w:t xml:space="preserve"> </w:t>
      </w:r>
      <w:r w:rsidRPr="000A71CB">
        <w:rPr>
          <w:rStyle w:val="A3"/>
          <w:rFonts w:ascii="Times New Roman" w:hAnsi="Times New Roman"/>
          <w:sz w:val="24"/>
          <w:szCs w:val="24"/>
        </w:rPr>
        <w:t>ARIMA</w:t>
      </w:r>
      <w:r w:rsidRPr="000A71CB">
        <w:rPr>
          <w:rFonts w:ascii="Times New Roman" w:hAnsi="Times New Roman"/>
          <w:iCs/>
          <w:color w:val="000000"/>
          <w:sz w:val="24"/>
          <w:szCs w:val="24"/>
        </w:rPr>
        <w:t xml:space="preserve"> models </w:t>
      </w:r>
      <w:r>
        <w:rPr>
          <w:rFonts w:ascii="Times New Roman" w:hAnsi="Times New Roman"/>
          <w:iCs/>
          <w:color w:val="000000"/>
          <w:sz w:val="24"/>
          <w:szCs w:val="24"/>
        </w:rPr>
        <w:t>were</w:t>
      </w:r>
      <w:r w:rsidRPr="000A71CB">
        <w:rPr>
          <w:rFonts w:ascii="Times New Roman" w:hAnsi="Times New Roman"/>
          <w:iCs/>
          <w:color w:val="000000"/>
          <w:sz w:val="24"/>
          <w:szCs w:val="24"/>
        </w:rPr>
        <w:t xml:space="preserve"> combined with an exponential generalized autoregressive conditional heteroscedasticity (</w:t>
      </w:r>
      <w:r w:rsidRPr="000A71CB">
        <w:rPr>
          <w:rStyle w:val="A3"/>
          <w:rFonts w:ascii="Times New Roman" w:hAnsi="Times New Roman"/>
          <w:sz w:val="24"/>
          <w:szCs w:val="24"/>
        </w:rPr>
        <w:t>EGARCH</w:t>
      </w:r>
      <w:r w:rsidRPr="000A71CB">
        <w:rPr>
          <w:rFonts w:ascii="Times New Roman" w:hAnsi="Times New Roman"/>
          <w:iCs/>
          <w:color w:val="000000"/>
          <w:sz w:val="24"/>
          <w:szCs w:val="24"/>
        </w:rPr>
        <w:t xml:space="preserve">) model. Results showed that the hybrid models of </w:t>
      </w:r>
      <w:r w:rsidRPr="000A71CB">
        <w:rPr>
          <w:rStyle w:val="A3"/>
          <w:rFonts w:ascii="Times New Roman" w:hAnsi="Times New Roman"/>
          <w:sz w:val="24"/>
          <w:szCs w:val="24"/>
        </w:rPr>
        <w:t xml:space="preserve">SETAR-EGARCH </w:t>
      </w:r>
      <w:r w:rsidRPr="000A71CB">
        <w:rPr>
          <w:rFonts w:ascii="Times New Roman" w:hAnsi="Times New Roman"/>
          <w:iCs/>
          <w:color w:val="000000"/>
          <w:sz w:val="24"/>
          <w:szCs w:val="24"/>
        </w:rPr>
        <w:t xml:space="preserve">performs better than that of the </w:t>
      </w:r>
      <w:r w:rsidRPr="000A71CB">
        <w:rPr>
          <w:rStyle w:val="A3"/>
          <w:rFonts w:ascii="Times New Roman" w:hAnsi="Times New Roman"/>
          <w:sz w:val="24"/>
          <w:szCs w:val="24"/>
        </w:rPr>
        <w:t xml:space="preserve">ARIMA </w:t>
      </w:r>
      <w:r w:rsidRPr="000A71CB">
        <w:rPr>
          <w:rFonts w:ascii="Times New Roman" w:hAnsi="Times New Roman"/>
          <w:iCs/>
          <w:color w:val="000000"/>
          <w:sz w:val="24"/>
          <w:szCs w:val="24"/>
        </w:rPr>
        <w:t xml:space="preserve">model and the combined </w:t>
      </w:r>
      <w:r w:rsidRPr="000A71CB">
        <w:rPr>
          <w:rStyle w:val="A3"/>
          <w:rFonts w:ascii="Times New Roman" w:hAnsi="Times New Roman"/>
          <w:sz w:val="24"/>
          <w:szCs w:val="24"/>
        </w:rPr>
        <w:t xml:space="preserve">ARIMA </w:t>
      </w:r>
      <w:r w:rsidRPr="000A71CB">
        <w:rPr>
          <w:rFonts w:ascii="Times New Roman" w:hAnsi="Times New Roman"/>
          <w:iCs/>
          <w:color w:val="000000"/>
          <w:sz w:val="24"/>
          <w:szCs w:val="24"/>
        </w:rPr>
        <w:t xml:space="preserve">and </w:t>
      </w:r>
      <w:r w:rsidRPr="000A71CB">
        <w:rPr>
          <w:rStyle w:val="A3"/>
          <w:rFonts w:ascii="Times New Roman" w:hAnsi="Times New Roman"/>
          <w:sz w:val="24"/>
          <w:szCs w:val="24"/>
        </w:rPr>
        <w:t xml:space="preserve">EGARCH </w:t>
      </w:r>
      <w:r w:rsidRPr="000A71CB">
        <w:rPr>
          <w:rFonts w:ascii="Times New Roman" w:hAnsi="Times New Roman"/>
          <w:iCs/>
          <w:color w:val="000000"/>
          <w:sz w:val="24"/>
          <w:szCs w:val="24"/>
        </w:rPr>
        <w:t>model. In conclusion the results indicated that nonlinear models give better fitting than linear models.</w:t>
      </w:r>
    </w:p>
    <w:p w:rsidR="0058704E" w:rsidRPr="001E17EB" w:rsidRDefault="0058704E" w:rsidP="0058704E">
      <w:pPr>
        <w:jc w:val="both"/>
        <w:rPr>
          <w:rFonts w:ascii="Times New Roman" w:hAnsi="Times New Roman"/>
          <w:i/>
          <w:iCs/>
          <w:color w:val="000000"/>
          <w:sz w:val="24"/>
          <w:szCs w:val="24"/>
        </w:rPr>
      </w:pPr>
      <w:r w:rsidRPr="001E17EB">
        <w:rPr>
          <w:rFonts w:ascii="Times New Roman" w:hAnsi="Times New Roman"/>
          <w:i/>
          <w:iCs/>
          <w:color w:val="000000"/>
          <w:sz w:val="24"/>
          <w:szCs w:val="24"/>
        </w:rPr>
        <w:t>Keywords: SETAR, ARIMA, EGARCH, Structural break, SETAR-EGARCH and nonlinearity</w:t>
      </w:r>
    </w:p>
    <w:p w:rsidR="0058704E" w:rsidRPr="00197D9D" w:rsidRDefault="0058704E" w:rsidP="0058704E">
      <w:pPr>
        <w:pStyle w:val="ListParagraph"/>
        <w:numPr>
          <w:ilvl w:val="0"/>
          <w:numId w:val="1"/>
        </w:numPr>
        <w:jc w:val="both"/>
        <w:rPr>
          <w:rFonts w:ascii="Times New Roman" w:hAnsi="Times New Roman"/>
          <w:b/>
          <w:iCs/>
          <w:color w:val="000000"/>
          <w:sz w:val="24"/>
          <w:szCs w:val="24"/>
        </w:rPr>
      </w:pPr>
      <w:r w:rsidRPr="00197D9D">
        <w:rPr>
          <w:rFonts w:ascii="Times New Roman" w:hAnsi="Times New Roman"/>
          <w:b/>
          <w:iCs/>
          <w:color w:val="000000"/>
          <w:sz w:val="24"/>
          <w:szCs w:val="24"/>
        </w:rPr>
        <w:t>INTRODUCTION</w:t>
      </w:r>
    </w:p>
    <w:p w:rsidR="0058704E" w:rsidRPr="000A71CB" w:rsidRDefault="0058704E" w:rsidP="0058704E">
      <w:pPr>
        <w:pStyle w:val="Pa0"/>
        <w:spacing w:line="360" w:lineRule="auto"/>
        <w:jc w:val="both"/>
        <w:rPr>
          <w:rFonts w:ascii="Times New Roman" w:hAnsi="Times New Roman"/>
          <w:color w:val="000000"/>
        </w:rPr>
      </w:pPr>
      <w:r w:rsidRPr="000A71CB">
        <w:rPr>
          <w:rFonts w:ascii="Times New Roman" w:hAnsi="Times New Roman"/>
          <w:color w:val="131413"/>
        </w:rPr>
        <w:t>Several forecasting methods exist for use in financial and econometric methods to would be users in forecasting. Each of these methods have peculiarities as some are very good in modeling and forecasting non-linear series whil</w:t>
      </w:r>
      <w:r>
        <w:rPr>
          <w:rFonts w:ascii="Times New Roman" w:hAnsi="Times New Roman"/>
          <w:color w:val="131413"/>
        </w:rPr>
        <w:t xml:space="preserve">e some are not. This paper </w:t>
      </w:r>
      <w:r w:rsidRPr="000A71CB">
        <w:rPr>
          <w:rFonts w:ascii="Times New Roman" w:hAnsi="Times New Roman"/>
          <w:color w:val="131413"/>
        </w:rPr>
        <w:t>consider</w:t>
      </w:r>
      <w:r>
        <w:rPr>
          <w:rFonts w:ascii="Times New Roman" w:hAnsi="Times New Roman"/>
          <w:color w:val="131413"/>
        </w:rPr>
        <w:t>s</w:t>
      </w:r>
      <w:r w:rsidRPr="000A71CB">
        <w:rPr>
          <w:rFonts w:ascii="Times New Roman" w:hAnsi="Times New Roman"/>
          <w:color w:val="131413"/>
        </w:rPr>
        <w:t xml:space="preserve"> the following models vis-à-vis ARIMA, GARCH, EGARCH, SETAR and SETAR-EGARCH an appropriate threshold model that could be best used coined out</w:t>
      </w:r>
      <w:r>
        <w:rPr>
          <w:rFonts w:ascii="Times New Roman" w:hAnsi="Times New Roman"/>
          <w:color w:val="131413"/>
        </w:rPr>
        <w:t xml:space="preserve"> thereafter</w:t>
      </w:r>
      <w:r w:rsidRPr="000A71CB">
        <w:rPr>
          <w:rFonts w:ascii="Times New Roman" w:hAnsi="Times New Roman"/>
          <w:color w:val="131413"/>
        </w:rPr>
        <w:t xml:space="preserve">. Autoregressive integrated moving average (ARIMA) models were first advanced by Box and Jenkins </w:t>
      </w:r>
      <w:r w:rsidRPr="000A71CB">
        <w:rPr>
          <w:rFonts w:ascii="Times New Roman" w:hAnsi="Times New Roman"/>
        </w:rPr>
        <w:t>(1970)</w:t>
      </w:r>
      <w:r w:rsidRPr="000A71CB">
        <w:rPr>
          <w:rFonts w:ascii="Times New Roman" w:hAnsi="Times New Roman"/>
          <w:color w:val="131413"/>
        </w:rPr>
        <w:t xml:space="preserve"> for analysis and forecasting time series data. Malikkarjune, M and Prabhakara, R (2019) used some selected non-</w:t>
      </w:r>
      <w:r w:rsidRPr="000A71CB">
        <w:rPr>
          <w:rFonts w:ascii="Times New Roman" w:hAnsi="Times New Roman"/>
        </w:rPr>
        <w:t xml:space="preserve">linear time </w:t>
      </w:r>
      <w:r w:rsidRPr="000A71CB">
        <w:rPr>
          <w:rFonts w:ascii="Times New Roman" w:hAnsi="Times New Roman"/>
        </w:rPr>
        <w:lastRenderedPageBreak/>
        <w:t xml:space="preserve">series models in evaluating forecasting methods from selected stock market returns. </w:t>
      </w:r>
      <w:r>
        <w:rPr>
          <w:rFonts w:ascii="Times New Roman" w:hAnsi="Times New Roman"/>
        </w:rPr>
        <w:t>Number of</w:t>
      </w:r>
      <w:r w:rsidRPr="000A71CB">
        <w:rPr>
          <w:rFonts w:ascii="Times New Roman" w:hAnsi="Times New Roman"/>
        </w:rPr>
        <w:t xml:space="preserve"> studies </w:t>
      </w:r>
      <w:r>
        <w:rPr>
          <w:rFonts w:ascii="Times New Roman" w:hAnsi="Times New Roman"/>
        </w:rPr>
        <w:t>were</w:t>
      </w:r>
      <w:r w:rsidRPr="000A71CB">
        <w:rPr>
          <w:rFonts w:ascii="Times New Roman" w:hAnsi="Times New Roman"/>
        </w:rPr>
        <w:t xml:space="preserve"> conducted by employing ARIMA models to forecast stock market returns; </w:t>
      </w:r>
      <w:r>
        <w:rPr>
          <w:rFonts w:ascii="Times New Roman" w:hAnsi="Times New Roman"/>
        </w:rPr>
        <w:t xml:space="preserve">prominent among </w:t>
      </w:r>
      <w:r w:rsidRPr="000A71CB">
        <w:rPr>
          <w:rFonts w:ascii="Times New Roman" w:hAnsi="Times New Roman"/>
        </w:rPr>
        <w:t>such studies include Ojo and Olatayo, (2009), Adebiyi and Oluyinka, 2014; Mondal et al., 2014</w:t>
      </w:r>
      <w:r>
        <w:rPr>
          <w:rFonts w:ascii="Times New Roman" w:hAnsi="Times New Roman"/>
        </w:rPr>
        <w:t xml:space="preserve">, the just mentioned </w:t>
      </w:r>
      <w:r w:rsidRPr="000A71CB">
        <w:rPr>
          <w:rFonts w:ascii="Times New Roman" w:hAnsi="Times New Roman"/>
        </w:rPr>
        <w:t xml:space="preserve">studies find ARIMA models very </w:t>
      </w:r>
      <w:r>
        <w:rPr>
          <w:rFonts w:ascii="Times New Roman" w:hAnsi="Times New Roman"/>
        </w:rPr>
        <w:t>invaluabe</w:t>
      </w:r>
      <w:r w:rsidRPr="000A71CB">
        <w:rPr>
          <w:rFonts w:ascii="Times New Roman" w:hAnsi="Times New Roman"/>
        </w:rPr>
        <w:t xml:space="preserve">. Some researchers made use of Markov regime-switching models and threshold autoregressive (TAR) models assuming non-linearities </w:t>
      </w:r>
      <w:r>
        <w:rPr>
          <w:rFonts w:ascii="Times New Roman" w:hAnsi="Times New Roman"/>
        </w:rPr>
        <w:t xml:space="preserve">of the series under studies </w:t>
      </w:r>
      <w:r w:rsidRPr="000A71CB">
        <w:rPr>
          <w:rFonts w:ascii="Times New Roman" w:hAnsi="Times New Roman"/>
        </w:rPr>
        <w:t>and used same to forecast stock prices</w:t>
      </w:r>
      <w:r>
        <w:rPr>
          <w:rFonts w:ascii="Times New Roman" w:hAnsi="Times New Roman"/>
        </w:rPr>
        <w:t>.</w:t>
      </w:r>
      <w:r w:rsidRPr="000A71CB">
        <w:rPr>
          <w:rFonts w:ascii="Times New Roman" w:hAnsi="Times New Roman"/>
        </w:rPr>
        <w:t xml:space="preserve"> Gooijer (1998) </w:t>
      </w:r>
      <w:r>
        <w:rPr>
          <w:rFonts w:ascii="Times New Roman" w:hAnsi="Times New Roman"/>
        </w:rPr>
        <w:t>employed the use of</w:t>
      </w:r>
      <w:r w:rsidRPr="000A71CB">
        <w:rPr>
          <w:rFonts w:ascii="Times New Roman" w:hAnsi="Times New Roman"/>
        </w:rPr>
        <w:t xml:space="preserve"> regime switching in a moving average (MA) model and </w:t>
      </w:r>
      <w:r>
        <w:rPr>
          <w:rFonts w:ascii="Times New Roman" w:hAnsi="Times New Roman"/>
        </w:rPr>
        <w:t>us</w:t>
      </w:r>
      <w:r w:rsidRPr="000A71CB">
        <w:rPr>
          <w:rFonts w:ascii="Times New Roman" w:hAnsi="Times New Roman"/>
        </w:rPr>
        <w:t>ed validation criteria for self-exciting threshold autoregressive (SETAR) model selection. Akintunde et.al.2019 used SETAR models in Exchange Rate Forecasting Using Non-linear Threshold discovered that this model produced excellent results for non-linear modeling</w:t>
      </w:r>
      <w:r>
        <w:rPr>
          <w:rFonts w:ascii="Times New Roman" w:hAnsi="Times New Roman"/>
        </w:rPr>
        <w:t xml:space="preserve">. </w:t>
      </w:r>
      <w:r w:rsidRPr="000A71CB">
        <w:rPr>
          <w:rFonts w:ascii="Times New Roman" w:hAnsi="Times New Roman"/>
          <w:color w:val="000000"/>
        </w:rPr>
        <w:t xml:space="preserve">The </w:t>
      </w:r>
      <w:r>
        <w:rPr>
          <w:rFonts w:ascii="Times New Roman" w:hAnsi="Times New Roman"/>
          <w:color w:val="000000"/>
        </w:rPr>
        <w:t xml:space="preserve">central idea or the importance </w:t>
      </w:r>
      <w:r w:rsidRPr="000A71CB">
        <w:rPr>
          <w:rFonts w:ascii="Times New Roman" w:hAnsi="Times New Roman"/>
          <w:color w:val="000000"/>
        </w:rPr>
        <w:t xml:space="preserve">of using regime switching models is to </w:t>
      </w:r>
      <w:r>
        <w:rPr>
          <w:rFonts w:ascii="Times New Roman" w:hAnsi="Times New Roman"/>
          <w:color w:val="000000"/>
        </w:rPr>
        <w:t>examine</w:t>
      </w:r>
      <w:r w:rsidRPr="000A71CB">
        <w:rPr>
          <w:rFonts w:ascii="Times New Roman" w:hAnsi="Times New Roman"/>
          <w:color w:val="000000"/>
        </w:rPr>
        <w:t xml:space="preserve"> changes in the series that </w:t>
      </w:r>
      <w:r>
        <w:rPr>
          <w:rFonts w:ascii="Times New Roman" w:hAnsi="Times New Roman"/>
          <w:color w:val="000000"/>
        </w:rPr>
        <w:t>develops or engender</w:t>
      </w:r>
      <w:r w:rsidRPr="000A71CB">
        <w:rPr>
          <w:rFonts w:ascii="Times New Roman" w:hAnsi="Times New Roman"/>
          <w:color w:val="000000"/>
        </w:rPr>
        <w:t xml:space="preserve"> the data. The regime switching models are mostly used in empirical studies such as analysis of exchange rate markets and financial econometrics variable. For instance, Ismail and Isa (2006) and Bergman and Hansson (2005) </w:t>
      </w:r>
      <w:r>
        <w:rPr>
          <w:rFonts w:ascii="Times New Roman" w:hAnsi="Times New Roman"/>
          <w:color w:val="000000"/>
        </w:rPr>
        <w:t>evolved</w:t>
      </w:r>
      <w:r w:rsidRPr="000A71CB">
        <w:rPr>
          <w:rFonts w:ascii="Times New Roman" w:hAnsi="Times New Roman"/>
          <w:color w:val="000000"/>
        </w:rPr>
        <w:t xml:space="preserve"> models for exchange rates and discovered that these models provide a more accurate forecasting results while using both  in and out-of-sample forecasting. The following researchers (De Gooijer and Kumar (1992), Peel and Speight (1998) and Potter (1995)) developed </w:t>
      </w:r>
      <w:r w:rsidRPr="000A71CB">
        <w:rPr>
          <w:rStyle w:val="A3"/>
          <w:rFonts w:ascii="Times New Roman" w:hAnsi="Times New Roman"/>
          <w:sz w:val="24"/>
          <w:szCs w:val="24"/>
        </w:rPr>
        <w:t xml:space="preserve">SETAR </w:t>
      </w:r>
      <w:r w:rsidRPr="000A71CB">
        <w:rPr>
          <w:rFonts w:ascii="Times New Roman" w:hAnsi="Times New Roman"/>
          <w:color w:val="000000"/>
        </w:rPr>
        <w:t xml:space="preserve">model </w:t>
      </w:r>
      <w:r>
        <w:rPr>
          <w:rFonts w:ascii="Times New Roman" w:hAnsi="Times New Roman"/>
          <w:color w:val="000000"/>
        </w:rPr>
        <w:t>and employed its use</w:t>
      </w:r>
      <w:r w:rsidRPr="000A71CB">
        <w:rPr>
          <w:rFonts w:ascii="Times New Roman" w:hAnsi="Times New Roman"/>
          <w:color w:val="000000"/>
        </w:rPr>
        <w:t xml:space="preserve"> in modelling the </w:t>
      </w:r>
      <w:r w:rsidRPr="000A71CB">
        <w:rPr>
          <w:rStyle w:val="A3"/>
          <w:rFonts w:ascii="Times New Roman" w:hAnsi="Times New Roman"/>
          <w:sz w:val="24"/>
          <w:szCs w:val="24"/>
        </w:rPr>
        <w:t xml:space="preserve">GDP </w:t>
      </w:r>
      <w:r w:rsidRPr="000A71CB">
        <w:rPr>
          <w:rFonts w:ascii="Times New Roman" w:hAnsi="Times New Roman"/>
          <w:color w:val="000000"/>
        </w:rPr>
        <w:t>of different countries.</w:t>
      </w:r>
      <w:r>
        <w:rPr>
          <w:rFonts w:ascii="Times New Roman" w:hAnsi="Times New Roman"/>
          <w:color w:val="000000"/>
        </w:rPr>
        <w:t xml:space="preserve"> Judging from earlier </w:t>
      </w:r>
      <w:r w:rsidRPr="000A71CB">
        <w:rPr>
          <w:rFonts w:ascii="Times New Roman" w:hAnsi="Times New Roman"/>
          <w:color w:val="000000"/>
        </w:rPr>
        <w:t xml:space="preserve"> studies it was discovered that the regime switching models </w:t>
      </w:r>
      <w:r>
        <w:rPr>
          <w:rFonts w:ascii="Times New Roman" w:hAnsi="Times New Roman"/>
          <w:color w:val="000000"/>
        </w:rPr>
        <w:t>out</w:t>
      </w:r>
      <w:r w:rsidRPr="000A71CB">
        <w:rPr>
          <w:rFonts w:ascii="Times New Roman" w:hAnsi="Times New Roman"/>
          <w:color w:val="000000"/>
        </w:rPr>
        <w:t>performed their linear model</w:t>
      </w:r>
      <w:r>
        <w:rPr>
          <w:rFonts w:ascii="Times New Roman" w:hAnsi="Times New Roman"/>
          <w:color w:val="000000"/>
        </w:rPr>
        <w:t>s</w:t>
      </w:r>
      <w:r w:rsidRPr="000A71CB">
        <w:rPr>
          <w:rFonts w:ascii="Times New Roman" w:hAnsi="Times New Roman"/>
          <w:color w:val="000000"/>
        </w:rPr>
        <w:t xml:space="preserve"> counterpart. </w:t>
      </w:r>
    </w:p>
    <w:p w:rsidR="0058704E" w:rsidRDefault="0058704E" w:rsidP="0058704E">
      <w:pPr>
        <w:spacing w:line="360" w:lineRule="auto"/>
        <w:jc w:val="both"/>
        <w:rPr>
          <w:rFonts w:ascii="Times New Roman" w:hAnsi="Times New Roman"/>
          <w:color w:val="000000"/>
          <w:sz w:val="24"/>
          <w:szCs w:val="24"/>
        </w:rPr>
      </w:pPr>
      <w:r w:rsidRPr="000A71CB">
        <w:rPr>
          <w:rFonts w:ascii="Times New Roman" w:hAnsi="Times New Roman"/>
          <w:color w:val="000000"/>
          <w:sz w:val="24"/>
          <w:szCs w:val="24"/>
        </w:rPr>
        <w:t xml:space="preserve">Some researchers (Boero and Marrocu (2004)) </w:t>
      </w:r>
      <w:r>
        <w:rPr>
          <w:rFonts w:ascii="Times New Roman" w:hAnsi="Times New Roman"/>
          <w:color w:val="000000"/>
          <w:sz w:val="24"/>
          <w:szCs w:val="24"/>
        </w:rPr>
        <w:t>used</w:t>
      </w:r>
      <w:r w:rsidRPr="000A71CB">
        <w:rPr>
          <w:rFonts w:ascii="Times New Roman" w:hAnsi="Times New Roman"/>
          <w:color w:val="000000"/>
          <w:sz w:val="24"/>
          <w:szCs w:val="24"/>
        </w:rPr>
        <w:t xml:space="preserve"> SETAR model to Euro exchange rates and discovered that the </w:t>
      </w:r>
      <w:r w:rsidRPr="000A71CB">
        <w:rPr>
          <w:rStyle w:val="A3"/>
          <w:rFonts w:ascii="Times New Roman" w:hAnsi="Times New Roman"/>
          <w:sz w:val="24"/>
          <w:szCs w:val="24"/>
        </w:rPr>
        <w:t xml:space="preserve">SETAR </w:t>
      </w:r>
      <w:r w:rsidRPr="000A71CB">
        <w:rPr>
          <w:rFonts w:ascii="Times New Roman" w:hAnsi="Times New Roman"/>
          <w:color w:val="000000"/>
          <w:sz w:val="24"/>
          <w:szCs w:val="24"/>
        </w:rPr>
        <w:t xml:space="preserve">model performs better than </w:t>
      </w:r>
      <w:r w:rsidRPr="000A71CB">
        <w:rPr>
          <w:rStyle w:val="A3"/>
          <w:rFonts w:ascii="Times New Roman" w:hAnsi="Times New Roman"/>
          <w:sz w:val="24"/>
          <w:szCs w:val="24"/>
        </w:rPr>
        <w:t xml:space="preserve">ARIMA </w:t>
      </w:r>
      <w:r>
        <w:rPr>
          <w:rFonts w:ascii="Times New Roman" w:hAnsi="Times New Roman"/>
          <w:color w:val="000000"/>
          <w:sz w:val="24"/>
          <w:szCs w:val="24"/>
        </w:rPr>
        <w:t>model. In this same vein,</w:t>
      </w:r>
      <w:r w:rsidRPr="000A71CB">
        <w:rPr>
          <w:rFonts w:ascii="Times New Roman" w:hAnsi="Times New Roman"/>
          <w:color w:val="000000"/>
          <w:sz w:val="24"/>
          <w:szCs w:val="24"/>
        </w:rPr>
        <w:t xml:space="preserve"> Ismail and Isa (2006) applied</w:t>
      </w:r>
      <w:r>
        <w:rPr>
          <w:rFonts w:ascii="Times New Roman" w:hAnsi="Times New Roman"/>
          <w:color w:val="000000"/>
          <w:sz w:val="24"/>
          <w:szCs w:val="24"/>
        </w:rPr>
        <w:t xml:space="preserve"> </w:t>
      </w:r>
      <w:r w:rsidRPr="000A71CB">
        <w:rPr>
          <w:rStyle w:val="A3"/>
          <w:rFonts w:ascii="Times New Roman" w:hAnsi="Times New Roman"/>
          <w:sz w:val="24"/>
          <w:szCs w:val="24"/>
        </w:rPr>
        <w:t>SETAR model</w:t>
      </w:r>
      <w:r w:rsidRPr="000A71CB">
        <w:rPr>
          <w:rFonts w:ascii="Times New Roman" w:hAnsi="Times New Roman"/>
          <w:color w:val="000000"/>
          <w:sz w:val="24"/>
          <w:szCs w:val="24"/>
        </w:rPr>
        <w:t xml:space="preserve"> to exchange rates in </w:t>
      </w:r>
      <w:r w:rsidRPr="000A71CB">
        <w:rPr>
          <w:rStyle w:val="A3"/>
          <w:rFonts w:ascii="Times New Roman" w:hAnsi="Times New Roman"/>
          <w:sz w:val="24"/>
          <w:szCs w:val="24"/>
        </w:rPr>
        <w:t xml:space="preserve">ASEAN </w:t>
      </w:r>
      <w:r w:rsidRPr="000A71CB">
        <w:rPr>
          <w:rFonts w:ascii="Times New Roman" w:hAnsi="Times New Roman"/>
          <w:color w:val="000000"/>
          <w:sz w:val="24"/>
          <w:szCs w:val="24"/>
        </w:rPr>
        <w:t xml:space="preserve">countries and find that the regime switching models are superior to linear models. So also, Chong et al. (2011) compared the performance of the </w:t>
      </w:r>
      <w:r w:rsidRPr="000A71CB">
        <w:rPr>
          <w:rStyle w:val="A3"/>
          <w:rFonts w:ascii="Times New Roman" w:hAnsi="Times New Roman"/>
          <w:sz w:val="24"/>
          <w:szCs w:val="24"/>
        </w:rPr>
        <w:t xml:space="preserve">SETAR </w:t>
      </w:r>
      <w:r w:rsidRPr="000A71CB">
        <w:rPr>
          <w:rFonts w:ascii="Times New Roman" w:hAnsi="Times New Roman"/>
          <w:color w:val="000000"/>
          <w:sz w:val="24"/>
          <w:szCs w:val="24"/>
        </w:rPr>
        <w:t xml:space="preserve">model with an autoregressive model (AR) and a moving average model (MA), using four different indices, (the Shanghai A and B shares indices; and the Shenzhen A and B share indices), the outcome of the study revealed that the </w:t>
      </w:r>
      <w:r w:rsidRPr="000A71CB">
        <w:rPr>
          <w:rStyle w:val="A3"/>
          <w:rFonts w:ascii="Times New Roman" w:hAnsi="Times New Roman"/>
          <w:sz w:val="24"/>
          <w:szCs w:val="24"/>
        </w:rPr>
        <w:t xml:space="preserve">SETAR </w:t>
      </w:r>
      <w:r w:rsidRPr="000A71CB">
        <w:rPr>
          <w:rFonts w:ascii="Times New Roman" w:hAnsi="Times New Roman"/>
          <w:color w:val="000000"/>
          <w:sz w:val="24"/>
          <w:szCs w:val="24"/>
        </w:rPr>
        <w:t>model performed far better than</w:t>
      </w:r>
      <w:r>
        <w:rPr>
          <w:rFonts w:ascii="Times New Roman" w:hAnsi="Times New Roman"/>
          <w:color w:val="000000"/>
          <w:sz w:val="24"/>
          <w:szCs w:val="24"/>
        </w:rPr>
        <w:t xml:space="preserve"> </w:t>
      </w:r>
      <w:r w:rsidRPr="000A71CB">
        <w:rPr>
          <w:rStyle w:val="A3"/>
          <w:rFonts w:ascii="Times New Roman" w:hAnsi="Times New Roman"/>
          <w:sz w:val="24"/>
          <w:szCs w:val="24"/>
        </w:rPr>
        <w:t xml:space="preserve">AR </w:t>
      </w:r>
      <w:r w:rsidRPr="000A71CB">
        <w:rPr>
          <w:rFonts w:ascii="Times New Roman" w:hAnsi="Times New Roman"/>
          <w:color w:val="000000"/>
          <w:sz w:val="24"/>
          <w:szCs w:val="24"/>
        </w:rPr>
        <w:t xml:space="preserve">and </w:t>
      </w:r>
      <w:r w:rsidRPr="000A71CB">
        <w:rPr>
          <w:rStyle w:val="A3"/>
          <w:rFonts w:ascii="Times New Roman" w:hAnsi="Times New Roman"/>
          <w:sz w:val="24"/>
          <w:szCs w:val="24"/>
        </w:rPr>
        <w:t xml:space="preserve">MA </w:t>
      </w:r>
      <w:r w:rsidRPr="000A71CB">
        <w:rPr>
          <w:rFonts w:ascii="Times New Roman" w:hAnsi="Times New Roman"/>
          <w:color w:val="000000"/>
          <w:sz w:val="24"/>
          <w:szCs w:val="24"/>
        </w:rPr>
        <w:t>models which are linear models</w:t>
      </w:r>
      <w:r>
        <w:rPr>
          <w:rFonts w:ascii="Times New Roman" w:hAnsi="Times New Roman"/>
          <w:color w:val="000000"/>
          <w:sz w:val="24"/>
          <w:szCs w:val="24"/>
        </w:rPr>
        <w:t>.</w:t>
      </w:r>
    </w:p>
    <w:p w:rsidR="0058704E" w:rsidRDefault="0058704E" w:rsidP="0058704E">
      <w:pPr>
        <w:spacing w:line="360" w:lineRule="auto"/>
        <w:jc w:val="both"/>
        <w:rPr>
          <w:rFonts w:ascii="Times New Roman" w:hAnsi="Times New Roman"/>
          <w:color w:val="000000"/>
          <w:sz w:val="24"/>
          <w:szCs w:val="24"/>
        </w:rPr>
      </w:pPr>
    </w:p>
    <w:p w:rsidR="0058704E" w:rsidRPr="000A71CB" w:rsidRDefault="0058704E" w:rsidP="0058704E">
      <w:pPr>
        <w:spacing w:line="360" w:lineRule="auto"/>
        <w:jc w:val="both"/>
        <w:rPr>
          <w:rFonts w:ascii="Times New Roman" w:hAnsi="Times New Roman"/>
          <w:sz w:val="24"/>
          <w:szCs w:val="24"/>
        </w:rPr>
      </w:pPr>
    </w:p>
    <w:p w:rsidR="0058704E" w:rsidRPr="00197D9D" w:rsidRDefault="0058704E" w:rsidP="0058704E">
      <w:pPr>
        <w:pStyle w:val="ListParagraph"/>
        <w:numPr>
          <w:ilvl w:val="0"/>
          <w:numId w:val="1"/>
        </w:numPr>
        <w:jc w:val="both"/>
        <w:rPr>
          <w:rFonts w:ascii="Times New Roman" w:hAnsi="Times New Roman"/>
          <w:b/>
          <w:sz w:val="24"/>
          <w:szCs w:val="24"/>
        </w:rPr>
      </w:pPr>
      <w:r w:rsidRPr="00197D9D">
        <w:rPr>
          <w:rFonts w:ascii="Times New Roman" w:hAnsi="Times New Roman"/>
          <w:b/>
          <w:sz w:val="24"/>
          <w:szCs w:val="24"/>
        </w:rPr>
        <w:lastRenderedPageBreak/>
        <w:t>MATHEMATICAL PRELIMINARIES</w:t>
      </w:r>
    </w:p>
    <w:p w:rsidR="00F037E3" w:rsidRPr="00F037E3" w:rsidRDefault="00F037E3" w:rsidP="00F037E3">
      <w:pPr>
        <w:jc w:val="both"/>
        <w:rPr>
          <w:rFonts w:ascii="Times New Roman" w:hAnsi="Times New Roman"/>
          <w:sz w:val="24"/>
          <w:szCs w:val="24"/>
        </w:rPr>
      </w:pPr>
      <w:r w:rsidRPr="00F037E3">
        <w:rPr>
          <w:rFonts w:ascii="Times New Roman" w:hAnsi="Times New Roman"/>
          <w:sz w:val="24"/>
          <w:szCs w:val="24"/>
        </w:rPr>
        <w:t xml:space="preserve">The following models were used for the </w:t>
      </w:r>
      <w:r>
        <w:rPr>
          <w:rFonts w:ascii="Times New Roman" w:hAnsi="Times New Roman"/>
          <w:sz w:val="24"/>
          <w:szCs w:val="24"/>
        </w:rPr>
        <w:t xml:space="preserve">data </w:t>
      </w:r>
      <w:r w:rsidRPr="00F037E3">
        <w:rPr>
          <w:rFonts w:ascii="Times New Roman" w:hAnsi="Times New Roman"/>
          <w:sz w:val="24"/>
          <w:szCs w:val="24"/>
        </w:rPr>
        <w:t>analysis so as to determine appropriate threshold model for modeling and forecasting exchange rate of the following four countries and they are as listed: - Nigerian Naira and South African Rand (the two countries represented economy, where in the stability of the currencies are not guarantees as a result of high-level of corruption couple with infrastructural deficiencies) on one side. On the other hand, United kingdom Pound and Japanese Yen on the other hand (these two countries stand for developed economy, the situation here is a direct opposite of what is obtainable in Nigeria and South Africa) in relation to United States of American Dollar. The objective of the study is to model and forecasting exchange rate of these selected countries and to determine appropriately among the models studied (ARIMA, GARCH, SETAR and SETAR-GARCH) the one that gave the most appropriate threshold.</w:t>
      </w:r>
    </w:p>
    <w:p w:rsidR="0058704E" w:rsidRPr="00197D9D" w:rsidRDefault="0058704E" w:rsidP="00F037E3">
      <w:pPr>
        <w:jc w:val="both"/>
        <w:rPr>
          <w:rFonts w:ascii="Times New Roman" w:hAnsi="Times New Roman"/>
          <w:b/>
          <w:sz w:val="24"/>
          <w:szCs w:val="24"/>
        </w:rPr>
      </w:pPr>
      <w:r w:rsidRPr="00197D9D">
        <w:rPr>
          <w:rFonts w:ascii="Times New Roman" w:hAnsi="Times New Roman"/>
          <w:b/>
          <w:sz w:val="24"/>
          <w:szCs w:val="24"/>
        </w:rPr>
        <w:t>2.I</w:t>
      </w:r>
      <w:r w:rsidRPr="00197D9D">
        <w:rPr>
          <w:rFonts w:ascii="Times New Roman" w:hAnsi="Times New Roman"/>
          <w:b/>
          <w:sz w:val="24"/>
          <w:szCs w:val="24"/>
        </w:rPr>
        <w:tab/>
      </w:r>
      <w:r w:rsidRPr="00197D9D">
        <w:rPr>
          <w:rFonts w:ascii="Times New Roman" w:hAnsi="Times New Roman"/>
          <w:b/>
          <w:sz w:val="24"/>
          <w:szCs w:val="24"/>
        </w:rPr>
        <w:tab/>
        <w:t>ARIMA MODEL</w:t>
      </w:r>
    </w:p>
    <w:p w:rsidR="0058704E" w:rsidRPr="000A71CB" w:rsidRDefault="0058704E" w:rsidP="0058704E">
      <w:pPr>
        <w:spacing w:line="360" w:lineRule="auto"/>
        <w:jc w:val="both"/>
        <w:rPr>
          <w:rFonts w:ascii="Times New Roman" w:hAnsi="Times New Roman"/>
          <w:position w:val="-14"/>
          <w:sz w:val="24"/>
          <w:szCs w:val="24"/>
        </w:rPr>
      </w:pPr>
      <w:r w:rsidRPr="000A71CB">
        <w:rPr>
          <w:rFonts w:ascii="Times New Roman" w:hAnsi="Times New Roman"/>
          <w:sz w:val="24"/>
          <w:szCs w:val="24"/>
        </w:rPr>
        <w:t xml:space="preserve">The generalization of ARMA model is called ARIMA model. ARIMA models form an important part of Box-Jenkins approach to time series modeling. A non-season ARIMA is classified as </w:t>
      </w:r>
      <w:r w:rsidRPr="000A71CB">
        <w:rPr>
          <w:rFonts w:ascii="Times New Roman" w:hAnsi="Times New Roman"/>
          <w:position w:val="-14"/>
          <w:sz w:val="24"/>
          <w:szCs w:val="24"/>
        </w:rPr>
        <w:object w:dxaOrig="16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19.4pt" o:ole="">
            <v:imagedata r:id="rId7" o:title=""/>
          </v:shape>
          <o:OLEObject Type="Embed" ProgID="Equation.DSMT4" ShapeID="_x0000_i1025" DrawAspect="Content" ObjectID="_1686824982" r:id="rId8"/>
        </w:object>
      </w:r>
      <w:r w:rsidRPr="000A71CB">
        <w:rPr>
          <w:rFonts w:ascii="Times New Roman" w:hAnsi="Times New Roman"/>
          <w:sz w:val="24"/>
          <w:szCs w:val="24"/>
        </w:rPr>
        <w:t xml:space="preserve"> where </w:t>
      </w:r>
      <w:r w:rsidRPr="000A71CB">
        <w:rPr>
          <w:rFonts w:ascii="Times New Roman" w:hAnsi="Times New Roman"/>
          <w:position w:val="-10"/>
          <w:sz w:val="24"/>
          <w:szCs w:val="24"/>
        </w:rPr>
        <w:object w:dxaOrig="240" w:dyaOrig="260">
          <v:shape id="_x0000_i1026" type="#_x0000_t75" style="width:11.9pt;height:12.5pt" o:ole="">
            <v:imagedata r:id="rId9" o:title=""/>
          </v:shape>
          <o:OLEObject Type="Embed" ProgID="Equation.DSMT4" ShapeID="_x0000_i1026" DrawAspect="Content" ObjectID="_1686824983" r:id="rId10"/>
        </w:object>
      </w:r>
      <w:r w:rsidRPr="000A71CB">
        <w:rPr>
          <w:rFonts w:ascii="Times New Roman" w:hAnsi="Times New Roman"/>
          <w:sz w:val="24"/>
          <w:szCs w:val="24"/>
        </w:rPr>
        <w:t xml:space="preserve">is the number of autoregressive terms, </w:t>
      </w:r>
      <w:r w:rsidRPr="000A71CB">
        <w:rPr>
          <w:rFonts w:ascii="Times New Roman" w:hAnsi="Times New Roman"/>
          <w:position w:val="-6"/>
          <w:sz w:val="24"/>
          <w:szCs w:val="24"/>
        </w:rPr>
        <w:object w:dxaOrig="220" w:dyaOrig="279">
          <v:shape id="_x0000_i1027" type="#_x0000_t75" style="width:10.65pt;height:14.4pt" o:ole="">
            <v:imagedata r:id="rId11" o:title=""/>
          </v:shape>
          <o:OLEObject Type="Embed" ProgID="Equation.DSMT4" ShapeID="_x0000_i1027" DrawAspect="Content" ObjectID="_1686824984" r:id="rId12"/>
        </w:object>
      </w:r>
      <w:r w:rsidRPr="000A71CB">
        <w:rPr>
          <w:rFonts w:ascii="Times New Roman" w:hAnsi="Times New Roman"/>
          <w:sz w:val="24"/>
          <w:szCs w:val="24"/>
        </w:rPr>
        <w:t xml:space="preserve">is the number of non-seasonal terms and </w:t>
      </w:r>
      <w:r w:rsidRPr="000A71CB">
        <w:rPr>
          <w:rFonts w:ascii="Times New Roman" w:hAnsi="Times New Roman"/>
          <w:position w:val="-10"/>
          <w:sz w:val="24"/>
          <w:szCs w:val="24"/>
        </w:rPr>
        <w:object w:dxaOrig="200" w:dyaOrig="260">
          <v:shape id="_x0000_i1028" type="#_x0000_t75" style="width:10.65pt;height:12.5pt" o:ole="">
            <v:imagedata r:id="rId13" o:title=""/>
          </v:shape>
          <o:OLEObject Type="Embed" ProgID="Equation.DSMT4" ShapeID="_x0000_i1028" DrawAspect="Content" ObjectID="_1686824985" r:id="rId14"/>
        </w:object>
      </w:r>
      <w:r w:rsidRPr="000A71CB">
        <w:rPr>
          <w:rFonts w:ascii="Times New Roman" w:hAnsi="Times New Roman"/>
          <w:sz w:val="24"/>
          <w:szCs w:val="24"/>
        </w:rPr>
        <w:t xml:space="preserve"> is the number of moving average lag</w:t>
      </w:r>
      <w:r w:rsidRPr="000A71CB">
        <w:rPr>
          <w:rFonts w:ascii="Times New Roman" w:hAnsi="Times New Roman"/>
          <w:position w:val="-14"/>
          <w:sz w:val="24"/>
          <w:szCs w:val="24"/>
        </w:rPr>
        <w:object w:dxaOrig="1620" w:dyaOrig="400">
          <v:shape id="_x0000_i1029" type="#_x0000_t75" style="width:80.75pt;height:19.4pt" o:ole="">
            <v:imagedata r:id="rId15" o:title=""/>
          </v:shape>
          <o:OLEObject Type="Embed" ProgID="Equation.DSMT4" ShapeID="_x0000_i1029" DrawAspect="Content" ObjectID="_1686824986" r:id="rId16"/>
        </w:object>
      </w:r>
    </w:p>
    <w:p w:rsidR="0058704E" w:rsidRPr="000A71CB" w:rsidRDefault="0058704E" w:rsidP="0058704E">
      <w:pPr>
        <w:spacing w:line="240" w:lineRule="auto"/>
        <w:jc w:val="both"/>
        <w:rPr>
          <w:rFonts w:ascii="Times New Roman" w:hAnsi="Times New Roman"/>
          <w:sz w:val="24"/>
          <w:szCs w:val="24"/>
        </w:rPr>
      </w:pPr>
      <w:r w:rsidRPr="000A71CB">
        <w:rPr>
          <w:rFonts w:ascii="Times New Roman" w:hAnsi="Times New Roman"/>
          <w:position w:val="-12"/>
          <w:sz w:val="24"/>
          <w:szCs w:val="24"/>
        </w:rPr>
        <w:object w:dxaOrig="260" w:dyaOrig="360">
          <v:shape id="_x0000_i1030" type="#_x0000_t75" style="width:12.5pt;height:18.15pt" o:ole="">
            <v:imagedata r:id="rId17" o:title=""/>
          </v:shape>
          <o:OLEObject Type="Embed" ProgID="Equation.DSMT4" ShapeID="_x0000_i1030" DrawAspect="Content" ObjectID="_1686824987" r:id="rId18"/>
        </w:object>
      </w:r>
      <w:r w:rsidRPr="000A71CB">
        <w:rPr>
          <w:rFonts w:ascii="Times New Roman" w:hAnsi="Times New Roman"/>
          <w:sz w:val="24"/>
          <w:szCs w:val="24"/>
        </w:rPr>
        <w:t xml:space="preserve">is said to be </w:t>
      </w:r>
      <w:r w:rsidRPr="000A71CB">
        <w:rPr>
          <w:rFonts w:ascii="Times New Roman" w:hAnsi="Times New Roman"/>
          <w:position w:val="-14"/>
          <w:sz w:val="24"/>
          <w:szCs w:val="24"/>
        </w:rPr>
        <w:object w:dxaOrig="1620" w:dyaOrig="400">
          <v:shape id="_x0000_i1031" type="#_x0000_t75" style="width:80.75pt;height:19.4pt" o:ole="">
            <v:imagedata r:id="rId19" o:title=""/>
          </v:shape>
          <o:OLEObject Type="Embed" ProgID="Equation.DSMT4" ShapeID="_x0000_i1031" DrawAspect="Content" ObjectID="_1686824988" r:id="rId20"/>
        </w:object>
      </w:r>
      <w:r w:rsidRPr="000A71CB">
        <w:rPr>
          <w:rFonts w:ascii="Times New Roman" w:hAnsi="Times New Roman"/>
          <w:sz w:val="24"/>
          <w:szCs w:val="24"/>
        </w:rPr>
        <w:t xml:space="preserve"> if </w:t>
      </w:r>
    </w:p>
    <w:p w:rsidR="0058704E" w:rsidRPr="000A71CB" w:rsidRDefault="0058704E" w:rsidP="0058704E">
      <w:pPr>
        <w:spacing w:line="240" w:lineRule="auto"/>
        <w:jc w:val="both"/>
        <w:rPr>
          <w:rFonts w:ascii="Times New Roman" w:hAnsi="Times New Roman"/>
          <w:sz w:val="24"/>
          <w:szCs w:val="24"/>
        </w:rPr>
      </w:pPr>
      <w:r w:rsidRPr="000A71CB">
        <w:rPr>
          <w:rFonts w:ascii="Times New Roman" w:hAnsi="Times New Roman"/>
          <w:sz w:val="24"/>
          <w:szCs w:val="24"/>
        </w:rPr>
        <w:tab/>
      </w:r>
      <w:r w:rsidRPr="000A71CB">
        <w:rPr>
          <w:rFonts w:ascii="Times New Roman" w:hAnsi="Times New Roman"/>
          <w:position w:val="-14"/>
          <w:sz w:val="24"/>
          <w:szCs w:val="24"/>
        </w:rPr>
        <w:object w:dxaOrig="2940" w:dyaOrig="440">
          <v:shape id="_x0000_i1032" type="#_x0000_t75" style="width:147.15pt;height:21.9pt" o:ole="">
            <v:imagedata r:id="rId21" o:title=""/>
          </v:shape>
          <o:OLEObject Type="Embed" ProgID="Equation.DSMT4" ShapeID="_x0000_i1032" DrawAspect="Content" ObjectID="_1686824989" r:id="rId22"/>
        </w:object>
      </w:r>
    </w:p>
    <w:p w:rsidR="0058704E" w:rsidRPr="000A71CB" w:rsidRDefault="0058704E" w:rsidP="0058704E">
      <w:pPr>
        <w:spacing w:line="240" w:lineRule="auto"/>
        <w:jc w:val="both"/>
        <w:rPr>
          <w:rFonts w:ascii="Times New Roman" w:hAnsi="Times New Roman"/>
          <w:sz w:val="24"/>
          <w:szCs w:val="24"/>
        </w:rPr>
      </w:pPr>
      <w:r w:rsidRPr="000A71CB">
        <w:rPr>
          <w:rFonts w:ascii="Times New Roman" w:hAnsi="Times New Roman"/>
          <w:sz w:val="24"/>
          <w:szCs w:val="24"/>
        </w:rPr>
        <w:t xml:space="preserve">Where </w:t>
      </w:r>
      <w:r w:rsidRPr="000A71CB">
        <w:rPr>
          <w:rFonts w:ascii="Times New Roman" w:hAnsi="Times New Roman"/>
          <w:position w:val="-14"/>
          <w:sz w:val="24"/>
          <w:szCs w:val="24"/>
        </w:rPr>
        <w:object w:dxaOrig="560" w:dyaOrig="400">
          <v:shape id="_x0000_i1033" type="#_x0000_t75" style="width:27.55pt;height:19.4pt" o:ole="">
            <v:imagedata r:id="rId23" o:title=""/>
          </v:shape>
          <o:OLEObject Type="Embed" ProgID="Equation.DSMT4" ShapeID="_x0000_i1033" DrawAspect="Content" ObjectID="_1686824990" r:id="rId24"/>
        </w:object>
      </w:r>
      <w:r w:rsidRPr="000A71CB">
        <w:rPr>
          <w:rFonts w:ascii="Times New Roman" w:hAnsi="Times New Roman"/>
          <w:position w:val="-14"/>
          <w:sz w:val="24"/>
          <w:szCs w:val="24"/>
        </w:rPr>
        <w:object w:dxaOrig="3500" w:dyaOrig="400">
          <v:shape id="_x0000_i1034" type="#_x0000_t75" style="width:175.3pt;height:19.4pt" o:ole="">
            <v:imagedata r:id="rId25" o:title=""/>
          </v:shape>
          <o:OLEObject Type="Embed" ProgID="Equation.DSMT4" ShapeID="_x0000_i1034" DrawAspect="Content" ObjectID="_1686824991" r:id="rId26"/>
        </w:object>
      </w:r>
    </w:p>
    <w:p w:rsidR="0058704E" w:rsidRPr="000A71CB" w:rsidRDefault="0058704E" w:rsidP="0058704E">
      <w:pPr>
        <w:spacing w:line="240" w:lineRule="auto"/>
        <w:jc w:val="both"/>
        <w:rPr>
          <w:rFonts w:ascii="Times New Roman" w:hAnsi="Times New Roman"/>
          <w:sz w:val="24"/>
          <w:szCs w:val="24"/>
        </w:rPr>
      </w:pPr>
      <w:r w:rsidRPr="000A71CB">
        <w:rPr>
          <w:rFonts w:ascii="Times New Roman" w:hAnsi="Times New Roman"/>
          <w:sz w:val="24"/>
          <w:szCs w:val="24"/>
        </w:rPr>
        <w:t xml:space="preserve">And </w:t>
      </w:r>
      <w:r w:rsidRPr="000A71CB">
        <w:rPr>
          <w:rFonts w:ascii="Times New Roman" w:hAnsi="Times New Roman"/>
          <w:position w:val="-14"/>
          <w:sz w:val="24"/>
          <w:szCs w:val="24"/>
        </w:rPr>
        <w:object w:dxaOrig="560" w:dyaOrig="400">
          <v:shape id="_x0000_i1035" type="#_x0000_t75" style="width:27.55pt;height:19.4pt" o:ole="">
            <v:imagedata r:id="rId27" o:title=""/>
          </v:shape>
          <o:OLEObject Type="Embed" ProgID="Equation.DSMT4" ShapeID="_x0000_i1035" DrawAspect="Content" ObjectID="_1686824992" r:id="rId28"/>
        </w:object>
      </w:r>
      <w:r w:rsidRPr="000A71CB">
        <w:rPr>
          <w:rFonts w:ascii="Times New Roman" w:hAnsi="Times New Roman"/>
          <w:sz w:val="24"/>
          <w:szCs w:val="24"/>
        </w:rPr>
        <w:t xml:space="preserve"> is defined in </w:t>
      </w:r>
      <w:r w:rsidRPr="000A71CB">
        <w:rPr>
          <w:rFonts w:ascii="Times New Roman" w:hAnsi="Times New Roman"/>
          <w:position w:val="-14"/>
          <w:sz w:val="24"/>
          <w:szCs w:val="24"/>
        </w:rPr>
        <w:object w:dxaOrig="2320" w:dyaOrig="400">
          <v:shape id="_x0000_i1036" type="#_x0000_t75" style="width:116.45pt;height:19.4pt" o:ole="">
            <v:imagedata r:id="rId29" o:title=""/>
          </v:shape>
          <o:OLEObject Type="Embed" ProgID="Equation.DSMT4" ShapeID="_x0000_i1036" DrawAspect="Content" ObjectID="_1686824993" r:id="rId30"/>
        </w:object>
      </w:r>
    </w:p>
    <w:p w:rsidR="0058704E" w:rsidRPr="000A71CB" w:rsidRDefault="0058704E" w:rsidP="0058704E">
      <w:pPr>
        <w:spacing w:line="240" w:lineRule="auto"/>
        <w:jc w:val="both"/>
        <w:rPr>
          <w:rFonts w:ascii="Times New Roman" w:hAnsi="Times New Roman"/>
          <w:position w:val="-14"/>
          <w:sz w:val="24"/>
          <w:szCs w:val="24"/>
        </w:rPr>
      </w:pPr>
      <w:r w:rsidRPr="000A71CB">
        <w:rPr>
          <w:rFonts w:ascii="Times New Roman" w:hAnsi="Times New Roman"/>
          <w:sz w:val="24"/>
          <w:szCs w:val="24"/>
        </w:rPr>
        <w:t xml:space="preserve">When the process </w:t>
      </w:r>
      <w:r w:rsidRPr="000A71CB">
        <w:rPr>
          <w:rFonts w:ascii="Times New Roman" w:hAnsi="Times New Roman"/>
          <w:position w:val="-14"/>
          <w:sz w:val="24"/>
          <w:szCs w:val="24"/>
        </w:rPr>
        <w:object w:dxaOrig="460" w:dyaOrig="400">
          <v:shape id="_x0000_i1037" type="#_x0000_t75" style="width:23.15pt;height:19.4pt" o:ole="">
            <v:imagedata r:id="rId31" o:title=""/>
          </v:shape>
          <o:OLEObject Type="Embed" ProgID="Equation.DSMT4" ShapeID="_x0000_i1037" DrawAspect="Content" ObjectID="_1686824994" r:id="rId32"/>
        </w:object>
      </w:r>
      <w:r w:rsidRPr="000A71CB">
        <w:rPr>
          <w:rFonts w:ascii="Times New Roman" w:hAnsi="Times New Roman"/>
          <w:sz w:val="24"/>
          <w:szCs w:val="24"/>
        </w:rPr>
        <w:t xml:space="preserve"> is stationary if and only if </w:t>
      </w:r>
      <w:r w:rsidRPr="000A71CB">
        <w:rPr>
          <w:rFonts w:ascii="Times New Roman" w:hAnsi="Times New Roman"/>
          <w:position w:val="-6"/>
          <w:sz w:val="24"/>
          <w:szCs w:val="24"/>
        </w:rPr>
        <w:object w:dxaOrig="600" w:dyaOrig="279">
          <v:shape id="_x0000_i1038" type="#_x0000_t75" style="width:30.05pt;height:14.4pt" o:ole="">
            <v:imagedata r:id="rId33" o:title=""/>
          </v:shape>
          <o:OLEObject Type="Embed" ProgID="Equation.DSMT4" ShapeID="_x0000_i1038" DrawAspect="Content" ObjectID="_1686824995" r:id="rId34"/>
        </w:object>
      </w:r>
      <w:r w:rsidRPr="000A71CB">
        <w:rPr>
          <w:rFonts w:ascii="Times New Roman" w:hAnsi="Times New Roman"/>
          <w:sz w:val="24"/>
          <w:szCs w:val="24"/>
        </w:rPr>
        <w:t xml:space="preserve"> in which case it reduces to </w:t>
      </w:r>
      <w:r w:rsidRPr="000A71CB">
        <w:rPr>
          <w:rFonts w:ascii="Times New Roman" w:hAnsi="Times New Roman"/>
          <w:position w:val="-14"/>
          <w:sz w:val="24"/>
          <w:szCs w:val="24"/>
        </w:rPr>
        <w:object w:dxaOrig="1320" w:dyaOrig="400">
          <v:shape id="_x0000_i1039" type="#_x0000_t75" style="width:65.75pt;height:19.4pt" o:ole="">
            <v:imagedata r:id="rId35" o:title=""/>
          </v:shape>
          <o:OLEObject Type="Embed" ProgID="Equation.DSMT4" ShapeID="_x0000_i1039" DrawAspect="Content" ObjectID="_1686824996" r:id="rId36"/>
        </w:object>
      </w:r>
      <w:r w:rsidRPr="000A71CB">
        <w:rPr>
          <w:rFonts w:ascii="Times New Roman" w:hAnsi="Times New Roman"/>
          <w:sz w:val="24"/>
          <w:szCs w:val="24"/>
        </w:rPr>
        <w:t xml:space="preserve">process </w:t>
      </w:r>
      <w:r w:rsidRPr="000A71CB">
        <w:rPr>
          <w:rFonts w:ascii="Times New Roman" w:hAnsi="Times New Roman"/>
          <w:position w:val="-16"/>
          <w:sz w:val="24"/>
          <w:szCs w:val="24"/>
        </w:rPr>
        <w:object w:dxaOrig="4540" w:dyaOrig="440">
          <v:shape id="_x0000_i1040" type="#_x0000_t75" style="width:226.65pt;height:21.9pt" o:ole="">
            <v:imagedata r:id="rId37" o:title=""/>
          </v:shape>
          <o:OLEObject Type="Embed" ProgID="Equation.DSMT4" ShapeID="_x0000_i1040" DrawAspect="Content" ObjectID="_1686824997" r:id="rId38"/>
        </w:object>
      </w:r>
    </w:p>
    <w:p w:rsidR="0058704E" w:rsidRPr="000A71CB" w:rsidRDefault="0058704E" w:rsidP="0058704E">
      <w:pPr>
        <w:jc w:val="both"/>
        <w:rPr>
          <w:rFonts w:ascii="Times New Roman" w:hAnsi="Times New Roman"/>
          <w:sz w:val="24"/>
          <w:szCs w:val="24"/>
        </w:rPr>
      </w:pPr>
      <w:r w:rsidRPr="000A71CB">
        <w:rPr>
          <w:rFonts w:ascii="Times New Roman" w:hAnsi="Times New Roman"/>
          <w:sz w:val="24"/>
          <w:szCs w:val="24"/>
        </w:rPr>
        <w:t>2.2</w:t>
      </w:r>
      <w:r w:rsidRPr="000A71CB">
        <w:rPr>
          <w:rFonts w:ascii="Times New Roman" w:hAnsi="Times New Roman"/>
          <w:sz w:val="24"/>
          <w:szCs w:val="24"/>
        </w:rPr>
        <w:tab/>
      </w:r>
      <w:r w:rsidRPr="000A71CB">
        <w:rPr>
          <w:rFonts w:ascii="Times New Roman" w:hAnsi="Times New Roman"/>
          <w:sz w:val="24"/>
          <w:szCs w:val="24"/>
        </w:rPr>
        <w:tab/>
        <w:t>GARCH MODEL</w:t>
      </w:r>
    </w:p>
    <w:p w:rsidR="0058704E" w:rsidRPr="000A71CB" w:rsidRDefault="0058704E" w:rsidP="0058704E">
      <w:pPr>
        <w:spacing w:line="360" w:lineRule="auto"/>
        <w:jc w:val="both"/>
        <w:rPr>
          <w:rFonts w:ascii="Times New Roman" w:eastAsia="Arial Unicode MS" w:hAnsi="Times New Roman"/>
          <w:sz w:val="24"/>
          <w:szCs w:val="24"/>
        </w:rPr>
      </w:pPr>
      <w:r w:rsidRPr="000A71CB">
        <w:rPr>
          <w:rFonts w:ascii="Times New Roman" w:eastAsia="Arial Unicode MS" w:hAnsi="Times New Roman"/>
          <w:sz w:val="24"/>
          <w:szCs w:val="24"/>
        </w:rPr>
        <w:t xml:space="preserve">The </w:t>
      </w:r>
      <w:r w:rsidRPr="000A71CB">
        <w:rPr>
          <w:rFonts w:ascii="Times New Roman" w:hAnsi="Times New Roman"/>
          <w:position w:val="-14"/>
          <w:sz w:val="24"/>
          <w:szCs w:val="24"/>
        </w:rPr>
        <w:object w:dxaOrig="1479" w:dyaOrig="400">
          <v:shape id="_x0000_i1041" type="#_x0000_t75" style="width:73.25pt;height:19.4pt" o:ole="">
            <v:imagedata r:id="rId39" o:title=""/>
          </v:shape>
          <o:OLEObject Type="Embed" ProgID="Equation.DSMT4" ShapeID="_x0000_i1041" DrawAspect="Content" ObjectID="_1686824998" r:id="rId40"/>
        </w:object>
      </w:r>
      <w:r w:rsidRPr="000A71CB">
        <w:rPr>
          <w:rFonts w:ascii="Times New Roman" w:eastAsia="Arial Unicode MS" w:hAnsi="Times New Roman"/>
          <w:sz w:val="24"/>
          <w:szCs w:val="24"/>
        </w:rPr>
        <w:t xml:space="preserve"> model is defined by:</w:t>
      </w:r>
    </w:p>
    <w:p w:rsidR="0058704E" w:rsidRPr="000A71CB" w:rsidRDefault="0058704E" w:rsidP="0058704E">
      <w:pPr>
        <w:spacing w:line="360" w:lineRule="auto"/>
        <w:jc w:val="both"/>
        <w:rPr>
          <w:rFonts w:ascii="Times New Roman" w:eastAsia="Arial Unicode MS" w:hAnsi="Times New Roman"/>
          <w:sz w:val="24"/>
          <w:szCs w:val="24"/>
        </w:rPr>
      </w:pPr>
      <w:r w:rsidRPr="000A71CB">
        <w:rPr>
          <w:rFonts w:ascii="Times New Roman" w:eastAsia="Arial Unicode MS" w:hAnsi="Times New Roman"/>
          <w:position w:val="-12"/>
          <w:sz w:val="24"/>
          <w:szCs w:val="24"/>
        </w:rPr>
        <w:object w:dxaOrig="880" w:dyaOrig="360">
          <v:shape id="_x0000_i1042" type="#_x0000_t75" style="width:45.7pt;height:18.15pt" o:ole="">
            <v:imagedata r:id="rId41" o:title=""/>
          </v:shape>
          <o:OLEObject Type="Embed" ProgID="Equation.DSMT4" ShapeID="_x0000_i1042" DrawAspect="Content" ObjectID="_1686824999" r:id="rId42"/>
        </w:object>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r w:rsidRPr="000A71CB">
        <w:rPr>
          <w:rFonts w:ascii="Times New Roman" w:eastAsia="Arial Unicode MS" w:hAnsi="Times New Roman"/>
          <w:position w:val="-30"/>
          <w:sz w:val="24"/>
          <w:szCs w:val="24"/>
        </w:rPr>
        <w:object w:dxaOrig="2960" w:dyaOrig="720">
          <v:shape id="_x0000_i1043" type="#_x0000_t75" style="width:147.75pt;height:36.3pt" o:ole="">
            <v:imagedata r:id="rId43" o:title=""/>
          </v:shape>
          <o:OLEObject Type="Embed" ProgID="Equation.DSMT4" ShapeID="_x0000_i1043" DrawAspect="Content" ObjectID="_1686825000" r:id="rId44"/>
        </w:object>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r w:rsidRPr="000A71CB">
        <w:rPr>
          <w:rFonts w:ascii="Times New Roman" w:eastAsia="Arial Unicode MS" w:hAnsi="Times New Roman"/>
          <w:sz w:val="24"/>
          <w:szCs w:val="24"/>
        </w:rPr>
        <w:tab/>
      </w:r>
    </w:p>
    <w:p w:rsidR="0058704E" w:rsidRPr="000A71CB" w:rsidRDefault="0058704E" w:rsidP="0058704E">
      <w:pPr>
        <w:spacing w:line="360" w:lineRule="auto"/>
        <w:jc w:val="both"/>
        <w:rPr>
          <w:rFonts w:ascii="Times New Roman" w:eastAsia="Arial Unicode MS" w:hAnsi="Times New Roman"/>
          <w:sz w:val="24"/>
          <w:szCs w:val="24"/>
        </w:rPr>
      </w:pPr>
      <w:r w:rsidRPr="000A71CB">
        <w:rPr>
          <w:rFonts w:ascii="Times New Roman" w:eastAsia="Arial Unicode MS" w:hAnsi="Times New Roman"/>
          <w:sz w:val="24"/>
          <w:szCs w:val="24"/>
        </w:rPr>
        <w:lastRenderedPageBreak/>
        <w:t xml:space="preserve">  where </w:t>
      </w:r>
      <w:r w:rsidRPr="000A71CB">
        <w:rPr>
          <w:rFonts w:ascii="Times New Roman" w:eastAsia="Arial Unicode MS" w:hAnsi="Times New Roman"/>
          <w:position w:val="-14"/>
          <w:sz w:val="24"/>
          <w:szCs w:val="24"/>
        </w:rPr>
        <w:object w:dxaOrig="2020" w:dyaOrig="380">
          <v:shape id="_x0000_i1044" type="#_x0000_t75" style="width:100.8pt;height:18.15pt" o:ole="">
            <v:imagedata r:id="rId45" o:title=""/>
          </v:shape>
          <o:OLEObject Type="Embed" ProgID="Equation.DSMT4" ShapeID="_x0000_i1044" DrawAspect="Content" ObjectID="_1686825001" r:id="rId46"/>
        </w:object>
      </w:r>
      <w:r w:rsidRPr="000A71CB">
        <w:rPr>
          <w:rFonts w:ascii="Times New Roman" w:eastAsia="Arial Unicode MS" w:hAnsi="Times New Roman"/>
          <w:sz w:val="24"/>
          <w:szCs w:val="24"/>
        </w:rPr>
        <w:t xml:space="preserve"> and the innovation sequence </w:t>
      </w:r>
      <w:r w:rsidRPr="000A71CB">
        <w:rPr>
          <w:rFonts w:ascii="Times New Roman" w:eastAsia="Arial Unicode MS" w:hAnsi="Times New Roman"/>
          <w:position w:val="-14"/>
          <w:sz w:val="24"/>
          <w:szCs w:val="24"/>
        </w:rPr>
        <w:object w:dxaOrig="720" w:dyaOrig="440">
          <v:shape id="_x0000_i1045" type="#_x0000_t75" style="width:36.3pt;height:21.9pt" o:ole="">
            <v:imagedata r:id="rId47" o:title=""/>
          </v:shape>
          <o:OLEObject Type="Embed" ProgID="Equation.DSMT4" ShapeID="_x0000_i1045" DrawAspect="Content" ObjectID="_1686825002" r:id="rId48"/>
        </w:object>
      </w:r>
      <w:r w:rsidRPr="000A71CB">
        <w:rPr>
          <w:rFonts w:ascii="Times New Roman" w:eastAsia="Arial Unicode MS" w:hAnsi="Times New Roman"/>
          <w:sz w:val="24"/>
          <w:szCs w:val="24"/>
        </w:rPr>
        <w:t xml:space="preserve"> is independent and identically distributed with E(</w:t>
      </w:r>
      <w:r w:rsidRPr="000A71CB">
        <w:rPr>
          <w:rFonts w:ascii="Times New Roman" w:eastAsia="Arial Unicode MS" w:hAnsi="Times New Roman"/>
          <w:position w:val="-12"/>
          <w:sz w:val="24"/>
          <w:szCs w:val="24"/>
        </w:rPr>
        <w:object w:dxaOrig="260" w:dyaOrig="360">
          <v:shape id="_x0000_i1046" type="#_x0000_t75" style="width:13.75pt;height:18.15pt" o:ole="">
            <v:imagedata r:id="rId49" o:title=""/>
          </v:shape>
          <o:OLEObject Type="Embed" ProgID="Equation.DSMT4" ShapeID="_x0000_i1046" DrawAspect="Content" ObjectID="_1686825003" r:id="rId50"/>
        </w:object>
      </w:r>
      <w:r w:rsidRPr="000A71CB">
        <w:rPr>
          <w:rFonts w:ascii="Times New Roman" w:eastAsia="Arial Unicode MS" w:hAnsi="Times New Roman"/>
          <w:sz w:val="24"/>
          <w:szCs w:val="24"/>
        </w:rPr>
        <w:t>) = 0 and  E(</w:t>
      </w:r>
      <w:r w:rsidRPr="000A71CB">
        <w:rPr>
          <w:rFonts w:ascii="Times New Roman" w:eastAsia="Arial Unicode MS" w:hAnsi="Times New Roman"/>
          <w:position w:val="-12"/>
          <w:sz w:val="24"/>
          <w:szCs w:val="24"/>
        </w:rPr>
        <w:object w:dxaOrig="280" w:dyaOrig="380">
          <v:shape id="_x0000_i1047" type="#_x0000_t75" style="width:13.75pt;height:18.15pt" o:ole="">
            <v:imagedata r:id="rId51" o:title=""/>
          </v:shape>
          <o:OLEObject Type="Embed" ProgID="Equation.DSMT4" ShapeID="_x0000_i1047" DrawAspect="Content" ObjectID="_1686825004" r:id="rId52"/>
        </w:object>
      </w:r>
      <w:r w:rsidRPr="000A71CB">
        <w:rPr>
          <w:rFonts w:ascii="Times New Roman" w:eastAsia="Arial Unicode MS" w:hAnsi="Times New Roman"/>
          <w:sz w:val="24"/>
          <w:szCs w:val="24"/>
        </w:rPr>
        <w:t>) = 1</w:t>
      </w:r>
    </w:p>
    <w:p w:rsidR="0058704E" w:rsidRPr="00197D9D" w:rsidRDefault="0058704E" w:rsidP="0058704E">
      <w:pPr>
        <w:jc w:val="both"/>
        <w:rPr>
          <w:rFonts w:ascii="Times New Roman" w:hAnsi="Times New Roman"/>
          <w:b/>
          <w:sz w:val="24"/>
          <w:szCs w:val="24"/>
        </w:rPr>
      </w:pPr>
      <w:r w:rsidRPr="00197D9D">
        <w:rPr>
          <w:rFonts w:ascii="Times New Roman" w:hAnsi="Times New Roman"/>
          <w:b/>
          <w:sz w:val="24"/>
          <w:szCs w:val="24"/>
        </w:rPr>
        <w:t>2.3</w:t>
      </w:r>
      <w:r w:rsidRPr="00197D9D">
        <w:rPr>
          <w:rFonts w:ascii="Times New Roman" w:hAnsi="Times New Roman"/>
          <w:b/>
          <w:sz w:val="24"/>
          <w:szCs w:val="24"/>
        </w:rPr>
        <w:tab/>
      </w:r>
      <w:r w:rsidRPr="00197D9D">
        <w:rPr>
          <w:rFonts w:ascii="Times New Roman" w:hAnsi="Times New Roman"/>
          <w:b/>
          <w:sz w:val="24"/>
          <w:szCs w:val="24"/>
        </w:rPr>
        <w:tab/>
        <w:t>SETAR MODEL</w:t>
      </w:r>
    </w:p>
    <w:p w:rsidR="0058704E" w:rsidRPr="000A71CB" w:rsidRDefault="0058704E" w:rsidP="0058704E">
      <w:pPr>
        <w:autoSpaceDE w:val="0"/>
        <w:autoSpaceDN w:val="0"/>
        <w:adjustRightInd w:val="0"/>
        <w:spacing w:after="0" w:line="360" w:lineRule="auto"/>
        <w:jc w:val="both"/>
        <w:rPr>
          <w:rFonts w:ascii="Times New Roman" w:hAnsi="Times New Roman"/>
          <w:color w:val="000000"/>
          <w:sz w:val="24"/>
          <w:szCs w:val="24"/>
        </w:rPr>
      </w:pPr>
      <w:r w:rsidRPr="000A71CB">
        <w:rPr>
          <w:rFonts w:ascii="Times New Roman" w:hAnsi="Times New Roman"/>
          <w:color w:val="000000"/>
          <w:sz w:val="24"/>
          <w:szCs w:val="24"/>
        </w:rPr>
        <w:t>The SETAR model is a convenient way to specify a TAR model because q</w:t>
      </w:r>
      <w:r w:rsidRPr="000A71CB">
        <w:rPr>
          <w:rFonts w:ascii="Times New Roman" w:hAnsi="Times New Roman"/>
          <w:color w:val="000000"/>
          <w:position w:val="-6"/>
          <w:sz w:val="24"/>
          <w:szCs w:val="24"/>
          <w:vertAlign w:val="subscript"/>
        </w:rPr>
        <w:t xml:space="preserve">t </w:t>
      </w:r>
      <w:r w:rsidRPr="000A71CB">
        <w:rPr>
          <w:rFonts w:ascii="Times New Roman" w:hAnsi="Times New Roman"/>
          <w:color w:val="000000"/>
          <w:sz w:val="24"/>
          <w:szCs w:val="24"/>
        </w:rPr>
        <w:t>is defined simply as the dependent variable</w:t>
      </w:r>
      <w:r w:rsidRPr="000A71CB">
        <w:rPr>
          <w:rFonts w:ascii="Times New Roman" w:hAnsi="Times New Roman"/>
          <w:position w:val="-12"/>
          <w:sz w:val="24"/>
          <w:szCs w:val="24"/>
        </w:rPr>
        <w:object w:dxaOrig="260" w:dyaOrig="360">
          <v:shape id="_x0000_i1048" type="#_x0000_t75" style="width:12.5pt;height:18.15pt" o:ole="">
            <v:imagedata r:id="rId53" o:title=""/>
          </v:shape>
          <o:OLEObject Type="Embed" ProgID="Equation.DSMT4" ShapeID="_x0000_i1048" DrawAspect="Content" ObjectID="_1686825005" r:id="rId54"/>
        </w:object>
      </w:r>
      <w:r w:rsidRPr="000A71CB">
        <w:rPr>
          <w:rFonts w:ascii="Times New Roman" w:hAnsi="Times New Roman"/>
          <w:color w:val="000000"/>
          <w:sz w:val="24"/>
          <w:szCs w:val="24"/>
        </w:rPr>
        <w:t>. In this case, the process can be formally written as</w:t>
      </w:r>
    </w:p>
    <w:p w:rsidR="0058704E" w:rsidRPr="000A71CB" w:rsidRDefault="0058704E" w:rsidP="0058704E">
      <w:pPr>
        <w:autoSpaceDE w:val="0"/>
        <w:autoSpaceDN w:val="0"/>
        <w:adjustRightInd w:val="0"/>
        <w:spacing w:after="0" w:line="360" w:lineRule="auto"/>
        <w:jc w:val="both"/>
        <w:rPr>
          <w:rFonts w:ascii="Times New Roman" w:hAnsi="Times New Roman"/>
          <w:sz w:val="24"/>
          <w:szCs w:val="24"/>
        </w:rPr>
      </w:pPr>
      <w:r w:rsidRPr="000A71CB">
        <w:rPr>
          <w:rFonts w:ascii="Times New Roman" w:hAnsi="Times New Roman"/>
          <w:color w:val="000000"/>
          <w:sz w:val="24"/>
          <w:szCs w:val="24"/>
        </w:rPr>
        <w:tab/>
      </w:r>
      <w:r w:rsidRPr="000A71CB">
        <w:rPr>
          <w:rFonts w:ascii="Times New Roman" w:hAnsi="Times New Roman"/>
          <w:position w:val="-82"/>
          <w:sz w:val="24"/>
          <w:szCs w:val="24"/>
        </w:rPr>
        <w:object w:dxaOrig="3780" w:dyaOrig="1760">
          <v:shape id="_x0000_i1049" type="#_x0000_t75" style="width:189.1pt;height:88.3pt" o:ole="">
            <v:imagedata r:id="rId55" o:title=""/>
          </v:shape>
          <o:OLEObject Type="Embed" ProgID="Equation.DSMT4" ShapeID="_x0000_i1049" DrawAspect="Content" ObjectID="_1686825006" r:id="rId56"/>
        </w:object>
      </w:r>
    </w:p>
    <w:p w:rsidR="0058704E" w:rsidRPr="000A71CB" w:rsidRDefault="0058704E" w:rsidP="0058704E">
      <w:pPr>
        <w:autoSpaceDE w:val="0"/>
        <w:autoSpaceDN w:val="0"/>
        <w:adjustRightInd w:val="0"/>
        <w:spacing w:after="0" w:line="360" w:lineRule="auto"/>
        <w:jc w:val="both"/>
        <w:rPr>
          <w:rFonts w:ascii="Times New Roman" w:hAnsi="Times New Roman"/>
          <w:color w:val="000000"/>
          <w:sz w:val="24"/>
          <w:szCs w:val="24"/>
        </w:rPr>
      </w:pPr>
      <w:r w:rsidRPr="000A71CB">
        <w:rPr>
          <w:rFonts w:ascii="Times New Roman" w:hAnsi="Times New Roman"/>
          <w:sz w:val="24"/>
          <w:szCs w:val="24"/>
        </w:rPr>
        <w:t xml:space="preserve">Where </w:t>
      </w:r>
      <w:r w:rsidRPr="000A71CB">
        <w:rPr>
          <w:rFonts w:ascii="Times New Roman" w:hAnsi="Times New Roman"/>
          <w:position w:val="-12"/>
          <w:sz w:val="24"/>
          <w:szCs w:val="24"/>
        </w:rPr>
        <w:object w:dxaOrig="279" w:dyaOrig="360">
          <v:shape id="_x0000_i1050" type="#_x0000_t75" style="width:14.4pt;height:18.15pt" o:ole="">
            <v:imagedata r:id="rId57" o:title=""/>
          </v:shape>
          <o:OLEObject Type="Embed" ProgID="Equation.DSMT4" ShapeID="_x0000_i1050" DrawAspect="Content" ObjectID="_1686825007" r:id="rId58"/>
        </w:object>
      </w:r>
      <w:r w:rsidRPr="000A71CB">
        <w:rPr>
          <w:rFonts w:ascii="Times New Roman" w:hAnsi="Times New Roman"/>
          <w:sz w:val="24"/>
          <w:szCs w:val="24"/>
        </w:rPr>
        <w:t xml:space="preserve"> and </w:t>
      </w:r>
      <w:r w:rsidRPr="000A71CB">
        <w:rPr>
          <w:rFonts w:ascii="Times New Roman" w:hAnsi="Times New Roman"/>
          <w:position w:val="-12"/>
          <w:sz w:val="24"/>
          <w:szCs w:val="24"/>
        </w:rPr>
        <w:object w:dxaOrig="300" w:dyaOrig="360">
          <v:shape id="_x0000_i1051" type="#_x0000_t75" style="width:15.05pt;height:18.15pt" o:ole="">
            <v:imagedata r:id="rId59" o:title=""/>
          </v:shape>
          <o:OLEObject Type="Embed" ProgID="Equation.DSMT4" ShapeID="_x0000_i1051" DrawAspect="Content" ObjectID="_1686825008" r:id="rId60"/>
        </w:object>
      </w:r>
      <w:r w:rsidRPr="000A71CB">
        <w:rPr>
          <w:rFonts w:ascii="Times New Roman" w:hAnsi="Times New Roman"/>
          <w:sz w:val="24"/>
          <w:szCs w:val="24"/>
        </w:rPr>
        <w:t xml:space="preserve"> are coefficients of </w:t>
      </w:r>
      <w:r w:rsidR="00F037E3">
        <w:rPr>
          <w:rFonts w:ascii="Times New Roman" w:hAnsi="Times New Roman"/>
          <w:sz w:val="24"/>
          <w:szCs w:val="24"/>
        </w:rPr>
        <w:t>A</w:t>
      </w:r>
      <w:r w:rsidRPr="000A71CB">
        <w:rPr>
          <w:rFonts w:ascii="Times New Roman" w:hAnsi="Times New Roman"/>
          <w:sz w:val="24"/>
          <w:szCs w:val="24"/>
        </w:rPr>
        <w:t xml:space="preserve">utoregression with order </w:t>
      </w:r>
      <w:r w:rsidRPr="000A71CB">
        <w:rPr>
          <w:rFonts w:ascii="Times New Roman" w:hAnsi="Times New Roman"/>
          <w:position w:val="-10"/>
          <w:sz w:val="24"/>
          <w:szCs w:val="24"/>
        </w:rPr>
        <w:object w:dxaOrig="200" w:dyaOrig="260">
          <v:shape id="_x0000_i1052" type="#_x0000_t75" style="width:10.65pt;height:13.75pt" o:ole="">
            <v:imagedata r:id="rId61" o:title=""/>
          </v:shape>
          <o:OLEObject Type="Embed" ProgID="Equation.DSMT4" ShapeID="_x0000_i1052" DrawAspect="Content" ObjectID="_1686825009" r:id="rId62"/>
        </w:object>
      </w:r>
      <w:r w:rsidRPr="000A71CB">
        <w:rPr>
          <w:rFonts w:ascii="Times New Roman" w:hAnsi="Times New Roman"/>
          <w:sz w:val="24"/>
          <w:szCs w:val="24"/>
        </w:rPr>
        <w:t xml:space="preserve"> of the SETAR model, </w:t>
      </w:r>
      <w:r w:rsidRPr="000A71CB">
        <w:rPr>
          <w:rFonts w:ascii="Times New Roman" w:hAnsi="Times New Roman"/>
          <w:position w:val="-6"/>
          <w:sz w:val="24"/>
          <w:szCs w:val="24"/>
        </w:rPr>
        <w:object w:dxaOrig="220" w:dyaOrig="279">
          <v:shape id="_x0000_i1053" type="#_x0000_t75" style="width:11.25pt;height:15.05pt" o:ole="">
            <v:imagedata r:id="rId63" o:title=""/>
          </v:shape>
          <o:OLEObject Type="Embed" ProgID="Equation.DSMT4" ShapeID="_x0000_i1053" DrawAspect="Content" ObjectID="_1686825010" r:id="rId64"/>
        </w:object>
      </w:r>
      <w:r w:rsidRPr="000A71CB">
        <w:rPr>
          <w:rFonts w:ascii="Times New Roman" w:hAnsi="Times New Roman"/>
          <w:sz w:val="24"/>
          <w:szCs w:val="24"/>
        </w:rPr>
        <w:t xml:space="preserve"> is the delay parameter, </w:t>
      </w:r>
      <w:r w:rsidRPr="000A71CB">
        <w:rPr>
          <w:rFonts w:ascii="Times New Roman" w:hAnsi="Times New Roman"/>
          <w:position w:val="-12"/>
          <w:sz w:val="24"/>
          <w:szCs w:val="24"/>
        </w:rPr>
        <w:object w:dxaOrig="440" w:dyaOrig="360">
          <v:shape id="_x0000_i1054" type="#_x0000_t75" style="width:21.9pt;height:18.15pt" o:ole="">
            <v:imagedata r:id="rId65" o:title=""/>
          </v:shape>
          <o:OLEObject Type="Embed" ProgID="Equation.DSMT4" ShapeID="_x0000_i1054" DrawAspect="Content" ObjectID="_1686825011" r:id="rId66"/>
        </w:object>
      </w:r>
      <w:r w:rsidRPr="000A71CB">
        <w:rPr>
          <w:rFonts w:ascii="Times New Roman" w:hAnsi="Times New Roman"/>
          <w:sz w:val="24"/>
          <w:szCs w:val="24"/>
        </w:rPr>
        <w:t xml:space="preserve"> is the threshold variable and </w:t>
      </w:r>
      <w:r w:rsidRPr="000A71CB">
        <w:rPr>
          <w:rFonts w:ascii="Times New Roman" w:hAnsi="Times New Roman"/>
          <w:position w:val="-12"/>
          <w:sz w:val="24"/>
          <w:szCs w:val="24"/>
        </w:rPr>
        <w:object w:dxaOrig="240" w:dyaOrig="360">
          <v:shape id="_x0000_i1055" type="#_x0000_t75" style="width:11.9pt;height:18.15pt" o:ole="">
            <v:imagedata r:id="rId67" o:title=""/>
          </v:shape>
          <o:OLEObject Type="Embed" ProgID="Equation.DSMT4" ShapeID="_x0000_i1055" DrawAspect="Content" ObjectID="_1686825012" r:id="rId68"/>
        </w:object>
      </w:r>
      <w:r w:rsidRPr="000A71CB">
        <w:rPr>
          <w:rFonts w:ascii="Times New Roman" w:hAnsi="Times New Roman"/>
          <w:sz w:val="24"/>
          <w:szCs w:val="24"/>
        </w:rPr>
        <w:t xml:space="preserve"> is the random errors in the variables under study, they are independent and identically distributed with mean </w:t>
      </w:r>
      <w:r w:rsidRPr="000A71CB">
        <w:rPr>
          <w:rFonts w:ascii="Times New Roman" w:hAnsi="Times New Roman"/>
          <w:position w:val="-6"/>
          <w:sz w:val="24"/>
          <w:szCs w:val="24"/>
        </w:rPr>
        <w:object w:dxaOrig="200" w:dyaOrig="279">
          <v:shape id="_x0000_i1056" type="#_x0000_t75" style="width:10.65pt;height:14.4pt" o:ole="">
            <v:imagedata r:id="rId69" o:title=""/>
          </v:shape>
          <o:OLEObject Type="Embed" ProgID="Equation.DSMT4" ShapeID="_x0000_i1056" DrawAspect="Content" ObjectID="_1686825013" r:id="rId70"/>
        </w:object>
      </w:r>
      <w:r w:rsidRPr="000A71CB">
        <w:rPr>
          <w:rFonts w:ascii="Times New Roman" w:hAnsi="Times New Roman"/>
          <w:sz w:val="24"/>
          <w:szCs w:val="24"/>
        </w:rPr>
        <w:t xml:space="preserve"> and variance</w:t>
      </w:r>
      <w:r w:rsidRPr="000A71CB">
        <w:rPr>
          <w:rFonts w:ascii="Times New Roman" w:hAnsi="Times New Roman"/>
          <w:position w:val="-12"/>
          <w:sz w:val="24"/>
          <w:szCs w:val="24"/>
        </w:rPr>
        <w:object w:dxaOrig="320" w:dyaOrig="380">
          <v:shape id="_x0000_i1057" type="#_x0000_t75" style="width:16.3pt;height:18.8pt" o:ole="">
            <v:imagedata r:id="rId71" o:title=""/>
          </v:shape>
          <o:OLEObject Type="Embed" ProgID="Equation.DSMT4" ShapeID="_x0000_i1057" DrawAspect="Content" ObjectID="_1686825014" r:id="rId72"/>
        </w:object>
      </w:r>
      <w:r w:rsidRPr="000A71CB">
        <w:rPr>
          <w:rFonts w:ascii="Times New Roman" w:hAnsi="Times New Roman"/>
          <w:sz w:val="24"/>
          <w:szCs w:val="24"/>
        </w:rPr>
        <w:t xml:space="preserve">. </w:t>
      </w:r>
      <w:r w:rsidRPr="000A71CB">
        <w:rPr>
          <w:rFonts w:ascii="Times New Roman" w:hAnsi="Times New Roman"/>
          <w:position w:val="-6"/>
          <w:sz w:val="24"/>
          <w:szCs w:val="24"/>
        </w:rPr>
        <w:object w:dxaOrig="240" w:dyaOrig="279">
          <v:shape id="_x0000_i1058" type="#_x0000_t75" style="width:11.9pt;height:14.4pt" o:ole="">
            <v:imagedata r:id="rId73" o:title=""/>
          </v:shape>
          <o:OLEObject Type="Embed" ProgID="Equation.DSMT4" ShapeID="_x0000_i1058" DrawAspect="Content" ObjectID="_1686825015" r:id="rId74"/>
        </w:object>
      </w:r>
      <w:r w:rsidRPr="000A71CB">
        <w:rPr>
          <w:rFonts w:ascii="Times New Roman" w:hAnsi="Times New Roman"/>
          <w:sz w:val="24"/>
          <w:szCs w:val="24"/>
        </w:rPr>
        <w:t xml:space="preserve"> is the value of threshold so obtained.</w:t>
      </w:r>
    </w:p>
    <w:p w:rsidR="0058704E" w:rsidRPr="00197D9D" w:rsidRDefault="0058704E" w:rsidP="0058704E">
      <w:pPr>
        <w:spacing w:line="360" w:lineRule="auto"/>
        <w:jc w:val="both"/>
        <w:rPr>
          <w:rFonts w:ascii="Times New Roman" w:hAnsi="Times New Roman"/>
          <w:b/>
          <w:sz w:val="24"/>
          <w:szCs w:val="24"/>
        </w:rPr>
      </w:pPr>
      <w:r w:rsidRPr="00197D9D">
        <w:rPr>
          <w:rFonts w:ascii="Times New Roman" w:hAnsi="Times New Roman"/>
          <w:b/>
          <w:sz w:val="24"/>
          <w:szCs w:val="24"/>
        </w:rPr>
        <w:t>2.4</w:t>
      </w:r>
      <w:r w:rsidRPr="00197D9D">
        <w:rPr>
          <w:rFonts w:ascii="Times New Roman" w:hAnsi="Times New Roman"/>
          <w:b/>
          <w:sz w:val="24"/>
          <w:szCs w:val="24"/>
        </w:rPr>
        <w:tab/>
      </w:r>
      <w:r w:rsidRPr="00197D9D">
        <w:rPr>
          <w:rFonts w:ascii="Times New Roman" w:hAnsi="Times New Roman"/>
          <w:b/>
          <w:sz w:val="24"/>
          <w:szCs w:val="24"/>
        </w:rPr>
        <w:tab/>
        <w:t>EGARCH MODELS</w:t>
      </w:r>
    </w:p>
    <w:p w:rsidR="0058704E" w:rsidRPr="000A71CB" w:rsidRDefault="0058704E" w:rsidP="0058704E">
      <w:pPr>
        <w:spacing w:line="360" w:lineRule="auto"/>
        <w:jc w:val="both"/>
        <w:rPr>
          <w:rFonts w:ascii="Times New Roman" w:hAnsi="Times New Roman"/>
          <w:sz w:val="24"/>
          <w:szCs w:val="24"/>
        </w:rPr>
      </w:pPr>
      <w:r w:rsidRPr="000A71CB">
        <w:rPr>
          <w:rFonts w:ascii="Times New Roman" w:hAnsi="Times New Roman"/>
          <w:sz w:val="24"/>
          <w:szCs w:val="24"/>
        </w:rPr>
        <w:t xml:space="preserve">The Exponential Generalized Autoregressive Conditional Heteroscedasticity </w:t>
      </w:r>
      <w:r w:rsidRPr="000A71CB">
        <w:rPr>
          <w:rFonts w:ascii="Times New Roman" w:hAnsi="Times New Roman"/>
          <w:position w:val="-14"/>
          <w:sz w:val="24"/>
          <w:szCs w:val="24"/>
        </w:rPr>
        <w:object w:dxaOrig="620" w:dyaOrig="400">
          <v:shape id="_x0000_i1059" type="#_x0000_t75" style="width:30.7pt;height:20.05pt" o:ole="">
            <v:imagedata r:id="rId75" o:title=""/>
          </v:shape>
          <o:OLEObject Type="Embed" ProgID="Equation.DSMT4" ShapeID="_x0000_i1059" DrawAspect="Content" ObjectID="_1686825016" r:id="rId76"/>
        </w:object>
      </w:r>
      <w:r w:rsidRPr="000A71CB">
        <w:rPr>
          <w:rFonts w:ascii="Times New Roman" w:hAnsi="Times New Roman"/>
          <w:sz w:val="24"/>
          <w:szCs w:val="24"/>
        </w:rPr>
        <w:t>Model</w:t>
      </w:r>
    </w:p>
    <w:p w:rsidR="0058704E" w:rsidRPr="000A71CB" w:rsidRDefault="0058704E" w:rsidP="0058704E">
      <w:pPr>
        <w:spacing w:line="360" w:lineRule="auto"/>
        <w:jc w:val="both"/>
        <w:rPr>
          <w:rFonts w:ascii="Times New Roman" w:hAnsi="Times New Roman"/>
          <w:sz w:val="24"/>
          <w:szCs w:val="24"/>
        </w:rPr>
      </w:pPr>
      <w:r w:rsidRPr="000A71CB">
        <w:rPr>
          <w:rFonts w:ascii="Times New Roman" w:hAnsi="Times New Roman"/>
          <w:sz w:val="24"/>
          <w:szCs w:val="24"/>
        </w:rPr>
        <w:t>GARCH models, assume that only the magnitude and not the positivity or negativity of unanticipated excess returns determines features of</w:t>
      </w:r>
      <w:r w:rsidRPr="000A71CB">
        <w:rPr>
          <w:rFonts w:ascii="Times New Roman" w:hAnsi="Times New Roman"/>
          <w:position w:val="-12"/>
          <w:sz w:val="24"/>
          <w:szCs w:val="24"/>
        </w:rPr>
        <w:object w:dxaOrig="320" w:dyaOrig="380">
          <v:shape id="_x0000_i1060" type="#_x0000_t75" style="width:15.65pt;height:18.8pt" o:ole="">
            <v:imagedata r:id="rId77" o:title=""/>
          </v:shape>
          <o:OLEObject Type="Embed" ProgID="Equation.DSMT4" ShapeID="_x0000_i1060" DrawAspect="Content" ObjectID="_1686825017" r:id="rId78"/>
        </w:object>
      </w:r>
      <w:r w:rsidRPr="000A71CB">
        <w:rPr>
          <w:rFonts w:ascii="Times New Roman" w:hAnsi="Times New Roman"/>
          <w:sz w:val="24"/>
          <w:szCs w:val="24"/>
        </w:rPr>
        <w:t xml:space="preserve">. If the distribution of </w:t>
      </w:r>
      <w:r w:rsidRPr="000A71CB">
        <w:rPr>
          <w:rFonts w:ascii="Times New Roman" w:hAnsi="Times New Roman"/>
          <w:position w:val="-12"/>
          <w:sz w:val="24"/>
          <w:szCs w:val="24"/>
        </w:rPr>
        <w:object w:dxaOrig="240" w:dyaOrig="360">
          <v:shape id="_x0000_i1061" type="#_x0000_t75" style="width:11.9pt;height:18.15pt" o:ole="">
            <v:imagedata r:id="rId79" o:title=""/>
          </v:shape>
          <o:OLEObject Type="Embed" ProgID="Equation.DSMT4" ShapeID="_x0000_i1061" DrawAspect="Content" ObjectID="_1686825018" r:id="rId80"/>
        </w:object>
      </w:r>
      <w:r w:rsidRPr="000A71CB">
        <w:rPr>
          <w:rFonts w:ascii="Times New Roman" w:hAnsi="Times New Roman"/>
          <w:sz w:val="24"/>
          <w:szCs w:val="24"/>
        </w:rPr>
        <w:t xml:space="preserve">is symmetric, the change in variance is conditionally uncorrelated. The </w:t>
      </w:r>
      <w:r w:rsidRPr="000A71CB">
        <w:rPr>
          <w:rFonts w:ascii="Times New Roman" w:hAnsi="Times New Roman"/>
          <w:position w:val="-14"/>
          <w:sz w:val="24"/>
          <w:szCs w:val="24"/>
        </w:rPr>
        <w:object w:dxaOrig="2740" w:dyaOrig="400">
          <v:shape id="_x0000_i1062" type="#_x0000_t75" style="width:136.5pt;height:20.05pt" o:ole="">
            <v:imagedata r:id="rId81" o:title=""/>
          </v:shape>
          <o:OLEObject Type="Embed" ProgID="Equation.DSMT4" ShapeID="_x0000_i1062" DrawAspect="Content" ObjectID="_1686825019" r:id="rId82"/>
        </w:object>
      </w:r>
      <w:r w:rsidRPr="000A71CB">
        <w:rPr>
          <w:rFonts w:ascii="Times New Roman" w:hAnsi="Times New Roman"/>
          <w:sz w:val="24"/>
          <w:szCs w:val="24"/>
        </w:rPr>
        <w:t>model put forward by Nelson (1991) is as follows</w:t>
      </w:r>
    </w:p>
    <w:p w:rsidR="0058704E" w:rsidRPr="000A71CB" w:rsidRDefault="0058704E" w:rsidP="0058704E">
      <w:pPr>
        <w:spacing w:line="360" w:lineRule="auto"/>
        <w:jc w:val="both"/>
        <w:rPr>
          <w:rFonts w:ascii="Times New Roman" w:hAnsi="Times New Roman"/>
          <w:sz w:val="24"/>
          <w:szCs w:val="24"/>
        </w:rPr>
      </w:pPr>
      <w:r w:rsidRPr="000A71CB">
        <w:rPr>
          <w:rFonts w:ascii="Times New Roman" w:hAnsi="Times New Roman"/>
          <w:position w:val="-30"/>
          <w:sz w:val="24"/>
          <w:szCs w:val="24"/>
        </w:rPr>
        <w:object w:dxaOrig="5899" w:dyaOrig="720">
          <v:shape id="_x0000_i1063" type="#_x0000_t75" style="width:294.9pt;height:36.3pt" o:ole="">
            <v:imagedata r:id="rId83" o:title=""/>
          </v:shape>
          <o:OLEObject Type="Embed" ProgID="Equation.DSMT4" ShapeID="_x0000_i1063" DrawAspect="Content" ObjectID="_1686825020" r:id="rId84"/>
        </w:object>
      </w:r>
    </w:p>
    <w:p w:rsidR="0058704E" w:rsidRDefault="0058704E" w:rsidP="0058704E">
      <w:pPr>
        <w:spacing w:line="360" w:lineRule="auto"/>
        <w:jc w:val="both"/>
        <w:rPr>
          <w:rFonts w:ascii="Times New Roman" w:hAnsi="Times New Roman"/>
          <w:sz w:val="24"/>
          <w:szCs w:val="24"/>
        </w:rPr>
      </w:pPr>
      <w:r w:rsidRPr="000A71CB">
        <w:rPr>
          <w:rFonts w:ascii="Times New Roman" w:hAnsi="Times New Roman"/>
          <w:position w:val="-14"/>
          <w:sz w:val="24"/>
          <w:szCs w:val="24"/>
        </w:rPr>
        <w:object w:dxaOrig="2240" w:dyaOrig="440">
          <v:shape id="_x0000_i1064" type="#_x0000_t75" style="width:112.05pt;height:21.9pt" o:ole="">
            <v:imagedata r:id="rId85" o:title=""/>
          </v:shape>
          <o:OLEObject Type="Embed" ProgID="Equation.DSMT4" ShapeID="_x0000_i1064" DrawAspect="Content" ObjectID="_1686825021" r:id="rId86"/>
        </w:object>
      </w:r>
      <w:r w:rsidRPr="000A71CB">
        <w:rPr>
          <w:rFonts w:ascii="Times New Roman" w:hAnsi="Times New Roman"/>
          <w:sz w:val="24"/>
          <w:szCs w:val="24"/>
        </w:rPr>
        <w:t xml:space="preserve"> given that</w:t>
      </w:r>
      <w:r w:rsidRPr="000A71CB">
        <w:rPr>
          <w:rFonts w:ascii="Times New Roman" w:hAnsi="Times New Roman"/>
          <w:position w:val="-14"/>
          <w:sz w:val="24"/>
          <w:szCs w:val="24"/>
        </w:rPr>
        <w:object w:dxaOrig="1440" w:dyaOrig="400">
          <v:shape id="_x0000_i1065" type="#_x0000_t75" style="width:1in;height:20.05pt" o:ole="">
            <v:imagedata r:id="rId87" o:title=""/>
          </v:shape>
          <o:OLEObject Type="Embed" ProgID="Equation.DSMT4" ShapeID="_x0000_i1065" DrawAspect="Content" ObjectID="_1686825022" r:id="rId88"/>
        </w:object>
      </w:r>
      <w:r w:rsidRPr="000A71CB">
        <w:rPr>
          <w:rFonts w:ascii="Times New Roman" w:hAnsi="Times New Roman"/>
          <w:sz w:val="24"/>
          <w:szCs w:val="24"/>
        </w:rPr>
        <w:t xml:space="preserve">, where the parameters </w:t>
      </w:r>
      <w:r w:rsidRPr="000A71CB">
        <w:rPr>
          <w:rFonts w:ascii="Times New Roman" w:hAnsi="Times New Roman"/>
          <w:position w:val="-12"/>
          <w:sz w:val="24"/>
          <w:szCs w:val="24"/>
        </w:rPr>
        <w:object w:dxaOrig="820" w:dyaOrig="360">
          <v:shape id="_x0000_i1066" type="#_x0000_t75" style="width:41.3pt;height:18.15pt" o:ole="">
            <v:imagedata r:id="rId89" o:title=""/>
          </v:shape>
          <o:OLEObject Type="Embed" ProgID="Equation.DSMT4" ShapeID="_x0000_i1066" DrawAspect="Content" ObjectID="_1686825023" r:id="rId90"/>
        </w:object>
      </w:r>
      <w:r w:rsidRPr="000A71CB">
        <w:rPr>
          <w:rFonts w:ascii="Times New Roman" w:hAnsi="Times New Roman"/>
          <w:sz w:val="24"/>
          <w:szCs w:val="24"/>
        </w:rPr>
        <w:t xml:space="preserve"> are not restricted to be non-negative.</w:t>
      </w:r>
    </w:p>
    <w:p w:rsidR="0058704E" w:rsidRPr="000A71CB" w:rsidRDefault="0058704E" w:rsidP="0058704E">
      <w:pPr>
        <w:spacing w:line="360" w:lineRule="auto"/>
        <w:jc w:val="both"/>
        <w:rPr>
          <w:rFonts w:ascii="Times New Roman" w:hAnsi="Times New Roman"/>
          <w:sz w:val="24"/>
          <w:szCs w:val="24"/>
        </w:rPr>
      </w:pPr>
    </w:p>
    <w:p w:rsidR="0058704E" w:rsidRPr="00197D9D" w:rsidRDefault="0058704E" w:rsidP="0058704E">
      <w:pPr>
        <w:spacing w:line="360" w:lineRule="auto"/>
        <w:jc w:val="both"/>
        <w:rPr>
          <w:rFonts w:ascii="Times New Roman" w:hAnsi="Times New Roman"/>
          <w:b/>
          <w:sz w:val="24"/>
          <w:szCs w:val="24"/>
        </w:rPr>
      </w:pPr>
      <w:r w:rsidRPr="00197D9D">
        <w:rPr>
          <w:rFonts w:ascii="Times New Roman" w:hAnsi="Times New Roman"/>
          <w:b/>
          <w:sz w:val="24"/>
          <w:szCs w:val="24"/>
        </w:rPr>
        <w:lastRenderedPageBreak/>
        <w:t>2.4</w:t>
      </w:r>
      <w:r w:rsidRPr="00197D9D">
        <w:rPr>
          <w:rFonts w:ascii="Times New Roman" w:hAnsi="Times New Roman"/>
          <w:b/>
          <w:sz w:val="24"/>
          <w:szCs w:val="24"/>
        </w:rPr>
        <w:tab/>
      </w:r>
      <w:r w:rsidRPr="00197D9D">
        <w:rPr>
          <w:rFonts w:ascii="Times New Roman" w:hAnsi="Times New Roman"/>
          <w:b/>
          <w:sz w:val="24"/>
          <w:szCs w:val="24"/>
        </w:rPr>
        <w:tab/>
        <w:t>BDS STATISTICS</w:t>
      </w:r>
    </w:p>
    <w:p w:rsidR="0058704E" w:rsidRPr="000A71CB" w:rsidRDefault="0058704E" w:rsidP="0058704E">
      <w:pPr>
        <w:pStyle w:val="BodyText"/>
        <w:spacing w:line="360" w:lineRule="auto"/>
        <w:jc w:val="both"/>
        <w:rPr>
          <w:b w:val="0"/>
          <w:sz w:val="24"/>
        </w:rPr>
      </w:pPr>
      <w:r>
        <w:rPr>
          <w:b w:val="0"/>
          <w:sz w:val="24"/>
        </w:rPr>
        <w:t xml:space="preserve">BDS test was first the making of </w:t>
      </w:r>
      <w:r w:rsidRPr="000A71CB">
        <w:rPr>
          <w:b w:val="0"/>
          <w:sz w:val="24"/>
        </w:rPr>
        <w:t>W.A. Brock, W. Dechert and J. Scheinkman in 1987 (Brock, Dechert &amp;Scheinkman, 1987).  BDS test is a</w:t>
      </w:r>
      <w:r>
        <w:rPr>
          <w:b w:val="0"/>
          <w:sz w:val="24"/>
        </w:rPr>
        <w:t>n invaluable</w:t>
      </w:r>
      <w:r w:rsidRPr="000A71CB">
        <w:rPr>
          <w:b w:val="0"/>
          <w:sz w:val="24"/>
        </w:rPr>
        <w:t xml:space="preserve"> tool for </w:t>
      </w:r>
      <w:r>
        <w:rPr>
          <w:b w:val="0"/>
          <w:sz w:val="24"/>
        </w:rPr>
        <w:t>determining</w:t>
      </w:r>
      <w:r w:rsidRPr="000A71CB">
        <w:rPr>
          <w:b w:val="0"/>
          <w:sz w:val="24"/>
        </w:rPr>
        <w:t xml:space="preserve"> serial dependence in </w:t>
      </w:r>
      <w:r>
        <w:rPr>
          <w:b w:val="0"/>
          <w:sz w:val="24"/>
        </w:rPr>
        <w:t xml:space="preserve">economic and financial </w:t>
      </w:r>
      <w:r w:rsidRPr="000A71CB">
        <w:rPr>
          <w:b w:val="0"/>
          <w:sz w:val="24"/>
        </w:rPr>
        <w:t xml:space="preserve">time series.  It </w:t>
      </w:r>
      <w:r>
        <w:rPr>
          <w:b w:val="0"/>
          <w:sz w:val="24"/>
        </w:rPr>
        <w:t>examines</w:t>
      </w:r>
      <w:r w:rsidRPr="000A71CB">
        <w:rPr>
          <w:b w:val="0"/>
          <w:sz w:val="24"/>
        </w:rPr>
        <w:t xml:space="preserve"> the null hypothesis of independent and identically distributed (I.I.D.) against an unspeci</w:t>
      </w:r>
      <w:r>
        <w:rPr>
          <w:b w:val="0"/>
          <w:sz w:val="24"/>
        </w:rPr>
        <w:t>fied alternative.  BDS test can</w:t>
      </w:r>
      <w:r w:rsidRPr="000A71CB">
        <w:rPr>
          <w:b w:val="0"/>
          <w:sz w:val="24"/>
        </w:rPr>
        <w:t xml:space="preserve"> only </w:t>
      </w:r>
      <w:r>
        <w:rPr>
          <w:b w:val="0"/>
          <w:sz w:val="24"/>
        </w:rPr>
        <w:t xml:space="preserve">test </w:t>
      </w:r>
      <w:r w:rsidRPr="000A71CB">
        <w:rPr>
          <w:b w:val="0"/>
          <w:sz w:val="24"/>
        </w:rPr>
        <w:t>nonlinearity</w:t>
      </w:r>
      <w:r>
        <w:rPr>
          <w:b w:val="0"/>
          <w:sz w:val="24"/>
        </w:rPr>
        <w:t xml:space="preserve"> in a series</w:t>
      </w:r>
      <w:r w:rsidRPr="000A71CB">
        <w:rPr>
          <w:b w:val="0"/>
          <w:sz w:val="24"/>
        </w:rPr>
        <w:t>,</w:t>
      </w:r>
      <w:r>
        <w:rPr>
          <w:b w:val="0"/>
          <w:sz w:val="24"/>
        </w:rPr>
        <w:t xml:space="preserve"> not the chaos arising therein However, it should be noted that </w:t>
      </w:r>
      <w:r w:rsidRPr="000A71CB">
        <w:rPr>
          <w:b w:val="0"/>
          <w:sz w:val="24"/>
        </w:rPr>
        <w:t>nonlinearity is one of the indications of chaos, we may use BDS test to detect such indication.</w:t>
      </w:r>
    </w:p>
    <w:p w:rsidR="0058704E" w:rsidRPr="000A71CB" w:rsidRDefault="0058704E" w:rsidP="0058704E">
      <w:pPr>
        <w:spacing w:line="360" w:lineRule="auto"/>
        <w:jc w:val="both"/>
        <w:rPr>
          <w:rFonts w:ascii="Times New Roman" w:hAnsi="Times New Roman"/>
          <w:sz w:val="24"/>
          <w:szCs w:val="24"/>
        </w:rPr>
      </w:pPr>
      <w:r w:rsidRPr="000A71CB">
        <w:rPr>
          <w:rFonts w:ascii="Times New Roman" w:hAnsi="Times New Roman"/>
          <w:sz w:val="24"/>
          <w:szCs w:val="24"/>
        </w:rPr>
        <w:t xml:space="preserve">The </w:t>
      </w:r>
      <w:r>
        <w:rPr>
          <w:rFonts w:ascii="Times New Roman" w:hAnsi="Times New Roman"/>
          <w:sz w:val="24"/>
          <w:szCs w:val="24"/>
        </w:rPr>
        <w:t>calculations</w:t>
      </w:r>
      <w:r w:rsidRPr="000A71CB">
        <w:rPr>
          <w:rFonts w:ascii="Times New Roman" w:hAnsi="Times New Roman"/>
          <w:sz w:val="24"/>
          <w:szCs w:val="24"/>
        </w:rPr>
        <w:t xml:space="preserve"> of BDS test follow</w:t>
      </w:r>
      <w:r>
        <w:rPr>
          <w:rFonts w:ascii="Times New Roman" w:hAnsi="Times New Roman"/>
          <w:sz w:val="24"/>
          <w:szCs w:val="24"/>
        </w:rPr>
        <w:t xml:space="preserve"> some procedures. It is not the intention of the present study to dive into such procedures. However, the hypothesis of the test is as defined below:</w:t>
      </w:r>
    </w:p>
    <w:p w:rsidR="0058704E" w:rsidRPr="000A71CB" w:rsidRDefault="0058704E" w:rsidP="0058704E">
      <w:pPr>
        <w:pStyle w:val="BodyText"/>
        <w:spacing w:line="360" w:lineRule="auto"/>
        <w:jc w:val="both"/>
        <w:rPr>
          <w:b w:val="0"/>
          <w:sz w:val="24"/>
        </w:rPr>
      </w:pPr>
      <w:r w:rsidRPr="00506410">
        <w:rPr>
          <w:b w:val="0"/>
          <w:position w:val="-12"/>
          <w:sz w:val="24"/>
        </w:rPr>
        <w:object w:dxaOrig="460" w:dyaOrig="360">
          <v:shape id="_x0000_i1067" type="#_x0000_t75" style="width:23.15pt;height:18.15pt" o:ole="">
            <v:imagedata r:id="rId91" o:title=""/>
          </v:shape>
          <o:OLEObject Type="Embed" ProgID="Equation.DSMT4" ShapeID="_x0000_i1067" DrawAspect="Content" ObjectID="_1686825024" r:id="rId92"/>
        </w:object>
      </w:r>
      <w:r>
        <w:rPr>
          <w:b w:val="0"/>
          <w:sz w:val="24"/>
        </w:rPr>
        <w:t xml:space="preserve"> </w:t>
      </w:r>
      <w:r w:rsidRPr="000A71CB">
        <w:rPr>
          <w:b w:val="0"/>
          <w:sz w:val="24"/>
        </w:rPr>
        <w:t>The series are independently and identically distributed (I.I.D.)</w:t>
      </w:r>
      <w:r>
        <w:rPr>
          <w:b w:val="0"/>
          <w:sz w:val="24"/>
        </w:rPr>
        <w:t xml:space="preserve"> versus</w:t>
      </w:r>
    </w:p>
    <w:p w:rsidR="0058704E" w:rsidRPr="000A71CB" w:rsidRDefault="0058704E" w:rsidP="0058704E">
      <w:pPr>
        <w:pStyle w:val="BodyText"/>
        <w:spacing w:line="360" w:lineRule="auto"/>
        <w:jc w:val="both"/>
        <w:rPr>
          <w:b w:val="0"/>
          <w:sz w:val="24"/>
        </w:rPr>
      </w:pPr>
      <w:r w:rsidRPr="004375A2">
        <w:rPr>
          <w:position w:val="-12"/>
        </w:rPr>
        <w:object w:dxaOrig="440" w:dyaOrig="360">
          <v:shape id="_x0000_i1068" type="#_x0000_t75" style="width:21.9pt;height:18.15pt" o:ole="">
            <v:imagedata r:id="rId93" o:title=""/>
          </v:shape>
          <o:OLEObject Type="Embed" ProgID="Equation.DSMT4" ShapeID="_x0000_i1068" DrawAspect="Content" ObjectID="_1686825025" r:id="rId94"/>
        </w:object>
      </w:r>
      <w:r w:rsidRPr="000A71CB">
        <w:rPr>
          <w:b w:val="0"/>
          <w:sz w:val="24"/>
        </w:rPr>
        <w:t xml:space="preserve"> </w:t>
      </w:r>
      <w:r w:rsidRPr="000A71CB">
        <w:rPr>
          <w:b w:val="0"/>
          <w:sz w:val="24"/>
        </w:rPr>
        <w:tab/>
        <w:t>The series are not I.I.D.</w:t>
      </w:r>
    </w:p>
    <w:p w:rsidR="0058704E" w:rsidRPr="00197D9D" w:rsidRDefault="0058704E" w:rsidP="0058704E">
      <w:pPr>
        <w:jc w:val="both"/>
        <w:rPr>
          <w:rFonts w:ascii="Times New Roman" w:hAnsi="Times New Roman"/>
          <w:b/>
          <w:sz w:val="24"/>
          <w:szCs w:val="24"/>
        </w:rPr>
      </w:pPr>
      <w:r w:rsidRPr="00197D9D">
        <w:rPr>
          <w:rFonts w:ascii="Times New Roman" w:hAnsi="Times New Roman"/>
          <w:b/>
          <w:sz w:val="24"/>
          <w:szCs w:val="24"/>
        </w:rPr>
        <w:t>2.5</w:t>
      </w:r>
      <w:r w:rsidRPr="00197D9D">
        <w:rPr>
          <w:rFonts w:ascii="Times New Roman" w:hAnsi="Times New Roman"/>
          <w:b/>
          <w:sz w:val="24"/>
          <w:szCs w:val="24"/>
        </w:rPr>
        <w:tab/>
      </w:r>
      <w:r w:rsidRPr="00197D9D">
        <w:rPr>
          <w:rFonts w:ascii="Times New Roman" w:hAnsi="Times New Roman"/>
          <w:b/>
          <w:sz w:val="24"/>
          <w:szCs w:val="24"/>
        </w:rPr>
        <w:tab/>
        <w:t>STRUCTURAL BREAK</w:t>
      </w:r>
    </w:p>
    <w:p w:rsidR="0058704E" w:rsidRPr="00197D9D" w:rsidRDefault="0058704E" w:rsidP="0058704E">
      <w:pPr>
        <w:spacing w:line="240" w:lineRule="auto"/>
        <w:jc w:val="both"/>
        <w:rPr>
          <w:rFonts w:ascii="Times New Roman" w:hAnsi="Times New Roman"/>
          <w:b/>
          <w:position w:val="-14"/>
          <w:sz w:val="24"/>
          <w:szCs w:val="24"/>
        </w:rPr>
      </w:pPr>
      <w:r w:rsidRPr="00197D9D">
        <w:rPr>
          <w:rFonts w:ascii="Times New Roman" w:hAnsi="Times New Roman"/>
          <w:b/>
          <w:position w:val="-14"/>
          <w:sz w:val="24"/>
          <w:szCs w:val="24"/>
        </w:rPr>
        <w:t>CHOW TEST FOR STRUCTURAL STABILITY</w:t>
      </w:r>
    </w:p>
    <w:p w:rsidR="0058704E" w:rsidRPr="000A71CB" w:rsidRDefault="0058704E" w:rsidP="0058704E">
      <w:pPr>
        <w:spacing w:line="360" w:lineRule="auto"/>
        <w:jc w:val="both"/>
        <w:rPr>
          <w:rFonts w:ascii="Times New Roman" w:hAnsi="Times New Roman"/>
          <w:sz w:val="24"/>
          <w:szCs w:val="24"/>
        </w:rPr>
      </w:pPr>
      <w:r w:rsidRPr="000A71CB">
        <w:rPr>
          <w:rFonts w:ascii="Times New Roman" w:hAnsi="Times New Roman"/>
          <w:sz w:val="24"/>
          <w:szCs w:val="24"/>
        </w:rPr>
        <w:t>Sometimes a series of data often contain a structural break, due to number of reasons, among them are change in policy as a result of change in power or sudden shock to the economy and soon and so forth. To test for these kinds of situation, we often use the Chow test, this is Chow’ first test (the second test relates to predictions), invented by Gregory Chow. The test statistic follows</w:t>
      </w:r>
      <w:r w:rsidRPr="000A71CB">
        <w:rPr>
          <w:rFonts w:ascii="Times New Roman" w:hAnsi="Times New Roman"/>
          <w:position w:val="-6"/>
          <w:sz w:val="24"/>
          <w:szCs w:val="24"/>
        </w:rPr>
        <w:object w:dxaOrig="1600" w:dyaOrig="279">
          <v:shape id="_x0000_i1069" type="#_x0000_t75" style="width:80.15pt;height:14.4pt" o:ole="">
            <v:imagedata r:id="rId95" o:title=""/>
          </v:shape>
          <o:OLEObject Type="Embed" ProgID="Equation.DSMT4" ShapeID="_x0000_i1069" DrawAspect="Content" ObjectID="_1686825026" r:id="rId96"/>
        </w:object>
      </w:r>
      <w:r w:rsidRPr="000A71CB">
        <w:rPr>
          <w:rFonts w:ascii="Times New Roman" w:hAnsi="Times New Roman"/>
          <w:sz w:val="24"/>
          <w:szCs w:val="24"/>
        </w:rPr>
        <w:t>.To determine whether a single regression is more efficient than two separate regressions involving splitting the data into two sub-samples.</w:t>
      </w:r>
    </w:p>
    <w:p w:rsidR="0058704E" w:rsidRPr="000A71CB" w:rsidRDefault="0058704E" w:rsidP="0058704E">
      <w:pPr>
        <w:spacing w:line="360" w:lineRule="auto"/>
        <w:jc w:val="both"/>
        <w:rPr>
          <w:rFonts w:ascii="Times New Roman" w:hAnsi="Times New Roman"/>
          <w:sz w:val="24"/>
          <w:szCs w:val="24"/>
        </w:rPr>
      </w:pPr>
      <w:r w:rsidRPr="000A71CB">
        <w:rPr>
          <w:rFonts w:ascii="Times New Roman" w:hAnsi="Times New Roman"/>
          <w:sz w:val="24"/>
          <w:szCs w:val="24"/>
        </w:rPr>
        <w:t>The Chow test basically tests whether the single regression line or the two separate regression lines fit the data best. Suppose we model our data as follows:-</w:t>
      </w:r>
    </w:p>
    <w:p w:rsidR="0058704E" w:rsidRPr="000A71CB" w:rsidRDefault="0058704E" w:rsidP="0058704E">
      <w:pPr>
        <w:spacing w:line="360" w:lineRule="auto"/>
        <w:jc w:val="both"/>
        <w:rPr>
          <w:rFonts w:ascii="Times New Roman" w:hAnsi="Times New Roman"/>
          <w:sz w:val="24"/>
          <w:szCs w:val="24"/>
        </w:rPr>
      </w:pPr>
      <w:r w:rsidRPr="000A71CB">
        <w:rPr>
          <w:rFonts w:ascii="Times New Roman" w:hAnsi="Times New Roman"/>
          <w:sz w:val="24"/>
          <w:szCs w:val="24"/>
        </w:rPr>
        <w:tab/>
      </w:r>
      <w:r w:rsidRPr="000A71CB">
        <w:rPr>
          <w:rFonts w:ascii="Times New Roman" w:hAnsi="Times New Roman"/>
          <w:position w:val="-12"/>
          <w:sz w:val="24"/>
          <w:szCs w:val="24"/>
        </w:rPr>
        <w:object w:dxaOrig="2180" w:dyaOrig="360">
          <v:shape id="_x0000_i1070" type="#_x0000_t75" style="width:108.95pt;height:18.15pt" o:ole="">
            <v:imagedata r:id="rId97" o:title=""/>
          </v:shape>
          <o:OLEObject Type="Embed" ProgID="Equation.DSMT4" ShapeID="_x0000_i1070" DrawAspect="Content" ObjectID="_1686825027" r:id="rId98"/>
        </w:object>
      </w:r>
    </w:p>
    <w:p w:rsidR="0058704E" w:rsidRPr="000A71CB" w:rsidRDefault="0058704E" w:rsidP="0058704E">
      <w:pPr>
        <w:spacing w:line="360" w:lineRule="auto"/>
        <w:jc w:val="both"/>
        <w:rPr>
          <w:rFonts w:ascii="Times New Roman" w:hAnsi="Times New Roman"/>
          <w:sz w:val="24"/>
          <w:szCs w:val="24"/>
        </w:rPr>
      </w:pPr>
      <w:r w:rsidRPr="000A71CB">
        <w:rPr>
          <w:rFonts w:ascii="Times New Roman" w:hAnsi="Times New Roman"/>
          <w:sz w:val="24"/>
          <w:szCs w:val="24"/>
        </w:rPr>
        <w:t>If the data is divided into two groups, then we have</w:t>
      </w:r>
    </w:p>
    <w:p w:rsidR="0058704E" w:rsidRPr="000A71CB" w:rsidRDefault="0058704E" w:rsidP="0058704E">
      <w:pPr>
        <w:spacing w:line="360" w:lineRule="auto"/>
        <w:jc w:val="both"/>
        <w:rPr>
          <w:rFonts w:ascii="Times New Roman" w:hAnsi="Times New Roman"/>
          <w:sz w:val="24"/>
          <w:szCs w:val="24"/>
        </w:rPr>
      </w:pPr>
      <w:r w:rsidRPr="000A71CB">
        <w:rPr>
          <w:rFonts w:ascii="Times New Roman" w:hAnsi="Times New Roman"/>
          <w:sz w:val="24"/>
          <w:szCs w:val="24"/>
        </w:rPr>
        <w:t>Model1</w:t>
      </w:r>
    </w:p>
    <w:p w:rsidR="0058704E" w:rsidRPr="000A71CB" w:rsidRDefault="0058704E" w:rsidP="0058704E">
      <w:pPr>
        <w:spacing w:line="360" w:lineRule="auto"/>
        <w:jc w:val="both"/>
        <w:rPr>
          <w:rFonts w:ascii="Times New Roman" w:hAnsi="Times New Roman"/>
          <w:sz w:val="24"/>
          <w:szCs w:val="24"/>
        </w:rPr>
      </w:pPr>
      <w:r w:rsidRPr="000A71CB">
        <w:rPr>
          <w:rFonts w:ascii="Times New Roman" w:hAnsi="Times New Roman"/>
          <w:sz w:val="24"/>
          <w:szCs w:val="24"/>
        </w:rPr>
        <w:tab/>
      </w:r>
      <w:r w:rsidRPr="000A71CB">
        <w:rPr>
          <w:rFonts w:ascii="Times New Roman" w:hAnsi="Times New Roman"/>
          <w:position w:val="-12"/>
          <w:sz w:val="24"/>
          <w:szCs w:val="24"/>
        </w:rPr>
        <w:object w:dxaOrig="2380" w:dyaOrig="360">
          <v:shape id="_x0000_i1071" type="#_x0000_t75" style="width:118.95pt;height:18.15pt" o:ole="">
            <v:imagedata r:id="rId99" o:title=""/>
          </v:shape>
          <o:OLEObject Type="Embed" ProgID="Equation.DSMT4" ShapeID="_x0000_i1071" DrawAspect="Content" ObjectID="_1686825028" r:id="rId100"/>
        </w:object>
      </w:r>
    </w:p>
    <w:p w:rsidR="0058704E" w:rsidRPr="000A71CB" w:rsidRDefault="0058704E" w:rsidP="0058704E">
      <w:pPr>
        <w:spacing w:line="360" w:lineRule="auto"/>
        <w:jc w:val="both"/>
        <w:rPr>
          <w:rFonts w:ascii="Times New Roman" w:hAnsi="Times New Roman"/>
          <w:sz w:val="24"/>
          <w:szCs w:val="24"/>
        </w:rPr>
      </w:pPr>
      <w:r w:rsidRPr="000A71CB">
        <w:rPr>
          <w:rFonts w:ascii="Times New Roman" w:hAnsi="Times New Roman"/>
          <w:sz w:val="24"/>
          <w:szCs w:val="24"/>
        </w:rPr>
        <w:lastRenderedPageBreak/>
        <w:t>And model 2 is</w:t>
      </w:r>
    </w:p>
    <w:p w:rsidR="0058704E" w:rsidRPr="000A71CB" w:rsidRDefault="0058704E" w:rsidP="0058704E">
      <w:pPr>
        <w:spacing w:line="360" w:lineRule="auto"/>
        <w:jc w:val="both"/>
        <w:rPr>
          <w:rFonts w:ascii="Times New Roman" w:hAnsi="Times New Roman"/>
          <w:sz w:val="24"/>
          <w:szCs w:val="24"/>
        </w:rPr>
      </w:pPr>
      <w:r w:rsidRPr="000A71CB">
        <w:rPr>
          <w:rFonts w:ascii="Times New Roman" w:hAnsi="Times New Roman"/>
          <w:sz w:val="24"/>
          <w:szCs w:val="24"/>
        </w:rPr>
        <w:tab/>
      </w:r>
      <w:r w:rsidRPr="000A71CB">
        <w:rPr>
          <w:rFonts w:ascii="Times New Roman" w:hAnsi="Times New Roman"/>
          <w:position w:val="-12"/>
          <w:sz w:val="24"/>
          <w:szCs w:val="24"/>
        </w:rPr>
        <w:object w:dxaOrig="2460" w:dyaOrig="360">
          <v:shape id="_x0000_i1072" type="#_x0000_t75" style="width:122.7pt;height:18.15pt" o:ole="">
            <v:imagedata r:id="rId101" o:title=""/>
          </v:shape>
          <o:OLEObject Type="Embed" ProgID="Equation.DSMT4" ShapeID="_x0000_i1072" DrawAspect="Content" ObjectID="_1686825029" r:id="rId102"/>
        </w:object>
      </w:r>
    </w:p>
    <w:p w:rsidR="0058704E" w:rsidRPr="000A71CB" w:rsidRDefault="0058704E" w:rsidP="0058704E">
      <w:pPr>
        <w:spacing w:line="360" w:lineRule="auto"/>
        <w:jc w:val="both"/>
        <w:rPr>
          <w:rFonts w:ascii="Times New Roman" w:hAnsi="Times New Roman"/>
          <w:sz w:val="24"/>
          <w:szCs w:val="24"/>
        </w:rPr>
      </w:pPr>
      <w:r w:rsidRPr="000A71CB">
        <w:rPr>
          <w:rFonts w:ascii="Times New Roman" w:hAnsi="Times New Roman"/>
          <w:sz w:val="24"/>
          <w:szCs w:val="24"/>
        </w:rPr>
        <w:t xml:space="preserve">The null hypothesis of the of the Chow test asserts that </w:t>
      </w:r>
      <w:r w:rsidRPr="000A71CB">
        <w:rPr>
          <w:rFonts w:ascii="Times New Roman" w:hAnsi="Times New Roman"/>
          <w:position w:val="-12"/>
          <w:sz w:val="24"/>
          <w:szCs w:val="24"/>
        </w:rPr>
        <w:object w:dxaOrig="2299" w:dyaOrig="360">
          <v:shape id="_x0000_i1073" type="#_x0000_t75" style="width:114.55pt;height:18.15pt" o:ole="">
            <v:imagedata r:id="rId103" o:title=""/>
          </v:shape>
          <o:OLEObject Type="Embed" ProgID="Equation.DSMT4" ShapeID="_x0000_i1073" DrawAspect="Content" ObjectID="_1686825030" r:id="rId104"/>
        </w:object>
      </w:r>
    </w:p>
    <w:p w:rsidR="0058704E" w:rsidRPr="000A71CB" w:rsidRDefault="0058704E" w:rsidP="0058704E">
      <w:pPr>
        <w:spacing w:line="360" w:lineRule="auto"/>
        <w:ind w:left="1440"/>
        <w:jc w:val="both"/>
        <w:rPr>
          <w:rFonts w:ascii="Times New Roman" w:hAnsi="Times New Roman"/>
          <w:sz w:val="24"/>
          <w:szCs w:val="24"/>
        </w:rPr>
      </w:pPr>
      <w:r w:rsidRPr="000A71CB">
        <w:rPr>
          <w:rFonts w:ascii="Times New Roman" w:hAnsi="Times New Roman"/>
          <w:position w:val="-30"/>
          <w:sz w:val="24"/>
          <w:szCs w:val="24"/>
        </w:rPr>
        <w:object w:dxaOrig="2960" w:dyaOrig="700">
          <v:shape id="_x0000_i1074" type="#_x0000_t75" style="width:148.4pt;height:35.05pt" o:ole="">
            <v:imagedata r:id="rId105" o:title=""/>
          </v:shape>
          <o:OLEObject Type="Embed" ProgID="Equation.3" ShapeID="_x0000_i1074" DrawAspect="Content" ObjectID="_1686825031" r:id="rId106"/>
        </w:object>
      </w:r>
    </w:p>
    <w:p w:rsidR="0058704E" w:rsidRPr="000A71CB" w:rsidRDefault="0058704E" w:rsidP="0058704E">
      <w:pPr>
        <w:spacing w:line="360" w:lineRule="auto"/>
        <w:jc w:val="both"/>
        <w:rPr>
          <w:rFonts w:ascii="Times New Roman" w:hAnsi="Times New Roman"/>
          <w:sz w:val="24"/>
          <w:szCs w:val="24"/>
        </w:rPr>
      </w:pPr>
      <w:r w:rsidRPr="000A71CB">
        <w:rPr>
          <w:rFonts w:ascii="Times New Roman" w:hAnsi="Times New Roman"/>
          <w:sz w:val="24"/>
          <w:szCs w:val="24"/>
        </w:rPr>
        <w:t xml:space="preserve">The test statistic follows the </w:t>
      </w:r>
      <w:r w:rsidRPr="000A71CB">
        <w:rPr>
          <w:rFonts w:ascii="Times New Roman" w:hAnsi="Times New Roman"/>
          <w:position w:val="-6"/>
          <w:sz w:val="24"/>
          <w:szCs w:val="24"/>
        </w:rPr>
        <w:object w:dxaOrig="1600" w:dyaOrig="279">
          <v:shape id="_x0000_i1075" type="#_x0000_t75" style="width:80.15pt;height:14.4pt" o:ole="">
            <v:imagedata r:id="rId95" o:title=""/>
          </v:shape>
          <o:OLEObject Type="Embed" ProgID="Equation.DSMT4" ShapeID="_x0000_i1075" DrawAspect="Content" ObjectID="_1686825032" r:id="rId107"/>
        </w:object>
      </w:r>
      <w:r w:rsidRPr="000A71CB">
        <w:rPr>
          <w:rFonts w:ascii="Times New Roman" w:hAnsi="Times New Roman"/>
          <w:sz w:val="24"/>
          <w:szCs w:val="24"/>
        </w:rPr>
        <w:t xml:space="preserve">with </w:t>
      </w:r>
      <w:r w:rsidRPr="000A71CB">
        <w:rPr>
          <w:rFonts w:ascii="Times New Roman" w:hAnsi="Times New Roman"/>
          <w:position w:val="-14"/>
          <w:sz w:val="24"/>
          <w:szCs w:val="24"/>
        </w:rPr>
        <w:object w:dxaOrig="1280" w:dyaOrig="400">
          <v:shape id="_x0000_i1076" type="#_x0000_t75" style="width:63.85pt;height:19.4pt" o:ole="">
            <v:imagedata r:id="rId108" o:title=""/>
          </v:shape>
          <o:OLEObject Type="Embed" ProgID="Equation.DSMT4" ShapeID="_x0000_i1076" DrawAspect="Content" ObjectID="_1686825033" r:id="rId109"/>
        </w:object>
      </w:r>
      <w:r w:rsidRPr="000A71CB">
        <w:rPr>
          <w:rFonts w:ascii="Times New Roman" w:hAnsi="Times New Roman"/>
          <w:sz w:val="24"/>
          <w:szCs w:val="24"/>
        </w:rPr>
        <w:t>degrees of freedom. If the parameters of the above models are the same, that is</w:t>
      </w:r>
      <w:r w:rsidRPr="000A71CB">
        <w:rPr>
          <w:rFonts w:ascii="Times New Roman" w:hAnsi="Times New Roman"/>
          <w:position w:val="-12"/>
          <w:sz w:val="24"/>
          <w:szCs w:val="24"/>
        </w:rPr>
        <w:object w:dxaOrig="2299" w:dyaOrig="360">
          <v:shape id="_x0000_i1077" type="#_x0000_t75" style="width:114.55pt;height:18.15pt" o:ole="">
            <v:imagedata r:id="rId103" o:title=""/>
          </v:shape>
          <o:OLEObject Type="Embed" ProgID="Equation.DSMT4" ShapeID="_x0000_i1077" DrawAspect="Content" ObjectID="_1686825034" r:id="rId110"/>
        </w:object>
      </w:r>
      <w:r w:rsidRPr="000A71CB">
        <w:rPr>
          <w:rFonts w:ascii="Times New Roman" w:hAnsi="Times New Roman"/>
          <w:sz w:val="24"/>
          <w:szCs w:val="24"/>
        </w:rPr>
        <w:t>, then models one and two can be expressed as a single model, meaning that there is no break point, so there is no basis for the splitting of the data into two sub-samples.</w:t>
      </w:r>
    </w:p>
    <w:p w:rsidR="0058704E" w:rsidRPr="00017521" w:rsidRDefault="0058704E" w:rsidP="0058704E">
      <w:pPr>
        <w:jc w:val="both"/>
        <w:rPr>
          <w:rFonts w:ascii="Times New Roman" w:hAnsi="Times New Roman"/>
          <w:b/>
          <w:sz w:val="24"/>
          <w:szCs w:val="24"/>
        </w:rPr>
      </w:pPr>
      <w:r w:rsidRPr="00017521">
        <w:rPr>
          <w:rFonts w:ascii="Times New Roman" w:hAnsi="Times New Roman"/>
          <w:b/>
          <w:sz w:val="24"/>
          <w:szCs w:val="24"/>
        </w:rPr>
        <w:t>2.6</w:t>
      </w:r>
      <w:r w:rsidRPr="00017521">
        <w:rPr>
          <w:rFonts w:ascii="Times New Roman" w:hAnsi="Times New Roman"/>
          <w:b/>
          <w:sz w:val="24"/>
          <w:szCs w:val="24"/>
        </w:rPr>
        <w:tab/>
      </w:r>
      <w:r w:rsidRPr="00017521">
        <w:rPr>
          <w:rFonts w:ascii="Times New Roman" w:hAnsi="Times New Roman"/>
          <w:b/>
          <w:sz w:val="24"/>
          <w:szCs w:val="24"/>
        </w:rPr>
        <w:tab/>
        <w:t xml:space="preserve">PERFORMANCE MEASURE INDICES </w:t>
      </w:r>
    </w:p>
    <w:p w:rsidR="00E70961" w:rsidRDefault="0058704E" w:rsidP="0058704E">
      <w:pPr>
        <w:jc w:val="both"/>
        <w:rPr>
          <w:rFonts w:ascii="Times New Roman" w:hAnsi="Times New Roman"/>
          <w:position w:val="-28"/>
          <w:sz w:val="24"/>
          <w:szCs w:val="24"/>
        </w:rPr>
      </w:pPr>
      <w:r w:rsidRPr="000A71CB">
        <w:rPr>
          <w:rFonts w:ascii="Times New Roman" w:hAnsi="Times New Roman"/>
          <w:sz w:val="24"/>
          <w:szCs w:val="24"/>
        </w:rPr>
        <w:t>2.6.1</w:t>
      </w:r>
      <w:r w:rsidRPr="000A71CB">
        <w:rPr>
          <w:rFonts w:ascii="Times New Roman" w:hAnsi="Times New Roman"/>
          <w:sz w:val="24"/>
          <w:szCs w:val="24"/>
        </w:rPr>
        <w:tab/>
      </w:r>
      <w:r w:rsidRPr="000A71CB">
        <w:rPr>
          <w:rFonts w:ascii="Times New Roman" w:hAnsi="Times New Roman"/>
          <w:sz w:val="24"/>
          <w:szCs w:val="24"/>
        </w:rPr>
        <w:tab/>
      </w:r>
      <w:r w:rsidRPr="000A71CB">
        <w:rPr>
          <w:rFonts w:ascii="Times New Roman" w:hAnsi="Times New Roman"/>
          <w:position w:val="-28"/>
          <w:sz w:val="24"/>
          <w:szCs w:val="24"/>
        </w:rPr>
        <w:object w:dxaOrig="2280" w:dyaOrig="680">
          <v:shape id="_x0000_i1078" type="#_x0000_t75" style="width:113.95pt;height:33.8pt" o:ole="">
            <v:imagedata r:id="rId111" o:title=""/>
          </v:shape>
          <o:OLEObject Type="Embed" ProgID="Equation.DSMT4" ShapeID="_x0000_i1078" DrawAspect="Content" ObjectID="_1686825035" r:id="rId112"/>
        </w:object>
      </w:r>
      <w:r w:rsidRPr="000A71CB">
        <w:rPr>
          <w:rFonts w:ascii="Times New Roman" w:hAnsi="Times New Roman"/>
          <w:position w:val="-28"/>
          <w:sz w:val="24"/>
          <w:szCs w:val="24"/>
        </w:rPr>
        <w:t xml:space="preserve">    </w:t>
      </w:r>
    </w:p>
    <w:p w:rsidR="0058704E" w:rsidRPr="000A71CB" w:rsidRDefault="0058704E" w:rsidP="0058704E">
      <w:pPr>
        <w:jc w:val="both"/>
        <w:rPr>
          <w:rFonts w:ascii="Times New Roman" w:hAnsi="Times New Roman"/>
          <w:position w:val="-28"/>
          <w:sz w:val="24"/>
          <w:szCs w:val="24"/>
        </w:rPr>
      </w:pPr>
      <w:r w:rsidRPr="000A71CB">
        <w:rPr>
          <w:rFonts w:ascii="Times New Roman" w:hAnsi="Times New Roman"/>
          <w:sz w:val="24"/>
          <w:szCs w:val="24"/>
        </w:rPr>
        <w:t>2.6.2</w:t>
      </w:r>
      <w:r w:rsidRPr="000A71CB">
        <w:rPr>
          <w:rFonts w:ascii="Times New Roman" w:hAnsi="Times New Roman"/>
          <w:sz w:val="24"/>
          <w:szCs w:val="24"/>
        </w:rPr>
        <w:tab/>
      </w:r>
      <w:r w:rsidRPr="000A71CB">
        <w:rPr>
          <w:rFonts w:ascii="Times New Roman" w:hAnsi="Times New Roman"/>
          <w:sz w:val="24"/>
          <w:szCs w:val="24"/>
        </w:rPr>
        <w:tab/>
      </w:r>
      <w:r w:rsidRPr="000A71CB">
        <w:rPr>
          <w:rFonts w:ascii="Times New Roman" w:hAnsi="Times New Roman"/>
          <w:position w:val="-28"/>
          <w:sz w:val="24"/>
          <w:szCs w:val="24"/>
        </w:rPr>
        <w:object w:dxaOrig="2120" w:dyaOrig="680">
          <v:shape id="_x0000_i1079" type="#_x0000_t75" style="width:105.8pt;height:33.8pt" o:ole="">
            <v:imagedata r:id="rId113" o:title=""/>
          </v:shape>
          <o:OLEObject Type="Embed" ProgID="Equation.DSMT4" ShapeID="_x0000_i1079" DrawAspect="Content" ObjectID="_1686825036" r:id="rId114"/>
        </w:object>
      </w:r>
      <w:r w:rsidRPr="000A71CB">
        <w:rPr>
          <w:rFonts w:ascii="Times New Roman" w:hAnsi="Times New Roman"/>
          <w:position w:val="-28"/>
          <w:sz w:val="24"/>
          <w:szCs w:val="24"/>
        </w:rPr>
        <w:tab/>
      </w:r>
    </w:p>
    <w:p w:rsidR="00E70961" w:rsidRDefault="0058704E" w:rsidP="0058704E">
      <w:pPr>
        <w:jc w:val="both"/>
        <w:rPr>
          <w:rFonts w:ascii="Times New Roman" w:hAnsi="Times New Roman"/>
          <w:position w:val="-34"/>
          <w:sz w:val="24"/>
          <w:szCs w:val="24"/>
        </w:rPr>
      </w:pPr>
      <w:r w:rsidRPr="000A71CB">
        <w:rPr>
          <w:rFonts w:ascii="Times New Roman" w:hAnsi="Times New Roman"/>
          <w:position w:val="-34"/>
          <w:sz w:val="24"/>
          <w:szCs w:val="24"/>
        </w:rPr>
        <w:object w:dxaOrig="3460" w:dyaOrig="800">
          <v:shape id="_x0000_i1080" type="#_x0000_t75" style="width:172.15pt;height:40.05pt" o:ole="">
            <v:imagedata r:id="rId115" o:title=""/>
          </v:shape>
          <o:OLEObject Type="Embed" ProgID="Equation.DSMT4" ShapeID="_x0000_i1080" DrawAspect="Content" ObjectID="_1686825037" r:id="rId116"/>
        </w:object>
      </w:r>
      <w:bookmarkStart w:id="0" w:name="_GoBack"/>
      <w:r w:rsidRPr="000A71CB">
        <w:rPr>
          <w:rFonts w:ascii="Times New Roman" w:hAnsi="Times New Roman"/>
          <w:position w:val="-34"/>
          <w:sz w:val="24"/>
          <w:szCs w:val="24"/>
        </w:rPr>
        <w:t xml:space="preserve">               </w:t>
      </w:r>
    </w:p>
    <w:p w:rsidR="0058704E" w:rsidRPr="000A71CB" w:rsidRDefault="0058704E" w:rsidP="0058704E">
      <w:pPr>
        <w:jc w:val="both"/>
        <w:rPr>
          <w:rFonts w:ascii="Times New Roman" w:hAnsi="Times New Roman"/>
          <w:position w:val="-34"/>
          <w:sz w:val="24"/>
          <w:szCs w:val="24"/>
        </w:rPr>
      </w:pPr>
      <w:r w:rsidRPr="000A71CB">
        <w:rPr>
          <w:rFonts w:ascii="Times New Roman" w:hAnsi="Times New Roman"/>
          <w:position w:val="-34"/>
          <w:sz w:val="24"/>
          <w:szCs w:val="24"/>
        </w:rPr>
        <w:t xml:space="preserve">  </w:t>
      </w:r>
      <w:r w:rsidRPr="000A71CB">
        <w:rPr>
          <w:rFonts w:ascii="Times New Roman" w:hAnsi="Times New Roman"/>
          <w:position w:val="-68"/>
          <w:sz w:val="24"/>
          <w:szCs w:val="24"/>
        </w:rPr>
        <w:object w:dxaOrig="4260" w:dyaOrig="1480">
          <v:shape id="_x0000_i1081" type="#_x0000_t75" style="width:214.1pt;height:74.5pt" o:ole="">
            <v:imagedata r:id="rId117" o:title=""/>
          </v:shape>
          <o:OLEObject Type="Embed" ProgID="Equation.DSMT4" ShapeID="_x0000_i1081" DrawAspect="Content" ObjectID="_1686825038" r:id="rId118"/>
        </w:object>
      </w:r>
      <w:bookmarkEnd w:id="0"/>
    </w:p>
    <w:p w:rsidR="00E70961" w:rsidRDefault="00E70961" w:rsidP="0058704E">
      <w:pPr>
        <w:jc w:val="both"/>
        <w:rPr>
          <w:rFonts w:ascii="Times New Roman" w:hAnsi="Times New Roman"/>
          <w:sz w:val="24"/>
          <w:szCs w:val="24"/>
        </w:rPr>
      </w:pPr>
      <w:r>
        <w:rPr>
          <w:rFonts w:ascii="Times New Roman" w:hAnsi="Times New Roman"/>
          <w:sz w:val="24"/>
          <w:szCs w:val="24"/>
        </w:rPr>
        <w:t>2.6.4.1</w:t>
      </w:r>
      <w:r w:rsidR="0058704E" w:rsidRPr="000A71CB">
        <w:rPr>
          <w:rFonts w:ascii="Times New Roman" w:hAnsi="Times New Roman"/>
          <w:sz w:val="24"/>
          <w:szCs w:val="24"/>
        </w:rPr>
        <w:t xml:space="preserve"> Bias,</w:t>
      </w:r>
      <w:r w:rsidR="0058704E" w:rsidRPr="000A71CB">
        <w:rPr>
          <w:rFonts w:ascii="Times New Roman" w:hAnsi="Times New Roman"/>
          <w:position w:val="-60"/>
          <w:sz w:val="24"/>
          <w:szCs w:val="24"/>
        </w:rPr>
        <w:object w:dxaOrig="2280" w:dyaOrig="1080">
          <v:shape id="_x0000_i1082" type="#_x0000_t75" style="width:113.95pt;height:53.85pt" o:ole="">
            <v:imagedata r:id="rId119" o:title=""/>
          </v:shape>
          <o:OLEObject Type="Embed" ProgID="Equation.3" ShapeID="_x0000_i1082" DrawAspect="Content" ObjectID="_1686825039" r:id="rId120"/>
        </w:object>
      </w:r>
      <w:r>
        <w:rPr>
          <w:rFonts w:ascii="Times New Roman" w:hAnsi="Times New Roman"/>
          <w:sz w:val="24"/>
          <w:szCs w:val="24"/>
        </w:rPr>
        <w:tab/>
      </w:r>
      <w:r>
        <w:rPr>
          <w:rFonts w:ascii="Times New Roman" w:hAnsi="Times New Roman"/>
          <w:sz w:val="24"/>
          <w:szCs w:val="24"/>
        </w:rPr>
        <w:tab/>
      </w:r>
    </w:p>
    <w:p w:rsidR="0058704E" w:rsidRPr="000A71CB" w:rsidRDefault="00E70961" w:rsidP="0058704E">
      <w:pPr>
        <w:jc w:val="both"/>
        <w:rPr>
          <w:rFonts w:ascii="Times New Roman" w:hAnsi="Times New Roman"/>
          <w:position w:val="-28"/>
          <w:sz w:val="24"/>
          <w:szCs w:val="24"/>
        </w:rPr>
      </w:pPr>
      <w:r>
        <w:rPr>
          <w:rFonts w:ascii="Times New Roman" w:hAnsi="Times New Roman"/>
          <w:sz w:val="24"/>
          <w:szCs w:val="24"/>
        </w:rPr>
        <w:t>2.6.4.2</w:t>
      </w:r>
      <w:r w:rsidR="0058704E" w:rsidRPr="000A71CB">
        <w:rPr>
          <w:rFonts w:ascii="Times New Roman" w:hAnsi="Times New Roman"/>
          <w:sz w:val="24"/>
          <w:szCs w:val="24"/>
        </w:rPr>
        <w:t xml:space="preserve"> Variance,</w:t>
      </w:r>
      <w:r w:rsidR="0058704E" w:rsidRPr="000A71CB">
        <w:rPr>
          <w:rFonts w:ascii="Times New Roman" w:hAnsi="Times New Roman"/>
          <w:position w:val="-60"/>
          <w:sz w:val="24"/>
          <w:szCs w:val="24"/>
        </w:rPr>
        <w:object w:dxaOrig="2220" w:dyaOrig="1020">
          <v:shape id="_x0000_i1083" type="#_x0000_t75" style="width:112.05pt;height:51.95pt" o:ole="">
            <v:imagedata r:id="rId121" o:title=""/>
          </v:shape>
          <o:OLEObject Type="Embed" ProgID="Equation.3" ShapeID="_x0000_i1083" DrawAspect="Content" ObjectID="_1686825040" r:id="rId122"/>
        </w:object>
      </w:r>
      <w:r w:rsidR="0058704E" w:rsidRPr="000A71CB">
        <w:rPr>
          <w:rFonts w:ascii="Times New Roman" w:hAnsi="Times New Roman"/>
          <w:sz w:val="24"/>
          <w:szCs w:val="24"/>
        </w:rPr>
        <w:tab/>
      </w:r>
    </w:p>
    <w:p w:rsidR="0058704E" w:rsidRPr="000A71CB" w:rsidRDefault="00E70961" w:rsidP="0058704E">
      <w:pPr>
        <w:spacing w:line="480" w:lineRule="auto"/>
        <w:jc w:val="both"/>
        <w:rPr>
          <w:rFonts w:ascii="Times New Roman" w:hAnsi="Times New Roman"/>
          <w:sz w:val="24"/>
          <w:szCs w:val="24"/>
        </w:rPr>
      </w:pPr>
      <w:r>
        <w:rPr>
          <w:rFonts w:ascii="Times New Roman" w:hAnsi="Times New Roman"/>
          <w:sz w:val="24"/>
          <w:szCs w:val="24"/>
        </w:rPr>
        <w:lastRenderedPageBreak/>
        <w:t xml:space="preserve"> 2.6.4.3</w:t>
      </w:r>
      <w:r w:rsidR="0058704E" w:rsidRPr="000A71CB">
        <w:rPr>
          <w:rFonts w:ascii="Times New Roman" w:hAnsi="Times New Roman"/>
          <w:sz w:val="24"/>
          <w:szCs w:val="24"/>
        </w:rPr>
        <w:t xml:space="preserve"> Covariance,</w:t>
      </w:r>
      <w:r w:rsidR="0058704E" w:rsidRPr="000A71CB">
        <w:rPr>
          <w:rFonts w:ascii="Times New Roman" w:hAnsi="Times New Roman"/>
          <w:position w:val="-60"/>
          <w:sz w:val="24"/>
          <w:szCs w:val="24"/>
        </w:rPr>
        <w:object w:dxaOrig="2220" w:dyaOrig="980">
          <v:shape id="_x0000_i1084" type="#_x0000_t75" style="width:112.05pt;height:48.85pt" o:ole="">
            <v:imagedata r:id="rId123" o:title=""/>
          </v:shape>
          <o:OLEObject Type="Embed" ProgID="Equation.3" ShapeID="_x0000_i1084" DrawAspect="Content" ObjectID="_1686825041" r:id="rId124"/>
        </w:object>
      </w:r>
    </w:p>
    <w:p w:rsidR="0058704E" w:rsidRPr="00017521" w:rsidRDefault="0058704E" w:rsidP="0058704E">
      <w:pPr>
        <w:pStyle w:val="ListParagraph"/>
        <w:numPr>
          <w:ilvl w:val="0"/>
          <w:numId w:val="1"/>
        </w:numPr>
        <w:spacing w:line="480" w:lineRule="auto"/>
        <w:jc w:val="both"/>
        <w:rPr>
          <w:rFonts w:ascii="Times New Roman" w:hAnsi="Times New Roman"/>
          <w:b/>
          <w:sz w:val="24"/>
          <w:szCs w:val="24"/>
        </w:rPr>
      </w:pPr>
      <w:r w:rsidRPr="00017521">
        <w:rPr>
          <w:rFonts w:ascii="Times New Roman" w:hAnsi="Times New Roman"/>
          <w:b/>
          <w:sz w:val="24"/>
          <w:szCs w:val="24"/>
        </w:rPr>
        <w:t>DATA ANALYSIS/ EMPIRICAL RESULTS</w:t>
      </w:r>
    </w:p>
    <w:p w:rsidR="00DF7452" w:rsidRDefault="00DF7452" w:rsidP="0058704E">
      <w:pPr>
        <w:jc w:val="both"/>
        <w:rPr>
          <w:rFonts w:ascii="Times New Roman" w:hAnsi="Times New Roman"/>
          <w:sz w:val="24"/>
          <w:szCs w:val="24"/>
        </w:rPr>
      </w:pPr>
      <w:r w:rsidRPr="000A71CB">
        <w:rPr>
          <w:rFonts w:ascii="Times New Roman" w:hAnsi="Times New Roman"/>
          <w:sz w:val="24"/>
          <w:szCs w:val="24"/>
        </w:rPr>
        <w:t>The data used for the study covers the period of January 1994 to December, 2019 and was obtained from Central bank of Nigeria and World Bank records.</w:t>
      </w:r>
      <w:r>
        <w:rPr>
          <w:rFonts w:ascii="Times New Roman" w:hAnsi="Times New Roman"/>
          <w:sz w:val="24"/>
          <w:szCs w:val="24"/>
        </w:rPr>
        <w:t xml:space="preserve"> E-view package was used for the analysis.</w:t>
      </w:r>
    </w:p>
    <w:p w:rsidR="0058704E" w:rsidRPr="00017521" w:rsidRDefault="0058704E" w:rsidP="0058704E">
      <w:pPr>
        <w:jc w:val="both"/>
        <w:rPr>
          <w:rFonts w:ascii="Times New Roman" w:hAnsi="Times New Roman"/>
          <w:b/>
          <w:sz w:val="24"/>
          <w:szCs w:val="24"/>
        </w:rPr>
      </w:pPr>
      <w:r w:rsidRPr="00017521">
        <w:rPr>
          <w:rFonts w:ascii="Times New Roman" w:hAnsi="Times New Roman"/>
          <w:b/>
          <w:sz w:val="24"/>
          <w:szCs w:val="24"/>
        </w:rPr>
        <w:t>3.1</w:t>
      </w:r>
      <w:r w:rsidRPr="00017521">
        <w:rPr>
          <w:rFonts w:ascii="Times New Roman" w:hAnsi="Times New Roman"/>
          <w:b/>
          <w:sz w:val="24"/>
          <w:szCs w:val="24"/>
        </w:rPr>
        <w:tab/>
      </w:r>
      <w:r>
        <w:rPr>
          <w:rFonts w:ascii="Times New Roman" w:hAnsi="Times New Roman"/>
          <w:b/>
          <w:sz w:val="24"/>
          <w:szCs w:val="24"/>
        </w:rPr>
        <w:tab/>
      </w:r>
      <w:r w:rsidRPr="00017521">
        <w:rPr>
          <w:rFonts w:ascii="Times New Roman" w:hAnsi="Times New Roman"/>
          <w:b/>
          <w:sz w:val="24"/>
          <w:szCs w:val="24"/>
        </w:rPr>
        <w:t>STATIONARITY TESTS</w:t>
      </w:r>
    </w:p>
    <w:p w:rsidR="0058704E" w:rsidRPr="000A71CB" w:rsidRDefault="0058704E" w:rsidP="0058704E">
      <w:pPr>
        <w:jc w:val="both"/>
        <w:rPr>
          <w:rFonts w:ascii="Times New Roman" w:hAnsi="Times New Roman"/>
          <w:sz w:val="24"/>
          <w:szCs w:val="24"/>
        </w:rPr>
      </w:pPr>
      <w:r w:rsidRPr="000A71CB">
        <w:rPr>
          <w:rFonts w:ascii="Times New Roman" w:hAnsi="Times New Roman"/>
          <w:sz w:val="24"/>
          <w:szCs w:val="24"/>
        </w:rPr>
        <w:t xml:space="preserve">Augmented Dickey fuller and Philip Pheron tests were used to determine stationarity status of the series used (exchange rates data </w:t>
      </w:r>
      <w:r w:rsidR="00DC6220">
        <w:rPr>
          <w:rFonts w:ascii="Times New Roman" w:hAnsi="Times New Roman"/>
          <w:sz w:val="24"/>
          <w:szCs w:val="24"/>
        </w:rPr>
        <w:t xml:space="preserve">of </w:t>
      </w:r>
      <w:r w:rsidRPr="000A71CB">
        <w:rPr>
          <w:rFonts w:ascii="Times New Roman" w:hAnsi="Times New Roman"/>
          <w:sz w:val="24"/>
          <w:szCs w:val="24"/>
        </w:rPr>
        <w:t xml:space="preserve">Nigeria, South Africa, Britain and Japan) as shown in the table 1 below. At level the series are chaotic, volatile and unstable but at first difference the series appears to stationary and stable thereby allows for the analysis of the data. </w:t>
      </w:r>
    </w:p>
    <w:p w:rsidR="0058704E" w:rsidRPr="000A71CB" w:rsidRDefault="0058704E" w:rsidP="0058704E">
      <w:pPr>
        <w:jc w:val="both"/>
        <w:rPr>
          <w:rFonts w:ascii="Times New Roman" w:hAnsi="Times New Roman"/>
          <w:sz w:val="24"/>
          <w:szCs w:val="24"/>
        </w:rPr>
      </w:pPr>
      <w:r w:rsidRPr="000A71CB">
        <w:rPr>
          <w:rFonts w:ascii="Times New Roman" w:hAnsi="Times New Roman"/>
          <w:sz w:val="24"/>
          <w:szCs w:val="24"/>
        </w:rPr>
        <w:t>TABLE 1: STATIONARITY TESTS (LEVEL AND FIRST DIFFERENCE)</w:t>
      </w:r>
    </w:p>
    <w:p w:rsidR="0058704E" w:rsidRPr="000A71CB" w:rsidRDefault="0058704E" w:rsidP="0058704E">
      <w:pPr>
        <w:rPr>
          <w:rFonts w:ascii="Times New Roman" w:hAnsi="Times New Roman"/>
          <w:sz w:val="24"/>
          <w:szCs w:val="24"/>
        </w:rPr>
      </w:pPr>
      <w:r w:rsidRPr="000A71CB">
        <w:rPr>
          <w:rFonts w:ascii="Times New Roman" w:hAnsi="Times New Roman"/>
          <w:sz w:val="24"/>
          <w:szCs w:val="24"/>
        </w:rPr>
        <w:tab/>
      </w:r>
      <w:r w:rsidRPr="000A71CB">
        <w:rPr>
          <w:rFonts w:ascii="Times New Roman" w:hAnsi="Times New Roman"/>
          <w:sz w:val="24"/>
          <w:szCs w:val="24"/>
        </w:rPr>
        <w:tab/>
      </w:r>
      <w:r w:rsidRPr="000A71CB">
        <w:rPr>
          <w:rFonts w:ascii="Times New Roman" w:hAnsi="Times New Roman"/>
          <w:sz w:val="24"/>
          <w:szCs w:val="24"/>
        </w:rPr>
        <w:tab/>
      </w:r>
      <w:r w:rsidRPr="000A71CB">
        <w:rPr>
          <w:rFonts w:ascii="Times New Roman" w:hAnsi="Times New Roman"/>
          <w:sz w:val="24"/>
          <w:szCs w:val="24"/>
        </w:rPr>
        <w:tab/>
        <w:t>LEVEL</w:t>
      </w:r>
      <w:r w:rsidRPr="000A71CB">
        <w:rPr>
          <w:rFonts w:ascii="Times New Roman" w:hAnsi="Times New Roman"/>
          <w:sz w:val="24"/>
          <w:szCs w:val="24"/>
        </w:rPr>
        <w:tab/>
      </w:r>
      <w:r w:rsidRPr="000A71CB">
        <w:rPr>
          <w:rFonts w:ascii="Times New Roman" w:hAnsi="Times New Roman"/>
          <w:sz w:val="24"/>
          <w:szCs w:val="24"/>
        </w:rPr>
        <w:tab/>
      </w:r>
      <w:r w:rsidRPr="000A71CB">
        <w:rPr>
          <w:rFonts w:ascii="Times New Roman" w:hAnsi="Times New Roman"/>
          <w:sz w:val="24"/>
          <w:szCs w:val="24"/>
        </w:rPr>
        <w:tab/>
        <w:t>FIRST DIFFERENCE</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900"/>
        <w:gridCol w:w="1170"/>
        <w:gridCol w:w="1080"/>
        <w:gridCol w:w="990"/>
        <w:gridCol w:w="1350"/>
        <w:gridCol w:w="1080"/>
      </w:tblGrid>
      <w:tr w:rsidR="0058704E" w:rsidRPr="000A71CB" w:rsidTr="00BB3C2D">
        <w:tc>
          <w:tcPr>
            <w:tcW w:w="171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Exchange rates</w:t>
            </w:r>
          </w:p>
        </w:tc>
        <w:tc>
          <w:tcPr>
            <w:tcW w:w="90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Test</w:t>
            </w:r>
          </w:p>
        </w:tc>
        <w:tc>
          <w:tcPr>
            <w:tcW w:w="117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Intercept</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Prob</w:t>
            </w:r>
          </w:p>
        </w:tc>
        <w:tc>
          <w:tcPr>
            <w:tcW w:w="99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Test</w:t>
            </w:r>
          </w:p>
        </w:tc>
        <w:tc>
          <w:tcPr>
            <w:tcW w:w="135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Intercept</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Prob</w:t>
            </w:r>
          </w:p>
        </w:tc>
      </w:tr>
      <w:tr w:rsidR="0058704E" w:rsidRPr="000A71CB" w:rsidTr="00BB3C2D">
        <w:tc>
          <w:tcPr>
            <w:tcW w:w="171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color w:val="000000"/>
                <w:sz w:val="24"/>
                <w:szCs w:val="24"/>
              </w:rPr>
              <w:t>BRITAIN</w:t>
            </w:r>
          </w:p>
        </w:tc>
        <w:tc>
          <w:tcPr>
            <w:tcW w:w="90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ADF</w:t>
            </w:r>
          </w:p>
        </w:tc>
        <w:tc>
          <w:tcPr>
            <w:tcW w:w="117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-1.75</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0.4035</w:t>
            </w:r>
          </w:p>
        </w:tc>
        <w:tc>
          <w:tcPr>
            <w:tcW w:w="99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ADF</w:t>
            </w:r>
          </w:p>
        </w:tc>
        <w:tc>
          <w:tcPr>
            <w:tcW w:w="135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-11.64</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0.0000</w:t>
            </w:r>
          </w:p>
        </w:tc>
      </w:tr>
      <w:tr w:rsidR="0058704E" w:rsidRPr="000A71CB" w:rsidTr="00BB3C2D">
        <w:tc>
          <w:tcPr>
            <w:tcW w:w="1710" w:type="dxa"/>
          </w:tcPr>
          <w:p w:rsidR="0058704E" w:rsidRPr="000A71CB" w:rsidRDefault="0058704E" w:rsidP="00BB3C2D">
            <w:pPr>
              <w:spacing w:after="0" w:line="240" w:lineRule="auto"/>
              <w:rPr>
                <w:rFonts w:ascii="Times New Roman" w:hAnsi="Times New Roman"/>
                <w:sz w:val="24"/>
                <w:szCs w:val="24"/>
              </w:rPr>
            </w:pPr>
          </w:p>
        </w:tc>
        <w:tc>
          <w:tcPr>
            <w:tcW w:w="90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 xml:space="preserve">  PP</w:t>
            </w:r>
          </w:p>
        </w:tc>
        <w:tc>
          <w:tcPr>
            <w:tcW w:w="117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-1.53</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0.5170</w:t>
            </w:r>
          </w:p>
        </w:tc>
        <w:tc>
          <w:tcPr>
            <w:tcW w:w="99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 xml:space="preserve">  PP</w:t>
            </w:r>
          </w:p>
        </w:tc>
        <w:tc>
          <w:tcPr>
            <w:tcW w:w="135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-11.68</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0.0000</w:t>
            </w:r>
          </w:p>
        </w:tc>
      </w:tr>
      <w:tr w:rsidR="0058704E" w:rsidRPr="000A71CB" w:rsidTr="00BB3C2D">
        <w:tc>
          <w:tcPr>
            <w:tcW w:w="171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JAPAN</w:t>
            </w:r>
          </w:p>
        </w:tc>
        <w:tc>
          <w:tcPr>
            <w:tcW w:w="90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ADF</w:t>
            </w:r>
          </w:p>
        </w:tc>
        <w:tc>
          <w:tcPr>
            <w:tcW w:w="117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-1.98</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0.2936</w:t>
            </w:r>
          </w:p>
        </w:tc>
        <w:tc>
          <w:tcPr>
            <w:tcW w:w="99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ADF</w:t>
            </w:r>
          </w:p>
        </w:tc>
        <w:tc>
          <w:tcPr>
            <w:tcW w:w="135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-9.98</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0.0000</w:t>
            </w:r>
          </w:p>
        </w:tc>
      </w:tr>
      <w:tr w:rsidR="0058704E" w:rsidRPr="000A71CB" w:rsidTr="00BB3C2D">
        <w:tc>
          <w:tcPr>
            <w:tcW w:w="1710" w:type="dxa"/>
          </w:tcPr>
          <w:p w:rsidR="0058704E" w:rsidRPr="000A71CB" w:rsidRDefault="0058704E" w:rsidP="00BB3C2D">
            <w:pPr>
              <w:spacing w:after="0" w:line="240" w:lineRule="auto"/>
              <w:rPr>
                <w:rFonts w:ascii="Times New Roman" w:hAnsi="Times New Roman"/>
                <w:sz w:val="24"/>
                <w:szCs w:val="24"/>
              </w:rPr>
            </w:pPr>
          </w:p>
        </w:tc>
        <w:tc>
          <w:tcPr>
            <w:tcW w:w="90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 xml:space="preserve">  PP</w:t>
            </w:r>
          </w:p>
        </w:tc>
        <w:tc>
          <w:tcPr>
            <w:tcW w:w="117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-1.89</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0.3374</w:t>
            </w:r>
          </w:p>
        </w:tc>
        <w:tc>
          <w:tcPr>
            <w:tcW w:w="99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 xml:space="preserve">  PP</w:t>
            </w:r>
          </w:p>
        </w:tc>
        <w:tc>
          <w:tcPr>
            <w:tcW w:w="135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-9.94</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0.0000</w:t>
            </w:r>
          </w:p>
        </w:tc>
      </w:tr>
      <w:tr w:rsidR="0058704E" w:rsidRPr="000A71CB" w:rsidTr="00BB3C2D">
        <w:tc>
          <w:tcPr>
            <w:tcW w:w="171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NIGERIA</w:t>
            </w:r>
          </w:p>
        </w:tc>
        <w:tc>
          <w:tcPr>
            <w:tcW w:w="90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ADF</w:t>
            </w:r>
          </w:p>
        </w:tc>
        <w:tc>
          <w:tcPr>
            <w:tcW w:w="117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0.15</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0.9686</w:t>
            </w:r>
          </w:p>
        </w:tc>
        <w:tc>
          <w:tcPr>
            <w:tcW w:w="99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ADF</w:t>
            </w:r>
          </w:p>
        </w:tc>
        <w:tc>
          <w:tcPr>
            <w:tcW w:w="135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-9,22</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0.0000</w:t>
            </w:r>
          </w:p>
        </w:tc>
      </w:tr>
      <w:tr w:rsidR="0058704E" w:rsidRPr="000A71CB" w:rsidTr="00BB3C2D">
        <w:tc>
          <w:tcPr>
            <w:tcW w:w="1710" w:type="dxa"/>
          </w:tcPr>
          <w:p w:rsidR="0058704E" w:rsidRPr="000A71CB" w:rsidRDefault="0058704E" w:rsidP="00BB3C2D">
            <w:pPr>
              <w:spacing w:after="0" w:line="240" w:lineRule="auto"/>
              <w:rPr>
                <w:rFonts w:ascii="Times New Roman" w:hAnsi="Times New Roman"/>
                <w:sz w:val="24"/>
                <w:szCs w:val="24"/>
              </w:rPr>
            </w:pPr>
          </w:p>
        </w:tc>
        <w:tc>
          <w:tcPr>
            <w:tcW w:w="90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 xml:space="preserve">  PP</w:t>
            </w:r>
          </w:p>
        </w:tc>
        <w:tc>
          <w:tcPr>
            <w:tcW w:w="117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0.12</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0.9669</w:t>
            </w:r>
          </w:p>
        </w:tc>
        <w:tc>
          <w:tcPr>
            <w:tcW w:w="99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 xml:space="preserve">  PP</w:t>
            </w:r>
          </w:p>
        </w:tc>
        <w:tc>
          <w:tcPr>
            <w:tcW w:w="135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-7.81</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0.0000</w:t>
            </w:r>
          </w:p>
        </w:tc>
      </w:tr>
      <w:tr w:rsidR="0058704E" w:rsidRPr="000A71CB" w:rsidTr="00BB3C2D">
        <w:tc>
          <w:tcPr>
            <w:tcW w:w="171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SOUTH AFRICA</w:t>
            </w:r>
          </w:p>
        </w:tc>
        <w:tc>
          <w:tcPr>
            <w:tcW w:w="90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ADF</w:t>
            </w:r>
          </w:p>
        </w:tc>
        <w:tc>
          <w:tcPr>
            <w:tcW w:w="117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-1.17</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0.6870</w:t>
            </w:r>
          </w:p>
        </w:tc>
        <w:tc>
          <w:tcPr>
            <w:tcW w:w="99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ADF</w:t>
            </w:r>
          </w:p>
        </w:tc>
        <w:tc>
          <w:tcPr>
            <w:tcW w:w="135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-11.06</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0.0000</w:t>
            </w:r>
          </w:p>
        </w:tc>
      </w:tr>
      <w:tr w:rsidR="0058704E" w:rsidRPr="000A71CB" w:rsidTr="00BB3C2D">
        <w:tc>
          <w:tcPr>
            <w:tcW w:w="1710" w:type="dxa"/>
          </w:tcPr>
          <w:p w:rsidR="0058704E" w:rsidRPr="000A71CB" w:rsidRDefault="0058704E" w:rsidP="00BB3C2D">
            <w:pPr>
              <w:spacing w:after="0" w:line="240" w:lineRule="auto"/>
              <w:rPr>
                <w:rFonts w:ascii="Times New Roman" w:hAnsi="Times New Roman"/>
                <w:sz w:val="24"/>
                <w:szCs w:val="24"/>
              </w:rPr>
            </w:pPr>
          </w:p>
        </w:tc>
        <w:tc>
          <w:tcPr>
            <w:tcW w:w="90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 xml:space="preserve">  PP</w:t>
            </w:r>
          </w:p>
        </w:tc>
        <w:tc>
          <w:tcPr>
            <w:tcW w:w="117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-0.96</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0.7670</w:t>
            </w:r>
          </w:p>
        </w:tc>
        <w:tc>
          <w:tcPr>
            <w:tcW w:w="99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 xml:space="preserve">  PP</w:t>
            </w:r>
          </w:p>
        </w:tc>
        <w:tc>
          <w:tcPr>
            <w:tcW w:w="135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-10.96</w:t>
            </w:r>
          </w:p>
        </w:tc>
        <w:tc>
          <w:tcPr>
            <w:tcW w:w="1080" w:type="dxa"/>
          </w:tcPr>
          <w:p w:rsidR="0058704E" w:rsidRPr="000A71CB" w:rsidRDefault="0058704E" w:rsidP="00BB3C2D">
            <w:pPr>
              <w:spacing w:after="0" w:line="240" w:lineRule="auto"/>
              <w:rPr>
                <w:rFonts w:ascii="Times New Roman" w:hAnsi="Times New Roman"/>
                <w:sz w:val="24"/>
                <w:szCs w:val="24"/>
              </w:rPr>
            </w:pPr>
            <w:r w:rsidRPr="000A71CB">
              <w:rPr>
                <w:rFonts w:ascii="Times New Roman" w:hAnsi="Times New Roman"/>
                <w:sz w:val="24"/>
                <w:szCs w:val="24"/>
              </w:rPr>
              <w:t>0.0000</w:t>
            </w:r>
          </w:p>
        </w:tc>
      </w:tr>
    </w:tbl>
    <w:p w:rsidR="0058704E" w:rsidRPr="000A71CB" w:rsidRDefault="0058704E" w:rsidP="0058704E">
      <w:pPr>
        <w:jc w:val="both"/>
        <w:rPr>
          <w:rFonts w:ascii="Times New Roman" w:hAnsi="Times New Roman"/>
          <w:sz w:val="24"/>
          <w:szCs w:val="24"/>
        </w:rPr>
      </w:pPr>
    </w:p>
    <w:p w:rsidR="0058704E" w:rsidRPr="00017521" w:rsidRDefault="0058704E" w:rsidP="0058704E">
      <w:pPr>
        <w:jc w:val="both"/>
        <w:rPr>
          <w:rFonts w:ascii="Times New Roman" w:hAnsi="Times New Roman"/>
          <w:b/>
          <w:sz w:val="24"/>
          <w:szCs w:val="24"/>
        </w:rPr>
      </w:pPr>
      <w:r w:rsidRPr="00017521">
        <w:rPr>
          <w:rFonts w:ascii="Times New Roman" w:hAnsi="Times New Roman"/>
          <w:b/>
          <w:sz w:val="24"/>
          <w:szCs w:val="24"/>
        </w:rPr>
        <w:t>3.2</w:t>
      </w:r>
      <w:r w:rsidRPr="00017521">
        <w:rPr>
          <w:rFonts w:ascii="Times New Roman" w:hAnsi="Times New Roman"/>
          <w:b/>
          <w:sz w:val="24"/>
          <w:szCs w:val="24"/>
        </w:rPr>
        <w:tab/>
      </w:r>
      <w:r w:rsidRPr="00017521">
        <w:rPr>
          <w:rFonts w:ascii="Times New Roman" w:hAnsi="Times New Roman"/>
          <w:b/>
          <w:sz w:val="24"/>
          <w:szCs w:val="24"/>
        </w:rPr>
        <w:tab/>
        <w:t>STRUCTURAL BREAK TEST</w:t>
      </w:r>
    </w:p>
    <w:p w:rsidR="0058704E" w:rsidRDefault="0058704E" w:rsidP="0058704E">
      <w:pPr>
        <w:jc w:val="both"/>
        <w:rPr>
          <w:rFonts w:ascii="Times New Roman" w:hAnsi="Times New Roman"/>
          <w:sz w:val="24"/>
          <w:szCs w:val="24"/>
        </w:rPr>
      </w:pPr>
      <w:r w:rsidRPr="000A71CB">
        <w:rPr>
          <w:rFonts w:ascii="Times New Roman" w:hAnsi="Times New Roman"/>
          <w:sz w:val="24"/>
          <w:szCs w:val="24"/>
        </w:rPr>
        <w:t xml:space="preserve">The serial endogenous structural break test was developed by Zivot and Andrew (1992) when applied to the data in the study shows that a break point is chosen when </w:t>
      </w:r>
      <w:r w:rsidRPr="000A71CB">
        <w:rPr>
          <w:rFonts w:ascii="Times New Roman" w:hAnsi="Times New Roman"/>
          <w:position w:val="-6"/>
          <w:sz w:val="24"/>
          <w:szCs w:val="24"/>
        </w:rPr>
        <w:object w:dxaOrig="139" w:dyaOrig="240">
          <v:shape id="_x0000_i1085" type="#_x0000_t75" style="width:6.9pt;height:11.9pt" o:ole="">
            <v:imagedata r:id="rId125" o:title=""/>
          </v:shape>
          <o:OLEObject Type="Embed" ProgID="Equation.DSMT4" ShapeID="_x0000_i1085" DrawAspect="Content" ObjectID="_1686825042" r:id="rId126"/>
        </w:object>
      </w:r>
      <w:r w:rsidRPr="000A71CB">
        <w:rPr>
          <w:rFonts w:ascii="Times New Roman" w:hAnsi="Times New Roman"/>
          <w:sz w:val="24"/>
          <w:szCs w:val="24"/>
        </w:rPr>
        <w:t xml:space="preserve">-statistic calculated for </w:t>
      </w:r>
      <w:r w:rsidRPr="000A71CB">
        <w:rPr>
          <w:rFonts w:ascii="Times New Roman" w:hAnsi="Times New Roman"/>
          <w:position w:val="-6"/>
          <w:sz w:val="24"/>
          <w:szCs w:val="24"/>
        </w:rPr>
        <w:object w:dxaOrig="1140" w:dyaOrig="279">
          <v:shape id="_x0000_i1086" type="#_x0000_t75" style="width:56.95pt;height:13.75pt" o:ole="">
            <v:imagedata r:id="rId127" o:title=""/>
          </v:shape>
          <o:OLEObject Type="Embed" ProgID="Equation.DSMT4" ShapeID="_x0000_i1086" DrawAspect="Content" ObjectID="_1686825043" r:id="rId128"/>
        </w:object>
      </w:r>
      <w:r w:rsidRPr="000A71CB">
        <w:rPr>
          <w:rFonts w:ascii="Times New Roman" w:hAnsi="Times New Roman"/>
          <w:sz w:val="24"/>
          <w:szCs w:val="24"/>
        </w:rPr>
        <w:t xml:space="preserve"> is at minimum. A data driven algorithm was used to determine the break point. The null hypothesis for Zivot-Andrew test is </w:t>
      </w:r>
      <w:r w:rsidRPr="000A71CB">
        <w:rPr>
          <w:rFonts w:ascii="Times New Roman" w:hAnsi="Times New Roman"/>
          <w:position w:val="-12"/>
          <w:sz w:val="24"/>
          <w:szCs w:val="24"/>
        </w:rPr>
        <w:object w:dxaOrig="880" w:dyaOrig="360">
          <v:shape id="_x0000_i1087" type="#_x0000_t75" style="width:43.85pt;height:18.15pt" o:ole="">
            <v:imagedata r:id="rId129" o:title=""/>
          </v:shape>
          <o:OLEObject Type="Embed" ProgID="Equation.DSMT4" ShapeID="_x0000_i1087" DrawAspect="Content" ObjectID="_1686825044" r:id="rId130"/>
        </w:object>
      </w:r>
      <w:r w:rsidRPr="000A71CB">
        <w:rPr>
          <w:rFonts w:ascii="Times New Roman" w:hAnsi="Times New Roman"/>
          <w:sz w:val="24"/>
          <w:szCs w:val="24"/>
        </w:rPr>
        <w:t xml:space="preserve"> indicating absence of structural break and the alternative hypothesis </w:t>
      </w:r>
      <w:r w:rsidRPr="000A71CB">
        <w:rPr>
          <w:rFonts w:ascii="Times New Roman" w:hAnsi="Times New Roman"/>
          <w:position w:val="-12"/>
          <w:sz w:val="24"/>
          <w:szCs w:val="24"/>
        </w:rPr>
        <w:object w:dxaOrig="1100" w:dyaOrig="360">
          <v:shape id="_x0000_i1088" type="#_x0000_t75" style="width:55.1pt;height:18.15pt" o:ole="">
            <v:imagedata r:id="rId131" o:title=""/>
          </v:shape>
          <o:OLEObject Type="Embed" ProgID="Equation.DSMT4" ShapeID="_x0000_i1088" DrawAspect="Content" ObjectID="_1686825045" r:id="rId132"/>
        </w:object>
      </w:r>
      <w:r w:rsidRPr="000A71CB">
        <w:rPr>
          <w:rFonts w:ascii="Times New Roman" w:hAnsi="Times New Roman"/>
          <w:sz w:val="24"/>
          <w:szCs w:val="24"/>
        </w:rPr>
        <w:t xml:space="preserve"> which shows the presence of structural break (Glynn, 2007). The identified break points for all the currencies as revealed by the analysis in the table 1 above </w:t>
      </w:r>
      <w:r w:rsidRPr="000A71CB">
        <w:rPr>
          <w:rFonts w:ascii="Times New Roman" w:hAnsi="Times New Roman"/>
          <w:sz w:val="24"/>
          <w:szCs w:val="24"/>
        </w:rPr>
        <w:lastRenderedPageBreak/>
        <w:t>are December, 2011 for Naira, May, 2012 for Rand August, 2013 for Yen and July 2013 for Pound respectively.</w:t>
      </w:r>
    </w:p>
    <w:p w:rsidR="00DC6220" w:rsidRDefault="00DC6220" w:rsidP="0058704E">
      <w:pPr>
        <w:jc w:val="both"/>
        <w:rPr>
          <w:rFonts w:ascii="Times New Roman" w:hAnsi="Times New Roman"/>
          <w:sz w:val="24"/>
          <w:szCs w:val="24"/>
        </w:rPr>
      </w:pPr>
    </w:p>
    <w:p w:rsidR="00DC6220" w:rsidRPr="000A71CB" w:rsidRDefault="00DC6220" w:rsidP="0058704E">
      <w:pPr>
        <w:jc w:val="both"/>
        <w:rPr>
          <w:rFonts w:ascii="Times New Roman" w:hAnsi="Times New Roman"/>
          <w:sz w:val="24"/>
          <w:szCs w:val="24"/>
        </w:rPr>
      </w:pPr>
    </w:p>
    <w:p w:rsidR="0058704E" w:rsidRDefault="0058704E" w:rsidP="0058704E">
      <w:pPr>
        <w:pStyle w:val="ListParagraph"/>
        <w:ind w:left="0"/>
        <w:jc w:val="both"/>
        <w:rPr>
          <w:rFonts w:ascii="Times New Roman" w:hAnsi="Times New Roman"/>
          <w:b/>
          <w:sz w:val="24"/>
          <w:szCs w:val="24"/>
        </w:rPr>
      </w:pPr>
      <w:r w:rsidRPr="00017521">
        <w:rPr>
          <w:rFonts w:ascii="Times New Roman" w:hAnsi="Times New Roman"/>
          <w:b/>
          <w:sz w:val="24"/>
          <w:szCs w:val="24"/>
        </w:rPr>
        <w:t xml:space="preserve">3.3   </w:t>
      </w:r>
      <w:r w:rsidRPr="00017521">
        <w:rPr>
          <w:rFonts w:ascii="Times New Roman" w:hAnsi="Times New Roman"/>
          <w:b/>
          <w:sz w:val="24"/>
          <w:szCs w:val="24"/>
        </w:rPr>
        <w:tab/>
      </w:r>
      <w:r w:rsidRPr="00017521">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sidRPr="00017521">
        <w:rPr>
          <w:rFonts w:ascii="Times New Roman" w:hAnsi="Times New Roman"/>
          <w:b/>
          <w:sz w:val="24"/>
          <w:szCs w:val="24"/>
        </w:rPr>
        <w:t>DESCRIPTIVE STATISTICS</w:t>
      </w:r>
    </w:p>
    <w:p w:rsidR="00BB3C2D" w:rsidRPr="009078F3" w:rsidRDefault="00BB3C2D" w:rsidP="009078F3">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Table 2 revealed </w:t>
      </w:r>
      <w:r w:rsidRPr="00A56C51">
        <w:rPr>
          <w:rFonts w:ascii="Times New Roman" w:hAnsi="Times New Roman"/>
          <w:sz w:val="24"/>
          <w:szCs w:val="24"/>
        </w:rPr>
        <w:t>the distributional properties of t</w:t>
      </w:r>
      <w:r>
        <w:rPr>
          <w:rFonts w:ascii="Times New Roman" w:hAnsi="Times New Roman"/>
          <w:sz w:val="24"/>
          <w:szCs w:val="24"/>
        </w:rPr>
        <w:t xml:space="preserve">he data used in the study. The standard deviation </w:t>
      </w:r>
      <w:r w:rsidRPr="00A56C51">
        <w:rPr>
          <w:rFonts w:ascii="Times New Roman" w:hAnsi="Times New Roman"/>
          <w:sz w:val="24"/>
          <w:szCs w:val="24"/>
        </w:rPr>
        <w:t xml:space="preserve">is </w:t>
      </w:r>
      <w:r>
        <w:rPr>
          <w:rFonts w:ascii="Times New Roman" w:hAnsi="Times New Roman"/>
          <w:sz w:val="24"/>
          <w:szCs w:val="24"/>
        </w:rPr>
        <w:t>high showing the evidence of fluctuation</w:t>
      </w:r>
      <w:r w:rsidRPr="00A56C51">
        <w:rPr>
          <w:rFonts w:ascii="Times New Roman" w:hAnsi="Times New Roman"/>
          <w:sz w:val="24"/>
          <w:szCs w:val="24"/>
        </w:rPr>
        <w:t xml:space="preserve">. The </w:t>
      </w:r>
      <w:r w:rsidRPr="00A56C51">
        <w:rPr>
          <w:rStyle w:val="hgkelc"/>
          <w:rFonts w:ascii="Times New Roman" w:hAnsi="Times New Roman"/>
        </w:rPr>
        <w:t>distribution of the data is almost symmetric</w:t>
      </w:r>
      <w:r w:rsidRPr="00A56C51">
        <w:rPr>
          <w:rFonts w:ascii="Times New Roman" w:hAnsi="Times New Roman"/>
          <w:sz w:val="24"/>
          <w:szCs w:val="24"/>
        </w:rPr>
        <w:t xml:space="preserve">. </w:t>
      </w:r>
      <w:r w:rsidR="009078F3" w:rsidRPr="00B4562C">
        <w:rPr>
          <w:rFonts w:ascii="Times New Roman" w:eastAsia="Times New Roman" w:hAnsi="Times New Roman"/>
          <w:sz w:val="24"/>
          <w:szCs w:val="24"/>
        </w:rPr>
        <w:t>T</w:t>
      </w:r>
      <w:r w:rsidR="009078F3" w:rsidRPr="00F72ADA">
        <w:rPr>
          <w:rFonts w:ascii="Times New Roman" w:eastAsia="Times New Roman" w:hAnsi="Times New Roman"/>
          <w:sz w:val="24"/>
          <w:szCs w:val="24"/>
        </w:rPr>
        <w:t xml:space="preserve">he kurtosis is less than 3, </w:t>
      </w:r>
      <w:r w:rsidR="009078F3" w:rsidRPr="00B4562C">
        <w:rPr>
          <w:rFonts w:ascii="Times New Roman" w:eastAsia="Times New Roman" w:hAnsi="Times New Roman"/>
          <w:sz w:val="24"/>
          <w:szCs w:val="24"/>
        </w:rPr>
        <w:t xml:space="preserve">implying that </w:t>
      </w:r>
      <w:r w:rsidR="009078F3" w:rsidRPr="00F72ADA">
        <w:rPr>
          <w:rFonts w:ascii="Times New Roman" w:eastAsia="Times New Roman" w:hAnsi="Times New Roman"/>
          <w:sz w:val="24"/>
          <w:szCs w:val="24"/>
        </w:rPr>
        <w:t xml:space="preserve">the distribution is flat (platykurtic) </w:t>
      </w:r>
      <w:r w:rsidR="009078F3" w:rsidRPr="00B4562C">
        <w:rPr>
          <w:rFonts w:ascii="Times New Roman" w:eastAsia="Times New Roman" w:hAnsi="Times New Roman"/>
          <w:sz w:val="24"/>
          <w:szCs w:val="24"/>
        </w:rPr>
        <w:t>in relation</w:t>
      </w:r>
      <w:r w:rsidR="009078F3" w:rsidRPr="00F72ADA">
        <w:rPr>
          <w:rFonts w:ascii="Times New Roman" w:eastAsia="Times New Roman" w:hAnsi="Times New Roman"/>
          <w:sz w:val="24"/>
          <w:szCs w:val="24"/>
        </w:rPr>
        <w:t xml:space="preserve"> to normal</w:t>
      </w:r>
      <w:r w:rsidR="009078F3" w:rsidRPr="00B4562C">
        <w:rPr>
          <w:rFonts w:ascii="Times New Roman" w:eastAsia="Times New Roman" w:hAnsi="Times New Roman"/>
          <w:sz w:val="24"/>
          <w:szCs w:val="24"/>
        </w:rPr>
        <w:t xml:space="preserve"> distribution</w:t>
      </w:r>
      <w:r w:rsidR="009078F3" w:rsidRPr="00F72ADA">
        <w:rPr>
          <w:rFonts w:ascii="Times New Roman" w:eastAsia="Times New Roman" w:hAnsi="Times New Roman"/>
          <w:sz w:val="24"/>
          <w:szCs w:val="24"/>
        </w:rPr>
        <w:t xml:space="preserve">. </w:t>
      </w:r>
      <w:r w:rsidR="009078F3" w:rsidRPr="00B4562C">
        <w:rPr>
          <w:rFonts w:ascii="Times New Roman" w:hAnsi="Times New Roman"/>
          <w:sz w:val="24"/>
          <w:szCs w:val="24"/>
        </w:rPr>
        <w:t>The skewness of the series is positive showing that the distribution has a long right tail</w:t>
      </w:r>
      <w:r w:rsidR="009078F3">
        <w:rPr>
          <w:rFonts w:ascii="Times New Roman" w:hAnsi="Times New Roman"/>
          <w:sz w:val="24"/>
          <w:szCs w:val="24"/>
        </w:rPr>
        <w:t>.</w:t>
      </w:r>
      <w:r w:rsidRPr="00A56C51">
        <w:rPr>
          <w:rFonts w:ascii="Times New Roman" w:hAnsi="Times New Roman"/>
          <w:sz w:val="24"/>
          <w:szCs w:val="24"/>
        </w:rPr>
        <w:t>The hypothesis of normality is rejected as evidence</w:t>
      </w:r>
      <w:r w:rsidR="009078F3">
        <w:rPr>
          <w:rFonts w:ascii="Times New Roman" w:hAnsi="Times New Roman"/>
          <w:sz w:val="24"/>
          <w:szCs w:val="24"/>
        </w:rPr>
        <w:t>d</w:t>
      </w:r>
      <w:r w:rsidRPr="00A56C51">
        <w:rPr>
          <w:rFonts w:ascii="Times New Roman" w:hAnsi="Times New Roman"/>
          <w:sz w:val="24"/>
          <w:szCs w:val="24"/>
        </w:rPr>
        <w:t xml:space="preserve"> by Jarque-Bera </w:t>
      </w:r>
      <w:r w:rsidR="009078F3">
        <w:rPr>
          <w:rFonts w:ascii="Times New Roman" w:hAnsi="Times New Roman"/>
          <w:sz w:val="24"/>
          <w:szCs w:val="24"/>
        </w:rPr>
        <w:t>values obtained in the table 2 below</w:t>
      </w:r>
      <w:r w:rsidRPr="00A56C51">
        <w:rPr>
          <w:rFonts w:ascii="Times New Roman" w:hAnsi="Times New Roman"/>
          <w:sz w:val="24"/>
          <w:szCs w:val="24"/>
        </w:rPr>
        <w:t>.</w:t>
      </w:r>
    </w:p>
    <w:p w:rsidR="0058704E" w:rsidRPr="00017521" w:rsidRDefault="0058704E" w:rsidP="0058704E">
      <w:pPr>
        <w:pStyle w:val="ListParagraph"/>
        <w:ind w:left="0"/>
        <w:jc w:val="both"/>
        <w:rPr>
          <w:rFonts w:ascii="Times New Roman" w:hAnsi="Times New Roman"/>
          <w:b/>
          <w:sz w:val="24"/>
          <w:szCs w:val="24"/>
        </w:rPr>
      </w:pPr>
    </w:p>
    <w:p w:rsidR="0058704E" w:rsidRPr="006F4CF6" w:rsidRDefault="0058704E" w:rsidP="0058704E">
      <w:pPr>
        <w:pStyle w:val="ListParagraph"/>
        <w:ind w:left="0"/>
        <w:jc w:val="both"/>
        <w:rPr>
          <w:rFonts w:ascii="Times New Roman" w:hAnsi="Times New Roman"/>
          <w:b/>
          <w:sz w:val="24"/>
          <w:szCs w:val="24"/>
        </w:rPr>
      </w:pPr>
      <w:r w:rsidRPr="00017521">
        <w:rPr>
          <w:rFonts w:ascii="Times New Roman" w:hAnsi="Times New Roman"/>
          <w:b/>
          <w:sz w:val="24"/>
          <w:szCs w:val="24"/>
        </w:rPr>
        <w:t xml:space="preserve">TABLE 2: </w:t>
      </w:r>
      <w:r w:rsidRPr="00017521">
        <w:rPr>
          <w:rFonts w:ascii="Times New Roman" w:hAnsi="Times New Roman"/>
          <w:b/>
          <w:sz w:val="24"/>
          <w:szCs w:val="24"/>
        </w:rPr>
        <w:tab/>
      </w:r>
      <w:r w:rsidRPr="00017521">
        <w:rPr>
          <w:rFonts w:ascii="Times New Roman" w:hAnsi="Times New Roman"/>
          <w:b/>
          <w:sz w:val="24"/>
          <w:szCs w:val="24"/>
        </w:rPr>
        <w:tab/>
      </w:r>
      <w:r w:rsidRPr="00017521">
        <w:rPr>
          <w:rFonts w:ascii="Times New Roman" w:hAnsi="Times New Roman"/>
          <w:b/>
          <w:sz w:val="24"/>
          <w:szCs w:val="24"/>
        </w:rPr>
        <w:tab/>
        <w:t>DESCRIPTIVE STATISTICS</w:t>
      </w:r>
    </w:p>
    <w:tbl>
      <w:tblPr>
        <w:tblW w:w="8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115"/>
        <w:gridCol w:w="1312"/>
        <w:gridCol w:w="1313"/>
        <w:gridCol w:w="1312"/>
      </w:tblGrid>
      <w:tr w:rsidR="0058704E" w:rsidRPr="000A71CB" w:rsidTr="00BB3C2D">
        <w:trPr>
          <w:trHeight w:val="225"/>
        </w:trPr>
        <w:tc>
          <w:tcPr>
            <w:tcW w:w="2160"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STATISTICS</w:t>
            </w:r>
          </w:p>
        </w:tc>
        <w:tc>
          <w:tcPr>
            <w:tcW w:w="2115"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SOUTHAFRICA</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JAPAN</w:t>
            </w:r>
          </w:p>
        </w:tc>
        <w:tc>
          <w:tcPr>
            <w:tcW w:w="1313"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NIGERIA</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BRITAIN</w:t>
            </w:r>
          </w:p>
        </w:tc>
      </w:tr>
      <w:tr w:rsidR="0058704E" w:rsidRPr="000A71CB" w:rsidTr="00BB3C2D">
        <w:trPr>
          <w:trHeight w:val="225"/>
        </w:trPr>
        <w:tc>
          <w:tcPr>
            <w:tcW w:w="2160" w:type="dxa"/>
          </w:tcPr>
          <w:p w:rsidR="0058704E" w:rsidRPr="000A71CB" w:rsidRDefault="0058704E" w:rsidP="00BB3C2D">
            <w:pPr>
              <w:autoSpaceDE w:val="0"/>
              <w:autoSpaceDN w:val="0"/>
              <w:adjustRightInd w:val="0"/>
              <w:spacing w:after="0" w:line="240" w:lineRule="auto"/>
              <w:rPr>
                <w:rFonts w:ascii="Times New Roman" w:hAnsi="Times New Roman"/>
                <w:color w:val="000000"/>
                <w:sz w:val="24"/>
                <w:szCs w:val="24"/>
              </w:rPr>
            </w:pPr>
            <w:r w:rsidRPr="000A71CB">
              <w:rPr>
                <w:rFonts w:ascii="Times New Roman" w:hAnsi="Times New Roman"/>
                <w:color w:val="000000"/>
                <w:sz w:val="24"/>
                <w:szCs w:val="24"/>
              </w:rPr>
              <w:t> Mean</w:t>
            </w:r>
          </w:p>
        </w:tc>
        <w:tc>
          <w:tcPr>
            <w:tcW w:w="2115"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86.30609</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88.38932</w:t>
            </w:r>
          </w:p>
        </w:tc>
        <w:tc>
          <w:tcPr>
            <w:tcW w:w="1313"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183.1170</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109.0984</w:t>
            </w:r>
          </w:p>
        </w:tc>
      </w:tr>
      <w:tr w:rsidR="0058704E" w:rsidRPr="000A71CB" w:rsidTr="00BB3C2D">
        <w:trPr>
          <w:trHeight w:val="225"/>
        </w:trPr>
        <w:tc>
          <w:tcPr>
            <w:tcW w:w="2160" w:type="dxa"/>
          </w:tcPr>
          <w:p w:rsidR="0058704E" w:rsidRPr="000A71CB" w:rsidRDefault="0058704E" w:rsidP="00BB3C2D">
            <w:pPr>
              <w:autoSpaceDE w:val="0"/>
              <w:autoSpaceDN w:val="0"/>
              <w:adjustRightInd w:val="0"/>
              <w:spacing w:after="0" w:line="240" w:lineRule="auto"/>
              <w:rPr>
                <w:rFonts w:ascii="Times New Roman" w:hAnsi="Times New Roman"/>
                <w:color w:val="000000"/>
                <w:sz w:val="24"/>
                <w:szCs w:val="24"/>
              </w:rPr>
            </w:pPr>
            <w:r w:rsidRPr="000A71CB">
              <w:rPr>
                <w:rFonts w:ascii="Times New Roman" w:hAnsi="Times New Roman"/>
                <w:color w:val="000000"/>
                <w:sz w:val="24"/>
                <w:szCs w:val="24"/>
              </w:rPr>
              <w:t> Median</w:t>
            </w:r>
          </w:p>
        </w:tc>
        <w:tc>
          <w:tcPr>
            <w:tcW w:w="2115"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86.87000</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85.99500</w:t>
            </w:r>
          </w:p>
        </w:tc>
        <w:tc>
          <w:tcPr>
            <w:tcW w:w="1313"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157.2700</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104.1450</w:t>
            </w:r>
          </w:p>
        </w:tc>
      </w:tr>
      <w:tr w:rsidR="0058704E" w:rsidRPr="000A71CB" w:rsidTr="00BB3C2D">
        <w:trPr>
          <w:trHeight w:val="225"/>
        </w:trPr>
        <w:tc>
          <w:tcPr>
            <w:tcW w:w="2160" w:type="dxa"/>
          </w:tcPr>
          <w:p w:rsidR="0058704E" w:rsidRPr="000A71CB" w:rsidRDefault="0058704E" w:rsidP="00BB3C2D">
            <w:pPr>
              <w:autoSpaceDE w:val="0"/>
              <w:autoSpaceDN w:val="0"/>
              <w:adjustRightInd w:val="0"/>
              <w:spacing w:after="0" w:line="240" w:lineRule="auto"/>
              <w:rPr>
                <w:rFonts w:ascii="Times New Roman" w:hAnsi="Times New Roman"/>
                <w:color w:val="000000"/>
                <w:sz w:val="24"/>
                <w:szCs w:val="24"/>
              </w:rPr>
            </w:pPr>
            <w:r w:rsidRPr="000A71CB">
              <w:rPr>
                <w:rFonts w:ascii="Times New Roman" w:hAnsi="Times New Roman"/>
                <w:color w:val="000000"/>
                <w:sz w:val="24"/>
                <w:szCs w:val="24"/>
              </w:rPr>
              <w:t> Maximum</w:t>
            </w:r>
          </w:p>
        </w:tc>
        <w:tc>
          <w:tcPr>
            <w:tcW w:w="2115"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133.0800</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111.3200</w:t>
            </w:r>
          </w:p>
        </w:tc>
        <w:tc>
          <w:tcPr>
            <w:tcW w:w="1313"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309.7300</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132.1100</w:t>
            </w:r>
          </w:p>
        </w:tc>
      </w:tr>
      <w:tr w:rsidR="0058704E" w:rsidRPr="000A71CB" w:rsidTr="00BB3C2D">
        <w:trPr>
          <w:trHeight w:val="225"/>
        </w:trPr>
        <w:tc>
          <w:tcPr>
            <w:tcW w:w="2160" w:type="dxa"/>
          </w:tcPr>
          <w:p w:rsidR="0058704E" w:rsidRPr="000A71CB" w:rsidRDefault="0058704E" w:rsidP="00BB3C2D">
            <w:pPr>
              <w:autoSpaceDE w:val="0"/>
              <w:autoSpaceDN w:val="0"/>
              <w:adjustRightInd w:val="0"/>
              <w:spacing w:after="0" w:line="240" w:lineRule="auto"/>
              <w:rPr>
                <w:rFonts w:ascii="Times New Roman" w:hAnsi="Times New Roman"/>
                <w:color w:val="000000"/>
                <w:sz w:val="24"/>
                <w:szCs w:val="24"/>
              </w:rPr>
            </w:pPr>
            <w:r w:rsidRPr="000A71CB">
              <w:rPr>
                <w:rFonts w:ascii="Times New Roman" w:hAnsi="Times New Roman"/>
                <w:color w:val="000000"/>
                <w:sz w:val="24"/>
                <w:szCs w:val="24"/>
              </w:rPr>
              <w:t> Minimum</w:t>
            </w:r>
          </w:p>
        </w:tc>
        <w:tc>
          <w:tcPr>
            <w:tcW w:w="2115"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51.98000</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72.48000</w:t>
            </w:r>
          </w:p>
        </w:tc>
        <w:tc>
          <w:tcPr>
            <w:tcW w:w="1313"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117.7200</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93.17000</w:t>
            </w:r>
          </w:p>
        </w:tc>
      </w:tr>
      <w:tr w:rsidR="0058704E" w:rsidRPr="000A71CB" w:rsidTr="00BB3C2D">
        <w:trPr>
          <w:trHeight w:val="225"/>
        </w:trPr>
        <w:tc>
          <w:tcPr>
            <w:tcW w:w="2160" w:type="dxa"/>
          </w:tcPr>
          <w:p w:rsidR="0058704E" w:rsidRPr="000A71CB" w:rsidRDefault="0058704E" w:rsidP="00BB3C2D">
            <w:pPr>
              <w:autoSpaceDE w:val="0"/>
              <w:autoSpaceDN w:val="0"/>
              <w:adjustRightInd w:val="0"/>
              <w:spacing w:after="0" w:line="240" w:lineRule="auto"/>
              <w:rPr>
                <w:rFonts w:ascii="Times New Roman" w:hAnsi="Times New Roman"/>
                <w:color w:val="000000"/>
                <w:sz w:val="24"/>
                <w:szCs w:val="24"/>
              </w:rPr>
            </w:pPr>
            <w:r w:rsidRPr="000A71CB">
              <w:rPr>
                <w:rFonts w:ascii="Times New Roman" w:hAnsi="Times New Roman"/>
                <w:color w:val="000000"/>
                <w:sz w:val="24"/>
                <w:szCs w:val="24"/>
              </w:rPr>
              <w:t> Std. Dev.</w:t>
            </w:r>
          </w:p>
        </w:tc>
        <w:tc>
          <w:tcPr>
            <w:tcW w:w="2115"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23.08163</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9.706322</w:t>
            </w:r>
          </w:p>
        </w:tc>
        <w:tc>
          <w:tcPr>
            <w:tcW w:w="1313"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68.11241</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12.28303</w:t>
            </w:r>
          </w:p>
        </w:tc>
      </w:tr>
      <w:tr w:rsidR="0058704E" w:rsidRPr="000A71CB" w:rsidTr="00BB3C2D">
        <w:trPr>
          <w:trHeight w:val="225"/>
        </w:trPr>
        <w:tc>
          <w:tcPr>
            <w:tcW w:w="2160" w:type="dxa"/>
          </w:tcPr>
          <w:p w:rsidR="0058704E" w:rsidRPr="000A71CB" w:rsidRDefault="0058704E" w:rsidP="00BB3C2D">
            <w:pPr>
              <w:autoSpaceDE w:val="0"/>
              <w:autoSpaceDN w:val="0"/>
              <w:adjustRightInd w:val="0"/>
              <w:spacing w:after="0" w:line="240" w:lineRule="auto"/>
              <w:rPr>
                <w:rFonts w:ascii="Times New Roman" w:hAnsi="Times New Roman"/>
                <w:color w:val="000000"/>
                <w:sz w:val="24"/>
                <w:szCs w:val="24"/>
              </w:rPr>
            </w:pPr>
            <w:r w:rsidRPr="000A71CB">
              <w:rPr>
                <w:rFonts w:ascii="Times New Roman" w:hAnsi="Times New Roman"/>
                <w:color w:val="000000"/>
                <w:sz w:val="24"/>
                <w:szCs w:val="24"/>
              </w:rPr>
              <w:t> Skewness</w:t>
            </w:r>
          </w:p>
        </w:tc>
        <w:tc>
          <w:tcPr>
            <w:tcW w:w="2115"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0.370053</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0.667377</w:t>
            </w:r>
          </w:p>
        </w:tc>
        <w:tc>
          <w:tcPr>
            <w:tcW w:w="1313"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1.092433</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0.652374</w:t>
            </w:r>
          </w:p>
        </w:tc>
      </w:tr>
      <w:tr w:rsidR="0058704E" w:rsidRPr="000A71CB" w:rsidTr="00BB3C2D">
        <w:trPr>
          <w:trHeight w:val="225"/>
        </w:trPr>
        <w:tc>
          <w:tcPr>
            <w:tcW w:w="2160" w:type="dxa"/>
          </w:tcPr>
          <w:p w:rsidR="0058704E" w:rsidRPr="000A71CB" w:rsidRDefault="0058704E" w:rsidP="00BB3C2D">
            <w:pPr>
              <w:autoSpaceDE w:val="0"/>
              <w:autoSpaceDN w:val="0"/>
              <w:adjustRightInd w:val="0"/>
              <w:spacing w:after="0" w:line="240" w:lineRule="auto"/>
              <w:rPr>
                <w:rFonts w:ascii="Times New Roman" w:hAnsi="Times New Roman"/>
                <w:color w:val="000000"/>
                <w:sz w:val="24"/>
                <w:szCs w:val="24"/>
              </w:rPr>
            </w:pPr>
            <w:r w:rsidRPr="000A71CB">
              <w:rPr>
                <w:rFonts w:ascii="Times New Roman" w:hAnsi="Times New Roman"/>
                <w:color w:val="000000"/>
                <w:sz w:val="24"/>
                <w:szCs w:val="24"/>
              </w:rPr>
              <w:t> Kurtosis</w:t>
            </w:r>
          </w:p>
        </w:tc>
        <w:tc>
          <w:tcPr>
            <w:tcW w:w="2115"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1.939893</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2.645750</w:t>
            </w:r>
          </w:p>
        </w:tc>
        <w:tc>
          <w:tcPr>
            <w:tcW w:w="1313"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2.504678</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1.864912</w:t>
            </w:r>
          </w:p>
        </w:tc>
      </w:tr>
      <w:tr w:rsidR="0058704E" w:rsidRPr="000A71CB" w:rsidTr="00BB3C2D">
        <w:trPr>
          <w:trHeight w:val="225"/>
        </w:trPr>
        <w:tc>
          <w:tcPr>
            <w:tcW w:w="2160" w:type="dxa"/>
          </w:tcPr>
          <w:p w:rsidR="0058704E" w:rsidRPr="000A71CB" w:rsidRDefault="0058704E" w:rsidP="00BB3C2D">
            <w:pPr>
              <w:autoSpaceDE w:val="0"/>
              <w:autoSpaceDN w:val="0"/>
              <w:adjustRightInd w:val="0"/>
              <w:spacing w:after="0" w:line="240" w:lineRule="auto"/>
              <w:rPr>
                <w:rFonts w:ascii="Times New Roman" w:hAnsi="Times New Roman"/>
                <w:color w:val="000000"/>
                <w:sz w:val="24"/>
                <w:szCs w:val="24"/>
              </w:rPr>
            </w:pPr>
            <w:r w:rsidRPr="000A71CB">
              <w:rPr>
                <w:rFonts w:ascii="Times New Roman" w:hAnsi="Times New Roman"/>
                <w:color w:val="000000"/>
                <w:sz w:val="24"/>
                <w:szCs w:val="24"/>
              </w:rPr>
              <w:t> Jarque-Bera</w:t>
            </w:r>
          </w:p>
        </w:tc>
        <w:tc>
          <w:tcPr>
            <w:tcW w:w="2115"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13.37268</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15.25649</w:t>
            </w:r>
          </w:p>
        </w:tc>
        <w:tc>
          <w:tcPr>
            <w:tcW w:w="1313"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40.15189</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23.92633</w:t>
            </w:r>
          </w:p>
        </w:tc>
      </w:tr>
      <w:tr w:rsidR="0058704E" w:rsidRPr="000A71CB" w:rsidTr="00BB3C2D">
        <w:trPr>
          <w:trHeight w:val="225"/>
        </w:trPr>
        <w:tc>
          <w:tcPr>
            <w:tcW w:w="2160" w:type="dxa"/>
          </w:tcPr>
          <w:p w:rsidR="0058704E" w:rsidRPr="000A71CB" w:rsidRDefault="0058704E" w:rsidP="00BB3C2D">
            <w:pPr>
              <w:autoSpaceDE w:val="0"/>
              <w:autoSpaceDN w:val="0"/>
              <w:adjustRightInd w:val="0"/>
              <w:spacing w:after="0" w:line="240" w:lineRule="auto"/>
              <w:rPr>
                <w:rFonts w:ascii="Times New Roman" w:hAnsi="Times New Roman"/>
                <w:color w:val="000000"/>
                <w:sz w:val="24"/>
                <w:szCs w:val="24"/>
              </w:rPr>
            </w:pPr>
            <w:r w:rsidRPr="000A71CB">
              <w:rPr>
                <w:rFonts w:ascii="Times New Roman" w:hAnsi="Times New Roman"/>
                <w:color w:val="000000"/>
                <w:sz w:val="24"/>
                <w:szCs w:val="24"/>
              </w:rPr>
              <w:t> Probability</w:t>
            </w:r>
          </w:p>
        </w:tc>
        <w:tc>
          <w:tcPr>
            <w:tcW w:w="2115"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0.001248</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0.000487</w:t>
            </w:r>
          </w:p>
        </w:tc>
        <w:tc>
          <w:tcPr>
            <w:tcW w:w="1313"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0.000000</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0.000006</w:t>
            </w:r>
          </w:p>
        </w:tc>
      </w:tr>
      <w:tr w:rsidR="0058704E" w:rsidRPr="000A71CB" w:rsidTr="00BB3C2D">
        <w:trPr>
          <w:trHeight w:val="225"/>
        </w:trPr>
        <w:tc>
          <w:tcPr>
            <w:tcW w:w="2160" w:type="dxa"/>
          </w:tcPr>
          <w:p w:rsidR="0058704E" w:rsidRPr="000A71CB" w:rsidRDefault="0058704E" w:rsidP="00BB3C2D">
            <w:pPr>
              <w:autoSpaceDE w:val="0"/>
              <w:autoSpaceDN w:val="0"/>
              <w:adjustRightInd w:val="0"/>
              <w:spacing w:after="0" w:line="240" w:lineRule="auto"/>
              <w:rPr>
                <w:rFonts w:ascii="Times New Roman" w:hAnsi="Times New Roman"/>
                <w:color w:val="000000"/>
                <w:sz w:val="24"/>
                <w:szCs w:val="24"/>
              </w:rPr>
            </w:pPr>
            <w:r w:rsidRPr="000A71CB">
              <w:rPr>
                <w:rFonts w:ascii="Times New Roman" w:hAnsi="Times New Roman"/>
                <w:color w:val="000000"/>
                <w:sz w:val="24"/>
                <w:szCs w:val="24"/>
              </w:rPr>
              <w:t> Sum Sq. Dev.</w:t>
            </w:r>
          </w:p>
        </w:tc>
        <w:tc>
          <w:tcPr>
            <w:tcW w:w="2115"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101757.5</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17994.62</w:t>
            </w:r>
          </w:p>
        </w:tc>
        <w:tc>
          <w:tcPr>
            <w:tcW w:w="1313"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886106.3</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28816.71</w:t>
            </w:r>
          </w:p>
        </w:tc>
      </w:tr>
      <w:tr w:rsidR="0058704E" w:rsidRPr="000A71CB" w:rsidTr="00BB3C2D">
        <w:trPr>
          <w:trHeight w:val="225"/>
        </w:trPr>
        <w:tc>
          <w:tcPr>
            <w:tcW w:w="2160" w:type="dxa"/>
          </w:tcPr>
          <w:p w:rsidR="0058704E" w:rsidRPr="000A71CB" w:rsidRDefault="0058704E" w:rsidP="00BB3C2D">
            <w:pPr>
              <w:autoSpaceDE w:val="0"/>
              <w:autoSpaceDN w:val="0"/>
              <w:adjustRightInd w:val="0"/>
              <w:spacing w:after="0" w:line="240" w:lineRule="auto"/>
              <w:rPr>
                <w:rFonts w:ascii="Times New Roman" w:hAnsi="Times New Roman"/>
                <w:color w:val="000000"/>
                <w:sz w:val="24"/>
                <w:szCs w:val="24"/>
              </w:rPr>
            </w:pPr>
            <w:r w:rsidRPr="000A71CB">
              <w:rPr>
                <w:rFonts w:ascii="Times New Roman" w:hAnsi="Times New Roman"/>
                <w:color w:val="000000"/>
                <w:sz w:val="24"/>
                <w:szCs w:val="24"/>
              </w:rPr>
              <w:t> Observations</w:t>
            </w:r>
          </w:p>
        </w:tc>
        <w:tc>
          <w:tcPr>
            <w:tcW w:w="2115"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192</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192</w:t>
            </w:r>
          </w:p>
        </w:tc>
        <w:tc>
          <w:tcPr>
            <w:tcW w:w="1313"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192</w:t>
            </w:r>
          </w:p>
        </w:tc>
        <w:tc>
          <w:tcPr>
            <w:tcW w:w="1312" w:type="dxa"/>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192</w:t>
            </w:r>
          </w:p>
        </w:tc>
      </w:tr>
    </w:tbl>
    <w:p w:rsidR="0058704E" w:rsidRPr="00017521" w:rsidRDefault="0058704E" w:rsidP="0058704E">
      <w:pPr>
        <w:numPr>
          <w:ilvl w:val="1"/>
          <w:numId w:val="4"/>
        </w:numPr>
        <w:jc w:val="both"/>
        <w:rPr>
          <w:rFonts w:ascii="Times New Roman" w:hAnsi="Times New Roman"/>
          <w:b/>
          <w:sz w:val="24"/>
          <w:szCs w:val="24"/>
        </w:rPr>
      </w:pPr>
      <w:r w:rsidRPr="00017521">
        <w:rPr>
          <w:rFonts w:ascii="Times New Roman" w:hAnsi="Times New Roman"/>
          <w:b/>
          <w:sz w:val="24"/>
          <w:szCs w:val="24"/>
        </w:rPr>
        <w:tab/>
      </w:r>
      <w:r w:rsidRPr="00017521">
        <w:rPr>
          <w:rFonts w:ascii="Times New Roman" w:hAnsi="Times New Roman"/>
          <w:b/>
          <w:sz w:val="24"/>
          <w:szCs w:val="24"/>
        </w:rPr>
        <w:tab/>
        <w:t>NON-LINEARITY TEST</w:t>
      </w:r>
    </w:p>
    <w:p w:rsidR="0058704E" w:rsidRPr="000A71CB" w:rsidRDefault="0058704E" w:rsidP="0058704E">
      <w:pPr>
        <w:jc w:val="both"/>
        <w:rPr>
          <w:rFonts w:ascii="Times New Roman" w:hAnsi="Times New Roman"/>
          <w:sz w:val="24"/>
          <w:szCs w:val="24"/>
        </w:rPr>
      </w:pPr>
      <w:r w:rsidRPr="000A71CB">
        <w:rPr>
          <w:rFonts w:ascii="Times New Roman" w:hAnsi="Times New Roman"/>
          <w:sz w:val="24"/>
          <w:szCs w:val="24"/>
        </w:rPr>
        <w:t>The BDS Statistic used affirmed the presence of non-linearity in all the currencies</w:t>
      </w:r>
      <w:r w:rsidR="000331C8">
        <w:rPr>
          <w:rFonts w:ascii="Times New Roman" w:hAnsi="Times New Roman"/>
          <w:sz w:val="24"/>
          <w:szCs w:val="24"/>
        </w:rPr>
        <w:t xml:space="preserve"> (Rand, Pound Naira and Yen)</w:t>
      </w:r>
      <w:r w:rsidRPr="000A71CB">
        <w:rPr>
          <w:rFonts w:ascii="Times New Roman" w:hAnsi="Times New Roman"/>
          <w:sz w:val="24"/>
          <w:szCs w:val="24"/>
        </w:rPr>
        <w:t xml:space="preserve"> for the study as shown in the tables 3 through 6.</w:t>
      </w:r>
    </w:p>
    <w:p w:rsidR="0058704E" w:rsidRPr="00017521" w:rsidRDefault="0058704E" w:rsidP="0058704E">
      <w:pPr>
        <w:jc w:val="both"/>
        <w:rPr>
          <w:rFonts w:ascii="Times New Roman" w:hAnsi="Times New Roman"/>
          <w:b/>
          <w:sz w:val="24"/>
          <w:szCs w:val="24"/>
        </w:rPr>
      </w:pPr>
      <w:r w:rsidRPr="00017521">
        <w:rPr>
          <w:rFonts w:ascii="Times New Roman" w:hAnsi="Times New Roman"/>
          <w:b/>
          <w:sz w:val="24"/>
          <w:szCs w:val="24"/>
        </w:rPr>
        <w:t xml:space="preserve">TABLE 3: </w:t>
      </w:r>
      <w:r>
        <w:rPr>
          <w:rFonts w:ascii="Times New Roman" w:hAnsi="Times New Roman"/>
          <w:b/>
          <w:sz w:val="24"/>
          <w:szCs w:val="24"/>
        </w:rPr>
        <w:tab/>
      </w:r>
      <w:r>
        <w:rPr>
          <w:rFonts w:ascii="Times New Roman" w:hAnsi="Times New Roman"/>
          <w:b/>
          <w:sz w:val="24"/>
          <w:szCs w:val="24"/>
        </w:rPr>
        <w:tab/>
      </w:r>
      <w:r w:rsidRPr="00017521">
        <w:rPr>
          <w:rFonts w:ascii="Times New Roman" w:hAnsi="Times New Roman"/>
          <w:b/>
          <w:sz w:val="24"/>
          <w:szCs w:val="24"/>
        </w:rPr>
        <w:t>BDS TEST RESULTS FOR SOUTH AFRICA RAND</w:t>
      </w:r>
    </w:p>
    <w:p w:rsidR="0058704E" w:rsidRPr="000A71CB" w:rsidRDefault="0058704E" w:rsidP="0058704E">
      <w:pPr>
        <w:autoSpaceDE w:val="0"/>
        <w:autoSpaceDN w:val="0"/>
        <w:adjustRightInd w:val="0"/>
        <w:spacing w:after="0" w:line="240" w:lineRule="auto"/>
        <w:rPr>
          <w:rFonts w:ascii="Times New Roman" w:hAnsi="Times New Roman"/>
          <w:sz w:val="24"/>
          <w:szCs w:val="24"/>
        </w:rPr>
      </w:pPr>
    </w:p>
    <w:tbl>
      <w:tblPr>
        <w:tblW w:w="0" w:type="auto"/>
        <w:tblInd w:w="30" w:type="dxa"/>
        <w:tblLayout w:type="fixed"/>
        <w:tblCellMar>
          <w:left w:w="0" w:type="dxa"/>
          <w:right w:w="0" w:type="dxa"/>
        </w:tblCellMar>
        <w:tblLook w:val="0000"/>
      </w:tblPr>
      <w:tblGrid>
        <w:gridCol w:w="967"/>
        <w:gridCol w:w="1313"/>
        <w:gridCol w:w="1165"/>
        <w:gridCol w:w="1166"/>
        <w:gridCol w:w="1165"/>
        <w:gridCol w:w="1313"/>
      </w:tblGrid>
      <w:tr w:rsidR="0058704E" w:rsidRPr="000A71CB" w:rsidTr="00BB3C2D">
        <w:trPr>
          <w:trHeight w:hRule="exact" w:val="90"/>
        </w:trPr>
        <w:tc>
          <w:tcPr>
            <w:tcW w:w="967"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hRule="exact" w:val="13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Dimension</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BDS Statistic</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Std. Error</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z-Statistic</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Prob.</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2</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0.184846</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0.003248</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56.91247</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3</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0.313090</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0.005162</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60.65344</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4</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0.401499</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0.006143</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65.35400</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5</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0.461813</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0.006398</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72.18114</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lastRenderedPageBreak/>
              <w:t> 6</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0.501552</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0.006164</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81.36840</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bl>
    <w:p w:rsidR="0058704E" w:rsidRPr="00017521" w:rsidRDefault="0058704E" w:rsidP="0058704E">
      <w:pPr>
        <w:jc w:val="both"/>
        <w:rPr>
          <w:rFonts w:ascii="Times New Roman" w:hAnsi="Times New Roman"/>
          <w:b/>
          <w:sz w:val="24"/>
          <w:szCs w:val="24"/>
        </w:rPr>
      </w:pPr>
      <w:r w:rsidRPr="00017521">
        <w:rPr>
          <w:rFonts w:ascii="Times New Roman" w:hAnsi="Times New Roman"/>
          <w:b/>
          <w:sz w:val="24"/>
          <w:szCs w:val="24"/>
        </w:rPr>
        <w:t>TABLE 4:  BDS TEST RESULTS FOR GREAT BRITAIN POUND</w:t>
      </w:r>
    </w:p>
    <w:tbl>
      <w:tblPr>
        <w:tblW w:w="7089" w:type="dxa"/>
        <w:tblInd w:w="30" w:type="dxa"/>
        <w:tblLayout w:type="fixed"/>
        <w:tblCellMar>
          <w:left w:w="0" w:type="dxa"/>
          <w:right w:w="0" w:type="dxa"/>
        </w:tblCellMar>
        <w:tblLook w:val="0000"/>
      </w:tblPr>
      <w:tblGrid>
        <w:gridCol w:w="967"/>
        <w:gridCol w:w="1313"/>
        <w:gridCol w:w="1165"/>
        <w:gridCol w:w="1166"/>
        <w:gridCol w:w="1165"/>
        <w:gridCol w:w="1313"/>
      </w:tblGrid>
      <w:tr w:rsidR="0058704E" w:rsidRPr="000A71CB" w:rsidTr="00BB3C2D">
        <w:trPr>
          <w:trHeight w:hRule="exact" w:val="90"/>
        </w:trPr>
        <w:tc>
          <w:tcPr>
            <w:tcW w:w="967"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hRule="exact" w:val="13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Dimension</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BDS Statistic</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Std. Error</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z-Statistic</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Prob.</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2</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0.199139</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0.004804</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41.44976</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3</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0.337738</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0.007591</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44.49182</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4</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0.432880</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0.008985</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48.17967</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5</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0.497165</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0.009307</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53.41917</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6</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0.539907</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0.008919</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60.53236</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bl>
    <w:p w:rsidR="0058704E" w:rsidRDefault="0058704E" w:rsidP="0058704E">
      <w:pPr>
        <w:jc w:val="both"/>
        <w:rPr>
          <w:rFonts w:ascii="Times New Roman" w:hAnsi="Times New Roman"/>
          <w:sz w:val="24"/>
          <w:szCs w:val="24"/>
        </w:rPr>
      </w:pPr>
    </w:p>
    <w:p w:rsidR="0058704E" w:rsidRPr="00017521" w:rsidRDefault="0058704E" w:rsidP="0058704E">
      <w:pPr>
        <w:jc w:val="both"/>
        <w:rPr>
          <w:rFonts w:ascii="Times New Roman" w:hAnsi="Times New Roman"/>
          <w:b/>
          <w:sz w:val="24"/>
          <w:szCs w:val="24"/>
        </w:rPr>
      </w:pPr>
      <w:r w:rsidRPr="00017521">
        <w:rPr>
          <w:rFonts w:ascii="Times New Roman" w:hAnsi="Times New Roman"/>
          <w:b/>
          <w:sz w:val="24"/>
          <w:szCs w:val="24"/>
        </w:rPr>
        <w:t>TABLE 5:</w:t>
      </w:r>
      <w:r w:rsidRPr="00017521">
        <w:rPr>
          <w:rFonts w:ascii="Times New Roman" w:hAnsi="Times New Roman"/>
          <w:b/>
          <w:sz w:val="24"/>
          <w:szCs w:val="24"/>
        </w:rPr>
        <w:tab/>
        <w:t>BDS TEST RESULTS FOR NIGERIAN NAIRA</w:t>
      </w:r>
    </w:p>
    <w:p w:rsidR="0058704E" w:rsidRPr="000A71CB" w:rsidRDefault="0058704E" w:rsidP="0058704E">
      <w:pPr>
        <w:autoSpaceDE w:val="0"/>
        <w:autoSpaceDN w:val="0"/>
        <w:adjustRightInd w:val="0"/>
        <w:spacing w:after="0" w:line="240" w:lineRule="auto"/>
        <w:rPr>
          <w:rFonts w:ascii="Times New Roman" w:hAnsi="Times New Roman"/>
          <w:sz w:val="24"/>
          <w:szCs w:val="24"/>
        </w:rPr>
      </w:pPr>
    </w:p>
    <w:tbl>
      <w:tblPr>
        <w:tblW w:w="0" w:type="auto"/>
        <w:tblInd w:w="30" w:type="dxa"/>
        <w:tblLayout w:type="fixed"/>
        <w:tblCellMar>
          <w:left w:w="0" w:type="dxa"/>
          <w:right w:w="0" w:type="dxa"/>
        </w:tblCellMar>
        <w:tblLook w:val="0000"/>
      </w:tblPr>
      <w:tblGrid>
        <w:gridCol w:w="967"/>
        <w:gridCol w:w="1313"/>
        <w:gridCol w:w="1165"/>
        <w:gridCol w:w="1166"/>
        <w:gridCol w:w="1165"/>
        <w:gridCol w:w="1313"/>
      </w:tblGrid>
      <w:tr w:rsidR="0058704E" w:rsidRPr="000A71CB" w:rsidTr="00BB3C2D">
        <w:trPr>
          <w:trHeight w:hRule="exact" w:val="90"/>
        </w:trPr>
        <w:tc>
          <w:tcPr>
            <w:tcW w:w="967"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hRule="exact" w:val="13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Dimension</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BDS Statistic</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Std. Error</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z-Statistic</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Prob.</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2</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0.201851</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0.006604</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30.56639</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3</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0.339185</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0.010449</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32.46110</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4</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0.433322</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0.012390</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34.97317</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5</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0.498219</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0.012860</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38.74082</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6</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0.543170</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0.012351</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43.97692</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hRule="exact" w:val="90"/>
        </w:trPr>
        <w:tc>
          <w:tcPr>
            <w:tcW w:w="967" w:type="dxa"/>
            <w:tcBorders>
              <w:top w:val="nil"/>
              <w:left w:val="nil"/>
              <w:bottom w:val="double" w:sz="6" w:space="0"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double" w:sz="6" w:space="0"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double" w:sz="6" w:space="0"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double" w:sz="6" w:space="0"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double" w:sz="6" w:space="0"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double" w:sz="6" w:space="0"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hRule="exact" w:val="13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bl>
    <w:p w:rsidR="0058704E" w:rsidRPr="000A71CB" w:rsidRDefault="0058704E" w:rsidP="0058704E">
      <w:pPr>
        <w:autoSpaceDE w:val="0"/>
        <w:autoSpaceDN w:val="0"/>
        <w:adjustRightInd w:val="0"/>
        <w:spacing w:after="0" w:line="240" w:lineRule="auto"/>
        <w:rPr>
          <w:rFonts w:ascii="Times New Roman" w:hAnsi="Times New Roman"/>
          <w:sz w:val="24"/>
          <w:szCs w:val="24"/>
        </w:rPr>
      </w:pPr>
    </w:p>
    <w:p w:rsidR="0058704E" w:rsidRDefault="0058704E" w:rsidP="0058704E">
      <w:pPr>
        <w:autoSpaceDE w:val="0"/>
        <w:autoSpaceDN w:val="0"/>
        <w:adjustRightInd w:val="0"/>
        <w:spacing w:after="0" w:line="240" w:lineRule="auto"/>
        <w:rPr>
          <w:rFonts w:ascii="Times New Roman" w:hAnsi="Times New Roman"/>
          <w:b/>
          <w:sz w:val="24"/>
          <w:szCs w:val="24"/>
        </w:rPr>
      </w:pPr>
    </w:p>
    <w:p w:rsidR="0058704E" w:rsidRPr="00017521" w:rsidRDefault="0058704E" w:rsidP="0058704E">
      <w:pPr>
        <w:autoSpaceDE w:val="0"/>
        <w:autoSpaceDN w:val="0"/>
        <w:adjustRightInd w:val="0"/>
        <w:spacing w:after="0" w:line="240" w:lineRule="auto"/>
        <w:rPr>
          <w:rFonts w:ascii="Times New Roman" w:hAnsi="Times New Roman"/>
          <w:b/>
          <w:sz w:val="24"/>
          <w:szCs w:val="24"/>
        </w:rPr>
      </w:pPr>
      <w:r w:rsidRPr="00017521">
        <w:rPr>
          <w:rFonts w:ascii="Times New Roman" w:hAnsi="Times New Roman"/>
          <w:b/>
          <w:sz w:val="24"/>
          <w:szCs w:val="24"/>
        </w:rPr>
        <w:t>TABLE 6:</w:t>
      </w:r>
      <w:r w:rsidRPr="00017521">
        <w:rPr>
          <w:rFonts w:ascii="Times New Roman" w:hAnsi="Times New Roman"/>
          <w:b/>
          <w:sz w:val="24"/>
          <w:szCs w:val="24"/>
        </w:rPr>
        <w:tab/>
        <w:t>BDS TEST RESULTS FOR JAPANESE YEN</w:t>
      </w:r>
    </w:p>
    <w:p w:rsidR="0058704E" w:rsidRPr="000A71CB" w:rsidRDefault="0058704E" w:rsidP="0058704E">
      <w:pPr>
        <w:autoSpaceDE w:val="0"/>
        <w:autoSpaceDN w:val="0"/>
        <w:adjustRightInd w:val="0"/>
        <w:spacing w:after="0" w:line="240" w:lineRule="auto"/>
        <w:rPr>
          <w:rFonts w:ascii="Times New Roman" w:hAnsi="Times New Roman"/>
          <w:sz w:val="24"/>
          <w:szCs w:val="24"/>
        </w:rPr>
      </w:pPr>
    </w:p>
    <w:tbl>
      <w:tblPr>
        <w:tblW w:w="0" w:type="auto"/>
        <w:tblInd w:w="30" w:type="dxa"/>
        <w:tblLayout w:type="fixed"/>
        <w:tblCellMar>
          <w:left w:w="0" w:type="dxa"/>
          <w:right w:w="0" w:type="dxa"/>
        </w:tblCellMar>
        <w:tblLook w:val="0000"/>
      </w:tblPr>
      <w:tblGrid>
        <w:gridCol w:w="967"/>
        <w:gridCol w:w="1313"/>
        <w:gridCol w:w="1165"/>
        <w:gridCol w:w="1166"/>
        <w:gridCol w:w="1165"/>
        <w:gridCol w:w="1313"/>
      </w:tblGrid>
      <w:tr w:rsidR="0058704E" w:rsidRPr="000A71CB" w:rsidTr="00BB3C2D">
        <w:trPr>
          <w:trHeight w:hRule="exact" w:val="90"/>
        </w:trPr>
        <w:tc>
          <w:tcPr>
            <w:tcW w:w="967"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double" w:sz="6" w:space="2"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hRule="exact" w:val="13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Dimension</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BDS Statistic</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Std. Error</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z-Statistic</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u w:val="single"/>
              </w:rPr>
              <w:t>Prob.</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2</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0.176249</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0.004978</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35.40493</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3</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0.296043</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0.007906</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37.44562</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4</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0.373831</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0.009406</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39.74487</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5</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0.421348</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0.009793</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43.02348</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val="22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6</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0.448271</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0.009434</w:t>
            </w: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47.51521</w:t>
            </w: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r w:rsidRPr="000A71CB">
              <w:rPr>
                <w:rFonts w:ascii="Times New Roman" w:hAnsi="Times New Roman"/>
                <w:color w:val="000000"/>
                <w:sz w:val="24"/>
                <w:szCs w:val="24"/>
              </w:rPr>
              <w:t> 0.0000</w:t>
            </w: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hRule="exact" w:val="90"/>
        </w:trPr>
        <w:tc>
          <w:tcPr>
            <w:tcW w:w="967" w:type="dxa"/>
            <w:tcBorders>
              <w:top w:val="nil"/>
              <w:left w:val="nil"/>
              <w:bottom w:val="double" w:sz="6" w:space="0"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double" w:sz="6" w:space="0"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double" w:sz="6" w:space="0"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double" w:sz="6" w:space="0"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double" w:sz="6" w:space="0"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double" w:sz="6" w:space="0" w:color="auto"/>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r w:rsidR="0058704E" w:rsidRPr="000A71CB" w:rsidTr="00BB3C2D">
        <w:trPr>
          <w:trHeight w:hRule="exact" w:val="135"/>
        </w:trPr>
        <w:tc>
          <w:tcPr>
            <w:tcW w:w="967"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6"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165"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c>
          <w:tcPr>
            <w:tcW w:w="1313" w:type="dxa"/>
            <w:tcBorders>
              <w:top w:val="nil"/>
              <w:left w:val="nil"/>
              <w:bottom w:val="nil"/>
              <w:right w:val="nil"/>
            </w:tcBorders>
            <w:vAlign w:val="bottom"/>
          </w:tcPr>
          <w:p w:rsidR="0058704E" w:rsidRPr="000A71CB" w:rsidRDefault="0058704E" w:rsidP="00BB3C2D">
            <w:pPr>
              <w:autoSpaceDE w:val="0"/>
              <w:autoSpaceDN w:val="0"/>
              <w:adjustRightInd w:val="0"/>
              <w:spacing w:after="0" w:line="240" w:lineRule="auto"/>
              <w:jc w:val="center"/>
              <w:rPr>
                <w:rFonts w:ascii="Times New Roman" w:hAnsi="Times New Roman"/>
                <w:color w:val="000000"/>
                <w:sz w:val="24"/>
                <w:szCs w:val="24"/>
              </w:rPr>
            </w:pPr>
          </w:p>
        </w:tc>
      </w:tr>
    </w:tbl>
    <w:p w:rsidR="0058704E" w:rsidRPr="00017521" w:rsidRDefault="0058704E" w:rsidP="0058704E">
      <w:pPr>
        <w:jc w:val="both"/>
        <w:rPr>
          <w:rFonts w:ascii="Times New Roman" w:hAnsi="Times New Roman"/>
          <w:b/>
          <w:sz w:val="24"/>
          <w:szCs w:val="24"/>
        </w:rPr>
      </w:pPr>
    </w:p>
    <w:p w:rsidR="0058704E" w:rsidRPr="00017521" w:rsidRDefault="0058704E" w:rsidP="0058704E">
      <w:pPr>
        <w:numPr>
          <w:ilvl w:val="0"/>
          <w:numId w:val="1"/>
        </w:numPr>
        <w:jc w:val="both"/>
        <w:rPr>
          <w:rFonts w:ascii="Times New Roman" w:hAnsi="Times New Roman"/>
          <w:b/>
          <w:sz w:val="24"/>
          <w:szCs w:val="24"/>
        </w:rPr>
      </w:pPr>
      <w:r w:rsidRPr="00017521">
        <w:rPr>
          <w:rFonts w:ascii="Times New Roman" w:hAnsi="Times New Roman"/>
          <w:b/>
          <w:sz w:val="24"/>
          <w:szCs w:val="24"/>
        </w:rPr>
        <w:t>GOODNESS OF FIT OF THE MODELS</w:t>
      </w:r>
    </w:p>
    <w:p w:rsidR="0058704E" w:rsidRPr="000A71CB" w:rsidRDefault="0058704E" w:rsidP="0058704E">
      <w:pPr>
        <w:jc w:val="both"/>
        <w:rPr>
          <w:rFonts w:ascii="Times New Roman" w:hAnsi="Times New Roman"/>
          <w:sz w:val="24"/>
          <w:szCs w:val="24"/>
        </w:rPr>
      </w:pPr>
      <w:r w:rsidRPr="000A71CB">
        <w:rPr>
          <w:rFonts w:ascii="Times New Roman" w:hAnsi="Times New Roman"/>
          <w:sz w:val="24"/>
          <w:szCs w:val="24"/>
        </w:rPr>
        <w:lastRenderedPageBreak/>
        <w:t xml:space="preserve">The AIC, BIC, SIC and HQC, were computed and reported in the tables 7 through 10 below. </w:t>
      </w:r>
      <w:r w:rsidRPr="000A71CB">
        <w:rPr>
          <w:rFonts w:ascii="Times New Roman" w:hAnsi="Times New Roman"/>
          <w:iCs/>
          <w:color w:val="000000"/>
          <w:sz w:val="24"/>
          <w:szCs w:val="24"/>
        </w:rPr>
        <w:t xml:space="preserve">The </w:t>
      </w:r>
      <w:r w:rsidR="000331C8" w:rsidRPr="000A71CB">
        <w:rPr>
          <w:rFonts w:ascii="Times New Roman" w:hAnsi="Times New Roman"/>
          <w:iCs/>
          <w:color w:val="000000"/>
          <w:sz w:val="24"/>
          <w:szCs w:val="24"/>
        </w:rPr>
        <w:t>asterisks are</w:t>
      </w:r>
      <w:r w:rsidRPr="000A71CB">
        <w:rPr>
          <w:rFonts w:ascii="Times New Roman" w:hAnsi="Times New Roman"/>
          <w:iCs/>
          <w:color w:val="000000"/>
          <w:sz w:val="24"/>
          <w:szCs w:val="24"/>
        </w:rPr>
        <w:t xml:space="preserve"> used to indicate the criterion that performed best. </w:t>
      </w:r>
      <w:r w:rsidRPr="000A71CB">
        <w:rPr>
          <w:rFonts w:ascii="Times New Roman" w:hAnsi="Times New Roman"/>
          <w:sz w:val="24"/>
          <w:szCs w:val="24"/>
        </w:rPr>
        <w:t xml:space="preserve">Results show that </w:t>
      </w:r>
      <w:r w:rsidRPr="000A71CB">
        <w:rPr>
          <w:rStyle w:val="A3"/>
          <w:rFonts w:ascii="Times New Roman" w:hAnsi="Times New Roman"/>
          <w:sz w:val="24"/>
          <w:szCs w:val="24"/>
        </w:rPr>
        <w:t xml:space="preserve">SETAR-EGARCH </w:t>
      </w:r>
      <w:r w:rsidRPr="000A71CB">
        <w:rPr>
          <w:rFonts w:ascii="Times New Roman" w:hAnsi="Times New Roman"/>
          <w:iCs/>
          <w:color w:val="000000"/>
          <w:sz w:val="24"/>
          <w:szCs w:val="24"/>
        </w:rPr>
        <w:t xml:space="preserve">performs better than that of the </w:t>
      </w:r>
      <w:r w:rsidR="000331C8">
        <w:rPr>
          <w:rStyle w:val="A3"/>
          <w:rFonts w:ascii="Times New Roman" w:hAnsi="Times New Roman"/>
          <w:sz w:val="24"/>
          <w:szCs w:val="24"/>
        </w:rPr>
        <w:t>ARIMA and</w:t>
      </w:r>
      <w:r w:rsidRPr="000A71CB">
        <w:rPr>
          <w:rStyle w:val="A3"/>
          <w:rFonts w:ascii="Times New Roman" w:hAnsi="Times New Roman"/>
          <w:sz w:val="24"/>
          <w:szCs w:val="24"/>
        </w:rPr>
        <w:t xml:space="preserve"> SETAR </w:t>
      </w:r>
      <w:r w:rsidRPr="000A71CB">
        <w:rPr>
          <w:rFonts w:ascii="Times New Roman" w:hAnsi="Times New Roman"/>
          <w:iCs/>
          <w:color w:val="000000"/>
          <w:sz w:val="24"/>
          <w:szCs w:val="24"/>
        </w:rPr>
        <w:t xml:space="preserve">models and the combined </w:t>
      </w:r>
      <w:r w:rsidRPr="000A71CB">
        <w:rPr>
          <w:rStyle w:val="A3"/>
          <w:rFonts w:ascii="Times New Roman" w:hAnsi="Times New Roman"/>
          <w:sz w:val="24"/>
          <w:szCs w:val="24"/>
        </w:rPr>
        <w:t xml:space="preserve">ARIMA </w:t>
      </w:r>
      <w:r w:rsidRPr="000A71CB">
        <w:rPr>
          <w:rFonts w:ascii="Times New Roman" w:hAnsi="Times New Roman"/>
          <w:iCs/>
          <w:color w:val="000000"/>
          <w:sz w:val="24"/>
          <w:szCs w:val="24"/>
        </w:rPr>
        <w:t xml:space="preserve">and </w:t>
      </w:r>
      <w:r w:rsidRPr="000A71CB">
        <w:rPr>
          <w:rStyle w:val="A3"/>
          <w:rFonts w:ascii="Times New Roman" w:hAnsi="Times New Roman"/>
          <w:sz w:val="24"/>
          <w:szCs w:val="24"/>
        </w:rPr>
        <w:t xml:space="preserve">EGARCH </w:t>
      </w:r>
      <w:r w:rsidRPr="000A71CB">
        <w:rPr>
          <w:rFonts w:ascii="Times New Roman" w:hAnsi="Times New Roman"/>
          <w:iCs/>
          <w:color w:val="000000"/>
          <w:sz w:val="24"/>
          <w:szCs w:val="24"/>
        </w:rPr>
        <w:t>models. This is shown for all the currencies used in the study as demonstrated below</w:t>
      </w:r>
    </w:p>
    <w:p w:rsidR="0058704E" w:rsidRPr="00017521" w:rsidRDefault="0058704E" w:rsidP="0058704E">
      <w:pPr>
        <w:jc w:val="both"/>
        <w:rPr>
          <w:rFonts w:ascii="Times New Roman" w:hAnsi="Times New Roman"/>
          <w:b/>
          <w:sz w:val="24"/>
          <w:szCs w:val="24"/>
        </w:rPr>
      </w:pPr>
      <w:r w:rsidRPr="00017521">
        <w:rPr>
          <w:rFonts w:ascii="Times New Roman" w:hAnsi="Times New Roman"/>
          <w:b/>
          <w:sz w:val="24"/>
          <w:szCs w:val="24"/>
        </w:rPr>
        <w:t>Table 7:   SOUTH AFRICAN RAND</w:t>
      </w:r>
    </w:p>
    <w:tbl>
      <w:tblPr>
        <w:tblW w:w="95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080"/>
        <w:gridCol w:w="1170"/>
        <w:gridCol w:w="1620"/>
        <w:gridCol w:w="1980"/>
        <w:gridCol w:w="2430"/>
      </w:tblGrid>
      <w:tr w:rsidR="0058704E" w:rsidRPr="000A71CB" w:rsidTr="00BB3C2D">
        <w:tc>
          <w:tcPr>
            <w:tcW w:w="1260" w:type="dxa"/>
          </w:tcPr>
          <w:p w:rsidR="0058704E" w:rsidRPr="000A71CB" w:rsidRDefault="009B6AB6" w:rsidP="00BB3C2D">
            <w:pPr>
              <w:spacing w:after="0" w:line="24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15pt;margin-top:2.15pt;width:61.5pt;height:24pt;flip:x y;z-index:251660288" o:connectortype="straight"/>
              </w:pict>
            </w:r>
            <w:r w:rsidR="0058704E" w:rsidRPr="000A71CB">
              <w:rPr>
                <w:rFonts w:ascii="Times New Roman" w:hAnsi="Times New Roman"/>
                <w:sz w:val="24"/>
                <w:szCs w:val="24"/>
              </w:rPr>
              <w:t xml:space="preserve">   Model </w:t>
            </w:r>
          </w:p>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Criterion</w:t>
            </w:r>
          </w:p>
        </w:tc>
        <w:tc>
          <w:tcPr>
            <w:tcW w:w="108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ARIMA</w:t>
            </w:r>
          </w:p>
        </w:tc>
        <w:tc>
          <w:tcPr>
            <w:tcW w:w="117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SETAR</w:t>
            </w:r>
          </w:p>
        </w:tc>
        <w:tc>
          <w:tcPr>
            <w:tcW w:w="162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EGARCH</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SETAR-EGARCH</w:t>
            </w:r>
          </w:p>
        </w:tc>
        <w:tc>
          <w:tcPr>
            <w:tcW w:w="243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ARIMA-EGARCH</w: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AIC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16.1321</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12.7834</w:t>
            </w:r>
          </w:p>
        </w:tc>
        <w:tc>
          <w:tcPr>
            <w:tcW w:w="16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14.3410</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11.1587</w:t>
            </w:r>
            <w:r w:rsidRPr="000A71CB">
              <w:rPr>
                <w:rFonts w:ascii="Times New Roman" w:hAnsi="Times New Roman"/>
                <w:position w:val="-4"/>
                <w:sz w:val="24"/>
                <w:szCs w:val="24"/>
              </w:rPr>
              <w:object w:dxaOrig="180" w:dyaOrig="220">
                <v:shape id="_x0000_i1089" type="#_x0000_t75" style="width:8.75pt;height:11.25pt" o:ole="">
                  <v:imagedata r:id="rId133" o:title=""/>
                </v:shape>
                <o:OLEObject Type="Embed" ProgID="Equation.DSMT4" ShapeID="_x0000_i1089" DrawAspect="Content" ObjectID="_1686825046" r:id="rId134"/>
              </w:object>
            </w:r>
          </w:p>
        </w:tc>
        <w:tc>
          <w:tcPr>
            <w:tcW w:w="243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12.2012</w: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BIC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16.9231</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12.9231</w:t>
            </w:r>
          </w:p>
        </w:tc>
        <w:tc>
          <w:tcPr>
            <w:tcW w:w="16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14.7542</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11.4721</w:t>
            </w:r>
            <w:r w:rsidRPr="000A71CB">
              <w:rPr>
                <w:rFonts w:ascii="Times New Roman" w:hAnsi="Times New Roman"/>
                <w:position w:val="-4"/>
                <w:sz w:val="24"/>
                <w:szCs w:val="24"/>
              </w:rPr>
              <w:object w:dxaOrig="180" w:dyaOrig="220">
                <v:shape id="_x0000_i1090" type="#_x0000_t75" style="width:8.75pt;height:11.25pt" o:ole="">
                  <v:imagedata r:id="rId135" o:title=""/>
                </v:shape>
                <o:OLEObject Type="Embed" ProgID="Equation.DSMT4" ShapeID="_x0000_i1090" DrawAspect="Content" ObjectID="_1686825047" r:id="rId136"/>
              </w:object>
            </w:r>
          </w:p>
        </w:tc>
        <w:tc>
          <w:tcPr>
            <w:tcW w:w="243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12.5421</w: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SIC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17.3571</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12.5673</w:t>
            </w:r>
          </w:p>
        </w:tc>
        <w:tc>
          <w:tcPr>
            <w:tcW w:w="16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14.6732</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11.2266</w:t>
            </w:r>
            <w:r w:rsidRPr="000A71CB">
              <w:rPr>
                <w:rFonts w:ascii="Times New Roman" w:hAnsi="Times New Roman"/>
                <w:position w:val="-4"/>
                <w:sz w:val="24"/>
                <w:szCs w:val="24"/>
              </w:rPr>
              <w:object w:dxaOrig="180" w:dyaOrig="220">
                <v:shape id="_x0000_i1091" type="#_x0000_t75" style="width:8.75pt;height:11.25pt" o:ole="">
                  <v:imagedata r:id="rId137" o:title=""/>
                </v:shape>
                <o:OLEObject Type="Embed" ProgID="Equation.DSMT4" ShapeID="_x0000_i1091" DrawAspect="Content" ObjectID="_1686825048" r:id="rId138"/>
              </w:object>
            </w:r>
          </w:p>
        </w:tc>
        <w:tc>
          <w:tcPr>
            <w:tcW w:w="243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12.2431</w: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HQC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27.5421</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12.7543</w:t>
            </w:r>
          </w:p>
        </w:tc>
        <w:tc>
          <w:tcPr>
            <w:tcW w:w="16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15.0076</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11.8862</w:t>
            </w:r>
          </w:p>
        </w:tc>
        <w:tc>
          <w:tcPr>
            <w:tcW w:w="243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11.2112</w:t>
            </w:r>
            <w:r w:rsidRPr="000A71CB">
              <w:rPr>
                <w:rFonts w:ascii="Times New Roman" w:hAnsi="Times New Roman"/>
                <w:position w:val="-4"/>
                <w:sz w:val="24"/>
                <w:szCs w:val="24"/>
              </w:rPr>
              <w:object w:dxaOrig="180" w:dyaOrig="220">
                <v:shape id="_x0000_i1092" type="#_x0000_t75" style="width:8.75pt;height:11.25pt" o:ole="">
                  <v:imagedata r:id="rId139" o:title=""/>
                </v:shape>
                <o:OLEObject Type="Embed" ProgID="Equation.DSMT4" ShapeID="_x0000_i1092" DrawAspect="Content" ObjectID="_1686825049" r:id="rId140"/>
              </w:object>
            </w:r>
          </w:p>
        </w:tc>
      </w:tr>
    </w:tbl>
    <w:p w:rsidR="0058704E" w:rsidRPr="000A71CB" w:rsidRDefault="0058704E" w:rsidP="0058704E">
      <w:pPr>
        <w:jc w:val="both"/>
        <w:rPr>
          <w:rFonts w:ascii="Times New Roman" w:hAnsi="Times New Roman"/>
          <w:sz w:val="24"/>
          <w:szCs w:val="24"/>
        </w:rPr>
      </w:pPr>
    </w:p>
    <w:p w:rsidR="0058704E" w:rsidRPr="00017521" w:rsidRDefault="0058704E" w:rsidP="0058704E">
      <w:pPr>
        <w:jc w:val="both"/>
        <w:rPr>
          <w:rFonts w:ascii="Times New Roman" w:hAnsi="Times New Roman"/>
          <w:b/>
          <w:sz w:val="24"/>
          <w:szCs w:val="24"/>
        </w:rPr>
      </w:pPr>
      <w:r w:rsidRPr="00017521">
        <w:rPr>
          <w:rFonts w:ascii="Times New Roman" w:hAnsi="Times New Roman"/>
          <w:b/>
          <w:sz w:val="24"/>
          <w:szCs w:val="24"/>
        </w:rPr>
        <w:t>Table 8</w:t>
      </w:r>
      <w:r w:rsidRPr="00017521">
        <w:rPr>
          <w:rFonts w:ascii="Times New Roman" w:hAnsi="Times New Roman"/>
          <w:b/>
          <w:sz w:val="24"/>
          <w:szCs w:val="24"/>
        </w:rPr>
        <w:tab/>
        <w:t>JAPANESE YEN</w:t>
      </w:r>
    </w:p>
    <w:tbl>
      <w:tblPr>
        <w:tblW w:w="88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080"/>
        <w:gridCol w:w="1080"/>
        <w:gridCol w:w="1170"/>
        <w:gridCol w:w="1980"/>
        <w:gridCol w:w="2250"/>
      </w:tblGrid>
      <w:tr w:rsidR="0058704E" w:rsidRPr="000A71CB" w:rsidTr="00BB3C2D">
        <w:tc>
          <w:tcPr>
            <w:tcW w:w="1260" w:type="dxa"/>
          </w:tcPr>
          <w:p w:rsidR="0058704E" w:rsidRPr="000A71CB" w:rsidRDefault="009B6AB6" w:rsidP="00BB3C2D">
            <w:pPr>
              <w:spacing w:after="0" w:line="240" w:lineRule="auto"/>
              <w:jc w:val="both"/>
              <w:rPr>
                <w:rFonts w:ascii="Times New Roman" w:hAnsi="Times New Roman"/>
                <w:sz w:val="24"/>
                <w:szCs w:val="24"/>
              </w:rPr>
            </w:pPr>
            <w:r>
              <w:rPr>
                <w:rFonts w:ascii="Times New Roman" w:hAnsi="Times New Roman"/>
                <w:noProof/>
                <w:sz w:val="24"/>
                <w:szCs w:val="24"/>
              </w:rPr>
              <w:pict>
                <v:shape id="_x0000_s1028" type="#_x0000_t32" style="position:absolute;left:0;text-align:left;margin-left:-6.15pt;margin-top:2.15pt;width:61.5pt;height:24pt;flip:x y;z-index:251662336" o:connectortype="straight"/>
              </w:pict>
            </w:r>
            <w:r w:rsidR="0058704E" w:rsidRPr="000A71CB">
              <w:rPr>
                <w:rFonts w:ascii="Times New Roman" w:hAnsi="Times New Roman"/>
                <w:sz w:val="24"/>
                <w:szCs w:val="24"/>
              </w:rPr>
              <w:t xml:space="preserve">   Model </w:t>
            </w:r>
          </w:p>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Criterion</w:t>
            </w:r>
          </w:p>
        </w:tc>
        <w:tc>
          <w:tcPr>
            <w:tcW w:w="108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ARIMA</w:t>
            </w:r>
          </w:p>
        </w:tc>
        <w:tc>
          <w:tcPr>
            <w:tcW w:w="108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SETAR</w:t>
            </w:r>
          </w:p>
        </w:tc>
        <w:tc>
          <w:tcPr>
            <w:tcW w:w="117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EGARCH</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SETAR-EGARCH</w:t>
            </w:r>
          </w:p>
        </w:tc>
        <w:tc>
          <w:tcPr>
            <w:tcW w:w="225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ARIMA-EGARCH</w: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AIC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20.5643</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19.7831</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19.2431</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18.4711</w:t>
            </w:r>
          </w:p>
        </w:tc>
        <w:tc>
          <w:tcPr>
            <w:tcW w:w="22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17.2315</w:t>
            </w:r>
            <w:r w:rsidRPr="000A71CB">
              <w:rPr>
                <w:rFonts w:ascii="Times New Roman" w:hAnsi="Times New Roman"/>
                <w:position w:val="-4"/>
                <w:sz w:val="24"/>
                <w:szCs w:val="24"/>
              </w:rPr>
              <w:object w:dxaOrig="180" w:dyaOrig="220">
                <v:shape id="_x0000_i1093" type="#_x0000_t75" style="width:8.75pt;height:11.25pt" o:ole="">
                  <v:imagedata r:id="rId141" o:title=""/>
                </v:shape>
                <o:OLEObject Type="Embed" ProgID="Equation.DSMT4" ShapeID="_x0000_i1093" DrawAspect="Content" ObjectID="_1686825050" r:id="rId142"/>
              </w:objec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BIC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19.9012</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21.2311</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19.4432</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18.1020</w:t>
            </w:r>
            <w:r w:rsidRPr="000A71CB">
              <w:rPr>
                <w:rFonts w:ascii="Times New Roman" w:hAnsi="Times New Roman"/>
                <w:position w:val="-4"/>
                <w:sz w:val="24"/>
                <w:szCs w:val="24"/>
              </w:rPr>
              <w:object w:dxaOrig="180" w:dyaOrig="220">
                <v:shape id="_x0000_i1094" type="#_x0000_t75" style="width:8.75pt;height:11.25pt" o:ole="">
                  <v:imagedata r:id="rId143" o:title=""/>
                </v:shape>
                <o:OLEObject Type="Embed" ProgID="Equation.DSMT4" ShapeID="_x0000_i1094" DrawAspect="Content" ObjectID="_1686825051" r:id="rId144"/>
              </w:object>
            </w:r>
          </w:p>
        </w:tc>
        <w:tc>
          <w:tcPr>
            <w:tcW w:w="22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18.9921</w: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SIC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22.0243</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20.0123</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19.6310</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18.7212</w:t>
            </w:r>
            <w:r w:rsidRPr="000A71CB">
              <w:rPr>
                <w:rFonts w:ascii="Times New Roman" w:hAnsi="Times New Roman"/>
                <w:position w:val="-4"/>
                <w:sz w:val="24"/>
                <w:szCs w:val="24"/>
              </w:rPr>
              <w:object w:dxaOrig="180" w:dyaOrig="220">
                <v:shape id="_x0000_i1095" type="#_x0000_t75" style="width:8.75pt;height:11.25pt" o:ole="">
                  <v:imagedata r:id="rId145" o:title=""/>
                </v:shape>
                <o:OLEObject Type="Embed" ProgID="Equation.DSMT4" ShapeID="_x0000_i1095" DrawAspect="Content" ObjectID="_1686825052" r:id="rId146"/>
              </w:object>
            </w:r>
          </w:p>
        </w:tc>
        <w:tc>
          <w:tcPr>
            <w:tcW w:w="22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18. 6931</w: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HQC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21.8709</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19.9976</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19.4531</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18.5333</w:t>
            </w:r>
            <w:r w:rsidRPr="000A71CB">
              <w:rPr>
                <w:rFonts w:ascii="Times New Roman" w:hAnsi="Times New Roman"/>
                <w:position w:val="-4"/>
                <w:sz w:val="24"/>
                <w:szCs w:val="24"/>
              </w:rPr>
              <w:object w:dxaOrig="180" w:dyaOrig="220">
                <v:shape id="_x0000_i1096" type="#_x0000_t75" style="width:8.75pt;height:11.25pt" o:ole="">
                  <v:imagedata r:id="rId147" o:title=""/>
                </v:shape>
                <o:OLEObject Type="Embed" ProgID="Equation.DSMT4" ShapeID="_x0000_i1096" DrawAspect="Content" ObjectID="_1686825053" r:id="rId148"/>
              </w:object>
            </w:r>
          </w:p>
        </w:tc>
        <w:tc>
          <w:tcPr>
            <w:tcW w:w="22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18.9132</w:t>
            </w:r>
          </w:p>
        </w:tc>
      </w:tr>
    </w:tbl>
    <w:p w:rsidR="0058704E" w:rsidRPr="000A71CB" w:rsidRDefault="0058704E" w:rsidP="0058704E">
      <w:pPr>
        <w:jc w:val="both"/>
        <w:rPr>
          <w:rFonts w:ascii="Times New Roman" w:hAnsi="Times New Roman"/>
          <w:sz w:val="24"/>
          <w:szCs w:val="24"/>
        </w:rPr>
      </w:pPr>
    </w:p>
    <w:p w:rsidR="0058704E" w:rsidRPr="00017521" w:rsidRDefault="0058704E" w:rsidP="0058704E">
      <w:pPr>
        <w:jc w:val="both"/>
        <w:rPr>
          <w:rFonts w:ascii="Times New Roman" w:hAnsi="Times New Roman"/>
          <w:b/>
          <w:sz w:val="24"/>
          <w:szCs w:val="24"/>
        </w:rPr>
      </w:pPr>
      <w:r w:rsidRPr="00017521">
        <w:rPr>
          <w:rFonts w:ascii="Times New Roman" w:hAnsi="Times New Roman"/>
          <w:b/>
          <w:sz w:val="24"/>
          <w:szCs w:val="24"/>
        </w:rPr>
        <w:t>Table 9</w:t>
      </w:r>
      <w:r w:rsidRPr="00017521">
        <w:rPr>
          <w:rFonts w:ascii="Times New Roman" w:hAnsi="Times New Roman"/>
          <w:b/>
          <w:sz w:val="24"/>
          <w:szCs w:val="24"/>
        </w:rPr>
        <w:tab/>
        <w:t>NIGERIAN NAIRA</w:t>
      </w:r>
    </w:p>
    <w:tbl>
      <w:tblPr>
        <w:tblW w:w="88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080"/>
        <w:gridCol w:w="1080"/>
        <w:gridCol w:w="1170"/>
        <w:gridCol w:w="1980"/>
        <w:gridCol w:w="2250"/>
      </w:tblGrid>
      <w:tr w:rsidR="0058704E" w:rsidRPr="000A71CB" w:rsidTr="00BB3C2D">
        <w:tc>
          <w:tcPr>
            <w:tcW w:w="1260" w:type="dxa"/>
          </w:tcPr>
          <w:p w:rsidR="0058704E" w:rsidRPr="000A71CB" w:rsidRDefault="009B6AB6" w:rsidP="00BB3C2D">
            <w:pPr>
              <w:spacing w:after="0" w:line="240" w:lineRule="auto"/>
              <w:jc w:val="both"/>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6.15pt;margin-top:2.15pt;width:61.5pt;height:24pt;flip:x y;z-index:251663360" o:connectortype="straight"/>
              </w:pict>
            </w:r>
            <w:r w:rsidR="0058704E" w:rsidRPr="000A71CB">
              <w:rPr>
                <w:rFonts w:ascii="Times New Roman" w:hAnsi="Times New Roman"/>
                <w:sz w:val="24"/>
                <w:szCs w:val="24"/>
              </w:rPr>
              <w:t xml:space="preserve">   Model </w:t>
            </w:r>
          </w:p>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Criterion</w:t>
            </w:r>
          </w:p>
        </w:tc>
        <w:tc>
          <w:tcPr>
            <w:tcW w:w="108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ARIMA</w:t>
            </w:r>
          </w:p>
        </w:tc>
        <w:tc>
          <w:tcPr>
            <w:tcW w:w="108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SETAR</w:t>
            </w:r>
          </w:p>
        </w:tc>
        <w:tc>
          <w:tcPr>
            <w:tcW w:w="117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EGARCH</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SETAR-EGARCH</w:t>
            </w:r>
          </w:p>
        </w:tc>
        <w:tc>
          <w:tcPr>
            <w:tcW w:w="225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ARIMA-EGARCH</w: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AIC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25.7654</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24.9071</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25.0091</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24.1424</w:t>
            </w:r>
            <w:r w:rsidRPr="000A71CB">
              <w:rPr>
                <w:rFonts w:ascii="Times New Roman" w:hAnsi="Times New Roman"/>
                <w:position w:val="-4"/>
                <w:sz w:val="24"/>
                <w:szCs w:val="24"/>
              </w:rPr>
              <w:object w:dxaOrig="180" w:dyaOrig="220">
                <v:shape id="_x0000_i1097" type="#_x0000_t75" style="width:8.75pt;height:11.25pt" o:ole="">
                  <v:imagedata r:id="rId149" o:title=""/>
                </v:shape>
                <o:OLEObject Type="Embed" ProgID="Equation.DSMT4" ShapeID="_x0000_i1097" DrawAspect="Content" ObjectID="_1686825054" r:id="rId150"/>
              </w:object>
            </w:r>
          </w:p>
        </w:tc>
        <w:tc>
          <w:tcPr>
            <w:tcW w:w="22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24.7865</w: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BIC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27.6543</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26.8721</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25.5432</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24.2214</w:t>
            </w:r>
            <w:r w:rsidRPr="000A71CB">
              <w:rPr>
                <w:rFonts w:ascii="Times New Roman" w:hAnsi="Times New Roman"/>
                <w:position w:val="-4"/>
                <w:sz w:val="24"/>
                <w:szCs w:val="24"/>
              </w:rPr>
              <w:object w:dxaOrig="180" w:dyaOrig="220">
                <v:shape id="_x0000_i1098" type="#_x0000_t75" style="width:8.75pt;height:11.25pt" o:ole="">
                  <v:imagedata r:id="rId151" o:title=""/>
                </v:shape>
                <o:OLEObject Type="Embed" ProgID="Equation.DSMT4" ShapeID="_x0000_i1098" DrawAspect="Content" ObjectID="_1686825055" r:id="rId152"/>
              </w:object>
            </w:r>
          </w:p>
        </w:tc>
        <w:tc>
          <w:tcPr>
            <w:tcW w:w="22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25.2311</w: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SIC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26.7324</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26.1234</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25.4509</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24.1828</w:t>
            </w:r>
            <w:r w:rsidRPr="000A71CB">
              <w:rPr>
                <w:rFonts w:ascii="Times New Roman" w:hAnsi="Times New Roman"/>
                <w:position w:val="-4"/>
                <w:sz w:val="24"/>
                <w:szCs w:val="24"/>
              </w:rPr>
              <w:object w:dxaOrig="180" w:dyaOrig="220">
                <v:shape id="_x0000_i1099" type="#_x0000_t75" style="width:8.75pt;height:11.25pt" o:ole="">
                  <v:imagedata r:id="rId153" o:title=""/>
                </v:shape>
                <o:OLEObject Type="Embed" ProgID="Equation.DSMT4" ShapeID="_x0000_i1099" DrawAspect="Content" ObjectID="_1686825056" r:id="rId154"/>
              </w:object>
            </w:r>
          </w:p>
        </w:tc>
        <w:tc>
          <w:tcPr>
            <w:tcW w:w="22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24.9980</w: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HQC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26.7654</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26.5643</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24.4312</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24.4242</w:t>
            </w:r>
            <w:r w:rsidRPr="000A71CB">
              <w:rPr>
                <w:rFonts w:ascii="Times New Roman" w:hAnsi="Times New Roman"/>
                <w:position w:val="-4"/>
                <w:sz w:val="24"/>
                <w:szCs w:val="24"/>
              </w:rPr>
              <w:object w:dxaOrig="180" w:dyaOrig="220">
                <v:shape id="_x0000_i1100" type="#_x0000_t75" style="width:8.75pt;height:11.25pt" o:ole="">
                  <v:imagedata r:id="rId155" o:title=""/>
                </v:shape>
                <o:OLEObject Type="Embed" ProgID="Equation.DSMT4" ShapeID="_x0000_i1100" DrawAspect="Content" ObjectID="_1686825057" r:id="rId156"/>
              </w:object>
            </w:r>
          </w:p>
        </w:tc>
        <w:tc>
          <w:tcPr>
            <w:tcW w:w="22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25.0978</w:t>
            </w:r>
          </w:p>
        </w:tc>
      </w:tr>
    </w:tbl>
    <w:p w:rsidR="0058704E" w:rsidRPr="000A71CB" w:rsidRDefault="0058704E" w:rsidP="0058704E">
      <w:pPr>
        <w:jc w:val="both"/>
        <w:rPr>
          <w:rFonts w:ascii="Times New Roman" w:hAnsi="Times New Roman"/>
          <w:sz w:val="24"/>
          <w:szCs w:val="24"/>
        </w:rPr>
      </w:pPr>
    </w:p>
    <w:p w:rsidR="0058704E" w:rsidRPr="00017521" w:rsidRDefault="0058704E" w:rsidP="0058704E">
      <w:pPr>
        <w:jc w:val="both"/>
        <w:rPr>
          <w:rFonts w:ascii="Times New Roman" w:hAnsi="Times New Roman"/>
          <w:b/>
          <w:sz w:val="24"/>
          <w:szCs w:val="24"/>
        </w:rPr>
      </w:pPr>
      <w:r w:rsidRPr="00017521">
        <w:rPr>
          <w:rFonts w:ascii="Times New Roman" w:hAnsi="Times New Roman"/>
          <w:b/>
          <w:sz w:val="24"/>
          <w:szCs w:val="24"/>
        </w:rPr>
        <w:t>Table 10</w:t>
      </w:r>
      <w:r w:rsidRPr="00017521">
        <w:rPr>
          <w:rFonts w:ascii="Times New Roman" w:hAnsi="Times New Roman"/>
          <w:b/>
          <w:sz w:val="24"/>
          <w:szCs w:val="24"/>
        </w:rPr>
        <w:tab/>
        <w:t>BRITISH POUND STERLING</w:t>
      </w:r>
    </w:p>
    <w:tbl>
      <w:tblPr>
        <w:tblW w:w="88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080"/>
        <w:gridCol w:w="1080"/>
        <w:gridCol w:w="1170"/>
        <w:gridCol w:w="1980"/>
        <w:gridCol w:w="2250"/>
      </w:tblGrid>
      <w:tr w:rsidR="0058704E" w:rsidRPr="000A71CB" w:rsidTr="00BB3C2D">
        <w:tc>
          <w:tcPr>
            <w:tcW w:w="1260" w:type="dxa"/>
          </w:tcPr>
          <w:p w:rsidR="0058704E" w:rsidRPr="000A71CB" w:rsidRDefault="009B6AB6" w:rsidP="00BB3C2D">
            <w:pPr>
              <w:spacing w:after="0" w:line="240" w:lineRule="auto"/>
              <w:jc w:val="both"/>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6.15pt;margin-top:2.15pt;width:61.5pt;height:24pt;flip:x y;z-index:251661312" o:connectortype="straight"/>
              </w:pict>
            </w:r>
            <w:r w:rsidR="0058704E" w:rsidRPr="000A71CB">
              <w:rPr>
                <w:rFonts w:ascii="Times New Roman" w:hAnsi="Times New Roman"/>
                <w:sz w:val="24"/>
                <w:szCs w:val="24"/>
              </w:rPr>
              <w:t xml:space="preserve">   Model </w:t>
            </w:r>
          </w:p>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Criterion</w:t>
            </w:r>
          </w:p>
        </w:tc>
        <w:tc>
          <w:tcPr>
            <w:tcW w:w="108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ARIMA</w:t>
            </w:r>
          </w:p>
        </w:tc>
        <w:tc>
          <w:tcPr>
            <w:tcW w:w="108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SETAR</w:t>
            </w:r>
          </w:p>
        </w:tc>
        <w:tc>
          <w:tcPr>
            <w:tcW w:w="117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EGARCH</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SETAR-EGARCH</w:t>
            </w:r>
          </w:p>
        </w:tc>
        <w:tc>
          <w:tcPr>
            <w:tcW w:w="225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ARIMA-EGARCH</w: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AIC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12.9986</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11.8750</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12.1432</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10.1010</w:t>
            </w:r>
            <w:r w:rsidRPr="000A71CB">
              <w:rPr>
                <w:rFonts w:ascii="Times New Roman" w:hAnsi="Times New Roman"/>
                <w:position w:val="-4"/>
                <w:sz w:val="24"/>
                <w:szCs w:val="24"/>
              </w:rPr>
              <w:object w:dxaOrig="180" w:dyaOrig="220">
                <v:shape id="_x0000_i1101" type="#_x0000_t75" style="width:8.75pt;height:11.25pt" o:ole="">
                  <v:imagedata r:id="rId157" o:title=""/>
                </v:shape>
                <o:OLEObject Type="Embed" ProgID="Equation.DSMT4" ShapeID="_x0000_i1101" DrawAspect="Content" ObjectID="_1686825058" r:id="rId158"/>
              </w:object>
            </w:r>
          </w:p>
        </w:tc>
        <w:tc>
          <w:tcPr>
            <w:tcW w:w="22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10.9987</w: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BIC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14.3212</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13.8765</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12.0954</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10.3213</w:t>
            </w:r>
            <w:r w:rsidRPr="000A71CB">
              <w:rPr>
                <w:rFonts w:ascii="Times New Roman" w:hAnsi="Times New Roman"/>
                <w:position w:val="-4"/>
                <w:sz w:val="24"/>
                <w:szCs w:val="24"/>
              </w:rPr>
              <w:object w:dxaOrig="180" w:dyaOrig="220">
                <v:shape id="_x0000_i1102" type="#_x0000_t75" style="width:8.75pt;height:11.25pt" o:ole="">
                  <v:imagedata r:id="rId159" o:title=""/>
                </v:shape>
                <o:OLEObject Type="Embed" ProgID="Equation.DSMT4" ShapeID="_x0000_i1102" DrawAspect="Content" ObjectID="_1686825059" r:id="rId160"/>
              </w:object>
            </w:r>
          </w:p>
        </w:tc>
        <w:tc>
          <w:tcPr>
            <w:tcW w:w="22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11.1132</w: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SIC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13.5412</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12.4317</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12.1654</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10.1547</w:t>
            </w:r>
            <w:r w:rsidRPr="000A71CB">
              <w:rPr>
                <w:rFonts w:ascii="Times New Roman" w:hAnsi="Times New Roman"/>
                <w:position w:val="-4"/>
                <w:sz w:val="24"/>
                <w:szCs w:val="24"/>
              </w:rPr>
              <w:object w:dxaOrig="180" w:dyaOrig="220">
                <v:shape id="_x0000_i1103" type="#_x0000_t75" style="width:8.75pt;height:11.25pt" o:ole="">
                  <v:imagedata r:id="rId161" o:title=""/>
                </v:shape>
                <o:OLEObject Type="Embed" ProgID="Equation.DSMT4" ShapeID="_x0000_i1103" DrawAspect="Content" ObjectID="_1686825060" r:id="rId162"/>
              </w:object>
            </w:r>
          </w:p>
        </w:tc>
        <w:tc>
          <w:tcPr>
            <w:tcW w:w="22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10.8765</w:t>
            </w:r>
          </w:p>
        </w:tc>
      </w:tr>
      <w:tr w:rsidR="0058704E" w:rsidRPr="000A71CB" w:rsidTr="00BB3C2D">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HQC</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14.0012</w:t>
            </w:r>
          </w:p>
        </w:tc>
        <w:tc>
          <w:tcPr>
            <w:tcW w:w="10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12.8765</w:t>
            </w:r>
          </w:p>
        </w:tc>
        <w:tc>
          <w:tcPr>
            <w:tcW w:w="11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11.6731</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10.2112</w:t>
            </w:r>
            <w:r w:rsidRPr="000A71CB">
              <w:rPr>
                <w:rFonts w:ascii="Times New Roman" w:hAnsi="Times New Roman"/>
                <w:position w:val="-4"/>
                <w:sz w:val="24"/>
                <w:szCs w:val="24"/>
              </w:rPr>
              <w:object w:dxaOrig="180" w:dyaOrig="220">
                <v:shape id="_x0000_i1104" type="#_x0000_t75" style="width:8.75pt;height:11.25pt" o:ole="">
                  <v:imagedata r:id="rId163" o:title=""/>
                </v:shape>
                <o:OLEObject Type="Embed" ProgID="Equation.DSMT4" ShapeID="_x0000_i1104" DrawAspect="Content" ObjectID="_1686825061" r:id="rId164"/>
              </w:object>
            </w:r>
          </w:p>
        </w:tc>
        <w:tc>
          <w:tcPr>
            <w:tcW w:w="22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11.2131</w:t>
            </w:r>
          </w:p>
        </w:tc>
      </w:tr>
    </w:tbl>
    <w:p w:rsidR="0058704E" w:rsidRDefault="0058704E" w:rsidP="0058704E">
      <w:pPr>
        <w:jc w:val="both"/>
        <w:rPr>
          <w:rFonts w:ascii="Times New Roman" w:hAnsi="Times New Roman"/>
          <w:sz w:val="24"/>
          <w:szCs w:val="24"/>
        </w:rPr>
      </w:pPr>
    </w:p>
    <w:p w:rsidR="0058704E" w:rsidRPr="00017521" w:rsidRDefault="0058704E" w:rsidP="0058704E">
      <w:pPr>
        <w:jc w:val="both"/>
        <w:rPr>
          <w:rFonts w:ascii="Times New Roman" w:hAnsi="Times New Roman"/>
          <w:b/>
          <w:sz w:val="24"/>
          <w:szCs w:val="24"/>
        </w:rPr>
      </w:pPr>
      <w:r w:rsidRPr="00017521">
        <w:rPr>
          <w:rFonts w:ascii="Times New Roman" w:hAnsi="Times New Roman"/>
          <w:b/>
          <w:sz w:val="24"/>
          <w:szCs w:val="24"/>
        </w:rPr>
        <w:lastRenderedPageBreak/>
        <w:t>4.1</w:t>
      </w:r>
      <w:r w:rsidRPr="00017521">
        <w:rPr>
          <w:rFonts w:ascii="Times New Roman" w:hAnsi="Times New Roman"/>
          <w:b/>
          <w:sz w:val="24"/>
          <w:szCs w:val="24"/>
        </w:rPr>
        <w:tab/>
        <w:t xml:space="preserve">FORECAST INDICES OF ALL CURRENCIES VERSUS MODELS </w:t>
      </w:r>
    </w:p>
    <w:p w:rsidR="0058704E" w:rsidRPr="000A71CB" w:rsidRDefault="0058704E" w:rsidP="0058704E">
      <w:pPr>
        <w:jc w:val="both"/>
        <w:rPr>
          <w:rFonts w:ascii="Times New Roman" w:hAnsi="Times New Roman"/>
          <w:sz w:val="24"/>
          <w:szCs w:val="24"/>
        </w:rPr>
      </w:pPr>
      <w:r w:rsidRPr="000A71CB">
        <w:rPr>
          <w:rFonts w:ascii="Times New Roman" w:hAnsi="Times New Roman"/>
          <w:sz w:val="24"/>
          <w:szCs w:val="24"/>
        </w:rPr>
        <w:t xml:space="preserve">All forecast indices (RMSE, MAE, MAPE, THEIL U, BIAS, Variance  and Covariance proportions) used equally asserted the superiority of  SETAR-GARCH over </w:t>
      </w:r>
      <w:r w:rsidRPr="000A71CB">
        <w:rPr>
          <w:rFonts w:ascii="Times New Roman" w:hAnsi="Times New Roman"/>
          <w:i/>
          <w:sz w:val="24"/>
          <w:szCs w:val="24"/>
        </w:rPr>
        <w:t xml:space="preserve">ARIMA, SETAR, EGARCH and </w:t>
      </w:r>
      <w:r w:rsidRPr="000A71CB">
        <w:rPr>
          <w:rFonts w:ascii="Times New Roman" w:hAnsi="Times New Roman"/>
          <w:sz w:val="24"/>
          <w:szCs w:val="24"/>
        </w:rPr>
        <w:t xml:space="preserve"> </w:t>
      </w:r>
      <w:r w:rsidRPr="000A71CB">
        <w:rPr>
          <w:rStyle w:val="A3"/>
          <w:rFonts w:ascii="Times New Roman" w:hAnsi="Times New Roman"/>
          <w:sz w:val="24"/>
          <w:szCs w:val="24"/>
        </w:rPr>
        <w:t>ARIMA-EGARCH</w:t>
      </w:r>
      <w:r w:rsidRPr="000A71CB">
        <w:rPr>
          <w:rFonts w:ascii="Times New Roman" w:hAnsi="Times New Roman"/>
          <w:sz w:val="24"/>
          <w:szCs w:val="24"/>
        </w:rPr>
        <w:t xml:space="preserve"> as revealed by tables 11 through 14 below</w:t>
      </w:r>
    </w:p>
    <w:p w:rsidR="0058704E" w:rsidRPr="00017521" w:rsidRDefault="0058704E" w:rsidP="0058704E">
      <w:pPr>
        <w:rPr>
          <w:rFonts w:ascii="Times New Roman" w:hAnsi="Times New Roman"/>
          <w:b/>
          <w:sz w:val="24"/>
          <w:szCs w:val="24"/>
        </w:rPr>
      </w:pPr>
      <w:r w:rsidRPr="00017521">
        <w:rPr>
          <w:rFonts w:ascii="Times New Roman" w:hAnsi="Times New Roman"/>
          <w:b/>
          <w:sz w:val="24"/>
          <w:szCs w:val="24"/>
        </w:rPr>
        <w:t>Table 11</w:t>
      </w:r>
      <w:r w:rsidRPr="00017521">
        <w:rPr>
          <w:rFonts w:ascii="Times New Roman" w:hAnsi="Times New Roman"/>
          <w:b/>
          <w:sz w:val="24"/>
          <w:szCs w:val="24"/>
        </w:rPr>
        <w:tab/>
        <w:t>SOUTH AFRICAN RAND</w:t>
      </w:r>
    </w:p>
    <w:tbl>
      <w:tblPr>
        <w:tblW w:w="105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1260"/>
        <w:gridCol w:w="1350"/>
        <w:gridCol w:w="1350"/>
        <w:gridCol w:w="2070"/>
        <w:gridCol w:w="1980"/>
      </w:tblGrid>
      <w:tr w:rsidR="0058704E" w:rsidRPr="000A71CB" w:rsidTr="00BB3C2D">
        <w:tc>
          <w:tcPr>
            <w:tcW w:w="2520" w:type="dxa"/>
          </w:tcPr>
          <w:p w:rsidR="0058704E" w:rsidRPr="000A71CB" w:rsidRDefault="009B6AB6" w:rsidP="00BB3C2D">
            <w:pPr>
              <w:spacing w:after="0" w:line="240" w:lineRule="auto"/>
              <w:jc w:val="both"/>
              <w:rPr>
                <w:rFonts w:ascii="Times New Roman" w:hAnsi="Times New Roman"/>
                <w:sz w:val="24"/>
                <w:szCs w:val="24"/>
              </w:rPr>
            </w:pPr>
            <w:r>
              <w:rPr>
                <w:rFonts w:ascii="Times New Roman" w:hAnsi="Times New Roman"/>
                <w:noProof/>
                <w:sz w:val="24"/>
                <w:szCs w:val="24"/>
              </w:rPr>
              <w:pict>
                <v:shape id="_x0000_s1031" type="#_x0000_t32" style="position:absolute;left:0;text-align:left;margin-left:-9.9pt;margin-top:1.75pt;width:130.5pt;height:50.25pt;flip:x y;z-index:251665408" o:connectortype="straight"/>
              </w:pict>
            </w:r>
            <w:r w:rsidR="0058704E" w:rsidRPr="000A71CB">
              <w:rPr>
                <w:rFonts w:ascii="Times New Roman" w:hAnsi="Times New Roman"/>
                <w:sz w:val="24"/>
                <w:szCs w:val="24"/>
              </w:rPr>
              <w:t xml:space="preserve">   Model </w:t>
            </w:r>
          </w:p>
          <w:p w:rsidR="0058704E" w:rsidRPr="000A71CB" w:rsidRDefault="0058704E" w:rsidP="00BB3C2D">
            <w:pPr>
              <w:spacing w:after="0" w:line="240" w:lineRule="auto"/>
              <w:jc w:val="both"/>
              <w:rPr>
                <w:rFonts w:ascii="Times New Roman" w:hAnsi="Times New Roman"/>
                <w:sz w:val="24"/>
                <w:szCs w:val="24"/>
              </w:rPr>
            </w:pPr>
          </w:p>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 xml:space="preserve">FORECAST </w:t>
            </w:r>
          </w:p>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Criterion</w:t>
            </w:r>
          </w:p>
        </w:tc>
        <w:tc>
          <w:tcPr>
            <w:tcW w:w="126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ARIMA</w:t>
            </w:r>
          </w:p>
        </w:tc>
        <w:tc>
          <w:tcPr>
            <w:tcW w:w="135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SETAR</w:t>
            </w:r>
          </w:p>
        </w:tc>
        <w:tc>
          <w:tcPr>
            <w:tcW w:w="135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EGARCH</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SETAR-EGARCH</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ARIMA-EGARCH</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RMSE</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547.2219</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532.2341</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530.7542</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522.5566</w:t>
            </w:r>
            <w:r w:rsidRPr="000A71CB">
              <w:rPr>
                <w:rFonts w:ascii="Times New Roman" w:hAnsi="Times New Roman"/>
                <w:position w:val="-4"/>
                <w:sz w:val="24"/>
                <w:szCs w:val="24"/>
              </w:rPr>
              <w:object w:dxaOrig="180" w:dyaOrig="220">
                <v:shape id="_x0000_i1105" type="#_x0000_t75" style="width:8.75pt;height:11.25pt" o:ole="">
                  <v:imagedata r:id="rId165" o:title=""/>
                </v:shape>
                <o:OLEObject Type="Embed" ProgID="Equation.DSMT4" ShapeID="_x0000_i1105" DrawAspect="Content" ObjectID="_1686825062" r:id="rId166"/>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527.1341</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MAE</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472.3214</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487.4321</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457.7651</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451.1761</w:t>
            </w:r>
            <w:r w:rsidRPr="000A71CB">
              <w:rPr>
                <w:rFonts w:ascii="Times New Roman" w:hAnsi="Times New Roman"/>
                <w:position w:val="-4"/>
                <w:sz w:val="24"/>
                <w:szCs w:val="24"/>
              </w:rPr>
              <w:object w:dxaOrig="180" w:dyaOrig="220">
                <v:shape id="_x0000_i1106" type="#_x0000_t75" style="width:8.75pt;height:11.25pt" o:ole="">
                  <v:imagedata r:id="rId167" o:title=""/>
                </v:shape>
                <o:OLEObject Type="Embed" ProgID="Equation.DSMT4" ShapeID="_x0000_i1106" DrawAspect="Content" ObjectID="_1686825063" r:id="rId168"/>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455.9871</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MAPE</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28.4132</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26.1563</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25.5431</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22.4210</w:t>
            </w:r>
            <w:r w:rsidRPr="000A71CB">
              <w:rPr>
                <w:rFonts w:ascii="Times New Roman" w:hAnsi="Times New Roman"/>
                <w:position w:val="-4"/>
                <w:sz w:val="24"/>
                <w:szCs w:val="24"/>
              </w:rPr>
              <w:object w:dxaOrig="180" w:dyaOrig="220">
                <v:shape id="_x0000_i1107" type="#_x0000_t75" style="width:8.75pt;height:11.25pt" o:ole="">
                  <v:imagedata r:id="rId169" o:title=""/>
                </v:shape>
                <o:OLEObject Type="Embed" ProgID="Equation.DSMT4" ShapeID="_x0000_i1107" DrawAspect="Content" ObjectID="_1686825064" r:id="rId170"/>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23.4317</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THEIL U</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0.2317</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0.2122</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0.1992</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0.1322</w:t>
            </w:r>
            <w:r w:rsidRPr="000A71CB">
              <w:rPr>
                <w:rFonts w:ascii="Times New Roman" w:hAnsi="Times New Roman"/>
                <w:position w:val="-4"/>
                <w:sz w:val="24"/>
                <w:szCs w:val="24"/>
              </w:rPr>
              <w:object w:dxaOrig="180" w:dyaOrig="220">
                <v:shape id="_x0000_i1108" type="#_x0000_t75" style="width:8.75pt;height:11.25pt" o:ole="">
                  <v:imagedata r:id="rId171" o:title=""/>
                </v:shape>
                <o:OLEObject Type="Embed" ProgID="Equation.DSMT4" ShapeID="_x0000_i1108" DrawAspect="Content" ObjectID="_1686825065" r:id="rId172"/>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0.1742</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BIAS PROPORTION</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01542</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0.1310</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0.1672</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0.0664</w:t>
            </w:r>
            <w:r w:rsidRPr="000A71CB">
              <w:rPr>
                <w:rFonts w:ascii="Times New Roman" w:hAnsi="Times New Roman"/>
                <w:position w:val="-4"/>
                <w:sz w:val="24"/>
                <w:szCs w:val="24"/>
              </w:rPr>
              <w:object w:dxaOrig="180" w:dyaOrig="220">
                <v:shape id="_x0000_i1109" type="#_x0000_t75" style="width:8.75pt;height:11.25pt" o:ole="">
                  <v:imagedata r:id="rId173" o:title=""/>
                </v:shape>
                <o:OLEObject Type="Embed" ProgID="Equation.DSMT4" ShapeID="_x0000_i1109" DrawAspect="Content" ObjectID="_1686825066" r:id="rId174"/>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0.1000</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VARIANCE PROP.</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0.8953</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0.8931</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0.8963</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0.9410</w:t>
            </w:r>
            <w:r w:rsidRPr="000A71CB">
              <w:rPr>
                <w:rFonts w:ascii="Times New Roman" w:hAnsi="Times New Roman"/>
                <w:position w:val="-4"/>
                <w:sz w:val="24"/>
                <w:szCs w:val="24"/>
              </w:rPr>
              <w:object w:dxaOrig="180" w:dyaOrig="220">
                <v:shape id="_x0000_i1110" type="#_x0000_t75" style="width:8.75pt;height:11.25pt" o:ole="">
                  <v:imagedata r:id="rId175" o:title=""/>
                </v:shape>
                <o:OLEObject Type="Embed" ProgID="Equation.DSMT4" ShapeID="_x0000_i1110" DrawAspect="Content" ObjectID="_1686825067" r:id="rId176"/>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0.9131</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COVARIANCE PROP.</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0.1609</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0.1321</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0.0654</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0.0327</w:t>
            </w:r>
            <w:r w:rsidRPr="000A71CB">
              <w:rPr>
                <w:rFonts w:ascii="Times New Roman" w:hAnsi="Times New Roman"/>
                <w:position w:val="-4"/>
                <w:sz w:val="24"/>
                <w:szCs w:val="24"/>
              </w:rPr>
              <w:object w:dxaOrig="180" w:dyaOrig="220">
                <v:shape id="_x0000_i1111" type="#_x0000_t75" style="width:8.75pt;height:11.25pt" o:ole="">
                  <v:imagedata r:id="rId177" o:title=""/>
                </v:shape>
                <o:OLEObject Type="Embed" ProgID="Equation.DSMT4" ShapeID="_x0000_i1111" DrawAspect="Content" ObjectID="_1686825068" r:id="rId178"/>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0.0521</w:t>
            </w:r>
          </w:p>
        </w:tc>
      </w:tr>
    </w:tbl>
    <w:p w:rsidR="0058704E" w:rsidRDefault="0058704E" w:rsidP="0058704E">
      <w:pPr>
        <w:rPr>
          <w:rFonts w:ascii="Times New Roman" w:hAnsi="Times New Roman"/>
          <w:sz w:val="24"/>
          <w:szCs w:val="24"/>
        </w:rPr>
      </w:pPr>
    </w:p>
    <w:p w:rsidR="0058704E" w:rsidRPr="00017521" w:rsidRDefault="0058704E" w:rsidP="0058704E">
      <w:pPr>
        <w:rPr>
          <w:rFonts w:ascii="Times New Roman" w:hAnsi="Times New Roman"/>
          <w:b/>
          <w:sz w:val="24"/>
          <w:szCs w:val="24"/>
        </w:rPr>
      </w:pPr>
      <w:r w:rsidRPr="00017521">
        <w:rPr>
          <w:rFonts w:ascii="Times New Roman" w:hAnsi="Times New Roman"/>
          <w:b/>
          <w:sz w:val="24"/>
          <w:szCs w:val="24"/>
        </w:rPr>
        <w:t>Table12</w:t>
      </w:r>
      <w:r w:rsidRPr="00017521">
        <w:rPr>
          <w:rFonts w:ascii="Times New Roman" w:hAnsi="Times New Roman"/>
          <w:b/>
          <w:sz w:val="24"/>
          <w:szCs w:val="24"/>
        </w:rPr>
        <w:tab/>
        <w:t>JAPANESE YEN</w:t>
      </w:r>
    </w:p>
    <w:tbl>
      <w:tblPr>
        <w:tblW w:w="105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1260"/>
        <w:gridCol w:w="1350"/>
        <w:gridCol w:w="1350"/>
        <w:gridCol w:w="2070"/>
        <w:gridCol w:w="1980"/>
      </w:tblGrid>
      <w:tr w:rsidR="0058704E" w:rsidRPr="000A71CB" w:rsidTr="00BB3C2D">
        <w:tc>
          <w:tcPr>
            <w:tcW w:w="2520" w:type="dxa"/>
          </w:tcPr>
          <w:p w:rsidR="0058704E" w:rsidRPr="000A71CB" w:rsidRDefault="009B6AB6" w:rsidP="00BB3C2D">
            <w:pPr>
              <w:spacing w:after="0" w:line="240" w:lineRule="auto"/>
              <w:jc w:val="both"/>
              <w:rPr>
                <w:rFonts w:ascii="Times New Roman" w:hAnsi="Times New Roman"/>
                <w:sz w:val="24"/>
                <w:szCs w:val="24"/>
              </w:rPr>
            </w:pPr>
            <w:r>
              <w:rPr>
                <w:rFonts w:ascii="Times New Roman" w:hAnsi="Times New Roman"/>
                <w:noProof/>
                <w:sz w:val="24"/>
                <w:szCs w:val="24"/>
              </w:rPr>
              <w:pict>
                <v:shape id="_x0000_s1032" type="#_x0000_t32" style="position:absolute;left:0;text-align:left;margin-left:-9.9pt;margin-top:1.75pt;width:130.5pt;height:50.25pt;flip:x y;z-index:251666432" o:connectortype="straight"/>
              </w:pict>
            </w:r>
            <w:r w:rsidR="0058704E" w:rsidRPr="000A71CB">
              <w:rPr>
                <w:rFonts w:ascii="Times New Roman" w:hAnsi="Times New Roman"/>
                <w:sz w:val="24"/>
                <w:szCs w:val="24"/>
              </w:rPr>
              <w:t xml:space="preserve">   Model </w:t>
            </w:r>
          </w:p>
          <w:p w:rsidR="0058704E" w:rsidRPr="000A71CB" w:rsidRDefault="0058704E" w:rsidP="00BB3C2D">
            <w:pPr>
              <w:spacing w:after="0" w:line="240" w:lineRule="auto"/>
              <w:jc w:val="both"/>
              <w:rPr>
                <w:rFonts w:ascii="Times New Roman" w:hAnsi="Times New Roman"/>
                <w:sz w:val="24"/>
                <w:szCs w:val="24"/>
              </w:rPr>
            </w:pPr>
          </w:p>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 xml:space="preserve">FORECAST </w:t>
            </w:r>
          </w:p>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Criterion</w:t>
            </w:r>
          </w:p>
        </w:tc>
        <w:tc>
          <w:tcPr>
            <w:tcW w:w="126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ARIMA</w:t>
            </w:r>
          </w:p>
        </w:tc>
        <w:tc>
          <w:tcPr>
            <w:tcW w:w="135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SETAR</w:t>
            </w:r>
          </w:p>
        </w:tc>
        <w:tc>
          <w:tcPr>
            <w:tcW w:w="135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EGARCH</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SETAR-EGARCH</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ARIMA-EGARCH</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RMSE</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226.2117</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224.8790</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224. 1919</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219.1201</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219.0245</w:t>
            </w:r>
            <w:r w:rsidRPr="000A71CB">
              <w:rPr>
                <w:rFonts w:ascii="Times New Roman" w:hAnsi="Times New Roman"/>
                <w:position w:val="-4"/>
                <w:sz w:val="24"/>
                <w:szCs w:val="24"/>
              </w:rPr>
              <w:object w:dxaOrig="180" w:dyaOrig="220">
                <v:shape id="_x0000_i1112" type="#_x0000_t75" style="width:8.75pt;height:11.25pt" o:ole="">
                  <v:imagedata r:id="rId177" o:title=""/>
                </v:shape>
                <o:OLEObject Type="Embed" ProgID="Equation.DSMT4" ShapeID="_x0000_i1112" DrawAspect="Content" ObjectID="_1686825069" r:id="rId179"/>
              </w:objec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MAE</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184.2456</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186.9871</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178.2316</w:t>
            </w:r>
            <w:r w:rsidRPr="000A71CB">
              <w:rPr>
                <w:rFonts w:ascii="Times New Roman" w:hAnsi="Times New Roman"/>
                <w:position w:val="-4"/>
                <w:sz w:val="24"/>
                <w:szCs w:val="24"/>
              </w:rPr>
              <w:object w:dxaOrig="180" w:dyaOrig="220">
                <v:shape id="_x0000_i1113" type="#_x0000_t75" style="width:8.75pt;height:11.25pt" o:ole="">
                  <v:imagedata r:id="rId177" o:title=""/>
                </v:shape>
                <o:OLEObject Type="Embed" ProgID="Equation.DSMT4" ShapeID="_x0000_i1113" DrawAspect="Content" ObjectID="_1686825070" r:id="rId180"/>
              </w:objec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179.5263</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179.0143</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MAPE</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9.6543</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9.9975</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8.9432</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8.9264</w:t>
            </w:r>
            <w:r w:rsidRPr="000A71CB">
              <w:rPr>
                <w:rFonts w:ascii="Times New Roman" w:hAnsi="Times New Roman"/>
                <w:position w:val="-4"/>
                <w:sz w:val="24"/>
                <w:szCs w:val="24"/>
              </w:rPr>
              <w:object w:dxaOrig="180" w:dyaOrig="220">
                <v:shape id="_x0000_i1114" type="#_x0000_t75" style="width:8.75pt;height:11.25pt" o:ole="">
                  <v:imagedata r:id="rId177" o:title=""/>
                </v:shape>
                <o:OLEObject Type="Embed" ProgID="Equation.DSMT4" ShapeID="_x0000_i1114" DrawAspect="Content" ObjectID="_1686825071" r:id="rId181"/>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8.9987</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THEIL U</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0.2131</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0.1004</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0.0972</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0.0546</w:t>
            </w:r>
            <w:r w:rsidRPr="000A71CB">
              <w:rPr>
                <w:rFonts w:ascii="Times New Roman" w:hAnsi="Times New Roman"/>
                <w:position w:val="-4"/>
                <w:sz w:val="24"/>
                <w:szCs w:val="24"/>
              </w:rPr>
              <w:object w:dxaOrig="180" w:dyaOrig="220">
                <v:shape id="_x0000_i1115" type="#_x0000_t75" style="width:8.75pt;height:11.25pt" o:ole="">
                  <v:imagedata r:id="rId177" o:title=""/>
                </v:shape>
                <o:OLEObject Type="Embed" ProgID="Equation.DSMT4" ShapeID="_x0000_i1115" DrawAspect="Content" ObjectID="_1686825072" r:id="rId182"/>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0.0721</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BIAS PROPORTION</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0.2211</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0.1439</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0.1010</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0.01185</w:t>
            </w:r>
            <w:r w:rsidRPr="000A71CB">
              <w:rPr>
                <w:rFonts w:ascii="Times New Roman" w:hAnsi="Times New Roman"/>
                <w:position w:val="-4"/>
                <w:sz w:val="24"/>
                <w:szCs w:val="24"/>
              </w:rPr>
              <w:object w:dxaOrig="180" w:dyaOrig="220">
                <v:shape id="_x0000_i1116" type="#_x0000_t75" style="width:8.75pt;height:11.25pt" o:ole="">
                  <v:imagedata r:id="rId177" o:title=""/>
                </v:shape>
                <o:OLEObject Type="Embed" ProgID="Equation.DSMT4" ShapeID="_x0000_i1116" DrawAspect="Content" ObjectID="_1686825073" r:id="rId183"/>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0.09876</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VARIANCE PROP.</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0.9101</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0.9321</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0.9376</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0.9457</w:t>
            </w:r>
            <w:r w:rsidRPr="000A71CB">
              <w:rPr>
                <w:rFonts w:ascii="Times New Roman" w:hAnsi="Times New Roman"/>
                <w:position w:val="-4"/>
                <w:sz w:val="24"/>
                <w:szCs w:val="24"/>
              </w:rPr>
              <w:object w:dxaOrig="180" w:dyaOrig="220">
                <v:shape id="_x0000_i1117" type="#_x0000_t75" style="width:8.75pt;height:11.25pt" o:ole="">
                  <v:imagedata r:id="rId177" o:title=""/>
                </v:shape>
                <o:OLEObject Type="Embed" ProgID="Equation.DSMT4" ShapeID="_x0000_i1117" DrawAspect="Content" ObjectID="_1686825074" r:id="rId184"/>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0.9400</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COVARIANCE PROP.</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0.1543</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0.0871</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0.0592</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0.04240</w:t>
            </w:r>
            <w:r w:rsidRPr="000A71CB">
              <w:rPr>
                <w:rFonts w:ascii="Times New Roman" w:hAnsi="Times New Roman"/>
                <w:position w:val="-4"/>
                <w:sz w:val="24"/>
                <w:szCs w:val="24"/>
              </w:rPr>
              <w:object w:dxaOrig="180" w:dyaOrig="220">
                <v:shape id="_x0000_i1118" type="#_x0000_t75" style="width:8.75pt;height:11.25pt" o:ole="">
                  <v:imagedata r:id="rId177" o:title=""/>
                </v:shape>
                <o:OLEObject Type="Embed" ProgID="Equation.DSMT4" ShapeID="_x0000_i1118" DrawAspect="Content" ObjectID="_1686825075" r:id="rId185"/>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0.0562</w:t>
            </w:r>
          </w:p>
        </w:tc>
      </w:tr>
    </w:tbl>
    <w:p w:rsidR="0058704E" w:rsidRPr="000A71CB" w:rsidRDefault="0058704E" w:rsidP="0058704E">
      <w:pPr>
        <w:rPr>
          <w:rFonts w:ascii="Times New Roman" w:hAnsi="Times New Roman"/>
          <w:sz w:val="24"/>
          <w:szCs w:val="24"/>
        </w:rPr>
      </w:pPr>
    </w:p>
    <w:p w:rsidR="0058704E" w:rsidRPr="00017521" w:rsidRDefault="0058704E" w:rsidP="0058704E">
      <w:pPr>
        <w:rPr>
          <w:rFonts w:ascii="Times New Roman" w:hAnsi="Times New Roman"/>
          <w:b/>
          <w:sz w:val="24"/>
          <w:szCs w:val="24"/>
        </w:rPr>
      </w:pPr>
      <w:r w:rsidRPr="00017521">
        <w:rPr>
          <w:rFonts w:ascii="Times New Roman" w:hAnsi="Times New Roman"/>
          <w:b/>
          <w:sz w:val="24"/>
          <w:szCs w:val="24"/>
        </w:rPr>
        <w:t>Table13</w:t>
      </w:r>
      <w:r w:rsidRPr="00017521">
        <w:rPr>
          <w:rFonts w:ascii="Times New Roman" w:hAnsi="Times New Roman"/>
          <w:b/>
          <w:sz w:val="24"/>
          <w:szCs w:val="24"/>
        </w:rPr>
        <w:tab/>
        <w:t>NIGERIAN NAIRA</w:t>
      </w:r>
    </w:p>
    <w:tbl>
      <w:tblPr>
        <w:tblW w:w="105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1260"/>
        <w:gridCol w:w="1350"/>
        <w:gridCol w:w="1350"/>
        <w:gridCol w:w="2070"/>
        <w:gridCol w:w="1980"/>
      </w:tblGrid>
      <w:tr w:rsidR="0058704E" w:rsidRPr="000A71CB" w:rsidTr="00BB3C2D">
        <w:tc>
          <w:tcPr>
            <w:tcW w:w="2520" w:type="dxa"/>
          </w:tcPr>
          <w:p w:rsidR="0058704E" w:rsidRPr="000A71CB" w:rsidRDefault="009B6AB6" w:rsidP="00BB3C2D">
            <w:pPr>
              <w:spacing w:after="0" w:line="240" w:lineRule="auto"/>
              <w:jc w:val="both"/>
              <w:rPr>
                <w:rFonts w:ascii="Times New Roman" w:hAnsi="Times New Roman"/>
                <w:sz w:val="24"/>
                <w:szCs w:val="24"/>
              </w:rPr>
            </w:pPr>
            <w:r>
              <w:rPr>
                <w:rFonts w:ascii="Times New Roman" w:hAnsi="Times New Roman"/>
                <w:noProof/>
                <w:sz w:val="24"/>
                <w:szCs w:val="24"/>
              </w:rPr>
              <w:pict>
                <v:shape id="_x0000_s1033" type="#_x0000_t32" style="position:absolute;left:0;text-align:left;margin-left:-9.9pt;margin-top:1.75pt;width:130.5pt;height:50.25pt;flip:x y;z-index:251667456" o:connectortype="straight"/>
              </w:pict>
            </w:r>
            <w:r w:rsidR="0058704E" w:rsidRPr="000A71CB">
              <w:rPr>
                <w:rFonts w:ascii="Times New Roman" w:hAnsi="Times New Roman"/>
                <w:sz w:val="24"/>
                <w:szCs w:val="24"/>
              </w:rPr>
              <w:t xml:space="preserve">   Model </w:t>
            </w:r>
          </w:p>
          <w:p w:rsidR="0058704E" w:rsidRPr="000A71CB" w:rsidRDefault="0058704E" w:rsidP="00BB3C2D">
            <w:pPr>
              <w:spacing w:after="0" w:line="240" w:lineRule="auto"/>
              <w:jc w:val="both"/>
              <w:rPr>
                <w:rFonts w:ascii="Times New Roman" w:hAnsi="Times New Roman"/>
                <w:sz w:val="24"/>
                <w:szCs w:val="24"/>
              </w:rPr>
            </w:pPr>
          </w:p>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 xml:space="preserve">FORECAST </w:t>
            </w:r>
          </w:p>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Criterion</w:t>
            </w:r>
          </w:p>
        </w:tc>
        <w:tc>
          <w:tcPr>
            <w:tcW w:w="126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ARIMA</w:t>
            </w:r>
          </w:p>
        </w:tc>
        <w:tc>
          <w:tcPr>
            <w:tcW w:w="135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SETAR</w:t>
            </w:r>
          </w:p>
        </w:tc>
        <w:tc>
          <w:tcPr>
            <w:tcW w:w="135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EGARCH</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SETAR-EGARCH</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ARIMA-EGARCH</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RMSE</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721.9830</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700.1243</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712.2311</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695.9691</w:t>
            </w:r>
            <w:r w:rsidRPr="000A71CB">
              <w:rPr>
                <w:rFonts w:ascii="Times New Roman" w:hAnsi="Times New Roman"/>
                <w:position w:val="-4"/>
                <w:sz w:val="24"/>
                <w:szCs w:val="24"/>
              </w:rPr>
              <w:object w:dxaOrig="180" w:dyaOrig="220">
                <v:shape id="_x0000_i1119" type="#_x0000_t75" style="width:8.75pt;height:11.25pt" o:ole="">
                  <v:imagedata r:id="rId177" o:title=""/>
                </v:shape>
                <o:OLEObject Type="Embed" ProgID="Equation.DSMT4" ShapeID="_x0000_i1119" DrawAspect="Content" ObjectID="_1686825076" r:id="rId186"/>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698.1423</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MAE</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660.1347</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654.9087</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643.1563</w:t>
            </w:r>
            <w:r w:rsidRPr="000A71CB">
              <w:rPr>
                <w:rFonts w:ascii="Times New Roman" w:hAnsi="Times New Roman"/>
                <w:position w:val="-4"/>
                <w:sz w:val="24"/>
                <w:szCs w:val="24"/>
              </w:rPr>
              <w:object w:dxaOrig="180" w:dyaOrig="220">
                <v:shape id="_x0000_i1120" type="#_x0000_t75" style="width:8.75pt;height:11.25pt" o:ole="">
                  <v:imagedata r:id="rId177" o:title=""/>
                </v:shape>
                <o:OLEObject Type="Embed" ProgID="Equation.DSMT4" ShapeID="_x0000_i1120" DrawAspect="Content" ObjectID="_1686825077" r:id="rId187"/>
              </w:objec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655.1263</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659.1264</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MAPE</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35.9971</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34.2316</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35.9870</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32.5991</w:t>
            </w:r>
            <w:r w:rsidRPr="000A71CB">
              <w:rPr>
                <w:rFonts w:ascii="Times New Roman" w:hAnsi="Times New Roman"/>
                <w:position w:val="-4"/>
                <w:sz w:val="24"/>
                <w:szCs w:val="24"/>
              </w:rPr>
              <w:object w:dxaOrig="180" w:dyaOrig="220">
                <v:shape id="_x0000_i1121" type="#_x0000_t75" style="width:8.75pt;height:11.25pt" o:ole="">
                  <v:imagedata r:id="rId177" o:title=""/>
                </v:shape>
                <o:OLEObject Type="Embed" ProgID="Equation.DSMT4" ShapeID="_x0000_i1121" DrawAspect="Content" ObjectID="_1686825078" r:id="rId188"/>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33.0987</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lastRenderedPageBreak/>
              <w:t>THEIL U</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0.3298</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0.2999</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0.2311</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0.1795</w:t>
            </w:r>
            <w:r w:rsidRPr="000A71CB">
              <w:rPr>
                <w:rFonts w:ascii="Times New Roman" w:hAnsi="Times New Roman"/>
                <w:position w:val="-4"/>
                <w:sz w:val="24"/>
                <w:szCs w:val="24"/>
              </w:rPr>
              <w:object w:dxaOrig="180" w:dyaOrig="220">
                <v:shape id="_x0000_i1122" type="#_x0000_t75" style="width:8.75pt;height:11.25pt" o:ole="">
                  <v:imagedata r:id="rId177" o:title=""/>
                </v:shape>
                <o:OLEObject Type="Embed" ProgID="Equation.DSMT4" ShapeID="_x0000_i1122" DrawAspect="Content" ObjectID="_1686825079" r:id="rId189"/>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0.1989</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BIAS PROPORTION</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0.2987</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0.2112</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0.1873</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0.1210</w:t>
            </w:r>
            <w:r w:rsidRPr="000A71CB">
              <w:rPr>
                <w:rFonts w:ascii="Times New Roman" w:hAnsi="Times New Roman"/>
                <w:position w:val="-4"/>
                <w:sz w:val="24"/>
                <w:szCs w:val="24"/>
              </w:rPr>
              <w:object w:dxaOrig="180" w:dyaOrig="220">
                <v:shape id="_x0000_i1123" type="#_x0000_t75" style="width:8.75pt;height:11.25pt" o:ole="">
                  <v:imagedata r:id="rId177" o:title=""/>
                </v:shape>
                <o:OLEObject Type="Embed" ProgID="Equation.DSMT4" ShapeID="_x0000_i1123" DrawAspect="Content" ObjectID="_1686825080" r:id="rId190"/>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0.1873</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VARIANCE PROP.</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0.9356</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0.9478</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0.9621</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0.9771</w:t>
            </w:r>
            <w:r w:rsidRPr="000A71CB">
              <w:rPr>
                <w:rFonts w:ascii="Times New Roman" w:hAnsi="Times New Roman"/>
                <w:position w:val="-4"/>
                <w:sz w:val="24"/>
                <w:szCs w:val="24"/>
              </w:rPr>
              <w:object w:dxaOrig="180" w:dyaOrig="220">
                <v:shape id="_x0000_i1124" type="#_x0000_t75" style="width:8.75pt;height:11.25pt" o:ole="">
                  <v:imagedata r:id="rId177" o:title=""/>
                </v:shape>
                <o:OLEObject Type="Embed" ProgID="Equation.DSMT4" ShapeID="_x0000_i1124" DrawAspect="Content" ObjectID="_1686825081" r:id="rId191"/>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0.9678</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COVARIANCE PROP.</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0.1231</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0.0976</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0.0158</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0.0018</w:t>
            </w:r>
            <w:r w:rsidRPr="000A71CB">
              <w:rPr>
                <w:rFonts w:ascii="Times New Roman" w:hAnsi="Times New Roman"/>
                <w:position w:val="-4"/>
                <w:sz w:val="24"/>
                <w:szCs w:val="24"/>
              </w:rPr>
              <w:object w:dxaOrig="180" w:dyaOrig="220">
                <v:shape id="_x0000_i1125" type="#_x0000_t75" style="width:8.75pt;height:11.25pt" o:ole="">
                  <v:imagedata r:id="rId177" o:title=""/>
                </v:shape>
                <o:OLEObject Type="Embed" ProgID="Equation.DSMT4" ShapeID="_x0000_i1125" DrawAspect="Content" ObjectID="_1686825082" r:id="rId192"/>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0.0025</w:t>
            </w:r>
          </w:p>
        </w:tc>
      </w:tr>
    </w:tbl>
    <w:p w:rsidR="0058704E" w:rsidRDefault="0058704E" w:rsidP="0058704E">
      <w:pPr>
        <w:rPr>
          <w:rFonts w:ascii="Times New Roman" w:hAnsi="Times New Roman"/>
          <w:sz w:val="24"/>
          <w:szCs w:val="24"/>
        </w:rPr>
      </w:pPr>
    </w:p>
    <w:p w:rsidR="0058704E" w:rsidRPr="00017521" w:rsidRDefault="0058704E" w:rsidP="0058704E">
      <w:pPr>
        <w:rPr>
          <w:rFonts w:ascii="Times New Roman" w:hAnsi="Times New Roman"/>
          <w:b/>
          <w:sz w:val="24"/>
          <w:szCs w:val="24"/>
        </w:rPr>
      </w:pPr>
      <w:r w:rsidRPr="00017521">
        <w:rPr>
          <w:rFonts w:ascii="Times New Roman" w:hAnsi="Times New Roman"/>
          <w:b/>
          <w:sz w:val="24"/>
          <w:szCs w:val="24"/>
        </w:rPr>
        <w:t>Table14</w:t>
      </w:r>
      <w:r w:rsidRPr="00017521">
        <w:rPr>
          <w:rFonts w:ascii="Times New Roman" w:hAnsi="Times New Roman"/>
          <w:b/>
          <w:sz w:val="24"/>
          <w:szCs w:val="24"/>
        </w:rPr>
        <w:tab/>
        <w:t>BRITISH POUND</w:t>
      </w:r>
    </w:p>
    <w:tbl>
      <w:tblPr>
        <w:tblW w:w="105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1260"/>
        <w:gridCol w:w="1350"/>
        <w:gridCol w:w="1350"/>
        <w:gridCol w:w="2070"/>
        <w:gridCol w:w="1980"/>
      </w:tblGrid>
      <w:tr w:rsidR="0058704E" w:rsidRPr="000A71CB" w:rsidTr="00BB3C2D">
        <w:tc>
          <w:tcPr>
            <w:tcW w:w="2520" w:type="dxa"/>
          </w:tcPr>
          <w:p w:rsidR="0058704E" w:rsidRPr="000A71CB" w:rsidRDefault="009B6AB6" w:rsidP="00BB3C2D">
            <w:pPr>
              <w:spacing w:after="0" w:line="240" w:lineRule="auto"/>
              <w:jc w:val="both"/>
              <w:rPr>
                <w:rFonts w:ascii="Times New Roman" w:hAnsi="Times New Roman"/>
                <w:sz w:val="24"/>
                <w:szCs w:val="24"/>
              </w:rPr>
            </w:pPr>
            <w:r>
              <w:rPr>
                <w:rFonts w:ascii="Times New Roman" w:hAnsi="Times New Roman"/>
                <w:noProof/>
                <w:sz w:val="24"/>
                <w:szCs w:val="24"/>
              </w:rPr>
              <w:pict>
                <v:shape id="_x0000_s1030" type="#_x0000_t32" style="position:absolute;left:0;text-align:left;margin-left:-9.9pt;margin-top:1.75pt;width:130.5pt;height:50.25pt;flip:x y;z-index:251664384" o:connectortype="straight"/>
              </w:pict>
            </w:r>
            <w:r w:rsidR="0058704E" w:rsidRPr="000A71CB">
              <w:rPr>
                <w:rFonts w:ascii="Times New Roman" w:hAnsi="Times New Roman"/>
                <w:sz w:val="24"/>
                <w:szCs w:val="24"/>
              </w:rPr>
              <w:t xml:space="preserve">   Model </w:t>
            </w:r>
          </w:p>
          <w:p w:rsidR="0058704E" w:rsidRPr="000A71CB" w:rsidRDefault="0058704E" w:rsidP="00BB3C2D">
            <w:pPr>
              <w:spacing w:after="0" w:line="240" w:lineRule="auto"/>
              <w:jc w:val="both"/>
              <w:rPr>
                <w:rFonts w:ascii="Times New Roman" w:hAnsi="Times New Roman"/>
                <w:sz w:val="24"/>
                <w:szCs w:val="24"/>
              </w:rPr>
            </w:pPr>
          </w:p>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 xml:space="preserve">FORECAST </w:t>
            </w:r>
          </w:p>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Criterion</w:t>
            </w:r>
          </w:p>
        </w:tc>
        <w:tc>
          <w:tcPr>
            <w:tcW w:w="126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ARIMA</w:t>
            </w:r>
          </w:p>
        </w:tc>
        <w:tc>
          <w:tcPr>
            <w:tcW w:w="135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SETAR</w:t>
            </w:r>
          </w:p>
        </w:tc>
        <w:tc>
          <w:tcPr>
            <w:tcW w:w="1350" w:type="dxa"/>
          </w:tcPr>
          <w:p w:rsidR="0058704E" w:rsidRPr="000A71CB" w:rsidRDefault="0058704E" w:rsidP="00BB3C2D">
            <w:pPr>
              <w:spacing w:after="0" w:line="240" w:lineRule="auto"/>
              <w:jc w:val="both"/>
              <w:rPr>
                <w:rFonts w:ascii="Times New Roman" w:hAnsi="Times New Roman"/>
                <w:i/>
                <w:sz w:val="24"/>
                <w:szCs w:val="24"/>
              </w:rPr>
            </w:pPr>
            <w:r w:rsidRPr="000A71CB">
              <w:rPr>
                <w:rFonts w:ascii="Times New Roman" w:hAnsi="Times New Roman"/>
                <w:i/>
                <w:sz w:val="24"/>
                <w:szCs w:val="24"/>
              </w:rPr>
              <w:t>EGARCH</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SETAR-EGARCH</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Style w:val="A3"/>
                <w:rFonts w:ascii="Times New Roman" w:hAnsi="Times New Roman"/>
                <w:sz w:val="24"/>
                <w:szCs w:val="24"/>
              </w:rPr>
              <w:t>ARIMA-EGARCH</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RMSE</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231.902</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229.9987</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229.8712</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227.9701</w:t>
            </w:r>
            <w:r w:rsidRPr="000A71CB">
              <w:rPr>
                <w:rFonts w:ascii="Times New Roman" w:hAnsi="Times New Roman"/>
                <w:position w:val="-4"/>
                <w:sz w:val="24"/>
                <w:szCs w:val="24"/>
              </w:rPr>
              <w:object w:dxaOrig="180" w:dyaOrig="220">
                <v:shape id="_x0000_i1126" type="#_x0000_t75" style="width:8.75pt;height:11.25pt" o:ole="">
                  <v:imagedata r:id="rId177" o:title=""/>
                </v:shape>
                <o:OLEObject Type="Embed" ProgID="Equation.DSMT4" ShapeID="_x0000_i1126" DrawAspect="Content" ObjectID="_1686825083" r:id="rId193"/>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228.9012</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MAE</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210.9087</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209.0432</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207.7712</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205.1471</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199.2175</w:t>
            </w:r>
            <w:r w:rsidRPr="000A71CB">
              <w:rPr>
                <w:rFonts w:ascii="Times New Roman" w:hAnsi="Times New Roman"/>
                <w:position w:val="-4"/>
                <w:sz w:val="24"/>
                <w:szCs w:val="24"/>
              </w:rPr>
              <w:object w:dxaOrig="180" w:dyaOrig="220">
                <v:shape id="_x0000_i1127" type="#_x0000_t75" style="width:8.75pt;height:11.25pt" o:ole="">
                  <v:imagedata r:id="rId177" o:title=""/>
                </v:shape>
                <o:OLEObject Type="Embed" ProgID="Equation.DSMT4" ShapeID="_x0000_i1127" DrawAspect="Content" ObjectID="_1686825084" r:id="rId194"/>
              </w:objec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MAPE</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14.0001</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13.9990</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11.3420</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10.2033</w:t>
            </w:r>
            <w:r w:rsidRPr="000A71CB">
              <w:rPr>
                <w:rFonts w:ascii="Times New Roman" w:hAnsi="Times New Roman"/>
                <w:position w:val="-4"/>
                <w:sz w:val="24"/>
                <w:szCs w:val="24"/>
              </w:rPr>
              <w:object w:dxaOrig="180" w:dyaOrig="220">
                <v:shape id="_x0000_i1128" type="#_x0000_t75" style="width:8.75pt;height:11.25pt" o:ole="">
                  <v:imagedata r:id="rId177" o:title=""/>
                </v:shape>
                <o:OLEObject Type="Embed" ProgID="Equation.DSMT4" ShapeID="_x0000_i1128" DrawAspect="Content" ObjectID="_1686825085" r:id="rId195"/>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11.0001</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THEIL U</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0.2345</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0.2109</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0.1999</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0.0589</w:t>
            </w:r>
            <w:r w:rsidRPr="000A71CB">
              <w:rPr>
                <w:rFonts w:ascii="Times New Roman" w:hAnsi="Times New Roman"/>
                <w:position w:val="-4"/>
                <w:sz w:val="24"/>
                <w:szCs w:val="24"/>
              </w:rPr>
              <w:object w:dxaOrig="180" w:dyaOrig="220">
                <v:shape id="_x0000_i1129" type="#_x0000_t75" style="width:8.75pt;height:11.25pt" o:ole="">
                  <v:imagedata r:id="rId177" o:title=""/>
                </v:shape>
                <o:OLEObject Type="Embed" ProgID="Equation.DSMT4" ShapeID="_x0000_i1129" DrawAspect="Content" ObjectID="_1686825086" r:id="rId196"/>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0.0712</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BIAS PROPORTION</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0.1234</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0.1090</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0.1356</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0.01246</w:t>
            </w:r>
            <w:r w:rsidRPr="000A71CB">
              <w:rPr>
                <w:rFonts w:ascii="Times New Roman" w:hAnsi="Times New Roman"/>
                <w:position w:val="-4"/>
                <w:sz w:val="24"/>
                <w:szCs w:val="24"/>
              </w:rPr>
              <w:object w:dxaOrig="180" w:dyaOrig="220">
                <v:shape id="_x0000_i1130" type="#_x0000_t75" style="width:8.75pt;height:11.25pt" o:ole="">
                  <v:imagedata r:id="rId177" o:title=""/>
                </v:shape>
                <o:OLEObject Type="Embed" ProgID="Equation.DSMT4" ShapeID="_x0000_i1130" DrawAspect="Content" ObjectID="_1686825087" r:id="rId197"/>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0.1000</w: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VARIANCE PROP.</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0.8512</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0.8722</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0.8912</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0.9179</w: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0.9417</w:t>
            </w:r>
            <w:r w:rsidRPr="000A71CB">
              <w:rPr>
                <w:rFonts w:ascii="Times New Roman" w:hAnsi="Times New Roman"/>
                <w:position w:val="-4"/>
                <w:sz w:val="24"/>
                <w:szCs w:val="24"/>
              </w:rPr>
              <w:object w:dxaOrig="180" w:dyaOrig="220">
                <v:shape id="_x0000_i1131" type="#_x0000_t75" style="width:8.75pt;height:11.25pt" o:ole="">
                  <v:imagedata r:id="rId177" o:title=""/>
                </v:shape>
                <o:OLEObject Type="Embed" ProgID="Equation.DSMT4" ShapeID="_x0000_i1131" DrawAspect="Content" ObjectID="_1686825088" r:id="rId198"/>
              </w:object>
            </w:r>
          </w:p>
        </w:tc>
      </w:tr>
      <w:tr w:rsidR="0058704E" w:rsidRPr="000A71CB" w:rsidTr="00BB3C2D">
        <w:tc>
          <w:tcPr>
            <w:tcW w:w="252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COVARIANCE PROP.</w:t>
            </w:r>
          </w:p>
        </w:tc>
        <w:tc>
          <w:tcPr>
            <w:tcW w:w="126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0.2357</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0.1251</w:t>
            </w:r>
          </w:p>
        </w:tc>
        <w:tc>
          <w:tcPr>
            <w:tcW w:w="135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0.0865</w:t>
            </w:r>
          </w:p>
        </w:tc>
        <w:tc>
          <w:tcPr>
            <w:tcW w:w="207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0.0697</w:t>
            </w:r>
            <w:r w:rsidRPr="000A71CB">
              <w:rPr>
                <w:rFonts w:ascii="Times New Roman" w:hAnsi="Times New Roman"/>
                <w:position w:val="-4"/>
                <w:sz w:val="24"/>
                <w:szCs w:val="24"/>
              </w:rPr>
              <w:object w:dxaOrig="180" w:dyaOrig="220">
                <v:shape id="_x0000_i1132" type="#_x0000_t75" style="width:8.75pt;height:11.25pt" o:ole="">
                  <v:imagedata r:id="rId177" o:title=""/>
                </v:shape>
                <o:OLEObject Type="Embed" ProgID="Equation.DSMT4" ShapeID="_x0000_i1132" DrawAspect="Content" ObjectID="_1686825089" r:id="rId199"/>
              </w:object>
            </w:r>
          </w:p>
        </w:tc>
        <w:tc>
          <w:tcPr>
            <w:tcW w:w="1980" w:type="dxa"/>
          </w:tcPr>
          <w:p w:rsidR="0058704E" w:rsidRPr="000A71CB" w:rsidRDefault="0058704E" w:rsidP="00BB3C2D">
            <w:pPr>
              <w:spacing w:after="0" w:line="240" w:lineRule="auto"/>
              <w:jc w:val="both"/>
              <w:rPr>
                <w:rFonts w:ascii="Times New Roman" w:hAnsi="Times New Roman"/>
                <w:sz w:val="24"/>
                <w:szCs w:val="24"/>
              </w:rPr>
            </w:pPr>
            <w:r w:rsidRPr="000A71CB">
              <w:rPr>
                <w:rFonts w:ascii="Times New Roman" w:hAnsi="Times New Roman"/>
                <w:sz w:val="24"/>
                <w:szCs w:val="24"/>
              </w:rPr>
              <w:t>0.0876</w:t>
            </w:r>
          </w:p>
        </w:tc>
      </w:tr>
    </w:tbl>
    <w:p w:rsidR="0058704E" w:rsidRPr="000A71CB" w:rsidRDefault="0058704E" w:rsidP="0058704E">
      <w:pPr>
        <w:jc w:val="both"/>
        <w:rPr>
          <w:rFonts w:ascii="Times New Roman" w:hAnsi="Times New Roman"/>
          <w:sz w:val="24"/>
          <w:szCs w:val="24"/>
        </w:rPr>
      </w:pPr>
    </w:p>
    <w:p w:rsidR="0058704E" w:rsidRPr="007E49DF" w:rsidRDefault="0058704E" w:rsidP="0058704E">
      <w:pPr>
        <w:pStyle w:val="ListParagraph"/>
        <w:numPr>
          <w:ilvl w:val="0"/>
          <w:numId w:val="1"/>
        </w:numPr>
        <w:jc w:val="both"/>
        <w:rPr>
          <w:rFonts w:ascii="Times New Roman" w:hAnsi="Times New Roman"/>
          <w:b/>
          <w:sz w:val="24"/>
          <w:szCs w:val="24"/>
        </w:rPr>
      </w:pPr>
      <w:r w:rsidRPr="007E49DF">
        <w:rPr>
          <w:rFonts w:ascii="Times New Roman" w:hAnsi="Times New Roman"/>
          <w:b/>
          <w:sz w:val="24"/>
          <w:szCs w:val="24"/>
        </w:rPr>
        <w:tab/>
        <w:t>SUMMARY AND CONCLUSIONS</w:t>
      </w:r>
    </w:p>
    <w:p w:rsidR="0058704E" w:rsidRPr="000A71CB" w:rsidRDefault="0058704E" w:rsidP="0058704E">
      <w:pPr>
        <w:jc w:val="both"/>
        <w:rPr>
          <w:rFonts w:ascii="Times New Roman" w:hAnsi="Times New Roman"/>
          <w:sz w:val="24"/>
          <w:szCs w:val="24"/>
        </w:rPr>
      </w:pPr>
      <w:r w:rsidRPr="000A71CB">
        <w:rPr>
          <w:rFonts w:ascii="Times New Roman" w:hAnsi="Times New Roman"/>
          <w:sz w:val="24"/>
          <w:szCs w:val="24"/>
        </w:rPr>
        <w:t xml:space="preserve">The study investigated the appropriate threshold model for modeling and forecasting exchange rate of some selected countries. The countries under study are  </w:t>
      </w:r>
      <w:r w:rsidRPr="000A71CB">
        <w:rPr>
          <w:rFonts w:ascii="Times New Roman" w:hAnsi="Times New Roman"/>
          <w:iCs/>
          <w:color w:val="000000"/>
          <w:sz w:val="24"/>
          <w:szCs w:val="24"/>
        </w:rPr>
        <w:t xml:space="preserve">Nigerian (Naira) and South African (rand) on one side and currencies of Japan (Yen) and Great Britain (Pound) on the other hand in relation to United States of American dollar. BDS test and a structural change tests were used to establish the nonlinearity and the structural break date in the currencies of the countries under study, these established that nonlinear models are more suitable than linear models counterpart. </w:t>
      </w:r>
      <w:r w:rsidRPr="000A71CB">
        <w:rPr>
          <w:rFonts w:ascii="Times New Roman" w:hAnsi="Times New Roman"/>
          <w:sz w:val="24"/>
          <w:szCs w:val="24"/>
        </w:rPr>
        <w:t xml:space="preserve">The AIC, BIC, SIC and HQC computed revealed that </w:t>
      </w:r>
      <w:r w:rsidRPr="000A71CB">
        <w:rPr>
          <w:rStyle w:val="A3"/>
          <w:rFonts w:ascii="Times New Roman" w:hAnsi="Times New Roman"/>
          <w:sz w:val="24"/>
          <w:szCs w:val="24"/>
        </w:rPr>
        <w:t xml:space="preserve">SETAR-EGARCH </w:t>
      </w:r>
      <w:r w:rsidRPr="000A71CB">
        <w:rPr>
          <w:rFonts w:ascii="Times New Roman" w:hAnsi="Times New Roman"/>
          <w:iCs/>
          <w:color w:val="000000"/>
          <w:sz w:val="24"/>
          <w:szCs w:val="24"/>
        </w:rPr>
        <w:t xml:space="preserve">performs better than </w:t>
      </w:r>
      <w:r w:rsidRPr="000A71CB">
        <w:rPr>
          <w:rStyle w:val="A3"/>
          <w:rFonts w:ascii="Times New Roman" w:hAnsi="Times New Roman"/>
          <w:sz w:val="24"/>
          <w:szCs w:val="24"/>
        </w:rPr>
        <w:t xml:space="preserve">ARIMA and  SETAR </w:t>
      </w:r>
      <w:r w:rsidRPr="000A71CB">
        <w:rPr>
          <w:rFonts w:ascii="Times New Roman" w:hAnsi="Times New Roman"/>
          <w:iCs/>
          <w:color w:val="000000"/>
          <w:sz w:val="24"/>
          <w:szCs w:val="24"/>
        </w:rPr>
        <w:t xml:space="preserve">models and the combined </w:t>
      </w:r>
      <w:r w:rsidRPr="000A71CB">
        <w:rPr>
          <w:rStyle w:val="A3"/>
          <w:rFonts w:ascii="Times New Roman" w:hAnsi="Times New Roman"/>
          <w:sz w:val="24"/>
          <w:szCs w:val="24"/>
        </w:rPr>
        <w:t xml:space="preserve">ARIMA </w:t>
      </w:r>
      <w:r w:rsidRPr="000A71CB">
        <w:rPr>
          <w:rFonts w:ascii="Times New Roman" w:hAnsi="Times New Roman"/>
          <w:iCs/>
          <w:color w:val="000000"/>
          <w:sz w:val="24"/>
          <w:szCs w:val="24"/>
        </w:rPr>
        <w:t xml:space="preserve">and </w:t>
      </w:r>
      <w:r w:rsidRPr="000A71CB">
        <w:rPr>
          <w:rStyle w:val="A3"/>
          <w:rFonts w:ascii="Times New Roman" w:hAnsi="Times New Roman"/>
          <w:sz w:val="24"/>
          <w:szCs w:val="24"/>
        </w:rPr>
        <w:t xml:space="preserve">EGARCH </w:t>
      </w:r>
      <w:r w:rsidRPr="000A71CB">
        <w:rPr>
          <w:rFonts w:ascii="Times New Roman" w:hAnsi="Times New Roman"/>
          <w:iCs/>
          <w:color w:val="000000"/>
          <w:sz w:val="24"/>
          <w:szCs w:val="24"/>
        </w:rPr>
        <w:t xml:space="preserve">models as shown in the </w:t>
      </w:r>
      <w:r w:rsidRPr="000A71CB">
        <w:rPr>
          <w:rFonts w:ascii="Times New Roman" w:hAnsi="Times New Roman"/>
          <w:sz w:val="24"/>
          <w:szCs w:val="24"/>
        </w:rPr>
        <w:t>tables 7 through 10.</w:t>
      </w:r>
      <w:r w:rsidRPr="000A71CB">
        <w:rPr>
          <w:rFonts w:ascii="Times New Roman" w:hAnsi="Times New Roman"/>
          <w:iCs/>
          <w:color w:val="000000"/>
          <w:sz w:val="24"/>
          <w:szCs w:val="24"/>
        </w:rPr>
        <w:t xml:space="preserve">  </w:t>
      </w:r>
      <w:r w:rsidRPr="000A71CB">
        <w:rPr>
          <w:rFonts w:ascii="Times New Roman" w:hAnsi="Times New Roman"/>
          <w:sz w:val="24"/>
          <w:szCs w:val="24"/>
        </w:rPr>
        <w:t xml:space="preserve">All forecast measures indices (RMSE, MAE, MAPE, THEIL U, BIAS, Variance  and Covariance proportions) used also asserted the superiority of  SETAR-GARCH over </w:t>
      </w:r>
      <w:r w:rsidRPr="000A71CB">
        <w:rPr>
          <w:rFonts w:ascii="Times New Roman" w:hAnsi="Times New Roman"/>
          <w:i/>
          <w:sz w:val="24"/>
          <w:szCs w:val="24"/>
        </w:rPr>
        <w:t xml:space="preserve">ARIMA, SETAR, EGARCH and </w:t>
      </w:r>
      <w:r w:rsidRPr="000A71CB">
        <w:rPr>
          <w:rFonts w:ascii="Times New Roman" w:hAnsi="Times New Roman"/>
          <w:sz w:val="24"/>
          <w:szCs w:val="24"/>
        </w:rPr>
        <w:t xml:space="preserve"> </w:t>
      </w:r>
      <w:r w:rsidRPr="000A71CB">
        <w:rPr>
          <w:rStyle w:val="A3"/>
          <w:rFonts w:ascii="Times New Roman" w:hAnsi="Times New Roman"/>
          <w:sz w:val="24"/>
          <w:szCs w:val="24"/>
        </w:rPr>
        <w:t>ARIMA-EGARCH</w:t>
      </w:r>
      <w:r w:rsidRPr="000A71CB">
        <w:rPr>
          <w:rFonts w:ascii="Times New Roman" w:hAnsi="Times New Roman"/>
          <w:sz w:val="24"/>
          <w:szCs w:val="24"/>
        </w:rPr>
        <w:t xml:space="preserve"> as revealed by tables 11 through 14. So also the study revealed that when nonlinear features of exchange rate are being investigated, nonlinear models outperformed linear models. Conclusively, </w:t>
      </w:r>
      <w:r w:rsidRPr="000A71CB">
        <w:rPr>
          <w:rFonts w:ascii="Times New Roman" w:hAnsi="Times New Roman"/>
          <w:position w:val="-6"/>
          <w:sz w:val="24"/>
          <w:szCs w:val="24"/>
        </w:rPr>
        <w:object w:dxaOrig="1820" w:dyaOrig="279">
          <v:shape id="_x0000_i1133" type="#_x0000_t75" style="width:90.8pt;height:13.75pt" o:ole="">
            <v:imagedata r:id="rId200" o:title=""/>
          </v:shape>
          <o:OLEObject Type="Embed" ProgID="Equation.DSMT4" ShapeID="_x0000_i1133" DrawAspect="Content" ObjectID="_1686825090" r:id="rId201"/>
        </w:object>
      </w:r>
      <w:r w:rsidRPr="000A71CB">
        <w:rPr>
          <w:rFonts w:ascii="Times New Roman" w:hAnsi="Times New Roman"/>
          <w:sz w:val="24"/>
          <w:szCs w:val="24"/>
        </w:rPr>
        <w:t>is a very good model that can be used when the need arise in addressing appropriate threshold model for modeling and forecasting exchange rate.</w:t>
      </w:r>
    </w:p>
    <w:p w:rsidR="008B20F6" w:rsidRDefault="008B20F6" w:rsidP="0058704E">
      <w:pPr>
        <w:jc w:val="both"/>
        <w:rPr>
          <w:rFonts w:ascii="Times New Roman" w:hAnsi="Times New Roman"/>
          <w:b/>
          <w:sz w:val="24"/>
          <w:szCs w:val="24"/>
        </w:rPr>
      </w:pPr>
    </w:p>
    <w:p w:rsidR="008B20F6" w:rsidRDefault="008B20F6" w:rsidP="0058704E">
      <w:pPr>
        <w:jc w:val="both"/>
        <w:rPr>
          <w:rFonts w:ascii="Times New Roman" w:hAnsi="Times New Roman"/>
          <w:b/>
          <w:sz w:val="24"/>
          <w:szCs w:val="24"/>
        </w:rPr>
      </w:pPr>
    </w:p>
    <w:p w:rsidR="008B20F6" w:rsidRDefault="008B20F6" w:rsidP="0058704E">
      <w:pPr>
        <w:jc w:val="both"/>
        <w:rPr>
          <w:rFonts w:ascii="Times New Roman" w:hAnsi="Times New Roman"/>
          <w:b/>
          <w:sz w:val="24"/>
          <w:szCs w:val="24"/>
        </w:rPr>
      </w:pPr>
    </w:p>
    <w:p w:rsidR="0058704E" w:rsidRPr="007E49DF" w:rsidRDefault="0058704E" w:rsidP="0058704E">
      <w:pPr>
        <w:jc w:val="both"/>
        <w:rPr>
          <w:rFonts w:ascii="Times New Roman" w:hAnsi="Times New Roman"/>
          <w:b/>
          <w:sz w:val="24"/>
          <w:szCs w:val="24"/>
        </w:rPr>
      </w:pPr>
      <w:r w:rsidRPr="007E49DF">
        <w:rPr>
          <w:rFonts w:ascii="Times New Roman" w:hAnsi="Times New Roman"/>
          <w:b/>
          <w:sz w:val="24"/>
          <w:szCs w:val="24"/>
        </w:rPr>
        <w:lastRenderedPageBreak/>
        <w:t>6.0</w:t>
      </w:r>
      <w:r w:rsidRPr="007E49DF">
        <w:rPr>
          <w:rFonts w:ascii="Times New Roman" w:hAnsi="Times New Roman"/>
          <w:b/>
          <w:sz w:val="24"/>
          <w:szCs w:val="24"/>
        </w:rPr>
        <w:tab/>
      </w:r>
      <w:r w:rsidRPr="007E49DF">
        <w:rPr>
          <w:rFonts w:ascii="Times New Roman" w:hAnsi="Times New Roman"/>
          <w:b/>
          <w:sz w:val="24"/>
          <w:szCs w:val="24"/>
        </w:rPr>
        <w:tab/>
        <w:t>REFERENCE</w:t>
      </w:r>
    </w:p>
    <w:p w:rsidR="0058704E" w:rsidRPr="000A71CB" w:rsidRDefault="0058704E" w:rsidP="0058704E">
      <w:pPr>
        <w:autoSpaceDE w:val="0"/>
        <w:autoSpaceDN w:val="0"/>
        <w:adjustRightInd w:val="0"/>
        <w:spacing w:after="0" w:line="240" w:lineRule="auto"/>
        <w:jc w:val="both"/>
        <w:rPr>
          <w:rFonts w:ascii="Times New Roman" w:hAnsi="Times New Roman"/>
          <w:color w:val="131413"/>
          <w:sz w:val="24"/>
          <w:szCs w:val="24"/>
        </w:rPr>
      </w:pPr>
      <w:r w:rsidRPr="000A71CB">
        <w:rPr>
          <w:rFonts w:ascii="Times New Roman" w:hAnsi="Times New Roman"/>
          <w:color w:val="131413"/>
          <w:sz w:val="24"/>
          <w:szCs w:val="24"/>
        </w:rPr>
        <w:t xml:space="preserve">Adebiyi AA, Oluinka A (2014) Comparision of ARIMA and artificial neural network models for </w:t>
      </w:r>
      <w:r w:rsidRPr="000A71CB">
        <w:rPr>
          <w:rFonts w:ascii="Times New Roman" w:hAnsi="Times New Roman"/>
          <w:color w:val="131413"/>
          <w:sz w:val="24"/>
          <w:szCs w:val="24"/>
        </w:rPr>
        <w:tab/>
        <w:t>stoc</w:t>
      </w:r>
      <w:r w:rsidR="000331C8">
        <w:rPr>
          <w:rFonts w:ascii="Times New Roman" w:hAnsi="Times New Roman"/>
          <w:color w:val="131413"/>
          <w:sz w:val="24"/>
          <w:szCs w:val="24"/>
        </w:rPr>
        <w:t xml:space="preserve">k </w:t>
      </w:r>
      <w:r w:rsidRPr="000A71CB">
        <w:rPr>
          <w:rFonts w:ascii="Times New Roman" w:hAnsi="Times New Roman"/>
          <w:color w:val="131413"/>
          <w:sz w:val="24"/>
          <w:szCs w:val="24"/>
        </w:rPr>
        <w:t xml:space="preserve">market prediction. Journal of Applied Mathematics. </w:t>
      </w:r>
      <w:r w:rsidRPr="000A71CB">
        <w:rPr>
          <w:rFonts w:ascii="Times New Roman" w:hAnsi="Times New Roman"/>
          <w:color w:val="131413"/>
          <w:sz w:val="24"/>
          <w:szCs w:val="24"/>
        </w:rPr>
        <w:tab/>
      </w:r>
      <w:hyperlink r:id="rId202" w:history="1">
        <w:r w:rsidRPr="000A71CB">
          <w:rPr>
            <w:rStyle w:val="Hyperlink"/>
            <w:rFonts w:ascii="Times New Roman" w:hAnsi="Times New Roman"/>
            <w:sz w:val="24"/>
            <w:szCs w:val="24"/>
          </w:rPr>
          <w:t>https://doi.org/10.1155/2014/614342</w:t>
        </w:r>
      </w:hyperlink>
    </w:p>
    <w:p w:rsidR="0058704E" w:rsidRPr="000A71CB" w:rsidRDefault="0058704E" w:rsidP="0058704E">
      <w:pPr>
        <w:autoSpaceDE w:val="0"/>
        <w:autoSpaceDN w:val="0"/>
        <w:adjustRightInd w:val="0"/>
        <w:spacing w:after="0" w:line="240" w:lineRule="auto"/>
        <w:jc w:val="both"/>
        <w:rPr>
          <w:rFonts w:ascii="Times New Roman" w:hAnsi="Times New Roman"/>
          <w:sz w:val="24"/>
          <w:szCs w:val="24"/>
        </w:rPr>
      </w:pPr>
      <w:r w:rsidRPr="000A71CB">
        <w:rPr>
          <w:rFonts w:ascii="Times New Roman" w:hAnsi="Times New Roman"/>
          <w:bCs/>
          <w:sz w:val="24"/>
          <w:szCs w:val="24"/>
        </w:rPr>
        <w:t xml:space="preserve">Akintunde M. O., Acha, C. K., Agunloye,  O. K., Eriobu, N. O., Oyekunle, J. O., Abdulazeez, </w:t>
      </w:r>
      <w:r w:rsidRPr="000A71CB">
        <w:rPr>
          <w:rFonts w:ascii="Times New Roman" w:hAnsi="Times New Roman"/>
          <w:bCs/>
          <w:sz w:val="24"/>
          <w:szCs w:val="24"/>
        </w:rPr>
        <w:tab/>
        <w:t xml:space="preserve">I.A. (2019). Exchange Rate Forecasting Using Non-linear Threshold Models, </w:t>
      </w:r>
      <w:r w:rsidRPr="000A71CB">
        <w:rPr>
          <w:rFonts w:ascii="Times New Roman" w:hAnsi="Times New Roman"/>
          <w:bCs/>
          <w:sz w:val="24"/>
          <w:szCs w:val="24"/>
        </w:rPr>
        <w:tab/>
        <w:t>i</w:t>
      </w:r>
      <w:r w:rsidRPr="000A71CB">
        <w:rPr>
          <w:rFonts w:ascii="Times New Roman" w:hAnsi="Times New Roman"/>
          <w:sz w:val="24"/>
          <w:szCs w:val="24"/>
        </w:rPr>
        <w:t xml:space="preserve">nternational Journal of Probability and Statistics 2019, 8(2): 30-36 DOI: </w:t>
      </w:r>
      <w:r w:rsidRPr="000A71CB">
        <w:rPr>
          <w:rFonts w:ascii="Times New Roman" w:hAnsi="Times New Roman"/>
          <w:sz w:val="24"/>
          <w:szCs w:val="24"/>
        </w:rPr>
        <w:tab/>
        <w:t>10.5923/j.ijps.20190802.02.</w:t>
      </w:r>
    </w:p>
    <w:p w:rsidR="0058704E" w:rsidRPr="000A71CB" w:rsidRDefault="0058704E" w:rsidP="0058704E">
      <w:pPr>
        <w:spacing w:line="240" w:lineRule="auto"/>
        <w:jc w:val="both"/>
        <w:rPr>
          <w:rFonts w:ascii="Times New Roman" w:hAnsi="Times New Roman"/>
          <w:color w:val="000000"/>
          <w:sz w:val="24"/>
          <w:szCs w:val="24"/>
        </w:rPr>
      </w:pPr>
      <w:r w:rsidRPr="000A71CB">
        <w:rPr>
          <w:rFonts w:ascii="Times New Roman" w:hAnsi="Times New Roman"/>
          <w:color w:val="000000"/>
          <w:sz w:val="24"/>
          <w:szCs w:val="24"/>
        </w:rPr>
        <w:t xml:space="preserve">Boero, G. &amp;Marrocu, E. 2004. The performance of SETAR models: A regime conditional </w:t>
      </w:r>
      <w:r w:rsidRPr="000A71CB">
        <w:rPr>
          <w:rFonts w:ascii="Times New Roman" w:hAnsi="Times New Roman"/>
          <w:color w:val="000000"/>
          <w:sz w:val="24"/>
          <w:szCs w:val="24"/>
        </w:rPr>
        <w:tab/>
        <w:t xml:space="preserve">evaluation of point, interval and density forecasts. </w:t>
      </w:r>
      <w:r w:rsidRPr="000A71CB">
        <w:rPr>
          <w:rFonts w:ascii="Times New Roman" w:hAnsi="Times New Roman"/>
          <w:i/>
          <w:iCs/>
          <w:color w:val="000000"/>
          <w:sz w:val="24"/>
          <w:szCs w:val="24"/>
        </w:rPr>
        <w:t xml:space="preserve">International Journal of Forecasting </w:t>
      </w:r>
      <w:r w:rsidRPr="000A71CB">
        <w:rPr>
          <w:rFonts w:ascii="Times New Roman" w:hAnsi="Times New Roman"/>
          <w:i/>
          <w:iCs/>
          <w:color w:val="000000"/>
          <w:sz w:val="24"/>
          <w:szCs w:val="24"/>
        </w:rPr>
        <w:tab/>
      </w:r>
      <w:r w:rsidRPr="000A71CB">
        <w:rPr>
          <w:rFonts w:ascii="Times New Roman" w:hAnsi="Times New Roman"/>
          <w:color w:val="000000"/>
          <w:sz w:val="24"/>
          <w:szCs w:val="24"/>
        </w:rPr>
        <w:t>20: 305-320</w:t>
      </w:r>
    </w:p>
    <w:p w:rsidR="0058704E" w:rsidRPr="000A71CB" w:rsidRDefault="0058704E" w:rsidP="0058704E">
      <w:pPr>
        <w:spacing w:line="240" w:lineRule="auto"/>
        <w:jc w:val="both"/>
        <w:rPr>
          <w:rFonts w:ascii="Times New Roman" w:hAnsi="Times New Roman"/>
          <w:color w:val="000000"/>
          <w:sz w:val="24"/>
          <w:szCs w:val="24"/>
        </w:rPr>
      </w:pPr>
      <w:r w:rsidRPr="000A71CB">
        <w:rPr>
          <w:rFonts w:ascii="Times New Roman" w:hAnsi="Times New Roman"/>
          <w:color w:val="131413"/>
          <w:sz w:val="24"/>
          <w:szCs w:val="24"/>
        </w:rPr>
        <w:t xml:space="preserve">Box GEP, Jenkins GM (1970) Time series analysis: forecasting and control. Holden-Day, San </w:t>
      </w:r>
      <w:r w:rsidRPr="000A71CB">
        <w:rPr>
          <w:rFonts w:ascii="Times New Roman" w:hAnsi="Times New Roman"/>
          <w:color w:val="131413"/>
          <w:sz w:val="24"/>
          <w:szCs w:val="24"/>
        </w:rPr>
        <w:tab/>
        <w:t>Francisco.</w:t>
      </w:r>
      <w:r w:rsidRPr="000A71CB">
        <w:rPr>
          <w:rFonts w:ascii="Times New Roman" w:hAnsi="Times New Roman"/>
          <w:color w:val="000000"/>
          <w:sz w:val="24"/>
          <w:szCs w:val="24"/>
        </w:rPr>
        <w:t xml:space="preserve">De Gooijer, J.G. &amp; Kumar, K. 1992. Some recent development in non-linear </w:t>
      </w:r>
      <w:r w:rsidRPr="000A71CB">
        <w:rPr>
          <w:rFonts w:ascii="Times New Roman" w:hAnsi="Times New Roman"/>
          <w:color w:val="000000"/>
          <w:sz w:val="24"/>
          <w:szCs w:val="24"/>
        </w:rPr>
        <w:tab/>
        <w:t xml:space="preserve">time series modelling, testing and forecasting. </w:t>
      </w:r>
      <w:r w:rsidRPr="000A71CB">
        <w:rPr>
          <w:rFonts w:ascii="Times New Roman" w:hAnsi="Times New Roman"/>
          <w:i/>
          <w:iCs/>
          <w:color w:val="000000"/>
          <w:sz w:val="24"/>
          <w:szCs w:val="24"/>
        </w:rPr>
        <w:t xml:space="preserve">International Journal of Forecasting </w:t>
      </w:r>
      <w:r w:rsidRPr="000A71CB">
        <w:rPr>
          <w:rFonts w:ascii="Times New Roman" w:hAnsi="Times New Roman"/>
          <w:color w:val="000000"/>
          <w:sz w:val="24"/>
          <w:szCs w:val="24"/>
        </w:rPr>
        <w:t xml:space="preserve">8: </w:t>
      </w:r>
      <w:r w:rsidRPr="000A71CB">
        <w:rPr>
          <w:rFonts w:ascii="Times New Roman" w:hAnsi="Times New Roman"/>
          <w:color w:val="000000"/>
          <w:sz w:val="24"/>
          <w:szCs w:val="24"/>
        </w:rPr>
        <w:tab/>
        <w:t>135-156.</w:t>
      </w:r>
    </w:p>
    <w:p w:rsidR="0058704E" w:rsidRPr="000A71CB" w:rsidRDefault="0058704E" w:rsidP="0058704E">
      <w:pPr>
        <w:spacing w:line="240" w:lineRule="auto"/>
        <w:jc w:val="both"/>
        <w:rPr>
          <w:rFonts w:ascii="Times New Roman" w:hAnsi="Times New Roman"/>
          <w:color w:val="000000"/>
          <w:sz w:val="24"/>
          <w:szCs w:val="24"/>
        </w:rPr>
      </w:pPr>
      <w:r w:rsidRPr="000A71CB">
        <w:rPr>
          <w:rFonts w:ascii="Times New Roman" w:hAnsi="Times New Roman"/>
          <w:color w:val="000000"/>
          <w:sz w:val="24"/>
          <w:szCs w:val="24"/>
        </w:rPr>
        <w:t xml:space="preserve">Chong, T.T.L., Lam, T.L. &amp; Hinich, M.J. 2011. Are nonlinear trading rules profitable in the </w:t>
      </w:r>
      <w:r w:rsidRPr="000A71CB">
        <w:rPr>
          <w:rFonts w:ascii="Times New Roman" w:hAnsi="Times New Roman"/>
          <w:color w:val="000000"/>
          <w:sz w:val="24"/>
          <w:szCs w:val="24"/>
        </w:rPr>
        <w:tab/>
        <w:t>Chinese stock market?.</w:t>
      </w:r>
      <w:r w:rsidRPr="000A71CB">
        <w:rPr>
          <w:rFonts w:ascii="Times New Roman" w:hAnsi="Times New Roman"/>
          <w:i/>
          <w:iCs/>
          <w:color w:val="000000"/>
          <w:sz w:val="24"/>
          <w:szCs w:val="24"/>
        </w:rPr>
        <w:t>Annals of Financial Economics</w:t>
      </w:r>
      <w:r w:rsidRPr="000A71CB">
        <w:rPr>
          <w:rFonts w:ascii="Times New Roman" w:hAnsi="Times New Roman"/>
          <w:color w:val="000000"/>
          <w:sz w:val="24"/>
          <w:szCs w:val="24"/>
        </w:rPr>
        <w:t xml:space="preserve">. </w:t>
      </w:r>
      <w:r w:rsidRPr="000A71CB">
        <w:rPr>
          <w:rFonts w:ascii="Times New Roman" w:hAnsi="Times New Roman"/>
          <w:color w:val="000000"/>
          <w:sz w:val="24"/>
          <w:szCs w:val="24"/>
        </w:rPr>
        <w:tab/>
      </w:r>
      <w:hyperlink r:id="rId203" w:history="1">
        <w:r w:rsidRPr="000A71CB">
          <w:rPr>
            <w:rStyle w:val="Hyperlink"/>
            <w:rFonts w:ascii="Times New Roman" w:hAnsi="Times New Roman"/>
            <w:sz w:val="24"/>
            <w:szCs w:val="24"/>
          </w:rPr>
          <w:t>http://www.Cuhk.Edu.Hk/Eco/Staff/Tlchung/Tlchong3.Htm</w:t>
        </w:r>
      </w:hyperlink>
      <w:r w:rsidRPr="000A71CB">
        <w:rPr>
          <w:rFonts w:ascii="Times New Roman" w:hAnsi="Times New Roman"/>
          <w:color w:val="000000"/>
          <w:sz w:val="24"/>
          <w:szCs w:val="24"/>
        </w:rPr>
        <w:t>.</w:t>
      </w:r>
    </w:p>
    <w:p w:rsidR="0058704E" w:rsidRPr="000A71CB" w:rsidRDefault="0058704E" w:rsidP="0058704E">
      <w:pPr>
        <w:jc w:val="both"/>
        <w:rPr>
          <w:rFonts w:ascii="Times New Roman" w:hAnsi="Times New Roman"/>
          <w:iCs/>
          <w:color w:val="000000"/>
          <w:sz w:val="24"/>
          <w:szCs w:val="24"/>
        </w:rPr>
      </w:pPr>
      <w:r w:rsidRPr="000A71CB">
        <w:rPr>
          <w:rFonts w:ascii="Times New Roman" w:hAnsi="Times New Roman"/>
          <w:iCs/>
          <w:color w:val="000000"/>
          <w:sz w:val="24"/>
          <w:szCs w:val="24"/>
        </w:rPr>
        <w:t xml:space="preserve">Glynn, J., Perera, N. and Verma, R. 2007. Unit root tests and Structural breaks: A Survey with </w:t>
      </w:r>
      <w:r w:rsidRPr="000A71CB">
        <w:rPr>
          <w:rFonts w:ascii="Times New Roman" w:hAnsi="Times New Roman"/>
          <w:iCs/>
          <w:color w:val="000000"/>
          <w:sz w:val="24"/>
          <w:szCs w:val="24"/>
        </w:rPr>
        <w:tab/>
        <w:t>applications. Journal of Quantitative Methods for Economy and Enterprise 3: 63-79.</w:t>
      </w:r>
    </w:p>
    <w:p w:rsidR="0058704E" w:rsidRPr="000A71CB" w:rsidRDefault="0058704E" w:rsidP="0058704E">
      <w:pPr>
        <w:spacing w:line="240" w:lineRule="auto"/>
        <w:jc w:val="both"/>
        <w:rPr>
          <w:rFonts w:ascii="Times New Roman" w:hAnsi="Times New Roman"/>
          <w:color w:val="131413"/>
          <w:sz w:val="24"/>
          <w:szCs w:val="24"/>
        </w:rPr>
      </w:pPr>
      <w:r w:rsidRPr="000A71CB">
        <w:rPr>
          <w:rFonts w:ascii="Times New Roman" w:hAnsi="Times New Roman"/>
          <w:color w:val="131413"/>
          <w:sz w:val="24"/>
          <w:szCs w:val="24"/>
        </w:rPr>
        <w:t>Gooijer DJ (1998) On threshold moving-average models. J Time Ser Anal 19(1):1–18</w:t>
      </w:r>
    </w:p>
    <w:p w:rsidR="0058704E" w:rsidRPr="000A71CB" w:rsidRDefault="0058704E" w:rsidP="0058704E">
      <w:pPr>
        <w:spacing w:line="240" w:lineRule="auto"/>
        <w:jc w:val="both"/>
        <w:rPr>
          <w:rFonts w:ascii="Times New Roman" w:hAnsi="Times New Roman"/>
          <w:sz w:val="24"/>
          <w:szCs w:val="24"/>
        </w:rPr>
      </w:pPr>
      <w:r w:rsidRPr="000A71CB">
        <w:rPr>
          <w:rFonts w:ascii="Times New Roman" w:hAnsi="Times New Roman"/>
          <w:color w:val="000000"/>
          <w:sz w:val="24"/>
          <w:szCs w:val="24"/>
        </w:rPr>
        <w:t xml:space="preserve">Ismail Mohd Tahir &amp; Zaidi Isa. 2006. Modeling exchange rate using regime switching models. </w:t>
      </w:r>
      <w:r w:rsidRPr="000A71CB">
        <w:rPr>
          <w:rFonts w:ascii="Times New Roman" w:hAnsi="Times New Roman"/>
          <w:color w:val="000000"/>
          <w:sz w:val="24"/>
          <w:szCs w:val="24"/>
        </w:rPr>
        <w:tab/>
      </w:r>
      <w:r w:rsidRPr="000A71CB">
        <w:rPr>
          <w:rFonts w:ascii="Times New Roman" w:hAnsi="Times New Roman"/>
          <w:i/>
          <w:iCs/>
          <w:color w:val="000000"/>
          <w:sz w:val="24"/>
          <w:szCs w:val="24"/>
        </w:rPr>
        <w:t>SainsMalaysiana</w:t>
      </w:r>
      <w:r w:rsidRPr="000A71CB">
        <w:rPr>
          <w:rFonts w:ascii="Times New Roman" w:hAnsi="Times New Roman"/>
          <w:color w:val="000000"/>
          <w:sz w:val="24"/>
          <w:szCs w:val="24"/>
        </w:rPr>
        <w:t>35(2): 55-62.</w:t>
      </w:r>
    </w:p>
    <w:p w:rsidR="0058704E" w:rsidRPr="000A71CB" w:rsidRDefault="0058704E" w:rsidP="0058704E">
      <w:pPr>
        <w:spacing w:line="240" w:lineRule="auto"/>
        <w:jc w:val="both"/>
        <w:rPr>
          <w:rFonts w:ascii="Times New Roman" w:hAnsi="Times New Roman"/>
          <w:color w:val="0000FF"/>
          <w:sz w:val="24"/>
          <w:szCs w:val="24"/>
        </w:rPr>
      </w:pPr>
      <w:r w:rsidRPr="000A71CB">
        <w:rPr>
          <w:rFonts w:ascii="Times New Roman" w:hAnsi="Times New Roman"/>
          <w:color w:val="131413"/>
          <w:sz w:val="24"/>
          <w:szCs w:val="24"/>
        </w:rPr>
        <w:t xml:space="preserve">Malikkarjune, M and Prabhakara, R (2019). Evaluation of forecasting methods from selected </w:t>
      </w:r>
      <w:r w:rsidRPr="000A71CB">
        <w:rPr>
          <w:rFonts w:ascii="Times New Roman" w:hAnsi="Times New Roman"/>
          <w:color w:val="131413"/>
          <w:sz w:val="24"/>
          <w:szCs w:val="24"/>
        </w:rPr>
        <w:tab/>
        <w:t>stock market returns. Journal of Financial innovation Springer open.</w:t>
      </w:r>
    </w:p>
    <w:p w:rsidR="0058704E" w:rsidRPr="000A71CB" w:rsidRDefault="0058704E" w:rsidP="0058704E">
      <w:pPr>
        <w:autoSpaceDE w:val="0"/>
        <w:autoSpaceDN w:val="0"/>
        <w:adjustRightInd w:val="0"/>
        <w:spacing w:after="0" w:line="240" w:lineRule="auto"/>
        <w:jc w:val="both"/>
        <w:rPr>
          <w:rFonts w:ascii="Times New Roman" w:hAnsi="Times New Roman"/>
          <w:color w:val="131413"/>
          <w:sz w:val="24"/>
          <w:szCs w:val="24"/>
        </w:rPr>
      </w:pPr>
      <w:r w:rsidRPr="000A71CB">
        <w:rPr>
          <w:rFonts w:ascii="Times New Roman" w:hAnsi="Times New Roman"/>
          <w:color w:val="131413"/>
          <w:sz w:val="24"/>
          <w:szCs w:val="24"/>
        </w:rPr>
        <w:t xml:space="preserve">Mondal P, Shit L, Goswami S (2014) Study of effectiveness of time series Modelling (ARIMA) </w:t>
      </w:r>
      <w:r w:rsidRPr="000A71CB">
        <w:rPr>
          <w:rFonts w:ascii="Times New Roman" w:hAnsi="Times New Roman"/>
          <w:color w:val="131413"/>
          <w:sz w:val="24"/>
          <w:szCs w:val="24"/>
        </w:rPr>
        <w:tab/>
        <w:t xml:space="preserve">in forecasting stock prices.International Journal of Computer Science, Engineering and </w:t>
      </w:r>
      <w:r w:rsidRPr="000A71CB">
        <w:rPr>
          <w:rFonts w:ascii="Times New Roman" w:hAnsi="Times New Roman"/>
          <w:color w:val="131413"/>
          <w:sz w:val="24"/>
          <w:szCs w:val="24"/>
        </w:rPr>
        <w:tab/>
        <w:t>Applications 4(2):13–29.</w:t>
      </w:r>
    </w:p>
    <w:p w:rsidR="0058704E" w:rsidRPr="000A71CB" w:rsidRDefault="0058704E" w:rsidP="0058704E">
      <w:pPr>
        <w:autoSpaceDE w:val="0"/>
        <w:autoSpaceDN w:val="0"/>
        <w:adjustRightInd w:val="0"/>
        <w:spacing w:after="0" w:line="240" w:lineRule="auto"/>
        <w:rPr>
          <w:rFonts w:ascii="Times New Roman" w:hAnsi="Times New Roman"/>
          <w:color w:val="131413"/>
          <w:sz w:val="24"/>
          <w:szCs w:val="24"/>
        </w:rPr>
      </w:pPr>
      <w:r w:rsidRPr="000A71CB">
        <w:rPr>
          <w:rFonts w:ascii="Times New Roman" w:hAnsi="Times New Roman"/>
          <w:color w:val="131413"/>
          <w:sz w:val="24"/>
          <w:szCs w:val="24"/>
        </w:rPr>
        <w:t xml:space="preserve">Ojo, J.F, Olatayo, T.O. (2009).On the estimation and performance of subset of autoregressive </w:t>
      </w:r>
      <w:r w:rsidRPr="000A71CB">
        <w:rPr>
          <w:rFonts w:ascii="Times New Roman" w:hAnsi="Times New Roman"/>
          <w:color w:val="131413"/>
          <w:sz w:val="24"/>
          <w:szCs w:val="24"/>
        </w:rPr>
        <w:tab/>
        <w:t>integrated moving averagemodels. Eur J Sci Res 28:287–293</w:t>
      </w:r>
    </w:p>
    <w:p w:rsidR="0058704E" w:rsidRPr="000A71CB" w:rsidRDefault="0058704E" w:rsidP="0058704E">
      <w:pPr>
        <w:spacing w:line="240" w:lineRule="auto"/>
        <w:jc w:val="both"/>
        <w:rPr>
          <w:rFonts w:ascii="Times New Roman" w:hAnsi="Times New Roman"/>
          <w:color w:val="000000"/>
          <w:sz w:val="24"/>
          <w:szCs w:val="24"/>
        </w:rPr>
      </w:pPr>
      <w:r w:rsidRPr="000A71CB">
        <w:rPr>
          <w:rFonts w:ascii="Times New Roman" w:hAnsi="Times New Roman"/>
          <w:color w:val="000000"/>
          <w:sz w:val="24"/>
          <w:szCs w:val="24"/>
        </w:rPr>
        <w:t xml:space="preserve">Peel, D.A. &amp; Speight, A.E.H. 1998. Threshold nonlinearities in output: Some international </w:t>
      </w:r>
      <w:r w:rsidRPr="000A71CB">
        <w:rPr>
          <w:rFonts w:ascii="Times New Roman" w:hAnsi="Times New Roman"/>
          <w:color w:val="000000"/>
          <w:sz w:val="24"/>
          <w:szCs w:val="24"/>
        </w:rPr>
        <w:tab/>
        <w:t xml:space="preserve">evidence. </w:t>
      </w:r>
      <w:r w:rsidRPr="000A71CB">
        <w:rPr>
          <w:rFonts w:ascii="Times New Roman" w:hAnsi="Times New Roman"/>
          <w:i/>
          <w:iCs/>
          <w:color w:val="000000"/>
          <w:sz w:val="24"/>
          <w:szCs w:val="24"/>
        </w:rPr>
        <w:t xml:space="preserve">Applied Economics </w:t>
      </w:r>
      <w:r w:rsidRPr="000A71CB">
        <w:rPr>
          <w:rFonts w:ascii="Times New Roman" w:hAnsi="Times New Roman"/>
          <w:color w:val="000000"/>
          <w:sz w:val="24"/>
          <w:szCs w:val="24"/>
        </w:rPr>
        <w:t>30: 323-333.</w:t>
      </w:r>
    </w:p>
    <w:p w:rsidR="0058704E" w:rsidRPr="000A71CB" w:rsidRDefault="0058704E" w:rsidP="0058704E">
      <w:pPr>
        <w:spacing w:line="240" w:lineRule="auto"/>
        <w:jc w:val="both"/>
        <w:rPr>
          <w:rFonts w:ascii="Times New Roman" w:hAnsi="Times New Roman"/>
          <w:color w:val="000000"/>
          <w:sz w:val="24"/>
          <w:szCs w:val="24"/>
        </w:rPr>
      </w:pPr>
      <w:r w:rsidRPr="000A71CB">
        <w:rPr>
          <w:rFonts w:ascii="Times New Roman" w:hAnsi="Times New Roman"/>
          <w:color w:val="000000"/>
          <w:sz w:val="24"/>
          <w:szCs w:val="24"/>
        </w:rPr>
        <w:t xml:space="preserve">Potter, S.M. 1995. A nonlinear approach to U.S. GNP. </w:t>
      </w:r>
      <w:r w:rsidRPr="000A71CB">
        <w:rPr>
          <w:rFonts w:ascii="Times New Roman" w:hAnsi="Times New Roman"/>
          <w:i/>
          <w:iCs/>
          <w:color w:val="000000"/>
          <w:sz w:val="24"/>
          <w:szCs w:val="24"/>
        </w:rPr>
        <w:t xml:space="preserve">Journal of Applied Econometrics </w:t>
      </w:r>
      <w:r w:rsidRPr="000A71CB">
        <w:rPr>
          <w:rFonts w:ascii="Times New Roman" w:hAnsi="Times New Roman"/>
          <w:color w:val="000000"/>
          <w:sz w:val="24"/>
          <w:szCs w:val="24"/>
        </w:rPr>
        <w:t>10: 109-</w:t>
      </w:r>
      <w:r w:rsidRPr="000A71CB">
        <w:rPr>
          <w:rFonts w:ascii="Times New Roman" w:hAnsi="Times New Roman"/>
          <w:color w:val="000000"/>
          <w:sz w:val="24"/>
          <w:szCs w:val="24"/>
        </w:rPr>
        <w:tab/>
        <w:t>125.</w:t>
      </w:r>
    </w:p>
    <w:p w:rsidR="0058704E" w:rsidRPr="000A71CB" w:rsidRDefault="0058704E" w:rsidP="0058704E">
      <w:pPr>
        <w:jc w:val="both"/>
        <w:rPr>
          <w:rFonts w:ascii="Times New Roman" w:hAnsi="Times New Roman"/>
          <w:iCs/>
          <w:color w:val="000000"/>
          <w:sz w:val="24"/>
          <w:szCs w:val="24"/>
        </w:rPr>
      </w:pPr>
      <w:r w:rsidRPr="000A71CB">
        <w:rPr>
          <w:rFonts w:ascii="Times New Roman" w:hAnsi="Times New Roman"/>
          <w:iCs/>
          <w:color w:val="000000"/>
          <w:sz w:val="24"/>
          <w:szCs w:val="24"/>
        </w:rPr>
        <w:t xml:space="preserve">Zivot, E. and Andrews, D.W.K. (1992).’’ Further evidence on the great crash, oil-price shoch </w:t>
      </w:r>
      <w:r w:rsidRPr="000A71CB">
        <w:rPr>
          <w:rFonts w:ascii="Times New Roman" w:hAnsi="Times New Roman"/>
          <w:iCs/>
          <w:color w:val="000000"/>
          <w:sz w:val="24"/>
          <w:szCs w:val="24"/>
        </w:rPr>
        <w:tab/>
        <w:t>and the unit root hypothesis. Journal of Business and Economic Statistics 10(3): 251-270.</w:t>
      </w:r>
    </w:p>
    <w:p w:rsidR="0058704E" w:rsidRDefault="0058704E" w:rsidP="0058704E"/>
    <w:p w:rsidR="00C040A5" w:rsidRDefault="00C040A5"/>
    <w:sectPr w:rsidR="00C040A5" w:rsidSect="00BB3C2D">
      <w:footerReference w:type="default" r:id="rId2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655" w:rsidRDefault="00966655" w:rsidP="00E252BF">
      <w:pPr>
        <w:spacing w:after="0" w:line="240" w:lineRule="auto"/>
      </w:pPr>
      <w:r>
        <w:separator/>
      </w:r>
    </w:p>
  </w:endnote>
  <w:endnote w:type="continuationSeparator" w:id="1">
    <w:p w:rsidR="00966655" w:rsidRDefault="00966655" w:rsidP="00E25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2D" w:rsidRDefault="009B6AB6">
    <w:pPr>
      <w:pStyle w:val="Footer"/>
      <w:pBdr>
        <w:top w:val="single" w:sz="4" w:space="1" w:color="D9D9D9"/>
      </w:pBdr>
      <w:rPr>
        <w:b/>
      </w:rPr>
    </w:pPr>
    <w:fldSimple w:instr=" PAGE   \* MERGEFORMAT ">
      <w:r w:rsidR="008B20F6" w:rsidRPr="008B20F6">
        <w:rPr>
          <w:b/>
          <w:noProof/>
        </w:rPr>
        <w:t>13</w:t>
      </w:r>
    </w:fldSimple>
    <w:r w:rsidR="00BB3C2D">
      <w:rPr>
        <w:b/>
      </w:rPr>
      <w:t xml:space="preserve"> | </w:t>
    </w:r>
    <w:r w:rsidR="00BB3C2D">
      <w:rPr>
        <w:color w:val="7F7F7F"/>
        <w:spacing w:val="60"/>
      </w:rPr>
      <w:t>Page</w:t>
    </w:r>
  </w:p>
  <w:p w:rsidR="00BB3C2D" w:rsidRDefault="00BB3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655" w:rsidRDefault="00966655" w:rsidP="00E252BF">
      <w:pPr>
        <w:spacing w:after="0" w:line="240" w:lineRule="auto"/>
      </w:pPr>
      <w:r>
        <w:separator/>
      </w:r>
    </w:p>
  </w:footnote>
  <w:footnote w:type="continuationSeparator" w:id="1">
    <w:p w:rsidR="00966655" w:rsidRDefault="00966655" w:rsidP="00E252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70B"/>
    <w:multiLevelType w:val="multilevel"/>
    <w:tmpl w:val="7EA8805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B85018"/>
    <w:multiLevelType w:val="multilevel"/>
    <w:tmpl w:val="66FA226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1011C7E"/>
    <w:multiLevelType w:val="multilevel"/>
    <w:tmpl w:val="48F08096"/>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5283EF1"/>
    <w:multiLevelType w:val="multilevel"/>
    <w:tmpl w:val="48F08096"/>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8704E"/>
    <w:rsid w:val="000331C8"/>
    <w:rsid w:val="001D4B15"/>
    <w:rsid w:val="0058704E"/>
    <w:rsid w:val="005A729C"/>
    <w:rsid w:val="008B20F6"/>
    <w:rsid w:val="009078F3"/>
    <w:rsid w:val="00966655"/>
    <w:rsid w:val="009B6AB6"/>
    <w:rsid w:val="00BB3C2D"/>
    <w:rsid w:val="00BE3CD1"/>
    <w:rsid w:val="00C040A5"/>
    <w:rsid w:val="00DC6220"/>
    <w:rsid w:val="00DF7452"/>
    <w:rsid w:val="00E252BF"/>
    <w:rsid w:val="00E70961"/>
    <w:rsid w:val="00F03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31"/>
        <o:r id="V:Rule10" type="connector" idref="#_x0000_s1030"/>
        <o:r id="V:Rule11" type="connector" idref="#_x0000_s1032"/>
        <o:r id="V:Rule12" type="connector" idref="#_x0000_s1027"/>
        <o:r id="V:Rule13" type="connector" idref="#_x0000_s1028"/>
        <o:r id="V:Rule14" type="connector" idref="#_x0000_s1026"/>
        <o:r id="V:Rule15" type="connector" idref="#_x0000_s1029"/>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58704E"/>
    <w:rPr>
      <w:i/>
      <w:iCs/>
      <w:color w:val="000000"/>
      <w:sz w:val="16"/>
      <w:szCs w:val="16"/>
    </w:rPr>
  </w:style>
  <w:style w:type="paragraph" w:styleId="ListParagraph">
    <w:name w:val="List Paragraph"/>
    <w:basedOn w:val="Normal"/>
    <w:uiPriority w:val="34"/>
    <w:qFormat/>
    <w:rsid w:val="0058704E"/>
    <w:pPr>
      <w:ind w:left="720"/>
      <w:contextualSpacing/>
    </w:pPr>
  </w:style>
  <w:style w:type="character" w:styleId="Hyperlink">
    <w:name w:val="Hyperlink"/>
    <w:basedOn w:val="DefaultParagraphFont"/>
    <w:uiPriority w:val="99"/>
    <w:unhideWhenUsed/>
    <w:rsid w:val="0058704E"/>
    <w:rPr>
      <w:color w:val="0000FF"/>
      <w:u w:val="single"/>
    </w:rPr>
  </w:style>
  <w:style w:type="paragraph" w:customStyle="1" w:styleId="Pa0">
    <w:name w:val="Pa0"/>
    <w:basedOn w:val="Normal"/>
    <w:next w:val="Normal"/>
    <w:uiPriority w:val="99"/>
    <w:rsid w:val="0058704E"/>
    <w:pPr>
      <w:autoSpaceDE w:val="0"/>
      <w:autoSpaceDN w:val="0"/>
      <w:adjustRightInd w:val="0"/>
      <w:spacing w:after="0" w:line="201" w:lineRule="atLeast"/>
    </w:pPr>
    <w:rPr>
      <w:rFonts w:ascii="Times" w:hAnsi="Times"/>
      <w:sz w:val="24"/>
      <w:szCs w:val="24"/>
    </w:rPr>
  </w:style>
  <w:style w:type="character" w:customStyle="1" w:styleId="BalloonTextChar">
    <w:name w:val="Balloon Text Char"/>
    <w:basedOn w:val="DefaultParagraphFont"/>
    <w:link w:val="BalloonText"/>
    <w:uiPriority w:val="99"/>
    <w:semiHidden/>
    <w:rsid w:val="0058704E"/>
    <w:rPr>
      <w:rFonts w:ascii="Tahoma" w:eastAsia="Calibri" w:hAnsi="Tahoma" w:cs="Tahoma"/>
      <w:sz w:val="16"/>
      <w:szCs w:val="16"/>
    </w:rPr>
  </w:style>
  <w:style w:type="paragraph" w:styleId="BalloonText">
    <w:name w:val="Balloon Text"/>
    <w:basedOn w:val="Normal"/>
    <w:link w:val="BalloonTextChar"/>
    <w:uiPriority w:val="99"/>
    <w:semiHidden/>
    <w:unhideWhenUsed/>
    <w:rsid w:val="0058704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8704E"/>
    <w:rPr>
      <w:rFonts w:ascii="Tahoma" w:eastAsia="Calibri" w:hAnsi="Tahoma" w:cs="Tahoma"/>
      <w:sz w:val="16"/>
      <w:szCs w:val="16"/>
    </w:rPr>
  </w:style>
  <w:style w:type="paragraph" w:styleId="BodyText">
    <w:name w:val="Body Text"/>
    <w:basedOn w:val="Normal"/>
    <w:link w:val="BodyTextChar"/>
    <w:unhideWhenUsed/>
    <w:rsid w:val="0058704E"/>
    <w:pPr>
      <w:spacing w:after="0" w:line="240" w:lineRule="auto"/>
      <w:jc w:val="center"/>
    </w:pPr>
    <w:rPr>
      <w:rFonts w:ascii="Times New Roman" w:eastAsia="Times New Roman" w:hAnsi="Times New Roman"/>
      <w:b/>
      <w:bCs/>
      <w:sz w:val="28"/>
      <w:szCs w:val="24"/>
    </w:rPr>
  </w:style>
  <w:style w:type="character" w:customStyle="1" w:styleId="BodyTextChar">
    <w:name w:val="Body Text Char"/>
    <w:basedOn w:val="DefaultParagraphFont"/>
    <w:link w:val="BodyText"/>
    <w:rsid w:val="0058704E"/>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58704E"/>
    <w:pPr>
      <w:tabs>
        <w:tab w:val="center" w:pos="4680"/>
        <w:tab w:val="right" w:pos="9360"/>
      </w:tabs>
    </w:pPr>
  </w:style>
  <w:style w:type="character" w:customStyle="1" w:styleId="HeaderChar">
    <w:name w:val="Header Char"/>
    <w:basedOn w:val="DefaultParagraphFont"/>
    <w:link w:val="Header"/>
    <w:uiPriority w:val="99"/>
    <w:semiHidden/>
    <w:rsid w:val="0058704E"/>
    <w:rPr>
      <w:rFonts w:ascii="Calibri" w:eastAsia="Calibri" w:hAnsi="Calibri" w:cs="Times New Roman"/>
    </w:rPr>
  </w:style>
  <w:style w:type="paragraph" w:styleId="Footer">
    <w:name w:val="footer"/>
    <w:basedOn w:val="Normal"/>
    <w:link w:val="FooterChar"/>
    <w:uiPriority w:val="99"/>
    <w:unhideWhenUsed/>
    <w:rsid w:val="0058704E"/>
    <w:pPr>
      <w:tabs>
        <w:tab w:val="center" w:pos="4680"/>
        <w:tab w:val="right" w:pos="9360"/>
      </w:tabs>
    </w:pPr>
  </w:style>
  <w:style w:type="character" w:customStyle="1" w:styleId="FooterChar">
    <w:name w:val="Footer Char"/>
    <w:basedOn w:val="DefaultParagraphFont"/>
    <w:link w:val="Footer"/>
    <w:uiPriority w:val="99"/>
    <w:rsid w:val="0058704E"/>
    <w:rPr>
      <w:rFonts w:ascii="Calibri" w:eastAsia="Calibri" w:hAnsi="Calibri" w:cs="Times New Roman"/>
    </w:rPr>
  </w:style>
  <w:style w:type="character" w:customStyle="1" w:styleId="hgkelc">
    <w:name w:val="hgkelc"/>
    <w:basedOn w:val="DefaultParagraphFont"/>
    <w:rsid w:val="00BB3C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7.bin"/><Relationship Id="rId159" Type="http://schemas.openxmlformats.org/officeDocument/2006/relationships/image" Target="media/image76.wmf"/><Relationship Id="rId170" Type="http://schemas.openxmlformats.org/officeDocument/2006/relationships/oleObject" Target="embeddings/oleObject83.bin"/><Relationship Id="rId191" Type="http://schemas.openxmlformats.org/officeDocument/2006/relationships/oleObject" Target="embeddings/oleObject100.bin"/><Relationship Id="rId205"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8.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71.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8.bin"/><Relationship Id="rId165" Type="http://schemas.openxmlformats.org/officeDocument/2006/relationships/image" Target="media/image79.wmf"/><Relationship Id="rId181" Type="http://schemas.openxmlformats.org/officeDocument/2006/relationships/oleObject" Target="embeddings/oleObject90.bin"/><Relationship Id="rId186" Type="http://schemas.openxmlformats.org/officeDocument/2006/relationships/oleObject" Target="embeddings/oleObject95.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3.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6.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3.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6.bin"/><Relationship Id="rId192" Type="http://schemas.openxmlformats.org/officeDocument/2006/relationships/oleObject" Target="embeddings/oleObject101.bin"/><Relationship Id="rId197" Type="http://schemas.openxmlformats.org/officeDocument/2006/relationships/oleObject" Target="embeddings/oleObject106.bin"/><Relationship Id="rId206" Type="http://schemas.openxmlformats.org/officeDocument/2006/relationships/theme" Target="theme/theme1.xml"/><Relationship Id="rId201" Type="http://schemas.openxmlformats.org/officeDocument/2006/relationships/oleObject" Target="embeddings/oleObject109.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image" Target="media/image51.wmf"/><Relationship Id="rId124" Type="http://schemas.openxmlformats.org/officeDocument/2006/relationships/oleObject" Target="embeddings/oleObject60.bin"/><Relationship Id="rId129" Type="http://schemas.openxmlformats.org/officeDocument/2006/relationships/image" Target="media/image61.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8.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1.bin"/><Relationship Id="rId182" Type="http://schemas.openxmlformats.org/officeDocument/2006/relationships/oleObject" Target="embeddings/oleObject91.bin"/><Relationship Id="rId187" Type="http://schemas.openxmlformats.org/officeDocument/2006/relationships/oleObject" Target="embeddings/oleObject96.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5.bin"/><Relationship Id="rId119" Type="http://schemas.openxmlformats.org/officeDocument/2006/relationships/image" Target="media/image56.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3.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6.bin"/><Relationship Id="rId177" Type="http://schemas.openxmlformats.org/officeDocument/2006/relationships/image" Target="media/image85.wmf"/><Relationship Id="rId198" Type="http://schemas.openxmlformats.org/officeDocument/2006/relationships/oleObject" Target="embeddings/oleObject107.bin"/><Relationship Id="rId172" Type="http://schemas.openxmlformats.org/officeDocument/2006/relationships/oleObject" Target="embeddings/oleObject84.bin"/><Relationship Id="rId193" Type="http://schemas.openxmlformats.org/officeDocument/2006/relationships/oleObject" Target="embeddings/oleObject102.bin"/><Relationship Id="rId202" Type="http://schemas.openxmlformats.org/officeDocument/2006/relationships/hyperlink" Target="https://doi.org/10.1155/2014/614342" TargetMode="Externa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1.bin"/><Relationship Id="rId167" Type="http://schemas.openxmlformats.org/officeDocument/2006/relationships/image" Target="media/image80.wmf"/><Relationship Id="rId188" Type="http://schemas.openxmlformats.org/officeDocument/2006/relationships/oleObject" Target="embeddings/oleObject97.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9.bin"/><Relationship Id="rId183" Type="http://schemas.openxmlformats.org/officeDocument/2006/relationships/oleObject" Target="embeddings/oleObject9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6.bin"/><Relationship Id="rId157" Type="http://schemas.openxmlformats.org/officeDocument/2006/relationships/image" Target="media/image75.wmf"/><Relationship Id="rId178" Type="http://schemas.openxmlformats.org/officeDocument/2006/relationships/oleObject" Target="embeddings/oleObject87.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4.bin"/><Relationship Id="rId173" Type="http://schemas.openxmlformats.org/officeDocument/2006/relationships/image" Target="media/image83.wmf"/><Relationship Id="rId194" Type="http://schemas.openxmlformats.org/officeDocument/2006/relationships/oleObject" Target="embeddings/oleObject103.bin"/><Relationship Id="rId199" Type="http://schemas.openxmlformats.org/officeDocument/2006/relationships/oleObject" Target="embeddings/oleObject108.bin"/><Relationship Id="rId203" Type="http://schemas.openxmlformats.org/officeDocument/2006/relationships/hyperlink" Target="http://www.Cuhk.Edu.Hk/Eco/Staff/Tlchung/Tlchong3.Htm" TargetMode="Externa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1.bin"/><Relationship Id="rId147" Type="http://schemas.openxmlformats.org/officeDocument/2006/relationships/image" Target="media/image70.wmf"/><Relationship Id="rId168" Type="http://schemas.openxmlformats.org/officeDocument/2006/relationships/oleObject" Target="embeddings/oleObject82.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image" Target="media/image78.wmf"/><Relationship Id="rId184" Type="http://schemas.openxmlformats.org/officeDocument/2006/relationships/oleObject" Target="embeddings/oleObject93.bin"/><Relationship Id="rId189" Type="http://schemas.openxmlformats.org/officeDocument/2006/relationships/oleObject" Target="embeddings/oleObject98.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oleObject" Target="embeddings/oleObject77.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image" Target="media/image73.wmf"/><Relationship Id="rId174" Type="http://schemas.openxmlformats.org/officeDocument/2006/relationships/oleObject" Target="embeddings/oleObject85.bin"/><Relationship Id="rId179" Type="http://schemas.openxmlformats.org/officeDocument/2006/relationships/oleObject" Target="embeddings/oleObject88.bin"/><Relationship Id="rId195" Type="http://schemas.openxmlformats.org/officeDocument/2006/relationships/oleObject" Target="embeddings/oleObject104.bin"/><Relationship Id="rId190" Type="http://schemas.openxmlformats.org/officeDocument/2006/relationships/oleObject" Target="embeddings/oleObject99.bin"/><Relationship Id="rId204"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1.wmf"/><Relationship Id="rId185" Type="http://schemas.openxmlformats.org/officeDocument/2006/relationships/oleObject" Target="embeddings/oleObject9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9.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4.bin"/><Relationship Id="rId133" Type="http://schemas.openxmlformats.org/officeDocument/2006/relationships/image" Target="media/image63.wmf"/><Relationship Id="rId154" Type="http://schemas.openxmlformats.org/officeDocument/2006/relationships/oleObject" Target="embeddings/oleObject75.bin"/><Relationship Id="rId175" Type="http://schemas.openxmlformats.org/officeDocument/2006/relationships/image" Target="media/image84.wmf"/><Relationship Id="rId196" Type="http://schemas.openxmlformats.org/officeDocument/2006/relationships/oleObject" Target="embeddings/oleObject105.bin"/><Relationship Id="rId200" Type="http://schemas.openxmlformats.org/officeDocument/2006/relationships/image" Target="media/image8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2021-06-12T06:35:00Z</dcterms:created>
  <dcterms:modified xsi:type="dcterms:W3CDTF">2021-07-03T12:39:00Z</dcterms:modified>
</cp:coreProperties>
</file>