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60" w:rsidRDefault="006D419B"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MULTINOMIAL LOGISTIC REGRESSION ON THE EFFECT OF DRUG ABUSE AMONG UNIVERSITY UNDERGRADUATES</w:t>
      </w:r>
    </w:p>
    <w:p w:rsidR="006D419B" w:rsidRDefault="006D419B"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D.M. OKEWOLE</w:t>
      </w:r>
      <w:r w:rsidR="00F57FD4">
        <w:rPr>
          <w:rFonts w:ascii="Times New Roman" w:hAnsi="Times New Roman" w:cs="Times New Roman"/>
          <w:b/>
          <w:sz w:val="24"/>
          <w:szCs w:val="24"/>
        </w:rPr>
        <w:t xml:space="preserve"> </w:t>
      </w:r>
    </w:p>
    <w:p w:rsidR="000574D3" w:rsidRDefault="000574D3"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Mathematical Sciences,</w:t>
      </w:r>
    </w:p>
    <w:p w:rsidR="000574D3" w:rsidRDefault="000574D3"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Redeemer’s University, Ede, Osun State, Nigeria.</w:t>
      </w:r>
    </w:p>
    <w:p w:rsidR="000574D3" w:rsidRDefault="00ED5A80" w:rsidP="006E537C">
      <w:pPr>
        <w:spacing w:line="360" w:lineRule="auto"/>
        <w:jc w:val="center"/>
        <w:rPr>
          <w:rFonts w:ascii="Times New Roman" w:hAnsi="Times New Roman" w:cs="Times New Roman"/>
          <w:b/>
          <w:sz w:val="24"/>
          <w:szCs w:val="24"/>
        </w:rPr>
      </w:pPr>
      <w:hyperlink r:id="rId8" w:history="1">
        <w:r w:rsidR="000574D3" w:rsidRPr="0010740F">
          <w:rPr>
            <w:rStyle w:val="Hyperlink"/>
            <w:rFonts w:ascii="Times New Roman" w:hAnsi="Times New Roman" w:cs="Times New Roman"/>
            <w:b/>
            <w:sz w:val="24"/>
            <w:szCs w:val="24"/>
          </w:rPr>
          <w:t>dupedepo@yahoo.com</w:t>
        </w:r>
      </w:hyperlink>
    </w:p>
    <w:p w:rsidR="000574D3" w:rsidRDefault="000574D3"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08065249886</w:t>
      </w:r>
    </w:p>
    <w:p w:rsidR="000574D3" w:rsidRDefault="00ED6A60"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FADEBI FOLAJIMI. J.</w:t>
      </w:r>
    </w:p>
    <w:p w:rsidR="000574D3" w:rsidRDefault="000574D3" w:rsidP="000574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Mathematical Sciences,</w:t>
      </w:r>
    </w:p>
    <w:p w:rsidR="00ED6A60" w:rsidRDefault="000574D3" w:rsidP="000574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Redeemer’s University, Ede, Osun State, Nigeria</w:t>
      </w:r>
      <w:r w:rsidR="00ED6A60">
        <w:rPr>
          <w:rFonts w:ascii="Times New Roman" w:hAnsi="Times New Roman" w:cs="Times New Roman"/>
          <w:b/>
          <w:sz w:val="24"/>
          <w:szCs w:val="24"/>
        </w:rPr>
        <w:t xml:space="preserve"> </w:t>
      </w:r>
    </w:p>
    <w:p w:rsidR="006D419B" w:rsidRDefault="006D419B" w:rsidP="006E537C">
      <w:pPr>
        <w:spacing w:line="360" w:lineRule="auto"/>
        <w:jc w:val="center"/>
        <w:rPr>
          <w:rFonts w:ascii="Times New Roman" w:hAnsi="Times New Roman" w:cs="Times New Roman"/>
          <w:b/>
          <w:sz w:val="24"/>
          <w:szCs w:val="24"/>
        </w:rPr>
      </w:pPr>
    </w:p>
    <w:p w:rsidR="00FF711E" w:rsidRDefault="00FF711E"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F711E" w:rsidRDefault="00584085"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A number of social, economic and health problems have been associated with drug abuse</w:t>
      </w:r>
      <w:r w:rsidR="0074629B">
        <w:rPr>
          <w:rFonts w:ascii="Times New Roman" w:hAnsi="Times New Roman" w:cs="Times New Roman"/>
          <w:sz w:val="24"/>
          <w:szCs w:val="24"/>
        </w:rPr>
        <w:t xml:space="preserve"> </w:t>
      </w:r>
      <w:r w:rsidR="0074629B">
        <w:rPr>
          <w:rFonts w:ascii="Times New Roman" w:hAnsi="Times New Roman" w:cs="Times New Roman"/>
          <w:sz w:val="24"/>
          <w:szCs w:val="24"/>
          <w:lang w:val="en-GB"/>
        </w:rPr>
        <w:t>(Khalsa et, al, 2008)</w:t>
      </w:r>
      <w:r w:rsidR="0074629B">
        <w:rPr>
          <w:rFonts w:ascii="Times New Roman" w:hAnsi="Times New Roman" w:cs="Times New Roman"/>
          <w:sz w:val="24"/>
          <w:szCs w:val="24"/>
        </w:rPr>
        <w:t xml:space="preserve">. </w:t>
      </w:r>
      <w:r w:rsidR="00B541DE">
        <w:rPr>
          <w:rFonts w:ascii="Times New Roman" w:hAnsi="Times New Roman" w:cs="Times New Roman"/>
          <w:sz w:val="24"/>
          <w:szCs w:val="24"/>
        </w:rPr>
        <w:t xml:space="preserve">Education is one of such sectors </w:t>
      </w:r>
      <w:r w:rsidR="006A58CF">
        <w:rPr>
          <w:rFonts w:ascii="Times New Roman" w:hAnsi="Times New Roman" w:cs="Times New Roman"/>
          <w:sz w:val="24"/>
          <w:szCs w:val="24"/>
        </w:rPr>
        <w:t xml:space="preserve">affected. </w:t>
      </w:r>
      <w:r w:rsidR="00703816">
        <w:rPr>
          <w:rFonts w:ascii="Times New Roman" w:hAnsi="Times New Roman" w:cs="Times New Roman"/>
          <w:sz w:val="24"/>
          <w:szCs w:val="24"/>
        </w:rPr>
        <w:t xml:space="preserve">Education in faith-based universities </w:t>
      </w:r>
      <w:r w:rsidR="001642CA">
        <w:rPr>
          <w:rFonts w:ascii="Times New Roman" w:hAnsi="Times New Roman" w:cs="Times New Roman"/>
          <w:sz w:val="24"/>
          <w:szCs w:val="24"/>
        </w:rPr>
        <w:t xml:space="preserve">at times </w:t>
      </w:r>
      <w:r w:rsidR="00703816">
        <w:rPr>
          <w:rFonts w:ascii="Times New Roman" w:hAnsi="Times New Roman" w:cs="Times New Roman"/>
          <w:sz w:val="24"/>
          <w:szCs w:val="24"/>
        </w:rPr>
        <w:t xml:space="preserve">has </w:t>
      </w:r>
      <w:r w:rsidR="001642CA">
        <w:rPr>
          <w:rFonts w:ascii="Times New Roman" w:hAnsi="Times New Roman" w:cs="Times New Roman"/>
          <w:sz w:val="24"/>
          <w:szCs w:val="24"/>
        </w:rPr>
        <w:t>a challenge in meeting parents’ and guardians’ expectation which is usually high</w:t>
      </w:r>
      <w:r w:rsidR="0030396D">
        <w:rPr>
          <w:rFonts w:ascii="Times New Roman" w:hAnsi="Times New Roman" w:cs="Times New Roman"/>
          <w:sz w:val="24"/>
          <w:szCs w:val="24"/>
        </w:rPr>
        <w:t xml:space="preserve">, despite that </w:t>
      </w:r>
      <w:r w:rsidR="006A58CF">
        <w:rPr>
          <w:rFonts w:ascii="Times New Roman" w:hAnsi="Times New Roman" w:cs="Times New Roman"/>
          <w:sz w:val="24"/>
          <w:szCs w:val="24"/>
        </w:rPr>
        <w:t>students of these faith-based</w:t>
      </w:r>
      <w:r w:rsidR="0030396D">
        <w:rPr>
          <w:rFonts w:ascii="Times New Roman" w:hAnsi="Times New Roman" w:cs="Times New Roman"/>
          <w:sz w:val="24"/>
          <w:szCs w:val="24"/>
        </w:rPr>
        <w:t xml:space="preserve"> universit</w:t>
      </w:r>
      <w:r w:rsidR="006A58CF">
        <w:rPr>
          <w:rFonts w:ascii="Times New Roman" w:hAnsi="Times New Roman" w:cs="Times New Roman"/>
          <w:sz w:val="24"/>
          <w:szCs w:val="24"/>
        </w:rPr>
        <w:t>ies</w:t>
      </w:r>
      <w:r w:rsidR="0030396D">
        <w:rPr>
          <w:rFonts w:ascii="Times New Roman" w:hAnsi="Times New Roman" w:cs="Times New Roman"/>
          <w:sz w:val="24"/>
          <w:szCs w:val="24"/>
        </w:rPr>
        <w:t xml:space="preserve"> are equally exposed to some of the problems affecting public university students.</w:t>
      </w:r>
      <w:r w:rsidR="001642CA">
        <w:rPr>
          <w:rFonts w:ascii="Times New Roman" w:hAnsi="Times New Roman" w:cs="Times New Roman"/>
          <w:sz w:val="24"/>
          <w:szCs w:val="24"/>
        </w:rPr>
        <w:t xml:space="preserve"> </w:t>
      </w:r>
      <w:r w:rsidR="006A58CF">
        <w:rPr>
          <w:rFonts w:ascii="Times New Roman" w:hAnsi="Times New Roman" w:cs="Times New Roman"/>
          <w:sz w:val="24"/>
          <w:szCs w:val="24"/>
        </w:rPr>
        <w:t>In this work, a statistical analysis to study the effect of drug abuse on students’ academic performance</w:t>
      </w:r>
      <w:r w:rsidR="008B6B8A">
        <w:rPr>
          <w:rFonts w:ascii="Times New Roman" w:hAnsi="Times New Roman" w:cs="Times New Roman"/>
          <w:sz w:val="24"/>
          <w:szCs w:val="24"/>
        </w:rPr>
        <w:t xml:space="preserve"> measured by the </w:t>
      </w:r>
      <w:r w:rsidR="00603014">
        <w:rPr>
          <w:rFonts w:ascii="Times New Roman" w:hAnsi="Times New Roman" w:cs="Times New Roman"/>
          <w:sz w:val="24"/>
          <w:szCs w:val="24"/>
        </w:rPr>
        <w:t>Cumulative</w:t>
      </w:r>
      <w:r w:rsidR="008B6B8A">
        <w:rPr>
          <w:rFonts w:ascii="Times New Roman" w:hAnsi="Times New Roman" w:cs="Times New Roman"/>
          <w:sz w:val="24"/>
          <w:szCs w:val="24"/>
        </w:rPr>
        <w:t xml:space="preserve"> Grade Point Average (CGPA)</w:t>
      </w:r>
      <w:r w:rsidR="006A58CF">
        <w:rPr>
          <w:rFonts w:ascii="Times New Roman" w:hAnsi="Times New Roman" w:cs="Times New Roman"/>
          <w:sz w:val="24"/>
          <w:szCs w:val="24"/>
        </w:rPr>
        <w:t xml:space="preserve"> in a faith-based university is performed using multinomial logistic regression. </w:t>
      </w:r>
      <w:r w:rsidR="00FF711E">
        <w:rPr>
          <w:rFonts w:ascii="Times New Roman" w:hAnsi="Times New Roman" w:cs="Times New Roman"/>
          <w:sz w:val="24"/>
          <w:szCs w:val="24"/>
        </w:rPr>
        <w:t xml:space="preserve">Multinomial logistic regression is particularly applicable to this study because it deals with multi-level nominal dependent variables, which is the case here. It was based on the profile of students developed on the bases of data collected through survey from students of a private university. Questionnaire was administered to 500 randomly selected respondents. Descriptive </w:t>
      </w:r>
      <w:r w:rsidR="00603014">
        <w:rPr>
          <w:rFonts w:ascii="Times New Roman" w:hAnsi="Times New Roman" w:cs="Times New Roman"/>
          <w:sz w:val="24"/>
          <w:szCs w:val="24"/>
        </w:rPr>
        <w:t>analysis as well as tests of independence was carried out, supporting the</w:t>
      </w:r>
      <w:r w:rsidR="00FF711E">
        <w:rPr>
          <w:rFonts w:ascii="Times New Roman" w:hAnsi="Times New Roman" w:cs="Times New Roman"/>
          <w:sz w:val="24"/>
          <w:szCs w:val="24"/>
        </w:rPr>
        <w:t xml:space="preserve"> multinomial logistic regression</w:t>
      </w:r>
      <w:r w:rsidR="00D45904">
        <w:rPr>
          <w:rFonts w:ascii="Times New Roman" w:hAnsi="Times New Roman" w:cs="Times New Roman"/>
          <w:sz w:val="24"/>
          <w:szCs w:val="24"/>
        </w:rPr>
        <w:t>.</w:t>
      </w:r>
      <w:r w:rsidR="00FF711E">
        <w:rPr>
          <w:rFonts w:ascii="Times New Roman" w:hAnsi="Times New Roman" w:cs="Times New Roman"/>
          <w:sz w:val="24"/>
          <w:szCs w:val="24"/>
        </w:rPr>
        <w:t xml:space="preserve"> The result showed that </w:t>
      </w:r>
      <w:r w:rsidR="006B10AB">
        <w:rPr>
          <w:rFonts w:ascii="Times New Roman" w:hAnsi="Times New Roman" w:cs="Times New Roman"/>
          <w:sz w:val="24"/>
          <w:szCs w:val="24"/>
        </w:rPr>
        <w:t>drug abuse is one of the factors that affect</w:t>
      </w:r>
      <w:r w:rsidR="00FF711E">
        <w:rPr>
          <w:rFonts w:ascii="Times New Roman" w:hAnsi="Times New Roman" w:cs="Times New Roman"/>
          <w:sz w:val="24"/>
          <w:szCs w:val="24"/>
        </w:rPr>
        <w:t xml:space="preserve"> students’ CGP</w:t>
      </w:r>
      <w:bookmarkStart w:id="0" w:name="_GoBack"/>
      <w:bookmarkEnd w:id="0"/>
      <w:r w:rsidR="00FF711E">
        <w:rPr>
          <w:rFonts w:ascii="Times New Roman" w:hAnsi="Times New Roman" w:cs="Times New Roman"/>
          <w:sz w:val="24"/>
          <w:szCs w:val="24"/>
        </w:rPr>
        <w:t>A. Students suggested that peer pressure is one vital reason for drug indulgence and by counseling</w:t>
      </w:r>
      <w:r w:rsidR="008346A1">
        <w:rPr>
          <w:rFonts w:ascii="Times New Roman" w:hAnsi="Times New Roman" w:cs="Times New Roman"/>
          <w:sz w:val="24"/>
          <w:szCs w:val="24"/>
        </w:rPr>
        <w:t>,</w:t>
      </w:r>
      <w:r w:rsidR="00FF711E">
        <w:rPr>
          <w:rFonts w:ascii="Times New Roman" w:hAnsi="Times New Roman" w:cs="Times New Roman"/>
          <w:sz w:val="24"/>
          <w:szCs w:val="24"/>
        </w:rPr>
        <w:t xml:space="preserve"> </w:t>
      </w:r>
      <w:r w:rsidR="00FF711E">
        <w:rPr>
          <w:rFonts w:ascii="Times New Roman" w:hAnsi="Times New Roman" w:cs="Times New Roman"/>
          <w:sz w:val="24"/>
          <w:szCs w:val="24"/>
        </w:rPr>
        <w:lastRenderedPageBreak/>
        <w:t xml:space="preserve">the issue of drug abuse can be </w:t>
      </w:r>
      <w:r w:rsidR="005651CD">
        <w:rPr>
          <w:rFonts w:ascii="Times New Roman" w:hAnsi="Times New Roman" w:cs="Times New Roman"/>
          <w:sz w:val="24"/>
          <w:szCs w:val="24"/>
        </w:rPr>
        <w:t>reduced</w:t>
      </w:r>
      <w:r w:rsidR="00FF711E">
        <w:rPr>
          <w:rFonts w:ascii="Times New Roman" w:hAnsi="Times New Roman" w:cs="Times New Roman"/>
          <w:sz w:val="24"/>
          <w:szCs w:val="24"/>
        </w:rPr>
        <w:t xml:space="preserve">. It was suggested that drug abuse can be included as </w:t>
      </w:r>
      <w:r w:rsidR="005651CD">
        <w:rPr>
          <w:rFonts w:ascii="Times New Roman" w:hAnsi="Times New Roman" w:cs="Times New Roman"/>
          <w:sz w:val="24"/>
          <w:szCs w:val="24"/>
        </w:rPr>
        <w:t xml:space="preserve">an </w:t>
      </w:r>
      <w:r w:rsidR="00FF711E">
        <w:rPr>
          <w:rFonts w:ascii="Times New Roman" w:hAnsi="Times New Roman" w:cs="Times New Roman"/>
          <w:sz w:val="24"/>
          <w:szCs w:val="24"/>
        </w:rPr>
        <w:t>explanatory variable in studies on student’s academic performance.</w:t>
      </w:r>
    </w:p>
    <w:p w:rsidR="00603014" w:rsidRDefault="00603014" w:rsidP="006E537C">
      <w:pPr>
        <w:spacing w:line="360" w:lineRule="auto"/>
        <w:jc w:val="both"/>
        <w:rPr>
          <w:rFonts w:ascii="Times New Roman" w:hAnsi="Times New Roman" w:cs="Times New Roman"/>
          <w:b/>
          <w:sz w:val="24"/>
          <w:szCs w:val="24"/>
        </w:rPr>
      </w:pPr>
      <w:r w:rsidRPr="00643862">
        <w:rPr>
          <w:rFonts w:ascii="Times New Roman" w:hAnsi="Times New Roman" w:cs="Times New Roman"/>
          <w:b/>
          <w:sz w:val="24"/>
          <w:szCs w:val="24"/>
        </w:rPr>
        <w:t>Key words:</w:t>
      </w:r>
      <w:r>
        <w:rPr>
          <w:rFonts w:ascii="Times New Roman" w:hAnsi="Times New Roman" w:cs="Times New Roman"/>
          <w:sz w:val="24"/>
          <w:szCs w:val="24"/>
        </w:rPr>
        <w:t xml:space="preserve"> </w:t>
      </w:r>
      <w:r w:rsidR="002F2221">
        <w:rPr>
          <w:rFonts w:ascii="Times New Roman" w:hAnsi="Times New Roman" w:cs="Times New Roman"/>
          <w:sz w:val="24"/>
          <w:szCs w:val="24"/>
        </w:rPr>
        <w:t>Multinomial Logistic Regression, Drug Abuse, Faith-based Universities</w:t>
      </w:r>
      <w:r w:rsidR="00643862">
        <w:rPr>
          <w:rFonts w:ascii="Times New Roman" w:hAnsi="Times New Roman" w:cs="Times New Roman"/>
          <w:sz w:val="24"/>
          <w:szCs w:val="24"/>
        </w:rPr>
        <w:t>, Academic Performance, independence.</w:t>
      </w:r>
    </w:p>
    <w:p w:rsidR="001E299E" w:rsidRPr="0056540F" w:rsidRDefault="0056540F" w:rsidP="006E537C">
      <w:pPr>
        <w:pStyle w:val="ListParagraph"/>
        <w:numPr>
          <w:ilvl w:val="0"/>
          <w:numId w:val="45"/>
        </w:numPr>
        <w:spacing w:line="360" w:lineRule="auto"/>
        <w:jc w:val="both"/>
        <w:rPr>
          <w:rFonts w:ascii="Times New Roman" w:hAnsi="Times New Roman" w:cs="Times New Roman"/>
          <w:b/>
          <w:sz w:val="24"/>
          <w:szCs w:val="24"/>
        </w:rPr>
      </w:pPr>
      <w:r w:rsidRPr="0056540F">
        <w:rPr>
          <w:rFonts w:ascii="Times New Roman" w:hAnsi="Times New Roman" w:cs="Times New Roman"/>
          <w:b/>
          <w:sz w:val="24"/>
          <w:szCs w:val="24"/>
        </w:rPr>
        <w:t>INTRODUCTION</w:t>
      </w:r>
    </w:p>
    <w:p w:rsidR="00F54968" w:rsidRPr="0056540F" w:rsidRDefault="0056540F" w:rsidP="006E537C">
      <w:pPr>
        <w:spacing w:line="360" w:lineRule="auto"/>
        <w:jc w:val="both"/>
        <w:rPr>
          <w:rFonts w:ascii="Times New Roman" w:hAnsi="Times New Roman" w:cs="Times New Roman"/>
          <w:sz w:val="24"/>
          <w:szCs w:val="24"/>
          <w:lang w:val="en-GB"/>
        </w:rPr>
      </w:pPr>
      <w:r w:rsidRPr="0056540F">
        <w:rPr>
          <w:rFonts w:ascii="Times New Roman" w:hAnsi="Times New Roman" w:cs="Times New Roman"/>
          <w:sz w:val="24"/>
          <w:szCs w:val="24"/>
          <w:lang w:val="en-GB"/>
        </w:rPr>
        <w:t>Man is known to depend on drugs for various purposes</w:t>
      </w:r>
      <w:r w:rsidR="00E40B62">
        <w:rPr>
          <w:rFonts w:ascii="Times New Roman" w:hAnsi="Times New Roman" w:cs="Times New Roman"/>
          <w:sz w:val="24"/>
          <w:szCs w:val="24"/>
          <w:lang w:val="en-GB"/>
        </w:rPr>
        <w:t xml:space="preserve">: </w:t>
      </w:r>
      <w:r w:rsidR="00E40B62">
        <w:rPr>
          <w:rFonts w:ascii="Times New Roman" w:hAnsi="Times New Roman" w:cs="Times New Roman"/>
          <w:sz w:val="24"/>
          <w:szCs w:val="24"/>
        </w:rPr>
        <w:t xml:space="preserve">to cure illness; </w:t>
      </w:r>
      <w:r w:rsidR="00E40B62" w:rsidRPr="00321C1F">
        <w:rPr>
          <w:rFonts w:ascii="Times New Roman" w:hAnsi="Times New Roman" w:cs="Times New Roman"/>
          <w:sz w:val="24"/>
          <w:szCs w:val="24"/>
        </w:rPr>
        <w:t>take away pain</w:t>
      </w:r>
      <w:r w:rsidR="00E40B62">
        <w:rPr>
          <w:rFonts w:ascii="Times New Roman" w:hAnsi="Times New Roman" w:cs="Times New Roman"/>
          <w:sz w:val="24"/>
          <w:szCs w:val="24"/>
        </w:rPr>
        <w:t xml:space="preserve">; </w:t>
      </w:r>
      <w:r w:rsidR="00E40B62" w:rsidRPr="00321C1F">
        <w:rPr>
          <w:rFonts w:ascii="Times New Roman" w:hAnsi="Times New Roman" w:cs="Times New Roman"/>
          <w:sz w:val="24"/>
          <w:szCs w:val="24"/>
        </w:rPr>
        <w:t>to boost morale</w:t>
      </w:r>
      <w:r w:rsidR="00E40B62">
        <w:rPr>
          <w:rFonts w:ascii="Times New Roman" w:hAnsi="Times New Roman" w:cs="Times New Roman"/>
          <w:sz w:val="24"/>
          <w:szCs w:val="24"/>
        </w:rPr>
        <w:t xml:space="preserve">; </w:t>
      </w:r>
      <w:r w:rsidR="00E40B62" w:rsidRPr="00321C1F">
        <w:rPr>
          <w:rFonts w:ascii="Times New Roman" w:hAnsi="Times New Roman" w:cs="Times New Roman"/>
          <w:sz w:val="24"/>
          <w:szCs w:val="24"/>
        </w:rPr>
        <w:t xml:space="preserve">make </w:t>
      </w:r>
      <w:r w:rsidR="00E40B62">
        <w:rPr>
          <w:rFonts w:ascii="Times New Roman" w:hAnsi="Times New Roman" w:cs="Times New Roman"/>
          <w:sz w:val="24"/>
          <w:szCs w:val="24"/>
        </w:rPr>
        <w:t xml:space="preserve">him slim when he is fat, </w:t>
      </w:r>
      <w:r w:rsidR="00E40B62" w:rsidRPr="00321C1F">
        <w:rPr>
          <w:rFonts w:ascii="Times New Roman" w:hAnsi="Times New Roman" w:cs="Times New Roman"/>
          <w:sz w:val="24"/>
          <w:szCs w:val="24"/>
        </w:rPr>
        <w:t>fatten him when he is slim and put him to sleep when he is awake.</w:t>
      </w:r>
      <w:r w:rsidRPr="0056540F">
        <w:rPr>
          <w:rFonts w:ascii="Times New Roman" w:hAnsi="Times New Roman" w:cs="Times New Roman"/>
          <w:sz w:val="24"/>
          <w:szCs w:val="24"/>
          <w:lang w:val="en-GB"/>
        </w:rPr>
        <w:t xml:space="preserve"> </w:t>
      </w:r>
      <w:r w:rsidRPr="0056540F">
        <w:rPr>
          <w:rFonts w:ascii="Times New Roman" w:hAnsi="Times New Roman" w:cs="Times New Roman"/>
          <w:sz w:val="24"/>
          <w:szCs w:val="24"/>
        </w:rPr>
        <w:t xml:space="preserve">However, </w:t>
      </w:r>
      <w:r w:rsidR="007F623A">
        <w:rPr>
          <w:rFonts w:ascii="Times New Roman" w:hAnsi="Times New Roman" w:cs="Times New Roman"/>
          <w:sz w:val="24"/>
          <w:szCs w:val="24"/>
        </w:rPr>
        <w:t>some of these uses</w:t>
      </w:r>
      <w:r w:rsidRPr="0056540F">
        <w:rPr>
          <w:rFonts w:ascii="Times New Roman" w:hAnsi="Times New Roman" w:cs="Times New Roman"/>
          <w:sz w:val="24"/>
          <w:szCs w:val="24"/>
        </w:rPr>
        <w:t xml:space="preserve"> are destructive to health</w:t>
      </w:r>
      <w:r w:rsidR="007F623A">
        <w:rPr>
          <w:rFonts w:ascii="Times New Roman" w:hAnsi="Times New Roman" w:cs="Times New Roman"/>
          <w:sz w:val="24"/>
          <w:szCs w:val="24"/>
        </w:rPr>
        <w:t xml:space="preserve"> when addicted to or wrongly taken</w:t>
      </w:r>
      <w:r w:rsidRPr="0056540F">
        <w:rPr>
          <w:rFonts w:ascii="Times New Roman" w:hAnsi="Times New Roman" w:cs="Times New Roman"/>
          <w:sz w:val="24"/>
          <w:szCs w:val="24"/>
        </w:rPr>
        <w:t xml:space="preserve"> but are still being practiced. Drug abuse is generally known as the wrong use of </w:t>
      </w:r>
      <w:r w:rsidR="003F655E">
        <w:rPr>
          <w:rFonts w:ascii="Times New Roman" w:hAnsi="Times New Roman" w:cs="Times New Roman"/>
          <w:sz w:val="24"/>
          <w:szCs w:val="24"/>
        </w:rPr>
        <w:t xml:space="preserve">prescription or over-the-counter </w:t>
      </w:r>
      <w:r w:rsidRPr="0056540F">
        <w:rPr>
          <w:rFonts w:ascii="Times New Roman" w:hAnsi="Times New Roman" w:cs="Times New Roman"/>
          <w:sz w:val="24"/>
          <w:szCs w:val="24"/>
        </w:rPr>
        <w:t>drugs or the habitual taking of illegal drugs</w:t>
      </w:r>
      <w:r>
        <w:rPr>
          <w:rFonts w:ascii="Times New Roman" w:hAnsi="Times New Roman" w:cs="Times New Roman"/>
          <w:sz w:val="24"/>
          <w:szCs w:val="24"/>
          <w:lang w:val="en-GB"/>
        </w:rPr>
        <w:t xml:space="preserve">. </w:t>
      </w:r>
      <w:r w:rsidRPr="0056540F">
        <w:rPr>
          <w:rFonts w:ascii="Times New Roman" w:hAnsi="Times New Roman" w:cs="Times New Roman"/>
          <w:sz w:val="24"/>
          <w:szCs w:val="24"/>
        </w:rPr>
        <w:t xml:space="preserve">People of all ages </w:t>
      </w:r>
      <w:r w:rsidR="008E332F">
        <w:rPr>
          <w:rFonts w:ascii="Times New Roman" w:hAnsi="Times New Roman" w:cs="Times New Roman"/>
          <w:sz w:val="24"/>
          <w:szCs w:val="24"/>
        </w:rPr>
        <w:t>t</w:t>
      </w:r>
      <w:r w:rsidRPr="0056540F">
        <w:rPr>
          <w:rFonts w:ascii="Times New Roman" w:hAnsi="Times New Roman" w:cs="Times New Roman"/>
          <w:sz w:val="24"/>
          <w:szCs w:val="24"/>
        </w:rPr>
        <w:t xml:space="preserve">end to be involved in drug abuse, but </w:t>
      </w:r>
      <w:r w:rsidR="00171455">
        <w:rPr>
          <w:rFonts w:ascii="Times New Roman" w:hAnsi="Times New Roman" w:cs="Times New Roman"/>
          <w:sz w:val="24"/>
          <w:szCs w:val="24"/>
        </w:rPr>
        <w:t>it is more profound</w:t>
      </w:r>
      <w:r w:rsidRPr="0056540F">
        <w:rPr>
          <w:rFonts w:ascii="Times New Roman" w:hAnsi="Times New Roman" w:cs="Times New Roman"/>
          <w:sz w:val="24"/>
          <w:szCs w:val="24"/>
        </w:rPr>
        <w:t xml:space="preserve"> among young people, between ages 15 and 29 which </w:t>
      </w:r>
      <w:r w:rsidR="00171455">
        <w:rPr>
          <w:rFonts w:ascii="Times New Roman" w:hAnsi="Times New Roman" w:cs="Times New Roman"/>
          <w:sz w:val="24"/>
          <w:szCs w:val="24"/>
        </w:rPr>
        <w:t>is at a serious and alarming rate</w:t>
      </w:r>
      <w:r w:rsidRPr="0056540F">
        <w:rPr>
          <w:rFonts w:ascii="Times New Roman" w:hAnsi="Times New Roman" w:cs="Times New Roman"/>
          <w:sz w:val="24"/>
          <w:szCs w:val="24"/>
        </w:rPr>
        <w:t>. University undergradu</w:t>
      </w:r>
      <w:r w:rsidR="00B7643A">
        <w:rPr>
          <w:rFonts w:ascii="Times New Roman" w:hAnsi="Times New Roman" w:cs="Times New Roman"/>
          <w:sz w:val="24"/>
          <w:szCs w:val="24"/>
        </w:rPr>
        <w:t>ate</w:t>
      </w:r>
      <w:r w:rsidR="00AD511A">
        <w:rPr>
          <w:rFonts w:ascii="Times New Roman" w:hAnsi="Times New Roman" w:cs="Times New Roman"/>
          <w:sz w:val="24"/>
          <w:szCs w:val="24"/>
        </w:rPr>
        <w:t>s</w:t>
      </w:r>
      <w:r w:rsidR="00B7643A">
        <w:rPr>
          <w:rFonts w:ascii="Times New Roman" w:hAnsi="Times New Roman" w:cs="Times New Roman"/>
          <w:sz w:val="24"/>
          <w:szCs w:val="24"/>
        </w:rPr>
        <w:t xml:space="preserve"> fall in this age range and</w:t>
      </w:r>
      <w:r w:rsidRPr="0056540F">
        <w:rPr>
          <w:rFonts w:ascii="Times New Roman" w:hAnsi="Times New Roman" w:cs="Times New Roman"/>
          <w:sz w:val="24"/>
          <w:szCs w:val="24"/>
        </w:rPr>
        <w:t xml:space="preserve"> </w:t>
      </w:r>
      <w:r w:rsidR="00AD511A">
        <w:rPr>
          <w:rFonts w:ascii="Times New Roman" w:hAnsi="Times New Roman" w:cs="Times New Roman"/>
          <w:sz w:val="24"/>
          <w:szCs w:val="24"/>
        </w:rPr>
        <w:t xml:space="preserve">are </w:t>
      </w:r>
      <w:r w:rsidRPr="0056540F">
        <w:rPr>
          <w:rFonts w:ascii="Times New Roman" w:hAnsi="Times New Roman" w:cs="Times New Roman"/>
          <w:sz w:val="24"/>
          <w:szCs w:val="24"/>
        </w:rPr>
        <w:t>therefore the focus of this study</w:t>
      </w:r>
      <w:r>
        <w:rPr>
          <w:rFonts w:ascii="Times New Roman" w:hAnsi="Times New Roman" w:cs="Times New Roman"/>
          <w:sz w:val="24"/>
          <w:szCs w:val="24"/>
          <w:lang w:val="en-GB"/>
        </w:rPr>
        <w:t xml:space="preserve">. </w:t>
      </w:r>
      <w:r w:rsidRPr="0056540F">
        <w:rPr>
          <w:rFonts w:ascii="Times New Roman" w:hAnsi="Times New Roman" w:cs="Times New Roman"/>
          <w:sz w:val="24"/>
          <w:szCs w:val="24"/>
          <w:lang w:val="en-GB"/>
        </w:rPr>
        <w:t>Drug abuse has been known to have very serious harmful effect and destructive tendencies on the user as well as the society.</w:t>
      </w:r>
      <w:r>
        <w:rPr>
          <w:rFonts w:ascii="Times New Roman" w:hAnsi="Times New Roman" w:cs="Times New Roman"/>
          <w:sz w:val="24"/>
          <w:szCs w:val="24"/>
          <w:lang w:val="en-GB"/>
        </w:rPr>
        <w:t xml:space="preserve"> </w:t>
      </w:r>
      <w:r w:rsidR="008E332F">
        <w:rPr>
          <w:rFonts w:ascii="Times New Roman" w:hAnsi="Times New Roman" w:cs="Times New Roman"/>
          <w:sz w:val="24"/>
          <w:szCs w:val="24"/>
          <w:lang w:val="en-GB"/>
        </w:rPr>
        <w:t xml:space="preserve">These include: problems at work, school, home and general relationships, problems with the law and physical risks. </w:t>
      </w:r>
      <w:r w:rsidR="00F54968">
        <w:rPr>
          <w:rFonts w:ascii="Times New Roman" w:hAnsi="Times New Roman" w:cs="Times New Roman"/>
          <w:sz w:val="24"/>
          <w:szCs w:val="24"/>
          <w:lang w:val="en-GB"/>
        </w:rPr>
        <w:t>The effect of drug abuse has been classified in literature into social, economic and health consequences (Khalsa et, al, 2008). These consequences are discussed extensively in literature, for example, Khalsa et, al (2008), Canstaneda et, al (1991), Smith (2013)</w:t>
      </w:r>
      <w:r w:rsidR="00654866">
        <w:rPr>
          <w:rFonts w:ascii="Times New Roman" w:hAnsi="Times New Roman" w:cs="Times New Roman"/>
          <w:sz w:val="24"/>
          <w:szCs w:val="24"/>
          <w:lang w:val="en-GB"/>
        </w:rPr>
        <w:t xml:space="preserve"> and</w:t>
      </w:r>
      <w:r w:rsidR="00F54968">
        <w:rPr>
          <w:rFonts w:ascii="Times New Roman" w:hAnsi="Times New Roman" w:cs="Times New Roman"/>
          <w:sz w:val="24"/>
          <w:szCs w:val="24"/>
          <w:lang w:val="en-GB"/>
        </w:rPr>
        <w:t xml:space="preserve"> Zubaran and Foresti (2009)</w:t>
      </w:r>
      <w:r w:rsidR="009E71ED">
        <w:rPr>
          <w:rFonts w:ascii="Times New Roman" w:hAnsi="Times New Roman" w:cs="Times New Roman"/>
          <w:sz w:val="24"/>
          <w:szCs w:val="24"/>
          <w:lang w:val="en-GB"/>
        </w:rPr>
        <w:t xml:space="preserve">. </w:t>
      </w:r>
    </w:p>
    <w:p w:rsidR="0056540F" w:rsidRPr="009E71ED" w:rsidRDefault="000C6F2B" w:rsidP="006E537C">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sidR="00242EDF">
        <w:rPr>
          <w:rFonts w:ascii="Times New Roman" w:hAnsi="Times New Roman" w:cs="Times New Roman"/>
          <w:sz w:val="24"/>
          <w:szCs w:val="24"/>
        </w:rPr>
        <w:t xml:space="preserve">ducation in the private universities, particularly in Nigeria is expected by parents and guardians to be easy, with students easily having high grades. </w:t>
      </w:r>
      <w:r w:rsidR="008B6B8A">
        <w:rPr>
          <w:rFonts w:ascii="Times New Roman" w:hAnsi="Times New Roman" w:cs="Times New Roman"/>
          <w:sz w:val="24"/>
          <w:szCs w:val="24"/>
        </w:rPr>
        <w:t xml:space="preserve">This is even more pronounced in the faith-based universities. </w:t>
      </w:r>
      <w:r w:rsidR="00242EDF">
        <w:rPr>
          <w:rFonts w:ascii="Times New Roman" w:hAnsi="Times New Roman" w:cs="Times New Roman"/>
          <w:sz w:val="24"/>
          <w:szCs w:val="24"/>
        </w:rPr>
        <w:t xml:space="preserve">However, </w:t>
      </w:r>
      <w:r w:rsidR="008B6B8A">
        <w:rPr>
          <w:rFonts w:ascii="Times New Roman" w:hAnsi="Times New Roman" w:cs="Times New Roman"/>
          <w:sz w:val="24"/>
          <w:szCs w:val="24"/>
        </w:rPr>
        <w:t>these</w:t>
      </w:r>
      <w:r>
        <w:rPr>
          <w:rFonts w:ascii="Times New Roman" w:hAnsi="Times New Roman" w:cs="Times New Roman"/>
          <w:sz w:val="24"/>
          <w:szCs w:val="24"/>
        </w:rPr>
        <w:t xml:space="preserve"> students are equally exposed to </w:t>
      </w:r>
      <w:r w:rsidR="00242EDF">
        <w:rPr>
          <w:rFonts w:ascii="Times New Roman" w:hAnsi="Times New Roman" w:cs="Times New Roman"/>
          <w:sz w:val="24"/>
          <w:szCs w:val="24"/>
        </w:rPr>
        <w:t>some of the factors affecting academic performance in the public universities</w:t>
      </w:r>
      <w:r>
        <w:rPr>
          <w:rFonts w:ascii="Times New Roman" w:hAnsi="Times New Roman" w:cs="Times New Roman"/>
          <w:sz w:val="24"/>
          <w:szCs w:val="24"/>
        </w:rPr>
        <w:t>.</w:t>
      </w:r>
      <w:r w:rsidR="00242EDF">
        <w:rPr>
          <w:rFonts w:ascii="Times New Roman" w:hAnsi="Times New Roman" w:cs="Times New Roman"/>
          <w:sz w:val="24"/>
          <w:szCs w:val="24"/>
        </w:rPr>
        <w:t xml:space="preserve">   </w:t>
      </w:r>
      <w:r w:rsidR="009E71ED" w:rsidRPr="00321C1F">
        <w:rPr>
          <w:rFonts w:ascii="Times New Roman" w:hAnsi="Times New Roman" w:cs="Times New Roman"/>
          <w:sz w:val="24"/>
          <w:szCs w:val="24"/>
        </w:rPr>
        <w:t>Among undergraduates today is the increase in the abuse of alcohol,</w:t>
      </w:r>
      <w:r w:rsidR="009E71ED">
        <w:rPr>
          <w:rFonts w:ascii="Times New Roman" w:hAnsi="Times New Roman" w:cs="Times New Roman"/>
          <w:sz w:val="24"/>
          <w:szCs w:val="24"/>
        </w:rPr>
        <w:t xml:space="preserve"> tobacco,</w:t>
      </w:r>
      <w:r w:rsidR="009E71ED" w:rsidRPr="00321C1F">
        <w:rPr>
          <w:rFonts w:ascii="Times New Roman" w:hAnsi="Times New Roman" w:cs="Times New Roman"/>
          <w:sz w:val="24"/>
          <w:szCs w:val="24"/>
        </w:rPr>
        <w:t xml:space="preserve"> marijuana and other dangerous drugs</w:t>
      </w:r>
      <w:r w:rsidR="00B77DD8">
        <w:rPr>
          <w:rFonts w:ascii="Times New Roman" w:hAnsi="Times New Roman" w:cs="Times New Roman"/>
          <w:sz w:val="24"/>
          <w:szCs w:val="24"/>
        </w:rPr>
        <w:t xml:space="preserve">, </w:t>
      </w:r>
      <w:r w:rsidR="009E71ED" w:rsidRPr="00321C1F">
        <w:rPr>
          <w:rFonts w:ascii="Times New Roman" w:hAnsi="Times New Roman" w:cs="Times New Roman"/>
          <w:sz w:val="24"/>
          <w:szCs w:val="24"/>
        </w:rPr>
        <w:t xml:space="preserve">not excluding over-the-counter drugs (OTC) that can only distort, damage and destroy their users. </w:t>
      </w:r>
      <w:r w:rsidR="009E71ED">
        <w:rPr>
          <w:rFonts w:ascii="Times New Roman" w:hAnsi="Times New Roman" w:cs="Times New Roman"/>
          <w:sz w:val="24"/>
          <w:szCs w:val="24"/>
        </w:rPr>
        <w:t xml:space="preserve">Research has also shown prevalence of other forms of substance abuse such as excessive alcohol consumption among undergraduates to be high (Miller et al, 2015), hence the focus of this study on the undergraduates. </w:t>
      </w:r>
      <w:r w:rsidR="004B51C3">
        <w:rPr>
          <w:rFonts w:ascii="Times New Roman" w:hAnsi="Times New Roman" w:cs="Times New Roman"/>
          <w:sz w:val="24"/>
          <w:szCs w:val="24"/>
        </w:rPr>
        <w:t xml:space="preserve">Questionnaire on drug abuse were administered to </w:t>
      </w:r>
      <w:r w:rsidR="00B649B4">
        <w:rPr>
          <w:rFonts w:ascii="Times New Roman" w:hAnsi="Times New Roman" w:cs="Times New Roman"/>
          <w:sz w:val="24"/>
          <w:szCs w:val="24"/>
        </w:rPr>
        <w:t xml:space="preserve">a </w:t>
      </w:r>
      <w:r w:rsidR="004B51C3">
        <w:rPr>
          <w:rFonts w:ascii="Times New Roman" w:hAnsi="Times New Roman" w:cs="Times New Roman"/>
          <w:sz w:val="24"/>
          <w:szCs w:val="24"/>
        </w:rPr>
        <w:t xml:space="preserve">random sample of size 500 taken from the total population 2147 undergraduates of a private University in Nigeria. </w:t>
      </w:r>
      <w:r w:rsidR="00D65D8E">
        <w:rPr>
          <w:rFonts w:ascii="Times New Roman" w:hAnsi="Times New Roman" w:cs="Times New Roman"/>
          <w:sz w:val="24"/>
          <w:szCs w:val="24"/>
        </w:rPr>
        <w:t xml:space="preserve">The </w:t>
      </w:r>
      <w:r w:rsidR="00D65D8E">
        <w:rPr>
          <w:rFonts w:ascii="Times New Roman" w:hAnsi="Times New Roman" w:cs="Times New Roman"/>
          <w:sz w:val="24"/>
          <w:szCs w:val="24"/>
        </w:rPr>
        <w:lastRenderedPageBreak/>
        <w:t>sample was taken by proportional allocation from all the departments in the University.  Some of the questions asked includes: basic demographic data (sex, age, college, department, level)</w:t>
      </w:r>
      <w:r w:rsidR="00EC1EE9">
        <w:rPr>
          <w:rFonts w:ascii="Times New Roman" w:hAnsi="Times New Roman" w:cs="Times New Roman"/>
          <w:sz w:val="24"/>
          <w:szCs w:val="24"/>
        </w:rPr>
        <w:t>, category of Cumulative Grade Point Average (CGPA)</w:t>
      </w:r>
      <w:r w:rsidR="005357F6">
        <w:rPr>
          <w:rFonts w:ascii="Times New Roman" w:hAnsi="Times New Roman" w:cs="Times New Roman"/>
          <w:sz w:val="24"/>
          <w:szCs w:val="24"/>
        </w:rPr>
        <w:t xml:space="preserve"> and</w:t>
      </w:r>
      <w:r w:rsidR="00EC1EE9">
        <w:rPr>
          <w:rFonts w:ascii="Times New Roman" w:hAnsi="Times New Roman" w:cs="Times New Roman"/>
          <w:sz w:val="24"/>
          <w:szCs w:val="24"/>
        </w:rPr>
        <w:t xml:space="preserve"> opinion on: reason people abuse drugs, effect of drug abuse among undergraduate </w:t>
      </w:r>
      <w:r w:rsidR="000539CC">
        <w:rPr>
          <w:rFonts w:ascii="Times New Roman" w:hAnsi="Times New Roman" w:cs="Times New Roman"/>
          <w:sz w:val="24"/>
          <w:szCs w:val="24"/>
        </w:rPr>
        <w:t xml:space="preserve">(DE) </w:t>
      </w:r>
      <w:r w:rsidR="00EC1EE9">
        <w:rPr>
          <w:rFonts w:ascii="Times New Roman" w:hAnsi="Times New Roman" w:cs="Times New Roman"/>
          <w:sz w:val="24"/>
          <w:szCs w:val="24"/>
        </w:rPr>
        <w:t>and association influence on drug abuse. The respondents were also asked to state whether or not they abuse drugs</w:t>
      </w:r>
      <w:r w:rsidR="00CA5F66">
        <w:rPr>
          <w:rFonts w:ascii="Times New Roman" w:hAnsi="Times New Roman" w:cs="Times New Roman"/>
          <w:sz w:val="24"/>
          <w:szCs w:val="24"/>
        </w:rPr>
        <w:t xml:space="preserve"> (Drug</w:t>
      </w:r>
      <w:r w:rsidR="007E072D">
        <w:rPr>
          <w:rFonts w:ascii="Times New Roman" w:hAnsi="Times New Roman" w:cs="Times New Roman"/>
          <w:sz w:val="24"/>
          <w:szCs w:val="24"/>
        </w:rPr>
        <w:t xml:space="preserve"> </w:t>
      </w:r>
      <w:r w:rsidR="00CA5F66">
        <w:rPr>
          <w:rFonts w:ascii="Times New Roman" w:hAnsi="Times New Roman" w:cs="Times New Roman"/>
          <w:sz w:val="24"/>
          <w:szCs w:val="24"/>
        </w:rPr>
        <w:t>Abuse)</w:t>
      </w:r>
      <w:r w:rsidR="00EC1EE9">
        <w:rPr>
          <w:rFonts w:ascii="Times New Roman" w:hAnsi="Times New Roman" w:cs="Times New Roman"/>
          <w:sz w:val="24"/>
          <w:szCs w:val="24"/>
        </w:rPr>
        <w:t xml:space="preserve"> and reasons for doing so if the answer </w:t>
      </w:r>
      <w:r w:rsidR="005357F6">
        <w:rPr>
          <w:rFonts w:ascii="Times New Roman" w:hAnsi="Times New Roman" w:cs="Times New Roman"/>
          <w:sz w:val="24"/>
          <w:szCs w:val="24"/>
        </w:rPr>
        <w:t>wa</w:t>
      </w:r>
      <w:r w:rsidR="00EC1EE9">
        <w:rPr>
          <w:rFonts w:ascii="Times New Roman" w:hAnsi="Times New Roman" w:cs="Times New Roman"/>
          <w:sz w:val="24"/>
          <w:szCs w:val="24"/>
        </w:rPr>
        <w:t xml:space="preserve">s yes.  </w:t>
      </w:r>
      <w:r w:rsidR="00CA5F66">
        <w:rPr>
          <w:rFonts w:ascii="Times New Roman" w:hAnsi="Times New Roman" w:cs="Times New Roman"/>
          <w:sz w:val="24"/>
          <w:szCs w:val="24"/>
        </w:rPr>
        <w:t xml:space="preserve">The </w:t>
      </w:r>
      <w:r w:rsidR="00E3240E">
        <w:rPr>
          <w:rFonts w:ascii="Times New Roman" w:hAnsi="Times New Roman" w:cs="Times New Roman"/>
          <w:sz w:val="24"/>
          <w:szCs w:val="24"/>
        </w:rPr>
        <w:t>dependency of CGPA and DrugAbuse, on some explanatory variables was</w:t>
      </w:r>
      <w:r w:rsidR="00CA5F66">
        <w:rPr>
          <w:rFonts w:ascii="Times New Roman" w:hAnsi="Times New Roman" w:cs="Times New Roman"/>
          <w:sz w:val="24"/>
          <w:szCs w:val="24"/>
        </w:rPr>
        <w:t xml:space="preserve"> studied in regression analysis</w:t>
      </w:r>
      <w:r w:rsidR="00E3240E">
        <w:rPr>
          <w:rFonts w:ascii="Times New Roman" w:hAnsi="Times New Roman" w:cs="Times New Roman"/>
          <w:sz w:val="24"/>
          <w:szCs w:val="24"/>
        </w:rPr>
        <w:t>.</w:t>
      </w:r>
      <w:r w:rsidR="00CA5F66">
        <w:rPr>
          <w:rFonts w:ascii="Times New Roman" w:hAnsi="Times New Roman" w:cs="Times New Roman"/>
          <w:sz w:val="24"/>
          <w:szCs w:val="24"/>
        </w:rPr>
        <w:t xml:space="preserve"> </w:t>
      </w:r>
      <w:r w:rsidR="0056540F" w:rsidRPr="0056540F">
        <w:rPr>
          <w:rFonts w:ascii="Times New Roman" w:hAnsi="Times New Roman" w:cs="Times New Roman"/>
          <w:sz w:val="24"/>
          <w:szCs w:val="24"/>
          <w:lang w:val="en-GB"/>
        </w:rPr>
        <w:t>The nature of dependent variables</w:t>
      </w:r>
      <w:r w:rsidR="00E3240E">
        <w:rPr>
          <w:rFonts w:ascii="Times New Roman" w:hAnsi="Times New Roman" w:cs="Times New Roman"/>
          <w:sz w:val="24"/>
          <w:szCs w:val="24"/>
          <w:lang w:val="en-GB"/>
        </w:rPr>
        <w:t xml:space="preserve"> CGPA</w:t>
      </w:r>
      <w:r w:rsidR="0056540F" w:rsidRPr="0056540F">
        <w:rPr>
          <w:rFonts w:ascii="Times New Roman" w:hAnsi="Times New Roman" w:cs="Times New Roman"/>
          <w:sz w:val="24"/>
          <w:szCs w:val="24"/>
          <w:lang w:val="en-GB"/>
        </w:rPr>
        <w:t xml:space="preserve"> requires the use of multinomial logistic regression model</w:t>
      </w:r>
      <w:r w:rsidR="00E3240E">
        <w:rPr>
          <w:rFonts w:ascii="Times New Roman" w:hAnsi="Times New Roman" w:cs="Times New Roman"/>
          <w:sz w:val="24"/>
          <w:szCs w:val="24"/>
          <w:lang w:val="en-GB"/>
        </w:rPr>
        <w:t>, having more than two categories</w:t>
      </w:r>
    </w:p>
    <w:p w:rsidR="00204EC8" w:rsidRPr="00CF131B" w:rsidRDefault="0056540F" w:rsidP="006E537C">
      <w:pPr>
        <w:spacing w:line="360" w:lineRule="auto"/>
        <w:jc w:val="both"/>
        <w:rPr>
          <w:rFonts w:ascii="Times New Roman" w:hAnsi="Times New Roman" w:cs="Times New Roman"/>
          <w:sz w:val="24"/>
          <w:szCs w:val="24"/>
          <w:lang w:val="en-GB"/>
        </w:rPr>
      </w:pPr>
      <w:r w:rsidRPr="0056540F">
        <w:rPr>
          <w:rFonts w:ascii="Times New Roman" w:hAnsi="Times New Roman" w:cs="Times New Roman"/>
          <w:sz w:val="24"/>
          <w:szCs w:val="24"/>
          <w:lang w:val="en-GB"/>
        </w:rPr>
        <w:t xml:space="preserve">Multinomial logistic regression is usually applied to the modelling of a nominal dependent variable having more than two levels. </w:t>
      </w:r>
      <w:r w:rsidR="000135E2">
        <w:rPr>
          <w:rFonts w:ascii="Times New Roman" w:hAnsi="Times New Roman" w:cs="Times New Roman"/>
          <w:sz w:val="24"/>
          <w:szCs w:val="24"/>
          <w:lang w:val="en-GB"/>
        </w:rPr>
        <w:t>For</w:t>
      </w:r>
      <w:r w:rsidRPr="0056540F">
        <w:rPr>
          <w:rFonts w:ascii="Times New Roman" w:hAnsi="Times New Roman" w:cs="Times New Roman"/>
          <w:sz w:val="24"/>
          <w:szCs w:val="24"/>
          <w:lang w:val="en-GB"/>
        </w:rPr>
        <w:t xml:space="preserve"> </w:t>
      </w:r>
      <w:r w:rsidR="000135E2">
        <w:rPr>
          <w:rFonts w:ascii="Times New Roman" w:hAnsi="Times New Roman" w:cs="Times New Roman"/>
          <w:sz w:val="24"/>
          <w:szCs w:val="24"/>
          <w:lang w:val="en-GB"/>
        </w:rPr>
        <w:t>e</w:t>
      </w:r>
      <w:r w:rsidRPr="0056540F">
        <w:rPr>
          <w:rFonts w:ascii="Times New Roman" w:hAnsi="Times New Roman" w:cs="Times New Roman"/>
          <w:sz w:val="24"/>
          <w:szCs w:val="24"/>
          <w:lang w:val="en-GB"/>
        </w:rPr>
        <w:t>xample</w:t>
      </w:r>
      <w:r w:rsidR="000135E2">
        <w:rPr>
          <w:rFonts w:ascii="Times New Roman" w:hAnsi="Times New Roman" w:cs="Times New Roman"/>
          <w:sz w:val="24"/>
          <w:szCs w:val="24"/>
          <w:lang w:val="en-GB"/>
        </w:rPr>
        <w:t xml:space="preserve"> see</w:t>
      </w:r>
      <w:r w:rsidRPr="0056540F">
        <w:rPr>
          <w:rFonts w:ascii="Times New Roman" w:hAnsi="Times New Roman" w:cs="Times New Roman"/>
          <w:sz w:val="24"/>
          <w:szCs w:val="24"/>
          <w:lang w:val="en-GB"/>
        </w:rPr>
        <w:t xml:space="preserve"> </w:t>
      </w:r>
      <w:r w:rsidRPr="0056540F">
        <w:rPr>
          <w:rFonts w:ascii="Times New Roman" w:hAnsi="Times New Roman" w:cs="Times New Roman"/>
          <w:sz w:val="24"/>
          <w:szCs w:val="24"/>
        </w:rPr>
        <w:t xml:space="preserve">Park and Kerr (2008), Gomez, et al (2009). </w:t>
      </w:r>
      <w:r w:rsidRPr="0056540F">
        <w:rPr>
          <w:rFonts w:ascii="Times New Roman" w:hAnsi="Times New Roman" w:cs="Times New Roman"/>
          <w:sz w:val="24"/>
          <w:szCs w:val="24"/>
          <w:lang w:val="en-GB"/>
        </w:rPr>
        <w:t xml:space="preserve">This is the case with the measure of students’ academic performance used in this research- CGPA. </w:t>
      </w:r>
      <w:r w:rsidR="00C4715C">
        <w:rPr>
          <w:rFonts w:ascii="Times New Roman" w:hAnsi="Times New Roman" w:cs="Times New Roman"/>
          <w:sz w:val="24"/>
          <w:szCs w:val="24"/>
          <w:lang w:val="en-GB"/>
        </w:rPr>
        <w:t xml:space="preserve">The study was essentially to </w:t>
      </w:r>
      <w:r w:rsidR="00192E74">
        <w:rPr>
          <w:rFonts w:ascii="Times New Roman" w:hAnsi="Times New Roman" w:cs="Times New Roman"/>
          <w:sz w:val="24"/>
          <w:szCs w:val="24"/>
          <w:lang w:val="en-GB"/>
        </w:rPr>
        <w:t xml:space="preserve">add to the existing literature on </w:t>
      </w:r>
      <w:r w:rsidR="00065820">
        <w:rPr>
          <w:rFonts w:ascii="Times New Roman" w:hAnsi="Times New Roman" w:cs="Times New Roman"/>
          <w:sz w:val="24"/>
          <w:szCs w:val="24"/>
          <w:lang w:val="en-GB"/>
        </w:rPr>
        <w:t xml:space="preserve">the </w:t>
      </w:r>
      <w:r w:rsidR="00192E74">
        <w:rPr>
          <w:rFonts w:ascii="Times New Roman" w:hAnsi="Times New Roman" w:cs="Times New Roman"/>
          <w:sz w:val="24"/>
          <w:szCs w:val="24"/>
          <w:lang w:val="en-GB"/>
        </w:rPr>
        <w:t xml:space="preserve">“fight” against drug abuse by </w:t>
      </w:r>
      <w:r w:rsidR="00C4715C">
        <w:rPr>
          <w:rFonts w:ascii="Times New Roman" w:hAnsi="Times New Roman" w:cs="Times New Roman"/>
          <w:sz w:val="24"/>
          <w:szCs w:val="24"/>
          <w:lang w:val="en-GB"/>
        </w:rPr>
        <w:t>study</w:t>
      </w:r>
      <w:r w:rsidR="00192E74">
        <w:rPr>
          <w:rFonts w:ascii="Times New Roman" w:hAnsi="Times New Roman" w:cs="Times New Roman"/>
          <w:sz w:val="24"/>
          <w:szCs w:val="24"/>
          <w:lang w:val="en-GB"/>
        </w:rPr>
        <w:t>ing</w:t>
      </w:r>
      <w:r w:rsidR="00C4715C">
        <w:rPr>
          <w:rFonts w:ascii="Times New Roman" w:hAnsi="Times New Roman" w:cs="Times New Roman"/>
          <w:sz w:val="24"/>
          <w:szCs w:val="24"/>
          <w:lang w:val="en-GB"/>
        </w:rPr>
        <w:t xml:space="preserve"> </w:t>
      </w:r>
      <w:r w:rsidR="00065820">
        <w:rPr>
          <w:rFonts w:ascii="Times New Roman" w:hAnsi="Times New Roman" w:cs="Times New Roman"/>
          <w:sz w:val="24"/>
          <w:szCs w:val="24"/>
          <w:lang w:val="en-GB"/>
        </w:rPr>
        <w:t>its</w:t>
      </w:r>
      <w:r w:rsidR="00C4715C">
        <w:rPr>
          <w:rFonts w:ascii="Times New Roman" w:hAnsi="Times New Roman" w:cs="Times New Roman"/>
          <w:sz w:val="24"/>
          <w:szCs w:val="24"/>
          <w:lang w:val="en-GB"/>
        </w:rPr>
        <w:t xml:space="preserve"> effect </w:t>
      </w:r>
      <w:r w:rsidR="00192E74">
        <w:rPr>
          <w:rFonts w:ascii="Times New Roman" w:hAnsi="Times New Roman" w:cs="Times New Roman"/>
          <w:sz w:val="24"/>
          <w:szCs w:val="24"/>
          <w:lang w:val="en-GB"/>
        </w:rPr>
        <w:t xml:space="preserve">on student academic performance, presenting factors affecting drug </w:t>
      </w:r>
      <w:r w:rsidR="001330B0">
        <w:rPr>
          <w:rFonts w:ascii="Times New Roman" w:hAnsi="Times New Roman" w:cs="Times New Roman"/>
          <w:sz w:val="24"/>
          <w:szCs w:val="24"/>
          <w:lang w:val="en-GB"/>
        </w:rPr>
        <w:t>abuse;</w:t>
      </w:r>
      <w:r w:rsidR="00192E74">
        <w:rPr>
          <w:rFonts w:ascii="Times New Roman" w:hAnsi="Times New Roman" w:cs="Times New Roman"/>
          <w:sz w:val="24"/>
          <w:szCs w:val="24"/>
          <w:lang w:val="en-GB"/>
        </w:rPr>
        <w:t xml:space="preserve"> find out reasons for students’ involvement in drug abuse and ways of reducing it.</w:t>
      </w:r>
      <w:r w:rsidR="001330B0">
        <w:rPr>
          <w:rFonts w:ascii="Times New Roman" w:hAnsi="Times New Roman" w:cs="Times New Roman"/>
          <w:sz w:val="24"/>
          <w:szCs w:val="24"/>
          <w:lang w:val="en-GB"/>
        </w:rPr>
        <w:t xml:space="preserve"> The study also serves as contribution to the use of multinomial logistic regression.</w:t>
      </w:r>
    </w:p>
    <w:p w:rsidR="001E299E" w:rsidRPr="003169BD" w:rsidRDefault="00DD7EA1" w:rsidP="006E537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2.0 </w:t>
      </w:r>
      <w:r w:rsidR="00452B9E">
        <w:rPr>
          <w:rFonts w:ascii="Times New Roman" w:hAnsi="Times New Roman" w:cs="Times New Roman"/>
          <w:b/>
          <w:sz w:val="24"/>
          <w:szCs w:val="24"/>
        </w:rPr>
        <w:t>MODEL SPECIFICATION</w:t>
      </w:r>
    </w:p>
    <w:p w:rsidR="003169BD" w:rsidRPr="0048540C" w:rsidRDefault="008D1A52"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Pr>
          <w:b w:val="0"/>
          <w:color w:val="252525"/>
          <w:sz w:val="24"/>
          <w:szCs w:val="24"/>
        </w:rPr>
        <w:t>The</w:t>
      </w:r>
      <w:r w:rsidR="003169BD" w:rsidRPr="0048540C">
        <w:rPr>
          <w:b w:val="0"/>
          <w:color w:val="252525"/>
          <w:sz w:val="24"/>
          <w:szCs w:val="24"/>
        </w:rPr>
        <w:t xml:space="preserve"> multinomia</w:t>
      </w:r>
      <w:r w:rsidR="00D05096">
        <w:rPr>
          <w:b w:val="0"/>
          <w:color w:val="252525"/>
          <w:sz w:val="24"/>
          <w:szCs w:val="24"/>
        </w:rPr>
        <w:t xml:space="preserve">l logistic regression </w:t>
      </w:r>
      <w:r w:rsidR="000A2401">
        <w:rPr>
          <w:b w:val="0"/>
          <w:color w:val="252525"/>
          <w:sz w:val="24"/>
          <w:szCs w:val="24"/>
        </w:rPr>
        <w:t xml:space="preserve">for </w:t>
      </w:r>
      <w:r w:rsidR="003169BD" w:rsidRPr="0048540C">
        <w:rPr>
          <w:rStyle w:val="mw-headline"/>
          <w:rFonts w:eastAsiaTheme="majorEastAsia"/>
          <w:b w:val="0"/>
          <w:i/>
          <w:color w:val="000000"/>
          <w:sz w:val="24"/>
          <w:szCs w:val="24"/>
        </w:rPr>
        <w:t>K</w:t>
      </w:r>
      <w:r w:rsidR="003169BD" w:rsidRPr="0048540C">
        <w:rPr>
          <w:rStyle w:val="mw-headline"/>
          <w:rFonts w:eastAsiaTheme="majorEastAsia"/>
          <w:b w:val="0"/>
          <w:color w:val="000000"/>
          <w:sz w:val="24"/>
          <w:szCs w:val="24"/>
        </w:rPr>
        <w:t xml:space="preserve"> possible </w:t>
      </w:r>
      <w:r w:rsidR="000A2401">
        <w:rPr>
          <w:rStyle w:val="mw-headline"/>
          <w:rFonts w:eastAsiaTheme="majorEastAsia"/>
          <w:b w:val="0"/>
          <w:color w:val="000000"/>
          <w:sz w:val="24"/>
          <w:szCs w:val="24"/>
        </w:rPr>
        <w:t xml:space="preserve">categories of </w:t>
      </w:r>
      <w:r w:rsidR="003169BD" w:rsidRPr="0048540C">
        <w:rPr>
          <w:rStyle w:val="mw-headline"/>
          <w:rFonts w:eastAsiaTheme="majorEastAsia"/>
          <w:b w:val="0"/>
          <w:color w:val="000000"/>
          <w:sz w:val="24"/>
          <w:szCs w:val="24"/>
        </w:rPr>
        <w:t xml:space="preserve">dependent variables, running </w:t>
      </w:r>
      <w:r w:rsidR="003169BD" w:rsidRPr="0048540C">
        <w:rPr>
          <w:rStyle w:val="mw-headline"/>
          <w:rFonts w:eastAsiaTheme="majorEastAsia"/>
          <w:b w:val="0"/>
          <w:i/>
          <w:color w:val="000000"/>
          <w:sz w:val="24"/>
          <w:szCs w:val="24"/>
        </w:rPr>
        <w:t>K</w:t>
      </w:r>
      <w:r w:rsidR="003169BD" w:rsidRPr="0048540C">
        <w:rPr>
          <w:rStyle w:val="mw-headline"/>
          <w:rFonts w:eastAsiaTheme="majorEastAsia"/>
          <w:b w:val="0"/>
          <w:color w:val="000000"/>
          <w:sz w:val="24"/>
          <w:szCs w:val="24"/>
        </w:rPr>
        <w:t xml:space="preserve">-1 independent binary regression models, where one outcome is chosen as reference and the other </w:t>
      </w:r>
      <w:r w:rsidR="003169BD" w:rsidRPr="0048540C">
        <w:rPr>
          <w:rStyle w:val="mw-headline"/>
          <w:rFonts w:eastAsiaTheme="majorEastAsia"/>
          <w:b w:val="0"/>
          <w:i/>
          <w:color w:val="000000"/>
          <w:sz w:val="24"/>
          <w:szCs w:val="24"/>
        </w:rPr>
        <w:t>K</w:t>
      </w:r>
      <w:r w:rsidR="003169BD" w:rsidRPr="0048540C">
        <w:rPr>
          <w:rStyle w:val="mw-headline"/>
          <w:rFonts w:eastAsiaTheme="majorEastAsia"/>
          <w:b w:val="0"/>
          <w:color w:val="000000"/>
          <w:sz w:val="24"/>
          <w:szCs w:val="24"/>
        </w:rPr>
        <w:t>-1 outcomes are separately regressed against the reference outcome</w:t>
      </w:r>
      <w:r w:rsidR="000A2401">
        <w:rPr>
          <w:rStyle w:val="mw-headline"/>
          <w:rFonts w:eastAsiaTheme="majorEastAsia"/>
          <w:b w:val="0"/>
          <w:color w:val="000000"/>
          <w:sz w:val="24"/>
          <w:szCs w:val="24"/>
        </w:rPr>
        <w:t xml:space="preserve"> can be written as follows</w:t>
      </w:r>
      <w:r w:rsidR="003169BD" w:rsidRPr="0048540C">
        <w:rPr>
          <w:rStyle w:val="mw-headline"/>
          <w:rFonts w:eastAsiaTheme="majorEastAsia"/>
          <w:b w:val="0"/>
          <w:color w:val="000000"/>
          <w:sz w:val="24"/>
          <w:szCs w:val="24"/>
        </w:rPr>
        <w:t xml:space="preserve">. </w:t>
      </w:r>
    </w:p>
    <w:p w:rsidR="00AD5797" w:rsidRDefault="003169BD"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sidRPr="0048540C">
        <w:rPr>
          <w:rStyle w:val="mw-headline"/>
          <w:rFonts w:eastAsiaTheme="majorEastAsia"/>
          <w:b w:val="0"/>
          <w:color w:val="000000"/>
          <w:sz w:val="24"/>
          <w:szCs w:val="24"/>
        </w:rPr>
        <w:t>logit</w:t>
      </w:r>
      <w:r w:rsidRPr="0048540C">
        <w:rPr>
          <w:rStyle w:val="mw-headline"/>
          <w:rFonts w:eastAsiaTheme="majorEastAsia"/>
          <w:b w:val="0"/>
          <w:color w:val="000000"/>
          <w:position w:val="-14"/>
          <w:sz w:val="24"/>
          <w:szCs w:val="24"/>
        </w:rPr>
        <w:object w:dxaOrig="4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8pt" o:ole="">
            <v:imagedata r:id="rId9" o:title=""/>
          </v:shape>
          <o:OLEObject Type="Embed" ProgID="Equation.3" ShapeID="_x0000_i1025" DrawAspect="Content" ObjectID="_1550328735" r:id="rId10"/>
        </w:object>
      </w:r>
      <w:r w:rsidR="007455FE">
        <w:rPr>
          <w:rStyle w:val="mw-headline"/>
          <w:rFonts w:eastAsiaTheme="majorEastAsia"/>
          <w:b w:val="0"/>
          <w:color w:val="000000"/>
          <w:sz w:val="24"/>
          <w:szCs w:val="24"/>
        </w:rPr>
        <w:t xml:space="preserve">                                                        </w:t>
      </w:r>
      <w:r w:rsidR="000A2401">
        <w:rPr>
          <w:rStyle w:val="mw-headline"/>
          <w:rFonts w:eastAsiaTheme="majorEastAsia"/>
          <w:b w:val="0"/>
          <w:color w:val="000000"/>
          <w:sz w:val="24"/>
          <w:szCs w:val="24"/>
        </w:rPr>
        <w:tab/>
      </w:r>
      <w:r w:rsidR="007455FE">
        <w:rPr>
          <w:rStyle w:val="mw-headline"/>
          <w:rFonts w:eastAsiaTheme="majorEastAsia"/>
          <w:b w:val="0"/>
          <w:color w:val="000000"/>
          <w:sz w:val="24"/>
          <w:szCs w:val="24"/>
        </w:rPr>
        <w:t>(1)</w:t>
      </w:r>
    </w:p>
    <w:p w:rsidR="003169BD" w:rsidRPr="0048540C" w:rsidRDefault="003169BD"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sidRPr="0048540C">
        <w:rPr>
          <w:rStyle w:val="mw-headline"/>
          <w:rFonts w:eastAsiaTheme="majorEastAsia"/>
          <w:b w:val="0"/>
          <w:color w:val="000000"/>
          <w:sz w:val="24"/>
          <w:szCs w:val="24"/>
        </w:rPr>
        <w:t xml:space="preserve">Where </w:t>
      </w:r>
      <w:r w:rsidRPr="00AD5797">
        <w:rPr>
          <w:rStyle w:val="mw-headline"/>
          <w:rFonts w:eastAsiaTheme="majorEastAsia"/>
          <w:b w:val="0"/>
          <w:i/>
          <w:color w:val="000000"/>
          <w:sz w:val="24"/>
          <w:szCs w:val="24"/>
        </w:rPr>
        <w:t>k</w:t>
      </w:r>
      <w:r w:rsidRPr="0048540C">
        <w:rPr>
          <w:rStyle w:val="mw-headline"/>
          <w:rFonts w:eastAsiaTheme="majorEastAsia"/>
          <w:b w:val="0"/>
          <w:color w:val="000000"/>
          <w:sz w:val="24"/>
          <w:szCs w:val="24"/>
        </w:rPr>
        <w:t xml:space="preserve"> is the category code,</w:t>
      </w:r>
      <w:r w:rsidR="000A2401">
        <w:rPr>
          <w:rStyle w:val="mw-headline"/>
          <w:rFonts w:eastAsiaTheme="majorEastAsia"/>
          <w:b w:val="0"/>
          <w:color w:val="000000"/>
          <w:sz w:val="24"/>
          <w:szCs w:val="24"/>
        </w:rPr>
        <w:t xml:space="preserve"> </w:t>
      </w:r>
      <w:r w:rsidR="000A2401" w:rsidRPr="000A2401">
        <w:rPr>
          <w:rStyle w:val="mw-headline"/>
          <w:rFonts w:eastAsiaTheme="majorEastAsia"/>
          <w:b w:val="0"/>
          <w:i/>
          <w:color w:val="000000"/>
          <w:sz w:val="24"/>
          <w:szCs w:val="24"/>
        </w:rPr>
        <w:t>i</w:t>
      </w:r>
      <w:r w:rsidRPr="0048540C">
        <w:rPr>
          <w:rStyle w:val="mw-headline"/>
          <w:rFonts w:eastAsiaTheme="majorEastAsia"/>
          <w:b w:val="0"/>
          <w:color w:val="000000"/>
          <w:sz w:val="24"/>
          <w:szCs w:val="24"/>
        </w:rPr>
        <w:t xml:space="preserve"> </w:t>
      </w:r>
      <w:r w:rsidR="008D1A52" w:rsidRPr="000539CC">
        <w:rPr>
          <w:rStyle w:val="mw-headline"/>
          <w:rFonts w:eastAsiaTheme="majorEastAsia"/>
          <w:b w:val="0"/>
          <w:i/>
          <w:color w:val="000000"/>
          <w:sz w:val="24"/>
          <w:szCs w:val="24"/>
        </w:rPr>
        <w:t>= 1, 2, . . . , n</w:t>
      </w:r>
      <w:r w:rsidR="008D1A52">
        <w:rPr>
          <w:rStyle w:val="mw-headline"/>
          <w:rFonts w:eastAsiaTheme="majorEastAsia"/>
          <w:b w:val="0"/>
          <w:color w:val="000000"/>
          <w:sz w:val="24"/>
          <w:szCs w:val="24"/>
        </w:rPr>
        <w:t xml:space="preserve"> </w:t>
      </w:r>
      <w:r w:rsidRPr="0048540C">
        <w:rPr>
          <w:rStyle w:val="mw-headline"/>
          <w:rFonts w:eastAsiaTheme="majorEastAsia"/>
          <w:b w:val="0"/>
          <w:color w:val="000000"/>
          <w:sz w:val="24"/>
          <w:szCs w:val="24"/>
        </w:rPr>
        <w:t>is the perception from the independent variable</w:t>
      </w:r>
      <w:r w:rsidRPr="0048540C">
        <w:rPr>
          <w:rStyle w:val="mw-headline"/>
          <w:rFonts w:eastAsiaTheme="majorEastAsia"/>
          <w:b w:val="0"/>
          <w:color w:val="000000"/>
          <w:position w:val="-14"/>
          <w:sz w:val="24"/>
          <w:szCs w:val="24"/>
        </w:rPr>
        <w:object w:dxaOrig="440" w:dyaOrig="380">
          <v:shape id="_x0000_i1026" type="#_x0000_t75" style="width:22.5pt;height:18pt" o:ole="">
            <v:imagedata r:id="rId11" o:title=""/>
          </v:shape>
          <o:OLEObject Type="Embed" ProgID="Equation.3" ShapeID="_x0000_i1026" DrawAspect="Content" ObjectID="_1550328736" r:id="rId12"/>
        </w:object>
      </w:r>
      <w:r w:rsidR="008D1A52" w:rsidRPr="008D1A52">
        <w:rPr>
          <w:rStyle w:val="mw-headline"/>
          <w:rFonts w:eastAsiaTheme="majorEastAsia"/>
          <w:b w:val="0"/>
          <w:color w:val="000000"/>
          <w:sz w:val="24"/>
          <w:szCs w:val="24"/>
        </w:rPr>
        <w:t xml:space="preserve"> </w:t>
      </w:r>
      <w:r w:rsidR="008D1A52">
        <w:rPr>
          <w:rStyle w:val="mw-headline"/>
          <w:rFonts w:eastAsiaTheme="majorEastAsia"/>
          <w:b w:val="0"/>
          <w:color w:val="000000"/>
          <w:sz w:val="24"/>
          <w:szCs w:val="24"/>
        </w:rPr>
        <w:t xml:space="preserve">(all </w:t>
      </w:r>
      <w:r w:rsidR="008D1A52" w:rsidRPr="0048540C">
        <w:rPr>
          <w:rStyle w:val="mw-headline"/>
          <w:rFonts w:eastAsiaTheme="majorEastAsia"/>
          <w:b w:val="0"/>
          <w:color w:val="000000"/>
          <w:sz w:val="24"/>
          <w:szCs w:val="24"/>
        </w:rPr>
        <w:t>the</w:t>
      </w:r>
      <w:r w:rsidR="008D1A52">
        <w:rPr>
          <w:rStyle w:val="mw-headline"/>
          <w:rFonts w:eastAsiaTheme="majorEastAsia"/>
          <w:b w:val="0"/>
          <w:color w:val="000000"/>
          <w:sz w:val="24"/>
          <w:szCs w:val="24"/>
        </w:rPr>
        <w:t xml:space="preserve"> independent variables in this work are nominal),</w:t>
      </w:r>
      <w:r w:rsidR="000539CC">
        <w:rPr>
          <w:rStyle w:val="mw-headline"/>
          <w:rFonts w:eastAsiaTheme="majorEastAsia"/>
          <w:b w:val="0"/>
          <w:color w:val="000000"/>
          <w:sz w:val="24"/>
          <w:szCs w:val="24"/>
        </w:rPr>
        <w:t xml:space="preserve"> and </w:t>
      </w:r>
      <w:r w:rsidRPr="0048540C">
        <w:rPr>
          <w:rStyle w:val="mw-headline"/>
          <w:rFonts w:eastAsiaTheme="majorEastAsia"/>
          <w:b w:val="0"/>
          <w:color w:val="000000"/>
          <w:position w:val="-14"/>
          <w:sz w:val="24"/>
          <w:szCs w:val="24"/>
        </w:rPr>
        <w:object w:dxaOrig="420" w:dyaOrig="380">
          <v:shape id="_x0000_i1027" type="#_x0000_t75" style="width:21pt;height:18pt" o:ole="">
            <v:imagedata r:id="rId13" o:title=""/>
          </v:shape>
          <o:OLEObject Type="Embed" ProgID="Equation.3" ShapeID="_x0000_i1027" DrawAspect="Content" ObjectID="_1550328737" r:id="rId14"/>
        </w:object>
      </w:r>
      <w:r w:rsidR="008D1A52">
        <w:rPr>
          <w:rStyle w:val="mw-headline"/>
          <w:rFonts w:eastAsiaTheme="majorEastAsia"/>
          <w:b w:val="0"/>
          <w:color w:val="000000"/>
          <w:position w:val="-14"/>
          <w:sz w:val="24"/>
          <w:szCs w:val="24"/>
        </w:rPr>
        <w:t xml:space="preserve"> </w:t>
      </w:r>
      <w:r w:rsidR="008D1A52" w:rsidRPr="00AD5797">
        <w:rPr>
          <w:rStyle w:val="mw-headline"/>
          <w:rFonts w:eastAsiaTheme="majorEastAsia"/>
          <w:b w:val="0"/>
          <w:i/>
          <w:color w:val="000000"/>
          <w:sz w:val="24"/>
          <w:szCs w:val="24"/>
        </w:rPr>
        <w:t>j</w:t>
      </w:r>
      <w:r w:rsidR="008D1A52">
        <w:rPr>
          <w:rStyle w:val="mw-headline"/>
          <w:rFonts w:eastAsiaTheme="majorEastAsia"/>
          <w:b w:val="0"/>
          <w:color w:val="000000"/>
          <w:sz w:val="24"/>
          <w:szCs w:val="24"/>
        </w:rPr>
        <w:t xml:space="preserve">=1, 2, ….., </w:t>
      </w:r>
      <w:r w:rsidR="008D1A52" w:rsidRPr="00AD5797">
        <w:rPr>
          <w:rStyle w:val="mw-headline"/>
          <w:rFonts w:eastAsiaTheme="majorEastAsia"/>
          <w:b w:val="0"/>
          <w:i/>
          <w:color w:val="000000"/>
          <w:sz w:val="24"/>
          <w:szCs w:val="24"/>
        </w:rPr>
        <w:t>m</w:t>
      </w:r>
      <w:r w:rsidR="000539CC">
        <w:rPr>
          <w:rStyle w:val="mw-headline"/>
          <w:rFonts w:eastAsiaTheme="majorEastAsia"/>
          <w:b w:val="0"/>
          <w:i/>
          <w:color w:val="000000"/>
          <w:sz w:val="24"/>
          <w:szCs w:val="24"/>
        </w:rPr>
        <w:t>,</w:t>
      </w:r>
      <w:r w:rsidR="000539CC">
        <w:rPr>
          <w:rStyle w:val="mw-headline"/>
          <w:rFonts w:eastAsiaTheme="majorEastAsia"/>
          <w:b w:val="0"/>
          <w:color w:val="000000"/>
          <w:sz w:val="24"/>
          <w:szCs w:val="24"/>
        </w:rPr>
        <w:t xml:space="preserve"> </w:t>
      </w:r>
      <w:r w:rsidRPr="0048540C">
        <w:rPr>
          <w:rStyle w:val="mw-headline"/>
          <w:rFonts w:eastAsiaTheme="majorEastAsia"/>
          <w:b w:val="0"/>
          <w:color w:val="000000"/>
          <w:sz w:val="24"/>
          <w:szCs w:val="24"/>
        </w:rPr>
        <w:t>is the regression coefficient</w:t>
      </w:r>
      <w:r w:rsidR="008D1A52">
        <w:rPr>
          <w:rStyle w:val="mw-headline"/>
          <w:rFonts w:eastAsiaTheme="majorEastAsia"/>
          <w:b w:val="0"/>
          <w:color w:val="000000"/>
          <w:sz w:val="24"/>
          <w:szCs w:val="24"/>
        </w:rPr>
        <w:t>.</w:t>
      </w:r>
      <w:r w:rsidRPr="0048540C">
        <w:rPr>
          <w:rStyle w:val="mw-headline"/>
          <w:rFonts w:eastAsiaTheme="majorEastAsia"/>
          <w:b w:val="0"/>
          <w:color w:val="000000"/>
          <w:sz w:val="24"/>
          <w:szCs w:val="24"/>
        </w:rPr>
        <w:t xml:space="preserve">  For instance, when CGPA is the d</w:t>
      </w:r>
      <w:r w:rsidR="000539CC">
        <w:rPr>
          <w:rStyle w:val="mw-headline"/>
          <w:rFonts w:eastAsiaTheme="majorEastAsia"/>
          <w:b w:val="0"/>
          <w:color w:val="000000"/>
          <w:sz w:val="24"/>
          <w:szCs w:val="24"/>
        </w:rPr>
        <w:t xml:space="preserve">ependent variable and </w:t>
      </w:r>
      <w:r>
        <w:rPr>
          <w:rStyle w:val="mw-headline"/>
          <w:rFonts w:eastAsiaTheme="majorEastAsia"/>
          <w:b w:val="0"/>
          <w:color w:val="000000"/>
          <w:sz w:val="24"/>
          <w:szCs w:val="24"/>
        </w:rPr>
        <w:t>DE</w:t>
      </w:r>
      <w:r w:rsidR="000539CC">
        <w:rPr>
          <w:rStyle w:val="mw-headline"/>
          <w:rFonts w:eastAsiaTheme="majorEastAsia"/>
          <w:b w:val="0"/>
          <w:color w:val="000000"/>
          <w:sz w:val="24"/>
          <w:szCs w:val="24"/>
        </w:rPr>
        <w:t xml:space="preserve"> (</w:t>
      </w:r>
      <w:r w:rsidR="00DA3469">
        <w:rPr>
          <w:rStyle w:val="mw-headline"/>
          <w:rFonts w:eastAsiaTheme="majorEastAsia"/>
          <w:b w:val="0"/>
          <w:color w:val="000000"/>
          <w:sz w:val="24"/>
          <w:szCs w:val="24"/>
        </w:rPr>
        <w:t xml:space="preserve">either Beneficial or Damaging) </w:t>
      </w:r>
      <w:r w:rsidRPr="0048540C">
        <w:rPr>
          <w:rStyle w:val="mw-headline"/>
          <w:rFonts w:eastAsiaTheme="majorEastAsia"/>
          <w:b w:val="0"/>
          <w:color w:val="000000"/>
          <w:sz w:val="24"/>
          <w:szCs w:val="24"/>
        </w:rPr>
        <w:t>is the independent variable, the model is as follows:</w:t>
      </w:r>
    </w:p>
    <w:p w:rsidR="003169BD" w:rsidRPr="0048540C" w:rsidRDefault="003169BD"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sidRPr="0048540C">
        <w:rPr>
          <w:rStyle w:val="mw-headline"/>
          <w:rFonts w:eastAsiaTheme="majorEastAsia"/>
          <w:b w:val="0"/>
          <w:color w:val="000000"/>
          <w:sz w:val="24"/>
          <w:szCs w:val="24"/>
        </w:rPr>
        <w:t xml:space="preserve">CGPA has 5 categories, so we have 4 equations </w:t>
      </w:r>
      <w:r w:rsidRPr="00145EA9">
        <w:rPr>
          <w:rStyle w:val="mw-headline"/>
          <w:rFonts w:eastAsiaTheme="majorEastAsia"/>
          <w:b w:val="0"/>
          <w:i/>
          <w:color w:val="000000"/>
          <w:sz w:val="24"/>
          <w:szCs w:val="24"/>
        </w:rPr>
        <w:t>k</w:t>
      </w:r>
      <w:r w:rsidRPr="0048540C">
        <w:rPr>
          <w:rStyle w:val="mw-headline"/>
          <w:rFonts w:eastAsiaTheme="majorEastAsia"/>
          <w:b w:val="0"/>
          <w:color w:val="000000"/>
          <w:sz w:val="24"/>
          <w:szCs w:val="24"/>
        </w:rPr>
        <w:t xml:space="preserve">=1, 2, 3, 4 in </w:t>
      </w:r>
      <w:r w:rsidRPr="00145EA9">
        <w:rPr>
          <w:rStyle w:val="mw-headline"/>
          <w:rFonts w:eastAsiaTheme="majorEastAsia"/>
          <w:b w:val="0"/>
          <w:i/>
          <w:color w:val="000000"/>
          <w:sz w:val="24"/>
          <w:szCs w:val="24"/>
        </w:rPr>
        <w:t>i</w:t>
      </w:r>
      <w:r w:rsidRPr="0048540C">
        <w:rPr>
          <w:rStyle w:val="mw-headline"/>
          <w:rFonts w:eastAsiaTheme="majorEastAsia"/>
          <w:b w:val="0"/>
          <w:color w:val="000000"/>
          <w:sz w:val="24"/>
          <w:szCs w:val="24"/>
        </w:rPr>
        <w:t xml:space="preserve">=1, 2 </w:t>
      </w:r>
    </w:p>
    <w:p w:rsidR="003169BD" w:rsidRPr="0048540C" w:rsidRDefault="004B2E3F"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Pr>
          <w:rStyle w:val="mw-headline"/>
          <w:rFonts w:eastAsiaTheme="majorEastAsia"/>
          <w:b w:val="0"/>
          <w:color w:val="000000"/>
          <w:sz w:val="24"/>
          <w:szCs w:val="24"/>
        </w:rPr>
        <w:t xml:space="preserve">logit(1, </w:t>
      </w:r>
      <w:r w:rsidRPr="004B2E3F">
        <w:rPr>
          <w:rStyle w:val="mw-headline"/>
          <w:rFonts w:eastAsiaTheme="majorEastAsia"/>
          <w:b w:val="0"/>
          <w:i/>
          <w:color w:val="000000"/>
          <w:sz w:val="24"/>
          <w:szCs w:val="24"/>
        </w:rPr>
        <w:t>i</w:t>
      </w:r>
      <w:r w:rsidR="003169BD" w:rsidRPr="0048540C">
        <w:rPr>
          <w:rStyle w:val="mw-headline"/>
          <w:rFonts w:eastAsiaTheme="majorEastAsia"/>
          <w:b w:val="0"/>
          <w:color w:val="000000"/>
          <w:sz w:val="24"/>
          <w:szCs w:val="24"/>
        </w:rPr>
        <w:t>)=</w:t>
      </w:r>
      <w:r w:rsidR="004B046E" w:rsidRPr="0048540C">
        <w:rPr>
          <w:rStyle w:val="mw-headline"/>
          <w:rFonts w:eastAsiaTheme="majorEastAsia"/>
          <w:b w:val="0"/>
          <w:color w:val="000000"/>
          <w:position w:val="-14"/>
          <w:sz w:val="24"/>
          <w:szCs w:val="24"/>
        </w:rPr>
        <w:object w:dxaOrig="2140" w:dyaOrig="380">
          <v:shape id="_x0000_i1028" type="#_x0000_t75" style="width:107.25pt;height:18pt" o:ole="">
            <v:imagedata r:id="rId15" o:title=""/>
          </v:shape>
          <o:OLEObject Type="Embed" ProgID="Equation.DSMT4" ShapeID="_x0000_i1028" DrawAspect="Content" ObjectID="_1550328738" r:id="rId16"/>
        </w:object>
      </w:r>
    </w:p>
    <w:p w:rsidR="003169BD" w:rsidRPr="0048540C" w:rsidRDefault="004B2E3F"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Pr>
          <w:rStyle w:val="mw-headline"/>
          <w:rFonts w:eastAsiaTheme="majorEastAsia"/>
          <w:b w:val="0"/>
          <w:color w:val="000000"/>
          <w:sz w:val="24"/>
          <w:szCs w:val="24"/>
        </w:rPr>
        <w:t xml:space="preserve">logit(2, </w:t>
      </w:r>
      <w:r w:rsidRPr="004B2E3F">
        <w:rPr>
          <w:rStyle w:val="mw-headline"/>
          <w:rFonts w:eastAsiaTheme="majorEastAsia"/>
          <w:b w:val="0"/>
          <w:i/>
          <w:color w:val="000000"/>
          <w:sz w:val="24"/>
          <w:szCs w:val="24"/>
        </w:rPr>
        <w:t>i</w:t>
      </w:r>
      <w:r w:rsidR="003169BD" w:rsidRPr="0048540C">
        <w:rPr>
          <w:rStyle w:val="mw-headline"/>
          <w:rFonts w:eastAsiaTheme="majorEastAsia"/>
          <w:b w:val="0"/>
          <w:color w:val="000000"/>
          <w:sz w:val="24"/>
          <w:szCs w:val="24"/>
        </w:rPr>
        <w:t>)=</w:t>
      </w:r>
      <w:r w:rsidR="004B046E" w:rsidRPr="0048540C">
        <w:rPr>
          <w:rStyle w:val="mw-headline"/>
          <w:rFonts w:eastAsiaTheme="majorEastAsia"/>
          <w:b w:val="0"/>
          <w:color w:val="000000"/>
          <w:position w:val="-14"/>
          <w:sz w:val="24"/>
          <w:szCs w:val="24"/>
        </w:rPr>
        <w:object w:dxaOrig="2220" w:dyaOrig="380">
          <v:shape id="_x0000_i1029" type="#_x0000_t75" style="width:111.75pt;height:18pt" o:ole="">
            <v:imagedata r:id="rId17" o:title=""/>
          </v:shape>
          <o:OLEObject Type="Embed" ProgID="Equation.DSMT4" ShapeID="_x0000_i1029" DrawAspect="Content" ObjectID="_1550328739" r:id="rId18"/>
        </w:object>
      </w:r>
    </w:p>
    <w:p w:rsidR="003169BD" w:rsidRPr="0048540C" w:rsidRDefault="004B2E3F"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Pr>
          <w:rStyle w:val="mw-headline"/>
          <w:rFonts w:eastAsiaTheme="majorEastAsia"/>
          <w:b w:val="0"/>
          <w:color w:val="000000"/>
          <w:sz w:val="24"/>
          <w:szCs w:val="24"/>
        </w:rPr>
        <w:lastRenderedPageBreak/>
        <w:t xml:space="preserve">logit(3, </w:t>
      </w:r>
      <w:r w:rsidRPr="004B2E3F">
        <w:rPr>
          <w:rStyle w:val="mw-headline"/>
          <w:rFonts w:eastAsiaTheme="majorEastAsia"/>
          <w:b w:val="0"/>
          <w:i/>
          <w:color w:val="000000"/>
          <w:sz w:val="24"/>
          <w:szCs w:val="24"/>
        </w:rPr>
        <w:t>i</w:t>
      </w:r>
      <w:r w:rsidR="003169BD" w:rsidRPr="0048540C">
        <w:rPr>
          <w:rStyle w:val="mw-headline"/>
          <w:rFonts w:eastAsiaTheme="majorEastAsia"/>
          <w:b w:val="0"/>
          <w:color w:val="000000"/>
          <w:sz w:val="24"/>
          <w:szCs w:val="24"/>
        </w:rPr>
        <w:t>)=</w:t>
      </w:r>
      <w:r w:rsidR="00016310" w:rsidRPr="0048540C">
        <w:rPr>
          <w:rStyle w:val="mw-headline"/>
          <w:rFonts w:eastAsiaTheme="majorEastAsia"/>
          <w:b w:val="0"/>
          <w:color w:val="000000"/>
          <w:position w:val="-14"/>
          <w:sz w:val="24"/>
          <w:szCs w:val="24"/>
        </w:rPr>
        <w:object w:dxaOrig="2200" w:dyaOrig="380">
          <v:shape id="_x0000_i1030" type="#_x0000_t75" style="width:110.25pt;height:18pt" o:ole="">
            <v:imagedata r:id="rId19" o:title=""/>
          </v:shape>
          <o:OLEObject Type="Embed" ProgID="Equation.DSMT4" ShapeID="_x0000_i1030" DrawAspect="Content" ObjectID="_1550328740" r:id="rId20"/>
        </w:object>
      </w:r>
    </w:p>
    <w:p w:rsidR="003169BD" w:rsidRDefault="004B2E3F" w:rsidP="006E537C">
      <w:pPr>
        <w:pStyle w:val="Heading3"/>
        <w:shd w:val="clear" w:color="auto" w:fill="FFFFFF"/>
        <w:spacing w:before="72" w:beforeAutospacing="0" w:after="0" w:afterAutospacing="0" w:line="360" w:lineRule="auto"/>
        <w:jc w:val="both"/>
        <w:rPr>
          <w:rStyle w:val="mw-headline"/>
          <w:rFonts w:eastAsiaTheme="majorEastAsia"/>
          <w:b w:val="0"/>
          <w:color w:val="000000"/>
          <w:sz w:val="24"/>
          <w:szCs w:val="24"/>
        </w:rPr>
      </w:pPr>
      <w:r>
        <w:rPr>
          <w:rStyle w:val="mw-headline"/>
          <w:rFonts w:eastAsiaTheme="majorEastAsia"/>
          <w:b w:val="0"/>
          <w:color w:val="000000"/>
          <w:sz w:val="24"/>
          <w:szCs w:val="24"/>
        </w:rPr>
        <w:t xml:space="preserve">logit(4, </w:t>
      </w:r>
      <w:r w:rsidRPr="004B2E3F">
        <w:rPr>
          <w:rStyle w:val="mw-headline"/>
          <w:rFonts w:eastAsiaTheme="majorEastAsia"/>
          <w:b w:val="0"/>
          <w:i/>
          <w:color w:val="000000"/>
          <w:sz w:val="24"/>
          <w:szCs w:val="24"/>
        </w:rPr>
        <w:t>i</w:t>
      </w:r>
      <w:r w:rsidR="003169BD" w:rsidRPr="0048540C">
        <w:rPr>
          <w:rStyle w:val="mw-headline"/>
          <w:rFonts w:eastAsiaTheme="majorEastAsia"/>
          <w:b w:val="0"/>
          <w:color w:val="000000"/>
          <w:sz w:val="24"/>
          <w:szCs w:val="24"/>
        </w:rPr>
        <w:t>)=</w:t>
      </w:r>
      <w:r w:rsidR="00016310" w:rsidRPr="0048540C">
        <w:rPr>
          <w:rStyle w:val="mw-headline"/>
          <w:rFonts w:eastAsiaTheme="majorEastAsia"/>
          <w:b w:val="0"/>
          <w:color w:val="000000"/>
          <w:position w:val="-14"/>
          <w:sz w:val="24"/>
          <w:szCs w:val="24"/>
        </w:rPr>
        <w:object w:dxaOrig="2220" w:dyaOrig="380">
          <v:shape id="_x0000_i1031" type="#_x0000_t75" style="width:111.75pt;height:18pt" o:ole="">
            <v:imagedata r:id="rId21" o:title=""/>
          </v:shape>
          <o:OLEObject Type="Embed" ProgID="Equation.DSMT4" ShapeID="_x0000_i1031" DrawAspect="Content" ObjectID="_1550328741" r:id="rId22"/>
        </w:object>
      </w:r>
      <w:r w:rsidR="007455FE">
        <w:rPr>
          <w:rStyle w:val="mw-headline"/>
          <w:rFonts w:eastAsiaTheme="majorEastAsia"/>
          <w:b w:val="0"/>
          <w:color w:val="000000"/>
          <w:sz w:val="24"/>
          <w:szCs w:val="24"/>
        </w:rPr>
        <w:t xml:space="preserve">                                  </w:t>
      </w:r>
      <w:r w:rsidR="000539CC">
        <w:rPr>
          <w:rStyle w:val="mw-headline"/>
          <w:rFonts w:eastAsiaTheme="majorEastAsia"/>
          <w:b w:val="0"/>
          <w:color w:val="000000"/>
          <w:sz w:val="24"/>
          <w:szCs w:val="24"/>
        </w:rPr>
        <w:tab/>
      </w:r>
      <w:r w:rsidR="000539CC">
        <w:rPr>
          <w:rStyle w:val="mw-headline"/>
          <w:rFonts w:eastAsiaTheme="majorEastAsia"/>
          <w:b w:val="0"/>
          <w:color w:val="000000"/>
          <w:sz w:val="24"/>
          <w:szCs w:val="24"/>
        </w:rPr>
        <w:tab/>
      </w:r>
      <w:r w:rsidR="000539CC">
        <w:rPr>
          <w:rStyle w:val="mw-headline"/>
          <w:rFonts w:eastAsiaTheme="majorEastAsia"/>
          <w:b w:val="0"/>
          <w:color w:val="000000"/>
          <w:sz w:val="24"/>
          <w:szCs w:val="24"/>
        </w:rPr>
        <w:tab/>
      </w:r>
      <w:r w:rsidR="000539CC">
        <w:rPr>
          <w:rStyle w:val="mw-headline"/>
          <w:rFonts w:eastAsiaTheme="majorEastAsia"/>
          <w:b w:val="0"/>
          <w:color w:val="000000"/>
          <w:sz w:val="24"/>
          <w:szCs w:val="24"/>
        </w:rPr>
        <w:tab/>
      </w:r>
      <w:r w:rsidR="000539CC">
        <w:rPr>
          <w:rStyle w:val="mw-headline"/>
          <w:rFonts w:eastAsiaTheme="majorEastAsia"/>
          <w:b w:val="0"/>
          <w:color w:val="000000"/>
          <w:sz w:val="24"/>
          <w:szCs w:val="24"/>
        </w:rPr>
        <w:tab/>
      </w:r>
      <w:r w:rsidR="007455FE">
        <w:rPr>
          <w:rStyle w:val="mw-headline"/>
          <w:rFonts w:eastAsiaTheme="majorEastAsia"/>
          <w:b w:val="0"/>
          <w:color w:val="000000"/>
          <w:sz w:val="24"/>
          <w:szCs w:val="24"/>
        </w:rPr>
        <w:t xml:space="preserve"> (2)</w:t>
      </w:r>
    </w:p>
    <w:p w:rsidR="003169BD" w:rsidRPr="0048540C" w:rsidRDefault="003169BD" w:rsidP="006E537C">
      <w:pPr>
        <w:pStyle w:val="Heading3"/>
        <w:shd w:val="clear" w:color="auto" w:fill="FFFFFF"/>
        <w:spacing w:before="72" w:beforeAutospacing="0" w:after="0" w:afterAutospacing="0" w:line="360" w:lineRule="auto"/>
        <w:jc w:val="both"/>
        <w:rPr>
          <w:color w:val="252525"/>
        </w:rPr>
      </w:pPr>
      <w:r w:rsidRPr="0048540C">
        <w:rPr>
          <w:rStyle w:val="mw-headline"/>
          <w:rFonts w:eastAsiaTheme="majorEastAsia"/>
          <w:b w:val="0"/>
          <w:color w:val="000000"/>
          <w:sz w:val="24"/>
          <w:szCs w:val="24"/>
        </w:rPr>
        <w:t xml:space="preserve">The probability that a particular value of the independent variable </w:t>
      </w:r>
      <w:r w:rsidRPr="007B3EC1">
        <w:rPr>
          <w:rStyle w:val="mw-headline"/>
          <w:rFonts w:eastAsiaTheme="majorEastAsia"/>
          <w:b w:val="0"/>
          <w:color w:val="000000"/>
          <w:position w:val="-12"/>
          <w:sz w:val="24"/>
          <w:szCs w:val="24"/>
        </w:rPr>
        <w:object w:dxaOrig="320" w:dyaOrig="360">
          <v:shape id="_x0000_i1032" type="#_x0000_t75" style="width:16.5pt;height:17.25pt" o:ole="">
            <v:imagedata r:id="rId23" o:title=""/>
          </v:shape>
          <o:OLEObject Type="Embed" ProgID="Equation.3" ShapeID="_x0000_i1032" DrawAspect="Content" ObjectID="_1550328742" r:id="rId24"/>
        </w:object>
      </w:r>
      <w:r w:rsidRPr="0048540C">
        <w:rPr>
          <w:rStyle w:val="mw-headline"/>
          <w:rFonts w:eastAsiaTheme="majorEastAsia"/>
          <w:b w:val="0"/>
          <w:color w:val="000000"/>
          <w:sz w:val="24"/>
          <w:szCs w:val="24"/>
        </w:rPr>
        <w:t xml:space="preserve"> will have the result </w:t>
      </w:r>
      <w:r w:rsidRPr="00145EA9">
        <w:rPr>
          <w:rStyle w:val="mw-headline"/>
          <w:rFonts w:eastAsiaTheme="majorEastAsia"/>
          <w:b w:val="0"/>
          <w:i/>
          <w:color w:val="000000"/>
          <w:sz w:val="24"/>
          <w:szCs w:val="24"/>
        </w:rPr>
        <w:t>k</w:t>
      </w:r>
      <w:r w:rsidRPr="0048540C">
        <w:rPr>
          <w:rStyle w:val="mw-headline"/>
          <w:rFonts w:eastAsiaTheme="majorEastAsia"/>
          <w:b w:val="0"/>
          <w:color w:val="000000"/>
          <w:sz w:val="24"/>
          <w:szCs w:val="24"/>
        </w:rPr>
        <w:t xml:space="preserve"> </w:t>
      </w:r>
      <w:r w:rsidR="00FE23D4">
        <w:rPr>
          <w:rStyle w:val="mw-headline"/>
          <w:rFonts w:eastAsiaTheme="majorEastAsia"/>
          <w:b w:val="0"/>
          <w:color w:val="000000"/>
          <w:sz w:val="24"/>
          <w:szCs w:val="24"/>
        </w:rPr>
        <w:t>is given as:</w:t>
      </w:r>
      <w:r w:rsidR="007455FE">
        <w:rPr>
          <w:rStyle w:val="mw-headline"/>
          <w:rFonts w:eastAsiaTheme="majorEastAsia"/>
          <w:b w:val="0"/>
          <w:color w:val="000000"/>
          <w:sz w:val="24"/>
          <w:szCs w:val="24"/>
        </w:rPr>
        <w:t xml:space="preserve">             </w:t>
      </w:r>
    </w:p>
    <w:p w:rsidR="003169BD" w:rsidRPr="0048540C" w:rsidRDefault="00883C43" w:rsidP="006E537C">
      <w:pPr>
        <w:pStyle w:val="NormalWeb"/>
        <w:shd w:val="clear" w:color="auto" w:fill="FFFFFF"/>
        <w:spacing w:before="120" w:beforeAutospacing="0" w:after="120" w:afterAutospacing="0" w:line="360" w:lineRule="auto"/>
        <w:ind w:left="1152"/>
        <w:jc w:val="both"/>
        <w:rPr>
          <w:color w:val="252525"/>
        </w:rPr>
      </w:pPr>
      <w:r w:rsidRPr="00016310">
        <w:rPr>
          <w:color w:val="252525"/>
          <w:position w:val="-26"/>
        </w:rPr>
        <w:object w:dxaOrig="2260" w:dyaOrig="700">
          <v:shape id="_x0000_i1033" type="#_x0000_t75" style="width:152.25pt;height:47.25pt" o:ole="">
            <v:imagedata r:id="rId25" o:title=""/>
          </v:shape>
          <o:OLEObject Type="Embed" ProgID="Equation.DSMT4" ShapeID="_x0000_i1033" DrawAspect="Content" ObjectID="_1550328743" r:id="rId26"/>
        </w:object>
      </w:r>
    </w:p>
    <w:p w:rsidR="003169BD" w:rsidRPr="0048540C" w:rsidRDefault="007F398E" w:rsidP="006E537C">
      <w:pPr>
        <w:pStyle w:val="NormalWeb"/>
        <w:shd w:val="clear" w:color="auto" w:fill="FFFFFF"/>
        <w:spacing w:before="120" w:beforeAutospacing="0" w:after="120" w:afterAutospacing="0" w:line="360" w:lineRule="auto"/>
        <w:ind w:left="1152"/>
        <w:jc w:val="both"/>
        <w:rPr>
          <w:color w:val="252525"/>
        </w:rPr>
      </w:pPr>
      <w:r w:rsidRPr="007F398E">
        <w:rPr>
          <w:color w:val="252525"/>
          <w:position w:val="-26"/>
        </w:rPr>
        <w:object w:dxaOrig="2320" w:dyaOrig="700">
          <v:shape id="_x0000_i1034" type="#_x0000_t75" style="width:152.25pt;height:45pt" o:ole="">
            <v:imagedata r:id="rId27" o:title=""/>
          </v:shape>
          <o:OLEObject Type="Embed" ProgID="Equation.DSMT4" ShapeID="_x0000_i1034" DrawAspect="Content" ObjectID="_1550328744" r:id="rId28"/>
        </w:object>
      </w:r>
      <w:r w:rsidR="00C4715C">
        <w:rPr>
          <w:color w:val="252525"/>
          <w:position w:val="-24"/>
        </w:rPr>
        <w:tab/>
      </w:r>
      <w:r w:rsidR="00C4715C">
        <w:rPr>
          <w:color w:val="252525"/>
          <w:position w:val="-24"/>
        </w:rPr>
        <w:tab/>
      </w:r>
      <w:r w:rsidR="00C4715C">
        <w:rPr>
          <w:color w:val="252525"/>
          <w:position w:val="-24"/>
        </w:rPr>
        <w:tab/>
      </w:r>
      <w:r w:rsidR="00C4715C">
        <w:rPr>
          <w:color w:val="252525"/>
          <w:position w:val="-24"/>
        </w:rPr>
        <w:tab/>
      </w:r>
      <w:r w:rsidR="00C4715C">
        <w:rPr>
          <w:color w:val="252525"/>
          <w:position w:val="-24"/>
        </w:rPr>
        <w:tab/>
      </w:r>
      <w:r w:rsidR="00C4715C">
        <w:rPr>
          <w:color w:val="252525"/>
          <w:position w:val="-24"/>
        </w:rPr>
        <w:tab/>
      </w:r>
      <w:r w:rsidR="00C4715C">
        <w:rPr>
          <w:color w:val="252525"/>
          <w:position w:val="-24"/>
        </w:rPr>
        <w:tab/>
        <w:t>(</w:t>
      </w:r>
      <w:r w:rsidR="00D33DEF">
        <w:rPr>
          <w:color w:val="252525"/>
          <w:position w:val="-24"/>
        </w:rPr>
        <w:t>3</w:t>
      </w:r>
      <w:r w:rsidR="00C4715C">
        <w:rPr>
          <w:color w:val="252525"/>
          <w:position w:val="-24"/>
        </w:rPr>
        <w:t>)</w:t>
      </w:r>
    </w:p>
    <w:p w:rsidR="003169BD" w:rsidRDefault="003169BD" w:rsidP="006E537C">
      <w:pPr>
        <w:pStyle w:val="NormalWeb"/>
        <w:shd w:val="clear" w:color="auto" w:fill="FFFFFF"/>
        <w:spacing w:before="120" w:beforeAutospacing="0" w:after="120" w:afterAutospacing="0" w:line="360" w:lineRule="auto"/>
        <w:ind w:left="1152"/>
        <w:jc w:val="both"/>
        <w:rPr>
          <w:color w:val="252525"/>
        </w:rPr>
      </w:pPr>
      <w:r w:rsidRPr="0048540C">
        <w:rPr>
          <w:color w:val="252525"/>
        </w:rPr>
        <w:t xml:space="preserve">           ………</w:t>
      </w:r>
      <w:r>
        <w:rPr>
          <w:color w:val="252525"/>
        </w:rPr>
        <w:t>………….</w:t>
      </w:r>
    </w:p>
    <w:p w:rsidR="008546C1" w:rsidRDefault="007F398E" w:rsidP="006E537C">
      <w:pPr>
        <w:pStyle w:val="NormalWeb"/>
        <w:shd w:val="clear" w:color="auto" w:fill="FFFFFF"/>
        <w:spacing w:before="120" w:beforeAutospacing="0" w:after="120" w:afterAutospacing="0" w:line="360" w:lineRule="auto"/>
        <w:ind w:left="1152"/>
        <w:jc w:val="both"/>
        <w:rPr>
          <w:color w:val="252525"/>
        </w:rPr>
      </w:pPr>
      <w:r w:rsidRPr="007F398E">
        <w:rPr>
          <w:color w:val="252525"/>
          <w:position w:val="-26"/>
        </w:rPr>
        <w:object w:dxaOrig="2799" w:dyaOrig="700">
          <v:shape id="_x0000_i1035" type="#_x0000_t75" style="width:174.75pt;height:42.75pt" o:ole="">
            <v:imagedata r:id="rId29" o:title=""/>
          </v:shape>
          <o:OLEObject Type="Embed" ProgID="Equation.DSMT4" ShapeID="_x0000_i1035" DrawAspect="Content" ObjectID="_1550328745" r:id="rId30"/>
        </w:object>
      </w:r>
      <w:r w:rsidR="007455FE">
        <w:rPr>
          <w:color w:val="252525"/>
        </w:rPr>
        <w:t xml:space="preserve">          </w:t>
      </w:r>
    </w:p>
    <w:p w:rsidR="00004C72" w:rsidRDefault="00065820" w:rsidP="006E537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3.0 </w:t>
      </w:r>
      <w:r w:rsidR="00BD716C">
        <w:rPr>
          <w:rFonts w:ascii="Times New Roman" w:hAnsi="Times New Roman" w:cs="Times New Roman"/>
          <w:b/>
          <w:sz w:val="24"/>
          <w:szCs w:val="24"/>
        </w:rPr>
        <w:t>RESULTS AND DISCUSSION</w:t>
      </w:r>
    </w:p>
    <w:p w:rsidR="00990021" w:rsidRPr="00990021" w:rsidRDefault="00990021" w:rsidP="006E537C">
      <w:pPr>
        <w:spacing w:line="360" w:lineRule="auto"/>
        <w:rPr>
          <w:rFonts w:ascii="Times New Roman" w:hAnsi="Times New Roman" w:cs="Times New Roman"/>
          <w:sz w:val="24"/>
          <w:szCs w:val="24"/>
        </w:rPr>
      </w:pPr>
      <w:r>
        <w:rPr>
          <w:rFonts w:ascii="Times New Roman" w:hAnsi="Times New Roman" w:cs="Times New Roman"/>
          <w:sz w:val="24"/>
          <w:szCs w:val="24"/>
        </w:rPr>
        <w:t>Throughout these result presentation and discussion, the term drugUse refers to drug abuse</w:t>
      </w:r>
    </w:p>
    <w:p w:rsidR="00004C72" w:rsidRPr="00A07A61" w:rsidRDefault="00065820" w:rsidP="006E537C">
      <w:pPr>
        <w:spacing w:line="360" w:lineRule="auto"/>
        <w:jc w:val="both"/>
        <w:rPr>
          <w:rFonts w:ascii="Times New Roman" w:hAnsi="Times New Roman" w:cs="Times New Roman"/>
          <w:b/>
          <w:sz w:val="24"/>
          <w:szCs w:val="24"/>
        </w:rPr>
      </w:pPr>
      <w:r w:rsidRPr="00DA16D6">
        <w:rPr>
          <w:rFonts w:ascii="Times New Roman" w:hAnsi="Times New Roman" w:cs="Times New Roman"/>
          <w:b/>
          <w:sz w:val="24"/>
          <w:szCs w:val="24"/>
        </w:rPr>
        <w:t>3.1 Descriptive Analysis:</w:t>
      </w:r>
      <w:r>
        <w:rPr>
          <w:rFonts w:ascii="Times New Roman" w:hAnsi="Times New Roman" w:cs="Times New Roman"/>
          <w:sz w:val="24"/>
          <w:szCs w:val="24"/>
        </w:rPr>
        <w:t xml:space="preserve"> According to </w:t>
      </w:r>
      <w:r w:rsidR="00DA16D6">
        <w:rPr>
          <w:rFonts w:ascii="Times New Roman" w:hAnsi="Times New Roman" w:cs="Times New Roman"/>
          <w:sz w:val="24"/>
          <w:szCs w:val="24"/>
        </w:rPr>
        <w:t>Fig. 1</w:t>
      </w:r>
      <w:r>
        <w:rPr>
          <w:rFonts w:ascii="Times New Roman" w:hAnsi="Times New Roman" w:cs="Times New Roman"/>
          <w:sz w:val="24"/>
          <w:szCs w:val="24"/>
        </w:rPr>
        <w:t xml:space="preserve">, peer pressure was </w:t>
      </w:r>
      <w:r w:rsidR="00DA16D6">
        <w:rPr>
          <w:rFonts w:ascii="Times New Roman" w:hAnsi="Times New Roman" w:cs="Times New Roman"/>
          <w:sz w:val="24"/>
          <w:szCs w:val="24"/>
        </w:rPr>
        <w:t>stated</w:t>
      </w:r>
      <w:r>
        <w:rPr>
          <w:rFonts w:ascii="Times New Roman" w:hAnsi="Times New Roman" w:cs="Times New Roman"/>
          <w:sz w:val="24"/>
          <w:szCs w:val="24"/>
        </w:rPr>
        <w:t xml:space="preserve"> </w:t>
      </w:r>
      <w:r w:rsidR="00DA16D6">
        <w:rPr>
          <w:rFonts w:ascii="Times New Roman" w:hAnsi="Times New Roman" w:cs="Times New Roman"/>
          <w:sz w:val="24"/>
          <w:szCs w:val="24"/>
        </w:rPr>
        <w:t xml:space="preserve">by most of the students </w:t>
      </w:r>
      <w:r>
        <w:rPr>
          <w:rFonts w:ascii="Times New Roman" w:hAnsi="Times New Roman" w:cs="Times New Roman"/>
          <w:sz w:val="24"/>
          <w:szCs w:val="24"/>
        </w:rPr>
        <w:t>as the reason why people abuse drugs</w:t>
      </w:r>
      <w:r w:rsidR="00DA16D6">
        <w:rPr>
          <w:rFonts w:ascii="Times New Roman" w:hAnsi="Times New Roman" w:cs="Times New Roman"/>
          <w:sz w:val="24"/>
          <w:szCs w:val="24"/>
        </w:rPr>
        <w:t>,</w:t>
      </w:r>
      <w:r w:rsidR="00004C72" w:rsidRPr="00A07A61">
        <w:rPr>
          <w:rFonts w:ascii="Times New Roman" w:hAnsi="Times New Roman" w:cs="Times New Roman"/>
          <w:sz w:val="24"/>
          <w:szCs w:val="24"/>
        </w:rPr>
        <w:t xml:space="preserve"> having the highest percentage.</w:t>
      </w:r>
      <w:r w:rsidR="00D15864">
        <w:rPr>
          <w:rFonts w:ascii="Times New Roman" w:hAnsi="Times New Roman" w:cs="Times New Roman"/>
          <w:sz w:val="24"/>
          <w:szCs w:val="24"/>
        </w:rPr>
        <w:t xml:space="preserve"> Peer pressure has also been shown in literature to influence similar substance abuse, particularly alcohol (Villarosa</w:t>
      </w:r>
      <w:r w:rsidR="009C3041">
        <w:rPr>
          <w:rFonts w:ascii="Times New Roman" w:hAnsi="Times New Roman" w:cs="Times New Roman"/>
          <w:sz w:val="24"/>
          <w:szCs w:val="24"/>
        </w:rPr>
        <w:t xml:space="preserve"> et al</w:t>
      </w:r>
      <w:r w:rsidR="00D15864">
        <w:rPr>
          <w:rFonts w:ascii="Times New Roman" w:hAnsi="Times New Roman" w:cs="Times New Roman"/>
          <w:sz w:val="24"/>
          <w:szCs w:val="24"/>
        </w:rPr>
        <w:t>, 2016).</w:t>
      </w:r>
    </w:p>
    <w:p w:rsidR="00004C72" w:rsidRDefault="00004C72" w:rsidP="006E537C">
      <w:pPr>
        <w:pStyle w:val="ListParagraph"/>
        <w:spacing w:line="360" w:lineRule="auto"/>
        <w:jc w:val="both"/>
        <w:rPr>
          <w:rFonts w:ascii="Times New Roman" w:hAnsi="Times New Roman" w:cs="Times New Roman"/>
          <w:b/>
          <w:sz w:val="24"/>
          <w:szCs w:val="24"/>
        </w:rPr>
      </w:pPr>
      <w:r>
        <w:rPr>
          <w:noProof/>
          <w:lang w:val="en-GB" w:eastAsia="en-GB"/>
        </w:rPr>
        <w:lastRenderedPageBreak/>
        <w:drawing>
          <wp:inline distT="0" distB="0" distL="0" distR="0">
            <wp:extent cx="4902959" cy="2486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3132" cy="2486113"/>
                    </a:xfrm>
                    <a:prstGeom prst="rect">
                      <a:avLst/>
                    </a:prstGeom>
                    <a:noFill/>
                    <a:ln>
                      <a:noFill/>
                    </a:ln>
                  </pic:spPr>
                </pic:pic>
              </a:graphicData>
            </a:graphic>
          </wp:inline>
        </w:drawing>
      </w:r>
    </w:p>
    <w:p w:rsidR="00004C72" w:rsidRPr="00E30632" w:rsidRDefault="007455FE"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007E072D">
        <w:rPr>
          <w:rFonts w:ascii="Times New Roman" w:hAnsi="Times New Roman" w:cs="Times New Roman"/>
          <w:b/>
          <w:sz w:val="24"/>
          <w:szCs w:val="24"/>
        </w:rPr>
        <w:t>ig</w:t>
      </w:r>
      <w:r>
        <w:rPr>
          <w:rFonts w:ascii="Times New Roman" w:hAnsi="Times New Roman" w:cs="Times New Roman"/>
          <w:b/>
          <w:sz w:val="24"/>
          <w:szCs w:val="24"/>
        </w:rPr>
        <w:t>. 1</w:t>
      </w:r>
      <w:r w:rsidR="00004C72">
        <w:rPr>
          <w:rFonts w:ascii="Times New Roman" w:hAnsi="Times New Roman" w:cs="Times New Roman"/>
          <w:b/>
          <w:szCs w:val="24"/>
        </w:rPr>
        <w:t>:</w:t>
      </w:r>
      <w:r w:rsidR="00004C72">
        <w:rPr>
          <w:rFonts w:ascii="Times New Roman" w:hAnsi="Times New Roman" w:cs="Times New Roman"/>
          <w:b/>
          <w:sz w:val="24"/>
          <w:szCs w:val="24"/>
        </w:rPr>
        <w:t xml:space="preserve"> R</w:t>
      </w:r>
      <w:r w:rsidR="007E072D">
        <w:rPr>
          <w:rFonts w:ascii="Times New Roman" w:hAnsi="Times New Roman" w:cs="Times New Roman"/>
          <w:b/>
          <w:sz w:val="24"/>
          <w:szCs w:val="24"/>
        </w:rPr>
        <w:t>eason</w:t>
      </w:r>
      <w:r w:rsidR="00004C72">
        <w:rPr>
          <w:rFonts w:ascii="Times New Roman" w:hAnsi="Times New Roman" w:cs="Times New Roman"/>
          <w:b/>
          <w:sz w:val="24"/>
          <w:szCs w:val="24"/>
        </w:rPr>
        <w:t xml:space="preserve"> P</w:t>
      </w:r>
      <w:r w:rsidR="007E072D">
        <w:rPr>
          <w:rFonts w:ascii="Times New Roman" w:hAnsi="Times New Roman" w:cs="Times New Roman"/>
          <w:b/>
          <w:sz w:val="24"/>
          <w:szCs w:val="24"/>
        </w:rPr>
        <w:t>eople</w:t>
      </w:r>
      <w:r w:rsidR="00004C72">
        <w:rPr>
          <w:rFonts w:ascii="Times New Roman" w:hAnsi="Times New Roman" w:cs="Times New Roman"/>
          <w:b/>
          <w:sz w:val="24"/>
          <w:szCs w:val="24"/>
        </w:rPr>
        <w:t xml:space="preserve"> A</w:t>
      </w:r>
      <w:r w:rsidR="007E072D">
        <w:rPr>
          <w:rFonts w:ascii="Times New Roman" w:hAnsi="Times New Roman" w:cs="Times New Roman"/>
          <w:b/>
          <w:sz w:val="24"/>
          <w:szCs w:val="24"/>
        </w:rPr>
        <w:t>buse</w:t>
      </w:r>
      <w:r w:rsidR="00004C72">
        <w:rPr>
          <w:rFonts w:ascii="Times New Roman" w:hAnsi="Times New Roman" w:cs="Times New Roman"/>
          <w:b/>
          <w:sz w:val="24"/>
          <w:szCs w:val="24"/>
        </w:rPr>
        <w:t xml:space="preserve"> D</w:t>
      </w:r>
      <w:r w:rsidR="007E072D">
        <w:rPr>
          <w:rFonts w:ascii="Times New Roman" w:hAnsi="Times New Roman" w:cs="Times New Roman"/>
          <w:b/>
          <w:sz w:val="24"/>
          <w:szCs w:val="24"/>
        </w:rPr>
        <w:t>rug</w:t>
      </w:r>
    </w:p>
    <w:p w:rsidR="00004C72" w:rsidRPr="00A07A61" w:rsidRDefault="00004C72" w:rsidP="006E537C">
      <w:pPr>
        <w:spacing w:line="360" w:lineRule="auto"/>
        <w:jc w:val="both"/>
        <w:rPr>
          <w:rFonts w:ascii="Times New Roman" w:hAnsi="Times New Roman" w:cs="Times New Roman"/>
          <w:b/>
          <w:sz w:val="24"/>
          <w:szCs w:val="24"/>
        </w:rPr>
      </w:pPr>
      <w:r>
        <w:rPr>
          <w:rFonts w:ascii="Times New Roman" w:hAnsi="Times New Roman" w:cs="Times New Roman"/>
          <w:sz w:val="24"/>
          <w:szCs w:val="24"/>
        </w:rPr>
        <w:t>Concerning</w:t>
      </w:r>
      <w:r w:rsidRPr="00A07A61">
        <w:rPr>
          <w:rFonts w:ascii="Times New Roman" w:hAnsi="Times New Roman" w:cs="Times New Roman"/>
          <w:sz w:val="24"/>
          <w:szCs w:val="24"/>
        </w:rPr>
        <w:t xml:space="preserve"> ways in which drug abuse can be reduced among university undergraduate</w:t>
      </w:r>
      <w:r>
        <w:rPr>
          <w:rFonts w:ascii="Times New Roman" w:hAnsi="Times New Roman" w:cs="Times New Roman"/>
          <w:sz w:val="24"/>
          <w:szCs w:val="24"/>
        </w:rPr>
        <w:t>,</w:t>
      </w:r>
      <w:r w:rsidR="009E153F">
        <w:rPr>
          <w:rFonts w:ascii="Times New Roman" w:hAnsi="Times New Roman" w:cs="Times New Roman"/>
          <w:sz w:val="24"/>
          <w:szCs w:val="24"/>
        </w:rPr>
        <w:t xml:space="preserve"> </w:t>
      </w:r>
      <w:r>
        <w:rPr>
          <w:rFonts w:ascii="Times New Roman" w:hAnsi="Times New Roman" w:cs="Times New Roman"/>
          <w:sz w:val="24"/>
          <w:szCs w:val="24"/>
        </w:rPr>
        <w:t>f</w:t>
      </w:r>
      <w:r w:rsidRPr="00A07A61">
        <w:rPr>
          <w:rFonts w:ascii="Times New Roman" w:hAnsi="Times New Roman" w:cs="Times New Roman"/>
          <w:sz w:val="24"/>
          <w:szCs w:val="24"/>
        </w:rPr>
        <w:t xml:space="preserve">rom </w:t>
      </w:r>
      <w:r>
        <w:rPr>
          <w:rFonts w:ascii="Times New Roman" w:hAnsi="Times New Roman" w:cs="Times New Roman"/>
          <w:sz w:val="24"/>
          <w:szCs w:val="24"/>
        </w:rPr>
        <w:t>(</w:t>
      </w:r>
      <w:r w:rsidRPr="00A07A61">
        <w:rPr>
          <w:rFonts w:ascii="Times New Roman" w:hAnsi="Times New Roman" w:cs="Times New Roman"/>
          <w:sz w:val="24"/>
          <w:szCs w:val="24"/>
        </w:rPr>
        <w:t>Fig</w:t>
      </w:r>
      <w:r>
        <w:rPr>
          <w:rFonts w:ascii="Times New Roman" w:hAnsi="Times New Roman" w:cs="Times New Roman"/>
          <w:sz w:val="24"/>
          <w:szCs w:val="24"/>
        </w:rPr>
        <w:t>.</w:t>
      </w:r>
      <w:r w:rsidR="007455FE">
        <w:rPr>
          <w:rFonts w:ascii="Times New Roman" w:hAnsi="Times New Roman" w:cs="Times New Roman"/>
          <w:sz w:val="24"/>
          <w:szCs w:val="24"/>
        </w:rPr>
        <w:t xml:space="preserve"> 2)</w:t>
      </w:r>
      <w:r w:rsidRPr="00A07A61">
        <w:rPr>
          <w:rFonts w:ascii="Times New Roman" w:hAnsi="Times New Roman" w:cs="Times New Roman"/>
          <w:sz w:val="24"/>
          <w:szCs w:val="24"/>
        </w:rPr>
        <w:t>,</w:t>
      </w:r>
      <w:r>
        <w:rPr>
          <w:rFonts w:ascii="Times New Roman" w:hAnsi="Times New Roman" w:cs="Times New Roman"/>
          <w:sz w:val="24"/>
          <w:szCs w:val="24"/>
        </w:rPr>
        <w:t xml:space="preserve"> most of the</w:t>
      </w:r>
      <w:r w:rsidRPr="00A07A61">
        <w:rPr>
          <w:rFonts w:ascii="Times New Roman" w:hAnsi="Times New Roman" w:cs="Times New Roman"/>
          <w:sz w:val="24"/>
          <w:szCs w:val="24"/>
        </w:rPr>
        <w:t xml:space="preserve"> students </w:t>
      </w:r>
      <w:r>
        <w:rPr>
          <w:rFonts w:ascii="Times New Roman" w:hAnsi="Times New Roman" w:cs="Times New Roman"/>
          <w:sz w:val="24"/>
          <w:szCs w:val="24"/>
        </w:rPr>
        <w:t>indicated</w:t>
      </w:r>
      <w:r w:rsidRPr="00A07A61">
        <w:rPr>
          <w:rFonts w:ascii="Times New Roman" w:hAnsi="Times New Roman" w:cs="Times New Roman"/>
          <w:sz w:val="24"/>
          <w:szCs w:val="24"/>
        </w:rPr>
        <w:t xml:space="preserve"> that counse</w:t>
      </w:r>
      <w:r w:rsidR="00B34375">
        <w:rPr>
          <w:rFonts w:ascii="Times New Roman" w:hAnsi="Times New Roman" w:cs="Times New Roman"/>
          <w:sz w:val="24"/>
          <w:szCs w:val="24"/>
        </w:rPr>
        <w:t>ling has substantial role to play.</w:t>
      </w:r>
      <w:r w:rsidRPr="00A07A61">
        <w:rPr>
          <w:rFonts w:ascii="Times New Roman" w:hAnsi="Times New Roman" w:cs="Times New Roman"/>
          <w:sz w:val="24"/>
          <w:szCs w:val="24"/>
        </w:rPr>
        <w:t xml:space="preserve"> </w:t>
      </w:r>
    </w:p>
    <w:p w:rsidR="00004C72" w:rsidRDefault="00004C72" w:rsidP="006E53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943600" cy="2886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410" cy="2887925"/>
                    </a:xfrm>
                    <a:prstGeom prst="rect">
                      <a:avLst/>
                    </a:prstGeom>
                    <a:noFill/>
                    <a:ln>
                      <a:noFill/>
                    </a:ln>
                  </pic:spPr>
                </pic:pic>
              </a:graphicData>
            </a:graphic>
          </wp:inline>
        </w:drawing>
      </w:r>
    </w:p>
    <w:p w:rsidR="00004C72" w:rsidRPr="00966C5A" w:rsidRDefault="007455FE" w:rsidP="006E537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007E072D">
        <w:rPr>
          <w:rFonts w:ascii="Times New Roman" w:hAnsi="Times New Roman" w:cs="Times New Roman"/>
          <w:b/>
          <w:sz w:val="24"/>
          <w:szCs w:val="24"/>
        </w:rPr>
        <w:t>ig</w:t>
      </w:r>
      <w:r>
        <w:rPr>
          <w:rFonts w:ascii="Times New Roman" w:hAnsi="Times New Roman" w:cs="Times New Roman"/>
          <w:b/>
          <w:sz w:val="24"/>
          <w:szCs w:val="24"/>
        </w:rPr>
        <w:t>. 2</w:t>
      </w:r>
      <w:r w:rsidR="00004C72">
        <w:rPr>
          <w:rFonts w:ascii="Times New Roman" w:hAnsi="Times New Roman" w:cs="Times New Roman"/>
          <w:b/>
          <w:szCs w:val="24"/>
        </w:rPr>
        <w:t>:</w:t>
      </w:r>
      <w:r w:rsidR="00AC4406">
        <w:rPr>
          <w:rFonts w:ascii="Times New Roman" w:hAnsi="Times New Roman" w:cs="Times New Roman"/>
          <w:b/>
          <w:szCs w:val="24"/>
        </w:rPr>
        <w:t xml:space="preserve"> </w:t>
      </w:r>
      <w:r w:rsidR="00004C72">
        <w:rPr>
          <w:rFonts w:ascii="Times New Roman" w:hAnsi="Times New Roman" w:cs="Times New Roman"/>
          <w:b/>
          <w:sz w:val="24"/>
          <w:szCs w:val="24"/>
        </w:rPr>
        <w:t>W</w:t>
      </w:r>
      <w:r w:rsidR="007E072D">
        <w:rPr>
          <w:rFonts w:ascii="Times New Roman" w:hAnsi="Times New Roman" w:cs="Times New Roman"/>
          <w:b/>
          <w:sz w:val="24"/>
          <w:szCs w:val="24"/>
        </w:rPr>
        <w:t>ays</w:t>
      </w:r>
      <w:r w:rsidR="00004C72">
        <w:rPr>
          <w:rFonts w:ascii="Times New Roman" w:hAnsi="Times New Roman" w:cs="Times New Roman"/>
          <w:b/>
          <w:sz w:val="24"/>
          <w:szCs w:val="24"/>
        </w:rPr>
        <w:t xml:space="preserve"> </w:t>
      </w:r>
      <w:r w:rsidR="007E072D">
        <w:rPr>
          <w:rFonts w:ascii="Times New Roman" w:hAnsi="Times New Roman" w:cs="Times New Roman"/>
          <w:b/>
          <w:sz w:val="24"/>
          <w:szCs w:val="24"/>
        </w:rPr>
        <w:t>of</w:t>
      </w:r>
      <w:r w:rsidR="00004C72">
        <w:rPr>
          <w:rFonts w:ascii="Times New Roman" w:hAnsi="Times New Roman" w:cs="Times New Roman"/>
          <w:b/>
          <w:sz w:val="24"/>
          <w:szCs w:val="24"/>
        </w:rPr>
        <w:t xml:space="preserve"> R</w:t>
      </w:r>
      <w:r w:rsidR="007E072D">
        <w:rPr>
          <w:rFonts w:ascii="Times New Roman" w:hAnsi="Times New Roman" w:cs="Times New Roman"/>
          <w:b/>
          <w:sz w:val="24"/>
          <w:szCs w:val="24"/>
        </w:rPr>
        <w:t>educing</w:t>
      </w:r>
      <w:r w:rsidR="00004C72">
        <w:rPr>
          <w:rFonts w:ascii="Times New Roman" w:hAnsi="Times New Roman" w:cs="Times New Roman"/>
          <w:b/>
          <w:sz w:val="24"/>
          <w:szCs w:val="24"/>
        </w:rPr>
        <w:t xml:space="preserve"> D</w:t>
      </w:r>
      <w:r w:rsidR="007E072D">
        <w:rPr>
          <w:rFonts w:ascii="Times New Roman" w:hAnsi="Times New Roman" w:cs="Times New Roman"/>
          <w:b/>
          <w:sz w:val="24"/>
          <w:szCs w:val="24"/>
        </w:rPr>
        <w:t>rug</w:t>
      </w:r>
      <w:r w:rsidR="00004C72">
        <w:rPr>
          <w:rFonts w:ascii="Times New Roman" w:hAnsi="Times New Roman" w:cs="Times New Roman"/>
          <w:b/>
          <w:sz w:val="24"/>
          <w:szCs w:val="24"/>
        </w:rPr>
        <w:t xml:space="preserve"> A</w:t>
      </w:r>
      <w:r w:rsidR="007E072D">
        <w:rPr>
          <w:rFonts w:ascii="Times New Roman" w:hAnsi="Times New Roman" w:cs="Times New Roman"/>
          <w:b/>
          <w:sz w:val="24"/>
          <w:szCs w:val="24"/>
        </w:rPr>
        <w:t>buse</w:t>
      </w:r>
    </w:p>
    <w:p w:rsidR="00004C72" w:rsidRPr="006148AC" w:rsidRDefault="00004C72" w:rsidP="006E537C">
      <w:pPr>
        <w:spacing w:line="360" w:lineRule="auto"/>
        <w:jc w:val="both"/>
        <w:rPr>
          <w:rFonts w:ascii="Times New Roman" w:hAnsi="Times New Roman" w:cs="Times New Roman"/>
          <w:b/>
          <w:sz w:val="24"/>
          <w:szCs w:val="24"/>
        </w:rPr>
      </w:pPr>
      <w:r>
        <w:rPr>
          <w:rFonts w:ascii="Times New Roman" w:hAnsi="Times New Roman" w:cs="Times New Roman"/>
          <w:sz w:val="24"/>
          <w:szCs w:val="24"/>
        </w:rPr>
        <w:t>The cross tabulation between Drug</w:t>
      </w:r>
      <w:r w:rsidR="007E072D">
        <w:rPr>
          <w:rFonts w:ascii="Times New Roman" w:hAnsi="Times New Roman" w:cs="Times New Roman"/>
          <w:sz w:val="24"/>
          <w:szCs w:val="24"/>
        </w:rPr>
        <w:t xml:space="preserve"> Abuse</w:t>
      </w:r>
      <w:r>
        <w:rPr>
          <w:rFonts w:ascii="Times New Roman" w:hAnsi="Times New Roman" w:cs="Times New Roman"/>
          <w:sz w:val="24"/>
          <w:szCs w:val="24"/>
        </w:rPr>
        <w:t xml:space="preserve"> and Opinion on whether drug abuse negatively affects education indicates that more</w:t>
      </w:r>
      <w:r w:rsidRPr="006148AC">
        <w:rPr>
          <w:rFonts w:ascii="Times New Roman" w:hAnsi="Times New Roman" w:cs="Times New Roman"/>
          <w:sz w:val="24"/>
          <w:szCs w:val="24"/>
        </w:rPr>
        <w:t xml:space="preserve"> students </w:t>
      </w:r>
      <w:r w:rsidR="00946D67">
        <w:rPr>
          <w:rFonts w:ascii="Times New Roman" w:hAnsi="Times New Roman" w:cs="Times New Roman"/>
          <w:sz w:val="24"/>
          <w:szCs w:val="24"/>
        </w:rPr>
        <w:t xml:space="preserve">whether or not they are involved in drug abuse </w:t>
      </w:r>
      <w:r w:rsidRPr="006148AC">
        <w:rPr>
          <w:rFonts w:ascii="Times New Roman" w:hAnsi="Times New Roman" w:cs="Times New Roman"/>
          <w:sz w:val="24"/>
          <w:szCs w:val="24"/>
        </w:rPr>
        <w:t>strongly agree it has a negative effect on ed</w:t>
      </w:r>
      <w:r>
        <w:rPr>
          <w:rFonts w:ascii="Times New Roman" w:hAnsi="Times New Roman" w:cs="Times New Roman"/>
          <w:sz w:val="24"/>
          <w:szCs w:val="24"/>
        </w:rPr>
        <w:t xml:space="preserve">ucation i.e. 50.3% </w:t>
      </w:r>
      <w:r w:rsidR="00C92CB5">
        <w:rPr>
          <w:rFonts w:ascii="Times New Roman" w:hAnsi="Times New Roman" w:cs="Times New Roman"/>
          <w:sz w:val="24"/>
          <w:szCs w:val="24"/>
        </w:rPr>
        <w:t xml:space="preserve">of non abusers and 32.8% of abusers </w:t>
      </w:r>
      <w:r>
        <w:rPr>
          <w:rFonts w:ascii="Times New Roman" w:hAnsi="Times New Roman" w:cs="Times New Roman"/>
          <w:sz w:val="24"/>
          <w:szCs w:val="24"/>
        </w:rPr>
        <w:t>(from T</w:t>
      </w:r>
      <w:r w:rsidR="007455FE">
        <w:rPr>
          <w:rFonts w:ascii="Times New Roman" w:hAnsi="Times New Roman" w:cs="Times New Roman"/>
          <w:sz w:val="24"/>
          <w:szCs w:val="24"/>
        </w:rPr>
        <w:t>able 2</w:t>
      </w:r>
      <w:r w:rsidRPr="006148AC">
        <w:rPr>
          <w:rFonts w:ascii="Times New Roman" w:hAnsi="Times New Roman" w:cs="Times New Roman"/>
          <w:sz w:val="24"/>
          <w:szCs w:val="24"/>
        </w:rPr>
        <w:t>).</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0"/>
        <w:gridCol w:w="736"/>
        <w:gridCol w:w="1624"/>
        <w:gridCol w:w="1194"/>
        <w:gridCol w:w="1045"/>
        <w:gridCol w:w="1045"/>
        <w:gridCol w:w="1045"/>
        <w:gridCol w:w="1306"/>
        <w:gridCol w:w="1025"/>
      </w:tblGrid>
      <w:tr w:rsidR="00004C72" w:rsidRPr="00E46979" w:rsidTr="004E5A61">
        <w:trPr>
          <w:cantSplit/>
          <w:trHeight w:val="322"/>
        </w:trPr>
        <w:tc>
          <w:tcPr>
            <w:tcW w:w="10080" w:type="dxa"/>
            <w:gridSpan w:val="9"/>
            <w:tcBorders>
              <w:top w:val="nil"/>
              <w:left w:val="nil"/>
              <w:bottom w:val="single" w:sz="18" w:space="0" w:color="000000"/>
              <w:right w:val="nil"/>
            </w:tcBorders>
            <w:shd w:val="clear" w:color="auto" w:fill="FFFFFF"/>
            <w:vAlign w:val="center"/>
          </w:tcPr>
          <w:p w:rsidR="00004C72" w:rsidRDefault="00004C72" w:rsidP="006E537C">
            <w:pPr>
              <w:autoSpaceDE w:val="0"/>
              <w:autoSpaceDN w:val="0"/>
              <w:adjustRightInd w:val="0"/>
              <w:spacing w:after="0" w:line="360" w:lineRule="auto"/>
              <w:ind w:right="60"/>
              <w:rPr>
                <w:rFonts w:cs="Arial"/>
                <w:b/>
                <w:bCs/>
                <w:color w:val="000000"/>
                <w:sz w:val="18"/>
                <w:szCs w:val="18"/>
              </w:rPr>
            </w:pPr>
          </w:p>
          <w:p w:rsidR="00004C72" w:rsidRPr="00AB068C" w:rsidRDefault="007455FE" w:rsidP="006E537C">
            <w:pPr>
              <w:autoSpaceDE w:val="0"/>
              <w:autoSpaceDN w:val="0"/>
              <w:adjustRightInd w:val="0"/>
              <w:spacing w:after="0" w:line="36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7E072D">
              <w:rPr>
                <w:rFonts w:ascii="Times New Roman" w:hAnsi="Times New Roman" w:cs="Times New Roman"/>
                <w:b/>
                <w:bCs/>
                <w:color w:val="000000"/>
                <w:sz w:val="24"/>
                <w:szCs w:val="24"/>
              </w:rPr>
              <w:t>able</w:t>
            </w:r>
            <w:r>
              <w:rPr>
                <w:rFonts w:ascii="Times New Roman" w:hAnsi="Times New Roman" w:cs="Times New Roman"/>
                <w:b/>
                <w:bCs/>
                <w:color w:val="000000"/>
                <w:sz w:val="24"/>
                <w:szCs w:val="24"/>
              </w:rPr>
              <w:t xml:space="preserve"> </w:t>
            </w:r>
            <w:r w:rsidR="007E072D">
              <w:rPr>
                <w:rFonts w:ascii="Times New Roman" w:hAnsi="Times New Roman" w:cs="Times New Roman"/>
                <w:b/>
                <w:bCs/>
                <w:color w:val="000000"/>
                <w:sz w:val="24"/>
                <w:szCs w:val="24"/>
              </w:rPr>
              <w:t>1</w:t>
            </w:r>
            <w:r w:rsidR="00004C72">
              <w:rPr>
                <w:rFonts w:ascii="Times New Roman" w:hAnsi="Times New Roman" w:cs="Times New Roman"/>
                <w:b/>
                <w:bCs/>
                <w:color w:val="000000"/>
                <w:sz w:val="24"/>
                <w:szCs w:val="24"/>
              </w:rPr>
              <w:t xml:space="preserve">: </w:t>
            </w:r>
            <w:r w:rsidR="007E072D">
              <w:rPr>
                <w:rFonts w:ascii="Times New Roman" w:hAnsi="Times New Roman" w:cs="Times New Roman"/>
                <w:b/>
                <w:bCs/>
                <w:color w:val="000000"/>
                <w:sz w:val="24"/>
                <w:szCs w:val="24"/>
              </w:rPr>
              <w:t>Cross-tabulation of Drug Abuse</w:t>
            </w:r>
            <w:r w:rsidR="00004C72" w:rsidRPr="00AB068C">
              <w:rPr>
                <w:rFonts w:ascii="Times New Roman" w:hAnsi="Times New Roman" w:cs="Times New Roman"/>
                <w:b/>
                <w:bCs/>
                <w:color w:val="000000"/>
                <w:sz w:val="24"/>
                <w:szCs w:val="24"/>
              </w:rPr>
              <w:t xml:space="preserve"> * </w:t>
            </w:r>
            <w:r w:rsidR="007E072D">
              <w:rPr>
                <w:rFonts w:ascii="Times New Roman" w:hAnsi="Times New Roman" w:cs="Times New Roman"/>
                <w:b/>
                <w:bCs/>
                <w:color w:val="000000"/>
                <w:sz w:val="24"/>
                <w:szCs w:val="24"/>
              </w:rPr>
              <w:t>Drug Abuse negatively affects education</w:t>
            </w:r>
          </w:p>
        </w:tc>
      </w:tr>
      <w:tr w:rsidR="00004C72" w:rsidRPr="00E46979" w:rsidTr="004E5A61">
        <w:trPr>
          <w:cantSplit/>
          <w:trHeight w:val="335"/>
        </w:trPr>
        <w:tc>
          <w:tcPr>
            <w:tcW w:w="3420" w:type="dxa"/>
            <w:gridSpan w:val="3"/>
            <w:vMerge w:val="restart"/>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rPr>
                <w:rFonts w:cs="Times New Roman"/>
                <w:sz w:val="18"/>
                <w:szCs w:val="18"/>
              </w:rPr>
            </w:pPr>
          </w:p>
        </w:tc>
        <w:tc>
          <w:tcPr>
            <w:tcW w:w="5635" w:type="dxa"/>
            <w:gridSpan w:val="5"/>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Drug Abuse negatively affects education</w:t>
            </w:r>
          </w:p>
        </w:tc>
        <w:tc>
          <w:tcPr>
            <w:tcW w:w="1025" w:type="dxa"/>
            <w:vMerge w:val="restart"/>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Total</w:t>
            </w:r>
          </w:p>
        </w:tc>
      </w:tr>
      <w:tr w:rsidR="00004C72" w:rsidRPr="00E46979" w:rsidTr="004E5A61">
        <w:trPr>
          <w:cantSplit/>
          <w:trHeight w:val="148"/>
        </w:trPr>
        <w:tc>
          <w:tcPr>
            <w:tcW w:w="3420" w:type="dxa"/>
            <w:gridSpan w:val="3"/>
            <w:vMerge/>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1194" w:type="dxa"/>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Strongly Disagree</w:t>
            </w:r>
          </w:p>
        </w:tc>
        <w:tc>
          <w:tcPr>
            <w:tcW w:w="1045" w:type="dxa"/>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Disagree</w:t>
            </w:r>
          </w:p>
        </w:tc>
        <w:tc>
          <w:tcPr>
            <w:tcW w:w="1045" w:type="dxa"/>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Neutral</w:t>
            </w:r>
          </w:p>
        </w:tc>
        <w:tc>
          <w:tcPr>
            <w:tcW w:w="1045" w:type="dxa"/>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Agree</w:t>
            </w:r>
          </w:p>
        </w:tc>
        <w:tc>
          <w:tcPr>
            <w:tcW w:w="1306" w:type="dxa"/>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ind w:left="60" w:right="60"/>
              <w:jc w:val="center"/>
              <w:rPr>
                <w:rFonts w:cs="Arial"/>
                <w:color w:val="000000"/>
                <w:sz w:val="18"/>
                <w:szCs w:val="18"/>
              </w:rPr>
            </w:pPr>
            <w:r w:rsidRPr="00E46979">
              <w:rPr>
                <w:rFonts w:cs="Arial"/>
                <w:color w:val="000000"/>
                <w:sz w:val="18"/>
                <w:szCs w:val="18"/>
              </w:rPr>
              <w:t>Strongly Agree</w:t>
            </w:r>
          </w:p>
        </w:tc>
        <w:tc>
          <w:tcPr>
            <w:tcW w:w="1025" w:type="dxa"/>
            <w:vMerge/>
            <w:tcBorders>
              <w:top w:val="single" w:sz="18" w:space="0" w:color="000000"/>
              <w:left w:val="nil"/>
              <w:bottom w:val="single" w:sz="18" w:space="0" w:color="000000"/>
              <w:right w:val="nil"/>
            </w:tcBorders>
            <w:shd w:val="clear" w:color="auto" w:fill="FFFFFF"/>
            <w:vAlign w:val="bottom"/>
          </w:tcPr>
          <w:p w:rsidR="00004C72" w:rsidRPr="00E46979" w:rsidRDefault="00004C72" w:rsidP="006E537C">
            <w:pPr>
              <w:autoSpaceDE w:val="0"/>
              <w:autoSpaceDN w:val="0"/>
              <w:adjustRightInd w:val="0"/>
              <w:spacing w:after="0" w:line="360" w:lineRule="auto"/>
              <w:rPr>
                <w:rFonts w:cs="Arial"/>
                <w:color w:val="000000"/>
                <w:sz w:val="18"/>
                <w:szCs w:val="18"/>
              </w:rPr>
            </w:pPr>
          </w:p>
        </w:tc>
      </w:tr>
      <w:tr w:rsidR="00004C72" w:rsidRPr="00E46979" w:rsidTr="004E5A61">
        <w:trPr>
          <w:cantSplit/>
          <w:trHeight w:val="322"/>
        </w:trPr>
        <w:tc>
          <w:tcPr>
            <w:tcW w:w="1060" w:type="dxa"/>
            <w:vMerge w:val="restart"/>
            <w:tcBorders>
              <w:top w:val="single" w:sz="18" w:space="0" w:color="000000"/>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DrugUse</w:t>
            </w:r>
          </w:p>
        </w:tc>
        <w:tc>
          <w:tcPr>
            <w:tcW w:w="736" w:type="dxa"/>
            <w:vMerge w:val="restart"/>
            <w:tcBorders>
              <w:top w:val="single" w:sz="18" w:space="0" w:color="000000"/>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No</w:t>
            </w:r>
          </w:p>
        </w:tc>
        <w:tc>
          <w:tcPr>
            <w:tcW w:w="1624" w:type="dxa"/>
            <w:tcBorders>
              <w:top w:val="single" w:sz="18" w:space="0" w:color="000000"/>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Count</w:t>
            </w:r>
          </w:p>
        </w:tc>
        <w:tc>
          <w:tcPr>
            <w:tcW w:w="1194"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w:t>
            </w:r>
          </w:p>
        </w:tc>
        <w:tc>
          <w:tcPr>
            <w:tcW w:w="1045"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13</w:t>
            </w:r>
          </w:p>
        </w:tc>
        <w:tc>
          <w:tcPr>
            <w:tcW w:w="1045"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38</w:t>
            </w:r>
          </w:p>
        </w:tc>
        <w:tc>
          <w:tcPr>
            <w:tcW w:w="1045"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110</w:t>
            </w:r>
          </w:p>
        </w:tc>
        <w:tc>
          <w:tcPr>
            <w:tcW w:w="1306"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166</w:t>
            </w:r>
          </w:p>
        </w:tc>
        <w:tc>
          <w:tcPr>
            <w:tcW w:w="1025" w:type="dxa"/>
            <w:tcBorders>
              <w:top w:val="single" w:sz="18" w:space="0" w:color="000000"/>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330</w:t>
            </w:r>
          </w:p>
        </w:tc>
      </w:tr>
      <w:tr w:rsidR="00004C72" w:rsidRPr="00E46979" w:rsidTr="004E5A61">
        <w:trPr>
          <w:cantSplit/>
          <w:trHeight w:val="148"/>
        </w:trPr>
        <w:tc>
          <w:tcPr>
            <w:tcW w:w="1060" w:type="dxa"/>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736" w:type="dxa"/>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1624" w:type="dxa"/>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 within DrugUse</w:t>
            </w:r>
          </w:p>
        </w:tc>
        <w:tc>
          <w:tcPr>
            <w:tcW w:w="1194"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0.9%</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3.9%</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11.5%</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33.3%</w:t>
            </w:r>
          </w:p>
        </w:tc>
        <w:tc>
          <w:tcPr>
            <w:tcW w:w="1306"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50.3%</w:t>
            </w:r>
          </w:p>
        </w:tc>
        <w:tc>
          <w:tcPr>
            <w:tcW w:w="102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100.0%</w:t>
            </w:r>
          </w:p>
        </w:tc>
      </w:tr>
      <w:tr w:rsidR="00004C72" w:rsidRPr="00E46979" w:rsidTr="004E5A61">
        <w:trPr>
          <w:cantSplit/>
          <w:trHeight w:val="148"/>
        </w:trPr>
        <w:tc>
          <w:tcPr>
            <w:tcW w:w="1060" w:type="dxa"/>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736" w:type="dxa"/>
            <w:vMerge w:val="restart"/>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Yes</w:t>
            </w:r>
          </w:p>
        </w:tc>
        <w:tc>
          <w:tcPr>
            <w:tcW w:w="1624" w:type="dxa"/>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Count</w:t>
            </w:r>
          </w:p>
        </w:tc>
        <w:tc>
          <w:tcPr>
            <w:tcW w:w="1194"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5</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17</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32</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30</w:t>
            </w:r>
          </w:p>
        </w:tc>
        <w:tc>
          <w:tcPr>
            <w:tcW w:w="1306"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41</w:t>
            </w:r>
          </w:p>
        </w:tc>
        <w:tc>
          <w:tcPr>
            <w:tcW w:w="102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125</w:t>
            </w:r>
          </w:p>
        </w:tc>
      </w:tr>
      <w:tr w:rsidR="00004C72" w:rsidRPr="00E46979" w:rsidTr="004E5A61">
        <w:trPr>
          <w:cantSplit/>
          <w:trHeight w:val="148"/>
        </w:trPr>
        <w:tc>
          <w:tcPr>
            <w:tcW w:w="1060" w:type="dxa"/>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736" w:type="dxa"/>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1624" w:type="dxa"/>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 within DrugUse</w:t>
            </w:r>
          </w:p>
        </w:tc>
        <w:tc>
          <w:tcPr>
            <w:tcW w:w="1194"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4.0%</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13.6%</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25.6%</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24.0%</w:t>
            </w:r>
          </w:p>
        </w:tc>
        <w:tc>
          <w:tcPr>
            <w:tcW w:w="1306"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32.8%</w:t>
            </w:r>
          </w:p>
        </w:tc>
        <w:tc>
          <w:tcPr>
            <w:tcW w:w="102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100.0%</w:t>
            </w:r>
          </w:p>
        </w:tc>
      </w:tr>
      <w:tr w:rsidR="00004C72" w:rsidRPr="00E46979" w:rsidTr="004E5A61">
        <w:trPr>
          <w:cantSplit/>
          <w:trHeight w:val="322"/>
        </w:trPr>
        <w:tc>
          <w:tcPr>
            <w:tcW w:w="1796" w:type="dxa"/>
            <w:gridSpan w:val="2"/>
            <w:vMerge w:val="restart"/>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Total</w:t>
            </w:r>
          </w:p>
        </w:tc>
        <w:tc>
          <w:tcPr>
            <w:tcW w:w="1624" w:type="dxa"/>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Count</w:t>
            </w:r>
          </w:p>
        </w:tc>
        <w:tc>
          <w:tcPr>
            <w:tcW w:w="1194"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8</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30</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70</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140</w:t>
            </w:r>
          </w:p>
        </w:tc>
        <w:tc>
          <w:tcPr>
            <w:tcW w:w="1306"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207</w:t>
            </w:r>
          </w:p>
        </w:tc>
        <w:tc>
          <w:tcPr>
            <w:tcW w:w="102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455</w:t>
            </w:r>
          </w:p>
        </w:tc>
      </w:tr>
      <w:tr w:rsidR="00004C72" w:rsidRPr="00E46979" w:rsidTr="004E5A61">
        <w:trPr>
          <w:cantSplit/>
          <w:trHeight w:val="148"/>
        </w:trPr>
        <w:tc>
          <w:tcPr>
            <w:tcW w:w="1796" w:type="dxa"/>
            <w:gridSpan w:val="2"/>
            <w:vMerge/>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rPr>
                <w:rFonts w:cs="Arial"/>
                <w:color w:val="000000"/>
                <w:sz w:val="18"/>
                <w:szCs w:val="18"/>
              </w:rPr>
            </w:pPr>
          </w:p>
        </w:tc>
        <w:tc>
          <w:tcPr>
            <w:tcW w:w="1624" w:type="dxa"/>
            <w:tcBorders>
              <w:top w:val="nil"/>
              <w:left w:val="nil"/>
              <w:bottom w:val="nil"/>
              <w:right w:val="nil"/>
            </w:tcBorders>
            <w:shd w:val="clear" w:color="auto" w:fill="FFFFFF"/>
          </w:tcPr>
          <w:p w:rsidR="00004C72" w:rsidRPr="00E46979" w:rsidRDefault="00004C72" w:rsidP="006E537C">
            <w:pPr>
              <w:autoSpaceDE w:val="0"/>
              <w:autoSpaceDN w:val="0"/>
              <w:adjustRightInd w:val="0"/>
              <w:spacing w:after="0" w:line="360" w:lineRule="auto"/>
              <w:ind w:left="60" w:right="60"/>
              <w:rPr>
                <w:rFonts w:cs="Arial"/>
                <w:color w:val="000000"/>
                <w:sz w:val="18"/>
                <w:szCs w:val="18"/>
              </w:rPr>
            </w:pPr>
            <w:r w:rsidRPr="00E46979">
              <w:rPr>
                <w:rFonts w:cs="Arial"/>
                <w:color w:val="000000"/>
                <w:sz w:val="18"/>
                <w:szCs w:val="18"/>
              </w:rPr>
              <w:t>% within DrugUse</w:t>
            </w:r>
          </w:p>
        </w:tc>
        <w:tc>
          <w:tcPr>
            <w:tcW w:w="1194"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1.8%</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6.6%</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15.4%</w:t>
            </w:r>
          </w:p>
        </w:tc>
        <w:tc>
          <w:tcPr>
            <w:tcW w:w="104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30.8%</w:t>
            </w:r>
          </w:p>
        </w:tc>
        <w:tc>
          <w:tcPr>
            <w:tcW w:w="1306"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45.5%</w:t>
            </w:r>
          </w:p>
        </w:tc>
        <w:tc>
          <w:tcPr>
            <w:tcW w:w="1025" w:type="dxa"/>
            <w:tcBorders>
              <w:top w:val="nil"/>
              <w:left w:val="nil"/>
              <w:bottom w:val="nil"/>
              <w:right w:val="nil"/>
            </w:tcBorders>
            <w:shd w:val="clear" w:color="auto" w:fill="FFFFFF"/>
            <w:vAlign w:val="center"/>
          </w:tcPr>
          <w:p w:rsidR="00004C72" w:rsidRPr="00E46979" w:rsidRDefault="00004C72" w:rsidP="006E537C">
            <w:pPr>
              <w:autoSpaceDE w:val="0"/>
              <w:autoSpaceDN w:val="0"/>
              <w:adjustRightInd w:val="0"/>
              <w:spacing w:after="0" w:line="360" w:lineRule="auto"/>
              <w:ind w:left="60" w:right="60"/>
              <w:jc w:val="right"/>
              <w:rPr>
                <w:rFonts w:cs="Arial"/>
                <w:color w:val="000000"/>
                <w:sz w:val="18"/>
                <w:szCs w:val="18"/>
              </w:rPr>
            </w:pPr>
            <w:r w:rsidRPr="00E46979">
              <w:rPr>
                <w:rFonts w:cs="Arial"/>
                <w:color w:val="000000"/>
                <w:sz w:val="18"/>
                <w:szCs w:val="18"/>
              </w:rPr>
              <w:t>100.0%</w:t>
            </w:r>
          </w:p>
        </w:tc>
      </w:tr>
    </w:tbl>
    <w:p w:rsidR="00A007F7" w:rsidRDefault="00A007F7" w:rsidP="006E537C">
      <w:pPr>
        <w:spacing w:line="360" w:lineRule="auto"/>
        <w:jc w:val="both"/>
        <w:rPr>
          <w:rFonts w:ascii="Times New Roman" w:hAnsi="Times New Roman" w:cs="Times New Roman"/>
          <w:b/>
          <w:sz w:val="24"/>
          <w:szCs w:val="24"/>
        </w:rPr>
      </w:pPr>
    </w:p>
    <w:p w:rsidR="00004C72" w:rsidRPr="00AC4406" w:rsidRDefault="00AC4406"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Test of Independence using chi-square</w:t>
      </w:r>
    </w:p>
    <w:p w:rsidR="00004C72" w:rsidRDefault="00004C72"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Hypothesis 1: </w:t>
      </w:r>
    </w:p>
    <w:p w:rsidR="00004C72" w:rsidRPr="00236F03" w:rsidRDefault="00004C72" w:rsidP="006E537C">
      <w:pPr>
        <w:spacing w:line="360" w:lineRule="auto"/>
        <w:jc w:val="both"/>
        <w:rPr>
          <w:rFonts w:ascii="Times New Roman" w:hAnsi="Times New Roman" w:cs="Times New Roman"/>
          <w:sz w:val="24"/>
          <w:szCs w:val="24"/>
        </w:rPr>
      </w:pPr>
      <w:r w:rsidRPr="00F53513">
        <w:rPr>
          <w:position w:val="-12"/>
        </w:rPr>
        <w:object w:dxaOrig="360" w:dyaOrig="360">
          <v:shape id="_x0000_i1036" type="#_x0000_t75" style="width:18pt;height:18pt" o:ole="">
            <v:imagedata r:id="rId33" o:title=""/>
          </v:shape>
          <o:OLEObject Type="Embed" ProgID="Equation.3" ShapeID="_x0000_i1036" DrawAspect="Content" ObjectID="_1550328746" r:id="rId34"/>
        </w:object>
      </w:r>
      <w:r w:rsidRPr="00236F03">
        <w:rPr>
          <w:rFonts w:ascii="Times New Roman" w:hAnsi="Times New Roman" w:cs="Times New Roman"/>
          <w:sz w:val="24"/>
          <w:szCs w:val="24"/>
        </w:rPr>
        <w:t>= CGPA and DE</w:t>
      </w:r>
      <w:r>
        <w:rPr>
          <w:rFonts w:ascii="Times New Roman" w:hAnsi="Times New Roman" w:cs="Times New Roman"/>
          <w:sz w:val="24"/>
          <w:szCs w:val="24"/>
        </w:rPr>
        <w:t xml:space="preserve"> (DrugEffect)</w:t>
      </w:r>
      <w:r w:rsidRPr="00236F03">
        <w:rPr>
          <w:rFonts w:ascii="Times New Roman" w:hAnsi="Times New Roman" w:cs="Times New Roman"/>
          <w:sz w:val="24"/>
          <w:szCs w:val="24"/>
        </w:rPr>
        <w:t xml:space="preserve"> are independent</w:t>
      </w:r>
    </w:p>
    <w:p w:rsidR="007A0BFC" w:rsidRDefault="00004C72" w:rsidP="006E537C">
      <w:pPr>
        <w:spacing w:line="360" w:lineRule="auto"/>
        <w:jc w:val="both"/>
        <w:rPr>
          <w:rFonts w:ascii="Times New Roman" w:hAnsi="Times New Roman" w:cs="Times New Roman"/>
          <w:sz w:val="24"/>
          <w:szCs w:val="24"/>
        </w:rPr>
      </w:pPr>
      <w:r w:rsidRPr="00F53513">
        <w:rPr>
          <w:position w:val="-10"/>
        </w:rPr>
        <w:object w:dxaOrig="540" w:dyaOrig="340">
          <v:shape id="_x0000_i1037" type="#_x0000_t75" style="width:27.75pt;height:17.25pt" o:ole="">
            <v:imagedata r:id="rId35" o:title=""/>
          </v:shape>
          <o:OLEObject Type="Embed" ProgID="Equation.3" ShapeID="_x0000_i1037" DrawAspect="Content" ObjectID="_1550328747" r:id="rId36"/>
        </w:object>
      </w:r>
      <w:r w:rsidRPr="00236F03">
        <w:rPr>
          <w:rFonts w:ascii="Times New Roman" w:hAnsi="Times New Roman" w:cs="Times New Roman"/>
          <w:sz w:val="24"/>
          <w:szCs w:val="24"/>
        </w:rPr>
        <w:t xml:space="preserve">CGPA and DE </w:t>
      </w:r>
      <w:r>
        <w:rPr>
          <w:rFonts w:ascii="Times New Roman" w:hAnsi="Times New Roman" w:cs="Times New Roman"/>
          <w:sz w:val="24"/>
          <w:szCs w:val="24"/>
        </w:rPr>
        <w:t xml:space="preserve">(DrugEffect) </w:t>
      </w:r>
      <w:r w:rsidR="007E072D">
        <w:rPr>
          <w:rFonts w:ascii="Times New Roman" w:hAnsi="Times New Roman" w:cs="Times New Roman"/>
          <w:sz w:val="24"/>
          <w:szCs w:val="24"/>
        </w:rPr>
        <w:t xml:space="preserve">are not </w:t>
      </w:r>
      <w:r w:rsidR="00946D67">
        <w:rPr>
          <w:rFonts w:ascii="Times New Roman" w:hAnsi="Times New Roman" w:cs="Times New Roman"/>
          <w:sz w:val="24"/>
          <w:szCs w:val="24"/>
        </w:rPr>
        <w:t>independent;</w:t>
      </w:r>
      <w:r w:rsidR="007E072D">
        <w:rPr>
          <w:rFonts w:ascii="Times New Roman" w:hAnsi="Times New Roman" w:cs="Times New Roman"/>
          <w:sz w:val="24"/>
          <w:szCs w:val="24"/>
        </w:rPr>
        <w:t xml:space="preserve"> </w:t>
      </w:r>
      <w:r w:rsidRPr="00236F03">
        <w:rPr>
          <w:rFonts w:ascii="Times New Roman" w:hAnsi="Times New Roman" w:cs="Times New Roman"/>
          <w:sz w:val="24"/>
          <w:szCs w:val="24"/>
        </w:rPr>
        <w:t>there is an association between</w:t>
      </w:r>
      <w:r w:rsidR="007E072D">
        <w:rPr>
          <w:rFonts w:ascii="Times New Roman" w:hAnsi="Times New Roman" w:cs="Times New Roman"/>
          <w:sz w:val="24"/>
          <w:szCs w:val="24"/>
        </w:rPr>
        <w:t xml:space="preserve"> </w:t>
      </w:r>
      <w:r w:rsidR="00AC4406">
        <w:rPr>
          <w:rFonts w:ascii="Times New Roman" w:hAnsi="Times New Roman" w:cs="Times New Roman"/>
          <w:sz w:val="24"/>
          <w:szCs w:val="24"/>
        </w:rPr>
        <w:t>them</w:t>
      </w:r>
    </w:p>
    <w:p w:rsidR="00032DC4" w:rsidRPr="005F3AF1" w:rsidRDefault="00032DC4" w:rsidP="006E537C">
      <w:pPr>
        <w:spacing w:line="360" w:lineRule="auto"/>
        <w:rPr>
          <w:rFonts w:ascii="Times New Roman" w:hAnsi="Times New Roman" w:cs="Times New Roman"/>
          <w:sz w:val="24"/>
          <w:szCs w:val="24"/>
        </w:rPr>
      </w:pPr>
      <w:r>
        <w:rPr>
          <w:rFonts w:ascii="Times New Roman" w:hAnsi="Times New Roman" w:cs="Times New Roman"/>
          <w:b/>
          <w:bCs/>
          <w:color w:val="000000"/>
          <w:sz w:val="24"/>
          <w:szCs w:val="24"/>
        </w:rPr>
        <w:t>T</w:t>
      </w:r>
      <w:r w:rsidR="007E072D">
        <w:rPr>
          <w:rFonts w:ascii="Times New Roman" w:hAnsi="Times New Roman" w:cs="Times New Roman"/>
          <w:b/>
          <w:bCs/>
          <w:color w:val="000000"/>
          <w:sz w:val="24"/>
          <w:szCs w:val="24"/>
        </w:rPr>
        <w:t>able 2</w:t>
      </w:r>
      <w:r w:rsidRPr="00B3151A">
        <w:rPr>
          <w:rFonts w:ascii="Times New Roman" w:hAnsi="Times New Roman" w:cs="Times New Roman"/>
          <w:b/>
          <w:bCs/>
          <w:color w:val="000000"/>
          <w:sz w:val="24"/>
          <w:szCs w:val="24"/>
        </w:rPr>
        <w:t xml:space="preserve">: </w:t>
      </w:r>
      <w:r w:rsidR="007E072D">
        <w:rPr>
          <w:rFonts w:ascii="Times New Roman" w:hAnsi="Times New Roman" w:cs="Times New Roman"/>
          <w:b/>
          <w:bCs/>
          <w:color w:val="000000"/>
          <w:sz w:val="24"/>
          <w:szCs w:val="24"/>
        </w:rPr>
        <w:t xml:space="preserve">Test of </w:t>
      </w:r>
      <w:r w:rsidR="00572B03">
        <w:rPr>
          <w:rFonts w:ascii="Times New Roman" w:hAnsi="Times New Roman" w:cs="Times New Roman"/>
          <w:b/>
          <w:bCs/>
          <w:color w:val="000000"/>
          <w:sz w:val="24"/>
          <w:szCs w:val="24"/>
        </w:rPr>
        <w:t xml:space="preserve">Independence of </w:t>
      </w:r>
      <w:r w:rsidRPr="00B3151A">
        <w:rPr>
          <w:rFonts w:ascii="Times New Roman" w:hAnsi="Times New Roman" w:cs="Times New Roman"/>
          <w:b/>
          <w:bCs/>
          <w:color w:val="000000"/>
          <w:sz w:val="24"/>
          <w:szCs w:val="24"/>
        </w:rPr>
        <w:t xml:space="preserve">CGPA </w:t>
      </w:r>
      <w:r w:rsidR="00441E09">
        <w:rPr>
          <w:rFonts w:ascii="Times New Roman" w:hAnsi="Times New Roman" w:cs="Times New Roman"/>
          <w:b/>
          <w:bCs/>
          <w:color w:val="000000"/>
          <w:sz w:val="24"/>
          <w:szCs w:val="24"/>
        </w:rPr>
        <w:t xml:space="preserve">and </w:t>
      </w:r>
      <w:r w:rsidRPr="00B3151A">
        <w:rPr>
          <w:rFonts w:ascii="Times New Roman" w:hAnsi="Times New Roman" w:cs="Times New Roman"/>
          <w:b/>
          <w:bCs/>
          <w:color w:val="000000"/>
          <w:sz w:val="24"/>
          <w:szCs w:val="24"/>
        </w:rPr>
        <w:t>DRUGEFFECT</w:t>
      </w:r>
    </w:p>
    <w:tbl>
      <w:tblPr>
        <w:tblW w:w="85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76"/>
        <w:gridCol w:w="1134"/>
        <w:gridCol w:w="709"/>
        <w:gridCol w:w="3260"/>
      </w:tblGrid>
      <w:tr w:rsidR="00004C72" w:rsidRPr="000D0A1A" w:rsidTr="00441E09">
        <w:trPr>
          <w:cantSplit/>
          <w:jc w:val="center"/>
        </w:trPr>
        <w:tc>
          <w:tcPr>
            <w:tcW w:w="3476" w:type="dxa"/>
            <w:tcBorders>
              <w:top w:val="single" w:sz="18" w:space="0" w:color="000000"/>
              <w:left w:val="nil"/>
              <w:bottom w:val="single" w:sz="18" w:space="0" w:color="000000"/>
              <w:right w:val="nil"/>
            </w:tcBorders>
            <w:shd w:val="clear" w:color="auto" w:fill="FFFFFF"/>
            <w:vAlign w:val="bottom"/>
          </w:tcPr>
          <w:p w:rsidR="00004C72" w:rsidRPr="000D0A1A" w:rsidRDefault="00004C72" w:rsidP="006E537C">
            <w:pPr>
              <w:autoSpaceDE w:val="0"/>
              <w:autoSpaceDN w:val="0"/>
              <w:adjustRightInd w:val="0"/>
              <w:spacing w:after="0" w:line="360" w:lineRule="auto"/>
              <w:ind w:hanging="1697"/>
              <w:rPr>
                <w:rFonts w:ascii="Times New Roman" w:hAnsi="Times New Roman" w:cs="Times New Roman"/>
                <w:sz w:val="24"/>
                <w:szCs w:val="24"/>
              </w:rPr>
            </w:pPr>
          </w:p>
        </w:tc>
        <w:tc>
          <w:tcPr>
            <w:tcW w:w="1134" w:type="dxa"/>
            <w:tcBorders>
              <w:top w:val="single" w:sz="18" w:space="0" w:color="000000"/>
              <w:left w:val="nil"/>
              <w:bottom w:val="single" w:sz="18" w:space="0" w:color="000000"/>
              <w:right w:val="nil"/>
            </w:tcBorders>
            <w:shd w:val="clear" w:color="auto" w:fill="FFFFFF"/>
            <w:vAlign w:val="bottom"/>
          </w:tcPr>
          <w:p w:rsidR="00004C72" w:rsidRPr="000D0A1A" w:rsidRDefault="0017764E" w:rsidP="006E537C">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00004C72" w:rsidRPr="000D0A1A">
              <w:rPr>
                <w:rFonts w:ascii="Arial" w:hAnsi="Arial" w:cs="Arial"/>
                <w:color w:val="000000"/>
                <w:sz w:val="18"/>
                <w:szCs w:val="18"/>
              </w:rPr>
              <w:t>Value</w:t>
            </w:r>
          </w:p>
        </w:tc>
        <w:tc>
          <w:tcPr>
            <w:tcW w:w="709" w:type="dxa"/>
            <w:tcBorders>
              <w:top w:val="single" w:sz="18" w:space="0" w:color="000000"/>
              <w:left w:val="nil"/>
              <w:bottom w:val="single" w:sz="18" w:space="0" w:color="000000"/>
              <w:right w:val="nil"/>
            </w:tcBorders>
            <w:shd w:val="clear" w:color="auto" w:fill="FFFFFF"/>
            <w:vAlign w:val="bottom"/>
          </w:tcPr>
          <w:p w:rsidR="00004C72" w:rsidRPr="000D0A1A" w:rsidRDefault="0017764E" w:rsidP="006E537C">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00004C72" w:rsidRPr="000D0A1A">
              <w:rPr>
                <w:rFonts w:ascii="Arial" w:hAnsi="Arial" w:cs="Arial"/>
                <w:color w:val="000000"/>
                <w:sz w:val="18"/>
                <w:szCs w:val="18"/>
              </w:rPr>
              <w:t>df</w:t>
            </w:r>
          </w:p>
        </w:tc>
        <w:tc>
          <w:tcPr>
            <w:tcW w:w="3260" w:type="dxa"/>
            <w:tcBorders>
              <w:top w:val="single" w:sz="18" w:space="0" w:color="000000"/>
              <w:left w:val="nil"/>
              <w:bottom w:val="single" w:sz="18" w:space="0" w:color="000000"/>
              <w:right w:val="nil"/>
            </w:tcBorders>
            <w:shd w:val="clear" w:color="auto" w:fill="FFFFFF"/>
            <w:vAlign w:val="bottom"/>
          </w:tcPr>
          <w:p w:rsidR="00004C72" w:rsidRPr="000D0A1A" w:rsidRDefault="0017764E" w:rsidP="006E537C">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00004C72" w:rsidRPr="000D0A1A">
              <w:rPr>
                <w:rFonts w:ascii="Arial" w:hAnsi="Arial" w:cs="Arial"/>
                <w:color w:val="000000"/>
                <w:sz w:val="18"/>
                <w:szCs w:val="18"/>
              </w:rPr>
              <w:t>Asymptotic Significance (2-sided)</w:t>
            </w:r>
          </w:p>
        </w:tc>
      </w:tr>
      <w:tr w:rsidR="00004C72" w:rsidRPr="000D0A1A" w:rsidTr="00441E09">
        <w:trPr>
          <w:cantSplit/>
          <w:jc w:val="center"/>
        </w:trPr>
        <w:tc>
          <w:tcPr>
            <w:tcW w:w="3476" w:type="dxa"/>
            <w:tcBorders>
              <w:top w:val="single" w:sz="18" w:space="0" w:color="000000"/>
              <w:left w:val="nil"/>
              <w:bottom w:val="nil"/>
              <w:right w:val="nil"/>
            </w:tcBorders>
            <w:shd w:val="clear" w:color="auto" w:fill="FFFFFF"/>
          </w:tcPr>
          <w:p w:rsidR="00004C72" w:rsidRPr="000D0A1A" w:rsidRDefault="00004C72" w:rsidP="006E537C">
            <w:pPr>
              <w:autoSpaceDE w:val="0"/>
              <w:autoSpaceDN w:val="0"/>
              <w:adjustRightInd w:val="0"/>
              <w:spacing w:after="0" w:line="360" w:lineRule="auto"/>
              <w:ind w:left="60" w:right="60"/>
              <w:rPr>
                <w:rFonts w:ascii="Arial" w:hAnsi="Arial" w:cs="Arial"/>
                <w:color w:val="000000"/>
                <w:sz w:val="18"/>
                <w:szCs w:val="18"/>
              </w:rPr>
            </w:pPr>
            <w:r w:rsidRPr="000D0A1A">
              <w:rPr>
                <w:rFonts w:ascii="Arial" w:hAnsi="Arial" w:cs="Arial"/>
                <w:color w:val="000000"/>
                <w:sz w:val="18"/>
                <w:szCs w:val="18"/>
              </w:rPr>
              <w:t>Pearson Chi-Square</w:t>
            </w:r>
          </w:p>
        </w:tc>
        <w:tc>
          <w:tcPr>
            <w:tcW w:w="1134" w:type="dxa"/>
            <w:tcBorders>
              <w:top w:val="single" w:sz="18" w:space="0" w:color="000000"/>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34.163</w:t>
            </w:r>
            <w:r w:rsidRPr="000D0A1A">
              <w:rPr>
                <w:rFonts w:ascii="Arial" w:hAnsi="Arial" w:cs="Arial"/>
                <w:color w:val="000000"/>
                <w:sz w:val="18"/>
                <w:szCs w:val="18"/>
                <w:vertAlign w:val="superscript"/>
              </w:rPr>
              <w:t>a</w:t>
            </w:r>
          </w:p>
        </w:tc>
        <w:tc>
          <w:tcPr>
            <w:tcW w:w="709" w:type="dxa"/>
            <w:tcBorders>
              <w:top w:val="single" w:sz="18" w:space="0" w:color="000000"/>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4</w:t>
            </w:r>
          </w:p>
        </w:tc>
        <w:tc>
          <w:tcPr>
            <w:tcW w:w="3260" w:type="dxa"/>
            <w:tcBorders>
              <w:top w:val="single" w:sz="18" w:space="0" w:color="000000"/>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.000</w:t>
            </w:r>
          </w:p>
        </w:tc>
      </w:tr>
      <w:tr w:rsidR="00004C72" w:rsidRPr="000D0A1A" w:rsidTr="00441E09">
        <w:trPr>
          <w:cantSplit/>
          <w:jc w:val="center"/>
        </w:trPr>
        <w:tc>
          <w:tcPr>
            <w:tcW w:w="3476" w:type="dxa"/>
            <w:tcBorders>
              <w:top w:val="nil"/>
              <w:left w:val="nil"/>
              <w:bottom w:val="nil"/>
              <w:right w:val="nil"/>
            </w:tcBorders>
            <w:shd w:val="clear" w:color="auto" w:fill="FFFFFF"/>
          </w:tcPr>
          <w:p w:rsidR="00004C72" w:rsidRPr="000D0A1A" w:rsidRDefault="00004C72" w:rsidP="006E537C">
            <w:pPr>
              <w:autoSpaceDE w:val="0"/>
              <w:autoSpaceDN w:val="0"/>
              <w:adjustRightInd w:val="0"/>
              <w:spacing w:after="0" w:line="360" w:lineRule="auto"/>
              <w:ind w:left="60" w:right="60"/>
              <w:rPr>
                <w:rFonts w:ascii="Arial" w:hAnsi="Arial" w:cs="Arial"/>
                <w:color w:val="000000"/>
                <w:sz w:val="18"/>
                <w:szCs w:val="18"/>
              </w:rPr>
            </w:pPr>
            <w:r w:rsidRPr="000D0A1A">
              <w:rPr>
                <w:rFonts w:ascii="Arial" w:hAnsi="Arial" w:cs="Arial"/>
                <w:color w:val="000000"/>
                <w:sz w:val="18"/>
                <w:szCs w:val="18"/>
              </w:rPr>
              <w:t>Likelihood Ratio</w:t>
            </w:r>
          </w:p>
        </w:tc>
        <w:tc>
          <w:tcPr>
            <w:tcW w:w="1134"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34.251</w:t>
            </w:r>
          </w:p>
        </w:tc>
        <w:tc>
          <w:tcPr>
            <w:tcW w:w="709"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4</w:t>
            </w:r>
          </w:p>
        </w:tc>
        <w:tc>
          <w:tcPr>
            <w:tcW w:w="3260"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.000</w:t>
            </w:r>
          </w:p>
        </w:tc>
      </w:tr>
      <w:tr w:rsidR="00004C72" w:rsidRPr="000D0A1A" w:rsidTr="00441E09">
        <w:trPr>
          <w:cantSplit/>
          <w:jc w:val="center"/>
        </w:trPr>
        <w:tc>
          <w:tcPr>
            <w:tcW w:w="3476" w:type="dxa"/>
            <w:tcBorders>
              <w:top w:val="nil"/>
              <w:left w:val="nil"/>
              <w:bottom w:val="nil"/>
              <w:right w:val="nil"/>
            </w:tcBorders>
            <w:shd w:val="clear" w:color="auto" w:fill="FFFFFF"/>
          </w:tcPr>
          <w:p w:rsidR="00004C72" w:rsidRPr="000D0A1A" w:rsidRDefault="00004C72" w:rsidP="006E537C">
            <w:pPr>
              <w:autoSpaceDE w:val="0"/>
              <w:autoSpaceDN w:val="0"/>
              <w:adjustRightInd w:val="0"/>
              <w:spacing w:after="0" w:line="360" w:lineRule="auto"/>
              <w:ind w:left="60" w:right="60"/>
              <w:rPr>
                <w:rFonts w:ascii="Arial" w:hAnsi="Arial" w:cs="Arial"/>
                <w:color w:val="000000"/>
                <w:sz w:val="18"/>
                <w:szCs w:val="18"/>
              </w:rPr>
            </w:pPr>
            <w:r w:rsidRPr="000D0A1A">
              <w:rPr>
                <w:rFonts w:ascii="Arial" w:hAnsi="Arial" w:cs="Arial"/>
                <w:color w:val="000000"/>
                <w:sz w:val="18"/>
                <w:szCs w:val="18"/>
              </w:rPr>
              <w:t>Linear-by-Linear Association</w:t>
            </w:r>
          </w:p>
        </w:tc>
        <w:tc>
          <w:tcPr>
            <w:tcW w:w="1134"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31.927</w:t>
            </w:r>
          </w:p>
        </w:tc>
        <w:tc>
          <w:tcPr>
            <w:tcW w:w="709"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1</w:t>
            </w:r>
          </w:p>
        </w:tc>
        <w:tc>
          <w:tcPr>
            <w:tcW w:w="3260"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.000</w:t>
            </w:r>
          </w:p>
        </w:tc>
      </w:tr>
      <w:tr w:rsidR="00004C72" w:rsidRPr="000D0A1A" w:rsidTr="00441E09">
        <w:trPr>
          <w:cantSplit/>
          <w:jc w:val="center"/>
        </w:trPr>
        <w:tc>
          <w:tcPr>
            <w:tcW w:w="3476" w:type="dxa"/>
            <w:tcBorders>
              <w:top w:val="nil"/>
              <w:left w:val="nil"/>
              <w:bottom w:val="nil"/>
              <w:right w:val="nil"/>
            </w:tcBorders>
            <w:shd w:val="clear" w:color="auto" w:fill="FFFFFF"/>
          </w:tcPr>
          <w:p w:rsidR="00004C72" w:rsidRPr="000D0A1A" w:rsidRDefault="00004C72" w:rsidP="006E537C">
            <w:pPr>
              <w:autoSpaceDE w:val="0"/>
              <w:autoSpaceDN w:val="0"/>
              <w:adjustRightInd w:val="0"/>
              <w:spacing w:after="0" w:line="360" w:lineRule="auto"/>
              <w:ind w:left="60" w:right="60"/>
              <w:rPr>
                <w:rFonts w:ascii="Arial" w:hAnsi="Arial" w:cs="Arial"/>
                <w:color w:val="000000"/>
                <w:sz w:val="18"/>
                <w:szCs w:val="18"/>
              </w:rPr>
            </w:pPr>
            <w:r w:rsidRPr="000D0A1A">
              <w:rPr>
                <w:rFonts w:ascii="Arial" w:hAnsi="Arial" w:cs="Arial"/>
                <w:color w:val="000000"/>
                <w:sz w:val="18"/>
                <w:szCs w:val="18"/>
              </w:rPr>
              <w:t>N of Valid Cases</w:t>
            </w:r>
          </w:p>
        </w:tc>
        <w:tc>
          <w:tcPr>
            <w:tcW w:w="1134"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0D0A1A">
              <w:rPr>
                <w:rFonts w:ascii="Arial" w:hAnsi="Arial" w:cs="Arial"/>
                <w:color w:val="000000"/>
                <w:sz w:val="18"/>
                <w:szCs w:val="18"/>
              </w:rPr>
              <w:t>381</w:t>
            </w:r>
          </w:p>
        </w:tc>
        <w:tc>
          <w:tcPr>
            <w:tcW w:w="709"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rPr>
                <w:rFonts w:ascii="Times New Roman" w:hAnsi="Times New Roman" w:cs="Times New Roman"/>
                <w:sz w:val="24"/>
                <w:szCs w:val="24"/>
              </w:rPr>
            </w:pPr>
          </w:p>
        </w:tc>
        <w:tc>
          <w:tcPr>
            <w:tcW w:w="3260" w:type="dxa"/>
            <w:tcBorders>
              <w:top w:val="nil"/>
              <w:left w:val="nil"/>
              <w:bottom w:val="nil"/>
              <w:right w:val="nil"/>
            </w:tcBorders>
            <w:shd w:val="clear" w:color="auto" w:fill="FFFFFF"/>
            <w:vAlign w:val="center"/>
          </w:tcPr>
          <w:p w:rsidR="00004C72" w:rsidRPr="000D0A1A" w:rsidRDefault="00004C72" w:rsidP="006E537C">
            <w:pPr>
              <w:autoSpaceDE w:val="0"/>
              <w:autoSpaceDN w:val="0"/>
              <w:adjustRightInd w:val="0"/>
              <w:spacing w:after="0" w:line="360" w:lineRule="auto"/>
              <w:rPr>
                <w:rFonts w:ascii="Times New Roman" w:hAnsi="Times New Roman" w:cs="Times New Roman"/>
                <w:sz w:val="24"/>
                <w:szCs w:val="24"/>
              </w:rPr>
            </w:pPr>
          </w:p>
        </w:tc>
      </w:tr>
    </w:tbl>
    <w:p w:rsidR="00004C72"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w:t>
      </w:r>
      <w:r w:rsidR="00441E09">
        <w:rPr>
          <w:rFonts w:ascii="Times New Roman" w:hAnsi="Times New Roman" w:cs="Times New Roman"/>
          <w:sz w:val="24"/>
          <w:szCs w:val="24"/>
        </w:rPr>
        <w:t>2</w:t>
      </w:r>
      <w:r w:rsidR="00004C72">
        <w:rPr>
          <w:rFonts w:ascii="Times New Roman" w:hAnsi="Times New Roman" w:cs="Times New Roman"/>
          <w:sz w:val="24"/>
          <w:szCs w:val="24"/>
        </w:rPr>
        <w:t xml:space="preserve">, the test of independence of CGPA and Drug effect (DE) was significant at 1% level. This implies that they are not independent; there </w:t>
      </w:r>
      <w:r w:rsidR="00D02575">
        <w:rPr>
          <w:rFonts w:ascii="Times New Roman" w:hAnsi="Times New Roman" w:cs="Times New Roman"/>
          <w:sz w:val="24"/>
          <w:szCs w:val="24"/>
        </w:rPr>
        <w:t>is an association between them.</w:t>
      </w:r>
      <w:r w:rsidR="00F45781">
        <w:rPr>
          <w:rFonts w:ascii="Times New Roman" w:hAnsi="Times New Roman" w:cs="Times New Roman"/>
          <w:sz w:val="24"/>
          <w:szCs w:val="24"/>
        </w:rPr>
        <w:t xml:space="preserve"> In other words, there is a kind of dependence between a student’s CGPA and whether he sees the effect of drug abuse as beneficial or damaging.</w:t>
      </w:r>
      <w:r w:rsidR="008D0CC7">
        <w:rPr>
          <w:rFonts w:ascii="Times New Roman" w:hAnsi="Times New Roman" w:cs="Times New Roman"/>
          <w:sz w:val="24"/>
          <w:szCs w:val="24"/>
        </w:rPr>
        <w:t xml:space="preserve"> A careful study of the cross tabulation table (Table 1 of the Appendix) makes it clearer that, students who feel that drug abuse has damaging effect have better CGP</w:t>
      </w:r>
      <w:r w:rsidR="004A6227">
        <w:rPr>
          <w:rFonts w:ascii="Times New Roman" w:hAnsi="Times New Roman" w:cs="Times New Roman"/>
          <w:sz w:val="24"/>
          <w:szCs w:val="24"/>
        </w:rPr>
        <w:t>A than those who feels it is beneficial.</w:t>
      </w:r>
    </w:p>
    <w:p w:rsidR="00004C72" w:rsidRDefault="00004C72" w:rsidP="006E537C">
      <w:pPr>
        <w:autoSpaceDE w:val="0"/>
        <w:autoSpaceDN w:val="0"/>
        <w:adjustRightInd w:val="0"/>
        <w:spacing w:after="0" w:line="360" w:lineRule="auto"/>
        <w:jc w:val="both"/>
        <w:rPr>
          <w:rFonts w:ascii="Times New Roman" w:hAnsi="Times New Roman" w:cs="Times New Roman"/>
          <w:sz w:val="24"/>
          <w:szCs w:val="24"/>
        </w:rPr>
      </w:pPr>
    </w:p>
    <w:p w:rsidR="0008066E" w:rsidRDefault="0008066E" w:rsidP="006E537C">
      <w:pPr>
        <w:spacing w:line="360" w:lineRule="auto"/>
        <w:jc w:val="both"/>
        <w:rPr>
          <w:rFonts w:ascii="Times New Roman" w:hAnsi="Times New Roman" w:cs="Times New Roman"/>
          <w:b/>
          <w:sz w:val="24"/>
          <w:szCs w:val="24"/>
        </w:rPr>
      </w:pPr>
    </w:p>
    <w:p w:rsidR="00004C72" w:rsidRDefault="00004C72" w:rsidP="006E537C">
      <w:pPr>
        <w:spacing w:line="360" w:lineRule="auto"/>
        <w:jc w:val="both"/>
        <w:rPr>
          <w:rFonts w:ascii="Times New Roman" w:hAnsi="Times New Roman" w:cs="Times New Roman"/>
          <w:b/>
          <w:sz w:val="24"/>
          <w:szCs w:val="24"/>
        </w:rPr>
      </w:pPr>
      <w:r w:rsidRPr="00AE31E4">
        <w:rPr>
          <w:rFonts w:ascii="Times New Roman" w:hAnsi="Times New Roman" w:cs="Times New Roman"/>
          <w:b/>
          <w:sz w:val="24"/>
          <w:szCs w:val="24"/>
        </w:rPr>
        <w:lastRenderedPageBreak/>
        <w:t>Hypothesis 2:</w:t>
      </w:r>
    </w:p>
    <w:p w:rsidR="00004C72" w:rsidRPr="00236F03" w:rsidRDefault="00004C72" w:rsidP="006E537C">
      <w:pPr>
        <w:spacing w:line="360" w:lineRule="auto"/>
        <w:jc w:val="both"/>
        <w:rPr>
          <w:rFonts w:ascii="Times New Roman" w:hAnsi="Times New Roman" w:cs="Times New Roman"/>
          <w:sz w:val="24"/>
          <w:szCs w:val="24"/>
        </w:rPr>
      </w:pPr>
      <w:r w:rsidRPr="00F53513">
        <w:rPr>
          <w:position w:val="-12"/>
        </w:rPr>
        <w:object w:dxaOrig="360" w:dyaOrig="360">
          <v:shape id="_x0000_i1038" type="#_x0000_t75" style="width:18pt;height:18pt" o:ole="">
            <v:imagedata r:id="rId33" o:title=""/>
          </v:shape>
          <o:OLEObject Type="Embed" ProgID="Equation.3" ShapeID="_x0000_i1038" DrawAspect="Content" ObjectID="_1550328748" r:id="rId37"/>
        </w:object>
      </w:r>
      <w:r w:rsidRPr="00236F03">
        <w:rPr>
          <w:rFonts w:ascii="Times New Roman" w:hAnsi="Times New Roman" w:cs="Times New Roman"/>
          <w:sz w:val="24"/>
          <w:szCs w:val="24"/>
        </w:rPr>
        <w:t>=</w:t>
      </w:r>
      <w:r>
        <w:rPr>
          <w:rFonts w:ascii="Times New Roman" w:hAnsi="Times New Roman" w:cs="Times New Roman"/>
          <w:sz w:val="24"/>
          <w:szCs w:val="24"/>
        </w:rPr>
        <w:t xml:space="preserve"> CGPA and DU (Drug use)</w:t>
      </w:r>
      <w:r w:rsidRPr="00236F03">
        <w:rPr>
          <w:rFonts w:ascii="Times New Roman" w:hAnsi="Times New Roman" w:cs="Times New Roman"/>
          <w:sz w:val="24"/>
          <w:szCs w:val="24"/>
        </w:rPr>
        <w:t xml:space="preserve"> are independent</w:t>
      </w:r>
    </w:p>
    <w:p w:rsidR="00004C72" w:rsidRDefault="00004C72" w:rsidP="006E537C">
      <w:pPr>
        <w:spacing w:line="360" w:lineRule="auto"/>
        <w:jc w:val="both"/>
        <w:rPr>
          <w:rFonts w:ascii="Times New Roman" w:hAnsi="Times New Roman" w:cs="Times New Roman"/>
          <w:sz w:val="24"/>
          <w:szCs w:val="24"/>
        </w:rPr>
      </w:pPr>
      <w:r w:rsidRPr="00F53513">
        <w:rPr>
          <w:position w:val="-10"/>
        </w:rPr>
        <w:object w:dxaOrig="540" w:dyaOrig="340">
          <v:shape id="_x0000_i1039" type="#_x0000_t75" style="width:27.75pt;height:17.25pt" o:ole="">
            <v:imagedata r:id="rId35" o:title=""/>
          </v:shape>
          <o:OLEObject Type="Embed" ProgID="Equation.3" ShapeID="_x0000_i1039" DrawAspect="Content" ObjectID="_1550328749" r:id="rId38"/>
        </w:object>
      </w:r>
      <w:r>
        <w:rPr>
          <w:rFonts w:ascii="Times New Roman" w:hAnsi="Times New Roman" w:cs="Times New Roman"/>
          <w:sz w:val="24"/>
          <w:szCs w:val="24"/>
        </w:rPr>
        <w:t>CGPA and DU (Drug use)</w:t>
      </w:r>
      <w:r w:rsidRPr="00236F03">
        <w:rPr>
          <w:rFonts w:ascii="Times New Roman" w:hAnsi="Times New Roman" w:cs="Times New Roman"/>
          <w:sz w:val="24"/>
          <w:szCs w:val="24"/>
        </w:rPr>
        <w:t xml:space="preserve"> are not independent</w:t>
      </w:r>
      <w:r w:rsidR="00441E09">
        <w:rPr>
          <w:rFonts w:ascii="Times New Roman" w:hAnsi="Times New Roman" w:cs="Times New Roman"/>
          <w:sz w:val="24"/>
          <w:szCs w:val="24"/>
        </w:rPr>
        <w:t>,</w:t>
      </w:r>
      <w:r w:rsidRPr="00236F03">
        <w:rPr>
          <w:rFonts w:ascii="Times New Roman" w:hAnsi="Times New Roman" w:cs="Times New Roman"/>
          <w:sz w:val="24"/>
          <w:szCs w:val="24"/>
        </w:rPr>
        <w:t xml:space="preserve"> there is an association between the</w:t>
      </w:r>
      <w:r w:rsidR="00441E09">
        <w:rPr>
          <w:rFonts w:ascii="Times New Roman" w:hAnsi="Times New Roman" w:cs="Times New Roman"/>
          <w:sz w:val="24"/>
          <w:szCs w:val="24"/>
        </w:rPr>
        <w:t>m</w:t>
      </w:r>
    </w:p>
    <w:p w:rsidR="001C6FAF" w:rsidRPr="007F090C" w:rsidRDefault="001C6FAF" w:rsidP="006E537C">
      <w:pPr>
        <w:spacing w:line="360" w:lineRule="auto"/>
        <w:jc w:val="both"/>
        <w:rPr>
          <w:rFonts w:ascii="Times New Roman" w:hAnsi="Times New Roman" w:cs="Times New Roman"/>
          <w:sz w:val="24"/>
          <w:szCs w:val="24"/>
        </w:rPr>
      </w:pPr>
      <w:r w:rsidRPr="00782FF0">
        <w:rPr>
          <w:rFonts w:ascii="Times New Roman" w:hAnsi="Times New Roman" w:cs="Times New Roman"/>
          <w:b/>
          <w:sz w:val="24"/>
          <w:szCs w:val="24"/>
        </w:rPr>
        <w:t xml:space="preserve">Table </w:t>
      </w:r>
      <w:r w:rsidR="00782FF0" w:rsidRPr="00782FF0">
        <w:rPr>
          <w:rFonts w:ascii="Times New Roman" w:hAnsi="Times New Roman" w:cs="Times New Roman"/>
          <w:b/>
          <w:sz w:val="24"/>
          <w:szCs w:val="24"/>
        </w:rPr>
        <w:t>3</w:t>
      </w:r>
      <w:r w:rsidRPr="00782FF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color w:val="000000"/>
          <w:sz w:val="24"/>
          <w:szCs w:val="24"/>
        </w:rPr>
        <w:t>Test of Independence of CGPA and Drug Abuse</w:t>
      </w:r>
    </w:p>
    <w:tbl>
      <w:tblPr>
        <w:tblW w:w="8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87"/>
        <w:gridCol w:w="1134"/>
        <w:gridCol w:w="709"/>
        <w:gridCol w:w="4250"/>
      </w:tblGrid>
      <w:tr w:rsidR="00004C72" w:rsidRPr="007F090C" w:rsidTr="001C6FAF">
        <w:trPr>
          <w:cantSplit/>
          <w:jc w:val="center"/>
        </w:trPr>
        <w:tc>
          <w:tcPr>
            <w:tcW w:w="8780" w:type="dxa"/>
            <w:gridSpan w:val="4"/>
            <w:tcBorders>
              <w:top w:val="nil"/>
              <w:left w:val="nil"/>
              <w:bottom w:val="single" w:sz="18" w:space="0" w:color="000000"/>
              <w:right w:val="nil"/>
            </w:tcBorders>
            <w:shd w:val="clear" w:color="auto" w:fill="FFFFFF"/>
            <w:vAlign w:val="center"/>
          </w:tcPr>
          <w:p w:rsidR="00004C72" w:rsidRPr="007F090C" w:rsidRDefault="00004C72" w:rsidP="006E537C">
            <w:pPr>
              <w:autoSpaceDE w:val="0"/>
              <w:autoSpaceDN w:val="0"/>
              <w:adjustRightInd w:val="0"/>
              <w:spacing w:after="0" w:line="360" w:lineRule="auto"/>
              <w:ind w:right="60"/>
              <w:rPr>
                <w:rFonts w:ascii="Times New Roman" w:hAnsi="Times New Roman" w:cs="Times New Roman"/>
                <w:color w:val="000000"/>
                <w:sz w:val="24"/>
                <w:szCs w:val="24"/>
              </w:rPr>
            </w:pPr>
          </w:p>
        </w:tc>
      </w:tr>
      <w:tr w:rsidR="001C6FAF" w:rsidRPr="007F090C" w:rsidTr="001C6FAF">
        <w:trPr>
          <w:cantSplit/>
          <w:jc w:val="center"/>
        </w:trPr>
        <w:tc>
          <w:tcPr>
            <w:tcW w:w="2687"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c>
          <w:tcPr>
            <w:tcW w:w="1134"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Value</w:t>
            </w:r>
          </w:p>
        </w:tc>
        <w:tc>
          <w:tcPr>
            <w:tcW w:w="709"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df</w:t>
            </w:r>
          </w:p>
        </w:tc>
        <w:tc>
          <w:tcPr>
            <w:tcW w:w="4250"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Asymptotic Significance (2-sided)</w:t>
            </w:r>
          </w:p>
        </w:tc>
      </w:tr>
      <w:tr w:rsidR="001C6FAF" w:rsidRPr="007F090C" w:rsidTr="001C6FAF">
        <w:trPr>
          <w:cantSplit/>
          <w:jc w:val="center"/>
        </w:trPr>
        <w:tc>
          <w:tcPr>
            <w:tcW w:w="2687" w:type="dxa"/>
            <w:tcBorders>
              <w:top w:val="single" w:sz="16" w:space="0" w:color="000000"/>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Pearson Chi-Square</w:t>
            </w:r>
          </w:p>
        </w:tc>
        <w:tc>
          <w:tcPr>
            <w:tcW w:w="1134"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54.281</w:t>
            </w:r>
            <w:r w:rsidRPr="007F090C">
              <w:rPr>
                <w:rFonts w:ascii="Arial" w:hAnsi="Arial" w:cs="Arial"/>
                <w:color w:val="000000"/>
                <w:sz w:val="18"/>
                <w:szCs w:val="18"/>
                <w:vertAlign w:val="superscript"/>
              </w:rPr>
              <w:t>a</w:t>
            </w:r>
          </w:p>
        </w:tc>
        <w:tc>
          <w:tcPr>
            <w:tcW w:w="709"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4</w:t>
            </w:r>
          </w:p>
        </w:tc>
        <w:tc>
          <w:tcPr>
            <w:tcW w:w="4250"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1C6FAF" w:rsidRPr="007F090C" w:rsidTr="001C6FAF">
        <w:trPr>
          <w:cantSplit/>
          <w:jc w:val="center"/>
        </w:trPr>
        <w:tc>
          <w:tcPr>
            <w:tcW w:w="2687"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Likelihood Ratio</w:t>
            </w:r>
          </w:p>
        </w:tc>
        <w:tc>
          <w:tcPr>
            <w:tcW w:w="113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54.807</w:t>
            </w:r>
          </w:p>
        </w:tc>
        <w:tc>
          <w:tcPr>
            <w:tcW w:w="709"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4</w:t>
            </w:r>
          </w:p>
        </w:tc>
        <w:tc>
          <w:tcPr>
            <w:tcW w:w="4250"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1C6FAF" w:rsidRPr="007F090C" w:rsidTr="001C6FAF">
        <w:trPr>
          <w:cantSplit/>
          <w:jc w:val="center"/>
        </w:trPr>
        <w:tc>
          <w:tcPr>
            <w:tcW w:w="2687"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Linear-by-Linear Association</w:t>
            </w:r>
          </w:p>
        </w:tc>
        <w:tc>
          <w:tcPr>
            <w:tcW w:w="113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45.723</w:t>
            </w:r>
          </w:p>
        </w:tc>
        <w:tc>
          <w:tcPr>
            <w:tcW w:w="709"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w:t>
            </w:r>
          </w:p>
        </w:tc>
        <w:tc>
          <w:tcPr>
            <w:tcW w:w="4250"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1C6FAF" w:rsidRPr="007F090C" w:rsidTr="001C6FAF">
        <w:trPr>
          <w:cantSplit/>
          <w:jc w:val="center"/>
        </w:trPr>
        <w:tc>
          <w:tcPr>
            <w:tcW w:w="2687"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N of Valid Cases</w:t>
            </w:r>
          </w:p>
        </w:tc>
        <w:tc>
          <w:tcPr>
            <w:tcW w:w="113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381</w:t>
            </w:r>
          </w:p>
        </w:tc>
        <w:tc>
          <w:tcPr>
            <w:tcW w:w="709"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c>
          <w:tcPr>
            <w:tcW w:w="4250"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r>
      <w:tr w:rsidR="00004C72" w:rsidRPr="007F090C" w:rsidTr="001C6FAF">
        <w:trPr>
          <w:cantSplit/>
          <w:jc w:val="center"/>
        </w:trPr>
        <w:tc>
          <w:tcPr>
            <w:tcW w:w="8780" w:type="dxa"/>
            <w:gridSpan w:val="4"/>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p>
        </w:tc>
      </w:tr>
    </w:tbl>
    <w:p w:rsidR="008741E0"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w:t>
      </w:r>
      <w:r w:rsidR="001C6FAF">
        <w:rPr>
          <w:rFonts w:ascii="Times New Roman" w:hAnsi="Times New Roman" w:cs="Times New Roman"/>
          <w:sz w:val="24"/>
          <w:szCs w:val="24"/>
        </w:rPr>
        <w:t>3</w:t>
      </w:r>
      <w:r w:rsidR="00004C72">
        <w:rPr>
          <w:rFonts w:ascii="Times New Roman" w:hAnsi="Times New Roman" w:cs="Times New Roman"/>
          <w:sz w:val="24"/>
          <w:szCs w:val="24"/>
        </w:rPr>
        <w:t xml:space="preserve">, the test of independence of CGPA and DrugUse (DU) was significant at 1% level. This implies that they are not independent; there is an association between them. </w:t>
      </w:r>
      <w:r w:rsidR="00080AA5">
        <w:rPr>
          <w:rFonts w:ascii="Times New Roman" w:hAnsi="Times New Roman" w:cs="Times New Roman"/>
          <w:sz w:val="24"/>
          <w:szCs w:val="24"/>
        </w:rPr>
        <w:t>Table 2 of the appendix provides more information on this</w:t>
      </w:r>
      <w:r w:rsidR="002A17AF">
        <w:rPr>
          <w:rFonts w:ascii="Times New Roman" w:hAnsi="Times New Roman" w:cs="Times New Roman"/>
          <w:sz w:val="24"/>
          <w:szCs w:val="24"/>
        </w:rPr>
        <w:t>. W</w:t>
      </w:r>
      <w:r w:rsidR="00965821">
        <w:rPr>
          <w:rFonts w:ascii="Times New Roman" w:hAnsi="Times New Roman" w:cs="Times New Roman"/>
          <w:sz w:val="24"/>
          <w:szCs w:val="24"/>
        </w:rPr>
        <w:t xml:space="preserve">e have a higher percentage of those who indicated involvement in drug abuse in the lower CGPA 1.5-2.4 </w:t>
      </w:r>
      <w:r w:rsidR="002A17AF">
        <w:rPr>
          <w:rFonts w:ascii="Times New Roman" w:hAnsi="Times New Roman" w:cs="Times New Roman"/>
          <w:sz w:val="24"/>
          <w:szCs w:val="24"/>
        </w:rPr>
        <w:t>(38.8%) and 2.5 -3.4 (40.8%) than in the higher CGPA of 3.5-4.4, meanwhile, for those who indicated non-involvement in drug abuse, the reverse is the case (11.5% and 33.1% in CGPA group 1.5-2.4 and 2.5-3.4 respectively as against 44.2% in 3.5-4.4).</w:t>
      </w:r>
    </w:p>
    <w:p w:rsidR="008741E0" w:rsidRDefault="008741E0" w:rsidP="006E537C">
      <w:pPr>
        <w:spacing w:line="360" w:lineRule="auto"/>
        <w:jc w:val="both"/>
        <w:rPr>
          <w:rFonts w:ascii="Times New Roman" w:hAnsi="Times New Roman" w:cs="Times New Roman"/>
          <w:b/>
          <w:sz w:val="24"/>
          <w:szCs w:val="24"/>
        </w:rPr>
      </w:pPr>
    </w:p>
    <w:p w:rsidR="00004C72" w:rsidRDefault="00004C72"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3</w:t>
      </w:r>
      <w:r w:rsidRPr="00AE31E4">
        <w:rPr>
          <w:rFonts w:ascii="Times New Roman" w:hAnsi="Times New Roman" w:cs="Times New Roman"/>
          <w:b/>
          <w:sz w:val="24"/>
          <w:szCs w:val="24"/>
        </w:rPr>
        <w:t>:</w:t>
      </w:r>
    </w:p>
    <w:p w:rsidR="00004C72" w:rsidRPr="00236F03" w:rsidRDefault="00004C72" w:rsidP="000E6EE5">
      <w:pPr>
        <w:spacing w:line="360" w:lineRule="auto"/>
        <w:jc w:val="both"/>
        <w:rPr>
          <w:rFonts w:ascii="Times New Roman" w:hAnsi="Times New Roman" w:cs="Times New Roman"/>
          <w:sz w:val="24"/>
          <w:szCs w:val="24"/>
        </w:rPr>
      </w:pPr>
      <w:r w:rsidRPr="00F53513">
        <w:rPr>
          <w:position w:val="-12"/>
        </w:rPr>
        <w:object w:dxaOrig="360" w:dyaOrig="360">
          <v:shape id="_x0000_i1040" type="#_x0000_t75" style="width:18pt;height:18pt" o:ole="">
            <v:imagedata r:id="rId33" o:title=""/>
          </v:shape>
          <o:OLEObject Type="Embed" ProgID="Equation.3" ShapeID="_x0000_i1040" DrawAspect="Content" ObjectID="_1550328750" r:id="rId39"/>
        </w:object>
      </w:r>
      <w:r w:rsidRPr="00236F03">
        <w:rPr>
          <w:rFonts w:ascii="Times New Roman" w:hAnsi="Times New Roman" w:cs="Times New Roman"/>
          <w:sz w:val="24"/>
          <w:szCs w:val="24"/>
        </w:rPr>
        <w:t>=</w:t>
      </w:r>
      <w:r>
        <w:rPr>
          <w:rFonts w:ascii="Times New Roman" w:hAnsi="Times New Roman" w:cs="Times New Roman"/>
          <w:sz w:val="24"/>
          <w:szCs w:val="24"/>
        </w:rPr>
        <w:t xml:space="preserve"> DU (DrugUse) and DE (DrugEffect)</w:t>
      </w:r>
      <w:r w:rsidRPr="00236F03">
        <w:rPr>
          <w:rFonts w:ascii="Times New Roman" w:hAnsi="Times New Roman" w:cs="Times New Roman"/>
          <w:sz w:val="24"/>
          <w:szCs w:val="24"/>
        </w:rPr>
        <w:t xml:space="preserve"> are independent</w:t>
      </w:r>
    </w:p>
    <w:p w:rsidR="00004C72" w:rsidRDefault="00004C72" w:rsidP="006E537C">
      <w:pPr>
        <w:spacing w:line="360" w:lineRule="auto"/>
        <w:jc w:val="both"/>
        <w:rPr>
          <w:rFonts w:ascii="Times New Roman" w:hAnsi="Times New Roman" w:cs="Times New Roman"/>
          <w:sz w:val="24"/>
          <w:szCs w:val="24"/>
        </w:rPr>
      </w:pPr>
      <w:r w:rsidRPr="00F53513">
        <w:rPr>
          <w:position w:val="-10"/>
        </w:rPr>
        <w:object w:dxaOrig="540" w:dyaOrig="340">
          <v:shape id="_x0000_i1041" type="#_x0000_t75" style="width:27.75pt;height:17.25pt" o:ole="">
            <v:imagedata r:id="rId35" o:title=""/>
          </v:shape>
          <o:OLEObject Type="Embed" ProgID="Equation.3" ShapeID="_x0000_i1041" DrawAspect="Content" ObjectID="_1550328751" r:id="rId40"/>
        </w:object>
      </w:r>
      <w:r>
        <w:rPr>
          <w:rFonts w:ascii="Times New Roman" w:hAnsi="Times New Roman" w:cs="Times New Roman"/>
          <w:sz w:val="24"/>
          <w:szCs w:val="24"/>
        </w:rPr>
        <w:t>DU (DrugUse) and DE (DrugEffect)</w:t>
      </w:r>
      <w:r w:rsidRPr="00236F03">
        <w:rPr>
          <w:rFonts w:ascii="Times New Roman" w:hAnsi="Times New Roman" w:cs="Times New Roman"/>
          <w:sz w:val="24"/>
          <w:szCs w:val="24"/>
        </w:rPr>
        <w:t xml:space="preserve"> are not independent (i.e. there is an association</w:t>
      </w:r>
    </w:p>
    <w:p w:rsidR="00D02575" w:rsidRDefault="00004C72" w:rsidP="006E537C">
      <w:pPr>
        <w:spacing w:line="360" w:lineRule="auto"/>
        <w:jc w:val="both"/>
        <w:rPr>
          <w:rFonts w:ascii="Times New Roman" w:hAnsi="Times New Roman" w:cs="Times New Roman"/>
          <w:b/>
          <w:bCs/>
          <w:color w:val="000000"/>
          <w:sz w:val="24"/>
          <w:szCs w:val="24"/>
        </w:rPr>
      </w:pPr>
      <w:r w:rsidRPr="00236F03">
        <w:rPr>
          <w:rFonts w:ascii="Times New Roman" w:hAnsi="Times New Roman" w:cs="Times New Roman"/>
          <w:sz w:val="24"/>
          <w:szCs w:val="24"/>
        </w:rPr>
        <w:t>between the</w:t>
      </w:r>
      <w:r w:rsidR="000E6EE5">
        <w:rPr>
          <w:rFonts w:ascii="Times New Roman" w:hAnsi="Times New Roman" w:cs="Times New Roman"/>
          <w:sz w:val="24"/>
          <w:szCs w:val="24"/>
        </w:rPr>
        <w:t>m</w:t>
      </w:r>
      <w:r w:rsidRPr="00236F03">
        <w:rPr>
          <w:rFonts w:ascii="Times New Roman" w:hAnsi="Times New Roman" w:cs="Times New Roman"/>
          <w:sz w:val="24"/>
          <w:szCs w:val="24"/>
        </w:rPr>
        <w:t>)</w:t>
      </w:r>
    </w:p>
    <w:p w:rsidR="00BD716C" w:rsidRDefault="00BD716C" w:rsidP="00572B03">
      <w:pPr>
        <w:autoSpaceDE w:val="0"/>
        <w:autoSpaceDN w:val="0"/>
        <w:adjustRightInd w:val="0"/>
        <w:spacing w:after="0" w:line="360" w:lineRule="auto"/>
        <w:rPr>
          <w:rFonts w:ascii="Times New Roman" w:hAnsi="Times New Roman" w:cs="Times New Roman"/>
          <w:b/>
          <w:bCs/>
          <w:color w:val="000000"/>
          <w:sz w:val="24"/>
          <w:szCs w:val="24"/>
        </w:rPr>
      </w:pPr>
    </w:p>
    <w:p w:rsidR="00BD716C" w:rsidRDefault="00BD716C" w:rsidP="00572B03">
      <w:pPr>
        <w:autoSpaceDE w:val="0"/>
        <w:autoSpaceDN w:val="0"/>
        <w:adjustRightInd w:val="0"/>
        <w:spacing w:after="0" w:line="360" w:lineRule="auto"/>
        <w:rPr>
          <w:rFonts w:ascii="Times New Roman" w:hAnsi="Times New Roman" w:cs="Times New Roman"/>
          <w:b/>
          <w:bCs/>
          <w:color w:val="000000"/>
          <w:sz w:val="24"/>
          <w:szCs w:val="24"/>
        </w:rPr>
      </w:pPr>
    </w:p>
    <w:p w:rsidR="00BD716C" w:rsidRDefault="00BD716C" w:rsidP="00572B03">
      <w:pPr>
        <w:autoSpaceDE w:val="0"/>
        <w:autoSpaceDN w:val="0"/>
        <w:adjustRightInd w:val="0"/>
        <w:spacing w:after="0" w:line="360" w:lineRule="auto"/>
        <w:rPr>
          <w:rFonts w:ascii="Times New Roman" w:hAnsi="Times New Roman" w:cs="Times New Roman"/>
          <w:b/>
          <w:bCs/>
          <w:color w:val="000000"/>
          <w:sz w:val="24"/>
          <w:szCs w:val="24"/>
        </w:rPr>
      </w:pPr>
    </w:p>
    <w:p w:rsidR="00BD716C" w:rsidRDefault="00BD716C" w:rsidP="00572B03">
      <w:pPr>
        <w:autoSpaceDE w:val="0"/>
        <w:autoSpaceDN w:val="0"/>
        <w:adjustRightInd w:val="0"/>
        <w:spacing w:after="0" w:line="360" w:lineRule="auto"/>
        <w:rPr>
          <w:rFonts w:ascii="Times New Roman" w:hAnsi="Times New Roman" w:cs="Times New Roman"/>
          <w:b/>
          <w:bCs/>
          <w:color w:val="000000"/>
          <w:sz w:val="24"/>
          <w:szCs w:val="24"/>
        </w:rPr>
      </w:pPr>
    </w:p>
    <w:p w:rsidR="00BD716C" w:rsidRDefault="00BD716C" w:rsidP="00572B03">
      <w:pPr>
        <w:autoSpaceDE w:val="0"/>
        <w:autoSpaceDN w:val="0"/>
        <w:adjustRightInd w:val="0"/>
        <w:spacing w:after="0" w:line="360" w:lineRule="auto"/>
        <w:rPr>
          <w:rFonts w:ascii="Times New Roman" w:hAnsi="Times New Roman" w:cs="Times New Roman"/>
          <w:b/>
          <w:bCs/>
          <w:color w:val="000000"/>
          <w:sz w:val="24"/>
          <w:szCs w:val="24"/>
        </w:rPr>
      </w:pPr>
    </w:p>
    <w:p w:rsidR="00004C72" w:rsidRPr="007F090C" w:rsidRDefault="00004C72" w:rsidP="00572B0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color w:val="000000"/>
          <w:sz w:val="24"/>
          <w:szCs w:val="24"/>
        </w:rPr>
        <w:t>T</w:t>
      </w:r>
      <w:r w:rsidR="00572B03">
        <w:rPr>
          <w:rFonts w:ascii="Times New Roman" w:hAnsi="Times New Roman" w:cs="Times New Roman"/>
          <w:b/>
          <w:bCs/>
          <w:color w:val="000000"/>
          <w:sz w:val="24"/>
          <w:szCs w:val="24"/>
        </w:rPr>
        <w:t>able</w:t>
      </w:r>
      <w:r w:rsidR="007455FE">
        <w:rPr>
          <w:rFonts w:ascii="Times New Roman" w:hAnsi="Times New Roman" w:cs="Times New Roman"/>
          <w:b/>
          <w:bCs/>
          <w:color w:val="000000"/>
          <w:sz w:val="24"/>
          <w:szCs w:val="24"/>
        </w:rPr>
        <w:t xml:space="preserve"> 5</w:t>
      </w:r>
      <w:r w:rsidRPr="00F10448">
        <w:rPr>
          <w:rFonts w:ascii="Times New Roman" w:hAnsi="Times New Roman" w:cs="Times New Roman"/>
          <w:b/>
          <w:bCs/>
          <w:color w:val="000000"/>
          <w:sz w:val="24"/>
          <w:szCs w:val="24"/>
        </w:rPr>
        <w:t xml:space="preserve">: </w:t>
      </w:r>
      <w:r w:rsidR="00572B03">
        <w:rPr>
          <w:rFonts w:ascii="Times New Roman" w:hAnsi="Times New Roman" w:cs="Times New Roman"/>
          <w:b/>
          <w:bCs/>
          <w:color w:val="000000"/>
          <w:sz w:val="24"/>
          <w:szCs w:val="24"/>
        </w:rPr>
        <w:t xml:space="preserve">Test of independence of </w:t>
      </w:r>
      <w:r w:rsidRPr="00F10448">
        <w:rPr>
          <w:rFonts w:ascii="Times New Roman" w:hAnsi="Times New Roman" w:cs="Times New Roman"/>
          <w:b/>
          <w:bCs/>
          <w:color w:val="000000"/>
          <w:sz w:val="24"/>
          <w:szCs w:val="24"/>
        </w:rPr>
        <w:t>D</w:t>
      </w:r>
      <w:r w:rsidR="00572B03">
        <w:rPr>
          <w:rFonts w:ascii="Times New Roman" w:hAnsi="Times New Roman" w:cs="Times New Roman"/>
          <w:b/>
          <w:bCs/>
          <w:color w:val="000000"/>
          <w:sz w:val="24"/>
          <w:szCs w:val="24"/>
        </w:rPr>
        <w:t>rugUse and</w:t>
      </w:r>
      <w:r w:rsidRPr="00F10448">
        <w:rPr>
          <w:rFonts w:ascii="Times New Roman" w:hAnsi="Times New Roman" w:cs="Times New Roman"/>
          <w:b/>
          <w:bCs/>
          <w:color w:val="000000"/>
          <w:sz w:val="24"/>
          <w:szCs w:val="24"/>
        </w:rPr>
        <w:t xml:space="preserve"> D</w:t>
      </w:r>
      <w:r w:rsidR="00572B03">
        <w:rPr>
          <w:rFonts w:ascii="Times New Roman" w:hAnsi="Times New Roman" w:cs="Times New Roman"/>
          <w:b/>
          <w:bCs/>
          <w:color w:val="000000"/>
          <w:sz w:val="24"/>
          <w:szCs w:val="24"/>
        </w:rPr>
        <w:t>rugEffect</w:t>
      </w:r>
    </w:p>
    <w:tbl>
      <w:tblPr>
        <w:tblW w:w="6012"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71"/>
        <w:gridCol w:w="1024"/>
        <w:gridCol w:w="1468"/>
      </w:tblGrid>
      <w:tr w:rsidR="00004C72" w:rsidRPr="007F090C" w:rsidTr="000E6EE5">
        <w:trPr>
          <w:cantSplit/>
          <w:jc w:val="center"/>
        </w:trPr>
        <w:tc>
          <w:tcPr>
            <w:tcW w:w="2449"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c>
          <w:tcPr>
            <w:tcW w:w="1071" w:type="dxa"/>
            <w:tcBorders>
              <w:top w:val="single" w:sz="1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Value</w:t>
            </w:r>
          </w:p>
        </w:tc>
        <w:tc>
          <w:tcPr>
            <w:tcW w:w="1024" w:type="dxa"/>
            <w:tcBorders>
              <w:top w:val="single" w:sz="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df</w:t>
            </w:r>
          </w:p>
        </w:tc>
        <w:tc>
          <w:tcPr>
            <w:tcW w:w="1468" w:type="dxa"/>
            <w:tcBorders>
              <w:top w:val="single" w:sz="8" w:space="0" w:color="000000"/>
              <w:left w:val="nil"/>
              <w:bottom w:val="single" w:sz="16" w:space="0" w:color="000000"/>
              <w:right w:val="nil"/>
            </w:tcBorders>
            <w:shd w:val="clear" w:color="auto" w:fill="FFFFFF"/>
            <w:vAlign w:val="bottom"/>
          </w:tcPr>
          <w:p w:rsidR="00004C72" w:rsidRPr="007F090C"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7F090C">
              <w:rPr>
                <w:rFonts w:ascii="Arial" w:hAnsi="Arial" w:cs="Arial"/>
                <w:color w:val="000000"/>
                <w:sz w:val="18"/>
                <w:szCs w:val="18"/>
              </w:rPr>
              <w:t>Asymptotic Significance (2-sided)</w:t>
            </w:r>
          </w:p>
        </w:tc>
      </w:tr>
      <w:tr w:rsidR="00004C72" w:rsidRPr="007F090C" w:rsidTr="000E6EE5">
        <w:trPr>
          <w:cantSplit/>
          <w:jc w:val="center"/>
        </w:trPr>
        <w:tc>
          <w:tcPr>
            <w:tcW w:w="2449" w:type="dxa"/>
            <w:tcBorders>
              <w:top w:val="single" w:sz="16" w:space="0" w:color="000000"/>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Pearson Chi-Square</w:t>
            </w:r>
          </w:p>
        </w:tc>
        <w:tc>
          <w:tcPr>
            <w:tcW w:w="1071"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186.289</w:t>
            </w:r>
            <w:r w:rsidRPr="007F090C">
              <w:rPr>
                <w:rFonts w:ascii="Arial" w:hAnsi="Arial" w:cs="Arial"/>
                <w:color w:val="000000"/>
                <w:sz w:val="18"/>
                <w:szCs w:val="18"/>
                <w:vertAlign w:val="superscript"/>
              </w:rPr>
              <w:t>a</w:t>
            </w:r>
          </w:p>
        </w:tc>
        <w:tc>
          <w:tcPr>
            <w:tcW w:w="1024"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w:t>
            </w:r>
          </w:p>
        </w:tc>
        <w:tc>
          <w:tcPr>
            <w:tcW w:w="1468" w:type="dxa"/>
            <w:tcBorders>
              <w:top w:val="single" w:sz="16" w:space="0" w:color="000000"/>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004C72" w:rsidRPr="007F090C" w:rsidTr="000E6EE5">
        <w:trPr>
          <w:cantSplit/>
          <w:jc w:val="center"/>
        </w:trPr>
        <w:tc>
          <w:tcPr>
            <w:tcW w:w="2449"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Likelihood Ratio</w:t>
            </w:r>
          </w:p>
        </w:tc>
        <w:tc>
          <w:tcPr>
            <w:tcW w:w="1071"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172.788</w:t>
            </w:r>
          </w:p>
        </w:tc>
        <w:tc>
          <w:tcPr>
            <w:tcW w:w="102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w:t>
            </w:r>
          </w:p>
        </w:tc>
        <w:tc>
          <w:tcPr>
            <w:tcW w:w="1468"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004C72" w:rsidRPr="007F090C" w:rsidTr="000E6EE5">
        <w:trPr>
          <w:cantSplit/>
          <w:jc w:val="center"/>
        </w:trPr>
        <w:tc>
          <w:tcPr>
            <w:tcW w:w="2449"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Linear-by-Linear Association</w:t>
            </w:r>
          </w:p>
        </w:tc>
        <w:tc>
          <w:tcPr>
            <w:tcW w:w="1071"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185.880</w:t>
            </w:r>
          </w:p>
        </w:tc>
        <w:tc>
          <w:tcPr>
            <w:tcW w:w="102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1</w:t>
            </w:r>
          </w:p>
        </w:tc>
        <w:tc>
          <w:tcPr>
            <w:tcW w:w="1468"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.000</w:t>
            </w:r>
          </w:p>
        </w:tc>
      </w:tr>
      <w:tr w:rsidR="00004C72" w:rsidRPr="007F090C" w:rsidTr="000E6EE5">
        <w:trPr>
          <w:cantSplit/>
          <w:jc w:val="center"/>
        </w:trPr>
        <w:tc>
          <w:tcPr>
            <w:tcW w:w="2449" w:type="dxa"/>
            <w:tcBorders>
              <w:top w:val="nil"/>
              <w:left w:val="nil"/>
              <w:bottom w:val="nil"/>
              <w:right w:val="nil"/>
            </w:tcBorders>
            <w:shd w:val="clear" w:color="auto" w:fill="FFFFFF"/>
          </w:tcPr>
          <w:p w:rsidR="00004C72" w:rsidRPr="007F090C" w:rsidRDefault="00004C72" w:rsidP="006E537C">
            <w:pPr>
              <w:autoSpaceDE w:val="0"/>
              <w:autoSpaceDN w:val="0"/>
              <w:adjustRightInd w:val="0"/>
              <w:spacing w:after="0" w:line="360" w:lineRule="auto"/>
              <w:ind w:left="60" w:right="60"/>
              <w:rPr>
                <w:rFonts w:ascii="Arial" w:hAnsi="Arial" w:cs="Arial"/>
                <w:color w:val="000000"/>
                <w:sz w:val="18"/>
                <w:szCs w:val="18"/>
              </w:rPr>
            </w:pPr>
            <w:r w:rsidRPr="007F090C">
              <w:rPr>
                <w:rFonts w:ascii="Arial" w:hAnsi="Arial" w:cs="Arial"/>
                <w:color w:val="000000"/>
                <w:sz w:val="18"/>
                <w:szCs w:val="18"/>
              </w:rPr>
              <w:t>N of Valid Cases</w:t>
            </w:r>
          </w:p>
        </w:tc>
        <w:tc>
          <w:tcPr>
            <w:tcW w:w="1071"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7F090C">
              <w:rPr>
                <w:rFonts w:ascii="Arial" w:hAnsi="Arial" w:cs="Arial"/>
                <w:color w:val="000000"/>
                <w:sz w:val="18"/>
                <w:szCs w:val="18"/>
              </w:rPr>
              <w:t>455</w:t>
            </w:r>
          </w:p>
        </w:tc>
        <w:tc>
          <w:tcPr>
            <w:tcW w:w="1024"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c>
          <w:tcPr>
            <w:tcW w:w="1468" w:type="dxa"/>
            <w:tcBorders>
              <w:top w:val="nil"/>
              <w:left w:val="nil"/>
              <w:bottom w:val="nil"/>
              <w:right w:val="nil"/>
            </w:tcBorders>
            <w:shd w:val="clear" w:color="auto" w:fill="FFFFFF"/>
            <w:vAlign w:val="center"/>
          </w:tcPr>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tc>
      </w:tr>
    </w:tbl>
    <w:p w:rsidR="00004C72" w:rsidRPr="007F090C" w:rsidRDefault="00004C72" w:rsidP="006E537C">
      <w:pPr>
        <w:autoSpaceDE w:val="0"/>
        <w:autoSpaceDN w:val="0"/>
        <w:adjustRightInd w:val="0"/>
        <w:spacing w:after="0" w:line="360" w:lineRule="auto"/>
        <w:rPr>
          <w:rFonts w:ascii="Times New Roman" w:hAnsi="Times New Roman" w:cs="Times New Roman"/>
          <w:sz w:val="24"/>
          <w:szCs w:val="24"/>
        </w:rPr>
      </w:pPr>
    </w:p>
    <w:p w:rsidR="008741E0"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5</w:t>
      </w:r>
      <w:r w:rsidR="00004C72">
        <w:rPr>
          <w:rFonts w:ascii="Times New Roman" w:hAnsi="Times New Roman" w:cs="Times New Roman"/>
          <w:sz w:val="24"/>
          <w:szCs w:val="24"/>
        </w:rPr>
        <w:t>, the test of independence of DrugUse (DU) and DrugEffect (DE) was significant at 1% level</w:t>
      </w:r>
      <w:r w:rsidR="000E6EE5">
        <w:rPr>
          <w:rFonts w:ascii="Times New Roman" w:hAnsi="Times New Roman" w:cs="Times New Roman"/>
          <w:sz w:val="24"/>
          <w:szCs w:val="24"/>
        </w:rPr>
        <w:t>, that is, there is an association between them.</w:t>
      </w:r>
      <w:r w:rsidR="005F3AF3">
        <w:rPr>
          <w:rFonts w:ascii="Times New Roman" w:hAnsi="Times New Roman" w:cs="Times New Roman"/>
          <w:sz w:val="24"/>
          <w:szCs w:val="24"/>
        </w:rPr>
        <w:t xml:space="preserve"> The cross-tabulation table (Table 3 of the appendix) made it clearer that those who feel drug abuse has beneficial effect get involved in it more than those who feel it is damaging</w:t>
      </w:r>
      <w:r w:rsidR="003B1993">
        <w:rPr>
          <w:rFonts w:ascii="Times New Roman" w:hAnsi="Times New Roman" w:cs="Times New Roman"/>
          <w:sz w:val="24"/>
          <w:szCs w:val="24"/>
        </w:rPr>
        <w:t>.</w:t>
      </w:r>
    </w:p>
    <w:p w:rsidR="00460414" w:rsidRDefault="00460414" w:rsidP="006E537C">
      <w:pPr>
        <w:spacing w:line="360" w:lineRule="auto"/>
        <w:jc w:val="both"/>
        <w:rPr>
          <w:rFonts w:ascii="Times New Roman" w:hAnsi="Times New Roman" w:cs="Times New Roman"/>
          <w:b/>
          <w:sz w:val="24"/>
          <w:szCs w:val="24"/>
        </w:rPr>
      </w:pPr>
    </w:p>
    <w:p w:rsidR="00004C72" w:rsidRDefault="00004C72"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4</w:t>
      </w:r>
      <w:r w:rsidRPr="00AE31E4">
        <w:rPr>
          <w:rFonts w:ascii="Times New Roman" w:hAnsi="Times New Roman" w:cs="Times New Roman"/>
          <w:b/>
          <w:sz w:val="24"/>
          <w:szCs w:val="24"/>
        </w:rPr>
        <w:t>:</w:t>
      </w:r>
    </w:p>
    <w:p w:rsidR="00004C72" w:rsidRPr="00236F03" w:rsidRDefault="00004C72" w:rsidP="006E537C">
      <w:pPr>
        <w:spacing w:line="360" w:lineRule="auto"/>
        <w:jc w:val="both"/>
        <w:rPr>
          <w:rFonts w:ascii="Times New Roman" w:hAnsi="Times New Roman" w:cs="Times New Roman"/>
          <w:sz w:val="24"/>
          <w:szCs w:val="24"/>
        </w:rPr>
      </w:pPr>
      <w:r w:rsidRPr="00F53513">
        <w:rPr>
          <w:position w:val="-12"/>
        </w:rPr>
        <w:object w:dxaOrig="360" w:dyaOrig="360">
          <v:shape id="_x0000_i1042" type="#_x0000_t75" style="width:18pt;height:18pt" o:ole="">
            <v:imagedata r:id="rId33" o:title=""/>
          </v:shape>
          <o:OLEObject Type="Embed" ProgID="Equation.3" ShapeID="_x0000_i1042" DrawAspect="Content" ObjectID="_1550328752" r:id="rId41"/>
        </w:object>
      </w:r>
      <w:r w:rsidRPr="00236F03">
        <w:rPr>
          <w:rFonts w:ascii="Times New Roman" w:hAnsi="Times New Roman" w:cs="Times New Roman"/>
          <w:sz w:val="24"/>
          <w:szCs w:val="24"/>
        </w:rPr>
        <w:t>=</w:t>
      </w:r>
      <w:r>
        <w:rPr>
          <w:rFonts w:ascii="Times New Roman" w:hAnsi="Times New Roman" w:cs="Times New Roman"/>
          <w:sz w:val="24"/>
          <w:szCs w:val="24"/>
        </w:rPr>
        <w:t xml:space="preserve"> DU (DrugUse) and AI (Association Influence)</w:t>
      </w:r>
      <w:r w:rsidRPr="00236F03">
        <w:rPr>
          <w:rFonts w:ascii="Times New Roman" w:hAnsi="Times New Roman" w:cs="Times New Roman"/>
          <w:sz w:val="24"/>
          <w:szCs w:val="24"/>
        </w:rPr>
        <w:t xml:space="preserve"> are independent</w:t>
      </w:r>
    </w:p>
    <w:p w:rsidR="00004C72" w:rsidRDefault="00004C72" w:rsidP="006E537C">
      <w:pPr>
        <w:spacing w:line="360" w:lineRule="auto"/>
        <w:jc w:val="both"/>
        <w:rPr>
          <w:rFonts w:ascii="Times New Roman" w:hAnsi="Times New Roman" w:cs="Times New Roman"/>
          <w:sz w:val="24"/>
          <w:szCs w:val="24"/>
        </w:rPr>
      </w:pPr>
      <w:r w:rsidRPr="00F53513">
        <w:rPr>
          <w:position w:val="-10"/>
        </w:rPr>
        <w:object w:dxaOrig="540" w:dyaOrig="340">
          <v:shape id="_x0000_i1043" type="#_x0000_t75" style="width:27.75pt;height:17.25pt" o:ole="">
            <v:imagedata r:id="rId35" o:title=""/>
          </v:shape>
          <o:OLEObject Type="Embed" ProgID="Equation.3" ShapeID="_x0000_i1043" DrawAspect="Content" ObjectID="_1550328753" r:id="rId42"/>
        </w:object>
      </w:r>
      <w:r>
        <w:rPr>
          <w:rFonts w:ascii="Times New Roman" w:hAnsi="Times New Roman" w:cs="Times New Roman"/>
          <w:sz w:val="24"/>
          <w:szCs w:val="24"/>
        </w:rPr>
        <w:t xml:space="preserve">DU (DrugUse) and AI(Association Influence) </w:t>
      </w:r>
      <w:r w:rsidRPr="00236F03">
        <w:rPr>
          <w:rFonts w:ascii="Times New Roman" w:hAnsi="Times New Roman" w:cs="Times New Roman"/>
          <w:sz w:val="24"/>
          <w:szCs w:val="24"/>
        </w:rPr>
        <w:t>are not independent (i.e. there is an</w:t>
      </w:r>
    </w:p>
    <w:p w:rsidR="00004C72" w:rsidRDefault="00572B03" w:rsidP="006E537C">
      <w:pPr>
        <w:spacing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association between them</w:t>
      </w:r>
      <w:r w:rsidR="00004C72" w:rsidRPr="00236F03">
        <w:rPr>
          <w:rFonts w:ascii="Times New Roman" w:hAnsi="Times New Roman" w:cs="Times New Roman"/>
          <w:sz w:val="24"/>
          <w:szCs w:val="24"/>
        </w:rPr>
        <w:t>)</w:t>
      </w:r>
    </w:p>
    <w:p w:rsidR="00004C72" w:rsidRPr="008A1544" w:rsidRDefault="007455FE" w:rsidP="00572B0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color w:val="000000"/>
          <w:sz w:val="24"/>
          <w:szCs w:val="24"/>
        </w:rPr>
        <w:t>T</w:t>
      </w:r>
      <w:r w:rsidR="00572B03">
        <w:rPr>
          <w:rFonts w:ascii="Times New Roman" w:hAnsi="Times New Roman" w:cs="Times New Roman"/>
          <w:b/>
          <w:bCs/>
          <w:color w:val="000000"/>
          <w:sz w:val="24"/>
          <w:szCs w:val="24"/>
        </w:rPr>
        <w:t>able</w:t>
      </w:r>
      <w:r>
        <w:rPr>
          <w:rFonts w:ascii="Times New Roman" w:hAnsi="Times New Roman" w:cs="Times New Roman"/>
          <w:b/>
          <w:bCs/>
          <w:color w:val="000000"/>
          <w:sz w:val="24"/>
          <w:szCs w:val="24"/>
        </w:rPr>
        <w:t xml:space="preserve"> 6</w:t>
      </w:r>
      <w:r w:rsidR="00004C72" w:rsidRPr="00F10448">
        <w:rPr>
          <w:rFonts w:ascii="Times New Roman" w:hAnsi="Times New Roman" w:cs="Times New Roman"/>
          <w:b/>
          <w:bCs/>
          <w:color w:val="000000"/>
          <w:sz w:val="24"/>
          <w:szCs w:val="24"/>
        </w:rPr>
        <w:t xml:space="preserve">: </w:t>
      </w:r>
      <w:r w:rsidR="00572B03">
        <w:rPr>
          <w:rFonts w:ascii="Times New Roman" w:hAnsi="Times New Roman" w:cs="Times New Roman"/>
          <w:b/>
          <w:bCs/>
          <w:color w:val="000000"/>
          <w:sz w:val="24"/>
          <w:szCs w:val="24"/>
        </w:rPr>
        <w:t>Test of independence of</w:t>
      </w:r>
      <w:r w:rsidR="00004C72" w:rsidRPr="00F10448">
        <w:rPr>
          <w:rFonts w:ascii="Times New Roman" w:hAnsi="Times New Roman" w:cs="Times New Roman"/>
          <w:b/>
          <w:bCs/>
          <w:color w:val="000000"/>
          <w:sz w:val="24"/>
          <w:szCs w:val="24"/>
        </w:rPr>
        <w:t xml:space="preserve"> D</w:t>
      </w:r>
      <w:r w:rsidR="00572B03">
        <w:rPr>
          <w:rFonts w:ascii="Times New Roman" w:hAnsi="Times New Roman" w:cs="Times New Roman"/>
          <w:b/>
          <w:bCs/>
          <w:color w:val="000000"/>
          <w:sz w:val="24"/>
          <w:szCs w:val="24"/>
        </w:rPr>
        <w:t>rugUse and Association Influence</w:t>
      </w:r>
    </w:p>
    <w:tbl>
      <w:tblPr>
        <w:tblW w:w="596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024"/>
        <w:gridCol w:w="1024"/>
        <w:gridCol w:w="1469"/>
      </w:tblGrid>
      <w:tr w:rsidR="00004C72" w:rsidRPr="008A1544" w:rsidTr="00572B03">
        <w:trPr>
          <w:cantSplit/>
          <w:jc w:val="center"/>
        </w:trPr>
        <w:tc>
          <w:tcPr>
            <w:tcW w:w="2448" w:type="dxa"/>
            <w:tcBorders>
              <w:top w:val="single" w:sz="8" w:space="0" w:color="000000"/>
              <w:left w:val="nil"/>
              <w:bottom w:val="single" w:sz="16" w:space="0" w:color="000000"/>
              <w:right w:val="nil"/>
            </w:tcBorders>
            <w:shd w:val="clear" w:color="auto" w:fill="FFFFFF"/>
            <w:vAlign w:val="bottom"/>
          </w:tcPr>
          <w:p w:rsidR="00004C72" w:rsidRPr="008A1544" w:rsidRDefault="00004C72" w:rsidP="006E537C">
            <w:pPr>
              <w:autoSpaceDE w:val="0"/>
              <w:autoSpaceDN w:val="0"/>
              <w:adjustRightInd w:val="0"/>
              <w:spacing w:after="0" w:line="360" w:lineRule="auto"/>
              <w:rPr>
                <w:rFonts w:ascii="Times New Roman" w:hAnsi="Times New Roman" w:cs="Times New Roman"/>
                <w:sz w:val="24"/>
                <w:szCs w:val="24"/>
              </w:rPr>
            </w:pPr>
          </w:p>
        </w:tc>
        <w:tc>
          <w:tcPr>
            <w:tcW w:w="1024" w:type="dxa"/>
            <w:tcBorders>
              <w:top w:val="single" w:sz="8" w:space="0" w:color="000000"/>
              <w:left w:val="nil"/>
              <w:bottom w:val="single" w:sz="16" w:space="0" w:color="000000"/>
              <w:right w:val="nil"/>
            </w:tcBorders>
            <w:shd w:val="clear" w:color="auto" w:fill="FFFFFF"/>
            <w:vAlign w:val="bottom"/>
          </w:tcPr>
          <w:p w:rsidR="00004C72" w:rsidRPr="008A1544"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8A1544">
              <w:rPr>
                <w:rFonts w:ascii="Arial" w:hAnsi="Arial" w:cs="Arial"/>
                <w:color w:val="000000"/>
                <w:sz w:val="18"/>
                <w:szCs w:val="18"/>
              </w:rPr>
              <w:t>Value</w:t>
            </w:r>
          </w:p>
        </w:tc>
        <w:tc>
          <w:tcPr>
            <w:tcW w:w="1024" w:type="dxa"/>
            <w:tcBorders>
              <w:top w:val="single" w:sz="8" w:space="0" w:color="000000"/>
              <w:left w:val="nil"/>
              <w:bottom w:val="single" w:sz="16" w:space="0" w:color="000000"/>
              <w:right w:val="nil"/>
            </w:tcBorders>
            <w:shd w:val="clear" w:color="auto" w:fill="FFFFFF"/>
            <w:vAlign w:val="bottom"/>
          </w:tcPr>
          <w:p w:rsidR="00004C72" w:rsidRPr="008A1544"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8A1544">
              <w:rPr>
                <w:rFonts w:ascii="Arial" w:hAnsi="Arial" w:cs="Arial"/>
                <w:color w:val="000000"/>
                <w:sz w:val="18"/>
                <w:szCs w:val="18"/>
              </w:rPr>
              <w:t>df</w:t>
            </w:r>
          </w:p>
        </w:tc>
        <w:tc>
          <w:tcPr>
            <w:tcW w:w="1469" w:type="dxa"/>
            <w:tcBorders>
              <w:top w:val="single" w:sz="8" w:space="0" w:color="000000"/>
              <w:left w:val="nil"/>
              <w:bottom w:val="single" w:sz="16" w:space="0" w:color="000000"/>
              <w:right w:val="nil"/>
            </w:tcBorders>
            <w:shd w:val="clear" w:color="auto" w:fill="FFFFFF"/>
            <w:vAlign w:val="bottom"/>
          </w:tcPr>
          <w:p w:rsidR="00004C72" w:rsidRPr="008A1544" w:rsidRDefault="00004C72" w:rsidP="006E537C">
            <w:pPr>
              <w:autoSpaceDE w:val="0"/>
              <w:autoSpaceDN w:val="0"/>
              <w:adjustRightInd w:val="0"/>
              <w:spacing w:after="0" w:line="360" w:lineRule="auto"/>
              <w:ind w:left="60" w:right="60"/>
              <w:jc w:val="center"/>
              <w:rPr>
                <w:rFonts w:ascii="Arial" w:hAnsi="Arial" w:cs="Arial"/>
                <w:color w:val="000000"/>
                <w:sz w:val="18"/>
                <w:szCs w:val="18"/>
              </w:rPr>
            </w:pPr>
            <w:r w:rsidRPr="008A1544">
              <w:rPr>
                <w:rFonts w:ascii="Arial" w:hAnsi="Arial" w:cs="Arial"/>
                <w:color w:val="000000"/>
                <w:sz w:val="18"/>
                <w:szCs w:val="18"/>
              </w:rPr>
              <w:t>Asymptotic Significance (2-sided)</w:t>
            </w:r>
          </w:p>
        </w:tc>
      </w:tr>
      <w:tr w:rsidR="00004C72" w:rsidRPr="008A1544" w:rsidTr="00572B03">
        <w:trPr>
          <w:cantSplit/>
          <w:jc w:val="center"/>
        </w:trPr>
        <w:tc>
          <w:tcPr>
            <w:tcW w:w="2448" w:type="dxa"/>
            <w:tcBorders>
              <w:top w:val="single" w:sz="16" w:space="0" w:color="000000"/>
              <w:left w:val="nil"/>
              <w:bottom w:val="nil"/>
              <w:right w:val="nil"/>
            </w:tcBorders>
            <w:shd w:val="clear" w:color="auto" w:fill="FFFFFF"/>
          </w:tcPr>
          <w:p w:rsidR="00004C72" w:rsidRPr="008A1544" w:rsidRDefault="00004C72" w:rsidP="006E537C">
            <w:pPr>
              <w:autoSpaceDE w:val="0"/>
              <w:autoSpaceDN w:val="0"/>
              <w:adjustRightInd w:val="0"/>
              <w:spacing w:after="0" w:line="360" w:lineRule="auto"/>
              <w:ind w:left="60" w:right="60"/>
              <w:rPr>
                <w:rFonts w:ascii="Arial" w:hAnsi="Arial" w:cs="Arial"/>
                <w:color w:val="000000"/>
                <w:sz w:val="18"/>
                <w:szCs w:val="18"/>
              </w:rPr>
            </w:pPr>
            <w:r w:rsidRPr="008A1544">
              <w:rPr>
                <w:rFonts w:ascii="Arial" w:hAnsi="Arial" w:cs="Arial"/>
                <w:color w:val="000000"/>
                <w:sz w:val="18"/>
                <w:szCs w:val="18"/>
              </w:rPr>
              <w:t>Pearson Chi-Square</w:t>
            </w:r>
          </w:p>
        </w:tc>
        <w:tc>
          <w:tcPr>
            <w:tcW w:w="1024" w:type="dxa"/>
            <w:tcBorders>
              <w:top w:val="single" w:sz="16" w:space="0" w:color="000000"/>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94.151</w:t>
            </w:r>
            <w:r w:rsidRPr="008A1544">
              <w:rPr>
                <w:rFonts w:ascii="Arial" w:hAnsi="Arial" w:cs="Arial"/>
                <w:color w:val="000000"/>
                <w:sz w:val="18"/>
                <w:szCs w:val="18"/>
                <w:vertAlign w:val="superscript"/>
              </w:rPr>
              <w:t>a</w:t>
            </w:r>
          </w:p>
        </w:tc>
        <w:tc>
          <w:tcPr>
            <w:tcW w:w="1024" w:type="dxa"/>
            <w:tcBorders>
              <w:top w:val="single" w:sz="16" w:space="0" w:color="000000"/>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1</w:t>
            </w:r>
          </w:p>
        </w:tc>
        <w:tc>
          <w:tcPr>
            <w:tcW w:w="1469" w:type="dxa"/>
            <w:tcBorders>
              <w:top w:val="single" w:sz="16" w:space="0" w:color="000000"/>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.000</w:t>
            </w:r>
          </w:p>
        </w:tc>
      </w:tr>
      <w:tr w:rsidR="00004C72" w:rsidRPr="008A1544" w:rsidTr="00572B03">
        <w:trPr>
          <w:cantSplit/>
          <w:jc w:val="center"/>
        </w:trPr>
        <w:tc>
          <w:tcPr>
            <w:tcW w:w="2448" w:type="dxa"/>
            <w:tcBorders>
              <w:top w:val="nil"/>
              <w:left w:val="nil"/>
              <w:bottom w:val="nil"/>
              <w:right w:val="nil"/>
            </w:tcBorders>
            <w:shd w:val="clear" w:color="auto" w:fill="FFFFFF"/>
          </w:tcPr>
          <w:p w:rsidR="00004C72" w:rsidRPr="008A1544" w:rsidRDefault="00004C72" w:rsidP="006E537C">
            <w:pPr>
              <w:autoSpaceDE w:val="0"/>
              <w:autoSpaceDN w:val="0"/>
              <w:adjustRightInd w:val="0"/>
              <w:spacing w:after="0" w:line="360" w:lineRule="auto"/>
              <w:ind w:left="60" w:right="60"/>
              <w:rPr>
                <w:rFonts w:ascii="Arial" w:hAnsi="Arial" w:cs="Arial"/>
                <w:color w:val="000000"/>
                <w:sz w:val="18"/>
                <w:szCs w:val="18"/>
              </w:rPr>
            </w:pPr>
            <w:r w:rsidRPr="008A1544">
              <w:rPr>
                <w:rFonts w:ascii="Arial" w:hAnsi="Arial" w:cs="Arial"/>
                <w:color w:val="000000"/>
                <w:sz w:val="18"/>
                <w:szCs w:val="18"/>
              </w:rPr>
              <w:t>Likelihood Ratio</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86.705</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1</w:t>
            </w:r>
          </w:p>
        </w:tc>
        <w:tc>
          <w:tcPr>
            <w:tcW w:w="1469"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.000</w:t>
            </w:r>
          </w:p>
        </w:tc>
      </w:tr>
      <w:tr w:rsidR="00004C72" w:rsidRPr="008A1544" w:rsidTr="00572B03">
        <w:trPr>
          <w:cantSplit/>
          <w:jc w:val="center"/>
        </w:trPr>
        <w:tc>
          <w:tcPr>
            <w:tcW w:w="2448" w:type="dxa"/>
            <w:tcBorders>
              <w:top w:val="nil"/>
              <w:left w:val="nil"/>
              <w:bottom w:val="nil"/>
              <w:right w:val="nil"/>
            </w:tcBorders>
            <w:shd w:val="clear" w:color="auto" w:fill="FFFFFF"/>
          </w:tcPr>
          <w:p w:rsidR="00004C72" w:rsidRPr="008A1544" w:rsidRDefault="00004C72" w:rsidP="006E537C">
            <w:pPr>
              <w:autoSpaceDE w:val="0"/>
              <w:autoSpaceDN w:val="0"/>
              <w:adjustRightInd w:val="0"/>
              <w:spacing w:after="0" w:line="360" w:lineRule="auto"/>
              <w:ind w:left="60" w:right="60"/>
              <w:rPr>
                <w:rFonts w:ascii="Arial" w:hAnsi="Arial" w:cs="Arial"/>
                <w:color w:val="000000"/>
                <w:sz w:val="18"/>
                <w:szCs w:val="18"/>
              </w:rPr>
            </w:pPr>
            <w:r w:rsidRPr="008A1544">
              <w:rPr>
                <w:rFonts w:ascii="Arial" w:hAnsi="Arial" w:cs="Arial"/>
                <w:color w:val="000000"/>
                <w:sz w:val="18"/>
                <w:szCs w:val="18"/>
              </w:rPr>
              <w:t>Linear-by-Linear Association</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93.944</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1</w:t>
            </w:r>
          </w:p>
        </w:tc>
        <w:tc>
          <w:tcPr>
            <w:tcW w:w="1469"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.000</w:t>
            </w:r>
          </w:p>
        </w:tc>
      </w:tr>
      <w:tr w:rsidR="00004C72" w:rsidRPr="008A1544" w:rsidTr="00572B03">
        <w:trPr>
          <w:cantSplit/>
          <w:jc w:val="center"/>
        </w:trPr>
        <w:tc>
          <w:tcPr>
            <w:tcW w:w="2448" w:type="dxa"/>
            <w:tcBorders>
              <w:top w:val="nil"/>
              <w:left w:val="nil"/>
              <w:bottom w:val="nil"/>
              <w:right w:val="nil"/>
            </w:tcBorders>
            <w:shd w:val="clear" w:color="auto" w:fill="FFFFFF"/>
          </w:tcPr>
          <w:p w:rsidR="00004C72" w:rsidRPr="008A1544" w:rsidRDefault="00004C72" w:rsidP="006E537C">
            <w:pPr>
              <w:autoSpaceDE w:val="0"/>
              <w:autoSpaceDN w:val="0"/>
              <w:adjustRightInd w:val="0"/>
              <w:spacing w:after="0" w:line="360" w:lineRule="auto"/>
              <w:ind w:left="60" w:right="60"/>
              <w:rPr>
                <w:rFonts w:ascii="Arial" w:hAnsi="Arial" w:cs="Arial"/>
                <w:color w:val="000000"/>
                <w:sz w:val="18"/>
                <w:szCs w:val="18"/>
              </w:rPr>
            </w:pPr>
            <w:r w:rsidRPr="008A1544">
              <w:rPr>
                <w:rFonts w:ascii="Arial" w:hAnsi="Arial" w:cs="Arial"/>
                <w:color w:val="000000"/>
                <w:sz w:val="18"/>
                <w:szCs w:val="18"/>
              </w:rPr>
              <w:t>N of Valid Cases</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ind w:left="60" w:right="60"/>
              <w:jc w:val="right"/>
              <w:rPr>
                <w:rFonts w:ascii="Arial" w:hAnsi="Arial" w:cs="Arial"/>
                <w:color w:val="000000"/>
                <w:sz w:val="18"/>
                <w:szCs w:val="18"/>
              </w:rPr>
            </w:pPr>
            <w:r w:rsidRPr="008A1544">
              <w:rPr>
                <w:rFonts w:ascii="Arial" w:hAnsi="Arial" w:cs="Arial"/>
                <w:color w:val="000000"/>
                <w:sz w:val="18"/>
                <w:szCs w:val="18"/>
              </w:rPr>
              <w:t>453</w:t>
            </w:r>
          </w:p>
        </w:tc>
        <w:tc>
          <w:tcPr>
            <w:tcW w:w="1024"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rPr>
                <w:rFonts w:ascii="Times New Roman" w:hAnsi="Times New Roman" w:cs="Times New Roman"/>
                <w:sz w:val="24"/>
                <w:szCs w:val="24"/>
              </w:rPr>
            </w:pPr>
          </w:p>
        </w:tc>
        <w:tc>
          <w:tcPr>
            <w:tcW w:w="1469" w:type="dxa"/>
            <w:tcBorders>
              <w:top w:val="nil"/>
              <w:left w:val="nil"/>
              <w:bottom w:val="nil"/>
              <w:right w:val="nil"/>
            </w:tcBorders>
            <w:shd w:val="clear" w:color="auto" w:fill="FFFFFF"/>
            <w:vAlign w:val="center"/>
          </w:tcPr>
          <w:p w:rsidR="00004C72" w:rsidRPr="008A1544" w:rsidRDefault="00004C72" w:rsidP="006E537C">
            <w:pPr>
              <w:autoSpaceDE w:val="0"/>
              <w:autoSpaceDN w:val="0"/>
              <w:adjustRightInd w:val="0"/>
              <w:spacing w:after="0" w:line="360" w:lineRule="auto"/>
              <w:rPr>
                <w:rFonts w:ascii="Times New Roman" w:hAnsi="Times New Roman" w:cs="Times New Roman"/>
                <w:sz w:val="24"/>
                <w:szCs w:val="24"/>
              </w:rPr>
            </w:pPr>
          </w:p>
        </w:tc>
      </w:tr>
    </w:tbl>
    <w:p w:rsidR="00B332F5"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6</w:t>
      </w:r>
      <w:r w:rsidR="00004C72">
        <w:rPr>
          <w:rFonts w:ascii="Times New Roman" w:hAnsi="Times New Roman" w:cs="Times New Roman"/>
          <w:sz w:val="24"/>
          <w:szCs w:val="24"/>
        </w:rPr>
        <w:t xml:space="preserve">, the test of independence of DrugUse (DE) and influence of association with others (AI) was significant at 1% level. </w:t>
      </w:r>
      <w:r w:rsidR="00957307">
        <w:rPr>
          <w:rFonts w:ascii="Times New Roman" w:hAnsi="Times New Roman" w:cs="Times New Roman"/>
          <w:sz w:val="24"/>
          <w:szCs w:val="24"/>
        </w:rPr>
        <w:t xml:space="preserve">A careful observation of the cross-tabulation between Drug Abuse and association influence (Table </w:t>
      </w:r>
      <w:r w:rsidR="00F54D03">
        <w:rPr>
          <w:rFonts w:ascii="Times New Roman" w:hAnsi="Times New Roman" w:cs="Times New Roman"/>
          <w:sz w:val="24"/>
          <w:szCs w:val="24"/>
        </w:rPr>
        <w:t>4</w:t>
      </w:r>
      <w:r w:rsidR="00957307">
        <w:rPr>
          <w:rFonts w:ascii="Times New Roman" w:hAnsi="Times New Roman" w:cs="Times New Roman"/>
          <w:sz w:val="24"/>
          <w:szCs w:val="24"/>
        </w:rPr>
        <w:t xml:space="preserve"> of </w:t>
      </w:r>
      <w:r w:rsidR="008A4C32">
        <w:rPr>
          <w:rFonts w:ascii="Times New Roman" w:hAnsi="Times New Roman" w:cs="Times New Roman"/>
          <w:sz w:val="24"/>
          <w:szCs w:val="24"/>
        </w:rPr>
        <w:t xml:space="preserve">the </w:t>
      </w:r>
      <w:r w:rsidR="00957307">
        <w:rPr>
          <w:rFonts w:ascii="Times New Roman" w:hAnsi="Times New Roman" w:cs="Times New Roman"/>
          <w:sz w:val="24"/>
          <w:szCs w:val="24"/>
        </w:rPr>
        <w:t xml:space="preserve">appendix) revealed that more of those involved in drug abuse tend to believe that associations with others does not influence involvement in </w:t>
      </w:r>
      <w:r w:rsidR="00957307">
        <w:rPr>
          <w:rFonts w:ascii="Times New Roman" w:hAnsi="Times New Roman" w:cs="Times New Roman"/>
          <w:sz w:val="24"/>
          <w:szCs w:val="24"/>
        </w:rPr>
        <w:lastRenderedPageBreak/>
        <w:t>drug abuse. This might indicate that other things cause their involvement in drug abuse, or that they become careless with friends who are drug addicts and eventually get involved.</w:t>
      </w:r>
    </w:p>
    <w:p w:rsidR="004C74F6" w:rsidRDefault="00B332F5"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w:t>
      </w:r>
      <w:r w:rsidR="0079179B">
        <w:rPr>
          <w:rFonts w:ascii="Times New Roman" w:hAnsi="Times New Roman" w:cs="Times New Roman"/>
          <w:sz w:val="24"/>
          <w:szCs w:val="24"/>
        </w:rPr>
        <w:t xml:space="preserve"> tests of independence were</w:t>
      </w:r>
      <w:r>
        <w:rPr>
          <w:rFonts w:ascii="Times New Roman" w:hAnsi="Times New Roman" w:cs="Times New Roman"/>
          <w:sz w:val="24"/>
          <w:szCs w:val="24"/>
        </w:rPr>
        <w:t xml:space="preserve"> significant in all the four cases considered, which implied that the pairs of variables considered in each case were not independent, further </w:t>
      </w:r>
      <w:r w:rsidR="009D3B9E">
        <w:rPr>
          <w:rFonts w:ascii="Times New Roman" w:hAnsi="Times New Roman" w:cs="Times New Roman"/>
          <w:sz w:val="24"/>
          <w:szCs w:val="24"/>
        </w:rPr>
        <w:t xml:space="preserve">analysis was needed </w:t>
      </w:r>
      <w:r>
        <w:rPr>
          <w:rFonts w:ascii="Times New Roman" w:hAnsi="Times New Roman" w:cs="Times New Roman"/>
          <w:sz w:val="24"/>
          <w:szCs w:val="24"/>
        </w:rPr>
        <w:t>to get more detailed information. This was achieved by estimating the odds and probabilities of each</w:t>
      </w:r>
      <w:r w:rsidR="001160AB">
        <w:rPr>
          <w:rFonts w:ascii="Times New Roman" w:hAnsi="Times New Roman" w:cs="Times New Roman"/>
          <w:sz w:val="24"/>
          <w:szCs w:val="24"/>
        </w:rPr>
        <w:t xml:space="preserve"> of the specific levels of selected dependent variables in multinomial logistic regression.</w:t>
      </w:r>
    </w:p>
    <w:p w:rsidR="00CD6510" w:rsidRPr="00074880" w:rsidRDefault="00074880" w:rsidP="006E537C">
      <w:pPr>
        <w:pStyle w:val="ListParagraph"/>
        <w:numPr>
          <w:ilvl w:val="1"/>
          <w:numId w:val="4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Multinomial Logistic Regression Analysis</w:t>
      </w:r>
    </w:p>
    <w:p w:rsidR="00046A93" w:rsidRPr="00AE31E4" w:rsidRDefault="00046A93"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w:t>
      </w:r>
      <w:r w:rsidRPr="00AE31E4">
        <w:rPr>
          <w:rFonts w:ascii="Times New Roman" w:hAnsi="Times New Roman" w:cs="Times New Roman"/>
          <w:b/>
          <w:sz w:val="24"/>
          <w:szCs w:val="24"/>
        </w:rPr>
        <w:t xml:space="preserve"> 1:</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variables=CGPA=Student’s CGPA</w:t>
      </w:r>
    </w:p>
    <w:p w:rsidR="00460414"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variables=DE= opinion on the effect of drug abuse among undergraduates</w:t>
      </w:r>
    </w:p>
    <w:p w:rsidR="00514C16" w:rsidRDefault="00514C16" w:rsidP="00514C16">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Using category 5 (4</w:t>
      </w:r>
      <w:r w:rsidRPr="00FF0C5C">
        <w:rPr>
          <w:rFonts w:ascii="Times New Roman" w:hAnsi="Times New Roman" w:cs="Times New Roman"/>
          <w:b/>
          <w:sz w:val="24"/>
          <w:szCs w:val="24"/>
        </w:rPr>
        <w:t>.5-</w:t>
      </w:r>
      <w:r>
        <w:rPr>
          <w:rFonts w:ascii="Times New Roman" w:hAnsi="Times New Roman" w:cs="Times New Roman"/>
          <w:b/>
          <w:sz w:val="24"/>
          <w:szCs w:val="24"/>
        </w:rPr>
        <w:t>5.0</w:t>
      </w:r>
      <w:r w:rsidRPr="00FF0C5C">
        <w:rPr>
          <w:rFonts w:ascii="Times New Roman" w:hAnsi="Times New Roman" w:cs="Times New Roman"/>
          <w:b/>
          <w:sz w:val="24"/>
          <w:szCs w:val="24"/>
        </w:rPr>
        <w:t>) as reference group</w:t>
      </w:r>
    </w:p>
    <w:p w:rsidR="00AF6E9C" w:rsidRPr="00AF6E9C" w:rsidRDefault="00AF6E9C" w:rsidP="00AF6E9C">
      <w:pPr>
        <w:autoSpaceDE w:val="0"/>
        <w:autoSpaceDN w:val="0"/>
        <w:adjustRightInd w:val="0"/>
        <w:spacing w:after="0" w:line="360" w:lineRule="auto"/>
        <w:jc w:val="both"/>
        <w:rPr>
          <w:rFonts w:ascii="Times New Roman" w:hAnsi="Times New Roman" w:cs="Times New Roman"/>
          <w:b/>
          <w:sz w:val="24"/>
          <w:szCs w:val="24"/>
        </w:rPr>
      </w:pPr>
      <w:r w:rsidRPr="00AF6E9C">
        <w:rPr>
          <w:rFonts w:ascii="Times New Roman" w:hAnsi="Times New Roman" w:cs="Times New Roman"/>
          <w:b/>
          <w:sz w:val="24"/>
          <w:szCs w:val="24"/>
        </w:rPr>
        <w:t>Table 7: Predicted Probabilities for Reference group 4.5-5.0 in model 1</w:t>
      </w:r>
    </w:p>
    <w:tbl>
      <w:tblPr>
        <w:tblStyle w:val="TableGrid"/>
        <w:tblW w:w="6204" w:type="dxa"/>
        <w:tblLayout w:type="fixed"/>
        <w:tblLook w:val="04A0"/>
      </w:tblPr>
      <w:tblGrid>
        <w:gridCol w:w="1197"/>
        <w:gridCol w:w="2597"/>
        <w:gridCol w:w="992"/>
        <w:gridCol w:w="1418"/>
      </w:tblGrid>
      <w:tr w:rsidR="00514C16" w:rsidTr="00931A55">
        <w:tc>
          <w:tcPr>
            <w:tcW w:w="1197" w:type="dxa"/>
            <w:tcBorders>
              <w:left w:val="nil"/>
              <w:bottom w:val="single" w:sz="4" w:space="0" w:color="auto"/>
              <w:right w:val="nil"/>
            </w:tcBorders>
          </w:tcPr>
          <w:p w:rsidR="00514C16" w:rsidRPr="002204D0" w:rsidRDefault="00514C16" w:rsidP="006E537C">
            <w:pPr>
              <w:spacing w:line="360" w:lineRule="auto"/>
              <w:jc w:val="both"/>
              <w:rPr>
                <w:rFonts w:ascii="Times New Roman" w:hAnsi="Times New Roman" w:cs="Times New Roman"/>
              </w:rPr>
            </w:pPr>
            <w:r>
              <w:rPr>
                <w:rFonts w:ascii="Times New Roman" w:hAnsi="Times New Roman" w:cs="Times New Roman"/>
              </w:rPr>
              <w:t>CGPA categories</w:t>
            </w:r>
          </w:p>
        </w:tc>
        <w:tc>
          <w:tcPr>
            <w:tcW w:w="2597" w:type="dxa"/>
            <w:tcBorders>
              <w:left w:val="nil"/>
              <w:bottom w:val="single" w:sz="4" w:space="0" w:color="auto"/>
              <w:right w:val="nil"/>
            </w:tcBorders>
          </w:tcPr>
          <w:p w:rsidR="00514C16" w:rsidRPr="002204D0" w:rsidRDefault="00514C16" w:rsidP="006E537C">
            <w:pPr>
              <w:spacing w:line="360" w:lineRule="auto"/>
              <w:jc w:val="both"/>
              <w:rPr>
                <w:rFonts w:ascii="Times New Roman" w:hAnsi="Times New Roman" w:cs="Times New Roman"/>
              </w:rPr>
            </w:pPr>
          </w:p>
          <w:p w:rsidR="00514C16" w:rsidRPr="002204D0" w:rsidRDefault="00514C16" w:rsidP="006E537C">
            <w:pPr>
              <w:spacing w:line="360" w:lineRule="auto"/>
              <w:jc w:val="both"/>
              <w:rPr>
                <w:rFonts w:ascii="Times New Roman" w:hAnsi="Times New Roman" w:cs="Times New Roman"/>
              </w:rPr>
            </w:pPr>
            <w:r w:rsidRPr="002204D0">
              <w:rPr>
                <w:rFonts w:ascii="Times New Roman" w:hAnsi="Times New Roman" w:cs="Times New Roman"/>
              </w:rPr>
              <w:t>Coefficients (B)</w:t>
            </w:r>
          </w:p>
        </w:tc>
        <w:tc>
          <w:tcPr>
            <w:tcW w:w="992" w:type="dxa"/>
            <w:tcBorders>
              <w:left w:val="nil"/>
              <w:bottom w:val="single" w:sz="4" w:space="0" w:color="auto"/>
              <w:right w:val="nil"/>
            </w:tcBorders>
          </w:tcPr>
          <w:p w:rsidR="00514C16" w:rsidRPr="002204D0" w:rsidRDefault="00514C16" w:rsidP="006E537C">
            <w:pPr>
              <w:spacing w:line="360" w:lineRule="auto"/>
              <w:jc w:val="both"/>
              <w:rPr>
                <w:rFonts w:ascii="Times New Roman" w:hAnsi="Times New Roman" w:cs="Times New Roman"/>
              </w:rPr>
            </w:pPr>
          </w:p>
          <w:p w:rsidR="00514C16" w:rsidRPr="002204D0" w:rsidRDefault="00514C16" w:rsidP="006E537C">
            <w:pPr>
              <w:spacing w:line="360" w:lineRule="auto"/>
              <w:jc w:val="both"/>
              <w:rPr>
                <w:rFonts w:ascii="Times New Roman" w:hAnsi="Times New Roman" w:cs="Times New Roman"/>
              </w:rPr>
            </w:pPr>
            <w:r w:rsidRPr="002204D0">
              <w:rPr>
                <w:rFonts w:ascii="Times New Roman" w:hAnsi="Times New Roman" w:cs="Times New Roman"/>
              </w:rPr>
              <w:t>Sig.</w:t>
            </w:r>
          </w:p>
        </w:tc>
        <w:tc>
          <w:tcPr>
            <w:tcW w:w="1418" w:type="dxa"/>
            <w:tcBorders>
              <w:left w:val="nil"/>
              <w:bottom w:val="single" w:sz="4" w:space="0" w:color="auto"/>
              <w:right w:val="nil"/>
            </w:tcBorders>
          </w:tcPr>
          <w:p w:rsidR="00514C16" w:rsidRDefault="00514C16" w:rsidP="006E537C">
            <w:pPr>
              <w:spacing w:line="360" w:lineRule="auto"/>
              <w:jc w:val="both"/>
              <w:rPr>
                <w:rFonts w:ascii="Times New Roman" w:hAnsi="Times New Roman" w:cs="Times New Roman"/>
              </w:rPr>
            </w:pPr>
            <w:r w:rsidRPr="002204D0">
              <w:rPr>
                <w:rFonts w:ascii="Times New Roman" w:hAnsi="Times New Roman" w:cs="Times New Roman"/>
              </w:rPr>
              <w:t>Pred</w:t>
            </w:r>
            <w:r>
              <w:rPr>
                <w:rFonts w:ascii="Times New Roman" w:hAnsi="Times New Roman" w:cs="Times New Roman"/>
              </w:rPr>
              <w:t xml:space="preserve">icted </w:t>
            </w:r>
          </w:p>
          <w:p w:rsidR="00514C16" w:rsidRPr="002204D0" w:rsidRDefault="00514C16" w:rsidP="006E537C">
            <w:pPr>
              <w:spacing w:line="360" w:lineRule="auto"/>
              <w:jc w:val="both"/>
              <w:rPr>
                <w:rFonts w:ascii="Times New Roman" w:hAnsi="Times New Roman" w:cs="Times New Roman"/>
              </w:rPr>
            </w:pPr>
            <w:r>
              <w:rPr>
                <w:rFonts w:ascii="Times New Roman" w:hAnsi="Times New Roman" w:cs="Times New Roman"/>
              </w:rPr>
              <w:t>Probabilities</w:t>
            </w:r>
          </w:p>
          <w:p w:rsidR="00514C16" w:rsidRPr="002204D0" w:rsidRDefault="00514C16" w:rsidP="006E537C">
            <w:pPr>
              <w:spacing w:line="360" w:lineRule="auto"/>
              <w:jc w:val="both"/>
              <w:rPr>
                <w:rFonts w:ascii="Times New Roman" w:hAnsi="Times New Roman" w:cs="Times New Roman"/>
              </w:rPr>
            </w:pPr>
          </w:p>
        </w:tc>
      </w:tr>
      <w:tr w:rsidR="00514C16" w:rsidTr="00931A55">
        <w:tc>
          <w:tcPr>
            <w:tcW w:w="1197" w:type="dxa"/>
            <w:vMerge w:val="restart"/>
            <w:tcBorders>
              <w:top w:val="single" w:sz="4" w:space="0" w:color="auto"/>
              <w:left w:val="nil"/>
              <w:bottom w:val="nil"/>
              <w:right w:val="nil"/>
            </w:tcBorders>
          </w:tcPr>
          <w:p w:rsidR="00514C16" w:rsidRPr="002204D0" w:rsidRDefault="00514C16" w:rsidP="006E537C">
            <w:pPr>
              <w:spacing w:line="360" w:lineRule="auto"/>
              <w:jc w:val="both"/>
              <w:rPr>
                <w:rFonts w:ascii="Times New Roman" w:hAnsi="Times New Roman" w:cs="Times New Roman"/>
              </w:rPr>
            </w:pPr>
          </w:p>
          <w:p w:rsidR="00514C16" w:rsidRPr="002204D0" w:rsidRDefault="00514C16" w:rsidP="006E537C">
            <w:pPr>
              <w:spacing w:line="360" w:lineRule="auto"/>
              <w:jc w:val="both"/>
              <w:rPr>
                <w:rFonts w:ascii="Times New Roman" w:hAnsi="Times New Roman" w:cs="Times New Roman"/>
              </w:rPr>
            </w:pPr>
            <w:r w:rsidRPr="002204D0">
              <w:rPr>
                <w:rFonts w:ascii="Times New Roman" w:hAnsi="Times New Roman" w:cs="Times New Roman"/>
              </w:rPr>
              <w:t>&lt; 1.5</w:t>
            </w:r>
          </w:p>
        </w:tc>
        <w:tc>
          <w:tcPr>
            <w:tcW w:w="2597" w:type="dxa"/>
            <w:tcBorders>
              <w:top w:val="single" w:sz="4" w:space="0" w:color="auto"/>
              <w:left w:val="nil"/>
              <w:bottom w:val="nil"/>
              <w:right w:val="nil"/>
            </w:tcBorders>
          </w:tcPr>
          <w:p w:rsidR="00514C16" w:rsidRPr="002204D0" w:rsidRDefault="00514C16" w:rsidP="00514C16">
            <w:pPr>
              <w:spacing w:line="360" w:lineRule="auto"/>
              <w:jc w:val="both"/>
              <w:rPr>
                <w:rFonts w:ascii="Times New Roman" w:hAnsi="Times New Roman" w:cs="Times New Roman"/>
              </w:rPr>
            </w:pPr>
            <w:r w:rsidRPr="002204D0">
              <w:rPr>
                <w:rFonts w:ascii="Times New Roman" w:hAnsi="Times New Roman" w:cs="Times New Roman"/>
              </w:rPr>
              <w:t xml:space="preserve">Intercept  </w:t>
            </w:r>
            <w:r w:rsidR="00AF6E9C">
              <w:rPr>
                <w:rFonts w:ascii="Times New Roman" w:hAnsi="Times New Roman" w:cs="Times New Roman"/>
              </w:rPr>
              <w:t xml:space="preserve">           -2.773</w:t>
            </w:r>
          </w:p>
        </w:tc>
        <w:tc>
          <w:tcPr>
            <w:tcW w:w="992" w:type="dxa"/>
            <w:tcBorders>
              <w:top w:val="single" w:sz="4" w:space="0" w:color="auto"/>
              <w:left w:val="nil"/>
              <w:bottom w:val="nil"/>
              <w:right w:val="nil"/>
            </w:tcBorders>
          </w:tcPr>
          <w:p w:rsidR="00514C16" w:rsidRPr="002204D0" w:rsidRDefault="00AF6E9C" w:rsidP="006E537C">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Borders>
              <w:top w:val="single" w:sz="4" w:space="0" w:color="auto"/>
              <w:left w:val="nil"/>
              <w:bottom w:val="nil"/>
              <w:right w:val="nil"/>
            </w:tcBorders>
          </w:tcPr>
          <w:p w:rsidR="00514C16" w:rsidRPr="002204D0" w:rsidRDefault="00514C16" w:rsidP="006E537C">
            <w:pPr>
              <w:spacing w:line="360" w:lineRule="auto"/>
              <w:jc w:val="both"/>
              <w:rPr>
                <w:rFonts w:ascii="Times New Roman" w:hAnsi="Times New Roman" w:cs="Times New Roman"/>
              </w:rPr>
            </w:pPr>
          </w:p>
          <w:p w:rsidR="00514C16" w:rsidRPr="002204D0" w:rsidRDefault="005F43A7" w:rsidP="006E537C">
            <w:pPr>
              <w:spacing w:line="360" w:lineRule="auto"/>
              <w:jc w:val="both"/>
              <w:rPr>
                <w:rFonts w:ascii="Times New Roman" w:hAnsi="Times New Roman" w:cs="Times New Roman"/>
              </w:rPr>
            </w:pPr>
            <w:r>
              <w:rPr>
                <w:rFonts w:ascii="Times New Roman" w:hAnsi="Times New Roman" w:cs="Times New Roman"/>
              </w:rPr>
              <w:t xml:space="preserve">      0.5</w:t>
            </w:r>
          </w:p>
          <w:p w:rsidR="00514C16" w:rsidRPr="002204D0" w:rsidRDefault="00514C16" w:rsidP="006E537C">
            <w:pPr>
              <w:spacing w:line="360" w:lineRule="auto"/>
              <w:jc w:val="both"/>
              <w:rPr>
                <w:rFonts w:ascii="Times New Roman" w:hAnsi="Times New Roman" w:cs="Times New Roman"/>
              </w:rPr>
            </w:pPr>
          </w:p>
        </w:tc>
      </w:tr>
      <w:tr w:rsidR="00514C16" w:rsidTr="00931A55">
        <w:tc>
          <w:tcPr>
            <w:tcW w:w="1197" w:type="dxa"/>
            <w:vMerge/>
            <w:tcBorders>
              <w:top w:val="nil"/>
              <w:left w:val="nil"/>
              <w:bottom w:val="nil"/>
              <w:right w:val="nil"/>
            </w:tcBorders>
          </w:tcPr>
          <w:p w:rsidR="00514C16" w:rsidRPr="002204D0" w:rsidRDefault="00514C16"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514C16" w:rsidRPr="002204D0" w:rsidRDefault="00514C16" w:rsidP="00514C16">
            <w:pPr>
              <w:spacing w:line="360" w:lineRule="auto"/>
              <w:jc w:val="both"/>
              <w:rPr>
                <w:rFonts w:ascii="Times New Roman" w:hAnsi="Times New Roman" w:cs="Times New Roman"/>
              </w:rPr>
            </w:pPr>
            <w:r w:rsidRPr="002204D0">
              <w:rPr>
                <w:rFonts w:ascii="Times New Roman" w:hAnsi="Times New Roman" w:cs="Times New Roman"/>
              </w:rPr>
              <w:t>DrugEffect (=1)</w:t>
            </w:r>
            <w:r w:rsidR="00AF6E9C">
              <w:rPr>
                <w:rFonts w:ascii="Times New Roman" w:hAnsi="Times New Roman" w:cs="Times New Roman"/>
              </w:rPr>
              <w:t xml:space="preserve">   2.773</w:t>
            </w:r>
            <w:r w:rsidRPr="002204D0">
              <w:rPr>
                <w:rFonts w:ascii="Times New Roman" w:hAnsi="Times New Roman" w:cs="Times New Roman"/>
              </w:rPr>
              <w:t xml:space="preserve"> </w:t>
            </w:r>
          </w:p>
        </w:tc>
        <w:tc>
          <w:tcPr>
            <w:tcW w:w="992" w:type="dxa"/>
            <w:tcBorders>
              <w:top w:val="nil"/>
              <w:left w:val="nil"/>
              <w:bottom w:val="nil"/>
              <w:right w:val="nil"/>
            </w:tcBorders>
          </w:tcPr>
          <w:p w:rsidR="00514C16" w:rsidRPr="002204D0" w:rsidRDefault="00AF6E9C" w:rsidP="006E537C">
            <w:pPr>
              <w:spacing w:line="360" w:lineRule="auto"/>
              <w:jc w:val="both"/>
              <w:rPr>
                <w:rFonts w:ascii="Times New Roman" w:hAnsi="Times New Roman" w:cs="Times New Roman"/>
              </w:rPr>
            </w:pPr>
            <w:r>
              <w:rPr>
                <w:rFonts w:ascii="Times New Roman" w:hAnsi="Times New Roman" w:cs="Times New Roman"/>
              </w:rPr>
              <w:t>0.025</w:t>
            </w:r>
          </w:p>
        </w:tc>
        <w:tc>
          <w:tcPr>
            <w:tcW w:w="1418" w:type="dxa"/>
            <w:vMerge/>
            <w:tcBorders>
              <w:top w:val="nil"/>
              <w:left w:val="nil"/>
              <w:bottom w:val="nil"/>
              <w:right w:val="nil"/>
            </w:tcBorders>
          </w:tcPr>
          <w:p w:rsidR="00514C16" w:rsidRPr="002204D0" w:rsidRDefault="00514C16" w:rsidP="006E537C">
            <w:pPr>
              <w:spacing w:line="360" w:lineRule="auto"/>
              <w:jc w:val="both"/>
              <w:rPr>
                <w:rFonts w:ascii="Times New Roman" w:hAnsi="Times New Roman" w:cs="Times New Roman"/>
              </w:rPr>
            </w:pPr>
          </w:p>
        </w:tc>
      </w:tr>
      <w:tr w:rsidR="00514C16" w:rsidTr="00931A55">
        <w:tc>
          <w:tcPr>
            <w:tcW w:w="1197" w:type="dxa"/>
            <w:vMerge/>
            <w:tcBorders>
              <w:top w:val="nil"/>
              <w:left w:val="nil"/>
              <w:bottom w:val="nil"/>
              <w:right w:val="nil"/>
            </w:tcBorders>
          </w:tcPr>
          <w:p w:rsidR="00514C16" w:rsidRPr="002204D0" w:rsidRDefault="00514C16"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514C16" w:rsidRPr="002204D0" w:rsidRDefault="00514C16" w:rsidP="00514C16">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sidR="00AF6E9C">
              <w:rPr>
                <w:rFonts w:ascii="Times New Roman" w:hAnsi="Times New Roman" w:cs="Times New Roman"/>
              </w:rPr>
              <w:t xml:space="preserve">  0</w:t>
            </w:r>
          </w:p>
        </w:tc>
        <w:tc>
          <w:tcPr>
            <w:tcW w:w="992" w:type="dxa"/>
            <w:tcBorders>
              <w:top w:val="nil"/>
              <w:left w:val="nil"/>
              <w:bottom w:val="nil"/>
              <w:right w:val="nil"/>
            </w:tcBorders>
          </w:tcPr>
          <w:p w:rsidR="00514C16" w:rsidRPr="002204D0" w:rsidRDefault="00514C16" w:rsidP="006E537C">
            <w:pPr>
              <w:spacing w:line="360" w:lineRule="auto"/>
              <w:jc w:val="both"/>
              <w:rPr>
                <w:rFonts w:ascii="Times New Roman" w:hAnsi="Times New Roman" w:cs="Times New Roman"/>
              </w:rPr>
            </w:pPr>
          </w:p>
        </w:tc>
        <w:tc>
          <w:tcPr>
            <w:tcW w:w="1418" w:type="dxa"/>
            <w:vMerge/>
            <w:tcBorders>
              <w:top w:val="nil"/>
              <w:left w:val="nil"/>
              <w:bottom w:val="nil"/>
              <w:right w:val="nil"/>
            </w:tcBorders>
          </w:tcPr>
          <w:p w:rsidR="00514C16" w:rsidRPr="002204D0" w:rsidRDefault="00514C16" w:rsidP="006E537C">
            <w:pPr>
              <w:spacing w:line="360" w:lineRule="auto"/>
              <w:jc w:val="both"/>
              <w:rPr>
                <w:rFonts w:ascii="Times New Roman" w:hAnsi="Times New Roman" w:cs="Times New Roman"/>
              </w:rPr>
            </w:pPr>
          </w:p>
        </w:tc>
      </w:tr>
      <w:tr w:rsidR="00827243" w:rsidTr="00931A55">
        <w:tc>
          <w:tcPr>
            <w:tcW w:w="1197"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1.5 – 2.4</w:t>
            </w: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0.341</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0.140</w:t>
            </w:r>
          </w:p>
        </w:tc>
        <w:tc>
          <w:tcPr>
            <w:tcW w:w="1418"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Default="005F43A7" w:rsidP="006E537C">
            <w:pPr>
              <w:spacing w:line="360" w:lineRule="auto"/>
              <w:jc w:val="both"/>
              <w:rPr>
                <w:rFonts w:ascii="Times New Roman" w:hAnsi="Times New Roman" w:cs="Times New Roman"/>
              </w:rPr>
            </w:pPr>
            <w:r>
              <w:rPr>
                <w:rFonts w:ascii="Times New Roman" w:hAnsi="Times New Roman" w:cs="Times New Roman"/>
              </w:rPr>
              <w:t xml:space="preserve">      0.9    </w:t>
            </w:r>
          </w:p>
          <w:p w:rsidR="00827243" w:rsidRPr="002204D0" w:rsidRDefault="00827243" w:rsidP="006E537C">
            <w:pPr>
              <w:spacing w:line="360" w:lineRule="auto"/>
              <w:jc w:val="both"/>
              <w:rPr>
                <w:rFonts w:ascii="Times New Roman" w:hAnsi="Times New Roman" w:cs="Times New Roman"/>
              </w:rPr>
            </w:pPr>
          </w:p>
        </w:tc>
      </w:tr>
      <w:tr w:rsidR="00827243" w:rsidTr="00931A55">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2.262</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0.003</w:t>
            </w: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r w:rsidR="00827243" w:rsidTr="00931A55">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0</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r w:rsidR="00827243" w:rsidTr="00931A55">
        <w:tc>
          <w:tcPr>
            <w:tcW w:w="1197"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2.5 – 3.4</w:t>
            </w:r>
          </w:p>
        </w:tc>
        <w:tc>
          <w:tcPr>
            <w:tcW w:w="2597" w:type="dxa"/>
            <w:tcBorders>
              <w:top w:val="nil"/>
              <w:left w:val="nil"/>
              <w:bottom w:val="nil"/>
              <w:right w:val="nil"/>
            </w:tcBorders>
          </w:tcPr>
          <w:p w:rsidR="00827243" w:rsidRPr="002204D0" w:rsidRDefault="00827243" w:rsidP="00AF6E9C">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1.179</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Default="005F43A7" w:rsidP="006E537C">
            <w:pPr>
              <w:spacing w:line="360" w:lineRule="auto"/>
              <w:jc w:val="both"/>
              <w:rPr>
                <w:rFonts w:ascii="Times New Roman" w:hAnsi="Times New Roman" w:cs="Times New Roman"/>
              </w:rPr>
            </w:pPr>
            <w:r>
              <w:rPr>
                <w:rFonts w:ascii="Times New Roman" w:hAnsi="Times New Roman" w:cs="Times New Roman"/>
              </w:rPr>
              <w:t xml:space="preserve"> </w:t>
            </w:r>
          </w:p>
          <w:p w:rsidR="00827243" w:rsidRPr="002204D0" w:rsidRDefault="00827243" w:rsidP="006E537C">
            <w:pPr>
              <w:spacing w:line="360" w:lineRule="auto"/>
              <w:jc w:val="both"/>
              <w:rPr>
                <w:rFonts w:ascii="Times New Roman" w:hAnsi="Times New Roman" w:cs="Times New Roman"/>
              </w:rPr>
            </w:pPr>
          </w:p>
        </w:tc>
      </w:tr>
      <w:tr w:rsidR="00827243" w:rsidTr="00931A55">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AF6E9C">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1.529</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0.044</w:t>
            </w: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r w:rsidR="00827243" w:rsidTr="007D074A">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0</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r w:rsidR="00827243" w:rsidTr="00931A55">
        <w:tc>
          <w:tcPr>
            <w:tcW w:w="1197"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3.5 – 4.4</w:t>
            </w: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1.371</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Borders>
              <w:top w:val="nil"/>
              <w:left w:val="nil"/>
              <w:bottom w:val="nil"/>
              <w:right w:val="nil"/>
            </w:tcBorders>
          </w:tcPr>
          <w:p w:rsidR="00827243" w:rsidRDefault="00827243" w:rsidP="006E537C">
            <w:pPr>
              <w:spacing w:line="360" w:lineRule="auto"/>
              <w:jc w:val="both"/>
              <w:rPr>
                <w:rFonts w:ascii="Times New Roman" w:hAnsi="Times New Roman" w:cs="Times New Roman"/>
              </w:rPr>
            </w:pPr>
          </w:p>
          <w:p w:rsidR="00827243" w:rsidRDefault="00827243" w:rsidP="006E537C">
            <w:pPr>
              <w:spacing w:line="360" w:lineRule="auto"/>
              <w:jc w:val="both"/>
              <w:rPr>
                <w:rFonts w:ascii="Times New Roman" w:hAnsi="Times New Roman" w:cs="Times New Roman"/>
              </w:rPr>
            </w:pPr>
          </w:p>
          <w:p w:rsidR="00827243" w:rsidRPr="002204D0" w:rsidRDefault="00827243" w:rsidP="006E537C">
            <w:pPr>
              <w:spacing w:line="360" w:lineRule="auto"/>
              <w:jc w:val="both"/>
              <w:rPr>
                <w:rFonts w:ascii="Times New Roman" w:hAnsi="Times New Roman" w:cs="Times New Roman"/>
              </w:rPr>
            </w:pPr>
          </w:p>
        </w:tc>
      </w:tr>
      <w:tr w:rsidR="00827243" w:rsidTr="007D074A">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0.334</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r>
              <w:rPr>
                <w:rFonts w:ascii="Times New Roman" w:hAnsi="Times New Roman" w:cs="Times New Roman"/>
              </w:rPr>
              <w:t>0.674</w:t>
            </w: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r w:rsidR="00827243" w:rsidTr="007D074A">
        <w:tc>
          <w:tcPr>
            <w:tcW w:w="1197"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2597" w:type="dxa"/>
            <w:tcBorders>
              <w:top w:val="nil"/>
              <w:left w:val="nil"/>
              <w:bottom w:val="nil"/>
              <w:right w:val="nil"/>
            </w:tcBorders>
          </w:tcPr>
          <w:p w:rsidR="00827243" w:rsidRPr="002204D0" w:rsidRDefault="00827243"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0</w:t>
            </w:r>
          </w:p>
        </w:tc>
        <w:tc>
          <w:tcPr>
            <w:tcW w:w="992" w:type="dxa"/>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c>
          <w:tcPr>
            <w:tcW w:w="1418" w:type="dxa"/>
            <w:vMerge/>
            <w:tcBorders>
              <w:top w:val="nil"/>
              <w:left w:val="nil"/>
              <w:bottom w:val="nil"/>
              <w:right w:val="nil"/>
            </w:tcBorders>
          </w:tcPr>
          <w:p w:rsidR="00827243" w:rsidRPr="002204D0" w:rsidRDefault="00827243" w:rsidP="006E537C">
            <w:pPr>
              <w:spacing w:line="360" w:lineRule="auto"/>
              <w:jc w:val="both"/>
              <w:rPr>
                <w:rFonts w:ascii="Times New Roman" w:hAnsi="Times New Roman" w:cs="Times New Roman"/>
              </w:rPr>
            </w:pPr>
          </w:p>
        </w:tc>
      </w:tr>
    </w:tbl>
    <w:p w:rsidR="00706F2F" w:rsidRDefault="00706F2F" w:rsidP="006E537C">
      <w:pPr>
        <w:autoSpaceDE w:val="0"/>
        <w:autoSpaceDN w:val="0"/>
        <w:adjustRightInd w:val="0"/>
        <w:spacing w:after="0" w:line="360" w:lineRule="auto"/>
        <w:jc w:val="both"/>
        <w:rPr>
          <w:rFonts w:ascii="Times New Roman" w:hAnsi="Times New Roman" w:cs="Times New Roman"/>
          <w:sz w:val="24"/>
          <w:szCs w:val="24"/>
        </w:rPr>
      </w:pPr>
    </w:p>
    <w:p w:rsidR="00046A93"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Table 7</w:t>
      </w:r>
      <w:r w:rsidR="00046A93">
        <w:rPr>
          <w:rFonts w:ascii="Times New Roman" w:hAnsi="Times New Roman" w:cs="Times New Roman"/>
          <w:sz w:val="24"/>
          <w:szCs w:val="24"/>
        </w:rPr>
        <w:t xml:space="preserve">, only the regression for categories 1 (&lt;1.5) and 2 (1.5-2.4) are significant, so we </w:t>
      </w:r>
      <w:r w:rsidR="004D5BF5">
        <w:rPr>
          <w:rFonts w:ascii="Times New Roman" w:hAnsi="Times New Roman" w:cs="Times New Roman"/>
          <w:sz w:val="24"/>
          <w:szCs w:val="24"/>
        </w:rPr>
        <w:t>estimat</w:t>
      </w:r>
      <w:r w:rsidR="00046A93">
        <w:rPr>
          <w:rFonts w:ascii="Times New Roman" w:hAnsi="Times New Roman" w:cs="Times New Roman"/>
          <w:sz w:val="24"/>
          <w:szCs w:val="24"/>
        </w:rPr>
        <w:t>e the probabilities of a student having CGPA in each of these categories as against the reference category (4.5 – 5.0)</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equation for this category is, </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Logit(CGPA)=</w:t>
      </w:r>
      <w:r w:rsidRPr="005A5E39">
        <w:rPr>
          <w:rFonts w:ascii="Times New Roman" w:hAnsi="Times New Roman" w:cs="Times New Roman"/>
          <w:position w:val="-12"/>
          <w:sz w:val="24"/>
          <w:szCs w:val="24"/>
        </w:rPr>
        <w:object w:dxaOrig="1760" w:dyaOrig="360">
          <v:shape id="_x0000_i1044" type="#_x0000_t75" style="width:89.25pt;height:18pt" o:ole="">
            <v:imagedata r:id="rId43" o:title=""/>
          </v:shape>
          <o:OLEObject Type="Embed" ProgID="Equation.3" ShapeID="_x0000_i1044" DrawAspect="Content" ObjectID="_1550328754" r:id="rId44"/>
        </w:object>
      </w:r>
      <w:r w:rsidR="00836032">
        <w:rPr>
          <w:rFonts w:ascii="Times New Roman" w:hAnsi="Times New Roman" w:cs="Times New Roman"/>
          <w:sz w:val="24"/>
          <w:szCs w:val="24"/>
        </w:rPr>
        <w:t xml:space="preserve">                                                                       </w:t>
      </w:r>
      <w:r w:rsidR="000C542C">
        <w:rPr>
          <w:rFonts w:ascii="Times New Roman" w:hAnsi="Times New Roman" w:cs="Times New Roman"/>
          <w:sz w:val="24"/>
          <w:szCs w:val="24"/>
        </w:rPr>
        <w:tab/>
      </w:r>
      <w:r w:rsidR="000C542C">
        <w:rPr>
          <w:rFonts w:ascii="Times New Roman" w:hAnsi="Times New Roman" w:cs="Times New Roman"/>
          <w:sz w:val="24"/>
          <w:szCs w:val="24"/>
        </w:rPr>
        <w:tab/>
      </w:r>
      <w:r w:rsidR="00836032">
        <w:rPr>
          <w:rFonts w:ascii="Times New Roman" w:hAnsi="Times New Roman" w:cs="Times New Roman"/>
          <w:sz w:val="24"/>
          <w:szCs w:val="24"/>
        </w:rPr>
        <w:t>(8)</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5A5E39">
        <w:rPr>
          <w:rFonts w:ascii="Times New Roman" w:hAnsi="Times New Roman" w:cs="Times New Roman"/>
          <w:position w:val="-10"/>
          <w:sz w:val="24"/>
          <w:szCs w:val="24"/>
        </w:rPr>
        <w:object w:dxaOrig="320" w:dyaOrig="340">
          <v:shape id="_x0000_i1045" type="#_x0000_t75" style="width:17.25pt;height:17.25pt" o:ole="">
            <v:imagedata r:id="rId45" o:title=""/>
          </v:shape>
          <o:OLEObject Type="Embed" ProgID="Equation.3" ShapeID="_x0000_i1045" DrawAspect="Content" ObjectID="_1550328755" r:id="rId46"/>
        </w:object>
      </w:r>
      <w:r>
        <w:rPr>
          <w:rFonts w:ascii="Times New Roman" w:hAnsi="Times New Roman" w:cs="Times New Roman"/>
          <w:sz w:val="24"/>
          <w:szCs w:val="24"/>
        </w:rPr>
        <w:t xml:space="preserve"> is when the opinion on the effect of drug abuse is beneficial</w:t>
      </w:r>
      <w:r w:rsidR="00025AC7">
        <w:rPr>
          <w:rFonts w:ascii="Times New Roman" w:hAnsi="Times New Roman" w:cs="Times New Roman"/>
          <w:sz w:val="24"/>
          <w:szCs w:val="24"/>
        </w:rPr>
        <w:t xml:space="preserve">, (DrugEffect </w:t>
      </w:r>
      <w:r>
        <w:rPr>
          <w:rFonts w:ascii="Times New Roman" w:hAnsi="Times New Roman" w:cs="Times New Roman"/>
          <w:sz w:val="24"/>
          <w:szCs w:val="24"/>
        </w:rPr>
        <w:t>= 1</w:t>
      </w:r>
      <w:r w:rsidR="00025AC7">
        <w:rPr>
          <w:rFonts w:ascii="Times New Roman" w:hAnsi="Times New Roman" w:cs="Times New Roman"/>
          <w:sz w:val="24"/>
          <w:szCs w:val="24"/>
        </w:rPr>
        <w:t>)</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sidRPr="005A5E39">
        <w:rPr>
          <w:rFonts w:ascii="Times New Roman" w:hAnsi="Times New Roman" w:cs="Times New Roman"/>
          <w:position w:val="-10"/>
          <w:sz w:val="24"/>
          <w:szCs w:val="24"/>
        </w:rPr>
        <w:object w:dxaOrig="340" w:dyaOrig="340">
          <v:shape id="_x0000_i1046" type="#_x0000_t75" style="width:17.25pt;height:17.25pt" o:ole="">
            <v:imagedata r:id="rId47" o:title=""/>
          </v:shape>
          <o:OLEObject Type="Embed" ProgID="Equation.3" ShapeID="_x0000_i1046" DrawAspect="Content" ObjectID="_1550328756" r:id="rId48"/>
        </w:object>
      </w:r>
      <w:r w:rsidR="005F43A7">
        <w:rPr>
          <w:rFonts w:ascii="Times New Roman" w:hAnsi="Times New Roman" w:cs="Times New Roman"/>
          <w:position w:val="-10"/>
          <w:sz w:val="24"/>
          <w:szCs w:val="24"/>
        </w:rPr>
        <w:t xml:space="preserve"> </w:t>
      </w:r>
      <w:r>
        <w:rPr>
          <w:rFonts w:ascii="Times New Roman" w:hAnsi="Times New Roman" w:cs="Times New Roman"/>
          <w:sz w:val="24"/>
          <w:szCs w:val="24"/>
        </w:rPr>
        <w:t>is when the opinion on the effect of drug abuse is damaging</w:t>
      </w:r>
      <w:r w:rsidR="00025AC7">
        <w:rPr>
          <w:rFonts w:ascii="Times New Roman" w:hAnsi="Times New Roman" w:cs="Times New Roman"/>
          <w:sz w:val="24"/>
          <w:szCs w:val="24"/>
        </w:rPr>
        <w:t xml:space="preserve"> (DrugEffect</w:t>
      </w:r>
      <w:r>
        <w:rPr>
          <w:rFonts w:ascii="Times New Roman" w:hAnsi="Times New Roman" w:cs="Times New Roman"/>
          <w:sz w:val="24"/>
          <w:szCs w:val="24"/>
        </w:rPr>
        <w:t>= 2</w:t>
      </w:r>
      <w:r w:rsidR="00025AC7">
        <w:rPr>
          <w:rFonts w:ascii="Times New Roman" w:hAnsi="Times New Roman" w:cs="Times New Roman"/>
          <w:sz w:val="24"/>
          <w:szCs w:val="24"/>
        </w:rPr>
        <w:t>)</w:t>
      </w:r>
    </w:p>
    <w:p w:rsidR="00046A93"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7</w:t>
      </w:r>
      <w:r w:rsidR="00046A93" w:rsidRPr="00CF43A2">
        <w:rPr>
          <w:rFonts w:ascii="Times New Roman" w:hAnsi="Times New Roman" w:cs="Times New Roman"/>
          <w:position w:val="-10"/>
          <w:sz w:val="24"/>
          <w:szCs w:val="24"/>
        </w:rPr>
        <w:object w:dxaOrig="340" w:dyaOrig="340">
          <v:shape id="_x0000_i1047" type="#_x0000_t75" style="width:17.25pt;height:17.25pt" o:ole="">
            <v:imagedata r:id="rId49" o:title=""/>
          </v:shape>
          <o:OLEObject Type="Embed" ProgID="Equation.3" ShapeID="_x0000_i1047" DrawAspect="Content" ObjectID="_1550328757" r:id="rId50"/>
        </w:object>
      </w:r>
      <w:r w:rsidR="00046A93">
        <w:rPr>
          <w:rFonts w:ascii="Times New Roman" w:hAnsi="Times New Roman" w:cs="Times New Roman"/>
          <w:sz w:val="24"/>
          <w:szCs w:val="24"/>
        </w:rPr>
        <w:t xml:space="preserve"> is redundant</w:t>
      </w:r>
      <w:r w:rsidR="005F43A7">
        <w:rPr>
          <w:rFonts w:ascii="Times New Roman" w:hAnsi="Times New Roman" w:cs="Times New Roman"/>
          <w:sz w:val="24"/>
          <w:szCs w:val="24"/>
        </w:rPr>
        <w:t xml:space="preserve"> and is</w:t>
      </w:r>
      <w:r w:rsidR="00046A93">
        <w:rPr>
          <w:rFonts w:ascii="Times New Roman" w:hAnsi="Times New Roman" w:cs="Times New Roman"/>
          <w:sz w:val="24"/>
          <w:szCs w:val="24"/>
        </w:rPr>
        <w:t xml:space="preserve"> therefore set to zero.</w:t>
      </w:r>
    </w:p>
    <w:p w:rsidR="00046A93" w:rsidRDefault="005F43A7"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predicted probability is 0.5. </w:t>
      </w:r>
      <w:r w:rsidR="00046A93">
        <w:rPr>
          <w:rFonts w:ascii="Times New Roman" w:hAnsi="Times New Roman" w:cs="Times New Roman"/>
          <w:sz w:val="24"/>
          <w:szCs w:val="24"/>
        </w:rPr>
        <w:t>This implies that a student who believes drug effect is beneficial has probability 0.5 of having CGPA &lt;1.5 as against having CGPA in the reference</w:t>
      </w:r>
      <w:r w:rsidR="008E254D">
        <w:rPr>
          <w:rFonts w:ascii="Times New Roman" w:hAnsi="Times New Roman" w:cs="Times New Roman"/>
          <w:sz w:val="24"/>
          <w:szCs w:val="24"/>
        </w:rPr>
        <w:t xml:space="preserve"> group 4.5-5.0. </w:t>
      </w:r>
      <w:r w:rsidR="00046A93">
        <w:rPr>
          <w:rFonts w:ascii="Times New Roman" w:hAnsi="Times New Roman" w:cs="Times New Roman"/>
          <w:sz w:val="24"/>
          <w:szCs w:val="24"/>
        </w:rPr>
        <w:t xml:space="preserve"> </w:t>
      </w:r>
    </w:p>
    <w:p w:rsidR="00145314" w:rsidRDefault="00046A93" w:rsidP="006E537C">
      <w:pPr>
        <w:autoSpaceDE w:val="0"/>
        <w:autoSpaceDN w:val="0"/>
        <w:adjustRightInd w:val="0"/>
        <w:spacing w:after="0" w:line="360" w:lineRule="auto"/>
        <w:jc w:val="both"/>
        <w:rPr>
          <w:rFonts w:ascii="Times New Roman" w:hAnsi="Times New Roman" w:cs="Times New Roman"/>
          <w:sz w:val="24"/>
          <w:szCs w:val="24"/>
        </w:rPr>
      </w:pPr>
      <w:r w:rsidRPr="005F43A7">
        <w:rPr>
          <w:rFonts w:ascii="Times New Roman" w:hAnsi="Times New Roman" w:cs="Times New Roman"/>
          <w:sz w:val="24"/>
          <w:szCs w:val="24"/>
        </w:rPr>
        <w:t>For CGPA=1.5-2.4</w:t>
      </w:r>
      <w:r w:rsidR="005F43A7">
        <w:rPr>
          <w:rFonts w:ascii="Times New Roman" w:hAnsi="Times New Roman" w:cs="Times New Roman"/>
          <w:sz w:val="24"/>
          <w:szCs w:val="24"/>
        </w:rPr>
        <w:t xml:space="preserve">, the predicted probability is 0.91. </w:t>
      </w:r>
      <w:r>
        <w:rPr>
          <w:rFonts w:ascii="Times New Roman" w:hAnsi="Times New Roman" w:cs="Times New Roman"/>
          <w:sz w:val="24"/>
          <w:szCs w:val="24"/>
        </w:rPr>
        <w:t>This implies that the student who believes</w:t>
      </w:r>
      <w:r w:rsidR="005F43A7">
        <w:rPr>
          <w:rFonts w:ascii="Times New Roman" w:hAnsi="Times New Roman" w:cs="Times New Roman"/>
          <w:sz w:val="24"/>
          <w:szCs w:val="24"/>
        </w:rPr>
        <w:t xml:space="preserve"> that</w:t>
      </w:r>
      <w:r>
        <w:rPr>
          <w:rFonts w:ascii="Times New Roman" w:hAnsi="Times New Roman" w:cs="Times New Roman"/>
          <w:sz w:val="24"/>
          <w:szCs w:val="24"/>
        </w:rPr>
        <w:t xml:space="preserve"> drug effect is beneficial has 0.91 probability of having CGPA 1.5-2.4 as against 4.5-5.0.</w:t>
      </w:r>
    </w:p>
    <w:p w:rsidR="0079179B" w:rsidRDefault="0079179B" w:rsidP="006E537C">
      <w:pPr>
        <w:autoSpaceDE w:val="0"/>
        <w:autoSpaceDN w:val="0"/>
        <w:adjustRightInd w:val="0"/>
        <w:spacing w:after="0" w:line="360" w:lineRule="auto"/>
        <w:jc w:val="both"/>
        <w:rPr>
          <w:rFonts w:ascii="Times New Roman" w:hAnsi="Times New Roman" w:cs="Times New Roman"/>
          <w:sz w:val="24"/>
          <w:szCs w:val="24"/>
        </w:rPr>
      </w:pPr>
    </w:p>
    <w:p w:rsidR="002B1B6E" w:rsidRPr="00FF0C5C" w:rsidRDefault="002B1B6E" w:rsidP="006E537C">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FF0C5C">
        <w:rPr>
          <w:rFonts w:ascii="Times New Roman" w:hAnsi="Times New Roman" w:cs="Times New Roman"/>
          <w:b/>
          <w:sz w:val="24"/>
          <w:szCs w:val="24"/>
        </w:rPr>
        <w:t>Using category 4 (3.5-4.4) as reference group</w:t>
      </w:r>
    </w:p>
    <w:p w:rsidR="00C21A24" w:rsidRPr="00C21A24" w:rsidRDefault="00C21A24" w:rsidP="00C21A24">
      <w:pPr>
        <w:autoSpaceDE w:val="0"/>
        <w:autoSpaceDN w:val="0"/>
        <w:adjustRightInd w:val="0"/>
        <w:spacing w:after="0" w:line="360" w:lineRule="auto"/>
        <w:jc w:val="both"/>
        <w:rPr>
          <w:rFonts w:ascii="Times New Roman" w:hAnsi="Times New Roman" w:cs="Times New Roman"/>
          <w:b/>
          <w:sz w:val="24"/>
          <w:szCs w:val="24"/>
        </w:rPr>
      </w:pPr>
      <w:r w:rsidRPr="00C21A24">
        <w:rPr>
          <w:rFonts w:ascii="Times New Roman" w:hAnsi="Times New Roman" w:cs="Times New Roman"/>
          <w:b/>
          <w:sz w:val="24"/>
          <w:szCs w:val="24"/>
        </w:rPr>
        <w:t xml:space="preserve">Table </w:t>
      </w:r>
      <w:r w:rsidR="00574DDA">
        <w:rPr>
          <w:rFonts w:ascii="Times New Roman" w:hAnsi="Times New Roman" w:cs="Times New Roman"/>
          <w:b/>
          <w:sz w:val="24"/>
          <w:szCs w:val="24"/>
        </w:rPr>
        <w:t>8</w:t>
      </w:r>
      <w:r w:rsidRPr="00C21A24">
        <w:rPr>
          <w:rFonts w:ascii="Times New Roman" w:hAnsi="Times New Roman" w:cs="Times New Roman"/>
          <w:b/>
          <w:sz w:val="24"/>
          <w:szCs w:val="24"/>
        </w:rPr>
        <w:t>: Predicted Probabilities for Reference group 3.5-4.4 in model 1</w:t>
      </w:r>
    </w:p>
    <w:tbl>
      <w:tblPr>
        <w:tblStyle w:val="TableGrid"/>
        <w:tblW w:w="620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7"/>
        <w:gridCol w:w="2597"/>
        <w:gridCol w:w="992"/>
        <w:gridCol w:w="1418"/>
      </w:tblGrid>
      <w:tr w:rsidR="00C21A24" w:rsidTr="001D7E3B">
        <w:tc>
          <w:tcPr>
            <w:tcW w:w="1197" w:type="dxa"/>
            <w:tcBorders>
              <w:top w:val="single" w:sz="4" w:space="0" w:color="auto"/>
              <w:bottom w:val="single" w:sz="4" w:space="0" w:color="auto"/>
            </w:tcBorders>
          </w:tcPr>
          <w:p w:rsidR="00C21A24" w:rsidRPr="002204D0" w:rsidRDefault="00C21A24" w:rsidP="00C21A24">
            <w:pPr>
              <w:spacing w:line="360" w:lineRule="auto"/>
              <w:jc w:val="both"/>
              <w:rPr>
                <w:rFonts w:ascii="Times New Roman" w:hAnsi="Times New Roman" w:cs="Times New Roman"/>
              </w:rPr>
            </w:pPr>
            <w:r>
              <w:rPr>
                <w:rFonts w:ascii="Times New Roman" w:hAnsi="Times New Roman" w:cs="Times New Roman"/>
              </w:rPr>
              <w:t>CGPA categories</w:t>
            </w:r>
          </w:p>
        </w:tc>
        <w:tc>
          <w:tcPr>
            <w:tcW w:w="2597" w:type="dxa"/>
            <w:tcBorders>
              <w:top w:val="single" w:sz="4" w:space="0" w:color="auto"/>
              <w:bottom w:val="single" w:sz="4" w:space="0" w:color="auto"/>
            </w:tcBorders>
          </w:tcPr>
          <w:p w:rsidR="00C21A24" w:rsidRPr="002204D0" w:rsidRDefault="00C21A24" w:rsidP="00C21A24">
            <w:pPr>
              <w:spacing w:line="360" w:lineRule="auto"/>
              <w:jc w:val="both"/>
              <w:rPr>
                <w:rFonts w:ascii="Times New Roman" w:hAnsi="Times New Roman" w:cs="Times New Roman"/>
              </w:rPr>
            </w:pPr>
          </w:p>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Coefficients (B)</w:t>
            </w:r>
          </w:p>
        </w:tc>
        <w:tc>
          <w:tcPr>
            <w:tcW w:w="992" w:type="dxa"/>
            <w:tcBorders>
              <w:top w:val="single" w:sz="4" w:space="0" w:color="auto"/>
              <w:bottom w:val="single" w:sz="4" w:space="0" w:color="auto"/>
            </w:tcBorders>
          </w:tcPr>
          <w:p w:rsidR="00C21A24" w:rsidRPr="002204D0" w:rsidRDefault="00C21A24" w:rsidP="00C21A24">
            <w:pPr>
              <w:spacing w:line="360" w:lineRule="auto"/>
              <w:jc w:val="both"/>
              <w:rPr>
                <w:rFonts w:ascii="Times New Roman" w:hAnsi="Times New Roman" w:cs="Times New Roman"/>
              </w:rPr>
            </w:pPr>
          </w:p>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Sig.</w:t>
            </w:r>
          </w:p>
        </w:tc>
        <w:tc>
          <w:tcPr>
            <w:tcW w:w="1418" w:type="dxa"/>
            <w:tcBorders>
              <w:top w:val="single" w:sz="4" w:space="0" w:color="auto"/>
              <w:bottom w:val="single" w:sz="4" w:space="0" w:color="auto"/>
            </w:tcBorders>
          </w:tcPr>
          <w:p w:rsidR="00C21A24" w:rsidRDefault="00C21A24" w:rsidP="00C21A24">
            <w:pPr>
              <w:spacing w:line="360" w:lineRule="auto"/>
              <w:jc w:val="both"/>
              <w:rPr>
                <w:rFonts w:ascii="Times New Roman" w:hAnsi="Times New Roman" w:cs="Times New Roman"/>
              </w:rPr>
            </w:pPr>
            <w:r w:rsidRPr="002204D0">
              <w:rPr>
                <w:rFonts w:ascii="Times New Roman" w:hAnsi="Times New Roman" w:cs="Times New Roman"/>
              </w:rPr>
              <w:t>Pred</w:t>
            </w:r>
            <w:r>
              <w:rPr>
                <w:rFonts w:ascii="Times New Roman" w:hAnsi="Times New Roman" w:cs="Times New Roman"/>
              </w:rPr>
              <w:t xml:space="preserve">icted </w:t>
            </w:r>
          </w:p>
          <w:p w:rsidR="00C21A24" w:rsidRPr="002204D0" w:rsidRDefault="00C21A24" w:rsidP="00C21A24">
            <w:pPr>
              <w:spacing w:line="360" w:lineRule="auto"/>
              <w:jc w:val="both"/>
              <w:rPr>
                <w:rFonts w:ascii="Times New Roman" w:hAnsi="Times New Roman" w:cs="Times New Roman"/>
              </w:rPr>
            </w:pPr>
            <w:r>
              <w:rPr>
                <w:rFonts w:ascii="Times New Roman" w:hAnsi="Times New Roman" w:cs="Times New Roman"/>
              </w:rPr>
              <w:t>Probabilities</w:t>
            </w:r>
          </w:p>
          <w:p w:rsidR="00C21A24" w:rsidRPr="002204D0" w:rsidRDefault="00C21A24" w:rsidP="00C21A24">
            <w:pPr>
              <w:spacing w:line="360" w:lineRule="auto"/>
              <w:jc w:val="both"/>
              <w:rPr>
                <w:rFonts w:ascii="Times New Roman" w:hAnsi="Times New Roman" w:cs="Times New Roman"/>
              </w:rPr>
            </w:pPr>
          </w:p>
        </w:tc>
      </w:tr>
      <w:tr w:rsidR="00C21A24" w:rsidTr="001D7E3B">
        <w:tc>
          <w:tcPr>
            <w:tcW w:w="1197" w:type="dxa"/>
            <w:vMerge w:val="restart"/>
            <w:tcBorders>
              <w:top w:val="single" w:sz="4" w:space="0" w:color="auto"/>
            </w:tcBorders>
          </w:tcPr>
          <w:p w:rsidR="00C21A24" w:rsidRPr="002204D0" w:rsidRDefault="00C21A24" w:rsidP="00C21A24">
            <w:pPr>
              <w:spacing w:line="360" w:lineRule="auto"/>
              <w:jc w:val="both"/>
              <w:rPr>
                <w:rFonts w:ascii="Times New Roman" w:hAnsi="Times New Roman" w:cs="Times New Roman"/>
              </w:rPr>
            </w:pPr>
          </w:p>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&lt; 1.5</w:t>
            </w:r>
          </w:p>
        </w:tc>
        <w:tc>
          <w:tcPr>
            <w:tcW w:w="2597" w:type="dxa"/>
            <w:tcBorders>
              <w:top w:val="single" w:sz="4" w:space="0" w:color="auto"/>
            </w:tcBorders>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574DDA">
              <w:rPr>
                <w:rFonts w:ascii="Times New Roman" w:hAnsi="Times New Roman" w:cs="Times New Roman"/>
              </w:rPr>
              <w:t>-4.143</w:t>
            </w:r>
          </w:p>
        </w:tc>
        <w:tc>
          <w:tcPr>
            <w:tcW w:w="992" w:type="dxa"/>
            <w:tcBorders>
              <w:top w:val="single" w:sz="4" w:space="0" w:color="auto"/>
            </w:tcBorders>
          </w:tcPr>
          <w:p w:rsidR="00C21A24" w:rsidRPr="002204D0" w:rsidRDefault="00574DDA" w:rsidP="00C21A24">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Borders>
              <w:top w:val="single" w:sz="4" w:space="0" w:color="auto"/>
            </w:tcBorders>
          </w:tcPr>
          <w:p w:rsidR="00C21A24" w:rsidRPr="002204D0" w:rsidRDefault="00C21A24" w:rsidP="00C21A24">
            <w:pPr>
              <w:spacing w:line="360" w:lineRule="auto"/>
              <w:jc w:val="both"/>
              <w:rPr>
                <w:rFonts w:ascii="Times New Roman" w:hAnsi="Times New Roman" w:cs="Times New Roman"/>
              </w:rPr>
            </w:pPr>
          </w:p>
          <w:p w:rsidR="00C21A24" w:rsidRPr="002204D0" w:rsidRDefault="00C21A24" w:rsidP="00C21A24">
            <w:pPr>
              <w:spacing w:line="360" w:lineRule="auto"/>
              <w:jc w:val="both"/>
              <w:rPr>
                <w:rFonts w:ascii="Times New Roman" w:hAnsi="Times New Roman" w:cs="Times New Roman"/>
              </w:rPr>
            </w:pPr>
            <w:r>
              <w:rPr>
                <w:rFonts w:ascii="Times New Roman" w:hAnsi="Times New Roman" w:cs="Times New Roman"/>
              </w:rPr>
              <w:t xml:space="preserve">      </w:t>
            </w:r>
            <w:r w:rsidR="00574DDA">
              <w:rPr>
                <w:rFonts w:ascii="Times New Roman" w:hAnsi="Times New Roman" w:cs="Times New Roman"/>
              </w:rPr>
              <w:t>0.85</w:t>
            </w:r>
          </w:p>
        </w:tc>
      </w:tr>
      <w:tr w:rsidR="00C21A24" w:rsidTr="001D7E3B">
        <w:tc>
          <w:tcPr>
            <w:tcW w:w="1197" w:type="dxa"/>
            <w:vMerge/>
          </w:tcPr>
          <w:p w:rsidR="00C21A24" w:rsidRPr="002204D0" w:rsidRDefault="00C21A24" w:rsidP="00C21A24">
            <w:pPr>
              <w:spacing w:line="360" w:lineRule="auto"/>
              <w:jc w:val="both"/>
              <w:rPr>
                <w:rFonts w:ascii="Times New Roman" w:hAnsi="Times New Roman" w:cs="Times New Roman"/>
              </w:rPr>
            </w:pPr>
          </w:p>
        </w:tc>
        <w:tc>
          <w:tcPr>
            <w:tcW w:w="2597" w:type="dxa"/>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DrugEffect (=1)</w:t>
            </w:r>
            <w:r>
              <w:rPr>
                <w:rFonts w:ascii="Times New Roman" w:hAnsi="Times New Roman" w:cs="Times New Roman"/>
              </w:rPr>
              <w:t xml:space="preserve">   </w:t>
            </w:r>
            <w:r w:rsidR="00574DDA">
              <w:rPr>
                <w:rFonts w:ascii="Times New Roman" w:hAnsi="Times New Roman" w:cs="Times New Roman"/>
              </w:rPr>
              <w:t>2.438</w:t>
            </w:r>
          </w:p>
        </w:tc>
        <w:tc>
          <w:tcPr>
            <w:tcW w:w="992" w:type="dxa"/>
          </w:tcPr>
          <w:p w:rsidR="00C21A24" w:rsidRPr="002204D0" w:rsidRDefault="00574DDA" w:rsidP="00C21A24">
            <w:pPr>
              <w:spacing w:line="360" w:lineRule="auto"/>
              <w:jc w:val="both"/>
              <w:rPr>
                <w:rFonts w:ascii="Times New Roman" w:hAnsi="Times New Roman" w:cs="Times New Roman"/>
              </w:rPr>
            </w:pPr>
            <w:r>
              <w:rPr>
                <w:rFonts w:ascii="Times New Roman" w:hAnsi="Times New Roman" w:cs="Times New Roman"/>
              </w:rPr>
              <w:t>0.020</w:t>
            </w:r>
          </w:p>
        </w:tc>
        <w:tc>
          <w:tcPr>
            <w:tcW w:w="1418" w:type="dxa"/>
            <w:vMerge/>
          </w:tcPr>
          <w:p w:rsidR="00C21A24" w:rsidRPr="002204D0" w:rsidRDefault="00C21A24" w:rsidP="00C21A24">
            <w:pPr>
              <w:spacing w:line="360" w:lineRule="auto"/>
              <w:jc w:val="both"/>
              <w:rPr>
                <w:rFonts w:ascii="Times New Roman" w:hAnsi="Times New Roman" w:cs="Times New Roman"/>
              </w:rPr>
            </w:pPr>
          </w:p>
        </w:tc>
      </w:tr>
      <w:tr w:rsidR="00C21A24" w:rsidTr="001D7E3B">
        <w:tc>
          <w:tcPr>
            <w:tcW w:w="1197" w:type="dxa"/>
            <w:vMerge/>
          </w:tcPr>
          <w:p w:rsidR="00C21A24" w:rsidRPr="002204D0" w:rsidRDefault="00C21A24" w:rsidP="00C21A24">
            <w:pPr>
              <w:spacing w:line="360" w:lineRule="auto"/>
              <w:jc w:val="both"/>
              <w:rPr>
                <w:rFonts w:ascii="Times New Roman" w:hAnsi="Times New Roman" w:cs="Times New Roman"/>
              </w:rPr>
            </w:pPr>
          </w:p>
        </w:tc>
        <w:tc>
          <w:tcPr>
            <w:tcW w:w="2597" w:type="dxa"/>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w:t>
            </w:r>
            <w:r w:rsidR="00574DDA">
              <w:rPr>
                <w:rFonts w:ascii="Times New Roman" w:hAnsi="Times New Roman" w:cs="Times New Roman"/>
              </w:rPr>
              <w:t>0</w:t>
            </w:r>
          </w:p>
        </w:tc>
        <w:tc>
          <w:tcPr>
            <w:tcW w:w="992" w:type="dxa"/>
          </w:tcPr>
          <w:p w:rsidR="00C21A24" w:rsidRPr="002204D0" w:rsidRDefault="00C21A24" w:rsidP="00C21A24">
            <w:pPr>
              <w:spacing w:line="360" w:lineRule="auto"/>
              <w:jc w:val="both"/>
              <w:rPr>
                <w:rFonts w:ascii="Times New Roman" w:hAnsi="Times New Roman" w:cs="Times New Roman"/>
              </w:rPr>
            </w:pPr>
          </w:p>
        </w:tc>
        <w:tc>
          <w:tcPr>
            <w:tcW w:w="1418" w:type="dxa"/>
            <w:vMerge/>
          </w:tcPr>
          <w:p w:rsidR="00C21A24" w:rsidRPr="002204D0" w:rsidRDefault="00C21A24" w:rsidP="00C21A24">
            <w:pPr>
              <w:spacing w:line="360" w:lineRule="auto"/>
              <w:jc w:val="both"/>
              <w:rPr>
                <w:rFonts w:ascii="Times New Roman" w:hAnsi="Times New Roman" w:cs="Times New Roman"/>
              </w:rPr>
            </w:pPr>
          </w:p>
        </w:tc>
      </w:tr>
      <w:tr w:rsidR="00C21A24" w:rsidTr="001D7E3B">
        <w:tc>
          <w:tcPr>
            <w:tcW w:w="1197" w:type="dxa"/>
            <w:vMerge w:val="restart"/>
          </w:tcPr>
          <w:p w:rsidR="00C21A24" w:rsidRDefault="00C21A24" w:rsidP="00C21A24">
            <w:pPr>
              <w:spacing w:line="360" w:lineRule="auto"/>
              <w:jc w:val="both"/>
              <w:rPr>
                <w:rFonts w:ascii="Times New Roman" w:hAnsi="Times New Roman" w:cs="Times New Roman"/>
              </w:rPr>
            </w:pPr>
          </w:p>
          <w:p w:rsidR="00C21A24" w:rsidRPr="002204D0" w:rsidRDefault="00C21A24" w:rsidP="00C21A24">
            <w:pPr>
              <w:spacing w:line="360" w:lineRule="auto"/>
              <w:jc w:val="both"/>
              <w:rPr>
                <w:rFonts w:ascii="Times New Roman" w:hAnsi="Times New Roman" w:cs="Times New Roman"/>
              </w:rPr>
            </w:pPr>
            <w:r>
              <w:rPr>
                <w:rFonts w:ascii="Times New Roman" w:hAnsi="Times New Roman" w:cs="Times New Roman"/>
              </w:rPr>
              <w:t>1.5 – 2.4</w:t>
            </w:r>
          </w:p>
        </w:tc>
        <w:tc>
          <w:tcPr>
            <w:tcW w:w="2597" w:type="dxa"/>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574DDA">
              <w:rPr>
                <w:rFonts w:ascii="Times New Roman" w:hAnsi="Times New Roman" w:cs="Times New Roman"/>
              </w:rPr>
              <w:t>-1.030</w:t>
            </w:r>
          </w:p>
        </w:tc>
        <w:tc>
          <w:tcPr>
            <w:tcW w:w="992" w:type="dxa"/>
          </w:tcPr>
          <w:p w:rsidR="00C21A24" w:rsidRPr="002204D0" w:rsidRDefault="00574DDA" w:rsidP="00C21A24">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Pr>
          <w:p w:rsidR="00C21A24" w:rsidRDefault="00C21A24" w:rsidP="00C21A24">
            <w:pPr>
              <w:spacing w:line="360" w:lineRule="auto"/>
              <w:jc w:val="both"/>
              <w:rPr>
                <w:rFonts w:ascii="Times New Roman" w:hAnsi="Times New Roman" w:cs="Times New Roman"/>
              </w:rPr>
            </w:pPr>
          </w:p>
          <w:p w:rsidR="00C21A24" w:rsidRPr="002204D0" w:rsidRDefault="00574DDA" w:rsidP="00C21A24">
            <w:pPr>
              <w:spacing w:line="360" w:lineRule="auto"/>
              <w:jc w:val="both"/>
              <w:rPr>
                <w:rFonts w:ascii="Times New Roman" w:hAnsi="Times New Roman" w:cs="Times New Roman"/>
              </w:rPr>
            </w:pPr>
            <w:r>
              <w:rPr>
                <w:rFonts w:ascii="Times New Roman" w:hAnsi="Times New Roman" w:cs="Times New Roman"/>
              </w:rPr>
              <w:t xml:space="preserve">      0.71</w:t>
            </w:r>
          </w:p>
        </w:tc>
      </w:tr>
      <w:tr w:rsidR="00C21A24" w:rsidTr="001D7E3B">
        <w:tc>
          <w:tcPr>
            <w:tcW w:w="1197" w:type="dxa"/>
            <w:vMerge/>
          </w:tcPr>
          <w:p w:rsidR="00C21A24" w:rsidRPr="002204D0" w:rsidRDefault="00C21A24" w:rsidP="00C21A24">
            <w:pPr>
              <w:spacing w:line="360" w:lineRule="auto"/>
              <w:jc w:val="both"/>
              <w:rPr>
                <w:rFonts w:ascii="Times New Roman" w:hAnsi="Times New Roman" w:cs="Times New Roman"/>
              </w:rPr>
            </w:pPr>
          </w:p>
        </w:tc>
        <w:tc>
          <w:tcPr>
            <w:tcW w:w="2597" w:type="dxa"/>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w:t>
            </w:r>
            <w:r w:rsidR="00574DDA">
              <w:rPr>
                <w:rFonts w:ascii="Times New Roman" w:hAnsi="Times New Roman" w:cs="Times New Roman"/>
              </w:rPr>
              <w:t>1.928</w:t>
            </w:r>
          </w:p>
        </w:tc>
        <w:tc>
          <w:tcPr>
            <w:tcW w:w="992" w:type="dxa"/>
          </w:tcPr>
          <w:p w:rsidR="00C21A24" w:rsidRPr="002204D0" w:rsidRDefault="00574DDA" w:rsidP="00C21A24">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C21A24" w:rsidRPr="002204D0" w:rsidRDefault="00C21A24" w:rsidP="00C21A24">
            <w:pPr>
              <w:spacing w:line="360" w:lineRule="auto"/>
              <w:jc w:val="both"/>
              <w:rPr>
                <w:rFonts w:ascii="Times New Roman" w:hAnsi="Times New Roman" w:cs="Times New Roman"/>
              </w:rPr>
            </w:pPr>
          </w:p>
        </w:tc>
      </w:tr>
      <w:tr w:rsidR="00C21A24" w:rsidTr="001D7E3B">
        <w:tc>
          <w:tcPr>
            <w:tcW w:w="1197" w:type="dxa"/>
            <w:vMerge/>
          </w:tcPr>
          <w:p w:rsidR="00C21A24" w:rsidRPr="002204D0" w:rsidRDefault="00C21A24" w:rsidP="00C21A24">
            <w:pPr>
              <w:spacing w:line="360" w:lineRule="auto"/>
              <w:jc w:val="both"/>
              <w:rPr>
                <w:rFonts w:ascii="Times New Roman" w:hAnsi="Times New Roman" w:cs="Times New Roman"/>
              </w:rPr>
            </w:pPr>
          </w:p>
        </w:tc>
        <w:tc>
          <w:tcPr>
            <w:tcW w:w="2597" w:type="dxa"/>
          </w:tcPr>
          <w:p w:rsidR="00C21A24" w:rsidRPr="002204D0" w:rsidRDefault="00C21A24"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w:t>
            </w:r>
            <w:r w:rsidR="00574DDA">
              <w:rPr>
                <w:rFonts w:ascii="Times New Roman" w:hAnsi="Times New Roman" w:cs="Times New Roman"/>
              </w:rPr>
              <w:t>0</w:t>
            </w:r>
          </w:p>
        </w:tc>
        <w:tc>
          <w:tcPr>
            <w:tcW w:w="992" w:type="dxa"/>
          </w:tcPr>
          <w:p w:rsidR="00C21A24" w:rsidRPr="002204D0" w:rsidRDefault="00C21A24" w:rsidP="00C21A24">
            <w:pPr>
              <w:spacing w:line="360" w:lineRule="auto"/>
              <w:jc w:val="both"/>
              <w:rPr>
                <w:rFonts w:ascii="Times New Roman" w:hAnsi="Times New Roman" w:cs="Times New Roman"/>
              </w:rPr>
            </w:pPr>
          </w:p>
        </w:tc>
        <w:tc>
          <w:tcPr>
            <w:tcW w:w="1418" w:type="dxa"/>
            <w:vMerge/>
          </w:tcPr>
          <w:p w:rsidR="00C21A24" w:rsidRPr="002204D0" w:rsidRDefault="00C21A24" w:rsidP="00C21A24">
            <w:pPr>
              <w:spacing w:line="360" w:lineRule="auto"/>
              <w:jc w:val="both"/>
              <w:rPr>
                <w:rFonts w:ascii="Times New Roman" w:hAnsi="Times New Roman" w:cs="Times New Roman"/>
              </w:rPr>
            </w:pPr>
          </w:p>
        </w:tc>
      </w:tr>
      <w:tr w:rsidR="00574DDA" w:rsidTr="001D7E3B">
        <w:tc>
          <w:tcPr>
            <w:tcW w:w="1197" w:type="dxa"/>
            <w:vMerge w:val="restart"/>
          </w:tcPr>
          <w:p w:rsidR="00574DDA" w:rsidRDefault="00574DDA" w:rsidP="00C21A24">
            <w:pPr>
              <w:spacing w:line="360" w:lineRule="auto"/>
              <w:jc w:val="both"/>
              <w:rPr>
                <w:rFonts w:ascii="Times New Roman" w:hAnsi="Times New Roman" w:cs="Times New Roman"/>
              </w:rPr>
            </w:pPr>
          </w:p>
          <w:p w:rsidR="00574DDA" w:rsidRPr="002204D0" w:rsidRDefault="00574DDA" w:rsidP="00C21A24">
            <w:pPr>
              <w:spacing w:line="360" w:lineRule="auto"/>
              <w:jc w:val="both"/>
              <w:rPr>
                <w:rFonts w:ascii="Times New Roman" w:hAnsi="Times New Roman" w:cs="Times New Roman"/>
              </w:rPr>
            </w:pPr>
            <w:r>
              <w:rPr>
                <w:rFonts w:ascii="Times New Roman" w:hAnsi="Times New Roman" w:cs="Times New Roman"/>
              </w:rPr>
              <w:t>2.5 – 3.4</w:t>
            </w: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-0.192 </w:t>
            </w:r>
          </w:p>
        </w:tc>
        <w:tc>
          <w:tcPr>
            <w:tcW w:w="992" w:type="dxa"/>
          </w:tcPr>
          <w:p w:rsidR="00574DDA" w:rsidRPr="002204D0" w:rsidRDefault="00574DDA" w:rsidP="00BC5A37">
            <w:pPr>
              <w:spacing w:line="360" w:lineRule="auto"/>
              <w:jc w:val="both"/>
              <w:rPr>
                <w:rFonts w:ascii="Times New Roman" w:hAnsi="Times New Roman" w:cs="Times New Roman"/>
              </w:rPr>
            </w:pPr>
            <w:r>
              <w:rPr>
                <w:rFonts w:ascii="Times New Roman" w:hAnsi="Times New Roman" w:cs="Times New Roman"/>
              </w:rPr>
              <w:t>0.148</w:t>
            </w:r>
          </w:p>
        </w:tc>
        <w:tc>
          <w:tcPr>
            <w:tcW w:w="1418" w:type="dxa"/>
            <w:vMerge w:val="restart"/>
          </w:tcPr>
          <w:p w:rsidR="00574DDA" w:rsidRDefault="00574DDA" w:rsidP="00C21A24">
            <w:pPr>
              <w:spacing w:line="360" w:lineRule="auto"/>
              <w:jc w:val="both"/>
              <w:rPr>
                <w:rFonts w:ascii="Times New Roman" w:hAnsi="Times New Roman" w:cs="Times New Roman"/>
              </w:rPr>
            </w:pPr>
          </w:p>
          <w:p w:rsidR="00574DDA" w:rsidRDefault="00574DDA" w:rsidP="00C21A24">
            <w:pPr>
              <w:spacing w:line="360" w:lineRule="auto"/>
              <w:jc w:val="both"/>
              <w:rPr>
                <w:rFonts w:ascii="Times New Roman" w:hAnsi="Times New Roman" w:cs="Times New Roman"/>
              </w:rPr>
            </w:pPr>
            <w:r>
              <w:rPr>
                <w:rFonts w:ascii="Times New Roman" w:hAnsi="Times New Roman" w:cs="Times New Roman"/>
              </w:rPr>
              <w:t xml:space="preserve"> </w:t>
            </w:r>
            <w:r w:rsidR="00327C97">
              <w:rPr>
                <w:rFonts w:ascii="Times New Roman" w:hAnsi="Times New Roman" w:cs="Times New Roman"/>
              </w:rPr>
              <w:t xml:space="preserve">     0.77</w:t>
            </w:r>
          </w:p>
          <w:p w:rsidR="00574DDA" w:rsidRPr="002204D0" w:rsidRDefault="00574DDA" w:rsidP="00C21A24">
            <w:pPr>
              <w:spacing w:line="360" w:lineRule="auto"/>
              <w:jc w:val="both"/>
              <w:rPr>
                <w:rFonts w:ascii="Times New Roman" w:hAnsi="Times New Roman" w:cs="Times New Roman"/>
              </w:rPr>
            </w:pPr>
          </w:p>
        </w:tc>
      </w:tr>
      <w:tr w:rsidR="00574DDA" w:rsidTr="001D7E3B">
        <w:tc>
          <w:tcPr>
            <w:tcW w:w="1197" w:type="dxa"/>
            <w:vMerge/>
          </w:tcPr>
          <w:p w:rsidR="00574DDA" w:rsidRPr="002204D0" w:rsidRDefault="00574DDA" w:rsidP="00C21A24">
            <w:pPr>
              <w:spacing w:line="360" w:lineRule="auto"/>
              <w:jc w:val="both"/>
              <w:rPr>
                <w:rFonts w:ascii="Times New Roman" w:hAnsi="Times New Roman" w:cs="Times New Roman"/>
              </w:rPr>
            </w:pP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1.195 </w:t>
            </w:r>
          </w:p>
        </w:tc>
        <w:tc>
          <w:tcPr>
            <w:tcW w:w="992" w:type="dxa"/>
          </w:tcPr>
          <w:p w:rsidR="00574DDA" w:rsidRPr="002204D0" w:rsidRDefault="00574DDA" w:rsidP="00BC5A37">
            <w:pPr>
              <w:spacing w:line="360" w:lineRule="auto"/>
              <w:jc w:val="both"/>
              <w:rPr>
                <w:rFonts w:ascii="Times New Roman" w:hAnsi="Times New Roman" w:cs="Times New Roman"/>
              </w:rPr>
            </w:pPr>
            <w:r>
              <w:rPr>
                <w:rFonts w:ascii="Times New Roman" w:hAnsi="Times New Roman" w:cs="Times New Roman"/>
              </w:rPr>
              <w:t>0.002</w:t>
            </w:r>
          </w:p>
        </w:tc>
        <w:tc>
          <w:tcPr>
            <w:tcW w:w="1418" w:type="dxa"/>
            <w:vMerge/>
          </w:tcPr>
          <w:p w:rsidR="00574DDA" w:rsidRPr="002204D0" w:rsidRDefault="00574DDA" w:rsidP="00C21A24">
            <w:pPr>
              <w:spacing w:line="360" w:lineRule="auto"/>
              <w:jc w:val="both"/>
              <w:rPr>
                <w:rFonts w:ascii="Times New Roman" w:hAnsi="Times New Roman" w:cs="Times New Roman"/>
              </w:rPr>
            </w:pPr>
          </w:p>
        </w:tc>
      </w:tr>
      <w:tr w:rsidR="00574DDA" w:rsidTr="001D7E3B">
        <w:tc>
          <w:tcPr>
            <w:tcW w:w="1197" w:type="dxa"/>
            <w:vMerge/>
          </w:tcPr>
          <w:p w:rsidR="00574DDA" w:rsidRPr="002204D0" w:rsidRDefault="00574DDA" w:rsidP="00C21A24">
            <w:pPr>
              <w:spacing w:line="360" w:lineRule="auto"/>
              <w:jc w:val="both"/>
              <w:rPr>
                <w:rFonts w:ascii="Times New Roman" w:hAnsi="Times New Roman" w:cs="Times New Roman"/>
              </w:rPr>
            </w:pP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0</w:t>
            </w:r>
          </w:p>
        </w:tc>
        <w:tc>
          <w:tcPr>
            <w:tcW w:w="992" w:type="dxa"/>
          </w:tcPr>
          <w:p w:rsidR="00574DDA" w:rsidRPr="002204D0" w:rsidRDefault="00574DDA" w:rsidP="00C21A24">
            <w:pPr>
              <w:spacing w:line="360" w:lineRule="auto"/>
              <w:jc w:val="both"/>
              <w:rPr>
                <w:rFonts w:ascii="Times New Roman" w:hAnsi="Times New Roman" w:cs="Times New Roman"/>
              </w:rPr>
            </w:pPr>
          </w:p>
        </w:tc>
        <w:tc>
          <w:tcPr>
            <w:tcW w:w="1418" w:type="dxa"/>
            <w:vMerge/>
          </w:tcPr>
          <w:p w:rsidR="00574DDA" w:rsidRPr="002204D0" w:rsidRDefault="00574DDA" w:rsidP="00C21A24">
            <w:pPr>
              <w:spacing w:line="360" w:lineRule="auto"/>
              <w:jc w:val="both"/>
              <w:rPr>
                <w:rFonts w:ascii="Times New Roman" w:hAnsi="Times New Roman" w:cs="Times New Roman"/>
              </w:rPr>
            </w:pPr>
          </w:p>
        </w:tc>
      </w:tr>
      <w:tr w:rsidR="00574DDA" w:rsidTr="001D7E3B">
        <w:tc>
          <w:tcPr>
            <w:tcW w:w="1197" w:type="dxa"/>
            <w:vMerge w:val="restart"/>
          </w:tcPr>
          <w:p w:rsidR="00574DDA" w:rsidRDefault="00574DDA" w:rsidP="00C21A24">
            <w:pPr>
              <w:spacing w:line="360" w:lineRule="auto"/>
              <w:jc w:val="both"/>
              <w:rPr>
                <w:rFonts w:ascii="Times New Roman" w:hAnsi="Times New Roman" w:cs="Times New Roman"/>
              </w:rPr>
            </w:pPr>
          </w:p>
          <w:p w:rsidR="00574DDA" w:rsidRPr="002204D0" w:rsidRDefault="00357F8E" w:rsidP="00357F8E">
            <w:pPr>
              <w:spacing w:line="360" w:lineRule="auto"/>
              <w:jc w:val="both"/>
              <w:rPr>
                <w:rFonts w:ascii="Times New Roman" w:hAnsi="Times New Roman" w:cs="Times New Roman"/>
              </w:rPr>
            </w:pPr>
            <w:r>
              <w:rPr>
                <w:rFonts w:ascii="Times New Roman" w:hAnsi="Times New Roman" w:cs="Times New Roman"/>
              </w:rPr>
              <w:t>4</w:t>
            </w:r>
            <w:r w:rsidR="00574DDA">
              <w:rPr>
                <w:rFonts w:ascii="Times New Roman" w:hAnsi="Times New Roman" w:cs="Times New Roman"/>
              </w:rPr>
              <w:t xml:space="preserve">.5 – </w:t>
            </w:r>
            <w:r>
              <w:rPr>
                <w:rFonts w:ascii="Times New Roman" w:hAnsi="Times New Roman" w:cs="Times New Roman"/>
              </w:rPr>
              <w:t>5</w:t>
            </w:r>
            <w:r w:rsidR="00574DDA">
              <w:rPr>
                <w:rFonts w:ascii="Times New Roman" w:hAnsi="Times New Roman" w:cs="Times New Roman"/>
              </w:rPr>
              <w:t>.</w:t>
            </w:r>
            <w:r>
              <w:rPr>
                <w:rFonts w:ascii="Times New Roman" w:hAnsi="Times New Roman" w:cs="Times New Roman"/>
              </w:rPr>
              <w:t>0</w:t>
            </w: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-1.371</w:t>
            </w:r>
          </w:p>
        </w:tc>
        <w:tc>
          <w:tcPr>
            <w:tcW w:w="992" w:type="dxa"/>
          </w:tcPr>
          <w:p w:rsidR="00574DDA" w:rsidRPr="002204D0" w:rsidRDefault="00574DDA" w:rsidP="00C21A24">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Pr>
          <w:p w:rsidR="00574DDA" w:rsidRDefault="00574DDA" w:rsidP="00C21A24">
            <w:pPr>
              <w:spacing w:line="360" w:lineRule="auto"/>
              <w:jc w:val="both"/>
              <w:rPr>
                <w:rFonts w:ascii="Times New Roman" w:hAnsi="Times New Roman" w:cs="Times New Roman"/>
              </w:rPr>
            </w:pPr>
          </w:p>
          <w:p w:rsidR="00574DDA" w:rsidRDefault="00574DDA" w:rsidP="00C21A24">
            <w:pPr>
              <w:spacing w:line="360" w:lineRule="auto"/>
              <w:jc w:val="both"/>
              <w:rPr>
                <w:rFonts w:ascii="Times New Roman" w:hAnsi="Times New Roman" w:cs="Times New Roman"/>
              </w:rPr>
            </w:pPr>
          </w:p>
          <w:p w:rsidR="00574DDA" w:rsidRPr="002204D0" w:rsidRDefault="00574DDA" w:rsidP="00C21A24">
            <w:pPr>
              <w:spacing w:line="360" w:lineRule="auto"/>
              <w:jc w:val="both"/>
              <w:rPr>
                <w:rFonts w:ascii="Times New Roman" w:hAnsi="Times New Roman" w:cs="Times New Roman"/>
              </w:rPr>
            </w:pPr>
          </w:p>
        </w:tc>
      </w:tr>
      <w:tr w:rsidR="00574DDA" w:rsidTr="001D7E3B">
        <w:tc>
          <w:tcPr>
            <w:tcW w:w="1197" w:type="dxa"/>
            <w:vMerge/>
          </w:tcPr>
          <w:p w:rsidR="00574DDA" w:rsidRPr="002204D0" w:rsidRDefault="00574DDA" w:rsidP="00C21A24">
            <w:pPr>
              <w:spacing w:line="360" w:lineRule="auto"/>
              <w:jc w:val="both"/>
              <w:rPr>
                <w:rFonts w:ascii="Times New Roman" w:hAnsi="Times New Roman" w:cs="Times New Roman"/>
              </w:rPr>
            </w:pP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(=1) </w:t>
            </w:r>
            <w:r>
              <w:rPr>
                <w:rFonts w:ascii="Times New Roman" w:hAnsi="Times New Roman" w:cs="Times New Roman"/>
              </w:rPr>
              <w:t xml:space="preserve">  -0.334</w:t>
            </w:r>
          </w:p>
        </w:tc>
        <w:tc>
          <w:tcPr>
            <w:tcW w:w="992" w:type="dxa"/>
          </w:tcPr>
          <w:p w:rsidR="00574DDA" w:rsidRPr="002204D0" w:rsidRDefault="00574DDA" w:rsidP="00C21A24">
            <w:pPr>
              <w:spacing w:line="360" w:lineRule="auto"/>
              <w:jc w:val="both"/>
              <w:rPr>
                <w:rFonts w:ascii="Times New Roman" w:hAnsi="Times New Roman" w:cs="Times New Roman"/>
              </w:rPr>
            </w:pPr>
            <w:r>
              <w:rPr>
                <w:rFonts w:ascii="Times New Roman" w:hAnsi="Times New Roman" w:cs="Times New Roman"/>
              </w:rPr>
              <w:t>0.674</w:t>
            </w:r>
          </w:p>
        </w:tc>
        <w:tc>
          <w:tcPr>
            <w:tcW w:w="1418" w:type="dxa"/>
            <w:vMerge/>
          </w:tcPr>
          <w:p w:rsidR="00574DDA" w:rsidRPr="002204D0" w:rsidRDefault="00574DDA" w:rsidP="00C21A24">
            <w:pPr>
              <w:spacing w:line="360" w:lineRule="auto"/>
              <w:jc w:val="both"/>
              <w:rPr>
                <w:rFonts w:ascii="Times New Roman" w:hAnsi="Times New Roman" w:cs="Times New Roman"/>
              </w:rPr>
            </w:pPr>
          </w:p>
        </w:tc>
      </w:tr>
      <w:tr w:rsidR="00574DDA" w:rsidTr="001D7E3B">
        <w:tc>
          <w:tcPr>
            <w:tcW w:w="1197" w:type="dxa"/>
            <w:vMerge/>
          </w:tcPr>
          <w:p w:rsidR="00574DDA" w:rsidRPr="002204D0" w:rsidRDefault="00574DDA" w:rsidP="00C21A24">
            <w:pPr>
              <w:spacing w:line="360" w:lineRule="auto"/>
              <w:jc w:val="both"/>
              <w:rPr>
                <w:rFonts w:ascii="Times New Roman" w:hAnsi="Times New Roman" w:cs="Times New Roman"/>
              </w:rPr>
            </w:pPr>
          </w:p>
        </w:tc>
        <w:tc>
          <w:tcPr>
            <w:tcW w:w="2597" w:type="dxa"/>
          </w:tcPr>
          <w:p w:rsidR="00574DDA" w:rsidRPr="002204D0" w:rsidRDefault="00574DDA" w:rsidP="00C21A24">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Pr>
                <w:rFonts w:ascii="Times New Roman" w:hAnsi="Times New Roman" w:cs="Times New Roman"/>
              </w:rPr>
              <w:t xml:space="preserve">   0</w:t>
            </w:r>
          </w:p>
        </w:tc>
        <w:tc>
          <w:tcPr>
            <w:tcW w:w="992" w:type="dxa"/>
          </w:tcPr>
          <w:p w:rsidR="00574DDA" w:rsidRPr="002204D0" w:rsidRDefault="00574DDA" w:rsidP="00C21A24">
            <w:pPr>
              <w:spacing w:line="360" w:lineRule="auto"/>
              <w:jc w:val="both"/>
              <w:rPr>
                <w:rFonts w:ascii="Times New Roman" w:hAnsi="Times New Roman" w:cs="Times New Roman"/>
              </w:rPr>
            </w:pPr>
          </w:p>
        </w:tc>
        <w:tc>
          <w:tcPr>
            <w:tcW w:w="1418" w:type="dxa"/>
            <w:vMerge/>
          </w:tcPr>
          <w:p w:rsidR="00574DDA" w:rsidRPr="002204D0" w:rsidRDefault="00574DDA" w:rsidP="00C21A24">
            <w:pPr>
              <w:spacing w:line="360" w:lineRule="auto"/>
              <w:jc w:val="both"/>
              <w:rPr>
                <w:rFonts w:ascii="Times New Roman" w:hAnsi="Times New Roman" w:cs="Times New Roman"/>
              </w:rPr>
            </w:pPr>
          </w:p>
        </w:tc>
      </w:tr>
    </w:tbl>
    <w:p w:rsidR="002B1B6E" w:rsidRDefault="002B1B6E" w:rsidP="006E537C">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2B1B6E" w:rsidRPr="00617334" w:rsidRDefault="003D349A"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Table 8</w:t>
      </w:r>
      <w:r w:rsidR="002B1B6E" w:rsidRPr="00617334">
        <w:rPr>
          <w:rFonts w:ascii="Times New Roman" w:hAnsi="Times New Roman" w:cs="Times New Roman"/>
          <w:sz w:val="24"/>
          <w:szCs w:val="24"/>
        </w:rPr>
        <w:t>, the regres</w:t>
      </w:r>
      <w:r w:rsidR="002B1B6E">
        <w:rPr>
          <w:rFonts w:ascii="Times New Roman" w:hAnsi="Times New Roman" w:cs="Times New Roman"/>
          <w:sz w:val="24"/>
          <w:szCs w:val="24"/>
        </w:rPr>
        <w:t>sion for categories 1 (&lt;1.5),</w:t>
      </w:r>
      <w:r w:rsidR="002B1B6E" w:rsidRPr="00617334">
        <w:rPr>
          <w:rFonts w:ascii="Times New Roman" w:hAnsi="Times New Roman" w:cs="Times New Roman"/>
          <w:sz w:val="24"/>
          <w:szCs w:val="24"/>
        </w:rPr>
        <w:t xml:space="preserve"> 2 (1.5-2.4)</w:t>
      </w:r>
      <w:r w:rsidR="002B1B6E">
        <w:rPr>
          <w:rFonts w:ascii="Times New Roman" w:hAnsi="Times New Roman" w:cs="Times New Roman"/>
          <w:sz w:val="24"/>
          <w:szCs w:val="24"/>
        </w:rPr>
        <w:t xml:space="preserve"> and 3 (2.5-3.4)</w:t>
      </w:r>
      <w:r w:rsidR="002B1B6E" w:rsidRPr="00617334">
        <w:rPr>
          <w:rFonts w:ascii="Times New Roman" w:hAnsi="Times New Roman" w:cs="Times New Roman"/>
          <w:sz w:val="24"/>
          <w:szCs w:val="24"/>
        </w:rPr>
        <w:t xml:space="preserve"> are sign</w:t>
      </w:r>
      <w:r w:rsidR="00574DDA">
        <w:rPr>
          <w:rFonts w:ascii="Times New Roman" w:hAnsi="Times New Roman" w:cs="Times New Roman"/>
          <w:sz w:val="24"/>
          <w:szCs w:val="24"/>
        </w:rPr>
        <w:t>ificant, so we estimate the</w:t>
      </w:r>
      <w:r w:rsidR="002B1B6E">
        <w:rPr>
          <w:rFonts w:ascii="Times New Roman" w:hAnsi="Times New Roman" w:cs="Times New Roman"/>
          <w:sz w:val="24"/>
          <w:szCs w:val="24"/>
        </w:rPr>
        <w:t xml:space="preserve"> probabilities </w:t>
      </w:r>
      <w:r w:rsidR="002B1B6E" w:rsidRPr="00617334">
        <w:rPr>
          <w:rFonts w:ascii="Times New Roman" w:hAnsi="Times New Roman" w:cs="Times New Roman"/>
          <w:sz w:val="24"/>
          <w:szCs w:val="24"/>
        </w:rPr>
        <w:t>of a student having CGPA in each of these categories as against the reference category (</w:t>
      </w:r>
      <w:r w:rsidR="002B1B6E">
        <w:rPr>
          <w:rFonts w:ascii="Times New Roman" w:hAnsi="Times New Roman" w:cs="Times New Roman"/>
          <w:sz w:val="24"/>
          <w:szCs w:val="24"/>
        </w:rPr>
        <w:t>3</w:t>
      </w:r>
      <w:r w:rsidR="002B1B6E" w:rsidRPr="00617334">
        <w:rPr>
          <w:rFonts w:ascii="Times New Roman" w:hAnsi="Times New Roman" w:cs="Times New Roman"/>
          <w:sz w:val="24"/>
          <w:szCs w:val="24"/>
        </w:rPr>
        <w:t xml:space="preserve">.5 – </w:t>
      </w:r>
      <w:r w:rsidR="002B1B6E">
        <w:rPr>
          <w:rFonts w:ascii="Times New Roman" w:hAnsi="Times New Roman" w:cs="Times New Roman"/>
          <w:sz w:val="24"/>
          <w:szCs w:val="24"/>
        </w:rPr>
        <w:t>4</w:t>
      </w:r>
      <w:r w:rsidR="002B1B6E" w:rsidRPr="00617334">
        <w:rPr>
          <w:rFonts w:ascii="Times New Roman" w:hAnsi="Times New Roman" w:cs="Times New Roman"/>
          <w:sz w:val="24"/>
          <w:szCs w:val="24"/>
        </w:rPr>
        <w:t>.</w:t>
      </w:r>
      <w:r w:rsidR="002B1B6E">
        <w:rPr>
          <w:rFonts w:ascii="Times New Roman" w:hAnsi="Times New Roman" w:cs="Times New Roman"/>
          <w:sz w:val="24"/>
          <w:szCs w:val="24"/>
        </w:rPr>
        <w:t>4</w:t>
      </w:r>
      <w:r w:rsidR="002B1B6E" w:rsidRPr="00617334">
        <w:rPr>
          <w:rFonts w:ascii="Times New Roman" w:hAnsi="Times New Roman" w:cs="Times New Roman"/>
          <w:sz w:val="24"/>
          <w:szCs w:val="24"/>
        </w:rPr>
        <w:t>)</w:t>
      </w:r>
      <w:r w:rsidR="002B1B6E">
        <w:rPr>
          <w:rFonts w:ascii="Times New Roman" w:hAnsi="Times New Roman" w:cs="Times New Roman"/>
          <w:sz w:val="24"/>
          <w:szCs w:val="24"/>
        </w:rPr>
        <w:t>.</w:t>
      </w:r>
    </w:p>
    <w:p w:rsidR="002B1B6E" w:rsidRPr="00574DDA" w:rsidRDefault="002B1B6E" w:rsidP="00574DDA">
      <w:pPr>
        <w:autoSpaceDE w:val="0"/>
        <w:autoSpaceDN w:val="0"/>
        <w:adjustRightInd w:val="0"/>
        <w:spacing w:after="0" w:line="360" w:lineRule="auto"/>
        <w:rPr>
          <w:rFonts w:ascii="Times New Roman" w:hAnsi="Times New Roman" w:cs="Times New Roman"/>
          <w:sz w:val="24"/>
          <w:szCs w:val="24"/>
        </w:rPr>
      </w:pPr>
      <w:r w:rsidRPr="00574DDA">
        <w:rPr>
          <w:rFonts w:ascii="Times New Roman" w:hAnsi="Times New Roman" w:cs="Times New Roman"/>
          <w:sz w:val="24"/>
          <w:szCs w:val="24"/>
        </w:rPr>
        <w:t>For CGPA= &lt;1.5 both intercept (</w:t>
      </w:r>
      <w:r w:rsidRPr="00980371">
        <w:rPr>
          <w:position w:val="-12"/>
        </w:rPr>
        <w:object w:dxaOrig="300" w:dyaOrig="360">
          <v:shape id="_x0000_i1048" type="#_x0000_t75" style="width:15pt;height:18pt" o:ole="">
            <v:imagedata r:id="rId51" o:title=""/>
          </v:shape>
          <o:OLEObject Type="Embed" ProgID="Equation.3" ShapeID="_x0000_i1048" DrawAspect="Content" ObjectID="_1550328758" r:id="rId52"/>
        </w:object>
      </w:r>
      <w:r w:rsidRPr="00574DDA">
        <w:rPr>
          <w:rFonts w:ascii="Times New Roman" w:hAnsi="Times New Roman" w:cs="Times New Roman"/>
          <w:sz w:val="24"/>
          <w:szCs w:val="24"/>
        </w:rPr>
        <w:t xml:space="preserve">) and </w:t>
      </w:r>
      <w:r w:rsidRPr="00980371">
        <w:rPr>
          <w:position w:val="-10"/>
        </w:rPr>
        <w:object w:dxaOrig="279" w:dyaOrig="340">
          <v:shape id="_x0000_i1049" type="#_x0000_t75" style="width:14.25pt;height:17.25pt" o:ole="">
            <v:imagedata r:id="rId53" o:title=""/>
          </v:shape>
          <o:OLEObject Type="Embed" ProgID="Equation.3" ShapeID="_x0000_i1049" DrawAspect="Content" ObjectID="_1550328759" r:id="rId54"/>
        </w:object>
      </w:r>
      <w:r w:rsidRPr="00574DDA">
        <w:rPr>
          <w:rFonts w:ascii="Times New Roman" w:hAnsi="Times New Roman" w:cs="Times New Roman"/>
          <w:sz w:val="24"/>
          <w:szCs w:val="24"/>
        </w:rPr>
        <w:t>are significant so we leave them in the equation.</w:t>
      </w:r>
    </w:p>
    <w:p w:rsidR="002B1B6E" w:rsidRPr="00617334" w:rsidRDefault="0076161A"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predicted probability here is 0.85. </w:t>
      </w:r>
      <w:r w:rsidR="002B1B6E">
        <w:rPr>
          <w:rFonts w:ascii="Times New Roman" w:hAnsi="Times New Roman" w:cs="Times New Roman"/>
          <w:sz w:val="24"/>
          <w:szCs w:val="24"/>
        </w:rPr>
        <w:t xml:space="preserve">This implies that the probability that a student whose opinion on drug effect is “beneficial” will have CGPA between &lt;1.5 as against reference group CGPA 3.5-4.4 is 0.85. </w:t>
      </w:r>
    </w:p>
    <w:p w:rsidR="002B1B6E" w:rsidRPr="0076161A" w:rsidRDefault="002B1B6E" w:rsidP="00327C97">
      <w:pPr>
        <w:autoSpaceDE w:val="0"/>
        <w:autoSpaceDN w:val="0"/>
        <w:adjustRightInd w:val="0"/>
        <w:spacing w:after="0" w:line="360" w:lineRule="auto"/>
        <w:jc w:val="both"/>
        <w:rPr>
          <w:rFonts w:ascii="Times New Roman" w:hAnsi="Times New Roman" w:cs="Times New Roman"/>
          <w:sz w:val="24"/>
          <w:szCs w:val="24"/>
        </w:rPr>
      </w:pPr>
      <w:r w:rsidRPr="0076161A">
        <w:rPr>
          <w:rFonts w:ascii="Times New Roman" w:hAnsi="Times New Roman" w:cs="Times New Roman"/>
          <w:sz w:val="24"/>
          <w:szCs w:val="24"/>
        </w:rPr>
        <w:t>For CGPA=1.5-2.4</w:t>
      </w:r>
      <w:r w:rsidR="0076161A">
        <w:rPr>
          <w:rFonts w:ascii="Times New Roman" w:hAnsi="Times New Roman" w:cs="Times New Roman"/>
          <w:sz w:val="24"/>
          <w:szCs w:val="24"/>
        </w:rPr>
        <w:t>,</w:t>
      </w:r>
      <w:r w:rsidRPr="0076161A">
        <w:rPr>
          <w:rFonts w:ascii="Times New Roman" w:hAnsi="Times New Roman" w:cs="Times New Roman"/>
          <w:sz w:val="24"/>
          <w:szCs w:val="24"/>
        </w:rPr>
        <w:t xml:space="preserve"> both intercept (</w:t>
      </w:r>
      <w:r w:rsidRPr="00980371">
        <w:rPr>
          <w:position w:val="-12"/>
        </w:rPr>
        <w:object w:dxaOrig="300" w:dyaOrig="360">
          <v:shape id="_x0000_i1050" type="#_x0000_t75" style="width:15pt;height:18pt" o:ole="">
            <v:imagedata r:id="rId51" o:title=""/>
          </v:shape>
          <o:OLEObject Type="Embed" ProgID="Equation.3" ShapeID="_x0000_i1050" DrawAspect="Content" ObjectID="_1550328760" r:id="rId55"/>
        </w:object>
      </w:r>
      <w:r w:rsidRPr="0076161A">
        <w:rPr>
          <w:rFonts w:ascii="Times New Roman" w:hAnsi="Times New Roman" w:cs="Times New Roman"/>
          <w:sz w:val="24"/>
          <w:szCs w:val="24"/>
        </w:rPr>
        <w:t xml:space="preserve">) and </w:t>
      </w:r>
      <w:r w:rsidRPr="00980371">
        <w:rPr>
          <w:position w:val="-10"/>
        </w:rPr>
        <w:object w:dxaOrig="279" w:dyaOrig="340">
          <v:shape id="_x0000_i1051" type="#_x0000_t75" style="width:14.25pt;height:17.25pt" o:ole="">
            <v:imagedata r:id="rId56" o:title=""/>
          </v:shape>
          <o:OLEObject Type="Embed" ProgID="Equation.3" ShapeID="_x0000_i1051" DrawAspect="Content" ObjectID="_1550328761" r:id="rId57"/>
        </w:object>
      </w:r>
      <w:r w:rsidRPr="0076161A">
        <w:rPr>
          <w:rFonts w:ascii="Times New Roman" w:hAnsi="Times New Roman" w:cs="Times New Roman"/>
          <w:sz w:val="24"/>
          <w:szCs w:val="24"/>
        </w:rPr>
        <w:t>are significant so we leave them in the equation.</w:t>
      </w:r>
    </w:p>
    <w:p w:rsidR="002B1B6E" w:rsidRDefault="0076161A" w:rsidP="00327C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predicted probability is 0.71, </w:t>
      </w:r>
      <w:r w:rsidR="002B1B6E">
        <w:rPr>
          <w:rFonts w:ascii="Times New Roman" w:hAnsi="Times New Roman" w:cs="Times New Roman"/>
          <w:sz w:val="24"/>
          <w:szCs w:val="24"/>
        </w:rPr>
        <w:t xml:space="preserve">that </w:t>
      </w:r>
      <w:r>
        <w:rPr>
          <w:rFonts w:ascii="Times New Roman" w:hAnsi="Times New Roman" w:cs="Times New Roman"/>
          <w:sz w:val="24"/>
          <w:szCs w:val="24"/>
        </w:rPr>
        <w:t xml:space="preserve">is, </w:t>
      </w:r>
      <w:r w:rsidR="002B1B6E">
        <w:rPr>
          <w:rFonts w:ascii="Times New Roman" w:hAnsi="Times New Roman" w:cs="Times New Roman"/>
          <w:sz w:val="24"/>
          <w:szCs w:val="24"/>
        </w:rPr>
        <w:t xml:space="preserve">the probability that a student whose opinion on drug effect is “beneficial” will have CGPA between 1.5-2.4 as against reference group CGPA 3.5-4.4 is 0.71. </w:t>
      </w:r>
    </w:p>
    <w:p w:rsidR="00A74D01" w:rsidRPr="00327C97" w:rsidRDefault="002B1B6E" w:rsidP="00327C97">
      <w:pPr>
        <w:autoSpaceDE w:val="0"/>
        <w:autoSpaceDN w:val="0"/>
        <w:adjustRightInd w:val="0"/>
        <w:spacing w:after="0" w:line="360" w:lineRule="auto"/>
        <w:jc w:val="both"/>
        <w:rPr>
          <w:color w:val="252525"/>
        </w:rPr>
      </w:pPr>
      <w:r w:rsidRPr="00327C97">
        <w:rPr>
          <w:rFonts w:ascii="Times New Roman" w:hAnsi="Times New Roman" w:cs="Times New Roman"/>
          <w:sz w:val="24"/>
          <w:szCs w:val="24"/>
        </w:rPr>
        <w:t>For CGPA=2.5-3.4 its intercept is not significant, so we remove it from the equation.</w:t>
      </w:r>
      <w:r w:rsidR="00327C97">
        <w:rPr>
          <w:rFonts w:ascii="Times New Roman" w:hAnsi="Times New Roman" w:cs="Times New Roman"/>
          <w:sz w:val="24"/>
          <w:szCs w:val="24"/>
        </w:rPr>
        <w:t xml:space="preserve">          </w:t>
      </w:r>
      <w:r>
        <w:rPr>
          <w:rFonts w:ascii="Times New Roman" w:hAnsi="Times New Roman" w:cs="Times New Roman"/>
          <w:sz w:val="24"/>
          <w:szCs w:val="24"/>
        </w:rPr>
        <w:t xml:space="preserve">                  </w:t>
      </w:r>
      <w:r w:rsidR="00327C97">
        <w:rPr>
          <w:rFonts w:ascii="Times New Roman" w:hAnsi="Times New Roman" w:cs="Times New Roman"/>
          <w:sz w:val="24"/>
          <w:szCs w:val="24"/>
        </w:rPr>
        <w:t>The predicted probability is 0.77,</w:t>
      </w:r>
      <w:r>
        <w:rPr>
          <w:rFonts w:ascii="Times New Roman" w:hAnsi="Times New Roman" w:cs="Times New Roman"/>
          <w:sz w:val="24"/>
          <w:szCs w:val="24"/>
        </w:rPr>
        <w:t xml:space="preserve"> that </w:t>
      </w:r>
      <w:r w:rsidR="00327C97">
        <w:rPr>
          <w:rFonts w:ascii="Times New Roman" w:hAnsi="Times New Roman" w:cs="Times New Roman"/>
          <w:sz w:val="24"/>
          <w:szCs w:val="24"/>
        </w:rPr>
        <w:t xml:space="preserve">is, </w:t>
      </w:r>
      <w:r>
        <w:rPr>
          <w:rFonts w:ascii="Times New Roman" w:hAnsi="Times New Roman" w:cs="Times New Roman"/>
          <w:sz w:val="24"/>
          <w:szCs w:val="24"/>
        </w:rPr>
        <w:t>the student who believes drug effect is beneficial has 0.77 probability of having CGPA 2.5-3.4 as against 3.5-4.4.</w:t>
      </w:r>
    </w:p>
    <w:p w:rsidR="0079179B" w:rsidRDefault="0079179B" w:rsidP="006E537C">
      <w:pPr>
        <w:spacing w:line="360" w:lineRule="auto"/>
        <w:jc w:val="both"/>
        <w:rPr>
          <w:rFonts w:ascii="Times New Roman" w:hAnsi="Times New Roman" w:cs="Times New Roman"/>
          <w:b/>
          <w:sz w:val="24"/>
          <w:szCs w:val="24"/>
        </w:rPr>
      </w:pPr>
    </w:p>
    <w:p w:rsidR="00046A93" w:rsidRPr="00AE31E4" w:rsidRDefault="00046A93"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w:t>
      </w:r>
      <w:r w:rsidRPr="00AE31E4">
        <w:rPr>
          <w:rFonts w:ascii="Times New Roman" w:hAnsi="Times New Roman" w:cs="Times New Roman"/>
          <w:b/>
          <w:sz w:val="24"/>
          <w:szCs w:val="24"/>
        </w:rPr>
        <w:t xml:space="preserve"> 2:</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variables=CGPA=Student’s CGPA</w:t>
      </w:r>
    </w:p>
    <w:p w:rsidR="00882C51"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variables=DU=the use and non-us</w:t>
      </w:r>
      <w:r w:rsidR="00882C51">
        <w:rPr>
          <w:rFonts w:ascii="Times New Roman" w:hAnsi="Times New Roman" w:cs="Times New Roman"/>
          <w:sz w:val="24"/>
          <w:szCs w:val="24"/>
        </w:rPr>
        <w:t>e of drugs among undergraduates</w:t>
      </w: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BD716C" w:rsidRDefault="00BD716C" w:rsidP="006E537C">
      <w:pPr>
        <w:spacing w:line="360" w:lineRule="auto"/>
        <w:jc w:val="both"/>
        <w:rPr>
          <w:rFonts w:ascii="Times New Roman" w:hAnsi="Times New Roman" w:cs="Times New Roman"/>
          <w:sz w:val="24"/>
          <w:szCs w:val="24"/>
        </w:rPr>
      </w:pPr>
    </w:p>
    <w:p w:rsidR="0011728F" w:rsidRDefault="0011728F" w:rsidP="006E537C">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EF6593">
        <w:rPr>
          <w:rFonts w:ascii="Times New Roman" w:hAnsi="Times New Roman" w:cs="Times New Roman"/>
          <w:b/>
          <w:sz w:val="24"/>
          <w:szCs w:val="24"/>
        </w:rPr>
        <w:lastRenderedPageBreak/>
        <w:t xml:space="preserve">Using category </w:t>
      </w:r>
      <w:r>
        <w:rPr>
          <w:rFonts w:ascii="Times New Roman" w:hAnsi="Times New Roman" w:cs="Times New Roman"/>
          <w:b/>
          <w:sz w:val="24"/>
          <w:szCs w:val="24"/>
        </w:rPr>
        <w:t>5</w:t>
      </w:r>
      <w:r w:rsidRPr="00EF6593">
        <w:rPr>
          <w:rFonts w:ascii="Times New Roman" w:hAnsi="Times New Roman" w:cs="Times New Roman"/>
          <w:b/>
          <w:sz w:val="24"/>
          <w:szCs w:val="24"/>
        </w:rPr>
        <w:t xml:space="preserve"> (</w:t>
      </w:r>
      <w:r>
        <w:rPr>
          <w:rFonts w:ascii="Times New Roman" w:hAnsi="Times New Roman" w:cs="Times New Roman"/>
          <w:b/>
          <w:sz w:val="24"/>
          <w:szCs w:val="24"/>
        </w:rPr>
        <w:t>4</w:t>
      </w:r>
      <w:r w:rsidRPr="00EF6593">
        <w:rPr>
          <w:rFonts w:ascii="Times New Roman" w:hAnsi="Times New Roman" w:cs="Times New Roman"/>
          <w:b/>
          <w:sz w:val="24"/>
          <w:szCs w:val="24"/>
        </w:rPr>
        <w:t>.5-</w:t>
      </w:r>
      <w:r>
        <w:rPr>
          <w:rFonts w:ascii="Times New Roman" w:hAnsi="Times New Roman" w:cs="Times New Roman"/>
          <w:b/>
          <w:sz w:val="24"/>
          <w:szCs w:val="24"/>
        </w:rPr>
        <w:t>5.0</w:t>
      </w:r>
      <w:r w:rsidRPr="00EF6593">
        <w:rPr>
          <w:rFonts w:ascii="Times New Roman" w:hAnsi="Times New Roman" w:cs="Times New Roman"/>
          <w:b/>
          <w:sz w:val="24"/>
          <w:szCs w:val="24"/>
        </w:rPr>
        <w:t>) as reference group</w:t>
      </w:r>
    </w:p>
    <w:p w:rsidR="006A4F13" w:rsidRPr="006A4F13" w:rsidRDefault="006A4F13" w:rsidP="006A4F13">
      <w:pPr>
        <w:autoSpaceDE w:val="0"/>
        <w:autoSpaceDN w:val="0"/>
        <w:adjustRightInd w:val="0"/>
        <w:spacing w:after="0" w:line="360" w:lineRule="auto"/>
        <w:jc w:val="both"/>
        <w:rPr>
          <w:rFonts w:ascii="Times New Roman" w:hAnsi="Times New Roman" w:cs="Times New Roman"/>
          <w:b/>
          <w:sz w:val="24"/>
          <w:szCs w:val="24"/>
        </w:rPr>
      </w:pPr>
      <w:r w:rsidRPr="006A4F13">
        <w:rPr>
          <w:rFonts w:ascii="Times New Roman" w:hAnsi="Times New Roman" w:cs="Times New Roman"/>
          <w:b/>
          <w:sz w:val="24"/>
          <w:szCs w:val="24"/>
        </w:rPr>
        <w:t xml:space="preserve">Table </w:t>
      </w:r>
      <w:r w:rsidR="00833E96">
        <w:rPr>
          <w:rFonts w:ascii="Times New Roman" w:hAnsi="Times New Roman" w:cs="Times New Roman"/>
          <w:b/>
          <w:sz w:val="24"/>
          <w:szCs w:val="24"/>
        </w:rPr>
        <w:t>9</w:t>
      </w:r>
      <w:r w:rsidRPr="006A4F13">
        <w:rPr>
          <w:rFonts w:ascii="Times New Roman" w:hAnsi="Times New Roman" w:cs="Times New Roman"/>
          <w:b/>
          <w:sz w:val="24"/>
          <w:szCs w:val="24"/>
        </w:rPr>
        <w:t xml:space="preserve">: Predicted Probabilities for Reference group </w:t>
      </w:r>
      <w:r>
        <w:rPr>
          <w:rFonts w:ascii="Times New Roman" w:hAnsi="Times New Roman" w:cs="Times New Roman"/>
          <w:b/>
          <w:sz w:val="24"/>
          <w:szCs w:val="24"/>
        </w:rPr>
        <w:t>4.5</w:t>
      </w:r>
      <w:r w:rsidRPr="006A4F13">
        <w:rPr>
          <w:rFonts w:ascii="Times New Roman" w:hAnsi="Times New Roman" w:cs="Times New Roman"/>
          <w:b/>
          <w:sz w:val="24"/>
          <w:szCs w:val="24"/>
        </w:rPr>
        <w:t>-</w:t>
      </w:r>
      <w:r>
        <w:rPr>
          <w:rFonts w:ascii="Times New Roman" w:hAnsi="Times New Roman" w:cs="Times New Roman"/>
          <w:b/>
          <w:sz w:val="24"/>
          <w:szCs w:val="24"/>
        </w:rPr>
        <w:t>5.0</w:t>
      </w:r>
      <w:r w:rsidRPr="006A4F13">
        <w:rPr>
          <w:rFonts w:ascii="Times New Roman" w:hAnsi="Times New Roman" w:cs="Times New Roman"/>
          <w:b/>
          <w:sz w:val="24"/>
          <w:szCs w:val="24"/>
        </w:rPr>
        <w:t xml:space="preserve"> in model </w:t>
      </w:r>
      <w:r>
        <w:rPr>
          <w:rFonts w:ascii="Times New Roman" w:hAnsi="Times New Roman" w:cs="Times New Roman"/>
          <w:b/>
          <w:sz w:val="24"/>
          <w:szCs w:val="24"/>
        </w:rPr>
        <w:t>2</w:t>
      </w:r>
    </w:p>
    <w:tbl>
      <w:tblPr>
        <w:tblStyle w:val="TableGrid"/>
        <w:tblW w:w="620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7"/>
        <w:gridCol w:w="2597"/>
        <w:gridCol w:w="992"/>
        <w:gridCol w:w="1418"/>
      </w:tblGrid>
      <w:tr w:rsidR="006A4F13" w:rsidTr="001D7E3B">
        <w:tc>
          <w:tcPr>
            <w:tcW w:w="1197" w:type="dxa"/>
            <w:tcBorders>
              <w:top w:val="single" w:sz="4" w:space="0" w:color="auto"/>
              <w:bottom w:val="single" w:sz="4" w:space="0" w:color="auto"/>
            </w:tcBorders>
          </w:tcPr>
          <w:p w:rsidR="006A4F13" w:rsidRPr="002204D0" w:rsidRDefault="006A4F13" w:rsidP="00BC5A37">
            <w:pPr>
              <w:spacing w:line="360" w:lineRule="auto"/>
              <w:jc w:val="both"/>
              <w:rPr>
                <w:rFonts w:ascii="Times New Roman" w:hAnsi="Times New Roman" w:cs="Times New Roman"/>
              </w:rPr>
            </w:pPr>
            <w:r>
              <w:rPr>
                <w:rFonts w:ascii="Times New Roman" w:hAnsi="Times New Roman" w:cs="Times New Roman"/>
              </w:rPr>
              <w:t>CGPA categories</w:t>
            </w:r>
          </w:p>
        </w:tc>
        <w:tc>
          <w:tcPr>
            <w:tcW w:w="2597" w:type="dxa"/>
            <w:tcBorders>
              <w:top w:val="single" w:sz="4" w:space="0" w:color="auto"/>
              <w:bottom w:val="single" w:sz="4" w:space="0" w:color="auto"/>
            </w:tcBorders>
          </w:tcPr>
          <w:p w:rsidR="006A4F13" w:rsidRPr="002204D0"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sidRPr="002204D0">
              <w:rPr>
                <w:rFonts w:ascii="Times New Roman" w:hAnsi="Times New Roman" w:cs="Times New Roman"/>
              </w:rPr>
              <w:t>Coefficients (B)</w:t>
            </w:r>
          </w:p>
        </w:tc>
        <w:tc>
          <w:tcPr>
            <w:tcW w:w="992" w:type="dxa"/>
            <w:tcBorders>
              <w:top w:val="single" w:sz="4" w:space="0" w:color="auto"/>
              <w:bottom w:val="single" w:sz="4" w:space="0" w:color="auto"/>
            </w:tcBorders>
          </w:tcPr>
          <w:p w:rsidR="006A4F13" w:rsidRPr="002204D0"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sidRPr="002204D0">
              <w:rPr>
                <w:rFonts w:ascii="Times New Roman" w:hAnsi="Times New Roman" w:cs="Times New Roman"/>
              </w:rPr>
              <w:t>Sig.</w:t>
            </w:r>
          </w:p>
        </w:tc>
        <w:tc>
          <w:tcPr>
            <w:tcW w:w="1418" w:type="dxa"/>
            <w:tcBorders>
              <w:top w:val="single" w:sz="4" w:space="0" w:color="auto"/>
              <w:bottom w:val="single" w:sz="4" w:space="0" w:color="auto"/>
            </w:tcBorders>
          </w:tcPr>
          <w:p w:rsidR="006A4F13" w:rsidRDefault="006A4F13" w:rsidP="00BC5A37">
            <w:pPr>
              <w:spacing w:line="360" w:lineRule="auto"/>
              <w:jc w:val="both"/>
              <w:rPr>
                <w:rFonts w:ascii="Times New Roman" w:hAnsi="Times New Roman" w:cs="Times New Roman"/>
              </w:rPr>
            </w:pPr>
            <w:r w:rsidRPr="002204D0">
              <w:rPr>
                <w:rFonts w:ascii="Times New Roman" w:hAnsi="Times New Roman" w:cs="Times New Roman"/>
              </w:rPr>
              <w:t>Pred</w:t>
            </w:r>
            <w:r>
              <w:rPr>
                <w:rFonts w:ascii="Times New Roman" w:hAnsi="Times New Roman" w:cs="Times New Roman"/>
              </w:rPr>
              <w:t xml:space="preserve">icted </w:t>
            </w:r>
          </w:p>
          <w:p w:rsidR="006A4F13" w:rsidRPr="002204D0" w:rsidRDefault="006A4F13" w:rsidP="00BC5A37">
            <w:pPr>
              <w:spacing w:line="360" w:lineRule="auto"/>
              <w:jc w:val="both"/>
              <w:rPr>
                <w:rFonts w:ascii="Times New Roman" w:hAnsi="Times New Roman" w:cs="Times New Roman"/>
              </w:rPr>
            </w:pPr>
            <w:r>
              <w:rPr>
                <w:rFonts w:ascii="Times New Roman" w:hAnsi="Times New Roman" w:cs="Times New Roman"/>
              </w:rPr>
              <w:t>Probabilities</w:t>
            </w:r>
          </w:p>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val="restart"/>
            <w:tcBorders>
              <w:top w:val="single" w:sz="4" w:space="0" w:color="auto"/>
            </w:tcBorders>
          </w:tcPr>
          <w:p w:rsidR="006A4F13" w:rsidRPr="002204D0"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sidRPr="002204D0">
              <w:rPr>
                <w:rFonts w:ascii="Times New Roman" w:hAnsi="Times New Roman" w:cs="Times New Roman"/>
              </w:rPr>
              <w:t>&lt; 1.5</w:t>
            </w:r>
          </w:p>
        </w:tc>
        <w:tc>
          <w:tcPr>
            <w:tcW w:w="2597" w:type="dxa"/>
            <w:tcBorders>
              <w:top w:val="single" w:sz="4" w:space="0" w:color="auto"/>
            </w:tcBorders>
          </w:tcPr>
          <w:p w:rsidR="006A4F13" w:rsidRPr="002204D0" w:rsidRDefault="006A4F13" w:rsidP="00BF7FDB">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833E96">
              <w:rPr>
                <w:rFonts w:ascii="Times New Roman" w:hAnsi="Times New Roman" w:cs="Times New Roman"/>
              </w:rPr>
              <w:t>-0.916</w:t>
            </w:r>
          </w:p>
        </w:tc>
        <w:tc>
          <w:tcPr>
            <w:tcW w:w="992" w:type="dxa"/>
            <w:tcBorders>
              <w:top w:val="single" w:sz="4" w:space="0" w:color="auto"/>
            </w:tcBorders>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0.273</w:t>
            </w:r>
          </w:p>
        </w:tc>
        <w:tc>
          <w:tcPr>
            <w:tcW w:w="1418" w:type="dxa"/>
            <w:vMerge w:val="restart"/>
            <w:tcBorders>
              <w:top w:val="single" w:sz="4" w:space="0" w:color="auto"/>
            </w:tcBorders>
          </w:tcPr>
          <w:p w:rsidR="006A4F13" w:rsidRDefault="006A4F13" w:rsidP="00BC5A37">
            <w:pPr>
              <w:spacing w:line="360" w:lineRule="auto"/>
              <w:jc w:val="both"/>
              <w:rPr>
                <w:rFonts w:ascii="Times New Roman" w:hAnsi="Times New Roman" w:cs="Times New Roman"/>
              </w:rPr>
            </w:pPr>
          </w:p>
          <w:p w:rsidR="00833E96" w:rsidRPr="002204D0" w:rsidRDefault="00833E96"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FC277E">
            <w:pPr>
              <w:spacing w:line="360" w:lineRule="auto"/>
              <w:jc w:val="both"/>
              <w:rPr>
                <w:rFonts w:ascii="Times New Roman" w:hAnsi="Times New Roman" w:cs="Times New Roman"/>
              </w:rPr>
            </w:pPr>
            <w:r w:rsidRPr="002204D0">
              <w:rPr>
                <w:rFonts w:ascii="Times New Roman" w:hAnsi="Times New Roman" w:cs="Times New Roman"/>
              </w:rPr>
              <w:t>Drug</w:t>
            </w:r>
            <w:r w:rsidR="00FC277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0</w:t>
            </w:r>
            <w:r w:rsidRPr="002204D0">
              <w:rPr>
                <w:rFonts w:ascii="Times New Roman" w:hAnsi="Times New Roman" w:cs="Times New Roman"/>
              </w:rPr>
              <w:t>)</w:t>
            </w:r>
            <w:r>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-1.758</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0.114</w:t>
            </w: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FC277E">
            <w:pPr>
              <w:spacing w:line="360" w:lineRule="auto"/>
              <w:jc w:val="both"/>
              <w:rPr>
                <w:rFonts w:ascii="Times New Roman" w:hAnsi="Times New Roman" w:cs="Times New Roman"/>
              </w:rPr>
            </w:pPr>
            <w:r w:rsidRPr="002204D0">
              <w:rPr>
                <w:rFonts w:ascii="Times New Roman" w:hAnsi="Times New Roman" w:cs="Times New Roman"/>
              </w:rPr>
              <w:t>Drug</w:t>
            </w:r>
            <w:r w:rsidR="00FC277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0</w:t>
            </w:r>
          </w:p>
        </w:tc>
        <w:tc>
          <w:tcPr>
            <w:tcW w:w="992" w:type="dxa"/>
          </w:tcPr>
          <w:p w:rsidR="006A4F13" w:rsidRPr="002204D0" w:rsidRDefault="006A4F13" w:rsidP="00BC5A37">
            <w:pPr>
              <w:spacing w:line="360" w:lineRule="auto"/>
              <w:jc w:val="both"/>
              <w:rPr>
                <w:rFonts w:ascii="Times New Roman" w:hAnsi="Times New Roman" w:cs="Times New Roman"/>
              </w:rPr>
            </w:pP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val="restart"/>
          </w:tcPr>
          <w:p w:rsidR="006A4F13"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Pr>
                <w:rFonts w:ascii="Times New Roman" w:hAnsi="Times New Roman" w:cs="Times New Roman"/>
              </w:rPr>
              <w:t>1.5 – 2.4</w:t>
            </w:r>
          </w:p>
        </w:tc>
        <w:tc>
          <w:tcPr>
            <w:tcW w:w="2597" w:type="dxa"/>
          </w:tcPr>
          <w:p w:rsidR="006A4F13" w:rsidRPr="002204D0" w:rsidRDefault="006A4F13" w:rsidP="00BF7FDB">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833E96">
              <w:rPr>
                <w:rFonts w:ascii="Times New Roman" w:hAnsi="Times New Roman" w:cs="Times New Roman"/>
              </w:rPr>
              <w:t>2.079</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Pr>
          <w:p w:rsidR="006A4F13" w:rsidRDefault="006A4F13"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Pr>
                <w:rFonts w:ascii="Times New Roman" w:hAnsi="Times New Roman" w:cs="Times New Roman"/>
              </w:rPr>
              <w:t xml:space="preserve">    0.89</w:t>
            </w: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0</w:t>
            </w:r>
            <w:r w:rsidRPr="002204D0">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-1.981</w:t>
            </w:r>
            <w:r>
              <w:rPr>
                <w:rFonts w:ascii="Times New Roman" w:hAnsi="Times New Roman" w:cs="Times New Roman"/>
              </w:rPr>
              <w:t xml:space="preserve">  </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1D7E3B">
              <w:rPr>
                <w:rFonts w:ascii="Times New Roman" w:hAnsi="Times New Roman" w:cs="Times New Roman"/>
              </w:rPr>
              <w:t xml:space="preserve">   </w:t>
            </w:r>
            <w:r>
              <w:rPr>
                <w:rFonts w:ascii="Times New Roman" w:hAnsi="Times New Roman" w:cs="Times New Roman"/>
              </w:rPr>
              <w:t xml:space="preserve"> </w:t>
            </w:r>
            <w:r w:rsidR="00833E96">
              <w:rPr>
                <w:rFonts w:ascii="Times New Roman" w:hAnsi="Times New Roman" w:cs="Times New Roman"/>
              </w:rPr>
              <w:t>0</w:t>
            </w:r>
          </w:p>
        </w:tc>
        <w:tc>
          <w:tcPr>
            <w:tcW w:w="992" w:type="dxa"/>
          </w:tcPr>
          <w:p w:rsidR="006A4F13" w:rsidRPr="002204D0" w:rsidRDefault="006A4F13" w:rsidP="00BC5A37">
            <w:pPr>
              <w:spacing w:line="360" w:lineRule="auto"/>
              <w:jc w:val="both"/>
              <w:rPr>
                <w:rFonts w:ascii="Times New Roman" w:hAnsi="Times New Roman" w:cs="Times New Roman"/>
              </w:rPr>
            </w:pP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val="restart"/>
          </w:tcPr>
          <w:p w:rsidR="006A4F13"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Pr>
                <w:rFonts w:ascii="Times New Roman" w:hAnsi="Times New Roman" w:cs="Times New Roman"/>
              </w:rPr>
              <w:t>2.5 – 3.4</w:t>
            </w:r>
          </w:p>
        </w:tc>
        <w:tc>
          <w:tcPr>
            <w:tcW w:w="2597" w:type="dxa"/>
          </w:tcPr>
          <w:p w:rsidR="006A4F13" w:rsidRPr="002204D0" w:rsidRDefault="006A4F13" w:rsidP="00BF7FDB">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833E96">
              <w:rPr>
                <w:rFonts w:ascii="Times New Roman" w:hAnsi="Times New Roman" w:cs="Times New Roman"/>
              </w:rPr>
              <w:t>2.128</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w:t>
            </w:r>
            <w:r w:rsidR="00FC277E">
              <w:rPr>
                <w:rFonts w:ascii="Times New Roman" w:hAnsi="Times New Roman" w:cs="Times New Roman"/>
              </w:rPr>
              <w:t>0</w:t>
            </w:r>
            <w:r w:rsidRPr="002204D0">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-0.974</w:t>
            </w:r>
            <w:r>
              <w:rPr>
                <w:rFonts w:ascii="Times New Roman" w:hAnsi="Times New Roman" w:cs="Times New Roman"/>
              </w:rPr>
              <w:t xml:space="preserve"> </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0.061</w:t>
            </w: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0</w:t>
            </w:r>
          </w:p>
        </w:tc>
        <w:tc>
          <w:tcPr>
            <w:tcW w:w="992" w:type="dxa"/>
          </w:tcPr>
          <w:p w:rsidR="006A4F13" w:rsidRPr="002204D0" w:rsidRDefault="006A4F13" w:rsidP="00BC5A37">
            <w:pPr>
              <w:spacing w:line="360" w:lineRule="auto"/>
              <w:jc w:val="both"/>
              <w:rPr>
                <w:rFonts w:ascii="Times New Roman" w:hAnsi="Times New Roman" w:cs="Times New Roman"/>
              </w:rPr>
            </w:pP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val="restart"/>
          </w:tcPr>
          <w:p w:rsidR="006A4F13" w:rsidRDefault="006A4F13" w:rsidP="00BC5A37">
            <w:pPr>
              <w:spacing w:line="360" w:lineRule="auto"/>
              <w:jc w:val="both"/>
              <w:rPr>
                <w:rFonts w:ascii="Times New Roman" w:hAnsi="Times New Roman" w:cs="Times New Roman"/>
              </w:rPr>
            </w:pPr>
          </w:p>
          <w:p w:rsidR="006A4F13" w:rsidRPr="002204D0" w:rsidRDefault="006A4F13" w:rsidP="00BC5A37">
            <w:pPr>
              <w:spacing w:line="360" w:lineRule="auto"/>
              <w:jc w:val="both"/>
              <w:rPr>
                <w:rFonts w:ascii="Times New Roman" w:hAnsi="Times New Roman" w:cs="Times New Roman"/>
              </w:rPr>
            </w:pPr>
            <w:r>
              <w:rPr>
                <w:rFonts w:ascii="Times New Roman" w:hAnsi="Times New Roman" w:cs="Times New Roman"/>
              </w:rPr>
              <w:t>3.5 – 4.4</w:t>
            </w:r>
          </w:p>
        </w:tc>
        <w:tc>
          <w:tcPr>
            <w:tcW w:w="2597" w:type="dxa"/>
          </w:tcPr>
          <w:p w:rsidR="006A4F13" w:rsidRPr="002204D0" w:rsidRDefault="006A4F13" w:rsidP="00BF7FDB">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833E96">
              <w:rPr>
                <w:rFonts w:ascii="Times New Roman" w:hAnsi="Times New Roman" w:cs="Times New Roman"/>
              </w:rPr>
              <w:t>1.030</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0.048</w:t>
            </w:r>
          </w:p>
        </w:tc>
        <w:tc>
          <w:tcPr>
            <w:tcW w:w="1418" w:type="dxa"/>
            <w:vMerge w:val="restart"/>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 xml:space="preserve"> (=</w:t>
            </w:r>
            <w:r w:rsidR="00FC277E">
              <w:rPr>
                <w:rFonts w:ascii="Times New Roman" w:hAnsi="Times New Roman" w:cs="Times New Roman"/>
              </w:rPr>
              <w:t>0</w:t>
            </w:r>
            <w:r w:rsidRPr="002204D0">
              <w:rPr>
                <w:rFonts w:ascii="Times New Roman" w:hAnsi="Times New Roman" w:cs="Times New Roman"/>
              </w:rPr>
              <w:t xml:space="preserve">) </w:t>
            </w:r>
            <w:r>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0.415</w:t>
            </w:r>
          </w:p>
        </w:tc>
        <w:tc>
          <w:tcPr>
            <w:tcW w:w="992" w:type="dxa"/>
          </w:tcPr>
          <w:p w:rsidR="006A4F13" w:rsidRPr="002204D0" w:rsidRDefault="00833E96" w:rsidP="00BC5A37">
            <w:pPr>
              <w:spacing w:line="360" w:lineRule="auto"/>
              <w:jc w:val="both"/>
              <w:rPr>
                <w:rFonts w:ascii="Times New Roman" w:hAnsi="Times New Roman" w:cs="Times New Roman"/>
              </w:rPr>
            </w:pPr>
            <w:r>
              <w:rPr>
                <w:rFonts w:ascii="Times New Roman" w:hAnsi="Times New Roman" w:cs="Times New Roman"/>
              </w:rPr>
              <w:t>0.459</w:t>
            </w:r>
          </w:p>
        </w:tc>
        <w:tc>
          <w:tcPr>
            <w:tcW w:w="1418" w:type="dxa"/>
            <w:vMerge/>
          </w:tcPr>
          <w:p w:rsidR="006A4F13" w:rsidRPr="002204D0" w:rsidRDefault="006A4F13" w:rsidP="00BC5A37">
            <w:pPr>
              <w:spacing w:line="360" w:lineRule="auto"/>
              <w:jc w:val="both"/>
              <w:rPr>
                <w:rFonts w:ascii="Times New Roman" w:hAnsi="Times New Roman" w:cs="Times New Roman"/>
              </w:rPr>
            </w:pPr>
          </w:p>
        </w:tc>
      </w:tr>
      <w:tr w:rsidR="006A4F13" w:rsidTr="001D7E3B">
        <w:tc>
          <w:tcPr>
            <w:tcW w:w="1197" w:type="dxa"/>
            <w:vMerge/>
          </w:tcPr>
          <w:p w:rsidR="006A4F13" w:rsidRPr="002204D0" w:rsidRDefault="006A4F13" w:rsidP="00BC5A37">
            <w:pPr>
              <w:spacing w:line="360" w:lineRule="auto"/>
              <w:jc w:val="both"/>
              <w:rPr>
                <w:rFonts w:ascii="Times New Roman" w:hAnsi="Times New Roman" w:cs="Times New Roman"/>
              </w:rPr>
            </w:pPr>
          </w:p>
        </w:tc>
        <w:tc>
          <w:tcPr>
            <w:tcW w:w="2597" w:type="dxa"/>
          </w:tcPr>
          <w:p w:rsidR="006A4F13" w:rsidRPr="002204D0" w:rsidRDefault="006A4F13" w:rsidP="004C374E">
            <w:pPr>
              <w:spacing w:line="360" w:lineRule="auto"/>
              <w:jc w:val="both"/>
              <w:rPr>
                <w:rFonts w:ascii="Times New Roman" w:hAnsi="Times New Roman" w:cs="Times New Roman"/>
              </w:rPr>
            </w:pPr>
            <w:r w:rsidRPr="002204D0">
              <w:rPr>
                <w:rFonts w:ascii="Times New Roman" w:hAnsi="Times New Roman" w:cs="Times New Roman"/>
              </w:rPr>
              <w:t>Drug</w:t>
            </w:r>
            <w:r w:rsidR="004C374E">
              <w:rPr>
                <w:rFonts w:ascii="Times New Roman" w:hAnsi="Times New Roman" w:cs="Times New Roman"/>
              </w:rPr>
              <w:t>Use</w:t>
            </w:r>
            <w:r w:rsidRPr="002204D0">
              <w:rPr>
                <w:rFonts w:ascii="Times New Roman" w:hAnsi="Times New Roman" w:cs="Times New Roman"/>
              </w:rPr>
              <w:t>(=</w:t>
            </w:r>
            <w:r w:rsidR="00FC277E">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1D7E3B">
              <w:rPr>
                <w:rFonts w:ascii="Times New Roman" w:hAnsi="Times New Roman" w:cs="Times New Roman"/>
              </w:rPr>
              <w:t xml:space="preserve">     </w:t>
            </w:r>
            <w:r w:rsidR="00833E96">
              <w:rPr>
                <w:rFonts w:ascii="Times New Roman" w:hAnsi="Times New Roman" w:cs="Times New Roman"/>
              </w:rPr>
              <w:t>0</w:t>
            </w:r>
          </w:p>
        </w:tc>
        <w:tc>
          <w:tcPr>
            <w:tcW w:w="992" w:type="dxa"/>
          </w:tcPr>
          <w:p w:rsidR="006A4F13" w:rsidRPr="002204D0" w:rsidRDefault="006A4F13" w:rsidP="00BC5A37">
            <w:pPr>
              <w:spacing w:line="360" w:lineRule="auto"/>
              <w:jc w:val="both"/>
              <w:rPr>
                <w:rFonts w:ascii="Times New Roman" w:hAnsi="Times New Roman" w:cs="Times New Roman"/>
              </w:rPr>
            </w:pPr>
          </w:p>
        </w:tc>
        <w:tc>
          <w:tcPr>
            <w:tcW w:w="1418" w:type="dxa"/>
            <w:vMerge/>
          </w:tcPr>
          <w:p w:rsidR="006A4F13" w:rsidRPr="002204D0" w:rsidRDefault="006A4F13" w:rsidP="00BC5A37">
            <w:pPr>
              <w:spacing w:line="360" w:lineRule="auto"/>
              <w:jc w:val="both"/>
              <w:rPr>
                <w:rFonts w:ascii="Times New Roman" w:hAnsi="Times New Roman" w:cs="Times New Roman"/>
              </w:rPr>
            </w:pPr>
          </w:p>
        </w:tc>
      </w:tr>
    </w:tbl>
    <w:p w:rsidR="001D7E3B" w:rsidRDefault="001D7E3B" w:rsidP="006E537C">
      <w:pPr>
        <w:autoSpaceDE w:val="0"/>
        <w:autoSpaceDN w:val="0"/>
        <w:adjustRightInd w:val="0"/>
        <w:spacing w:after="0" w:line="360" w:lineRule="auto"/>
        <w:jc w:val="both"/>
        <w:rPr>
          <w:rFonts w:ascii="Times New Roman" w:hAnsi="Times New Roman" w:cs="Times New Roman"/>
          <w:sz w:val="24"/>
          <w:szCs w:val="24"/>
        </w:rPr>
      </w:pPr>
    </w:p>
    <w:p w:rsidR="00046A93" w:rsidRDefault="007455FE"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w:t>
      </w:r>
      <w:r w:rsidR="0011728F">
        <w:rPr>
          <w:rFonts w:ascii="Times New Roman" w:hAnsi="Times New Roman" w:cs="Times New Roman"/>
          <w:sz w:val="24"/>
          <w:szCs w:val="24"/>
        </w:rPr>
        <w:t>9</w:t>
      </w:r>
      <w:r w:rsidR="00046A93" w:rsidRPr="00617334">
        <w:rPr>
          <w:rFonts w:ascii="Times New Roman" w:hAnsi="Times New Roman" w:cs="Times New Roman"/>
          <w:sz w:val="24"/>
          <w:szCs w:val="24"/>
        </w:rPr>
        <w:t>, only the regres</w:t>
      </w:r>
      <w:r w:rsidR="00046A93">
        <w:rPr>
          <w:rFonts w:ascii="Times New Roman" w:hAnsi="Times New Roman" w:cs="Times New Roman"/>
          <w:sz w:val="24"/>
          <w:szCs w:val="24"/>
        </w:rPr>
        <w:t xml:space="preserve">sion for category </w:t>
      </w:r>
      <w:r w:rsidR="00046A93" w:rsidRPr="00617334">
        <w:rPr>
          <w:rFonts w:ascii="Times New Roman" w:hAnsi="Times New Roman" w:cs="Times New Roman"/>
          <w:sz w:val="24"/>
          <w:szCs w:val="24"/>
        </w:rPr>
        <w:t>2 (1.5-2.4)</w:t>
      </w:r>
      <w:r w:rsidR="00046A93">
        <w:rPr>
          <w:rFonts w:ascii="Times New Roman" w:hAnsi="Times New Roman" w:cs="Times New Roman"/>
          <w:sz w:val="24"/>
          <w:szCs w:val="24"/>
        </w:rPr>
        <w:t xml:space="preserve"> was</w:t>
      </w:r>
      <w:r w:rsidR="00046A93" w:rsidRPr="00617334">
        <w:rPr>
          <w:rFonts w:ascii="Times New Roman" w:hAnsi="Times New Roman" w:cs="Times New Roman"/>
          <w:sz w:val="24"/>
          <w:szCs w:val="24"/>
        </w:rPr>
        <w:t xml:space="preserve"> sign</w:t>
      </w:r>
      <w:r w:rsidR="00833E96">
        <w:rPr>
          <w:rFonts w:ascii="Times New Roman" w:hAnsi="Times New Roman" w:cs="Times New Roman"/>
          <w:sz w:val="24"/>
          <w:szCs w:val="24"/>
        </w:rPr>
        <w:t xml:space="preserve">ificant, so we compute the </w:t>
      </w:r>
      <w:r w:rsidR="00046A93">
        <w:rPr>
          <w:rFonts w:ascii="Times New Roman" w:hAnsi="Times New Roman" w:cs="Times New Roman"/>
          <w:sz w:val="24"/>
          <w:szCs w:val="24"/>
        </w:rPr>
        <w:t xml:space="preserve">probability </w:t>
      </w:r>
      <w:r w:rsidR="00046A93" w:rsidRPr="00617334">
        <w:rPr>
          <w:rFonts w:ascii="Times New Roman" w:hAnsi="Times New Roman" w:cs="Times New Roman"/>
          <w:sz w:val="24"/>
          <w:szCs w:val="24"/>
        </w:rPr>
        <w:t>of a student having CGPA in th</w:t>
      </w:r>
      <w:r w:rsidR="00046A93">
        <w:rPr>
          <w:rFonts w:ascii="Times New Roman" w:hAnsi="Times New Roman" w:cs="Times New Roman"/>
          <w:sz w:val="24"/>
          <w:szCs w:val="24"/>
        </w:rPr>
        <w:t>is category</w:t>
      </w:r>
      <w:r w:rsidR="00046A93" w:rsidRPr="00617334">
        <w:rPr>
          <w:rFonts w:ascii="Times New Roman" w:hAnsi="Times New Roman" w:cs="Times New Roman"/>
          <w:sz w:val="24"/>
          <w:szCs w:val="24"/>
        </w:rPr>
        <w:t xml:space="preserve"> as against the reference category (</w:t>
      </w:r>
      <w:r w:rsidR="00046A93">
        <w:rPr>
          <w:rFonts w:ascii="Times New Roman" w:hAnsi="Times New Roman" w:cs="Times New Roman"/>
          <w:sz w:val="24"/>
          <w:szCs w:val="24"/>
        </w:rPr>
        <w:t>4.5-5.0</w:t>
      </w:r>
      <w:r w:rsidR="00046A93" w:rsidRPr="00617334">
        <w:rPr>
          <w:rFonts w:ascii="Times New Roman" w:hAnsi="Times New Roman" w:cs="Times New Roman"/>
          <w:sz w:val="24"/>
          <w:szCs w:val="24"/>
        </w:rPr>
        <w:t>)</w:t>
      </w:r>
      <w:r w:rsidR="00046A93">
        <w:rPr>
          <w:rFonts w:ascii="Times New Roman" w:hAnsi="Times New Roman" w:cs="Times New Roman"/>
          <w:sz w:val="24"/>
          <w:szCs w:val="24"/>
        </w:rPr>
        <w:t>.</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Logit(CGPA)=</w:t>
      </w:r>
      <w:r w:rsidRPr="00DC0E15">
        <w:rPr>
          <w:rFonts w:ascii="Times New Roman" w:hAnsi="Times New Roman" w:cs="Times New Roman"/>
          <w:position w:val="-12"/>
          <w:sz w:val="24"/>
          <w:szCs w:val="24"/>
        </w:rPr>
        <w:object w:dxaOrig="1760" w:dyaOrig="360">
          <v:shape id="_x0000_i1052" type="#_x0000_t75" style="width:89.25pt;height:18pt" o:ole="">
            <v:imagedata r:id="rId58" o:title=""/>
          </v:shape>
          <o:OLEObject Type="Embed" ProgID="Equation.3" ShapeID="_x0000_i1052" DrawAspect="Content" ObjectID="_1550328762" r:id="rId59"/>
        </w:object>
      </w:r>
    </w:p>
    <w:p w:rsidR="00046A93" w:rsidRDefault="00046A93" w:rsidP="00833E96">
      <w:pPr>
        <w:autoSpaceDE w:val="0"/>
        <w:autoSpaceDN w:val="0"/>
        <w:adjustRightInd w:val="0"/>
        <w:spacing w:after="0" w:line="360" w:lineRule="auto"/>
        <w:rPr>
          <w:rFonts w:ascii="Times New Roman" w:hAnsi="Times New Roman" w:cs="Times New Roman"/>
          <w:sz w:val="24"/>
          <w:szCs w:val="24"/>
        </w:rPr>
      </w:pPr>
      <w:r w:rsidRPr="00DC0E15">
        <w:rPr>
          <w:rFonts w:ascii="Times New Roman" w:hAnsi="Times New Roman" w:cs="Times New Roman"/>
          <w:position w:val="-10"/>
          <w:sz w:val="24"/>
          <w:szCs w:val="24"/>
        </w:rPr>
        <w:object w:dxaOrig="320" w:dyaOrig="340">
          <v:shape id="_x0000_i1053" type="#_x0000_t75" style="width:17.25pt;height:17.25pt" o:ole="">
            <v:imagedata r:id="rId60" o:title=""/>
          </v:shape>
          <o:OLEObject Type="Embed" ProgID="Equation.3" ShapeID="_x0000_i1053" DrawAspect="Content" ObjectID="_1550328763" r:id="rId61"/>
        </w:object>
      </w:r>
      <w:r>
        <w:rPr>
          <w:rFonts w:ascii="Times New Roman" w:hAnsi="Times New Roman" w:cs="Times New Roman"/>
          <w:sz w:val="24"/>
          <w:szCs w:val="24"/>
        </w:rPr>
        <w:t xml:space="preserve">is when respondent is not involved in drug abuse i.e. responded No to the question. </w:t>
      </w:r>
      <w:r w:rsidRPr="00DC0E15">
        <w:rPr>
          <w:rFonts w:ascii="Times New Roman" w:hAnsi="Times New Roman" w:cs="Times New Roman"/>
          <w:position w:val="-10"/>
          <w:sz w:val="24"/>
          <w:szCs w:val="24"/>
        </w:rPr>
        <w:object w:dxaOrig="320" w:dyaOrig="340">
          <v:shape id="_x0000_i1054" type="#_x0000_t75" style="width:17.25pt;height:17.25pt" o:ole="">
            <v:imagedata r:id="rId60" o:title=""/>
          </v:shape>
          <o:OLEObject Type="Embed" ProgID="Equation.3" ShapeID="_x0000_i1054" DrawAspect="Content" ObjectID="_1550328764" r:id="rId62"/>
        </w:object>
      </w:r>
      <w:r>
        <w:rPr>
          <w:rFonts w:ascii="Times New Roman" w:hAnsi="Times New Roman" w:cs="Times New Roman"/>
          <w:sz w:val="24"/>
          <w:szCs w:val="24"/>
        </w:rPr>
        <w:t>=0</w:t>
      </w:r>
    </w:p>
    <w:p w:rsidR="00046A93" w:rsidRDefault="00046A93" w:rsidP="00833E96">
      <w:pPr>
        <w:autoSpaceDE w:val="0"/>
        <w:autoSpaceDN w:val="0"/>
        <w:adjustRightInd w:val="0"/>
        <w:spacing w:after="0" w:line="360" w:lineRule="auto"/>
        <w:jc w:val="both"/>
        <w:rPr>
          <w:rFonts w:ascii="Times New Roman" w:hAnsi="Times New Roman" w:cs="Times New Roman"/>
          <w:sz w:val="24"/>
          <w:szCs w:val="24"/>
        </w:rPr>
      </w:pPr>
      <w:r w:rsidRPr="00DC0E15">
        <w:rPr>
          <w:rFonts w:ascii="Times New Roman" w:hAnsi="Times New Roman" w:cs="Times New Roman"/>
          <w:position w:val="-10"/>
          <w:sz w:val="24"/>
          <w:szCs w:val="24"/>
        </w:rPr>
        <w:object w:dxaOrig="340" w:dyaOrig="340">
          <v:shape id="_x0000_i1055" type="#_x0000_t75" style="width:17.25pt;height:17.25pt" o:ole="">
            <v:imagedata r:id="rId63" o:title=""/>
          </v:shape>
          <o:OLEObject Type="Embed" ProgID="Equation.3" ShapeID="_x0000_i1055" DrawAspect="Content" ObjectID="_1550328765" r:id="rId64"/>
        </w:object>
      </w:r>
      <w:r>
        <w:rPr>
          <w:rFonts w:ascii="Times New Roman" w:hAnsi="Times New Roman" w:cs="Times New Roman"/>
          <w:sz w:val="24"/>
          <w:szCs w:val="24"/>
        </w:rPr>
        <w:t>is when respondent is involved in drug abuse i.e. responded Yes to the question</w:t>
      </w:r>
      <w:r w:rsidR="00833E96">
        <w:rPr>
          <w:rFonts w:ascii="Times New Roman" w:hAnsi="Times New Roman" w:cs="Times New Roman"/>
          <w:sz w:val="24"/>
          <w:szCs w:val="24"/>
        </w:rPr>
        <w:t xml:space="preserve">. </w:t>
      </w:r>
      <w:r w:rsidRPr="00DC0E15">
        <w:rPr>
          <w:rFonts w:ascii="Times New Roman" w:hAnsi="Times New Roman" w:cs="Times New Roman"/>
          <w:position w:val="-10"/>
          <w:sz w:val="24"/>
          <w:szCs w:val="24"/>
        </w:rPr>
        <w:object w:dxaOrig="340" w:dyaOrig="340">
          <v:shape id="_x0000_i1056" type="#_x0000_t75" style="width:17.25pt;height:17.25pt" o:ole="">
            <v:imagedata r:id="rId63" o:title=""/>
          </v:shape>
          <o:OLEObject Type="Embed" ProgID="Equation.3" ShapeID="_x0000_i1056" DrawAspect="Content" ObjectID="_1550328766" r:id="rId65"/>
        </w:object>
      </w:r>
      <w:r>
        <w:rPr>
          <w:rFonts w:ascii="Times New Roman" w:hAnsi="Times New Roman" w:cs="Times New Roman"/>
          <w:sz w:val="24"/>
          <w:szCs w:val="24"/>
        </w:rPr>
        <w:t>=1</w:t>
      </w:r>
    </w:p>
    <w:p w:rsidR="00046A93" w:rsidRPr="00833E96" w:rsidRDefault="00046A93" w:rsidP="00833E96">
      <w:pPr>
        <w:autoSpaceDE w:val="0"/>
        <w:autoSpaceDN w:val="0"/>
        <w:adjustRightInd w:val="0"/>
        <w:spacing w:after="0" w:line="360" w:lineRule="auto"/>
        <w:ind w:right="60"/>
        <w:jc w:val="both"/>
        <w:rPr>
          <w:rFonts w:ascii="Times New Roman" w:hAnsi="Times New Roman" w:cs="Times New Roman"/>
          <w:sz w:val="24"/>
          <w:szCs w:val="24"/>
        </w:rPr>
      </w:pPr>
      <w:r w:rsidRPr="00833E96">
        <w:rPr>
          <w:rFonts w:ascii="Times New Roman" w:hAnsi="Times New Roman" w:cs="Times New Roman"/>
          <w:sz w:val="24"/>
          <w:szCs w:val="24"/>
        </w:rPr>
        <w:t xml:space="preserve">From (Table </w:t>
      </w:r>
      <w:r w:rsidR="00A74D01" w:rsidRPr="00833E96">
        <w:rPr>
          <w:rFonts w:ascii="Times New Roman" w:hAnsi="Times New Roman" w:cs="Times New Roman"/>
          <w:sz w:val="24"/>
          <w:szCs w:val="24"/>
        </w:rPr>
        <w:t>9</w:t>
      </w:r>
      <w:r w:rsidRPr="00833E96">
        <w:rPr>
          <w:rFonts w:ascii="Times New Roman" w:hAnsi="Times New Roman" w:cs="Times New Roman"/>
          <w:sz w:val="24"/>
          <w:szCs w:val="24"/>
        </w:rPr>
        <w:t>),</w:t>
      </w:r>
      <w:r w:rsidRPr="00DC0E15">
        <w:rPr>
          <w:position w:val="-10"/>
        </w:rPr>
        <w:object w:dxaOrig="340" w:dyaOrig="340">
          <v:shape id="_x0000_i1057" type="#_x0000_t75" style="width:17.25pt;height:17.25pt" o:ole="">
            <v:imagedata r:id="rId63" o:title=""/>
          </v:shape>
          <o:OLEObject Type="Embed" ProgID="Equation.3" ShapeID="_x0000_i1057" DrawAspect="Content" ObjectID="_1550328767" r:id="rId66"/>
        </w:object>
      </w:r>
      <w:r w:rsidRPr="00833E96">
        <w:rPr>
          <w:rFonts w:ascii="Times New Roman" w:hAnsi="Times New Roman" w:cs="Times New Roman"/>
          <w:sz w:val="24"/>
          <w:szCs w:val="24"/>
        </w:rPr>
        <w:t xml:space="preserve"> is redundant, therefore set to zero.</w:t>
      </w:r>
    </w:p>
    <w:p w:rsidR="00833E96" w:rsidRDefault="00046A93" w:rsidP="00833E96">
      <w:pPr>
        <w:autoSpaceDE w:val="0"/>
        <w:autoSpaceDN w:val="0"/>
        <w:adjustRightInd w:val="0"/>
        <w:spacing w:after="0" w:line="360" w:lineRule="auto"/>
        <w:rPr>
          <w:rFonts w:ascii="Times New Roman" w:hAnsi="Times New Roman" w:cs="Times New Roman"/>
          <w:sz w:val="24"/>
          <w:szCs w:val="24"/>
        </w:rPr>
      </w:pPr>
      <w:r w:rsidRPr="00833E96">
        <w:rPr>
          <w:rFonts w:ascii="Times New Roman" w:hAnsi="Times New Roman" w:cs="Times New Roman"/>
          <w:sz w:val="24"/>
          <w:szCs w:val="24"/>
        </w:rPr>
        <w:t>For CGPA 1.5-2.4</w:t>
      </w:r>
      <w:r w:rsidR="00833E96">
        <w:rPr>
          <w:rFonts w:ascii="Times New Roman" w:hAnsi="Times New Roman" w:cs="Times New Roman"/>
          <w:sz w:val="24"/>
          <w:szCs w:val="24"/>
        </w:rPr>
        <w:t>,</w:t>
      </w:r>
      <w:r w:rsidRPr="00833E96">
        <w:rPr>
          <w:rFonts w:ascii="Times New Roman" w:hAnsi="Times New Roman" w:cs="Times New Roman"/>
          <w:sz w:val="24"/>
          <w:szCs w:val="24"/>
        </w:rPr>
        <w:t xml:space="preserve"> </w:t>
      </w:r>
      <w:r w:rsidR="00833E96">
        <w:rPr>
          <w:rFonts w:ascii="Times New Roman" w:hAnsi="Times New Roman" w:cs="Times New Roman"/>
          <w:sz w:val="24"/>
          <w:szCs w:val="24"/>
        </w:rPr>
        <w:t>b</w:t>
      </w:r>
      <w:r w:rsidRPr="00833E96">
        <w:rPr>
          <w:rFonts w:ascii="Times New Roman" w:hAnsi="Times New Roman" w:cs="Times New Roman"/>
          <w:sz w:val="24"/>
          <w:szCs w:val="24"/>
        </w:rPr>
        <w:t>oth intercept (</w:t>
      </w:r>
      <w:r w:rsidRPr="00980371">
        <w:rPr>
          <w:position w:val="-12"/>
        </w:rPr>
        <w:object w:dxaOrig="300" w:dyaOrig="360">
          <v:shape id="_x0000_i1058" type="#_x0000_t75" style="width:15pt;height:18pt" o:ole="">
            <v:imagedata r:id="rId51" o:title=""/>
          </v:shape>
          <o:OLEObject Type="Embed" ProgID="Equation.3" ShapeID="_x0000_i1058" DrawAspect="Content" ObjectID="_1550328768" r:id="rId67"/>
        </w:object>
      </w:r>
      <w:r w:rsidRPr="00833E96">
        <w:rPr>
          <w:rFonts w:ascii="Times New Roman" w:hAnsi="Times New Roman" w:cs="Times New Roman"/>
          <w:sz w:val="24"/>
          <w:szCs w:val="24"/>
        </w:rPr>
        <w:t xml:space="preserve">) and </w:t>
      </w:r>
      <w:r w:rsidRPr="00980371">
        <w:rPr>
          <w:position w:val="-10"/>
        </w:rPr>
        <w:object w:dxaOrig="279" w:dyaOrig="340">
          <v:shape id="_x0000_i1059" type="#_x0000_t75" style="width:14.25pt;height:17.25pt" o:ole="">
            <v:imagedata r:id="rId56" o:title=""/>
          </v:shape>
          <o:OLEObject Type="Embed" ProgID="Equation.3" ShapeID="_x0000_i1059" DrawAspect="Content" ObjectID="_1550328769" r:id="rId68"/>
        </w:object>
      </w:r>
      <w:r w:rsidRPr="00833E96">
        <w:rPr>
          <w:rFonts w:ascii="Times New Roman" w:hAnsi="Times New Roman" w:cs="Times New Roman"/>
          <w:sz w:val="24"/>
          <w:szCs w:val="24"/>
        </w:rPr>
        <w:t>are significant so we leave them in the equation.</w:t>
      </w:r>
    </w:p>
    <w:p w:rsidR="0011728F" w:rsidRDefault="00833E96"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predicted probability is 0.89. </w:t>
      </w:r>
      <w:r w:rsidR="00046A93">
        <w:rPr>
          <w:rFonts w:ascii="Times New Roman" w:hAnsi="Times New Roman" w:cs="Times New Roman"/>
          <w:sz w:val="24"/>
          <w:szCs w:val="24"/>
        </w:rPr>
        <w:t>This implies that students who don’t use drugs have 0.89 probability of having CGPA 1.5-2.4 as against 4.5-5.0.</w:t>
      </w:r>
    </w:p>
    <w:p w:rsidR="00BD716C" w:rsidRDefault="00BD716C" w:rsidP="006E537C">
      <w:pPr>
        <w:autoSpaceDE w:val="0"/>
        <w:autoSpaceDN w:val="0"/>
        <w:adjustRightInd w:val="0"/>
        <w:spacing w:after="0" w:line="360" w:lineRule="auto"/>
        <w:jc w:val="both"/>
        <w:rPr>
          <w:rFonts w:ascii="Times New Roman" w:hAnsi="Times New Roman" w:cs="Times New Roman"/>
          <w:sz w:val="24"/>
          <w:szCs w:val="24"/>
        </w:rPr>
      </w:pPr>
    </w:p>
    <w:p w:rsidR="00BD716C" w:rsidRDefault="00BD716C" w:rsidP="006E537C">
      <w:pPr>
        <w:autoSpaceDE w:val="0"/>
        <w:autoSpaceDN w:val="0"/>
        <w:adjustRightInd w:val="0"/>
        <w:spacing w:after="0" w:line="360" w:lineRule="auto"/>
        <w:jc w:val="both"/>
        <w:rPr>
          <w:rFonts w:ascii="Times New Roman" w:hAnsi="Times New Roman" w:cs="Times New Roman"/>
          <w:sz w:val="24"/>
          <w:szCs w:val="24"/>
        </w:rPr>
      </w:pPr>
    </w:p>
    <w:p w:rsidR="00BD716C" w:rsidRDefault="00BD716C" w:rsidP="006E537C">
      <w:pPr>
        <w:autoSpaceDE w:val="0"/>
        <w:autoSpaceDN w:val="0"/>
        <w:adjustRightInd w:val="0"/>
        <w:spacing w:after="0" w:line="360" w:lineRule="auto"/>
        <w:jc w:val="both"/>
        <w:rPr>
          <w:rFonts w:ascii="Times New Roman" w:hAnsi="Times New Roman" w:cs="Times New Roman"/>
          <w:sz w:val="24"/>
          <w:szCs w:val="24"/>
        </w:rPr>
      </w:pPr>
    </w:p>
    <w:p w:rsidR="00F527F4" w:rsidRDefault="00F527F4" w:rsidP="006E537C">
      <w:pPr>
        <w:autoSpaceDE w:val="0"/>
        <w:autoSpaceDN w:val="0"/>
        <w:adjustRightInd w:val="0"/>
        <w:spacing w:after="0" w:line="360" w:lineRule="auto"/>
        <w:jc w:val="both"/>
        <w:rPr>
          <w:rFonts w:ascii="Times New Roman" w:hAnsi="Times New Roman" w:cs="Times New Roman"/>
          <w:b/>
          <w:sz w:val="24"/>
          <w:szCs w:val="24"/>
        </w:rPr>
      </w:pPr>
    </w:p>
    <w:p w:rsidR="0011728F" w:rsidRPr="00EF6593" w:rsidRDefault="0011728F" w:rsidP="006E537C">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EF6593">
        <w:rPr>
          <w:rFonts w:ascii="Times New Roman" w:hAnsi="Times New Roman" w:cs="Times New Roman"/>
          <w:b/>
          <w:sz w:val="24"/>
          <w:szCs w:val="24"/>
        </w:rPr>
        <w:lastRenderedPageBreak/>
        <w:t xml:space="preserve">Using category </w:t>
      </w:r>
      <w:r>
        <w:rPr>
          <w:rFonts w:ascii="Times New Roman" w:hAnsi="Times New Roman" w:cs="Times New Roman"/>
          <w:b/>
          <w:sz w:val="24"/>
          <w:szCs w:val="24"/>
        </w:rPr>
        <w:t>4</w:t>
      </w:r>
      <w:r w:rsidRPr="00EF6593">
        <w:rPr>
          <w:rFonts w:ascii="Times New Roman" w:hAnsi="Times New Roman" w:cs="Times New Roman"/>
          <w:b/>
          <w:sz w:val="24"/>
          <w:szCs w:val="24"/>
        </w:rPr>
        <w:t xml:space="preserve"> (</w:t>
      </w:r>
      <w:r>
        <w:rPr>
          <w:rFonts w:ascii="Times New Roman" w:hAnsi="Times New Roman" w:cs="Times New Roman"/>
          <w:b/>
          <w:sz w:val="24"/>
          <w:szCs w:val="24"/>
        </w:rPr>
        <w:t>3</w:t>
      </w:r>
      <w:r w:rsidRPr="00EF6593">
        <w:rPr>
          <w:rFonts w:ascii="Times New Roman" w:hAnsi="Times New Roman" w:cs="Times New Roman"/>
          <w:b/>
          <w:sz w:val="24"/>
          <w:szCs w:val="24"/>
        </w:rPr>
        <w:t>.5-</w:t>
      </w:r>
      <w:r>
        <w:rPr>
          <w:rFonts w:ascii="Times New Roman" w:hAnsi="Times New Roman" w:cs="Times New Roman"/>
          <w:b/>
          <w:sz w:val="24"/>
          <w:szCs w:val="24"/>
        </w:rPr>
        <w:t>4</w:t>
      </w:r>
      <w:r w:rsidRPr="00EF6593">
        <w:rPr>
          <w:rFonts w:ascii="Times New Roman" w:hAnsi="Times New Roman" w:cs="Times New Roman"/>
          <w:b/>
          <w:sz w:val="24"/>
          <w:szCs w:val="24"/>
        </w:rPr>
        <w:t>.</w:t>
      </w:r>
      <w:r>
        <w:rPr>
          <w:rFonts w:ascii="Times New Roman" w:hAnsi="Times New Roman" w:cs="Times New Roman"/>
          <w:b/>
          <w:sz w:val="24"/>
          <w:szCs w:val="24"/>
        </w:rPr>
        <w:t>4</w:t>
      </w:r>
      <w:r w:rsidRPr="00EF6593">
        <w:rPr>
          <w:rFonts w:ascii="Times New Roman" w:hAnsi="Times New Roman" w:cs="Times New Roman"/>
          <w:b/>
          <w:sz w:val="24"/>
          <w:szCs w:val="24"/>
        </w:rPr>
        <w:t>) as reference group</w:t>
      </w:r>
    </w:p>
    <w:p w:rsidR="002434E1" w:rsidRPr="002434E1" w:rsidRDefault="002434E1" w:rsidP="002434E1">
      <w:pPr>
        <w:autoSpaceDE w:val="0"/>
        <w:autoSpaceDN w:val="0"/>
        <w:adjustRightInd w:val="0"/>
        <w:spacing w:after="0" w:line="360" w:lineRule="auto"/>
        <w:jc w:val="both"/>
        <w:rPr>
          <w:rFonts w:ascii="Times New Roman" w:hAnsi="Times New Roman" w:cs="Times New Roman"/>
          <w:b/>
          <w:sz w:val="24"/>
          <w:szCs w:val="24"/>
        </w:rPr>
      </w:pPr>
      <w:r w:rsidRPr="002434E1">
        <w:rPr>
          <w:rFonts w:ascii="Times New Roman" w:hAnsi="Times New Roman" w:cs="Times New Roman"/>
          <w:b/>
          <w:sz w:val="24"/>
          <w:szCs w:val="24"/>
        </w:rPr>
        <w:t xml:space="preserve">Table </w:t>
      </w:r>
      <w:r>
        <w:rPr>
          <w:rFonts w:ascii="Times New Roman" w:hAnsi="Times New Roman" w:cs="Times New Roman"/>
          <w:b/>
          <w:sz w:val="24"/>
          <w:szCs w:val="24"/>
        </w:rPr>
        <w:t>10</w:t>
      </w:r>
      <w:r w:rsidRPr="002434E1">
        <w:rPr>
          <w:rFonts w:ascii="Times New Roman" w:hAnsi="Times New Roman" w:cs="Times New Roman"/>
          <w:b/>
          <w:sz w:val="24"/>
          <w:szCs w:val="24"/>
        </w:rPr>
        <w:t xml:space="preserve">: Predicted Probabilities for Reference group </w:t>
      </w:r>
      <w:r>
        <w:rPr>
          <w:rFonts w:ascii="Times New Roman" w:hAnsi="Times New Roman" w:cs="Times New Roman"/>
          <w:b/>
          <w:sz w:val="24"/>
          <w:szCs w:val="24"/>
        </w:rPr>
        <w:t>3.5</w:t>
      </w:r>
      <w:r w:rsidRPr="002434E1">
        <w:rPr>
          <w:rFonts w:ascii="Times New Roman" w:hAnsi="Times New Roman" w:cs="Times New Roman"/>
          <w:b/>
          <w:sz w:val="24"/>
          <w:szCs w:val="24"/>
        </w:rPr>
        <w:t>-</w:t>
      </w:r>
      <w:r>
        <w:rPr>
          <w:rFonts w:ascii="Times New Roman" w:hAnsi="Times New Roman" w:cs="Times New Roman"/>
          <w:b/>
          <w:sz w:val="24"/>
          <w:szCs w:val="24"/>
        </w:rPr>
        <w:t>4.4</w:t>
      </w:r>
      <w:r w:rsidRPr="002434E1">
        <w:rPr>
          <w:rFonts w:ascii="Times New Roman" w:hAnsi="Times New Roman" w:cs="Times New Roman"/>
          <w:b/>
          <w:sz w:val="24"/>
          <w:szCs w:val="24"/>
        </w:rPr>
        <w:t xml:space="preserve"> in model 2</w:t>
      </w:r>
    </w:p>
    <w:tbl>
      <w:tblPr>
        <w:tblStyle w:val="TableGrid"/>
        <w:tblW w:w="620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7"/>
        <w:gridCol w:w="2597"/>
        <w:gridCol w:w="992"/>
        <w:gridCol w:w="1418"/>
      </w:tblGrid>
      <w:tr w:rsidR="002434E1" w:rsidTr="001D7E3B">
        <w:tc>
          <w:tcPr>
            <w:tcW w:w="1197" w:type="dxa"/>
            <w:tcBorders>
              <w:top w:val="single" w:sz="4" w:space="0" w:color="auto"/>
              <w:bottom w:val="single" w:sz="4" w:space="0" w:color="auto"/>
            </w:tcBorders>
          </w:tcPr>
          <w:p w:rsidR="002434E1" w:rsidRPr="002204D0" w:rsidRDefault="002434E1" w:rsidP="00BC5A37">
            <w:pPr>
              <w:spacing w:line="360" w:lineRule="auto"/>
              <w:jc w:val="both"/>
              <w:rPr>
                <w:rFonts w:ascii="Times New Roman" w:hAnsi="Times New Roman" w:cs="Times New Roman"/>
              </w:rPr>
            </w:pPr>
            <w:r>
              <w:rPr>
                <w:rFonts w:ascii="Times New Roman" w:hAnsi="Times New Roman" w:cs="Times New Roman"/>
              </w:rPr>
              <w:t>CGPA categories</w:t>
            </w:r>
          </w:p>
        </w:tc>
        <w:tc>
          <w:tcPr>
            <w:tcW w:w="2597" w:type="dxa"/>
            <w:tcBorders>
              <w:top w:val="single" w:sz="4" w:space="0" w:color="auto"/>
              <w:bottom w:val="single" w:sz="4" w:space="0" w:color="auto"/>
            </w:tcBorders>
          </w:tcPr>
          <w:p w:rsidR="002434E1" w:rsidRPr="002204D0" w:rsidRDefault="002434E1"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sidRPr="002204D0">
              <w:rPr>
                <w:rFonts w:ascii="Times New Roman" w:hAnsi="Times New Roman" w:cs="Times New Roman"/>
              </w:rPr>
              <w:t>Coefficients (B)</w:t>
            </w:r>
          </w:p>
        </w:tc>
        <w:tc>
          <w:tcPr>
            <w:tcW w:w="992" w:type="dxa"/>
            <w:tcBorders>
              <w:top w:val="single" w:sz="4" w:space="0" w:color="auto"/>
              <w:bottom w:val="single" w:sz="4" w:space="0" w:color="auto"/>
            </w:tcBorders>
          </w:tcPr>
          <w:p w:rsidR="002434E1" w:rsidRPr="002204D0" w:rsidRDefault="002434E1"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sidRPr="002204D0">
              <w:rPr>
                <w:rFonts w:ascii="Times New Roman" w:hAnsi="Times New Roman" w:cs="Times New Roman"/>
              </w:rPr>
              <w:t>Sig.</w:t>
            </w:r>
          </w:p>
        </w:tc>
        <w:tc>
          <w:tcPr>
            <w:tcW w:w="1418" w:type="dxa"/>
            <w:tcBorders>
              <w:top w:val="single" w:sz="4" w:space="0" w:color="auto"/>
              <w:bottom w:val="single" w:sz="4" w:space="0" w:color="auto"/>
            </w:tcBorders>
          </w:tcPr>
          <w:p w:rsidR="002434E1" w:rsidRDefault="002434E1" w:rsidP="00BC5A37">
            <w:pPr>
              <w:spacing w:line="360" w:lineRule="auto"/>
              <w:jc w:val="both"/>
              <w:rPr>
                <w:rFonts w:ascii="Times New Roman" w:hAnsi="Times New Roman" w:cs="Times New Roman"/>
              </w:rPr>
            </w:pPr>
            <w:r w:rsidRPr="002204D0">
              <w:rPr>
                <w:rFonts w:ascii="Times New Roman" w:hAnsi="Times New Roman" w:cs="Times New Roman"/>
              </w:rPr>
              <w:t>Pred</w:t>
            </w:r>
            <w:r>
              <w:rPr>
                <w:rFonts w:ascii="Times New Roman" w:hAnsi="Times New Roman" w:cs="Times New Roman"/>
              </w:rPr>
              <w:t xml:space="preserve">icted </w:t>
            </w:r>
          </w:p>
          <w:p w:rsidR="002434E1" w:rsidRPr="002204D0" w:rsidRDefault="002434E1" w:rsidP="00BC5A37">
            <w:pPr>
              <w:spacing w:line="360" w:lineRule="auto"/>
              <w:jc w:val="both"/>
              <w:rPr>
                <w:rFonts w:ascii="Times New Roman" w:hAnsi="Times New Roman" w:cs="Times New Roman"/>
              </w:rPr>
            </w:pPr>
            <w:r>
              <w:rPr>
                <w:rFonts w:ascii="Times New Roman" w:hAnsi="Times New Roman" w:cs="Times New Roman"/>
              </w:rPr>
              <w:t>Probabilities</w:t>
            </w:r>
          </w:p>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val="restart"/>
            <w:tcBorders>
              <w:top w:val="single" w:sz="4" w:space="0" w:color="auto"/>
            </w:tcBorders>
          </w:tcPr>
          <w:p w:rsidR="002434E1" w:rsidRPr="002204D0" w:rsidRDefault="002434E1"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sidRPr="002204D0">
              <w:rPr>
                <w:rFonts w:ascii="Times New Roman" w:hAnsi="Times New Roman" w:cs="Times New Roman"/>
              </w:rPr>
              <w:t>&lt; 1.5</w:t>
            </w:r>
          </w:p>
        </w:tc>
        <w:tc>
          <w:tcPr>
            <w:tcW w:w="2597" w:type="dxa"/>
            <w:tcBorders>
              <w:top w:val="single" w:sz="4" w:space="0" w:color="auto"/>
            </w:tcBorders>
          </w:tcPr>
          <w:p w:rsidR="002434E1" w:rsidRPr="002204D0" w:rsidRDefault="002434E1" w:rsidP="002434E1">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AD09A1">
              <w:rPr>
                <w:rFonts w:ascii="Times New Roman" w:hAnsi="Times New Roman" w:cs="Times New Roman"/>
              </w:rPr>
              <w:t>-1.946</w:t>
            </w:r>
          </w:p>
        </w:tc>
        <w:tc>
          <w:tcPr>
            <w:tcW w:w="992" w:type="dxa"/>
            <w:tcBorders>
              <w:top w:val="single" w:sz="4" w:space="0" w:color="auto"/>
            </w:tcBorders>
          </w:tcPr>
          <w:p w:rsidR="002434E1" w:rsidRPr="002204D0" w:rsidRDefault="00AD09A1" w:rsidP="00BC5A37">
            <w:pPr>
              <w:spacing w:line="360" w:lineRule="auto"/>
              <w:jc w:val="both"/>
              <w:rPr>
                <w:rFonts w:ascii="Times New Roman" w:hAnsi="Times New Roman" w:cs="Times New Roman"/>
              </w:rPr>
            </w:pPr>
            <w:r>
              <w:rPr>
                <w:rFonts w:ascii="Times New Roman" w:hAnsi="Times New Roman" w:cs="Times New Roman"/>
              </w:rPr>
              <w:t>0.010</w:t>
            </w:r>
          </w:p>
        </w:tc>
        <w:tc>
          <w:tcPr>
            <w:tcW w:w="1418" w:type="dxa"/>
            <w:vMerge w:val="restart"/>
            <w:tcBorders>
              <w:top w:val="single" w:sz="4" w:space="0" w:color="auto"/>
            </w:tcBorders>
          </w:tcPr>
          <w:p w:rsidR="002434E1" w:rsidRDefault="002434E1" w:rsidP="00BC5A37">
            <w:pPr>
              <w:spacing w:line="360" w:lineRule="auto"/>
              <w:jc w:val="both"/>
              <w:rPr>
                <w:rFonts w:ascii="Times New Roman" w:hAnsi="Times New Roman" w:cs="Times New Roman"/>
              </w:rPr>
            </w:pPr>
          </w:p>
          <w:p w:rsidR="002434E1" w:rsidRPr="002204D0" w:rsidRDefault="006C0328" w:rsidP="00BC5A37">
            <w:pPr>
              <w:spacing w:line="360" w:lineRule="auto"/>
              <w:jc w:val="both"/>
              <w:rPr>
                <w:rFonts w:ascii="Times New Roman" w:hAnsi="Times New Roman" w:cs="Times New Roman"/>
              </w:rPr>
            </w:pPr>
            <w:r>
              <w:rPr>
                <w:rFonts w:ascii="Times New Roman" w:hAnsi="Times New Roman" w:cs="Times New Roman"/>
              </w:rPr>
              <w:t xml:space="preserve"> </w:t>
            </w: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w:t>
            </w:r>
            <w:r w:rsidR="004C374E">
              <w:rPr>
                <w:rFonts w:ascii="Times New Roman" w:hAnsi="Times New Roman" w:cs="Times New Roman"/>
              </w:rPr>
              <w:t>se</w:t>
            </w:r>
            <w:r w:rsidR="00250104">
              <w:rPr>
                <w:rFonts w:ascii="Times New Roman" w:hAnsi="Times New Roman" w:cs="Times New Roman"/>
              </w:rPr>
              <w:t xml:space="preserve"> </w:t>
            </w:r>
            <w:r w:rsidRPr="002204D0">
              <w:rPr>
                <w:rFonts w:ascii="Times New Roman" w:hAnsi="Times New Roman" w:cs="Times New Roman"/>
              </w:rPr>
              <w:t>(=</w:t>
            </w:r>
            <w:r w:rsidR="00250104">
              <w:rPr>
                <w:rFonts w:ascii="Times New Roman" w:hAnsi="Times New Roman" w:cs="Times New Roman"/>
              </w:rPr>
              <w:t>0</w:t>
            </w:r>
            <w:r w:rsidRPr="002204D0">
              <w:rPr>
                <w:rFonts w:ascii="Times New Roman" w:hAnsi="Times New Roman" w:cs="Times New Roman"/>
              </w:rPr>
              <w:t>)</w:t>
            </w:r>
            <w:r>
              <w:rPr>
                <w:rFonts w:ascii="Times New Roman" w:hAnsi="Times New Roman" w:cs="Times New Roman"/>
              </w:rPr>
              <w:t xml:space="preserve">  </w:t>
            </w:r>
            <w:r w:rsidR="00CA1485">
              <w:rPr>
                <w:rFonts w:ascii="Times New Roman" w:hAnsi="Times New Roman" w:cs="Times New Roman"/>
              </w:rPr>
              <w:t xml:space="preserve">    </w:t>
            </w:r>
            <w:r w:rsidR="00AD09A1">
              <w:rPr>
                <w:rFonts w:ascii="Times New Roman" w:hAnsi="Times New Roman" w:cs="Times New Roman"/>
              </w:rPr>
              <w:t>-2.173</w:t>
            </w:r>
          </w:p>
        </w:tc>
        <w:tc>
          <w:tcPr>
            <w:tcW w:w="992" w:type="dxa"/>
          </w:tcPr>
          <w:p w:rsidR="002434E1" w:rsidRPr="002204D0" w:rsidRDefault="00AD09A1" w:rsidP="00BC5A37">
            <w:pPr>
              <w:spacing w:line="360" w:lineRule="auto"/>
              <w:jc w:val="both"/>
              <w:rPr>
                <w:rFonts w:ascii="Times New Roman" w:hAnsi="Times New Roman" w:cs="Times New Roman"/>
              </w:rPr>
            </w:pPr>
            <w:r>
              <w:rPr>
                <w:rFonts w:ascii="Times New Roman" w:hAnsi="Times New Roman" w:cs="Times New Roman"/>
              </w:rPr>
              <w:t>0.036</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CA1485">
              <w:rPr>
                <w:rFonts w:ascii="Times New Roman" w:hAnsi="Times New Roman" w:cs="Times New Roman"/>
              </w:rPr>
              <w:t xml:space="preserve">    </w:t>
            </w:r>
            <w:r>
              <w:rPr>
                <w:rFonts w:ascii="Times New Roman" w:hAnsi="Times New Roman" w:cs="Times New Roman"/>
              </w:rPr>
              <w:t xml:space="preserve"> </w:t>
            </w:r>
            <w:r w:rsidR="00AD09A1">
              <w:rPr>
                <w:rFonts w:ascii="Times New Roman" w:hAnsi="Times New Roman" w:cs="Times New Roman"/>
              </w:rPr>
              <w:t>0</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val="restart"/>
          </w:tcPr>
          <w:p w:rsidR="002434E1" w:rsidRDefault="002434E1"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Pr>
                <w:rFonts w:ascii="Times New Roman" w:hAnsi="Times New Roman" w:cs="Times New Roman"/>
              </w:rPr>
              <w:t>1.5 – 2.4</w:t>
            </w:r>
          </w:p>
        </w:tc>
        <w:tc>
          <w:tcPr>
            <w:tcW w:w="2597" w:type="dxa"/>
          </w:tcPr>
          <w:p w:rsidR="002434E1" w:rsidRPr="002204D0" w:rsidRDefault="002434E1" w:rsidP="002434E1">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8E027D">
              <w:rPr>
                <w:rFonts w:ascii="Times New Roman" w:hAnsi="Times New Roman" w:cs="Times New Roman"/>
              </w:rPr>
              <w:t>1.050</w:t>
            </w:r>
          </w:p>
        </w:tc>
        <w:tc>
          <w:tcPr>
            <w:tcW w:w="992" w:type="dxa"/>
          </w:tcPr>
          <w:p w:rsidR="002434E1" w:rsidRPr="002204D0" w:rsidRDefault="008E027D" w:rsidP="00BC5A37">
            <w:pPr>
              <w:spacing w:line="360" w:lineRule="auto"/>
              <w:jc w:val="both"/>
              <w:rPr>
                <w:rFonts w:ascii="Times New Roman" w:hAnsi="Times New Roman" w:cs="Times New Roman"/>
              </w:rPr>
            </w:pPr>
            <w:r>
              <w:rPr>
                <w:rFonts w:ascii="Times New Roman" w:hAnsi="Times New Roman" w:cs="Times New Roman"/>
              </w:rPr>
              <w:t>0.001</w:t>
            </w:r>
          </w:p>
        </w:tc>
        <w:tc>
          <w:tcPr>
            <w:tcW w:w="1418" w:type="dxa"/>
            <w:vMerge w:val="restart"/>
          </w:tcPr>
          <w:p w:rsidR="002434E1" w:rsidRDefault="002434E1" w:rsidP="00BC5A37">
            <w:pPr>
              <w:spacing w:line="360" w:lineRule="auto"/>
              <w:jc w:val="both"/>
              <w:rPr>
                <w:rFonts w:ascii="Times New Roman" w:hAnsi="Times New Roman" w:cs="Times New Roman"/>
              </w:rPr>
            </w:pPr>
          </w:p>
          <w:p w:rsidR="002434E1" w:rsidRPr="002204D0" w:rsidRDefault="002434E1" w:rsidP="002434E1">
            <w:pPr>
              <w:spacing w:line="360" w:lineRule="auto"/>
              <w:jc w:val="both"/>
              <w:rPr>
                <w:rFonts w:ascii="Times New Roman" w:hAnsi="Times New Roman" w:cs="Times New Roman"/>
              </w:rPr>
            </w:pPr>
            <w:r>
              <w:rPr>
                <w:rFonts w:ascii="Times New Roman" w:hAnsi="Times New Roman" w:cs="Times New Roman"/>
              </w:rPr>
              <w:t xml:space="preserve">   </w:t>
            </w:r>
            <w:r w:rsidR="006C0328">
              <w:rPr>
                <w:rFonts w:ascii="Times New Roman" w:hAnsi="Times New Roman" w:cs="Times New Roman"/>
              </w:rPr>
              <w:t>0.74</w:t>
            </w:r>
            <w:r>
              <w:rPr>
                <w:rFonts w:ascii="Times New Roman" w:hAnsi="Times New Roman" w:cs="Times New Roman"/>
              </w:rPr>
              <w:t xml:space="preserve"> </w:t>
            </w: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0</w:t>
            </w:r>
            <w:r w:rsidRPr="002204D0">
              <w:rPr>
                <w:rFonts w:ascii="Times New Roman" w:hAnsi="Times New Roman" w:cs="Times New Roman"/>
              </w:rPr>
              <w:t xml:space="preserve">) </w:t>
            </w:r>
            <w:r w:rsidR="00CA1485">
              <w:rPr>
                <w:rFonts w:ascii="Times New Roman" w:hAnsi="Times New Roman" w:cs="Times New Roman"/>
              </w:rPr>
              <w:t xml:space="preserve">   </w:t>
            </w:r>
            <w:r w:rsidR="008E027D">
              <w:rPr>
                <w:rFonts w:ascii="Times New Roman" w:hAnsi="Times New Roman" w:cs="Times New Roman"/>
              </w:rPr>
              <w:t>-2.396</w:t>
            </w:r>
          </w:p>
        </w:tc>
        <w:tc>
          <w:tcPr>
            <w:tcW w:w="992" w:type="dxa"/>
          </w:tcPr>
          <w:p w:rsidR="002434E1" w:rsidRPr="002204D0" w:rsidRDefault="008E027D"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CA1485">
              <w:rPr>
                <w:rFonts w:ascii="Times New Roman" w:hAnsi="Times New Roman" w:cs="Times New Roman"/>
              </w:rPr>
              <w:t xml:space="preserve">  </w:t>
            </w:r>
            <w:r w:rsidR="008E027D">
              <w:rPr>
                <w:rFonts w:ascii="Times New Roman" w:hAnsi="Times New Roman" w:cs="Times New Roman"/>
              </w:rPr>
              <w:t>0</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val="restart"/>
          </w:tcPr>
          <w:p w:rsidR="002434E1" w:rsidRDefault="002434E1" w:rsidP="00BC5A37">
            <w:pPr>
              <w:spacing w:line="360" w:lineRule="auto"/>
              <w:jc w:val="both"/>
              <w:rPr>
                <w:rFonts w:ascii="Times New Roman" w:hAnsi="Times New Roman" w:cs="Times New Roman"/>
              </w:rPr>
            </w:pPr>
          </w:p>
          <w:p w:rsidR="002434E1" w:rsidRPr="002204D0" w:rsidRDefault="002434E1" w:rsidP="00BC5A37">
            <w:pPr>
              <w:spacing w:line="360" w:lineRule="auto"/>
              <w:jc w:val="both"/>
              <w:rPr>
                <w:rFonts w:ascii="Times New Roman" w:hAnsi="Times New Roman" w:cs="Times New Roman"/>
              </w:rPr>
            </w:pPr>
            <w:r>
              <w:rPr>
                <w:rFonts w:ascii="Times New Roman" w:hAnsi="Times New Roman" w:cs="Times New Roman"/>
              </w:rPr>
              <w:t>2.5 – 3.4</w:t>
            </w:r>
          </w:p>
        </w:tc>
        <w:tc>
          <w:tcPr>
            <w:tcW w:w="2597" w:type="dxa"/>
          </w:tcPr>
          <w:p w:rsidR="002434E1" w:rsidRPr="002204D0" w:rsidRDefault="002434E1" w:rsidP="002434E1">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EA63DB">
              <w:rPr>
                <w:rFonts w:ascii="Times New Roman" w:hAnsi="Times New Roman" w:cs="Times New Roman"/>
              </w:rPr>
              <w:t>1.099</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Pr>
          <w:p w:rsidR="002434E1" w:rsidRDefault="002434E1" w:rsidP="00BC5A37">
            <w:pPr>
              <w:spacing w:line="360" w:lineRule="auto"/>
              <w:jc w:val="both"/>
              <w:rPr>
                <w:rFonts w:ascii="Times New Roman" w:hAnsi="Times New Roman" w:cs="Times New Roman"/>
              </w:rPr>
            </w:pPr>
          </w:p>
          <w:p w:rsidR="001F30AD" w:rsidRPr="002204D0" w:rsidRDefault="001F30AD" w:rsidP="00BC5A37">
            <w:pPr>
              <w:spacing w:line="360" w:lineRule="auto"/>
              <w:jc w:val="both"/>
              <w:rPr>
                <w:rFonts w:ascii="Times New Roman" w:hAnsi="Times New Roman" w:cs="Times New Roman"/>
              </w:rPr>
            </w:pPr>
            <w:r>
              <w:rPr>
                <w:rFonts w:ascii="Times New Roman" w:hAnsi="Times New Roman" w:cs="Times New Roman"/>
              </w:rPr>
              <w:t xml:space="preserve">   0.75</w:t>
            </w: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0</w:t>
            </w:r>
            <w:r w:rsidRPr="002204D0">
              <w:rPr>
                <w:rFonts w:ascii="Times New Roman" w:hAnsi="Times New Roman" w:cs="Times New Roman"/>
              </w:rPr>
              <w:t>)</w:t>
            </w:r>
            <w:r w:rsidR="00CA1485">
              <w:rPr>
                <w:rFonts w:ascii="Times New Roman" w:hAnsi="Times New Roman" w:cs="Times New Roman"/>
              </w:rPr>
              <w:t xml:space="preserve">   </w:t>
            </w:r>
            <w:r w:rsidRPr="002204D0">
              <w:rPr>
                <w:rFonts w:ascii="Times New Roman" w:hAnsi="Times New Roman" w:cs="Times New Roman"/>
              </w:rPr>
              <w:t xml:space="preserve"> </w:t>
            </w:r>
            <w:r w:rsidR="00EA63DB">
              <w:rPr>
                <w:rFonts w:ascii="Times New Roman" w:hAnsi="Times New Roman" w:cs="Times New Roman"/>
              </w:rPr>
              <w:t>-1.389</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CA1485">
              <w:rPr>
                <w:rFonts w:ascii="Times New Roman" w:hAnsi="Times New Roman" w:cs="Times New Roman"/>
              </w:rPr>
              <w:t xml:space="preserve">   </w:t>
            </w:r>
            <w:r w:rsidR="00EA63DB">
              <w:rPr>
                <w:rFonts w:ascii="Times New Roman" w:hAnsi="Times New Roman" w:cs="Times New Roman"/>
              </w:rPr>
              <w:t>0</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val="restart"/>
          </w:tcPr>
          <w:p w:rsidR="002434E1" w:rsidRDefault="002434E1" w:rsidP="00BC5A37">
            <w:pPr>
              <w:spacing w:line="360" w:lineRule="auto"/>
              <w:jc w:val="both"/>
              <w:rPr>
                <w:rFonts w:ascii="Times New Roman" w:hAnsi="Times New Roman" w:cs="Times New Roman"/>
              </w:rPr>
            </w:pPr>
          </w:p>
          <w:p w:rsidR="002434E1" w:rsidRPr="002204D0" w:rsidRDefault="001F30AD" w:rsidP="001F30AD">
            <w:pPr>
              <w:spacing w:line="360" w:lineRule="auto"/>
              <w:jc w:val="both"/>
              <w:rPr>
                <w:rFonts w:ascii="Times New Roman" w:hAnsi="Times New Roman" w:cs="Times New Roman"/>
              </w:rPr>
            </w:pPr>
            <w:r>
              <w:rPr>
                <w:rFonts w:ascii="Times New Roman" w:hAnsi="Times New Roman" w:cs="Times New Roman"/>
              </w:rPr>
              <w:t>4</w:t>
            </w:r>
            <w:r w:rsidR="002434E1">
              <w:rPr>
                <w:rFonts w:ascii="Times New Roman" w:hAnsi="Times New Roman" w:cs="Times New Roman"/>
              </w:rPr>
              <w:t xml:space="preserve">.5 – </w:t>
            </w:r>
            <w:r>
              <w:rPr>
                <w:rFonts w:ascii="Times New Roman" w:hAnsi="Times New Roman" w:cs="Times New Roman"/>
              </w:rPr>
              <w:t>5</w:t>
            </w:r>
            <w:r w:rsidR="002434E1">
              <w:rPr>
                <w:rFonts w:ascii="Times New Roman" w:hAnsi="Times New Roman" w:cs="Times New Roman"/>
              </w:rPr>
              <w:t>.</w:t>
            </w:r>
            <w:r>
              <w:rPr>
                <w:rFonts w:ascii="Times New Roman" w:hAnsi="Times New Roman" w:cs="Times New Roman"/>
              </w:rPr>
              <w:t>0</w:t>
            </w:r>
          </w:p>
        </w:tc>
        <w:tc>
          <w:tcPr>
            <w:tcW w:w="2597" w:type="dxa"/>
          </w:tcPr>
          <w:p w:rsidR="002434E1" w:rsidRPr="002204D0" w:rsidRDefault="002434E1" w:rsidP="002434E1">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EA63DB">
              <w:rPr>
                <w:rFonts w:ascii="Times New Roman" w:hAnsi="Times New Roman" w:cs="Times New Roman"/>
              </w:rPr>
              <w:t>-1.030</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0.048</w:t>
            </w:r>
          </w:p>
        </w:tc>
        <w:tc>
          <w:tcPr>
            <w:tcW w:w="1418" w:type="dxa"/>
            <w:vMerge w:val="restart"/>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0</w:t>
            </w:r>
            <w:r w:rsidRPr="002204D0">
              <w:rPr>
                <w:rFonts w:ascii="Times New Roman" w:hAnsi="Times New Roman" w:cs="Times New Roman"/>
              </w:rPr>
              <w:t xml:space="preserve">) </w:t>
            </w:r>
            <w:r>
              <w:rPr>
                <w:rFonts w:ascii="Times New Roman" w:hAnsi="Times New Roman" w:cs="Times New Roman"/>
              </w:rPr>
              <w:t xml:space="preserve">  </w:t>
            </w:r>
            <w:r w:rsidR="00CA1485">
              <w:rPr>
                <w:rFonts w:ascii="Times New Roman" w:hAnsi="Times New Roman" w:cs="Times New Roman"/>
              </w:rPr>
              <w:t xml:space="preserve">   </w:t>
            </w:r>
            <w:r w:rsidR="00EA63DB">
              <w:rPr>
                <w:rFonts w:ascii="Times New Roman" w:hAnsi="Times New Roman" w:cs="Times New Roman"/>
              </w:rPr>
              <w:t>-0.415</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0.459</w:t>
            </w:r>
          </w:p>
        </w:tc>
        <w:tc>
          <w:tcPr>
            <w:tcW w:w="1418" w:type="dxa"/>
            <w:vMerge/>
          </w:tcPr>
          <w:p w:rsidR="002434E1" w:rsidRPr="002204D0" w:rsidRDefault="002434E1" w:rsidP="00BC5A37">
            <w:pPr>
              <w:spacing w:line="360" w:lineRule="auto"/>
              <w:jc w:val="both"/>
              <w:rPr>
                <w:rFonts w:ascii="Times New Roman" w:hAnsi="Times New Roman" w:cs="Times New Roman"/>
              </w:rPr>
            </w:pPr>
          </w:p>
        </w:tc>
      </w:tr>
      <w:tr w:rsidR="002434E1" w:rsidTr="001D7E3B">
        <w:tc>
          <w:tcPr>
            <w:tcW w:w="1197" w:type="dxa"/>
            <w:vMerge/>
          </w:tcPr>
          <w:p w:rsidR="002434E1" w:rsidRPr="002204D0" w:rsidRDefault="002434E1" w:rsidP="00BC5A37">
            <w:pPr>
              <w:spacing w:line="360" w:lineRule="auto"/>
              <w:jc w:val="both"/>
              <w:rPr>
                <w:rFonts w:ascii="Times New Roman" w:hAnsi="Times New Roman" w:cs="Times New Roman"/>
              </w:rPr>
            </w:pPr>
          </w:p>
        </w:tc>
        <w:tc>
          <w:tcPr>
            <w:tcW w:w="2597" w:type="dxa"/>
          </w:tcPr>
          <w:p w:rsidR="002434E1" w:rsidRPr="002204D0" w:rsidRDefault="002434E1" w:rsidP="00250104">
            <w:pPr>
              <w:spacing w:line="360" w:lineRule="auto"/>
              <w:jc w:val="both"/>
              <w:rPr>
                <w:rFonts w:ascii="Times New Roman" w:hAnsi="Times New Roman" w:cs="Times New Roman"/>
              </w:rPr>
            </w:pPr>
            <w:r w:rsidRPr="002204D0">
              <w:rPr>
                <w:rFonts w:ascii="Times New Roman" w:hAnsi="Times New Roman" w:cs="Times New Roman"/>
              </w:rPr>
              <w:t>Drug</w:t>
            </w:r>
            <w:r w:rsidR="00250104">
              <w:rPr>
                <w:rFonts w:ascii="Times New Roman" w:hAnsi="Times New Roman" w:cs="Times New Roman"/>
              </w:rPr>
              <w:t>Use</w:t>
            </w:r>
            <w:r w:rsidRPr="002204D0">
              <w:rPr>
                <w:rFonts w:ascii="Times New Roman" w:hAnsi="Times New Roman" w:cs="Times New Roman"/>
              </w:rPr>
              <w:t xml:space="preserve"> (=</w:t>
            </w:r>
            <w:r w:rsidR="00250104">
              <w:rPr>
                <w:rFonts w:ascii="Times New Roman" w:hAnsi="Times New Roman" w:cs="Times New Roman"/>
              </w:rPr>
              <w:t>1</w:t>
            </w:r>
            <w:r w:rsidRPr="002204D0">
              <w:rPr>
                <w:rFonts w:ascii="Times New Roman" w:hAnsi="Times New Roman" w:cs="Times New Roman"/>
              </w:rPr>
              <w:t xml:space="preserve">) </w:t>
            </w:r>
            <w:r>
              <w:rPr>
                <w:rFonts w:ascii="Times New Roman" w:hAnsi="Times New Roman" w:cs="Times New Roman"/>
              </w:rPr>
              <w:t xml:space="preserve">  </w:t>
            </w:r>
            <w:r w:rsidR="00CA1485">
              <w:rPr>
                <w:rFonts w:ascii="Times New Roman" w:hAnsi="Times New Roman" w:cs="Times New Roman"/>
              </w:rPr>
              <w:t xml:space="preserve">    </w:t>
            </w:r>
            <w:r w:rsidR="00EA63DB">
              <w:rPr>
                <w:rFonts w:ascii="Times New Roman" w:hAnsi="Times New Roman" w:cs="Times New Roman"/>
              </w:rPr>
              <w:t>0</w:t>
            </w:r>
          </w:p>
        </w:tc>
        <w:tc>
          <w:tcPr>
            <w:tcW w:w="992" w:type="dxa"/>
          </w:tcPr>
          <w:p w:rsidR="002434E1" w:rsidRPr="002204D0" w:rsidRDefault="00EA63DB" w:rsidP="00BC5A37">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2434E1" w:rsidRPr="002204D0" w:rsidRDefault="002434E1" w:rsidP="00BC5A37">
            <w:pPr>
              <w:spacing w:line="360" w:lineRule="auto"/>
              <w:jc w:val="both"/>
              <w:rPr>
                <w:rFonts w:ascii="Times New Roman" w:hAnsi="Times New Roman" w:cs="Times New Roman"/>
              </w:rPr>
            </w:pPr>
          </w:p>
        </w:tc>
      </w:tr>
    </w:tbl>
    <w:p w:rsidR="0011728F" w:rsidRDefault="0011728F" w:rsidP="006E537C">
      <w:pPr>
        <w:autoSpaceDE w:val="0"/>
        <w:autoSpaceDN w:val="0"/>
        <w:adjustRightInd w:val="0"/>
        <w:spacing w:after="0" w:line="360" w:lineRule="auto"/>
        <w:jc w:val="both"/>
        <w:rPr>
          <w:rFonts w:ascii="Times New Roman" w:hAnsi="Times New Roman" w:cs="Times New Roman"/>
          <w:sz w:val="24"/>
          <w:szCs w:val="24"/>
        </w:rPr>
      </w:pPr>
    </w:p>
    <w:p w:rsidR="0011728F" w:rsidRPr="00617334" w:rsidRDefault="00BE6608"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10</w:t>
      </w:r>
      <w:r w:rsidR="0011728F" w:rsidRPr="00617334">
        <w:rPr>
          <w:rFonts w:ascii="Times New Roman" w:hAnsi="Times New Roman" w:cs="Times New Roman"/>
          <w:sz w:val="24"/>
          <w:szCs w:val="24"/>
        </w:rPr>
        <w:t>, only the regres</w:t>
      </w:r>
      <w:r w:rsidR="0011728F">
        <w:rPr>
          <w:rFonts w:ascii="Times New Roman" w:hAnsi="Times New Roman" w:cs="Times New Roman"/>
          <w:sz w:val="24"/>
          <w:szCs w:val="24"/>
        </w:rPr>
        <w:t>sion for categories</w:t>
      </w:r>
      <w:r w:rsidR="0011728F" w:rsidRPr="00617334">
        <w:rPr>
          <w:rFonts w:ascii="Times New Roman" w:hAnsi="Times New Roman" w:cs="Times New Roman"/>
          <w:sz w:val="24"/>
          <w:szCs w:val="24"/>
        </w:rPr>
        <w:t xml:space="preserve"> 2 (1.5-2.4)</w:t>
      </w:r>
      <w:r w:rsidR="0011728F">
        <w:rPr>
          <w:rFonts w:ascii="Times New Roman" w:hAnsi="Times New Roman" w:cs="Times New Roman"/>
          <w:sz w:val="24"/>
          <w:szCs w:val="24"/>
        </w:rPr>
        <w:t xml:space="preserve"> and 3 (2.5-3.4)</w:t>
      </w:r>
      <w:r w:rsidR="0011728F" w:rsidRPr="00617334">
        <w:rPr>
          <w:rFonts w:ascii="Times New Roman" w:hAnsi="Times New Roman" w:cs="Times New Roman"/>
          <w:sz w:val="24"/>
          <w:szCs w:val="24"/>
        </w:rPr>
        <w:t xml:space="preserve"> are significant, so we </w:t>
      </w:r>
      <w:r w:rsidR="006C0328">
        <w:rPr>
          <w:rFonts w:ascii="Times New Roman" w:hAnsi="Times New Roman" w:cs="Times New Roman"/>
          <w:sz w:val="24"/>
          <w:szCs w:val="24"/>
        </w:rPr>
        <w:t>estimate</w:t>
      </w:r>
      <w:r w:rsidR="0011728F">
        <w:rPr>
          <w:rFonts w:ascii="Times New Roman" w:hAnsi="Times New Roman" w:cs="Times New Roman"/>
          <w:sz w:val="24"/>
          <w:szCs w:val="24"/>
        </w:rPr>
        <w:t xml:space="preserve"> probabilities </w:t>
      </w:r>
      <w:r w:rsidR="0011728F" w:rsidRPr="00617334">
        <w:rPr>
          <w:rFonts w:ascii="Times New Roman" w:hAnsi="Times New Roman" w:cs="Times New Roman"/>
          <w:sz w:val="24"/>
          <w:szCs w:val="24"/>
        </w:rPr>
        <w:t>of student</w:t>
      </w:r>
      <w:r w:rsidR="006C0328">
        <w:rPr>
          <w:rFonts w:ascii="Times New Roman" w:hAnsi="Times New Roman" w:cs="Times New Roman"/>
          <w:sz w:val="24"/>
          <w:szCs w:val="24"/>
        </w:rPr>
        <w:t>s</w:t>
      </w:r>
      <w:r w:rsidR="0011728F" w:rsidRPr="00617334">
        <w:rPr>
          <w:rFonts w:ascii="Times New Roman" w:hAnsi="Times New Roman" w:cs="Times New Roman"/>
          <w:sz w:val="24"/>
          <w:szCs w:val="24"/>
        </w:rPr>
        <w:t xml:space="preserve"> having CGPA in each of these categories as against the reference category (</w:t>
      </w:r>
      <w:r w:rsidR="0011728F">
        <w:rPr>
          <w:rFonts w:ascii="Times New Roman" w:hAnsi="Times New Roman" w:cs="Times New Roman"/>
          <w:sz w:val="24"/>
          <w:szCs w:val="24"/>
        </w:rPr>
        <w:t>3</w:t>
      </w:r>
      <w:r w:rsidR="0011728F" w:rsidRPr="00617334">
        <w:rPr>
          <w:rFonts w:ascii="Times New Roman" w:hAnsi="Times New Roman" w:cs="Times New Roman"/>
          <w:sz w:val="24"/>
          <w:szCs w:val="24"/>
        </w:rPr>
        <w:t xml:space="preserve">.5 – </w:t>
      </w:r>
      <w:r w:rsidR="0011728F">
        <w:rPr>
          <w:rFonts w:ascii="Times New Roman" w:hAnsi="Times New Roman" w:cs="Times New Roman"/>
          <w:sz w:val="24"/>
          <w:szCs w:val="24"/>
        </w:rPr>
        <w:t>4</w:t>
      </w:r>
      <w:r w:rsidR="0011728F" w:rsidRPr="00617334">
        <w:rPr>
          <w:rFonts w:ascii="Times New Roman" w:hAnsi="Times New Roman" w:cs="Times New Roman"/>
          <w:sz w:val="24"/>
          <w:szCs w:val="24"/>
        </w:rPr>
        <w:t>.</w:t>
      </w:r>
      <w:r w:rsidR="0011728F">
        <w:rPr>
          <w:rFonts w:ascii="Times New Roman" w:hAnsi="Times New Roman" w:cs="Times New Roman"/>
          <w:sz w:val="24"/>
          <w:szCs w:val="24"/>
        </w:rPr>
        <w:t>4</w:t>
      </w:r>
      <w:r w:rsidR="0011728F" w:rsidRPr="00617334">
        <w:rPr>
          <w:rFonts w:ascii="Times New Roman" w:hAnsi="Times New Roman" w:cs="Times New Roman"/>
          <w:sz w:val="24"/>
          <w:szCs w:val="24"/>
        </w:rPr>
        <w:t>)</w:t>
      </w:r>
      <w:r w:rsidR="0011728F">
        <w:rPr>
          <w:rFonts w:ascii="Times New Roman" w:hAnsi="Times New Roman" w:cs="Times New Roman"/>
          <w:sz w:val="24"/>
          <w:szCs w:val="24"/>
        </w:rPr>
        <w:t>.</w:t>
      </w:r>
    </w:p>
    <w:p w:rsidR="0011728F" w:rsidRPr="00A12648" w:rsidRDefault="0011728F" w:rsidP="00022E66">
      <w:pPr>
        <w:autoSpaceDE w:val="0"/>
        <w:autoSpaceDN w:val="0"/>
        <w:adjustRightInd w:val="0"/>
        <w:spacing w:after="0" w:line="360" w:lineRule="auto"/>
        <w:rPr>
          <w:rFonts w:ascii="Times New Roman" w:hAnsi="Times New Roman" w:cs="Times New Roman"/>
          <w:sz w:val="24"/>
          <w:szCs w:val="24"/>
        </w:rPr>
      </w:pPr>
      <w:r w:rsidRPr="006C0328">
        <w:rPr>
          <w:rFonts w:ascii="Times New Roman" w:hAnsi="Times New Roman" w:cs="Times New Roman"/>
          <w:sz w:val="24"/>
          <w:szCs w:val="24"/>
        </w:rPr>
        <w:t>For CGPA=1.5-2.4</w:t>
      </w:r>
      <w:r w:rsidR="006C0328">
        <w:rPr>
          <w:rFonts w:ascii="Times New Roman" w:hAnsi="Times New Roman" w:cs="Times New Roman"/>
          <w:sz w:val="24"/>
          <w:szCs w:val="24"/>
        </w:rPr>
        <w:t>,</w:t>
      </w:r>
      <w:r w:rsidRPr="006C0328">
        <w:rPr>
          <w:rFonts w:ascii="Times New Roman" w:hAnsi="Times New Roman" w:cs="Times New Roman"/>
          <w:sz w:val="24"/>
          <w:szCs w:val="24"/>
        </w:rPr>
        <w:t xml:space="preserve"> </w:t>
      </w:r>
      <w:r w:rsidR="006C0328">
        <w:rPr>
          <w:rFonts w:ascii="Times New Roman" w:hAnsi="Times New Roman" w:cs="Times New Roman"/>
          <w:sz w:val="24"/>
          <w:szCs w:val="24"/>
        </w:rPr>
        <w:t>b</w:t>
      </w:r>
      <w:r w:rsidRPr="006C0328">
        <w:rPr>
          <w:rFonts w:ascii="Times New Roman" w:hAnsi="Times New Roman" w:cs="Times New Roman"/>
          <w:sz w:val="24"/>
          <w:szCs w:val="24"/>
        </w:rPr>
        <w:t>oth intercept (</w:t>
      </w:r>
      <w:r w:rsidRPr="00980371">
        <w:rPr>
          <w:position w:val="-12"/>
        </w:rPr>
        <w:object w:dxaOrig="300" w:dyaOrig="360">
          <v:shape id="_x0000_i1060" type="#_x0000_t75" style="width:15pt;height:18pt" o:ole="">
            <v:imagedata r:id="rId51" o:title=""/>
          </v:shape>
          <o:OLEObject Type="Embed" ProgID="Equation.3" ShapeID="_x0000_i1060" DrawAspect="Content" ObjectID="_1550328770" r:id="rId69"/>
        </w:object>
      </w:r>
      <w:r w:rsidRPr="006C0328">
        <w:rPr>
          <w:rFonts w:ascii="Times New Roman" w:hAnsi="Times New Roman" w:cs="Times New Roman"/>
          <w:sz w:val="24"/>
          <w:szCs w:val="24"/>
        </w:rPr>
        <w:t xml:space="preserve">) and </w:t>
      </w:r>
      <w:r w:rsidRPr="00980371">
        <w:rPr>
          <w:position w:val="-10"/>
        </w:rPr>
        <w:object w:dxaOrig="279" w:dyaOrig="340">
          <v:shape id="_x0000_i1061" type="#_x0000_t75" style="width:14.25pt;height:17.25pt" o:ole="">
            <v:imagedata r:id="rId56" o:title=""/>
          </v:shape>
          <o:OLEObject Type="Embed" ProgID="Equation.3" ShapeID="_x0000_i1061" DrawAspect="Content" ObjectID="_1550328771" r:id="rId70"/>
        </w:object>
      </w:r>
      <w:r w:rsidRPr="006C0328">
        <w:rPr>
          <w:rFonts w:ascii="Times New Roman" w:hAnsi="Times New Roman" w:cs="Times New Roman"/>
          <w:sz w:val="24"/>
          <w:szCs w:val="24"/>
        </w:rPr>
        <w:t>are significant so we leave them in the equation.</w:t>
      </w:r>
      <w:r w:rsidR="00022E66">
        <w:rPr>
          <w:rFonts w:ascii="Times New Roman" w:hAnsi="Times New Roman" w:cs="Times New Roman"/>
          <w:sz w:val="24"/>
          <w:szCs w:val="24"/>
        </w:rPr>
        <w:t xml:space="preserve"> The estimated probability is 0.74. </w:t>
      </w:r>
      <w:r w:rsidRPr="00A12648">
        <w:rPr>
          <w:rFonts w:ascii="Times New Roman" w:hAnsi="Times New Roman" w:cs="Times New Roman"/>
          <w:sz w:val="24"/>
          <w:szCs w:val="24"/>
        </w:rPr>
        <w:t xml:space="preserve">This implies that students who </w:t>
      </w:r>
      <w:r w:rsidR="00022E66">
        <w:rPr>
          <w:rFonts w:ascii="Times New Roman" w:hAnsi="Times New Roman" w:cs="Times New Roman"/>
          <w:sz w:val="24"/>
          <w:szCs w:val="24"/>
        </w:rPr>
        <w:t>are not involved in drug abuse</w:t>
      </w:r>
      <w:r w:rsidRPr="00A12648">
        <w:rPr>
          <w:rFonts w:ascii="Times New Roman" w:hAnsi="Times New Roman" w:cs="Times New Roman"/>
          <w:sz w:val="24"/>
          <w:szCs w:val="24"/>
        </w:rPr>
        <w:t xml:space="preserve"> have 0.</w:t>
      </w:r>
      <w:r>
        <w:rPr>
          <w:rFonts w:ascii="Times New Roman" w:hAnsi="Times New Roman" w:cs="Times New Roman"/>
          <w:sz w:val="24"/>
          <w:szCs w:val="24"/>
        </w:rPr>
        <w:t>74</w:t>
      </w:r>
      <w:r w:rsidRPr="00A12648">
        <w:rPr>
          <w:rFonts w:ascii="Times New Roman" w:hAnsi="Times New Roman" w:cs="Times New Roman"/>
          <w:sz w:val="24"/>
          <w:szCs w:val="24"/>
        </w:rPr>
        <w:t xml:space="preserve"> probability of having CGPA 1.5</w:t>
      </w:r>
      <w:r>
        <w:rPr>
          <w:rFonts w:ascii="Times New Roman" w:hAnsi="Times New Roman" w:cs="Times New Roman"/>
          <w:sz w:val="24"/>
          <w:szCs w:val="24"/>
        </w:rPr>
        <w:t>-2.4</w:t>
      </w:r>
      <w:r w:rsidRPr="00A12648">
        <w:rPr>
          <w:rFonts w:ascii="Times New Roman" w:hAnsi="Times New Roman" w:cs="Times New Roman"/>
          <w:sz w:val="24"/>
          <w:szCs w:val="24"/>
        </w:rPr>
        <w:t xml:space="preserve"> as against 3.5-4.4.</w:t>
      </w:r>
    </w:p>
    <w:p w:rsidR="0011728F" w:rsidRPr="00022E66" w:rsidRDefault="0011728F" w:rsidP="00022E66">
      <w:pPr>
        <w:autoSpaceDE w:val="0"/>
        <w:autoSpaceDN w:val="0"/>
        <w:adjustRightInd w:val="0"/>
        <w:spacing w:after="0" w:line="360" w:lineRule="auto"/>
        <w:rPr>
          <w:rFonts w:ascii="Times New Roman" w:hAnsi="Times New Roman" w:cs="Times New Roman"/>
          <w:sz w:val="24"/>
          <w:szCs w:val="24"/>
        </w:rPr>
      </w:pPr>
      <w:r w:rsidRPr="00022E66">
        <w:rPr>
          <w:rFonts w:ascii="Times New Roman" w:hAnsi="Times New Roman" w:cs="Times New Roman"/>
          <w:sz w:val="24"/>
          <w:szCs w:val="24"/>
        </w:rPr>
        <w:t xml:space="preserve">For CGPA=2.5-3.4 </w:t>
      </w:r>
      <w:r w:rsidR="00022E66">
        <w:rPr>
          <w:rFonts w:ascii="Times New Roman" w:hAnsi="Times New Roman" w:cs="Times New Roman"/>
          <w:sz w:val="24"/>
          <w:szCs w:val="24"/>
        </w:rPr>
        <w:t>b</w:t>
      </w:r>
      <w:r w:rsidRPr="00022E66">
        <w:rPr>
          <w:rFonts w:ascii="Times New Roman" w:hAnsi="Times New Roman" w:cs="Times New Roman"/>
          <w:sz w:val="24"/>
          <w:szCs w:val="24"/>
        </w:rPr>
        <w:t>oth intercept (</w:t>
      </w:r>
      <w:r w:rsidRPr="00980371">
        <w:rPr>
          <w:position w:val="-12"/>
        </w:rPr>
        <w:object w:dxaOrig="300" w:dyaOrig="360">
          <v:shape id="_x0000_i1062" type="#_x0000_t75" style="width:15pt;height:18pt" o:ole="">
            <v:imagedata r:id="rId51" o:title=""/>
          </v:shape>
          <o:OLEObject Type="Embed" ProgID="Equation.3" ShapeID="_x0000_i1062" DrawAspect="Content" ObjectID="_1550328772" r:id="rId71"/>
        </w:object>
      </w:r>
      <w:r w:rsidRPr="00022E66">
        <w:rPr>
          <w:rFonts w:ascii="Times New Roman" w:hAnsi="Times New Roman" w:cs="Times New Roman"/>
          <w:sz w:val="24"/>
          <w:szCs w:val="24"/>
        </w:rPr>
        <w:t xml:space="preserve">) and </w:t>
      </w:r>
      <w:r w:rsidRPr="00980371">
        <w:rPr>
          <w:position w:val="-10"/>
        </w:rPr>
        <w:object w:dxaOrig="279" w:dyaOrig="340">
          <v:shape id="_x0000_i1063" type="#_x0000_t75" style="width:14.25pt;height:17.25pt" o:ole="">
            <v:imagedata r:id="rId56" o:title=""/>
          </v:shape>
          <o:OLEObject Type="Embed" ProgID="Equation.3" ShapeID="_x0000_i1063" DrawAspect="Content" ObjectID="_1550328773" r:id="rId72"/>
        </w:object>
      </w:r>
      <w:r w:rsidRPr="00022E66">
        <w:rPr>
          <w:rFonts w:ascii="Times New Roman" w:hAnsi="Times New Roman" w:cs="Times New Roman"/>
          <w:sz w:val="24"/>
          <w:szCs w:val="24"/>
        </w:rPr>
        <w:t>are significant so we leave them in the equation.</w:t>
      </w:r>
    </w:p>
    <w:p w:rsidR="000467FA" w:rsidRDefault="00022E66" w:rsidP="00022E6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probability is estimated to be 0.75. </w:t>
      </w:r>
      <w:r w:rsidR="0011728F" w:rsidRPr="00A12648">
        <w:rPr>
          <w:rFonts w:ascii="Times New Roman" w:hAnsi="Times New Roman" w:cs="Times New Roman"/>
          <w:sz w:val="24"/>
          <w:szCs w:val="24"/>
        </w:rPr>
        <w:t xml:space="preserve">This implies that the </w:t>
      </w:r>
      <w:r>
        <w:rPr>
          <w:rFonts w:ascii="Times New Roman" w:hAnsi="Times New Roman" w:cs="Times New Roman"/>
          <w:sz w:val="24"/>
          <w:szCs w:val="24"/>
        </w:rPr>
        <w:t>probability</w:t>
      </w:r>
      <w:r w:rsidR="0011728F" w:rsidRPr="00A12648">
        <w:rPr>
          <w:rFonts w:ascii="Times New Roman" w:hAnsi="Times New Roman" w:cs="Times New Roman"/>
          <w:sz w:val="24"/>
          <w:szCs w:val="24"/>
        </w:rPr>
        <w:t xml:space="preserve"> that a student who is not involved in drug abuse will have CGPA</w:t>
      </w:r>
      <w:r>
        <w:rPr>
          <w:rFonts w:ascii="Times New Roman" w:hAnsi="Times New Roman" w:cs="Times New Roman"/>
          <w:sz w:val="24"/>
          <w:szCs w:val="24"/>
        </w:rPr>
        <w:t xml:space="preserve"> </w:t>
      </w:r>
      <w:r w:rsidR="0011728F">
        <w:rPr>
          <w:rFonts w:ascii="Times New Roman" w:hAnsi="Times New Roman" w:cs="Times New Roman"/>
          <w:sz w:val="24"/>
          <w:szCs w:val="24"/>
        </w:rPr>
        <w:t>between 2</w:t>
      </w:r>
      <w:r w:rsidR="0011728F" w:rsidRPr="00A12648">
        <w:rPr>
          <w:rFonts w:ascii="Times New Roman" w:hAnsi="Times New Roman" w:cs="Times New Roman"/>
          <w:sz w:val="24"/>
          <w:szCs w:val="24"/>
        </w:rPr>
        <w:t>.5</w:t>
      </w:r>
      <w:r w:rsidR="0011728F">
        <w:rPr>
          <w:rFonts w:ascii="Times New Roman" w:hAnsi="Times New Roman" w:cs="Times New Roman"/>
          <w:sz w:val="24"/>
          <w:szCs w:val="24"/>
        </w:rPr>
        <w:t>-3.4</w:t>
      </w:r>
      <w:r w:rsidR="001C133F">
        <w:rPr>
          <w:rFonts w:ascii="Times New Roman" w:hAnsi="Times New Roman" w:cs="Times New Roman"/>
          <w:sz w:val="24"/>
          <w:szCs w:val="24"/>
        </w:rPr>
        <w:t>,</w:t>
      </w:r>
      <w:r w:rsidR="0011728F" w:rsidRPr="00A12648">
        <w:rPr>
          <w:rFonts w:ascii="Times New Roman" w:hAnsi="Times New Roman" w:cs="Times New Roman"/>
          <w:sz w:val="24"/>
          <w:szCs w:val="24"/>
        </w:rPr>
        <w:t xml:space="preserve"> as against reference</w:t>
      </w:r>
      <w:r>
        <w:rPr>
          <w:rFonts w:ascii="Times New Roman" w:hAnsi="Times New Roman" w:cs="Times New Roman"/>
          <w:sz w:val="24"/>
          <w:szCs w:val="24"/>
        </w:rPr>
        <w:t xml:space="preserve"> CGPA</w:t>
      </w:r>
      <w:r w:rsidR="0011728F" w:rsidRPr="00A12648">
        <w:rPr>
          <w:rFonts w:ascii="Times New Roman" w:hAnsi="Times New Roman" w:cs="Times New Roman"/>
          <w:sz w:val="24"/>
          <w:szCs w:val="24"/>
        </w:rPr>
        <w:t xml:space="preserve"> group</w:t>
      </w:r>
      <w:r>
        <w:rPr>
          <w:rFonts w:ascii="Times New Roman" w:hAnsi="Times New Roman" w:cs="Times New Roman"/>
          <w:sz w:val="24"/>
          <w:szCs w:val="24"/>
        </w:rPr>
        <w:t xml:space="preserve"> </w:t>
      </w:r>
      <w:r w:rsidR="0011728F" w:rsidRPr="00A12648">
        <w:rPr>
          <w:rFonts w:ascii="Times New Roman" w:hAnsi="Times New Roman" w:cs="Times New Roman"/>
          <w:sz w:val="24"/>
          <w:szCs w:val="24"/>
        </w:rPr>
        <w:t>3.5-4.4 is 0.</w:t>
      </w:r>
      <w:r w:rsidR="0011728F">
        <w:rPr>
          <w:rFonts w:ascii="Times New Roman" w:hAnsi="Times New Roman" w:cs="Times New Roman"/>
          <w:sz w:val="24"/>
          <w:szCs w:val="24"/>
        </w:rPr>
        <w:t>75</w:t>
      </w:r>
      <w:r w:rsidR="0011728F" w:rsidRPr="00A12648">
        <w:rPr>
          <w:rFonts w:ascii="Times New Roman" w:hAnsi="Times New Roman" w:cs="Times New Roman"/>
          <w:sz w:val="24"/>
          <w:szCs w:val="24"/>
        </w:rPr>
        <w:t xml:space="preserve">. </w:t>
      </w:r>
    </w:p>
    <w:p w:rsidR="00046A93" w:rsidRPr="00F5108E" w:rsidRDefault="00046A93"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w:t>
      </w:r>
      <w:r w:rsidRPr="00F5108E">
        <w:rPr>
          <w:rFonts w:ascii="Times New Roman" w:hAnsi="Times New Roman" w:cs="Times New Roman"/>
          <w:b/>
          <w:sz w:val="24"/>
          <w:szCs w:val="24"/>
        </w:rPr>
        <w:t xml:space="preserve"> 3:</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variables=DU=the use and non-use of drugs among undergraduates</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variables=DE=opinion on the effect of drug abuse among undergraduates</w:t>
      </w:r>
    </w:p>
    <w:p w:rsidR="00AC321B" w:rsidRPr="002434E1" w:rsidRDefault="00AC321B" w:rsidP="00AC321B">
      <w:pPr>
        <w:autoSpaceDE w:val="0"/>
        <w:autoSpaceDN w:val="0"/>
        <w:adjustRightInd w:val="0"/>
        <w:spacing w:after="0" w:line="360" w:lineRule="auto"/>
        <w:jc w:val="both"/>
        <w:rPr>
          <w:rFonts w:ascii="Times New Roman" w:hAnsi="Times New Roman" w:cs="Times New Roman"/>
          <w:b/>
          <w:sz w:val="24"/>
          <w:szCs w:val="24"/>
        </w:rPr>
      </w:pPr>
      <w:r w:rsidRPr="002434E1">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000F5827">
        <w:rPr>
          <w:rFonts w:ascii="Times New Roman" w:hAnsi="Times New Roman" w:cs="Times New Roman"/>
          <w:b/>
          <w:sz w:val="24"/>
          <w:szCs w:val="24"/>
        </w:rPr>
        <w:t>1</w:t>
      </w:r>
      <w:r w:rsidRPr="002434E1">
        <w:rPr>
          <w:rFonts w:ascii="Times New Roman" w:hAnsi="Times New Roman" w:cs="Times New Roman"/>
          <w:b/>
          <w:sz w:val="24"/>
          <w:szCs w:val="24"/>
        </w:rPr>
        <w:t>: Predicted Probabilities for model</w:t>
      </w:r>
      <w:r w:rsidR="001572EF">
        <w:rPr>
          <w:rFonts w:ascii="Times New Roman" w:hAnsi="Times New Roman" w:cs="Times New Roman"/>
          <w:b/>
          <w:sz w:val="24"/>
          <w:szCs w:val="24"/>
        </w:rPr>
        <w:t>s</w:t>
      </w:r>
      <w:r w:rsidRPr="002434E1">
        <w:rPr>
          <w:rFonts w:ascii="Times New Roman" w:hAnsi="Times New Roman" w:cs="Times New Roman"/>
          <w:b/>
          <w:sz w:val="24"/>
          <w:szCs w:val="24"/>
        </w:rPr>
        <w:t xml:space="preserve"> </w:t>
      </w:r>
      <w:r w:rsidR="000F5827">
        <w:rPr>
          <w:rFonts w:ascii="Times New Roman" w:hAnsi="Times New Roman" w:cs="Times New Roman"/>
          <w:b/>
          <w:sz w:val="24"/>
          <w:szCs w:val="24"/>
        </w:rPr>
        <w:t>3 and 4</w:t>
      </w:r>
    </w:p>
    <w:tbl>
      <w:tblPr>
        <w:tblStyle w:val="TableGrid"/>
        <w:tblW w:w="620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7"/>
        <w:gridCol w:w="2597"/>
        <w:gridCol w:w="992"/>
        <w:gridCol w:w="1418"/>
      </w:tblGrid>
      <w:tr w:rsidR="00AC321B" w:rsidTr="001D7E3B">
        <w:tc>
          <w:tcPr>
            <w:tcW w:w="1197" w:type="dxa"/>
            <w:tcBorders>
              <w:top w:val="single" w:sz="4" w:space="0" w:color="auto"/>
              <w:bottom w:val="single" w:sz="4" w:space="0" w:color="auto"/>
            </w:tcBorders>
          </w:tcPr>
          <w:p w:rsidR="00AC321B" w:rsidRDefault="00AC321B" w:rsidP="00512045">
            <w:pPr>
              <w:spacing w:line="360" w:lineRule="auto"/>
              <w:jc w:val="both"/>
              <w:rPr>
                <w:rFonts w:ascii="Times New Roman" w:hAnsi="Times New Roman" w:cs="Times New Roman"/>
              </w:rPr>
            </w:pPr>
          </w:p>
          <w:p w:rsidR="00AC321B" w:rsidRPr="002204D0" w:rsidRDefault="00AC321B" w:rsidP="00512045">
            <w:pPr>
              <w:spacing w:line="360" w:lineRule="auto"/>
              <w:jc w:val="both"/>
              <w:rPr>
                <w:rFonts w:ascii="Times New Roman" w:hAnsi="Times New Roman" w:cs="Times New Roman"/>
              </w:rPr>
            </w:pPr>
          </w:p>
        </w:tc>
        <w:tc>
          <w:tcPr>
            <w:tcW w:w="2597" w:type="dxa"/>
            <w:tcBorders>
              <w:top w:val="single" w:sz="4" w:space="0" w:color="auto"/>
              <w:bottom w:val="single" w:sz="4" w:space="0" w:color="auto"/>
            </w:tcBorders>
          </w:tcPr>
          <w:p w:rsidR="00AC321B" w:rsidRPr="002204D0" w:rsidRDefault="00AC321B" w:rsidP="00512045">
            <w:pPr>
              <w:spacing w:line="360" w:lineRule="auto"/>
              <w:jc w:val="both"/>
              <w:rPr>
                <w:rFonts w:ascii="Times New Roman" w:hAnsi="Times New Roman" w:cs="Times New Roman"/>
              </w:rPr>
            </w:pPr>
          </w:p>
          <w:p w:rsidR="00AC321B" w:rsidRPr="002204D0" w:rsidRDefault="00AC321B" w:rsidP="00512045">
            <w:pPr>
              <w:spacing w:line="360" w:lineRule="auto"/>
              <w:jc w:val="both"/>
              <w:rPr>
                <w:rFonts w:ascii="Times New Roman" w:hAnsi="Times New Roman" w:cs="Times New Roman"/>
              </w:rPr>
            </w:pPr>
            <w:r w:rsidRPr="002204D0">
              <w:rPr>
                <w:rFonts w:ascii="Times New Roman" w:hAnsi="Times New Roman" w:cs="Times New Roman"/>
              </w:rPr>
              <w:t>Coefficients (B)</w:t>
            </w:r>
          </w:p>
        </w:tc>
        <w:tc>
          <w:tcPr>
            <w:tcW w:w="992" w:type="dxa"/>
            <w:tcBorders>
              <w:top w:val="single" w:sz="4" w:space="0" w:color="auto"/>
              <w:bottom w:val="single" w:sz="4" w:space="0" w:color="auto"/>
            </w:tcBorders>
          </w:tcPr>
          <w:p w:rsidR="00AC321B" w:rsidRPr="002204D0" w:rsidRDefault="00AC321B" w:rsidP="00512045">
            <w:pPr>
              <w:spacing w:line="360" w:lineRule="auto"/>
              <w:jc w:val="both"/>
              <w:rPr>
                <w:rFonts w:ascii="Times New Roman" w:hAnsi="Times New Roman" w:cs="Times New Roman"/>
              </w:rPr>
            </w:pPr>
          </w:p>
          <w:p w:rsidR="00AC321B" w:rsidRPr="002204D0" w:rsidRDefault="00AC321B" w:rsidP="00512045">
            <w:pPr>
              <w:spacing w:line="360" w:lineRule="auto"/>
              <w:jc w:val="both"/>
              <w:rPr>
                <w:rFonts w:ascii="Times New Roman" w:hAnsi="Times New Roman" w:cs="Times New Roman"/>
              </w:rPr>
            </w:pPr>
            <w:r w:rsidRPr="002204D0">
              <w:rPr>
                <w:rFonts w:ascii="Times New Roman" w:hAnsi="Times New Roman" w:cs="Times New Roman"/>
              </w:rPr>
              <w:t>Sig.</w:t>
            </w:r>
          </w:p>
        </w:tc>
        <w:tc>
          <w:tcPr>
            <w:tcW w:w="1418" w:type="dxa"/>
            <w:tcBorders>
              <w:top w:val="single" w:sz="4" w:space="0" w:color="auto"/>
              <w:bottom w:val="single" w:sz="4" w:space="0" w:color="auto"/>
            </w:tcBorders>
          </w:tcPr>
          <w:p w:rsidR="00AC321B" w:rsidRDefault="00AC321B" w:rsidP="00512045">
            <w:pPr>
              <w:spacing w:line="360" w:lineRule="auto"/>
              <w:jc w:val="both"/>
              <w:rPr>
                <w:rFonts w:ascii="Times New Roman" w:hAnsi="Times New Roman" w:cs="Times New Roman"/>
              </w:rPr>
            </w:pPr>
          </w:p>
          <w:p w:rsidR="00AC321B" w:rsidRDefault="00AC321B" w:rsidP="00512045">
            <w:pPr>
              <w:spacing w:line="360" w:lineRule="auto"/>
              <w:jc w:val="both"/>
              <w:rPr>
                <w:rFonts w:ascii="Times New Roman" w:hAnsi="Times New Roman" w:cs="Times New Roman"/>
              </w:rPr>
            </w:pPr>
            <w:r w:rsidRPr="002204D0">
              <w:rPr>
                <w:rFonts w:ascii="Times New Roman" w:hAnsi="Times New Roman" w:cs="Times New Roman"/>
              </w:rPr>
              <w:t>Pred</w:t>
            </w:r>
            <w:r>
              <w:rPr>
                <w:rFonts w:ascii="Times New Roman" w:hAnsi="Times New Roman" w:cs="Times New Roman"/>
              </w:rPr>
              <w:t xml:space="preserve">icted </w:t>
            </w:r>
          </w:p>
          <w:p w:rsidR="00AC321B" w:rsidRPr="002204D0" w:rsidRDefault="00AC321B" w:rsidP="00AC321B">
            <w:pPr>
              <w:spacing w:line="360" w:lineRule="auto"/>
              <w:jc w:val="both"/>
              <w:rPr>
                <w:rFonts w:ascii="Times New Roman" w:hAnsi="Times New Roman" w:cs="Times New Roman"/>
              </w:rPr>
            </w:pPr>
            <w:r>
              <w:rPr>
                <w:rFonts w:ascii="Times New Roman" w:hAnsi="Times New Roman" w:cs="Times New Roman"/>
              </w:rPr>
              <w:t>Probabilities</w:t>
            </w:r>
          </w:p>
        </w:tc>
      </w:tr>
      <w:tr w:rsidR="00AC321B" w:rsidTr="001D7E3B">
        <w:tc>
          <w:tcPr>
            <w:tcW w:w="1197" w:type="dxa"/>
            <w:vMerge w:val="restart"/>
            <w:tcBorders>
              <w:top w:val="single" w:sz="4" w:space="0" w:color="auto"/>
            </w:tcBorders>
          </w:tcPr>
          <w:p w:rsidR="00AC321B" w:rsidRPr="002204D0" w:rsidRDefault="00AC321B" w:rsidP="00512045">
            <w:pPr>
              <w:spacing w:line="360" w:lineRule="auto"/>
              <w:jc w:val="both"/>
              <w:rPr>
                <w:rFonts w:ascii="Times New Roman" w:hAnsi="Times New Roman" w:cs="Times New Roman"/>
              </w:rPr>
            </w:pPr>
          </w:p>
          <w:p w:rsidR="00AC321B" w:rsidRPr="002204D0" w:rsidRDefault="00C339CF" w:rsidP="00512045">
            <w:pPr>
              <w:spacing w:line="360" w:lineRule="auto"/>
              <w:jc w:val="both"/>
              <w:rPr>
                <w:rFonts w:ascii="Times New Roman" w:hAnsi="Times New Roman" w:cs="Times New Roman"/>
              </w:rPr>
            </w:pPr>
            <w:r>
              <w:rPr>
                <w:rFonts w:ascii="Times New Roman" w:hAnsi="Times New Roman" w:cs="Times New Roman"/>
              </w:rPr>
              <w:t>Model 3</w:t>
            </w:r>
          </w:p>
        </w:tc>
        <w:tc>
          <w:tcPr>
            <w:tcW w:w="2597" w:type="dxa"/>
            <w:tcBorders>
              <w:top w:val="single" w:sz="4" w:space="0" w:color="auto"/>
            </w:tcBorders>
          </w:tcPr>
          <w:p w:rsidR="00AC321B" w:rsidRPr="002204D0" w:rsidRDefault="00AC321B" w:rsidP="00512045">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3B1D72">
              <w:rPr>
                <w:rFonts w:ascii="Times New Roman" w:hAnsi="Times New Roman" w:cs="Times New Roman"/>
              </w:rPr>
              <w:t>1.867</w:t>
            </w:r>
          </w:p>
        </w:tc>
        <w:tc>
          <w:tcPr>
            <w:tcW w:w="992" w:type="dxa"/>
            <w:tcBorders>
              <w:top w:val="single" w:sz="4" w:space="0" w:color="auto"/>
            </w:tcBorders>
          </w:tcPr>
          <w:p w:rsidR="00AC321B" w:rsidRPr="002204D0" w:rsidRDefault="003B1D72" w:rsidP="00512045">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val="restart"/>
            <w:tcBorders>
              <w:top w:val="single" w:sz="4" w:space="0" w:color="auto"/>
            </w:tcBorders>
          </w:tcPr>
          <w:p w:rsidR="00AC321B" w:rsidRDefault="00AC321B" w:rsidP="00512045">
            <w:pPr>
              <w:spacing w:line="360" w:lineRule="auto"/>
              <w:jc w:val="both"/>
              <w:rPr>
                <w:rFonts w:ascii="Times New Roman" w:hAnsi="Times New Roman" w:cs="Times New Roman"/>
              </w:rPr>
            </w:pPr>
          </w:p>
          <w:p w:rsidR="00AC321B" w:rsidRPr="002204D0" w:rsidRDefault="00AC321B" w:rsidP="00512045">
            <w:pPr>
              <w:spacing w:line="360" w:lineRule="auto"/>
              <w:jc w:val="both"/>
              <w:rPr>
                <w:rFonts w:ascii="Times New Roman" w:hAnsi="Times New Roman" w:cs="Times New Roman"/>
              </w:rPr>
            </w:pPr>
            <w:r>
              <w:rPr>
                <w:rFonts w:ascii="Times New Roman" w:hAnsi="Times New Roman" w:cs="Times New Roman"/>
              </w:rPr>
              <w:t xml:space="preserve"> </w:t>
            </w:r>
            <w:r w:rsidR="006C27C0">
              <w:rPr>
                <w:rFonts w:ascii="Times New Roman" w:hAnsi="Times New Roman" w:cs="Times New Roman"/>
              </w:rPr>
              <w:t>0.15</w:t>
            </w:r>
          </w:p>
        </w:tc>
      </w:tr>
      <w:tr w:rsidR="00AC321B" w:rsidTr="001D7E3B">
        <w:tc>
          <w:tcPr>
            <w:tcW w:w="1197" w:type="dxa"/>
            <w:vMerge/>
          </w:tcPr>
          <w:p w:rsidR="00AC321B" w:rsidRPr="002204D0" w:rsidRDefault="00AC321B" w:rsidP="00512045">
            <w:pPr>
              <w:spacing w:line="360" w:lineRule="auto"/>
              <w:jc w:val="both"/>
              <w:rPr>
                <w:rFonts w:ascii="Times New Roman" w:hAnsi="Times New Roman" w:cs="Times New Roman"/>
              </w:rPr>
            </w:pPr>
          </w:p>
        </w:tc>
        <w:tc>
          <w:tcPr>
            <w:tcW w:w="2597" w:type="dxa"/>
          </w:tcPr>
          <w:p w:rsidR="00AC321B" w:rsidRPr="002204D0" w:rsidRDefault="00AC321B" w:rsidP="00FC277E">
            <w:pPr>
              <w:spacing w:line="360" w:lineRule="auto"/>
              <w:jc w:val="both"/>
              <w:rPr>
                <w:rFonts w:ascii="Times New Roman" w:hAnsi="Times New Roman" w:cs="Times New Roman"/>
              </w:rPr>
            </w:pPr>
            <w:r w:rsidRPr="002204D0">
              <w:rPr>
                <w:rFonts w:ascii="Times New Roman" w:hAnsi="Times New Roman" w:cs="Times New Roman"/>
              </w:rPr>
              <w:t>DrugEffect (=1)</w:t>
            </w:r>
            <w:r>
              <w:rPr>
                <w:rFonts w:ascii="Times New Roman" w:hAnsi="Times New Roman" w:cs="Times New Roman"/>
              </w:rPr>
              <w:t xml:space="preserve"> </w:t>
            </w:r>
            <w:r w:rsidR="003B1D72">
              <w:rPr>
                <w:rFonts w:ascii="Times New Roman" w:hAnsi="Times New Roman" w:cs="Times New Roman"/>
              </w:rPr>
              <w:t>-3.633</w:t>
            </w:r>
          </w:p>
        </w:tc>
        <w:tc>
          <w:tcPr>
            <w:tcW w:w="992" w:type="dxa"/>
          </w:tcPr>
          <w:p w:rsidR="00AC321B" w:rsidRPr="002204D0" w:rsidRDefault="003B1D72" w:rsidP="00512045">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AC321B" w:rsidRPr="002204D0" w:rsidRDefault="00AC321B" w:rsidP="00512045">
            <w:pPr>
              <w:spacing w:line="360" w:lineRule="auto"/>
              <w:jc w:val="both"/>
              <w:rPr>
                <w:rFonts w:ascii="Times New Roman" w:hAnsi="Times New Roman" w:cs="Times New Roman"/>
              </w:rPr>
            </w:pPr>
          </w:p>
        </w:tc>
      </w:tr>
      <w:tr w:rsidR="00AC321B" w:rsidTr="001D7E3B">
        <w:tc>
          <w:tcPr>
            <w:tcW w:w="1197" w:type="dxa"/>
            <w:vMerge/>
          </w:tcPr>
          <w:p w:rsidR="00AC321B" w:rsidRPr="002204D0" w:rsidRDefault="00AC321B" w:rsidP="00512045">
            <w:pPr>
              <w:spacing w:line="360" w:lineRule="auto"/>
              <w:jc w:val="both"/>
              <w:rPr>
                <w:rFonts w:ascii="Times New Roman" w:hAnsi="Times New Roman" w:cs="Times New Roman"/>
              </w:rPr>
            </w:pPr>
          </w:p>
        </w:tc>
        <w:tc>
          <w:tcPr>
            <w:tcW w:w="2597" w:type="dxa"/>
          </w:tcPr>
          <w:p w:rsidR="00AC321B" w:rsidRPr="002204D0" w:rsidRDefault="00AC321B" w:rsidP="00FC277E">
            <w:pPr>
              <w:spacing w:line="360" w:lineRule="auto"/>
              <w:jc w:val="both"/>
              <w:rPr>
                <w:rFonts w:ascii="Times New Roman" w:hAnsi="Times New Roman" w:cs="Times New Roman"/>
              </w:rPr>
            </w:pPr>
            <w:r w:rsidRPr="002204D0">
              <w:rPr>
                <w:rFonts w:ascii="Times New Roman" w:hAnsi="Times New Roman" w:cs="Times New Roman"/>
              </w:rPr>
              <w:t xml:space="preserve">DrugEffect (=2) </w:t>
            </w:r>
            <w:r w:rsidR="003B1D72">
              <w:rPr>
                <w:rFonts w:ascii="Times New Roman" w:hAnsi="Times New Roman" w:cs="Times New Roman"/>
              </w:rPr>
              <w:t xml:space="preserve"> 0</w:t>
            </w:r>
          </w:p>
        </w:tc>
        <w:tc>
          <w:tcPr>
            <w:tcW w:w="992" w:type="dxa"/>
          </w:tcPr>
          <w:p w:rsidR="00AC321B" w:rsidRPr="002204D0" w:rsidRDefault="006C27C0" w:rsidP="00512045">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AC321B" w:rsidRPr="002204D0" w:rsidRDefault="00AC321B" w:rsidP="00512045">
            <w:pPr>
              <w:spacing w:line="360" w:lineRule="auto"/>
              <w:jc w:val="both"/>
              <w:rPr>
                <w:rFonts w:ascii="Times New Roman" w:hAnsi="Times New Roman" w:cs="Times New Roman"/>
              </w:rPr>
            </w:pPr>
          </w:p>
        </w:tc>
      </w:tr>
      <w:tr w:rsidR="00C339CF" w:rsidTr="001D7E3B">
        <w:tc>
          <w:tcPr>
            <w:tcW w:w="1197" w:type="dxa"/>
            <w:vMerge w:val="restart"/>
          </w:tcPr>
          <w:p w:rsidR="00C339CF" w:rsidRDefault="00C339CF" w:rsidP="00512045">
            <w:pPr>
              <w:spacing w:line="360" w:lineRule="auto"/>
              <w:jc w:val="both"/>
              <w:rPr>
                <w:rFonts w:ascii="Times New Roman" w:hAnsi="Times New Roman" w:cs="Times New Roman"/>
              </w:rPr>
            </w:pPr>
          </w:p>
          <w:p w:rsidR="00C339CF" w:rsidRPr="002204D0" w:rsidRDefault="00C339CF" w:rsidP="00512045">
            <w:pPr>
              <w:spacing w:line="360" w:lineRule="auto"/>
              <w:jc w:val="both"/>
              <w:rPr>
                <w:rFonts w:ascii="Times New Roman" w:hAnsi="Times New Roman" w:cs="Times New Roman"/>
              </w:rPr>
            </w:pPr>
            <w:r>
              <w:rPr>
                <w:rFonts w:ascii="Times New Roman" w:hAnsi="Times New Roman" w:cs="Times New Roman"/>
              </w:rPr>
              <w:t>Model 4</w:t>
            </w:r>
          </w:p>
        </w:tc>
        <w:tc>
          <w:tcPr>
            <w:tcW w:w="2597" w:type="dxa"/>
          </w:tcPr>
          <w:p w:rsidR="00C339CF" w:rsidRPr="002204D0" w:rsidRDefault="00C339CF" w:rsidP="003B1D72">
            <w:pPr>
              <w:spacing w:line="360" w:lineRule="auto"/>
              <w:jc w:val="both"/>
              <w:rPr>
                <w:rFonts w:ascii="Times New Roman" w:hAnsi="Times New Roman" w:cs="Times New Roman"/>
              </w:rPr>
            </w:pPr>
            <w:r w:rsidRPr="002204D0">
              <w:rPr>
                <w:rFonts w:ascii="Times New Roman" w:hAnsi="Times New Roman" w:cs="Times New Roman"/>
              </w:rPr>
              <w:t xml:space="preserve">Intercept  </w:t>
            </w:r>
            <w:r>
              <w:rPr>
                <w:rFonts w:ascii="Times New Roman" w:hAnsi="Times New Roman" w:cs="Times New Roman"/>
              </w:rPr>
              <w:t xml:space="preserve">           </w:t>
            </w:r>
            <w:r w:rsidR="00390961">
              <w:rPr>
                <w:rFonts w:ascii="Times New Roman" w:hAnsi="Times New Roman" w:cs="Times New Roman"/>
              </w:rPr>
              <w:t>-0.582</w:t>
            </w:r>
          </w:p>
        </w:tc>
        <w:tc>
          <w:tcPr>
            <w:tcW w:w="992" w:type="dxa"/>
          </w:tcPr>
          <w:p w:rsidR="00C339CF" w:rsidRPr="002204D0" w:rsidRDefault="006C27C0" w:rsidP="00512045">
            <w:pPr>
              <w:spacing w:line="360" w:lineRule="auto"/>
              <w:jc w:val="both"/>
              <w:rPr>
                <w:rFonts w:ascii="Times New Roman" w:hAnsi="Times New Roman" w:cs="Times New Roman"/>
              </w:rPr>
            </w:pPr>
            <w:r>
              <w:rPr>
                <w:rFonts w:ascii="Times New Roman" w:hAnsi="Times New Roman" w:cs="Times New Roman"/>
              </w:rPr>
              <w:t>0.004</w:t>
            </w:r>
          </w:p>
        </w:tc>
        <w:tc>
          <w:tcPr>
            <w:tcW w:w="1418" w:type="dxa"/>
            <w:vMerge w:val="restart"/>
          </w:tcPr>
          <w:p w:rsidR="00C339CF" w:rsidRDefault="00C339CF" w:rsidP="00512045">
            <w:pPr>
              <w:spacing w:line="360" w:lineRule="auto"/>
              <w:jc w:val="both"/>
              <w:rPr>
                <w:rFonts w:ascii="Times New Roman" w:hAnsi="Times New Roman" w:cs="Times New Roman"/>
              </w:rPr>
            </w:pPr>
          </w:p>
          <w:p w:rsidR="00C339CF" w:rsidRPr="002204D0" w:rsidRDefault="006C27C0" w:rsidP="00512045">
            <w:pPr>
              <w:spacing w:line="360" w:lineRule="auto"/>
              <w:jc w:val="both"/>
              <w:rPr>
                <w:rFonts w:ascii="Times New Roman" w:hAnsi="Times New Roman" w:cs="Times New Roman"/>
              </w:rPr>
            </w:pPr>
            <w:r>
              <w:rPr>
                <w:rFonts w:ascii="Times New Roman" w:hAnsi="Times New Roman" w:cs="Times New Roman"/>
              </w:rPr>
              <w:t>0.36</w:t>
            </w:r>
          </w:p>
        </w:tc>
      </w:tr>
      <w:tr w:rsidR="00C339CF" w:rsidTr="001D7E3B">
        <w:tc>
          <w:tcPr>
            <w:tcW w:w="1197" w:type="dxa"/>
            <w:vMerge/>
          </w:tcPr>
          <w:p w:rsidR="00C339CF" w:rsidRPr="002204D0" w:rsidRDefault="00C339CF" w:rsidP="00512045">
            <w:pPr>
              <w:spacing w:line="360" w:lineRule="auto"/>
              <w:jc w:val="both"/>
              <w:rPr>
                <w:rFonts w:ascii="Times New Roman" w:hAnsi="Times New Roman" w:cs="Times New Roman"/>
              </w:rPr>
            </w:pPr>
          </w:p>
        </w:tc>
        <w:tc>
          <w:tcPr>
            <w:tcW w:w="2597" w:type="dxa"/>
          </w:tcPr>
          <w:p w:rsidR="00C339CF" w:rsidRPr="002204D0" w:rsidRDefault="00921786" w:rsidP="00390961">
            <w:pPr>
              <w:spacing w:line="360" w:lineRule="auto"/>
              <w:jc w:val="both"/>
              <w:rPr>
                <w:rFonts w:ascii="Times New Roman" w:hAnsi="Times New Roman" w:cs="Times New Roman"/>
              </w:rPr>
            </w:pPr>
            <w:r>
              <w:rPr>
                <w:rFonts w:ascii="Times New Roman" w:hAnsi="Times New Roman" w:cs="Times New Roman"/>
              </w:rPr>
              <w:t>Asso</w:t>
            </w:r>
            <w:r w:rsidR="00390961">
              <w:rPr>
                <w:rFonts w:ascii="Times New Roman" w:hAnsi="Times New Roman" w:cs="Times New Roman"/>
              </w:rPr>
              <w:t>Influen</w:t>
            </w:r>
            <w:r w:rsidR="00C339CF" w:rsidRPr="002204D0">
              <w:rPr>
                <w:rFonts w:ascii="Times New Roman" w:hAnsi="Times New Roman" w:cs="Times New Roman"/>
              </w:rPr>
              <w:t xml:space="preserve"> (=</w:t>
            </w:r>
            <w:r w:rsidR="00390961">
              <w:rPr>
                <w:rFonts w:ascii="Times New Roman" w:hAnsi="Times New Roman" w:cs="Times New Roman"/>
              </w:rPr>
              <w:t>0</w:t>
            </w:r>
            <w:r w:rsidR="00C339CF" w:rsidRPr="002204D0">
              <w:rPr>
                <w:rFonts w:ascii="Times New Roman" w:hAnsi="Times New Roman" w:cs="Times New Roman"/>
              </w:rPr>
              <w:t>)</w:t>
            </w:r>
            <w:r w:rsidR="00C339CF">
              <w:rPr>
                <w:rFonts w:ascii="Times New Roman" w:hAnsi="Times New Roman" w:cs="Times New Roman"/>
              </w:rPr>
              <w:t xml:space="preserve"> </w:t>
            </w:r>
            <w:r w:rsidR="00390961">
              <w:rPr>
                <w:rFonts w:ascii="Times New Roman" w:hAnsi="Times New Roman" w:cs="Times New Roman"/>
              </w:rPr>
              <w:t>2.230</w:t>
            </w:r>
          </w:p>
        </w:tc>
        <w:tc>
          <w:tcPr>
            <w:tcW w:w="992" w:type="dxa"/>
          </w:tcPr>
          <w:p w:rsidR="00C339CF" w:rsidRPr="002204D0" w:rsidRDefault="006C27C0" w:rsidP="00512045">
            <w:pPr>
              <w:spacing w:line="360" w:lineRule="auto"/>
              <w:jc w:val="both"/>
              <w:rPr>
                <w:rFonts w:ascii="Times New Roman" w:hAnsi="Times New Roman" w:cs="Times New Roman"/>
              </w:rPr>
            </w:pPr>
            <w:r>
              <w:rPr>
                <w:rFonts w:ascii="Times New Roman" w:hAnsi="Times New Roman" w:cs="Times New Roman"/>
              </w:rPr>
              <w:t>0.000</w:t>
            </w:r>
          </w:p>
        </w:tc>
        <w:tc>
          <w:tcPr>
            <w:tcW w:w="1418" w:type="dxa"/>
            <w:vMerge/>
          </w:tcPr>
          <w:p w:rsidR="00C339CF" w:rsidRPr="002204D0" w:rsidRDefault="00C339CF" w:rsidP="00512045">
            <w:pPr>
              <w:spacing w:line="360" w:lineRule="auto"/>
              <w:jc w:val="both"/>
              <w:rPr>
                <w:rFonts w:ascii="Times New Roman" w:hAnsi="Times New Roman" w:cs="Times New Roman"/>
              </w:rPr>
            </w:pPr>
          </w:p>
        </w:tc>
      </w:tr>
      <w:tr w:rsidR="00C339CF" w:rsidTr="001D7E3B">
        <w:tc>
          <w:tcPr>
            <w:tcW w:w="1197" w:type="dxa"/>
            <w:vMerge/>
          </w:tcPr>
          <w:p w:rsidR="00C339CF" w:rsidRPr="002204D0" w:rsidRDefault="00C339CF" w:rsidP="00512045">
            <w:pPr>
              <w:spacing w:line="360" w:lineRule="auto"/>
              <w:jc w:val="both"/>
              <w:rPr>
                <w:rFonts w:ascii="Times New Roman" w:hAnsi="Times New Roman" w:cs="Times New Roman"/>
              </w:rPr>
            </w:pPr>
          </w:p>
        </w:tc>
        <w:tc>
          <w:tcPr>
            <w:tcW w:w="2597" w:type="dxa"/>
          </w:tcPr>
          <w:p w:rsidR="00C339CF" w:rsidRPr="002204D0" w:rsidRDefault="00390961" w:rsidP="00390961">
            <w:pPr>
              <w:spacing w:line="360" w:lineRule="auto"/>
              <w:jc w:val="both"/>
              <w:rPr>
                <w:rFonts w:ascii="Times New Roman" w:hAnsi="Times New Roman" w:cs="Times New Roman"/>
              </w:rPr>
            </w:pPr>
            <w:r>
              <w:rPr>
                <w:rFonts w:ascii="Times New Roman" w:hAnsi="Times New Roman" w:cs="Times New Roman"/>
              </w:rPr>
              <w:t>AssoInfluen</w:t>
            </w:r>
            <w:r w:rsidR="00C339CF" w:rsidRPr="002204D0">
              <w:rPr>
                <w:rFonts w:ascii="Times New Roman" w:hAnsi="Times New Roman" w:cs="Times New Roman"/>
              </w:rPr>
              <w:t xml:space="preserve"> (=</w:t>
            </w:r>
            <w:r>
              <w:rPr>
                <w:rFonts w:ascii="Times New Roman" w:hAnsi="Times New Roman" w:cs="Times New Roman"/>
              </w:rPr>
              <w:t>1</w:t>
            </w:r>
            <w:r w:rsidR="00C339CF" w:rsidRPr="002204D0">
              <w:rPr>
                <w:rFonts w:ascii="Times New Roman" w:hAnsi="Times New Roman" w:cs="Times New Roman"/>
              </w:rPr>
              <w:t xml:space="preserve">) </w:t>
            </w:r>
            <w:r>
              <w:rPr>
                <w:rFonts w:ascii="Times New Roman" w:hAnsi="Times New Roman" w:cs="Times New Roman"/>
              </w:rPr>
              <w:t>0</w:t>
            </w:r>
            <w:r w:rsidR="00C339CF">
              <w:rPr>
                <w:rFonts w:ascii="Times New Roman" w:hAnsi="Times New Roman" w:cs="Times New Roman"/>
              </w:rPr>
              <w:t xml:space="preserve"> </w:t>
            </w:r>
          </w:p>
        </w:tc>
        <w:tc>
          <w:tcPr>
            <w:tcW w:w="992" w:type="dxa"/>
          </w:tcPr>
          <w:p w:rsidR="00C339CF" w:rsidRPr="002204D0" w:rsidRDefault="006C27C0" w:rsidP="00512045">
            <w:pPr>
              <w:spacing w:line="360" w:lineRule="auto"/>
              <w:jc w:val="both"/>
              <w:rPr>
                <w:rFonts w:ascii="Times New Roman" w:hAnsi="Times New Roman" w:cs="Times New Roman"/>
              </w:rPr>
            </w:pPr>
            <w:r>
              <w:rPr>
                <w:rFonts w:ascii="Times New Roman" w:hAnsi="Times New Roman" w:cs="Times New Roman"/>
              </w:rPr>
              <w:t>.</w:t>
            </w:r>
          </w:p>
        </w:tc>
        <w:tc>
          <w:tcPr>
            <w:tcW w:w="1418" w:type="dxa"/>
            <w:vMerge/>
          </w:tcPr>
          <w:p w:rsidR="00C339CF" w:rsidRPr="002204D0" w:rsidRDefault="00C339CF" w:rsidP="00512045">
            <w:pPr>
              <w:spacing w:line="360" w:lineRule="auto"/>
              <w:jc w:val="both"/>
              <w:rPr>
                <w:rFonts w:ascii="Times New Roman" w:hAnsi="Times New Roman" w:cs="Times New Roman"/>
              </w:rPr>
            </w:pPr>
          </w:p>
        </w:tc>
      </w:tr>
    </w:tbl>
    <w:p w:rsidR="00C73062" w:rsidRDefault="00C73062" w:rsidP="00C73062">
      <w:pPr>
        <w:autoSpaceDE w:val="0"/>
        <w:autoSpaceDN w:val="0"/>
        <w:adjustRightInd w:val="0"/>
        <w:spacing w:after="0" w:line="360" w:lineRule="auto"/>
        <w:ind w:right="60"/>
        <w:rPr>
          <w:rFonts w:ascii="Times New Roman" w:hAnsi="Times New Roman" w:cs="Times New Roman"/>
          <w:b/>
          <w:color w:val="000000"/>
          <w:sz w:val="24"/>
          <w:szCs w:val="24"/>
        </w:rPr>
      </w:pPr>
    </w:p>
    <w:p w:rsidR="00046A93" w:rsidRDefault="003205B2" w:rsidP="006E537C">
      <w:pPr>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T</w:t>
      </w:r>
      <w:r w:rsidR="00046A93" w:rsidRPr="00617334">
        <w:rPr>
          <w:rFonts w:ascii="Times New Roman" w:hAnsi="Times New Roman" w:cs="Times New Roman"/>
          <w:sz w:val="24"/>
          <w:szCs w:val="24"/>
        </w:rPr>
        <w:t>he regres</w:t>
      </w:r>
      <w:r w:rsidR="00046A93">
        <w:rPr>
          <w:rFonts w:ascii="Times New Roman" w:hAnsi="Times New Roman" w:cs="Times New Roman"/>
          <w:sz w:val="24"/>
          <w:szCs w:val="24"/>
        </w:rPr>
        <w:t>sion</w:t>
      </w:r>
      <w:r w:rsidR="006C27C0">
        <w:rPr>
          <w:rFonts w:ascii="Times New Roman" w:hAnsi="Times New Roman" w:cs="Times New Roman"/>
          <w:sz w:val="24"/>
          <w:szCs w:val="24"/>
        </w:rPr>
        <w:t>s</w:t>
      </w:r>
      <w:r w:rsidR="00046A93">
        <w:rPr>
          <w:rFonts w:ascii="Times New Roman" w:hAnsi="Times New Roman" w:cs="Times New Roman"/>
          <w:sz w:val="24"/>
          <w:szCs w:val="24"/>
        </w:rPr>
        <w:t xml:space="preserve"> </w:t>
      </w:r>
      <w:r w:rsidR="00921786">
        <w:rPr>
          <w:rFonts w:ascii="Times New Roman" w:hAnsi="Times New Roman" w:cs="Times New Roman"/>
          <w:sz w:val="24"/>
          <w:szCs w:val="24"/>
        </w:rPr>
        <w:t xml:space="preserve">for models </w:t>
      </w:r>
      <w:r>
        <w:rPr>
          <w:rFonts w:ascii="Times New Roman" w:hAnsi="Times New Roman" w:cs="Times New Roman"/>
          <w:sz w:val="24"/>
          <w:szCs w:val="24"/>
        </w:rPr>
        <w:t xml:space="preserve">3 and 4 </w:t>
      </w:r>
      <w:r w:rsidR="006C27C0">
        <w:rPr>
          <w:rFonts w:ascii="Times New Roman" w:hAnsi="Times New Roman" w:cs="Times New Roman"/>
          <w:sz w:val="24"/>
          <w:szCs w:val="24"/>
        </w:rPr>
        <w:t>are</w:t>
      </w:r>
      <w:r w:rsidR="00046A93" w:rsidRPr="00617334">
        <w:rPr>
          <w:rFonts w:ascii="Times New Roman" w:hAnsi="Times New Roman" w:cs="Times New Roman"/>
          <w:sz w:val="24"/>
          <w:szCs w:val="24"/>
        </w:rPr>
        <w:t xml:space="preserve"> significant</w:t>
      </w:r>
      <w:r>
        <w:rPr>
          <w:rFonts w:ascii="Times New Roman" w:hAnsi="Times New Roman" w:cs="Times New Roman"/>
          <w:sz w:val="24"/>
          <w:szCs w:val="24"/>
        </w:rPr>
        <w:t xml:space="preserve"> as shown in Table 11</w:t>
      </w:r>
      <w:r w:rsidR="00046A93" w:rsidRPr="00617334">
        <w:rPr>
          <w:rFonts w:ascii="Times New Roman" w:hAnsi="Times New Roman" w:cs="Times New Roman"/>
          <w:sz w:val="24"/>
          <w:szCs w:val="24"/>
        </w:rPr>
        <w:t xml:space="preserve">, so we compute the </w:t>
      </w:r>
      <w:r w:rsidR="00046A93">
        <w:rPr>
          <w:rFonts w:ascii="Times New Roman" w:hAnsi="Times New Roman" w:cs="Times New Roman"/>
          <w:sz w:val="24"/>
          <w:szCs w:val="24"/>
        </w:rPr>
        <w:t>probability</w:t>
      </w:r>
      <w:r w:rsidR="00046A93" w:rsidRPr="00617334">
        <w:rPr>
          <w:rFonts w:ascii="Times New Roman" w:hAnsi="Times New Roman" w:cs="Times New Roman"/>
          <w:sz w:val="24"/>
          <w:szCs w:val="24"/>
        </w:rPr>
        <w:t xml:space="preserve"> of a student </w:t>
      </w:r>
      <w:r w:rsidR="00046A93">
        <w:rPr>
          <w:rFonts w:ascii="Times New Roman" w:hAnsi="Times New Roman" w:cs="Times New Roman"/>
          <w:sz w:val="24"/>
          <w:szCs w:val="24"/>
        </w:rPr>
        <w:t xml:space="preserve">not </w:t>
      </w:r>
      <w:r w:rsidR="006C27C0">
        <w:rPr>
          <w:rFonts w:ascii="Times New Roman" w:hAnsi="Times New Roman" w:cs="Times New Roman"/>
          <w:sz w:val="24"/>
          <w:szCs w:val="24"/>
        </w:rPr>
        <w:t>ab</w:t>
      </w:r>
      <w:r w:rsidR="00046A93">
        <w:rPr>
          <w:rFonts w:ascii="Times New Roman" w:hAnsi="Times New Roman" w:cs="Times New Roman"/>
          <w:sz w:val="24"/>
          <w:szCs w:val="24"/>
        </w:rPr>
        <w:t xml:space="preserve">using drugs </w:t>
      </w:r>
      <w:r w:rsidR="00046A93" w:rsidRPr="00617334">
        <w:rPr>
          <w:rFonts w:ascii="Times New Roman" w:hAnsi="Times New Roman" w:cs="Times New Roman"/>
          <w:sz w:val="24"/>
          <w:szCs w:val="24"/>
        </w:rPr>
        <w:t xml:space="preserve">as against the reference category </w:t>
      </w:r>
      <w:r w:rsidR="00046A93">
        <w:rPr>
          <w:rFonts w:ascii="Times New Roman" w:hAnsi="Times New Roman" w:cs="Times New Roman"/>
          <w:sz w:val="24"/>
          <w:szCs w:val="24"/>
        </w:rPr>
        <w:t xml:space="preserve">“Yes” i.e. the student </w:t>
      </w:r>
      <w:r w:rsidR="006C27C0">
        <w:rPr>
          <w:rFonts w:ascii="Times New Roman" w:hAnsi="Times New Roman" w:cs="Times New Roman"/>
          <w:sz w:val="24"/>
          <w:szCs w:val="24"/>
        </w:rPr>
        <w:t xml:space="preserve">is involved in </w:t>
      </w:r>
      <w:r w:rsidR="00046A93">
        <w:rPr>
          <w:rFonts w:ascii="Times New Roman" w:hAnsi="Times New Roman" w:cs="Times New Roman"/>
          <w:sz w:val="24"/>
          <w:szCs w:val="24"/>
        </w:rPr>
        <w:t>drug</w:t>
      </w:r>
      <w:r w:rsidR="006C27C0">
        <w:rPr>
          <w:rFonts w:ascii="Times New Roman" w:hAnsi="Times New Roman" w:cs="Times New Roman"/>
          <w:sz w:val="24"/>
          <w:szCs w:val="24"/>
        </w:rPr>
        <w:t xml:space="preserve"> abuse</w:t>
      </w:r>
    </w:p>
    <w:p w:rsidR="006C27C0" w:rsidRPr="00CB65C0" w:rsidRDefault="006C27C0" w:rsidP="006E537C">
      <w:pPr>
        <w:autoSpaceDE w:val="0"/>
        <w:autoSpaceDN w:val="0"/>
        <w:adjustRightInd w:val="0"/>
        <w:spacing w:after="0" w:line="360" w:lineRule="auto"/>
        <w:ind w:right="60"/>
        <w:jc w:val="both"/>
        <w:rPr>
          <w:rFonts w:ascii="Times New Roman" w:hAnsi="Times New Roman" w:cs="Times New Roman"/>
          <w:color w:val="000000"/>
          <w:sz w:val="24"/>
          <w:szCs w:val="24"/>
        </w:rPr>
      </w:pPr>
      <w:r>
        <w:rPr>
          <w:rFonts w:ascii="Times New Roman" w:hAnsi="Times New Roman" w:cs="Times New Roman"/>
          <w:sz w:val="24"/>
          <w:szCs w:val="24"/>
        </w:rPr>
        <w:t>For model 3 we have,</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Logit</w:t>
      </w:r>
      <w:r w:rsidR="006C27C0">
        <w:rPr>
          <w:rFonts w:ascii="Times New Roman" w:hAnsi="Times New Roman" w:cs="Times New Roman"/>
          <w:sz w:val="24"/>
          <w:szCs w:val="24"/>
        </w:rPr>
        <w:t xml:space="preserve"> </w:t>
      </w:r>
      <w:r>
        <w:rPr>
          <w:rFonts w:ascii="Times New Roman" w:hAnsi="Times New Roman" w:cs="Times New Roman"/>
          <w:sz w:val="24"/>
          <w:szCs w:val="24"/>
        </w:rPr>
        <w:t>(DrugUse)=</w:t>
      </w:r>
      <w:r w:rsidRPr="00DC0E15">
        <w:rPr>
          <w:rFonts w:ascii="Times New Roman" w:hAnsi="Times New Roman" w:cs="Times New Roman"/>
          <w:position w:val="-12"/>
          <w:sz w:val="24"/>
          <w:szCs w:val="24"/>
        </w:rPr>
        <w:object w:dxaOrig="1760" w:dyaOrig="360">
          <v:shape id="_x0000_i1064" type="#_x0000_t75" style="width:89.25pt;height:18pt" o:ole="">
            <v:imagedata r:id="rId58" o:title=""/>
          </v:shape>
          <o:OLEObject Type="Embed" ProgID="Equation.3" ShapeID="_x0000_i1064" DrawAspect="Content" ObjectID="_1550328774" r:id="rId73"/>
        </w:object>
      </w:r>
    </w:p>
    <w:p w:rsidR="00046A93" w:rsidRPr="006C27C0" w:rsidRDefault="00477B29" w:rsidP="006C27C0">
      <w:pPr>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Where </w:t>
      </w:r>
      <w:r w:rsidRPr="00477B29">
        <w:rPr>
          <w:rFonts w:ascii="Times New Roman" w:hAnsi="Times New Roman" w:cs="Times New Roman"/>
          <w:i/>
          <w:sz w:val="24"/>
          <w:szCs w:val="24"/>
        </w:rPr>
        <w:t>X</w:t>
      </w:r>
      <w:r w:rsidRPr="00477B29">
        <w:rPr>
          <w:rFonts w:ascii="Times New Roman" w:hAnsi="Times New Roman" w:cs="Times New Roman"/>
          <w:i/>
          <w:sz w:val="24"/>
          <w:szCs w:val="24"/>
          <w:vertAlign w:val="subscript"/>
        </w:rPr>
        <w:t>1</w:t>
      </w:r>
      <w:r>
        <w:rPr>
          <w:rFonts w:ascii="Times New Roman" w:hAnsi="Times New Roman" w:cs="Times New Roman"/>
          <w:sz w:val="24"/>
          <w:szCs w:val="24"/>
        </w:rPr>
        <w:t xml:space="preserve"> and </w:t>
      </w:r>
      <w:r w:rsidRPr="00477B29">
        <w:rPr>
          <w:rFonts w:ascii="Times New Roman" w:hAnsi="Times New Roman" w:cs="Times New Roman"/>
          <w:i/>
          <w:sz w:val="24"/>
          <w:szCs w:val="24"/>
        </w:rPr>
        <w:t>X</w:t>
      </w:r>
      <w:r w:rsidRPr="00477B29">
        <w:rPr>
          <w:rFonts w:ascii="Times New Roman" w:hAnsi="Times New Roman" w:cs="Times New Roman"/>
          <w:i/>
          <w:sz w:val="24"/>
          <w:szCs w:val="24"/>
          <w:vertAlign w:val="subscript"/>
        </w:rPr>
        <w:t>2</w:t>
      </w:r>
      <w:r>
        <w:rPr>
          <w:rFonts w:ascii="Times New Roman" w:hAnsi="Times New Roman" w:cs="Times New Roman"/>
          <w:sz w:val="24"/>
          <w:szCs w:val="24"/>
        </w:rPr>
        <w:t xml:space="preserve"> are as defined for model 1</w:t>
      </w:r>
      <w:r w:rsidR="00022E7D">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2F1D28" w:rsidRPr="006C27C0">
        <w:rPr>
          <w:rFonts w:ascii="Times New Roman" w:hAnsi="Times New Roman" w:cs="Times New Roman"/>
          <w:sz w:val="24"/>
          <w:szCs w:val="24"/>
        </w:rPr>
        <w:t>Table 11</w:t>
      </w:r>
      <w:r w:rsidR="003205B2">
        <w:rPr>
          <w:rFonts w:ascii="Times New Roman" w:hAnsi="Times New Roman" w:cs="Times New Roman"/>
          <w:sz w:val="24"/>
          <w:szCs w:val="24"/>
        </w:rPr>
        <w:t>,</w:t>
      </w:r>
      <w:r w:rsidR="00046A93" w:rsidRPr="00DC0E15">
        <w:rPr>
          <w:position w:val="-10"/>
        </w:rPr>
        <w:object w:dxaOrig="340" w:dyaOrig="340">
          <v:shape id="_x0000_i1065" type="#_x0000_t75" style="width:17.25pt;height:17.25pt" o:ole="">
            <v:imagedata r:id="rId63" o:title=""/>
          </v:shape>
          <o:OLEObject Type="Embed" ProgID="Equation.3" ShapeID="_x0000_i1065" DrawAspect="Content" ObjectID="_1550328775" r:id="rId74"/>
        </w:object>
      </w:r>
      <w:r w:rsidR="00046A93" w:rsidRPr="006C27C0">
        <w:rPr>
          <w:rFonts w:ascii="Times New Roman" w:hAnsi="Times New Roman" w:cs="Times New Roman"/>
          <w:sz w:val="24"/>
          <w:szCs w:val="24"/>
        </w:rPr>
        <w:t xml:space="preserve"> is redundant</w:t>
      </w:r>
      <w:r w:rsidR="00022E7D">
        <w:rPr>
          <w:rFonts w:ascii="Times New Roman" w:hAnsi="Times New Roman" w:cs="Times New Roman"/>
          <w:sz w:val="24"/>
          <w:szCs w:val="24"/>
        </w:rPr>
        <w:t xml:space="preserve"> and is</w:t>
      </w:r>
      <w:r w:rsidR="00046A93" w:rsidRPr="006C27C0">
        <w:rPr>
          <w:rFonts w:ascii="Times New Roman" w:hAnsi="Times New Roman" w:cs="Times New Roman"/>
          <w:sz w:val="24"/>
          <w:szCs w:val="24"/>
        </w:rPr>
        <w:t xml:space="preserve"> set to zero.</w:t>
      </w:r>
    </w:p>
    <w:p w:rsidR="00046A93" w:rsidRDefault="00046A93" w:rsidP="006E537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This implies that the probability that a respondent whose opinion on the effect of drug abuse is “beneficial” will say no to drugs as against reference category (saying Yes) is 0.15. In other words, the students whose opinion on drug effect is beneficial </w:t>
      </w:r>
      <w:r w:rsidR="00A963CF">
        <w:rPr>
          <w:rFonts w:ascii="Times New Roman" w:hAnsi="Times New Roman" w:cs="Times New Roman"/>
          <w:sz w:val="24"/>
          <w:szCs w:val="24"/>
        </w:rPr>
        <w:t>are more likely to be involved in drug abuse.</w:t>
      </w:r>
    </w:p>
    <w:p w:rsidR="00046A93" w:rsidRPr="00AE31E4" w:rsidRDefault="00046A93" w:rsidP="006E537C">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 4</w:t>
      </w:r>
      <w:r w:rsidRPr="00AE31E4">
        <w:rPr>
          <w:rFonts w:ascii="Times New Roman" w:hAnsi="Times New Roman" w:cs="Times New Roman"/>
          <w:b/>
          <w:sz w:val="24"/>
          <w:szCs w:val="24"/>
        </w:rPr>
        <w:t>:</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variables=DU=the use and non-use of drugs among undergraduates</w:t>
      </w:r>
    </w:p>
    <w:p w:rsidR="00046A93" w:rsidRDefault="00046A93"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variables=AI=Influence of association with others on drug abuse</w:t>
      </w:r>
    </w:p>
    <w:p w:rsidR="00046A93" w:rsidRPr="009F519B" w:rsidRDefault="006712F2" w:rsidP="006E537C">
      <w:pPr>
        <w:autoSpaceDE w:val="0"/>
        <w:autoSpaceDN w:val="0"/>
        <w:adjustRightInd w:val="0"/>
        <w:spacing w:after="0" w:line="360" w:lineRule="auto"/>
        <w:ind w:left="60" w:right="60"/>
        <w:jc w:val="both"/>
        <w:rPr>
          <w:rFonts w:ascii="Times New Roman" w:hAnsi="Times New Roman" w:cs="Times New Roman"/>
          <w:sz w:val="24"/>
          <w:szCs w:val="24"/>
        </w:rPr>
      </w:pPr>
      <w:r>
        <w:rPr>
          <w:rFonts w:ascii="Times New Roman" w:hAnsi="Times New Roman" w:cs="Times New Roman"/>
          <w:sz w:val="24"/>
          <w:szCs w:val="24"/>
        </w:rPr>
        <w:t>Also f</w:t>
      </w:r>
      <w:r w:rsidR="007455FE">
        <w:rPr>
          <w:rFonts w:ascii="Times New Roman" w:hAnsi="Times New Roman" w:cs="Times New Roman"/>
          <w:sz w:val="24"/>
          <w:szCs w:val="24"/>
        </w:rPr>
        <w:t>rom T</w:t>
      </w:r>
      <w:r w:rsidR="002F1D28">
        <w:rPr>
          <w:rFonts w:ascii="Times New Roman" w:hAnsi="Times New Roman" w:cs="Times New Roman"/>
          <w:sz w:val="24"/>
          <w:szCs w:val="24"/>
        </w:rPr>
        <w:t>able 1</w:t>
      </w:r>
      <w:r>
        <w:rPr>
          <w:rFonts w:ascii="Times New Roman" w:hAnsi="Times New Roman" w:cs="Times New Roman"/>
          <w:sz w:val="24"/>
          <w:szCs w:val="24"/>
        </w:rPr>
        <w:t>1</w:t>
      </w:r>
      <w:r w:rsidR="00046A93" w:rsidRPr="00617334">
        <w:rPr>
          <w:rFonts w:ascii="Times New Roman" w:hAnsi="Times New Roman" w:cs="Times New Roman"/>
          <w:sz w:val="24"/>
          <w:szCs w:val="24"/>
        </w:rPr>
        <w:t>, the regres</w:t>
      </w:r>
      <w:r w:rsidR="00046A93">
        <w:rPr>
          <w:rFonts w:ascii="Times New Roman" w:hAnsi="Times New Roman" w:cs="Times New Roman"/>
          <w:sz w:val="24"/>
          <w:szCs w:val="24"/>
        </w:rPr>
        <w:t>sion</w:t>
      </w:r>
      <w:r>
        <w:rPr>
          <w:rFonts w:ascii="Times New Roman" w:hAnsi="Times New Roman" w:cs="Times New Roman"/>
          <w:sz w:val="24"/>
          <w:szCs w:val="24"/>
        </w:rPr>
        <w:t xml:space="preserve"> for model 4</w:t>
      </w:r>
      <w:r w:rsidR="00046A93">
        <w:rPr>
          <w:rFonts w:ascii="Times New Roman" w:hAnsi="Times New Roman" w:cs="Times New Roman"/>
          <w:sz w:val="24"/>
          <w:szCs w:val="24"/>
        </w:rPr>
        <w:t xml:space="preserve"> is</w:t>
      </w:r>
      <w:r w:rsidR="00046A93" w:rsidRPr="00617334">
        <w:rPr>
          <w:rFonts w:ascii="Times New Roman" w:hAnsi="Times New Roman" w:cs="Times New Roman"/>
          <w:sz w:val="24"/>
          <w:szCs w:val="24"/>
        </w:rPr>
        <w:t xml:space="preserve"> significant, so we compute the odd</w:t>
      </w:r>
      <w:r w:rsidR="00046A93">
        <w:rPr>
          <w:rFonts w:ascii="Times New Roman" w:hAnsi="Times New Roman" w:cs="Times New Roman"/>
          <w:sz w:val="24"/>
          <w:szCs w:val="24"/>
        </w:rPr>
        <w:t xml:space="preserve"> and probability</w:t>
      </w:r>
      <w:r w:rsidR="00046A93" w:rsidRPr="00617334">
        <w:rPr>
          <w:rFonts w:ascii="Times New Roman" w:hAnsi="Times New Roman" w:cs="Times New Roman"/>
          <w:sz w:val="24"/>
          <w:szCs w:val="24"/>
        </w:rPr>
        <w:t xml:space="preserve"> of a student </w:t>
      </w:r>
      <w:r w:rsidR="00046A93">
        <w:rPr>
          <w:rFonts w:ascii="Times New Roman" w:hAnsi="Times New Roman" w:cs="Times New Roman"/>
          <w:sz w:val="24"/>
          <w:szCs w:val="24"/>
        </w:rPr>
        <w:t xml:space="preserve">not using drugs (No) </w:t>
      </w:r>
      <w:r w:rsidR="00046A93" w:rsidRPr="00617334">
        <w:rPr>
          <w:rFonts w:ascii="Times New Roman" w:hAnsi="Times New Roman" w:cs="Times New Roman"/>
          <w:sz w:val="24"/>
          <w:szCs w:val="24"/>
        </w:rPr>
        <w:t xml:space="preserve">in </w:t>
      </w:r>
      <w:r w:rsidR="00046A93">
        <w:rPr>
          <w:rFonts w:ascii="Times New Roman" w:hAnsi="Times New Roman" w:cs="Times New Roman"/>
          <w:sz w:val="24"/>
          <w:szCs w:val="24"/>
        </w:rPr>
        <w:t>the</w:t>
      </w:r>
      <w:r w:rsidR="00046A93" w:rsidRPr="00617334">
        <w:rPr>
          <w:rFonts w:ascii="Times New Roman" w:hAnsi="Times New Roman" w:cs="Times New Roman"/>
          <w:sz w:val="24"/>
          <w:szCs w:val="24"/>
        </w:rPr>
        <w:t xml:space="preserve"> categor</w:t>
      </w:r>
      <w:r w:rsidR="00046A93">
        <w:rPr>
          <w:rFonts w:ascii="Times New Roman" w:hAnsi="Times New Roman" w:cs="Times New Roman"/>
          <w:sz w:val="24"/>
          <w:szCs w:val="24"/>
        </w:rPr>
        <w:t>y “AssoInfluen=0 (No)”. T</w:t>
      </w:r>
      <w:r w:rsidR="00046A93" w:rsidRPr="00617334">
        <w:rPr>
          <w:rFonts w:ascii="Times New Roman" w:hAnsi="Times New Roman" w:cs="Times New Roman"/>
          <w:sz w:val="24"/>
          <w:szCs w:val="24"/>
        </w:rPr>
        <w:t>he reference category</w:t>
      </w:r>
      <w:r w:rsidR="00046A93">
        <w:rPr>
          <w:rFonts w:ascii="Times New Roman" w:hAnsi="Times New Roman" w:cs="Times New Roman"/>
          <w:sz w:val="24"/>
          <w:szCs w:val="24"/>
        </w:rPr>
        <w:t xml:space="preserve"> in the dependent variable drug Use is the</w:t>
      </w:r>
      <w:r>
        <w:rPr>
          <w:rFonts w:ascii="Times New Roman" w:hAnsi="Times New Roman" w:cs="Times New Roman"/>
          <w:sz w:val="24"/>
          <w:szCs w:val="24"/>
        </w:rPr>
        <w:t xml:space="preserve"> </w:t>
      </w:r>
      <w:r w:rsidR="00046A93">
        <w:rPr>
          <w:rFonts w:ascii="Times New Roman" w:hAnsi="Times New Roman" w:cs="Times New Roman"/>
          <w:sz w:val="24"/>
          <w:szCs w:val="24"/>
        </w:rPr>
        <w:t>“Yes” category i.e. the student is involved in drug abuse.</w:t>
      </w:r>
    </w:p>
    <w:p w:rsidR="00046A93" w:rsidRDefault="00046A93" w:rsidP="006712F2">
      <w:pPr>
        <w:autoSpaceDE w:val="0"/>
        <w:autoSpaceDN w:val="0"/>
        <w:adjustRightInd w:val="0"/>
        <w:spacing w:after="0" w:line="360" w:lineRule="auto"/>
        <w:rPr>
          <w:rFonts w:ascii="Times New Roman" w:hAnsi="Times New Roman" w:cs="Times New Roman"/>
          <w:sz w:val="24"/>
          <w:szCs w:val="24"/>
        </w:rPr>
      </w:pPr>
      <w:r w:rsidRPr="00DC0E15">
        <w:rPr>
          <w:rFonts w:ascii="Times New Roman" w:hAnsi="Times New Roman" w:cs="Times New Roman"/>
          <w:position w:val="-10"/>
          <w:sz w:val="24"/>
          <w:szCs w:val="24"/>
        </w:rPr>
        <w:object w:dxaOrig="320" w:dyaOrig="340">
          <v:shape id="_x0000_i1066" type="#_x0000_t75" style="width:17.25pt;height:17.25pt" o:ole="">
            <v:imagedata r:id="rId60" o:title=""/>
          </v:shape>
          <o:OLEObject Type="Embed" ProgID="Equation.3" ShapeID="_x0000_i1066" DrawAspect="Content" ObjectID="_1550328776" r:id="rId75"/>
        </w:object>
      </w:r>
      <w:r>
        <w:rPr>
          <w:rFonts w:ascii="Times New Roman" w:hAnsi="Times New Roman" w:cs="Times New Roman"/>
          <w:sz w:val="24"/>
          <w:szCs w:val="24"/>
        </w:rPr>
        <w:t>is when respondent association with others does not influence to take drugs i.e. res</w:t>
      </w:r>
      <w:r w:rsidR="006712F2">
        <w:rPr>
          <w:rFonts w:ascii="Times New Roman" w:hAnsi="Times New Roman" w:cs="Times New Roman"/>
          <w:sz w:val="24"/>
          <w:szCs w:val="24"/>
        </w:rPr>
        <w:t xml:space="preserve">ponded                        </w:t>
      </w:r>
      <w:r>
        <w:rPr>
          <w:rFonts w:ascii="Times New Roman" w:hAnsi="Times New Roman" w:cs="Times New Roman"/>
          <w:sz w:val="24"/>
          <w:szCs w:val="24"/>
        </w:rPr>
        <w:t>No to the question.</w:t>
      </w:r>
      <w:r w:rsidRPr="00DC0E15">
        <w:rPr>
          <w:rFonts w:ascii="Times New Roman" w:hAnsi="Times New Roman" w:cs="Times New Roman"/>
          <w:position w:val="-10"/>
          <w:sz w:val="24"/>
          <w:szCs w:val="24"/>
        </w:rPr>
        <w:object w:dxaOrig="320" w:dyaOrig="340">
          <v:shape id="_x0000_i1067" type="#_x0000_t75" style="width:17.25pt;height:17.25pt" o:ole="">
            <v:imagedata r:id="rId60" o:title=""/>
          </v:shape>
          <o:OLEObject Type="Embed" ProgID="Equation.3" ShapeID="_x0000_i1067" DrawAspect="Content" ObjectID="_1550328777" r:id="rId76"/>
        </w:object>
      </w:r>
      <w:r>
        <w:rPr>
          <w:rFonts w:ascii="Times New Roman" w:hAnsi="Times New Roman" w:cs="Times New Roman"/>
          <w:sz w:val="24"/>
          <w:szCs w:val="24"/>
        </w:rPr>
        <w:t>=0</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sidRPr="00DC0E15">
        <w:rPr>
          <w:rFonts w:ascii="Times New Roman" w:hAnsi="Times New Roman" w:cs="Times New Roman"/>
          <w:position w:val="-10"/>
          <w:sz w:val="24"/>
          <w:szCs w:val="24"/>
        </w:rPr>
        <w:object w:dxaOrig="340" w:dyaOrig="340">
          <v:shape id="_x0000_i1068" type="#_x0000_t75" style="width:17.25pt;height:17.25pt" o:ole="">
            <v:imagedata r:id="rId63" o:title=""/>
          </v:shape>
          <o:OLEObject Type="Embed" ProgID="Equation.3" ShapeID="_x0000_i1068" DrawAspect="Content" ObjectID="_1550328778" r:id="rId77"/>
        </w:object>
      </w:r>
      <w:r>
        <w:rPr>
          <w:rFonts w:ascii="Times New Roman" w:hAnsi="Times New Roman" w:cs="Times New Roman"/>
          <w:sz w:val="24"/>
          <w:szCs w:val="24"/>
        </w:rPr>
        <w:t>is when respondent association with others influence to take drugs i.e. responded Yes to</w:t>
      </w:r>
    </w:p>
    <w:p w:rsidR="00046A93" w:rsidRDefault="00046A93" w:rsidP="00551D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w:t>
      </w:r>
      <w:r w:rsidRPr="00DC0E15">
        <w:rPr>
          <w:rFonts w:ascii="Times New Roman" w:hAnsi="Times New Roman" w:cs="Times New Roman"/>
          <w:position w:val="-10"/>
          <w:sz w:val="24"/>
          <w:szCs w:val="24"/>
        </w:rPr>
        <w:object w:dxaOrig="340" w:dyaOrig="340">
          <v:shape id="_x0000_i1069" type="#_x0000_t75" style="width:17.25pt;height:17.25pt" o:ole="">
            <v:imagedata r:id="rId63" o:title=""/>
          </v:shape>
          <o:OLEObject Type="Embed" ProgID="Equation.3" ShapeID="_x0000_i1069" DrawAspect="Content" ObjectID="_1550328779" r:id="rId78"/>
        </w:object>
      </w:r>
      <w:r>
        <w:rPr>
          <w:rFonts w:ascii="Times New Roman" w:hAnsi="Times New Roman" w:cs="Times New Roman"/>
          <w:sz w:val="24"/>
          <w:szCs w:val="24"/>
        </w:rPr>
        <w:t>=1</w:t>
      </w:r>
    </w:p>
    <w:p w:rsidR="00046A93" w:rsidRPr="00551DA3" w:rsidRDefault="007455FE" w:rsidP="00551DA3">
      <w:pPr>
        <w:autoSpaceDE w:val="0"/>
        <w:autoSpaceDN w:val="0"/>
        <w:adjustRightInd w:val="0"/>
        <w:spacing w:after="0" w:line="360" w:lineRule="auto"/>
        <w:ind w:right="60"/>
        <w:jc w:val="both"/>
        <w:rPr>
          <w:rFonts w:ascii="Times New Roman" w:hAnsi="Times New Roman" w:cs="Times New Roman"/>
          <w:sz w:val="24"/>
          <w:szCs w:val="24"/>
        </w:rPr>
      </w:pPr>
      <w:r w:rsidRPr="00551DA3">
        <w:rPr>
          <w:rFonts w:ascii="Times New Roman" w:hAnsi="Times New Roman" w:cs="Times New Roman"/>
          <w:sz w:val="24"/>
          <w:szCs w:val="24"/>
        </w:rPr>
        <w:t>From (Table 1</w:t>
      </w:r>
      <w:r w:rsidR="00551DA3">
        <w:rPr>
          <w:rFonts w:ascii="Times New Roman" w:hAnsi="Times New Roman" w:cs="Times New Roman"/>
          <w:sz w:val="24"/>
          <w:szCs w:val="24"/>
        </w:rPr>
        <w:t>1</w:t>
      </w:r>
      <w:r w:rsidR="00046A93" w:rsidRPr="00551DA3">
        <w:rPr>
          <w:rFonts w:ascii="Times New Roman" w:hAnsi="Times New Roman" w:cs="Times New Roman"/>
          <w:sz w:val="24"/>
          <w:szCs w:val="24"/>
        </w:rPr>
        <w:t>),</w:t>
      </w:r>
      <w:r w:rsidR="00046A93" w:rsidRPr="00DC0E15">
        <w:rPr>
          <w:position w:val="-10"/>
        </w:rPr>
        <w:object w:dxaOrig="340" w:dyaOrig="340">
          <v:shape id="_x0000_i1070" type="#_x0000_t75" style="width:17.25pt;height:17.25pt" o:ole="">
            <v:imagedata r:id="rId63" o:title=""/>
          </v:shape>
          <o:OLEObject Type="Embed" ProgID="Equation.3" ShapeID="_x0000_i1070" DrawAspect="Content" ObjectID="_1550328780" r:id="rId79"/>
        </w:object>
      </w:r>
      <w:r w:rsidR="00551DA3">
        <w:rPr>
          <w:rFonts w:ascii="Times New Roman" w:hAnsi="Times New Roman" w:cs="Times New Roman"/>
          <w:sz w:val="24"/>
          <w:szCs w:val="24"/>
        </w:rPr>
        <w:t xml:space="preserve"> is redundant and is </w:t>
      </w:r>
      <w:r w:rsidR="00046A93" w:rsidRPr="00551DA3">
        <w:rPr>
          <w:rFonts w:ascii="Times New Roman" w:hAnsi="Times New Roman" w:cs="Times New Roman"/>
          <w:sz w:val="24"/>
          <w:szCs w:val="24"/>
        </w:rPr>
        <w:t>therefore set to zero.</w:t>
      </w:r>
    </w:p>
    <w:p w:rsidR="00046A93" w:rsidRDefault="00046A93" w:rsidP="006E537C">
      <w:pPr>
        <w:autoSpaceDE w:val="0"/>
        <w:autoSpaceDN w:val="0"/>
        <w:adjustRightInd w:val="0"/>
        <w:spacing w:after="0" w:line="360" w:lineRule="auto"/>
        <w:jc w:val="both"/>
        <w:rPr>
          <w:rFonts w:ascii="Times New Roman" w:hAnsi="Times New Roman" w:cs="Times New Roman"/>
          <w:sz w:val="24"/>
          <w:szCs w:val="24"/>
        </w:rPr>
      </w:pPr>
      <w:r w:rsidRPr="005C0E4F">
        <w:rPr>
          <w:rFonts w:ascii="Times New Roman" w:hAnsi="Times New Roman" w:cs="Times New Roman"/>
          <w:sz w:val="24"/>
          <w:szCs w:val="24"/>
        </w:rPr>
        <w:t xml:space="preserve">Table </w:t>
      </w:r>
      <w:r w:rsidR="007455FE">
        <w:rPr>
          <w:rFonts w:ascii="Times New Roman" w:hAnsi="Times New Roman" w:cs="Times New Roman"/>
          <w:sz w:val="24"/>
          <w:szCs w:val="24"/>
        </w:rPr>
        <w:t>1</w:t>
      </w:r>
      <w:r w:rsidR="00551DA3">
        <w:rPr>
          <w:rFonts w:ascii="Times New Roman" w:hAnsi="Times New Roman" w:cs="Times New Roman"/>
          <w:sz w:val="24"/>
          <w:szCs w:val="24"/>
        </w:rPr>
        <w:t>1</w:t>
      </w:r>
      <w:r w:rsidRPr="005C0E4F">
        <w:rPr>
          <w:rFonts w:ascii="Times New Roman" w:hAnsi="Times New Roman" w:cs="Times New Roman"/>
          <w:sz w:val="24"/>
          <w:szCs w:val="24"/>
        </w:rPr>
        <w:t xml:space="preserve"> shows that DrugUse = No is significant at 1% level. Both intercept (</w:t>
      </w:r>
      <w:r w:rsidRPr="00980371">
        <w:rPr>
          <w:position w:val="-12"/>
        </w:rPr>
        <w:object w:dxaOrig="300" w:dyaOrig="360">
          <v:shape id="_x0000_i1071" type="#_x0000_t75" style="width:15pt;height:18pt" o:ole="">
            <v:imagedata r:id="rId51" o:title=""/>
          </v:shape>
          <o:OLEObject Type="Embed" ProgID="Equation.3" ShapeID="_x0000_i1071" DrawAspect="Content" ObjectID="_1550328781" r:id="rId80"/>
        </w:object>
      </w:r>
      <w:r w:rsidRPr="005C0E4F">
        <w:rPr>
          <w:rFonts w:ascii="Times New Roman" w:hAnsi="Times New Roman" w:cs="Times New Roman"/>
          <w:sz w:val="24"/>
          <w:szCs w:val="24"/>
        </w:rPr>
        <w:t xml:space="preserve">) and </w:t>
      </w:r>
      <w:r w:rsidRPr="00980371">
        <w:rPr>
          <w:position w:val="-10"/>
        </w:rPr>
        <w:object w:dxaOrig="279" w:dyaOrig="340">
          <v:shape id="_x0000_i1072" type="#_x0000_t75" style="width:14.25pt;height:17.25pt" o:ole="">
            <v:imagedata r:id="rId56" o:title=""/>
          </v:shape>
          <o:OLEObject Type="Embed" ProgID="Equation.3" ShapeID="_x0000_i1072" DrawAspect="Content" ObjectID="_1550328782" r:id="rId81"/>
        </w:object>
      </w:r>
      <w:r w:rsidRPr="005C0E4F">
        <w:rPr>
          <w:rFonts w:ascii="Times New Roman" w:hAnsi="Times New Roman" w:cs="Times New Roman"/>
          <w:sz w:val="24"/>
          <w:szCs w:val="24"/>
        </w:rPr>
        <w:t>are significant so we leave them in the equation.</w:t>
      </w:r>
    </w:p>
    <w:p w:rsidR="00A23E70" w:rsidRDefault="00551DA3" w:rsidP="006E537C">
      <w:pPr>
        <w:spacing w:line="360" w:lineRule="auto"/>
        <w:jc w:val="both"/>
        <w:rPr>
          <w:rFonts w:ascii="Times New Roman" w:hAnsi="Times New Roman" w:cs="Times New Roman"/>
          <w:b/>
          <w:sz w:val="24"/>
          <w:szCs w:val="24"/>
        </w:rPr>
      </w:pPr>
      <w:r>
        <w:rPr>
          <w:rFonts w:ascii="Times New Roman" w:hAnsi="Times New Roman" w:cs="Times New Roman"/>
          <w:sz w:val="24"/>
          <w:szCs w:val="24"/>
        </w:rPr>
        <w:t>T</w:t>
      </w:r>
      <w:r w:rsidR="00046A93">
        <w:rPr>
          <w:rFonts w:ascii="Times New Roman" w:hAnsi="Times New Roman" w:cs="Times New Roman"/>
          <w:sz w:val="24"/>
          <w:szCs w:val="24"/>
        </w:rPr>
        <w:t>he probability that a respondent whose opinion is that association with others does not influence drug abuse will not use drugs as against reference category DrugUse (Yes) is 0.36. In other words, the students who feel their association with others does not influence them to take drugs have 0.36 probability of not using drugs</w:t>
      </w:r>
      <w:r w:rsidR="00A811EC">
        <w:rPr>
          <w:rFonts w:ascii="Times New Roman" w:hAnsi="Times New Roman" w:cs="Times New Roman"/>
          <w:sz w:val="24"/>
          <w:szCs w:val="24"/>
        </w:rPr>
        <w:t>,</w:t>
      </w:r>
      <w:r w:rsidR="00046A93">
        <w:rPr>
          <w:rFonts w:ascii="Times New Roman" w:hAnsi="Times New Roman" w:cs="Times New Roman"/>
          <w:sz w:val="24"/>
          <w:szCs w:val="24"/>
        </w:rPr>
        <w:t xml:space="preserve"> which is a low probability. We can therefore infer that there is a greater chance that those who are not mindful of their associations can be involved in drug abuse.  </w:t>
      </w:r>
    </w:p>
    <w:p w:rsidR="00F625E8" w:rsidRPr="00077A47" w:rsidRDefault="00BD716C" w:rsidP="00BD716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4.0 </w:t>
      </w:r>
      <w:r w:rsidR="00F625E8" w:rsidRPr="00077A47">
        <w:rPr>
          <w:rFonts w:ascii="Times New Roman" w:hAnsi="Times New Roman" w:cs="Times New Roman"/>
          <w:b/>
          <w:sz w:val="24"/>
          <w:szCs w:val="24"/>
        </w:rPr>
        <w:t>CONCLUSION</w:t>
      </w:r>
    </w:p>
    <w:p w:rsidR="00F625E8" w:rsidRDefault="00F625E8" w:rsidP="006E537C">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conclusion, multinomial logistic regression was able to tell that drug abuse is one of the problem that affect student’s academic performance although there are other factors, like social media, mother’s education, reading habits etc. (</w:t>
      </w:r>
      <w:r w:rsidR="005F73A5">
        <w:rPr>
          <w:rFonts w:ascii="Times New Roman" w:hAnsi="Times New Roman" w:cs="Times New Roman"/>
          <w:sz w:val="24"/>
          <w:szCs w:val="24"/>
        </w:rPr>
        <w:t>Okewole</w:t>
      </w:r>
      <w:r w:rsidR="00513B28">
        <w:rPr>
          <w:rFonts w:ascii="Times New Roman" w:hAnsi="Times New Roman" w:cs="Times New Roman"/>
          <w:sz w:val="24"/>
          <w:szCs w:val="24"/>
        </w:rPr>
        <w:t xml:space="preserve">, </w:t>
      </w:r>
      <w:r>
        <w:rPr>
          <w:rFonts w:ascii="Times New Roman" w:hAnsi="Times New Roman" w:cs="Times New Roman"/>
          <w:sz w:val="24"/>
          <w:szCs w:val="24"/>
        </w:rPr>
        <w:t>201</w:t>
      </w:r>
      <w:r w:rsidR="00513B28">
        <w:rPr>
          <w:rFonts w:ascii="Times New Roman" w:hAnsi="Times New Roman" w:cs="Times New Roman"/>
          <w:sz w:val="24"/>
          <w:szCs w:val="24"/>
        </w:rPr>
        <w:t>2</w:t>
      </w:r>
      <w:r>
        <w:rPr>
          <w:rFonts w:ascii="Times New Roman" w:hAnsi="Times New Roman" w:cs="Times New Roman"/>
          <w:sz w:val="24"/>
          <w:szCs w:val="24"/>
        </w:rPr>
        <w:t xml:space="preserve">). </w:t>
      </w:r>
      <w:r w:rsidRPr="00321C1F">
        <w:rPr>
          <w:rFonts w:ascii="Times New Roman" w:eastAsia="Times New Roman" w:hAnsi="Times New Roman" w:cs="Times New Roman"/>
          <w:sz w:val="24"/>
          <w:szCs w:val="24"/>
        </w:rPr>
        <w:t>There are several reasons students take drugs</w:t>
      </w:r>
      <w:r>
        <w:rPr>
          <w:rFonts w:ascii="Times New Roman" w:eastAsia="Times New Roman" w:hAnsi="Times New Roman" w:cs="Times New Roman"/>
          <w:sz w:val="24"/>
          <w:szCs w:val="24"/>
        </w:rPr>
        <w:t xml:space="preserve"> as was indicated in the results, it was made known that peer pressure is one of the major reason for people’s indulgence in drug abuse</w:t>
      </w:r>
      <w:r w:rsidRPr="00321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other reasons could be to get over problems. It can also be </w:t>
      </w:r>
      <w:r w:rsidRPr="00321C1F">
        <w:rPr>
          <w:rFonts w:ascii="Times New Roman" w:eastAsia="Times New Roman" w:hAnsi="Times New Roman" w:cs="Times New Roman"/>
          <w:sz w:val="24"/>
          <w:szCs w:val="24"/>
        </w:rPr>
        <w:t>to simply derive pleasure from its short-term effects</w:t>
      </w:r>
      <w:r>
        <w:rPr>
          <w:rFonts w:ascii="Times New Roman" w:eastAsia="Times New Roman" w:hAnsi="Times New Roman" w:cs="Times New Roman"/>
          <w:sz w:val="24"/>
          <w:szCs w:val="24"/>
        </w:rPr>
        <w:t>, as well as just curiosity.</w:t>
      </w:r>
      <w:r w:rsidR="005F73A5">
        <w:rPr>
          <w:rFonts w:ascii="Times New Roman" w:eastAsia="Times New Roman" w:hAnsi="Times New Roman" w:cs="Times New Roman"/>
          <w:sz w:val="24"/>
          <w:szCs w:val="24"/>
        </w:rPr>
        <w:t xml:space="preserve"> </w:t>
      </w:r>
      <w:r w:rsidR="00A811EC">
        <w:rPr>
          <w:rFonts w:ascii="Times New Roman" w:eastAsia="Times New Roman" w:hAnsi="Times New Roman" w:cs="Times New Roman"/>
          <w:sz w:val="24"/>
          <w:szCs w:val="24"/>
        </w:rPr>
        <w:t>Some results of this study also suggest that</w:t>
      </w:r>
      <w:r w:rsidR="00615899">
        <w:rPr>
          <w:rFonts w:ascii="Times New Roman" w:eastAsia="Times New Roman" w:hAnsi="Times New Roman" w:cs="Times New Roman"/>
          <w:sz w:val="24"/>
          <w:szCs w:val="24"/>
        </w:rPr>
        <w:t>,</w:t>
      </w:r>
      <w:r w:rsidR="00A811EC">
        <w:rPr>
          <w:rFonts w:ascii="Times New Roman" w:eastAsia="Times New Roman" w:hAnsi="Times New Roman" w:cs="Times New Roman"/>
          <w:sz w:val="24"/>
          <w:szCs w:val="24"/>
        </w:rPr>
        <w:t xml:space="preserve"> not recognizing the potential danger </w:t>
      </w:r>
      <w:r w:rsidR="00615899">
        <w:rPr>
          <w:rFonts w:ascii="Times New Roman" w:eastAsia="Times New Roman" w:hAnsi="Times New Roman" w:cs="Times New Roman"/>
          <w:sz w:val="24"/>
          <w:szCs w:val="24"/>
        </w:rPr>
        <w:t>of influence</w:t>
      </w:r>
      <w:r w:rsidR="00A811EC">
        <w:rPr>
          <w:rFonts w:ascii="Times New Roman" w:eastAsia="Times New Roman" w:hAnsi="Times New Roman" w:cs="Times New Roman"/>
          <w:sz w:val="24"/>
          <w:szCs w:val="24"/>
        </w:rPr>
        <w:t xml:space="preserve"> of wrong association on involvement in drug abuse can actually lead one into it</w:t>
      </w:r>
      <w:r w:rsidR="00615899">
        <w:rPr>
          <w:rFonts w:ascii="Times New Roman" w:eastAsia="Times New Roman" w:hAnsi="Times New Roman" w:cs="Times New Roman"/>
          <w:sz w:val="24"/>
          <w:szCs w:val="24"/>
        </w:rPr>
        <w:t>.</w:t>
      </w:r>
      <w:r w:rsidR="00A81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probability that a person who believes that the effect of drug abuse is beneficial will be involved in drug abuse is high</w:t>
      </w:r>
      <w:r w:rsidRPr="00321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might be necessary to counsel and pay attention to any student having that kind of opinion, so as to prevent the person from eventually getting involved in drug abuse. Also, we can conclude that most p</w:t>
      </w:r>
      <w:r w:rsidRPr="00321C1F">
        <w:rPr>
          <w:rFonts w:ascii="Times New Roman" w:eastAsia="Times New Roman" w:hAnsi="Times New Roman" w:cs="Times New Roman"/>
          <w:sz w:val="24"/>
          <w:szCs w:val="24"/>
        </w:rPr>
        <w:t xml:space="preserve">eople </w:t>
      </w:r>
      <w:r>
        <w:rPr>
          <w:rFonts w:ascii="Times New Roman" w:eastAsia="Times New Roman" w:hAnsi="Times New Roman" w:cs="Times New Roman"/>
          <w:sz w:val="24"/>
          <w:szCs w:val="24"/>
        </w:rPr>
        <w:t>that are involved in drug abuse have low academic performance.</w:t>
      </w:r>
    </w:p>
    <w:p w:rsidR="00F625E8" w:rsidRDefault="00F625E8" w:rsidP="006E53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efforts and programs by different organizations to rehabilitate drug addicts. Our </w:t>
      </w:r>
      <w:r w:rsidR="00F57FD4">
        <w:rPr>
          <w:rFonts w:ascii="Times New Roman" w:hAnsi="Times New Roman" w:cs="Times New Roman"/>
          <w:sz w:val="24"/>
          <w:szCs w:val="24"/>
        </w:rPr>
        <w:t>study also shows that, students</w:t>
      </w:r>
      <w:r>
        <w:rPr>
          <w:rFonts w:ascii="Times New Roman" w:hAnsi="Times New Roman" w:cs="Times New Roman"/>
          <w:sz w:val="24"/>
          <w:szCs w:val="24"/>
        </w:rPr>
        <w:t xml:space="preserve"> agreed more on counseling as a very good approach to reducing drug abuse.</w:t>
      </w:r>
    </w:p>
    <w:p w:rsidR="0052517D" w:rsidRDefault="0052517D" w:rsidP="006E53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05F0D" w:rsidRDefault="00C05F0D" w:rsidP="006E537C">
      <w:pPr>
        <w:pStyle w:val="ListParagraph"/>
        <w:numPr>
          <w:ilvl w:val="0"/>
          <w:numId w:val="4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David E. Smith. (2013). </w:t>
      </w:r>
      <w:r w:rsidR="008D6CE7">
        <w:rPr>
          <w:rFonts w:ascii="Times New Roman" w:hAnsi="Times New Roman" w:cs="Times New Roman"/>
          <w:bCs/>
          <w:sz w:val="24"/>
          <w:szCs w:val="24"/>
        </w:rPr>
        <w:t>Abus</w:t>
      </w:r>
      <w:r w:rsidR="00BD716C">
        <w:rPr>
          <w:rFonts w:ascii="Times New Roman" w:hAnsi="Times New Roman" w:cs="Times New Roman"/>
          <w:bCs/>
          <w:sz w:val="24"/>
          <w:szCs w:val="24"/>
        </w:rPr>
        <w:t>e of Drugs</w:t>
      </w:r>
      <w:r w:rsidR="008D6CE7">
        <w:rPr>
          <w:rFonts w:ascii="Times New Roman" w:hAnsi="Times New Roman" w:cs="Times New Roman"/>
          <w:bCs/>
          <w:sz w:val="24"/>
          <w:szCs w:val="24"/>
        </w:rPr>
        <w:t xml:space="preserve">. </w:t>
      </w:r>
      <w:r w:rsidR="008D6CE7" w:rsidRPr="00CD2B43">
        <w:rPr>
          <w:rFonts w:ascii="Times New Roman" w:hAnsi="Times New Roman" w:cs="Times New Roman"/>
          <w:bCs/>
          <w:i/>
          <w:sz w:val="24"/>
          <w:szCs w:val="24"/>
        </w:rPr>
        <w:t>Encyclopedia of Pharmaceutical Science and Technology, Fourth Edition.</w:t>
      </w:r>
      <w:r w:rsidR="008D6CE7">
        <w:rPr>
          <w:rFonts w:ascii="Times New Roman" w:hAnsi="Times New Roman" w:cs="Times New Roman"/>
          <w:bCs/>
          <w:sz w:val="24"/>
          <w:szCs w:val="24"/>
        </w:rPr>
        <w:t xml:space="preserve"> Taylor and Francis.</w:t>
      </w:r>
    </w:p>
    <w:p w:rsidR="00DB2CBC" w:rsidRPr="00DB2CBC" w:rsidRDefault="00DB2CBC" w:rsidP="006E537C">
      <w:pPr>
        <w:pStyle w:val="ListParagraph"/>
        <w:numPr>
          <w:ilvl w:val="0"/>
          <w:numId w:val="4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Jag H. Khalsa PhD, Glenn Treisman MD, Elinore McCance</w:t>
      </w:r>
      <w:r w:rsidR="0020578E">
        <w:rPr>
          <w:rFonts w:ascii="Times New Roman" w:hAnsi="Times New Roman" w:cs="Times New Roman"/>
          <w:bCs/>
          <w:sz w:val="24"/>
          <w:szCs w:val="24"/>
        </w:rPr>
        <w:t>-katz MD, PhD and Ellen Tedaldi MD (2008). Medical Consequences of Drug Abuse and Co-occurring Infections: Research at the N</w:t>
      </w:r>
      <w:r w:rsidR="00BD716C">
        <w:rPr>
          <w:rFonts w:ascii="Times New Roman" w:hAnsi="Times New Roman" w:cs="Times New Roman"/>
          <w:bCs/>
          <w:sz w:val="24"/>
          <w:szCs w:val="24"/>
        </w:rPr>
        <w:t>ational Institute on Drug Abuse</w:t>
      </w:r>
      <w:r w:rsidR="0020578E">
        <w:rPr>
          <w:rFonts w:ascii="Times New Roman" w:hAnsi="Times New Roman" w:cs="Times New Roman"/>
          <w:bCs/>
          <w:sz w:val="24"/>
          <w:szCs w:val="24"/>
        </w:rPr>
        <w:t xml:space="preserve">. </w:t>
      </w:r>
      <w:r w:rsidR="0020578E" w:rsidRPr="00707947">
        <w:rPr>
          <w:rFonts w:ascii="Times New Roman" w:hAnsi="Times New Roman" w:cs="Times New Roman"/>
          <w:bCs/>
          <w:i/>
          <w:sz w:val="24"/>
          <w:szCs w:val="24"/>
        </w:rPr>
        <w:t>Substance Abuse</w:t>
      </w:r>
      <w:r w:rsidR="0020578E">
        <w:rPr>
          <w:rFonts w:ascii="Times New Roman" w:hAnsi="Times New Roman" w:cs="Times New Roman"/>
          <w:bCs/>
          <w:sz w:val="24"/>
          <w:szCs w:val="24"/>
        </w:rPr>
        <w:t>, 29</w:t>
      </w:r>
      <w:r w:rsidR="00707947">
        <w:rPr>
          <w:rFonts w:ascii="Times New Roman" w:hAnsi="Times New Roman" w:cs="Times New Roman"/>
          <w:bCs/>
          <w:sz w:val="24"/>
          <w:szCs w:val="24"/>
        </w:rPr>
        <w:t>(</w:t>
      </w:r>
      <w:r w:rsidR="0020578E">
        <w:rPr>
          <w:rFonts w:ascii="Times New Roman" w:hAnsi="Times New Roman" w:cs="Times New Roman"/>
          <w:bCs/>
          <w:sz w:val="24"/>
          <w:szCs w:val="24"/>
        </w:rPr>
        <w:t>3</w:t>
      </w:r>
      <w:r w:rsidR="00707947">
        <w:rPr>
          <w:rFonts w:ascii="Times New Roman" w:hAnsi="Times New Roman" w:cs="Times New Roman"/>
          <w:bCs/>
          <w:sz w:val="24"/>
          <w:szCs w:val="24"/>
        </w:rPr>
        <w:t xml:space="preserve">), </w:t>
      </w:r>
      <w:r w:rsidR="00BB6853">
        <w:rPr>
          <w:rFonts w:ascii="Times New Roman" w:hAnsi="Times New Roman" w:cs="Times New Roman"/>
          <w:bCs/>
          <w:sz w:val="24"/>
          <w:szCs w:val="24"/>
        </w:rPr>
        <w:t xml:space="preserve">5-16. </w:t>
      </w:r>
      <w:r w:rsidR="0020578E">
        <w:rPr>
          <w:rFonts w:ascii="Times New Roman" w:hAnsi="Times New Roman" w:cs="Times New Roman"/>
          <w:bCs/>
          <w:sz w:val="24"/>
          <w:szCs w:val="24"/>
        </w:rPr>
        <w:t>Tailor and Francis online.</w:t>
      </w:r>
    </w:p>
    <w:p w:rsidR="004316ED" w:rsidRPr="002425AE" w:rsidRDefault="004316ED" w:rsidP="006E537C">
      <w:pPr>
        <w:pStyle w:val="ListParagraph"/>
        <w:numPr>
          <w:ilvl w:val="0"/>
          <w:numId w:val="41"/>
        </w:numPr>
        <w:autoSpaceDE w:val="0"/>
        <w:autoSpaceDN w:val="0"/>
        <w:adjustRightInd w:val="0"/>
        <w:spacing w:after="0" w:line="360" w:lineRule="auto"/>
        <w:jc w:val="both"/>
        <w:rPr>
          <w:rFonts w:ascii="Times New Roman" w:hAnsi="Times New Roman" w:cs="Times New Roman"/>
          <w:bCs/>
          <w:sz w:val="24"/>
          <w:szCs w:val="24"/>
        </w:rPr>
      </w:pPr>
      <w:r w:rsidRPr="002425AE">
        <w:rPr>
          <w:rFonts w:ascii="Times New Roman" w:hAnsi="Times New Roman" w:cs="Times New Roman"/>
          <w:sz w:val="24"/>
          <w:szCs w:val="24"/>
        </w:rPr>
        <w:t>Joseph Adwere-Boamah (20</w:t>
      </w:r>
      <w:r w:rsidR="00E06EAD">
        <w:rPr>
          <w:rFonts w:ascii="Times New Roman" w:hAnsi="Times New Roman" w:cs="Times New Roman"/>
          <w:sz w:val="24"/>
          <w:szCs w:val="24"/>
        </w:rPr>
        <w:t>11</w:t>
      </w:r>
      <w:r w:rsidRPr="002425AE">
        <w:rPr>
          <w:rFonts w:ascii="Times New Roman" w:hAnsi="Times New Roman" w:cs="Times New Roman"/>
          <w:sz w:val="24"/>
          <w:szCs w:val="24"/>
        </w:rPr>
        <w:t xml:space="preserve">). </w:t>
      </w:r>
      <w:r w:rsidRPr="00BD716C">
        <w:rPr>
          <w:rFonts w:ascii="Times New Roman" w:hAnsi="Times New Roman" w:cs="Times New Roman"/>
          <w:bCs/>
          <w:sz w:val="24"/>
          <w:szCs w:val="24"/>
        </w:rPr>
        <w:t>Multiple logistic regression analysis of cigarette use among high school students.</w:t>
      </w:r>
      <w:r w:rsidR="004B77C5">
        <w:rPr>
          <w:rFonts w:ascii="Times New Roman" w:hAnsi="Times New Roman" w:cs="Times New Roman"/>
          <w:bCs/>
          <w:i/>
          <w:sz w:val="24"/>
          <w:szCs w:val="24"/>
        </w:rPr>
        <w:t xml:space="preserve"> </w:t>
      </w:r>
      <w:r w:rsidRPr="00707947">
        <w:rPr>
          <w:rFonts w:ascii="Times New Roman" w:hAnsi="Times New Roman" w:cs="Times New Roman"/>
          <w:i/>
          <w:sz w:val="24"/>
          <w:szCs w:val="24"/>
        </w:rPr>
        <w:t>Journal of Case Studies in</w:t>
      </w:r>
      <w:r w:rsidR="00707947" w:rsidRPr="00707947">
        <w:rPr>
          <w:rFonts w:ascii="Times New Roman" w:hAnsi="Times New Roman" w:cs="Times New Roman"/>
          <w:i/>
          <w:sz w:val="24"/>
          <w:szCs w:val="24"/>
        </w:rPr>
        <w:t xml:space="preserve"> Education</w:t>
      </w:r>
      <w:r w:rsidR="00707947">
        <w:rPr>
          <w:rFonts w:ascii="Times New Roman" w:hAnsi="Times New Roman" w:cs="Times New Roman"/>
          <w:sz w:val="24"/>
          <w:szCs w:val="24"/>
        </w:rPr>
        <w:t xml:space="preserve">, 1, </w:t>
      </w:r>
      <w:r w:rsidRPr="002425AE">
        <w:rPr>
          <w:rFonts w:ascii="Times New Roman" w:hAnsi="Times New Roman" w:cs="Times New Roman"/>
          <w:sz w:val="24"/>
          <w:szCs w:val="24"/>
        </w:rPr>
        <w:t>1-9.</w:t>
      </w:r>
    </w:p>
    <w:p w:rsidR="00B17CF8" w:rsidRDefault="004316ED" w:rsidP="006E537C">
      <w:pPr>
        <w:pStyle w:val="ListParagraph"/>
        <w:numPr>
          <w:ilvl w:val="0"/>
          <w:numId w:val="41"/>
        </w:numPr>
        <w:autoSpaceDE w:val="0"/>
        <w:autoSpaceDN w:val="0"/>
        <w:adjustRightInd w:val="0"/>
        <w:spacing w:after="0" w:line="360" w:lineRule="auto"/>
        <w:jc w:val="both"/>
        <w:rPr>
          <w:rFonts w:ascii="Times New Roman" w:hAnsi="Times New Roman" w:cs="Times New Roman"/>
          <w:color w:val="231F20"/>
          <w:sz w:val="24"/>
          <w:szCs w:val="24"/>
        </w:rPr>
      </w:pPr>
      <w:r w:rsidRPr="002425AE">
        <w:rPr>
          <w:rFonts w:ascii="Times New Roman" w:hAnsi="Times New Roman" w:cs="Times New Roman"/>
          <w:color w:val="231F20"/>
          <w:sz w:val="24"/>
          <w:szCs w:val="24"/>
        </w:rPr>
        <w:t xml:space="preserve">Jim Orford, Lorna Templeton, Asmita Patel, Alex Copello, &amp; Richard Velleman (2007). </w:t>
      </w:r>
      <w:r w:rsidRPr="00BD716C">
        <w:rPr>
          <w:rFonts w:ascii="Times New Roman" w:hAnsi="Times New Roman" w:cs="Times New Roman"/>
          <w:color w:val="231F20"/>
          <w:sz w:val="24"/>
          <w:szCs w:val="24"/>
        </w:rPr>
        <w:t>The 5-Step family intervention in primary care: I. Strengths and limitati</w:t>
      </w:r>
      <w:r w:rsidR="00BD716C">
        <w:rPr>
          <w:rFonts w:ascii="Times New Roman" w:hAnsi="Times New Roman" w:cs="Times New Roman"/>
          <w:color w:val="231F20"/>
          <w:sz w:val="24"/>
          <w:szCs w:val="24"/>
        </w:rPr>
        <w:t>ons according to family members.</w:t>
      </w:r>
      <w:r w:rsidRPr="00BD716C">
        <w:rPr>
          <w:rFonts w:ascii="Times New Roman" w:hAnsi="Times New Roman" w:cs="Times New Roman"/>
          <w:color w:val="231F20"/>
          <w:sz w:val="24"/>
          <w:szCs w:val="24"/>
        </w:rPr>
        <w:t xml:space="preserve"> </w:t>
      </w:r>
      <w:r w:rsidRPr="00863263">
        <w:rPr>
          <w:rFonts w:ascii="Times New Roman" w:hAnsi="Times New Roman" w:cs="Times New Roman"/>
          <w:i/>
          <w:color w:val="231F20"/>
          <w:sz w:val="24"/>
          <w:szCs w:val="24"/>
        </w:rPr>
        <w:t>Drugs: education, prevention and policy</w:t>
      </w:r>
      <w:r w:rsidR="00863263">
        <w:rPr>
          <w:rFonts w:ascii="Times New Roman" w:hAnsi="Times New Roman" w:cs="Times New Roman"/>
          <w:color w:val="231F20"/>
          <w:sz w:val="24"/>
          <w:szCs w:val="24"/>
        </w:rPr>
        <w:t>,</w:t>
      </w:r>
      <w:r w:rsidR="00646ACF" w:rsidRPr="002425AE">
        <w:rPr>
          <w:rFonts w:ascii="Times New Roman" w:hAnsi="Times New Roman" w:cs="Times New Roman"/>
          <w:color w:val="231F20"/>
          <w:sz w:val="24"/>
          <w:szCs w:val="24"/>
        </w:rPr>
        <w:t xml:space="preserve"> 14</w:t>
      </w:r>
      <w:r w:rsidR="00863263">
        <w:rPr>
          <w:rFonts w:ascii="Times New Roman" w:hAnsi="Times New Roman" w:cs="Times New Roman"/>
          <w:color w:val="231F20"/>
          <w:sz w:val="24"/>
          <w:szCs w:val="24"/>
        </w:rPr>
        <w:t>(</w:t>
      </w:r>
      <w:r w:rsidR="00646ACF" w:rsidRPr="002425AE">
        <w:rPr>
          <w:rFonts w:ascii="Times New Roman" w:hAnsi="Times New Roman" w:cs="Times New Roman"/>
          <w:color w:val="231F20"/>
          <w:sz w:val="24"/>
          <w:szCs w:val="24"/>
        </w:rPr>
        <w:t>1</w:t>
      </w:r>
      <w:r w:rsidR="00863263">
        <w:rPr>
          <w:rFonts w:ascii="Times New Roman" w:hAnsi="Times New Roman" w:cs="Times New Roman"/>
          <w:color w:val="231F20"/>
          <w:sz w:val="24"/>
          <w:szCs w:val="24"/>
        </w:rPr>
        <w:t>)</w:t>
      </w:r>
      <w:r w:rsidR="00707947">
        <w:rPr>
          <w:rFonts w:ascii="Times New Roman" w:hAnsi="Times New Roman" w:cs="Times New Roman"/>
          <w:color w:val="231F20"/>
          <w:sz w:val="24"/>
          <w:szCs w:val="24"/>
        </w:rPr>
        <w:t>,</w:t>
      </w:r>
      <w:r w:rsidR="00863263">
        <w:rPr>
          <w:rFonts w:ascii="Times New Roman" w:hAnsi="Times New Roman" w:cs="Times New Roman"/>
          <w:color w:val="231F20"/>
          <w:sz w:val="24"/>
          <w:szCs w:val="24"/>
        </w:rPr>
        <w:t xml:space="preserve"> </w:t>
      </w:r>
      <w:r w:rsidR="005A2EAA" w:rsidRPr="002425AE">
        <w:rPr>
          <w:rFonts w:ascii="Times New Roman" w:hAnsi="Times New Roman" w:cs="Times New Roman"/>
          <w:color w:val="231F20"/>
          <w:sz w:val="24"/>
          <w:szCs w:val="24"/>
        </w:rPr>
        <w:t>29-47</w:t>
      </w:r>
      <w:r w:rsidR="00646ACF" w:rsidRPr="002425AE">
        <w:rPr>
          <w:rFonts w:ascii="Times New Roman" w:hAnsi="Times New Roman" w:cs="Times New Roman"/>
          <w:color w:val="231F20"/>
          <w:sz w:val="24"/>
          <w:szCs w:val="24"/>
        </w:rPr>
        <w:t>.</w:t>
      </w:r>
    </w:p>
    <w:p w:rsidR="004E35F5" w:rsidRPr="002425AE" w:rsidRDefault="004E35F5" w:rsidP="006E537C">
      <w:pPr>
        <w:pStyle w:val="ListParagraph"/>
        <w:numPr>
          <w:ilvl w:val="0"/>
          <w:numId w:val="41"/>
        </w:numPr>
        <w:autoSpaceDE w:val="0"/>
        <w:autoSpaceDN w:val="0"/>
        <w:adjustRightInd w:val="0"/>
        <w:spacing w:after="0" w:line="360" w:lineRule="auto"/>
        <w:jc w:val="both"/>
        <w:rPr>
          <w:rFonts w:ascii="Times New Roman" w:hAnsi="Times New Roman" w:cs="Times New Roman"/>
          <w:bCs/>
          <w:sz w:val="24"/>
          <w:szCs w:val="24"/>
        </w:rPr>
      </w:pPr>
      <w:r w:rsidRPr="002425AE">
        <w:rPr>
          <w:rFonts w:ascii="Times New Roman" w:hAnsi="Times New Roman" w:cs="Times New Roman"/>
          <w:bCs/>
          <w:sz w:val="24"/>
          <w:szCs w:val="24"/>
        </w:rPr>
        <w:t xml:space="preserve">Kang H. Park and Peter M. Kerr (2008). </w:t>
      </w:r>
      <w:r w:rsidRPr="00BD716C">
        <w:rPr>
          <w:rFonts w:ascii="Times New Roman" w:hAnsi="Times New Roman" w:cs="Times New Roman"/>
          <w:bCs/>
          <w:sz w:val="24"/>
          <w:szCs w:val="24"/>
        </w:rPr>
        <w:t>Determinants of Academic Performance: A Multinomial Logit Approach</w:t>
      </w:r>
      <w:r w:rsidRPr="002425AE">
        <w:rPr>
          <w:rFonts w:ascii="Times New Roman" w:hAnsi="Times New Roman" w:cs="Times New Roman"/>
          <w:bCs/>
          <w:i/>
          <w:sz w:val="24"/>
          <w:szCs w:val="24"/>
        </w:rPr>
        <w:t>.</w:t>
      </w:r>
      <w:r w:rsidRPr="002425AE">
        <w:rPr>
          <w:rFonts w:ascii="Times New Roman" w:hAnsi="Times New Roman" w:cs="Times New Roman"/>
          <w:bCs/>
          <w:sz w:val="24"/>
          <w:szCs w:val="24"/>
        </w:rPr>
        <w:t xml:space="preserve"> </w:t>
      </w:r>
      <w:r w:rsidRPr="00863263">
        <w:rPr>
          <w:rFonts w:ascii="Times New Roman" w:hAnsi="Times New Roman" w:cs="Times New Roman"/>
          <w:bCs/>
          <w:i/>
          <w:sz w:val="24"/>
          <w:szCs w:val="24"/>
        </w:rPr>
        <w:t>The journal of Eco</w:t>
      </w:r>
      <w:r w:rsidR="00863263" w:rsidRPr="00863263">
        <w:rPr>
          <w:rFonts w:ascii="Times New Roman" w:hAnsi="Times New Roman" w:cs="Times New Roman"/>
          <w:bCs/>
          <w:i/>
          <w:sz w:val="24"/>
          <w:szCs w:val="24"/>
        </w:rPr>
        <w:t>nomic education</w:t>
      </w:r>
      <w:r w:rsidR="00863263">
        <w:rPr>
          <w:rFonts w:ascii="Times New Roman" w:hAnsi="Times New Roman" w:cs="Times New Roman"/>
          <w:bCs/>
          <w:sz w:val="24"/>
          <w:szCs w:val="24"/>
        </w:rPr>
        <w:t>, 21(2),</w:t>
      </w:r>
      <w:r w:rsidRPr="002425AE">
        <w:rPr>
          <w:rFonts w:ascii="Times New Roman" w:hAnsi="Times New Roman" w:cs="Times New Roman"/>
          <w:bCs/>
          <w:sz w:val="24"/>
          <w:szCs w:val="24"/>
        </w:rPr>
        <w:t xml:space="preserve"> 101-111.</w:t>
      </w:r>
    </w:p>
    <w:p w:rsidR="004E35F5" w:rsidRDefault="004E35F5" w:rsidP="006E537C">
      <w:pPr>
        <w:pStyle w:val="ListParagraph"/>
        <w:numPr>
          <w:ilvl w:val="0"/>
          <w:numId w:val="4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Margo Villarosa, Saarah Kison, Michael Madson a</w:t>
      </w:r>
      <w:r w:rsidR="00BD716C">
        <w:rPr>
          <w:rFonts w:ascii="Times New Roman" w:hAnsi="Times New Roman" w:cs="Times New Roman"/>
          <w:color w:val="231F20"/>
          <w:sz w:val="24"/>
          <w:szCs w:val="24"/>
        </w:rPr>
        <w:t xml:space="preserve">nd Virgil Zeigler-Hill (2016). </w:t>
      </w:r>
      <w:r>
        <w:rPr>
          <w:rFonts w:ascii="Times New Roman" w:hAnsi="Times New Roman" w:cs="Times New Roman"/>
          <w:color w:val="231F20"/>
          <w:sz w:val="24"/>
          <w:szCs w:val="24"/>
        </w:rPr>
        <w:t>Everyone else is doing it: examining the role of peer influence on the relationship between social anx</w:t>
      </w:r>
      <w:r w:rsidR="00BD716C">
        <w:rPr>
          <w:rFonts w:ascii="Times New Roman" w:hAnsi="Times New Roman" w:cs="Times New Roman"/>
          <w:color w:val="231F20"/>
          <w:sz w:val="24"/>
          <w:szCs w:val="24"/>
        </w:rPr>
        <w:t>iety and alcohol use behaviours</w:t>
      </w:r>
      <w:r>
        <w:rPr>
          <w:rFonts w:ascii="Times New Roman" w:hAnsi="Times New Roman" w:cs="Times New Roman"/>
          <w:color w:val="231F20"/>
          <w:sz w:val="24"/>
          <w:szCs w:val="24"/>
        </w:rPr>
        <w:t xml:space="preserve">. </w:t>
      </w:r>
      <w:r w:rsidRPr="00863263">
        <w:rPr>
          <w:rFonts w:ascii="Times New Roman" w:hAnsi="Times New Roman" w:cs="Times New Roman"/>
          <w:i/>
          <w:color w:val="231F20"/>
          <w:sz w:val="24"/>
          <w:szCs w:val="24"/>
        </w:rPr>
        <w:t>Addiction Research &amp; Theory</w:t>
      </w:r>
      <w:r>
        <w:rPr>
          <w:rFonts w:ascii="Times New Roman" w:hAnsi="Times New Roman" w:cs="Times New Roman"/>
          <w:color w:val="231F20"/>
          <w:sz w:val="24"/>
          <w:szCs w:val="24"/>
        </w:rPr>
        <w:t>, 24</w:t>
      </w:r>
      <w:r w:rsidR="00863263">
        <w:rPr>
          <w:rFonts w:ascii="Times New Roman" w:hAnsi="Times New Roman" w:cs="Times New Roman"/>
          <w:color w:val="231F20"/>
          <w:sz w:val="24"/>
          <w:szCs w:val="24"/>
        </w:rPr>
        <w:t>(</w:t>
      </w:r>
      <w:r>
        <w:rPr>
          <w:rFonts w:ascii="Times New Roman" w:hAnsi="Times New Roman" w:cs="Times New Roman"/>
          <w:color w:val="231F20"/>
          <w:sz w:val="24"/>
          <w:szCs w:val="24"/>
        </w:rPr>
        <w:t>2</w:t>
      </w:r>
      <w:r w:rsidR="00863263">
        <w:rPr>
          <w:rFonts w:ascii="Times New Roman" w:hAnsi="Times New Roman" w:cs="Times New Roman"/>
          <w:color w:val="231F20"/>
          <w:sz w:val="24"/>
          <w:szCs w:val="24"/>
        </w:rPr>
        <w:t>)</w:t>
      </w:r>
      <w:r>
        <w:rPr>
          <w:rFonts w:ascii="Times New Roman" w:hAnsi="Times New Roman" w:cs="Times New Roman"/>
          <w:color w:val="231F20"/>
          <w:sz w:val="24"/>
          <w:szCs w:val="24"/>
        </w:rPr>
        <w:t>, 124-134, DOI: 10.3109/16066359.2015.1086758.</w:t>
      </w:r>
    </w:p>
    <w:p w:rsidR="006F2B5F" w:rsidRDefault="006F2B5F" w:rsidP="006E537C">
      <w:pPr>
        <w:pStyle w:val="ListParagraph"/>
        <w:numPr>
          <w:ilvl w:val="0"/>
          <w:numId w:val="4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Mary beth Miller, Ellen Meier, Nathaniel Lombardi, an</w:t>
      </w:r>
      <w:r w:rsidR="00BD716C">
        <w:rPr>
          <w:rFonts w:ascii="Times New Roman" w:hAnsi="Times New Roman" w:cs="Times New Roman"/>
          <w:color w:val="231F20"/>
          <w:sz w:val="24"/>
          <w:szCs w:val="24"/>
        </w:rPr>
        <w:t xml:space="preserve">d Thad R. Leffingwell. (2015). </w:t>
      </w:r>
      <w:r>
        <w:rPr>
          <w:rFonts w:ascii="Times New Roman" w:hAnsi="Times New Roman" w:cs="Times New Roman"/>
          <w:color w:val="231F20"/>
          <w:sz w:val="24"/>
          <w:szCs w:val="24"/>
        </w:rPr>
        <w:t xml:space="preserve">Theories of Behaviour change and personalized feedback interventions for college student drinking. </w:t>
      </w:r>
      <w:r w:rsidRPr="00863263">
        <w:rPr>
          <w:rFonts w:ascii="Times New Roman" w:hAnsi="Times New Roman" w:cs="Times New Roman"/>
          <w:i/>
          <w:color w:val="231F20"/>
          <w:sz w:val="24"/>
          <w:szCs w:val="24"/>
        </w:rPr>
        <w:t>Addiction Research &amp; Theory</w:t>
      </w:r>
      <w:r>
        <w:rPr>
          <w:rFonts w:ascii="Times New Roman" w:hAnsi="Times New Roman" w:cs="Times New Roman"/>
          <w:color w:val="231F20"/>
          <w:sz w:val="24"/>
          <w:szCs w:val="24"/>
        </w:rPr>
        <w:t>, 23(4)</w:t>
      </w:r>
      <w:r w:rsidR="00863263">
        <w:rPr>
          <w:rFonts w:ascii="Times New Roman" w:hAnsi="Times New Roman" w:cs="Times New Roman"/>
          <w:color w:val="231F20"/>
          <w:sz w:val="24"/>
          <w:szCs w:val="24"/>
        </w:rPr>
        <w:t xml:space="preserve">, </w:t>
      </w:r>
      <w:r>
        <w:rPr>
          <w:rFonts w:ascii="Times New Roman" w:hAnsi="Times New Roman" w:cs="Times New Roman"/>
          <w:color w:val="231F20"/>
          <w:sz w:val="24"/>
          <w:szCs w:val="24"/>
        </w:rPr>
        <w:t>322 – 335. Informa UK Ltd. DOI: 10.3109/16066359.2014.1001840.</w:t>
      </w:r>
    </w:p>
    <w:p w:rsidR="00A93E19" w:rsidRPr="002425AE" w:rsidRDefault="00A93E19" w:rsidP="006E537C">
      <w:pPr>
        <w:pStyle w:val="ListParagraph"/>
        <w:numPr>
          <w:ilvl w:val="0"/>
          <w:numId w:val="4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Okewole, D. M. (2012). A Dummy Variable Regression On Students, Academic Performance”. </w:t>
      </w:r>
      <w:r w:rsidRPr="00863263">
        <w:rPr>
          <w:rFonts w:ascii="Times New Roman" w:hAnsi="Times New Roman" w:cs="Times New Roman"/>
          <w:i/>
          <w:color w:val="231F20"/>
          <w:sz w:val="24"/>
          <w:szCs w:val="24"/>
        </w:rPr>
        <w:t>Transnational Journal of Science and Technology.</w:t>
      </w:r>
      <w:r>
        <w:rPr>
          <w:rFonts w:ascii="Times New Roman" w:hAnsi="Times New Roman" w:cs="Times New Roman"/>
          <w:color w:val="231F20"/>
          <w:sz w:val="24"/>
          <w:szCs w:val="24"/>
        </w:rPr>
        <w:t xml:space="preserve"> 2</w:t>
      </w:r>
      <w:r w:rsidR="00863263">
        <w:rPr>
          <w:rFonts w:ascii="Times New Roman" w:hAnsi="Times New Roman" w:cs="Times New Roman"/>
          <w:color w:val="231F20"/>
          <w:sz w:val="24"/>
          <w:szCs w:val="24"/>
        </w:rPr>
        <w:t>(</w:t>
      </w:r>
      <w:r>
        <w:rPr>
          <w:rFonts w:ascii="Times New Roman" w:hAnsi="Times New Roman" w:cs="Times New Roman"/>
          <w:color w:val="231F20"/>
          <w:sz w:val="24"/>
          <w:szCs w:val="24"/>
        </w:rPr>
        <w:t>6</w:t>
      </w:r>
      <w:r w:rsidR="00863263">
        <w:rPr>
          <w:rFonts w:ascii="Times New Roman" w:hAnsi="Times New Roman" w:cs="Times New Roman"/>
          <w:color w:val="231F20"/>
          <w:sz w:val="24"/>
          <w:szCs w:val="24"/>
        </w:rPr>
        <w:t>),</w:t>
      </w:r>
      <w:r>
        <w:rPr>
          <w:rFonts w:ascii="Times New Roman" w:hAnsi="Times New Roman" w:cs="Times New Roman"/>
          <w:color w:val="231F20"/>
          <w:sz w:val="24"/>
          <w:szCs w:val="24"/>
        </w:rPr>
        <w:t xml:space="preserve"> 47 – 54.</w:t>
      </w:r>
    </w:p>
    <w:p w:rsidR="00646ACF" w:rsidRDefault="00646ACF" w:rsidP="006E537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2425AE">
        <w:rPr>
          <w:rFonts w:ascii="Times New Roman" w:hAnsi="Times New Roman" w:cs="Times New Roman"/>
          <w:sz w:val="24"/>
          <w:szCs w:val="24"/>
        </w:rPr>
        <w:t>Torsten</w:t>
      </w:r>
      <w:r w:rsidR="004B77C5">
        <w:rPr>
          <w:rFonts w:ascii="Times New Roman" w:hAnsi="Times New Roman" w:cs="Times New Roman"/>
          <w:sz w:val="24"/>
          <w:szCs w:val="24"/>
        </w:rPr>
        <w:t xml:space="preserve"> </w:t>
      </w:r>
      <w:r w:rsidRPr="002425AE">
        <w:rPr>
          <w:rFonts w:ascii="Times New Roman" w:hAnsi="Times New Roman" w:cs="Times New Roman"/>
          <w:sz w:val="24"/>
          <w:szCs w:val="24"/>
        </w:rPr>
        <w:t xml:space="preserve">Kolind&amp; Karen Duke (2016) </w:t>
      </w:r>
      <w:r w:rsidRPr="00BD716C">
        <w:rPr>
          <w:rFonts w:ascii="Times New Roman" w:hAnsi="Times New Roman" w:cs="Times New Roman"/>
          <w:sz w:val="24"/>
          <w:szCs w:val="24"/>
        </w:rPr>
        <w:t>Drugs in prisons: Exploring use,</w:t>
      </w:r>
      <w:r w:rsidR="00863263">
        <w:rPr>
          <w:rFonts w:ascii="Times New Roman" w:hAnsi="Times New Roman" w:cs="Times New Roman"/>
          <w:sz w:val="24"/>
          <w:szCs w:val="24"/>
        </w:rPr>
        <w:t xml:space="preserve"> </w:t>
      </w:r>
      <w:r w:rsidRPr="00BD716C">
        <w:rPr>
          <w:rFonts w:ascii="Times New Roman" w:hAnsi="Times New Roman" w:cs="Times New Roman"/>
          <w:sz w:val="24"/>
          <w:szCs w:val="24"/>
        </w:rPr>
        <w:t>control, treatment and policy</w:t>
      </w:r>
      <w:r w:rsidR="00863263">
        <w:rPr>
          <w:rFonts w:ascii="Times New Roman" w:hAnsi="Times New Roman" w:cs="Times New Roman"/>
          <w:sz w:val="24"/>
          <w:szCs w:val="24"/>
        </w:rPr>
        <w:t>,</w:t>
      </w:r>
      <w:r w:rsidRPr="002425AE">
        <w:rPr>
          <w:rFonts w:ascii="Times New Roman" w:hAnsi="Times New Roman" w:cs="Times New Roman"/>
          <w:sz w:val="24"/>
          <w:szCs w:val="24"/>
        </w:rPr>
        <w:t xml:space="preserve"> </w:t>
      </w:r>
      <w:r w:rsidRPr="00863263">
        <w:rPr>
          <w:rFonts w:ascii="Times New Roman" w:hAnsi="Times New Roman" w:cs="Times New Roman"/>
          <w:i/>
          <w:sz w:val="24"/>
          <w:szCs w:val="24"/>
        </w:rPr>
        <w:t>Drugs: Education, Prevention and Policy</w:t>
      </w:r>
      <w:r w:rsidRPr="002425AE">
        <w:rPr>
          <w:rFonts w:ascii="Times New Roman" w:hAnsi="Times New Roman" w:cs="Times New Roman"/>
          <w:sz w:val="24"/>
          <w:szCs w:val="24"/>
        </w:rPr>
        <w:t>, 23</w:t>
      </w:r>
      <w:r w:rsidR="00863263">
        <w:rPr>
          <w:rFonts w:ascii="Times New Roman" w:hAnsi="Times New Roman" w:cs="Times New Roman"/>
          <w:sz w:val="24"/>
          <w:szCs w:val="24"/>
        </w:rPr>
        <w:t>(</w:t>
      </w:r>
      <w:r w:rsidRPr="002425AE">
        <w:rPr>
          <w:rFonts w:ascii="Times New Roman" w:hAnsi="Times New Roman" w:cs="Times New Roman"/>
          <w:sz w:val="24"/>
          <w:szCs w:val="24"/>
        </w:rPr>
        <w:t>2</w:t>
      </w:r>
      <w:r w:rsidR="00863263">
        <w:rPr>
          <w:rFonts w:ascii="Times New Roman" w:hAnsi="Times New Roman" w:cs="Times New Roman"/>
          <w:sz w:val="24"/>
          <w:szCs w:val="24"/>
        </w:rPr>
        <w:t>)</w:t>
      </w:r>
      <w:r w:rsidRPr="002425AE">
        <w:rPr>
          <w:rFonts w:ascii="Times New Roman" w:hAnsi="Times New Roman" w:cs="Times New Roman"/>
          <w:sz w:val="24"/>
          <w:szCs w:val="24"/>
        </w:rPr>
        <w:t>, 89-92</w:t>
      </w:r>
    </w:p>
    <w:p w:rsidR="00ED21DB" w:rsidRDefault="00ED21DB" w:rsidP="006E537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Ricardo Castaneda, Marc Galanter, Harold Li</w:t>
      </w:r>
      <w:r w:rsidR="00BD716C">
        <w:rPr>
          <w:rFonts w:ascii="Times New Roman" w:hAnsi="Times New Roman" w:cs="Times New Roman"/>
          <w:sz w:val="24"/>
          <w:szCs w:val="24"/>
        </w:rPr>
        <w:t xml:space="preserve">fshtz and Hugo Franco. (1991). </w:t>
      </w:r>
      <w:r>
        <w:rPr>
          <w:rFonts w:ascii="Times New Roman" w:hAnsi="Times New Roman" w:cs="Times New Roman"/>
          <w:sz w:val="24"/>
          <w:szCs w:val="24"/>
        </w:rPr>
        <w:t>Effect of Drugs of Abuse on Psychiatric Symptoms among Hospitalized Schizophre</w:t>
      </w:r>
      <w:r w:rsidR="00BD716C">
        <w:rPr>
          <w:rFonts w:ascii="Times New Roman" w:hAnsi="Times New Roman" w:cs="Times New Roman"/>
          <w:sz w:val="24"/>
          <w:szCs w:val="24"/>
        </w:rPr>
        <w:t>nics</w:t>
      </w:r>
      <w:r>
        <w:rPr>
          <w:rFonts w:ascii="Times New Roman" w:hAnsi="Times New Roman" w:cs="Times New Roman"/>
          <w:sz w:val="24"/>
          <w:szCs w:val="24"/>
        </w:rPr>
        <w:t xml:space="preserve">. </w:t>
      </w:r>
      <w:r w:rsidRPr="00863263">
        <w:rPr>
          <w:rFonts w:ascii="Times New Roman" w:hAnsi="Times New Roman" w:cs="Times New Roman"/>
          <w:i/>
          <w:sz w:val="24"/>
          <w:szCs w:val="24"/>
        </w:rPr>
        <w:t>The American</w:t>
      </w:r>
      <w:r>
        <w:rPr>
          <w:rFonts w:ascii="Times New Roman" w:hAnsi="Times New Roman" w:cs="Times New Roman"/>
          <w:sz w:val="24"/>
          <w:szCs w:val="24"/>
        </w:rPr>
        <w:t xml:space="preserve"> </w:t>
      </w:r>
      <w:r w:rsidRPr="00863263">
        <w:rPr>
          <w:rFonts w:ascii="Times New Roman" w:hAnsi="Times New Roman" w:cs="Times New Roman"/>
          <w:i/>
          <w:sz w:val="24"/>
          <w:szCs w:val="24"/>
        </w:rPr>
        <w:t>Journal of Drug and Alcohol Abuse</w:t>
      </w:r>
      <w:r w:rsidR="00863263">
        <w:rPr>
          <w:rFonts w:ascii="Times New Roman" w:hAnsi="Times New Roman" w:cs="Times New Roman"/>
          <w:i/>
          <w:sz w:val="24"/>
          <w:szCs w:val="24"/>
        </w:rPr>
        <w:t>,</w:t>
      </w:r>
      <w:r>
        <w:rPr>
          <w:rFonts w:ascii="Times New Roman" w:hAnsi="Times New Roman" w:cs="Times New Roman"/>
          <w:sz w:val="24"/>
          <w:szCs w:val="24"/>
        </w:rPr>
        <w:t xml:space="preserve"> 17</w:t>
      </w:r>
      <w:r w:rsidR="00863263">
        <w:rPr>
          <w:rFonts w:ascii="Times New Roman" w:hAnsi="Times New Roman" w:cs="Times New Roman"/>
          <w:sz w:val="24"/>
          <w:szCs w:val="24"/>
        </w:rPr>
        <w:t>(</w:t>
      </w:r>
      <w:r>
        <w:rPr>
          <w:rFonts w:ascii="Times New Roman" w:hAnsi="Times New Roman" w:cs="Times New Roman"/>
          <w:sz w:val="24"/>
          <w:szCs w:val="24"/>
        </w:rPr>
        <w:t>3</w:t>
      </w:r>
      <w:r w:rsidR="00863263">
        <w:rPr>
          <w:rFonts w:ascii="Times New Roman" w:hAnsi="Times New Roman" w:cs="Times New Roman"/>
          <w:sz w:val="24"/>
          <w:szCs w:val="24"/>
        </w:rPr>
        <w:t>),</w:t>
      </w:r>
      <w:r>
        <w:rPr>
          <w:rFonts w:ascii="Times New Roman" w:hAnsi="Times New Roman" w:cs="Times New Roman"/>
          <w:sz w:val="24"/>
          <w:szCs w:val="24"/>
        </w:rPr>
        <w:t xml:space="preserve"> 313 – 320.</w:t>
      </w:r>
    </w:p>
    <w:p w:rsidR="00C05F0D" w:rsidRDefault="00F924FE" w:rsidP="006E537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Zub</w:t>
      </w:r>
      <w:r w:rsidR="00BD716C">
        <w:rPr>
          <w:rFonts w:ascii="Times New Roman" w:hAnsi="Times New Roman" w:cs="Times New Roman"/>
          <w:sz w:val="24"/>
          <w:szCs w:val="24"/>
        </w:rPr>
        <w:t xml:space="preserve">aran, C and Foresti, K (2009). </w:t>
      </w:r>
      <w:r>
        <w:rPr>
          <w:rFonts w:ascii="Times New Roman" w:hAnsi="Times New Roman" w:cs="Times New Roman"/>
          <w:sz w:val="24"/>
          <w:szCs w:val="24"/>
        </w:rPr>
        <w:t xml:space="preserve">Quality of life and Substance </w:t>
      </w:r>
      <w:r w:rsidR="003922D3">
        <w:rPr>
          <w:rFonts w:ascii="Times New Roman" w:hAnsi="Times New Roman" w:cs="Times New Roman"/>
          <w:sz w:val="24"/>
          <w:szCs w:val="24"/>
        </w:rPr>
        <w:t xml:space="preserve">Use. </w:t>
      </w:r>
      <w:r w:rsidR="003922D3" w:rsidRPr="00FD100D">
        <w:rPr>
          <w:rFonts w:ascii="Times New Roman" w:hAnsi="Times New Roman" w:cs="Times New Roman"/>
          <w:i/>
          <w:sz w:val="24"/>
          <w:szCs w:val="24"/>
        </w:rPr>
        <w:t>Current issues in Psychiatry</w:t>
      </w:r>
      <w:r w:rsidR="00FD100D">
        <w:rPr>
          <w:rFonts w:ascii="Times New Roman" w:hAnsi="Times New Roman" w:cs="Times New Roman"/>
          <w:sz w:val="24"/>
          <w:szCs w:val="24"/>
        </w:rPr>
        <w:t xml:space="preserve">, </w:t>
      </w:r>
      <w:r w:rsidR="003922D3">
        <w:rPr>
          <w:rFonts w:ascii="Times New Roman" w:hAnsi="Times New Roman" w:cs="Times New Roman"/>
          <w:sz w:val="24"/>
          <w:szCs w:val="24"/>
        </w:rPr>
        <w:t>22</w:t>
      </w:r>
      <w:r w:rsidR="00863263">
        <w:rPr>
          <w:rFonts w:ascii="Times New Roman" w:hAnsi="Times New Roman" w:cs="Times New Roman"/>
          <w:sz w:val="24"/>
          <w:szCs w:val="24"/>
        </w:rPr>
        <w:t>(</w:t>
      </w:r>
      <w:r w:rsidR="003922D3">
        <w:rPr>
          <w:rFonts w:ascii="Times New Roman" w:hAnsi="Times New Roman" w:cs="Times New Roman"/>
          <w:sz w:val="24"/>
          <w:szCs w:val="24"/>
        </w:rPr>
        <w:t>3</w:t>
      </w:r>
      <w:r w:rsidR="00863263">
        <w:rPr>
          <w:rFonts w:ascii="Times New Roman" w:hAnsi="Times New Roman" w:cs="Times New Roman"/>
          <w:sz w:val="24"/>
          <w:szCs w:val="24"/>
        </w:rPr>
        <w:t>),</w:t>
      </w:r>
      <w:r w:rsidR="003922D3">
        <w:rPr>
          <w:rFonts w:ascii="Times New Roman" w:hAnsi="Times New Roman" w:cs="Times New Roman"/>
          <w:sz w:val="24"/>
          <w:szCs w:val="24"/>
        </w:rPr>
        <w:t xml:space="preserve"> 281 – 286.</w:t>
      </w:r>
    </w:p>
    <w:p w:rsidR="004A6227" w:rsidRDefault="004A6227" w:rsidP="004A6227">
      <w:pPr>
        <w:autoSpaceDE w:val="0"/>
        <w:autoSpaceDN w:val="0"/>
        <w:adjustRightInd w:val="0"/>
        <w:spacing w:after="0" w:line="360" w:lineRule="auto"/>
        <w:jc w:val="center"/>
        <w:rPr>
          <w:rFonts w:ascii="Times New Roman" w:hAnsi="Times New Roman" w:cs="Times New Roman"/>
          <w:b/>
          <w:sz w:val="24"/>
          <w:szCs w:val="24"/>
        </w:rPr>
      </w:pPr>
      <w:r w:rsidRPr="004A6227">
        <w:rPr>
          <w:rFonts w:ascii="Times New Roman" w:hAnsi="Times New Roman" w:cs="Times New Roman"/>
          <w:b/>
          <w:sz w:val="24"/>
          <w:szCs w:val="24"/>
        </w:rPr>
        <w:t>APPENDIX</w:t>
      </w:r>
    </w:p>
    <w:tbl>
      <w:tblPr>
        <w:tblW w:w="6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4"/>
        <w:gridCol w:w="964"/>
        <w:gridCol w:w="1545"/>
        <w:gridCol w:w="1117"/>
        <w:gridCol w:w="1178"/>
        <w:gridCol w:w="1025"/>
      </w:tblGrid>
      <w:tr w:rsidR="004A6227" w:rsidRPr="005F3AF1" w:rsidTr="00965821">
        <w:trPr>
          <w:cantSplit/>
        </w:trPr>
        <w:tc>
          <w:tcPr>
            <w:tcW w:w="6623" w:type="dxa"/>
            <w:gridSpan w:val="6"/>
            <w:tcBorders>
              <w:top w:val="nil"/>
              <w:left w:val="nil"/>
              <w:bottom w:val="nil"/>
              <w:right w:val="nil"/>
            </w:tcBorders>
            <w:shd w:val="clear" w:color="auto" w:fill="FFFFFF"/>
            <w:vAlign w:val="center"/>
          </w:tcPr>
          <w:p w:rsidR="004A6227" w:rsidRDefault="004A6227" w:rsidP="00965821">
            <w:pPr>
              <w:autoSpaceDE w:val="0"/>
              <w:autoSpaceDN w:val="0"/>
              <w:adjustRightInd w:val="0"/>
              <w:spacing w:after="0" w:line="320" w:lineRule="atLeast"/>
              <w:ind w:right="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TABLE 1: </w:t>
            </w:r>
            <w:r w:rsidRPr="00651213">
              <w:rPr>
                <w:rFonts w:ascii="Times New Roman" w:hAnsi="Times New Roman" w:cs="Times New Roman"/>
                <w:b/>
                <w:bCs/>
                <w:color w:val="000000"/>
                <w:sz w:val="24"/>
                <w:szCs w:val="24"/>
              </w:rPr>
              <w:t>CGPA * DRUGEFFECT CROSSTABULATION</w:t>
            </w:r>
          </w:p>
          <w:p w:rsidR="004A6227" w:rsidRPr="00651213" w:rsidRDefault="004A6227" w:rsidP="00965821">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r w:rsidR="004A6227" w:rsidRPr="005F3AF1" w:rsidTr="00965821">
        <w:trPr>
          <w:cantSplit/>
        </w:trPr>
        <w:tc>
          <w:tcPr>
            <w:tcW w:w="3303" w:type="dxa"/>
            <w:gridSpan w:val="3"/>
            <w:vMerge w:val="restart"/>
            <w:tcBorders>
              <w:top w:val="single" w:sz="16" w:space="0" w:color="000000"/>
              <w:left w:val="single" w:sz="16" w:space="0" w:color="000000"/>
              <w:bottom w:val="nil"/>
              <w:right w:val="nil"/>
            </w:tcBorders>
            <w:shd w:val="clear" w:color="auto" w:fill="FFFFFF"/>
            <w:vAlign w:val="bottom"/>
          </w:tcPr>
          <w:p w:rsidR="004A6227" w:rsidRPr="005F3AF1" w:rsidRDefault="004A6227" w:rsidP="00965821">
            <w:pPr>
              <w:autoSpaceDE w:val="0"/>
              <w:autoSpaceDN w:val="0"/>
              <w:adjustRightInd w:val="0"/>
              <w:spacing w:after="0" w:line="240" w:lineRule="auto"/>
              <w:rPr>
                <w:rFonts w:ascii="Times New Roman" w:hAnsi="Times New Roman" w:cs="Times New Roman"/>
                <w:sz w:val="24"/>
                <w:szCs w:val="24"/>
              </w:rPr>
            </w:pPr>
          </w:p>
        </w:tc>
        <w:tc>
          <w:tcPr>
            <w:tcW w:w="2295" w:type="dxa"/>
            <w:gridSpan w:val="2"/>
            <w:tcBorders>
              <w:top w:val="single" w:sz="16" w:space="0" w:color="000000"/>
              <w:left w:val="single" w:sz="16" w:space="0" w:color="000000"/>
            </w:tcBorders>
            <w:shd w:val="clear" w:color="auto" w:fill="FFFFFF"/>
            <w:vAlign w:val="bottom"/>
          </w:tcPr>
          <w:p w:rsidR="004A6227" w:rsidRPr="005F3AF1" w:rsidRDefault="004A6227" w:rsidP="00965821">
            <w:pPr>
              <w:autoSpaceDE w:val="0"/>
              <w:autoSpaceDN w:val="0"/>
              <w:adjustRightInd w:val="0"/>
              <w:spacing w:after="0" w:line="320" w:lineRule="atLeast"/>
              <w:ind w:left="60" w:right="60"/>
              <w:jc w:val="center"/>
              <w:rPr>
                <w:rFonts w:ascii="Arial" w:hAnsi="Arial" w:cs="Arial"/>
                <w:color w:val="000000"/>
                <w:sz w:val="18"/>
                <w:szCs w:val="18"/>
              </w:rPr>
            </w:pPr>
            <w:r w:rsidRPr="005F3AF1">
              <w:rPr>
                <w:rFonts w:ascii="Arial" w:hAnsi="Arial" w:cs="Arial"/>
                <w:color w:val="000000"/>
                <w:sz w:val="18"/>
                <w:szCs w:val="18"/>
              </w:rPr>
              <w:t>DrugEffect</w:t>
            </w:r>
          </w:p>
        </w:tc>
        <w:tc>
          <w:tcPr>
            <w:tcW w:w="1025" w:type="dxa"/>
            <w:vMerge w:val="restart"/>
            <w:tcBorders>
              <w:top w:val="single" w:sz="16" w:space="0" w:color="000000"/>
              <w:right w:val="single" w:sz="16" w:space="0" w:color="000000"/>
            </w:tcBorders>
            <w:shd w:val="clear" w:color="auto" w:fill="FFFFFF"/>
            <w:vAlign w:val="bottom"/>
          </w:tcPr>
          <w:p w:rsidR="004A6227" w:rsidRPr="005F3AF1" w:rsidRDefault="004A6227" w:rsidP="00965821">
            <w:pPr>
              <w:autoSpaceDE w:val="0"/>
              <w:autoSpaceDN w:val="0"/>
              <w:adjustRightInd w:val="0"/>
              <w:spacing w:after="0" w:line="320" w:lineRule="atLeast"/>
              <w:ind w:left="60" w:right="60"/>
              <w:jc w:val="center"/>
              <w:rPr>
                <w:rFonts w:ascii="Arial" w:hAnsi="Arial" w:cs="Arial"/>
                <w:color w:val="000000"/>
                <w:sz w:val="18"/>
                <w:szCs w:val="18"/>
              </w:rPr>
            </w:pPr>
            <w:r w:rsidRPr="005F3AF1">
              <w:rPr>
                <w:rFonts w:ascii="Arial" w:hAnsi="Arial" w:cs="Arial"/>
                <w:color w:val="000000"/>
                <w:sz w:val="18"/>
                <w:szCs w:val="18"/>
              </w:rPr>
              <w:t>Total</w:t>
            </w:r>
          </w:p>
        </w:tc>
      </w:tr>
      <w:tr w:rsidR="004A6227" w:rsidRPr="005F3AF1" w:rsidTr="00965821">
        <w:trPr>
          <w:cantSplit/>
        </w:trPr>
        <w:tc>
          <w:tcPr>
            <w:tcW w:w="3303" w:type="dxa"/>
            <w:gridSpan w:val="3"/>
            <w:vMerge/>
            <w:tcBorders>
              <w:top w:val="single" w:sz="16" w:space="0" w:color="000000"/>
              <w:left w:val="single" w:sz="16" w:space="0" w:color="000000"/>
              <w:bottom w:val="nil"/>
              <w:right w:val="nil"/>
            </w:tcBorders>
            <w:shd w:val="clear" w:color="auto" w:fill="FFFFFF"/>
            <w:vAlign w:val="bottom"/>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117" w:type="dxa"/>
            <w:tcBorders>
              <w:left w:val="single" w:sz="16" w:space="0" w:color="000000"/>
              <w:bottom w:val="single" w:sz="16" w:space="0" w:color="000000"/>
            </w:tcBorders>
            <w:shd w:val="clear" w:color="auto" w:fill="FFFFFF"/>
            <w:vAlign w:val="bottom"/>
          </w:tcPr>
          <w:p w:rsidR="004A6227" w:rsidRPr="005F3AF1" w:rsidRDefault="004A6227" w:rsidP="00965821">
            <w:pPr>
              <w:autoSpaceDE w:val="0"/>
              <w:autoSpaceDN w:val="0"/>
              <w:adjustRightInd w:val="0"/>
              <w:spacing w:after="0" w:line="320" w:lineRule="atLeast"/>
              <w:ind w:left="60" w:right="60"/>
              <w:jc w:val="center"/>
              <w:rPr>
                <w:rFonts w:ascii="Arial" w:hAnsi="Arial" w:cs="Arial"/>
                <w:color w:val="000000"/>
                <w:sz w:val="18"/>
                <w:szCs w:val="18"/>
              </w:rPr>
            </w:pPr>
            <w:r w:rsidRPr="005F3AF1">
              <w:rPr>
                <w:rFonts w:ascii="Arial" w:hAnsi="Arial" w:cs="Arial"/>
                <w:color w:val="000000"/>
                <w:sz w:val="18"/>
                <w:szCs w:val="18"/>
              </w:rPr>
              <w:t>Beneficial</w:t>
            </w:r>
          </w:p>
        </w:tc>
        <w:tc>
          <w:tcPr>
            <w:tcW w:w="1178" w:type="dxa"/>
            <w:tcBorders>
              <w:bottom w:val="single" w:sz="16" w:space="0" w:color="000000"/>
            </w:tcBorders>
            <w:shd w:val="clear" w:color="auto" w:fill="FFFFFF"/>
            <w:vAlign w:val="bottom"/>
          </w:tcPr>
          <w:p w:rsidR="004A6227" w:rsidRPr="005F3AF1" w:rsidRDefault="004A6227" w:rsidP="00965821">
            <w:pPr>
              <w:autoSpaceDE w:val="0"/>
              <w:autoSpaceDN w:val="0"/>
              <w:adjustRightInd w:val="0"/>
              <w:spacing w:after="0" w:line="320" w:lineRule="atLeast"/>
              <w:ind w:left="60" w:right="60"/>
              <w:jc w:val="center"/>
              <w:rPr>
                <w:rFonts w:ascii="Arial" w:hAnsi="Arial" w:cs="Arial"/>
                <w:color w:val="000000"/>
                <w:sz w:val="18"/>
                <w:szCs w:val="18"/>
              </w:rPr>
            </w:pPr>
            <w:r w:rsidRPr="005F3AF1">
              <w:rPr>
                <w:rFonts w:ascii="Arial" w:hAnsi="Arial" w:cs="Arial"/>
                <w:color w:val="000000"/>
                <w:sz w:val="18"/>
                <w:szCs w:val="18"/>
              </w:rPr>
              <w:t>Damaging</w:t>
            </w:r>
          </w:p>
        </w:tc>
        <w:tc>
          <w:tcPr>
            <w:tcW w:w="1025" w:type="dxa"/>
            <w:vMerge/>
            <w:tcBorders>
              <w:top w:val="single" w:sz="16" w:space="0" w:color="000000"/>
              <w:right w:val="single" w:sz="16" w:space="0" w:color="000000"/>
            </w:tcBorders>
            <w:shd w:val="clear" w:color="auto" w:fill="FFFFFF"/>
            <w:vAlign w:val="bottom"/>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r>
      <w:tr w:rsidR="004A6227" w:rsidRPr="005F3AF1" w:rsidTr="00965821">
        <w:trPr>
          <w:cantSplit/>
        </w:trPr>
        <w:tc>
          <w:tcPr>
            <w:tcW w:w="794" w:type="dxa"/>
            <w:vMerge w:val="restart"/>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CGPA</w:t>
            </w:r>
          </w:p>
        </w:tc>
        <w:tc>
          <w:tcPr>
            <w:tcW w:w="964" w:type="dxa"/>
            <w:vMerge w:val="restart"/>
            <w:tcBorders>
              <w:top w:val="single" w:sz="16" w:space="0" w:color="000000"/>
              <w:left w:val="nil"/>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&lt;1.5</w:t>
            </w:r>
          </w:p>
        </w:tc>
        <w:tc>
          <w:tcPr>
            <w:tcW w:w="1545" w:type="dxa"/>
            <w:tcBorders>
              <w:top w:val="single" w:sz="16" w:space="0" w:color="000000"/>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single" w:sz="16" w:space="0" w:color="000000"/>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2</w:t>
            </w:r>
          </w:p>
        </w:tc>
        <w:tc>
          <w:tcPr>
            <w:tcW w:w="1178" w:type="dxa"/>
            <w:tcBorders>
              <w:top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2</w:t>
            </w:r>
          </w:p>
        </w:tc>
        <w:tc>
          <w:tcPr>
            <w:tcW w:w="1025" w:type="dxa"/>
            <w:tcBorders>
              <w:top w:val="single" w:sz="16" w:space="0" w:color="000000"/>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4</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tcBorders>
              <w:top w:val="single" w:sz="16" w:space="0" w:color="000000"/>
              <w:left w:val="nil"/>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50.0%</w:t>
            </w:r>
          </w:p>
        </w:tc>
        <w:tc>
          <w:tcPr>
            <w:tcW w:w="1178" w:type="dxa"/>
            <w:tcBorders>
              <w:top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50.0%</w:t>
            </w:r>
          </w:p>
        </w:tc>
        <w:tc>
          <w:tcPr>
            <w:tcW w:w="1025" w:type="dxa"/>
            <w:tcBorders>
              <w:top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val="restart"/>
            <w:tcBorders>
              <w:top w:val="nil"/>
              <w:left w:val="nil"/>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1.5 - 2.4</w:t>
            </w:r>
          </w:p>
        </w:tc>
        <w:tc>
          <w:tcPr>
            <w:tcW w:w="1545" w:type="dxa"/>
            <w:tcBorders>
              <w:top w:val="nil"/>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27</w:t>
            </w:r>
          </w:p>
        </w:tc>
        <w:tc>
          <w:tcPr>
            <w:tcW w:w="1178" w:type="dxa"/>
            <w:tcBorders>
              <w:top w:val="nil"/>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45</w:t>
            </w:r>
          </w:p>
        </w:tc>
        <w:tc>
          <w:tcPr>
            <w:tcW w:w="1025" w:type="dxa"/>
            <w:tcBorders>
              <w:top w:val="nil"/>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72</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tcBorders>
              <w:top w:val="nil"/>
              <w:left w:val="nil"/>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37.5%</w:t>
            </w:r>
          </w:p>
        </w:tc>
        <w:tc>
          <w:tcPr>
            <w:tcW w:w="1178" w:type="dxa"/>
            <w:tcBorders>
              <w:top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62.5%</w:t>
            </w:r>
          </w:p>
        </w:tc>
        <w:tc>
          <w:tcPr>
            <w:tcW w:w="1025" w:type="dxa"/>
            <w:tcBorders>
              <w:top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val="restart"/>
            <w:tcBorders>
              <w:top w:val="nil"/>
              <w:left w:val="nil"/>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2.5 - 3.4</w:t>
            </w:r>
          </w:p>
        </w:tc>
        <w:tc>
          <w:tcPr>
            <w:tcW w:w="1545" w:type="dxa"/>
            <w:tcBorders>
              <w:top w:val="nil"/>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30</w:t>
            </w:r>
          </w:p>
        </w:tc>
        <w:tc>
          <w:tcPr>
            <w:tcW w:w="1178" w:type="dxa"/>
            <w:tcBorders>
              <w:top w:val="nil"/>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104</w:t>
            </w:r>
          </w:p>
        </w:tc>
        <w:tc>
          <w:tcPr>
            <w:tcW w:w="1025" w:type="dxa"/>
            <w:tcBorders>
              <w:top w:val="nil"/>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134</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tcBorders>
              <w:top w:val="nil"/>
              <w:left w:val="nil"/>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22.4%</w:t>
            </w:r>
          </w:p>
        </w:tc>
        <w:tc>
          <w:tcPr>
            <w:tcW w:w="1178" w:type="dxa"/>
            <w:tcBorders>
              <w:top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77.6%</w:t>
            </w:r>
          </w:p>
        </w:tc>
        <w:tc>
          <w:tcPr>
            <w:tcW w:w="1025" w:type="dxa"/>
            <w:tcBorders>
              <w:top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val="restart"/>
            <w:tcBorders>
              <w:top w:val="nil"/>
              <w:left w:val="nil"/>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3.5 - 4.4</w:t>
            </w:r>
          </w:p>
        </w:tc>
        <w:tc>
          <w:tcPr>
            <w:tcW w:w="1545" w:type="dxa"/>
            <w:tcBorders>
              <w:top w:val="nil"/>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11</w:t>
            </w:r>
          </w:p>
        </w:tc>
        <w:tc>
          <w:tcPr>
            <w:tcW w:w="1178" w:type="dxa"/>
            <w:tcBorders>
              <w:top w:val="nil"/>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126</w:t>
            </w:r>
          </w:p>
        </w:tc>
        <w:tc>
          <w:tcPr>
            <w:tcW w:w="1025" w:type="dxa"/>
            <w:tcBorders>
              <w:top w:val="nil"/>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137</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tcBorders>
              <w:top w:val="nil"/>
              <w:left w:val="nil"/>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8.0%</w:t>
            </w:r>
          </w:p>
        </w:tc>
        <w:tc>
          <w:tcPr>
            <w:tcW w:w="1178" w:type="dxa"/>
            <w:tcBorders>
              <w:top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92.0%</w:t>
            </w:r>
          </w:p>
        </w:tc>
        <w:tc>
          <w:tcPr>
            <w:tcW w:w="1025" w:type="dxa"/>
            <w:tcBorders>
              <w:top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val="restart"/>
            <w:tcBorders>
              <w:top w:val="nil"/>
              <w:left w:val="nil"/>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4.5 - 5.0</w:t>
            </w:r>
          </w:p>
        </w:tc>
        <w:tc>
          <w:tcPr>
            <w:tcW w:w="1545" w:type="dxa"/>
            <w:tcBorders>
              <w:top w:val="nil"/>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2</w:t>
            </w:r>
          </w:p>
        </w:tc>
        <w:tc>
          <w:tcPr>
            <w:tcW w:w="1178" w:type="dxa"/>
            <w:tcBorders>
              <w:top w:val="nil"/>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32</w:t>
            </w:r>
          </w:p>
        </w:tc>
        <w:tc>
          <w:tcPr>
            <w:tcW w:w="1025" w:type="dxa"/>
            <w:tcBorders>
              <w:top w:val="nil"/>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34</w:t>
            </w:r>
          </w:p>
        </w:tc>
      </w:tr>
      <w:tr w:rsidR="004A6227" w:rsidRPr="005F3AF1" w:rsidTr="00965821">
        <w:trPr>
          <w:cantSplit/>
        </w:trPr>
        <w:tc>
          <w:tcPr>
            <w:tcW w:w="794" w:type="dxa"/>
            <w:vMerge/>
            <w:tcBorders>
              <w:top w:val="single" w:sz="16" w:space="0" w:color="000000"/>
              <w:left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964" w:type="dxa"/>
            <w:vMerge/>
            <w:tcBorders>
              <w:top w:val="nil"/>
              <w:left w:val="nil"/>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5.9%</w:t>
            </w:r>
          </w:p>
        </w:tc>
        <w:tc>
          <w:tcPr>
            <w:tcW w:w="1178" w:type="dxa"/>
            <w:tcBorders>
              <w:top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94.1%</w:t>
            </w:r>
          </w:p>
        </w:tc>
        <w:tc>
          <w:tcPr>
            <w:tcW w:w="1025" w:type="dxa"/>
            <w:tcBorders>
              <w:top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r w:rsidR="004A6227" w:rsidRPr="005F3AF1" w:rsidTr="00965821">
        <w:trPr>
          <w:cantSplit/>
        </w:trPr>
        <w:tc>
          <w:tcPr>
            <w:tcW w:w="1758" w:type="dxa"/>
            <w:gridSpan w:val="2"/>
            <w:vMerge w:val="restart"/>
            <w:tcBorders>
              <w:top w:val="nil"/>
              <w:left w:val="single" w:sz="16" w:space="0" w:color="000000"/>
              <w:bottom w:val="single" w:sz="16" w:space="0" w:color="000000"/>
              <w:right w:val="nil"/>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Total</w:t>
            </w:r>
          </w:p>
        </w:tc>
        <w:tc>
          <w:tcPr>
            <w:tcW w:w="1545" w:type="dxa"/>
            <w:tcBorders>
              <w:top w:val="nil"/>
              <w:left w:val="nil"/>
              <w:bottom w:val="nil"/>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72</w:t>
            </w:r>
          </w:p>
        </w:tc>
        <w:tc>
          <w:tcPr>
            <w:tcW w:w="1178" w:type="dxa"/>
            <w:tcBorders>
              <w:top w:val="nil"/>
              <w:bottom w:val="nil"/>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309</w:t>
            </w:r>
          </w:p>
        </w:tc>
        <w:tc>
          <w:tcPr>
            <w:tcW w:w="1025" w:type="dxa"/>
            <w:tcBorders>
              <w:top w:val="nil"/>
              <w:bottom w:val="nil"/>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381</w:t>
            </w:r>
          </w:p>
        </w:tc>
      </w:tr>
      <w:tr w:rsidR="004A6227" w:rsidRPr="005F3AF1" w:rsidTr="00965821">
        <w:trPr>
          <w:cantSplit/>
          <w:trHeight w:val="26"/>
        </w:trPr>
        <w:tc>
          <w:tcPr>
            <w:tcW w:w="1758" w:type="dxa"/>
            <w:gridSpan w:val="2"/>
            <w:vMerge/>
            <w:tcBorders>
              <w:top w:val="nil"/>
              <w:left w:val="single" w:sz="16" w:space="0" w:color="000000"/>
              <w:bottom w:val="single" w:sz="16" w:space="0" w:color="000000"/>
              <w:right w:val="nil"/>
            </w:tcBorders>
            <w:shd w:val="clear" w:color="auto" w:fill="FFFFFF"/>
          </w:tcPr>
          <w:p w:rsidR="004A6227" w:rsidRPr="005F3AF1" w:rsidRDefault="004A6227" w:rsidP="00965821">
            <w:pPr>
              <w:autoSpaceDE w:val="0"/>
              <w:autoSpaceDN w:val="0"/>
              <w:adjustRightInd w:val="0"/>
              <w:spacing w:after="0" w:line="240" w:lineRule="auto"/>
              <w:rPr>
                <w:rFonts w:ascii="Arial" w:hAnsi="Arial" w:cs="Arial"/>
                <w:color w:val="000000"/>
                <w:sz w:val="18"/>
                <w:szCs w:val="18"/>
              </w:rPr>
            </w:pPr>
          </w:p>
        </w:tc>
        <w:tc>
          <w:tcPr>
            <w:tcW w:w="1545" w:type="dxa"/>
            <w:tcBorders>
              <w:top w:val="nil"/>
              <w:left w:val="nil"/>
              <w:bottom w:val="single" w:sz="16" w:space="0" w:color="000000"/>
              <w:right w:val="single" w:sz="16" w:space="0" w:color="000000"/>
            </w:tcBorders>
            <w:shd w:val="clear" w:color="auto" w:fill="FFFFFF"/>
          </w:tcPr>
          <w:p w:rsidR="004A6227" w:rsidRPr="005F3AF1" w:rsidRDefault="004A6227" w:rsidP="00965821">
            <w:pPr>
              <w:autoSpaceDE w:val="0"/>
              <w:autoSpaceDN w:val="0"/>
              <w:adjustRightInd w:val="0"/>
              <w:spacing w:after="0" w:line="320" w:lineRule="atLeast"/>
              <w:ind w:left="60" w:right="60"/>
              <w:rPr>
                <w:rFonts w:ascii="Arial" w:hAnsi="Arial" w:cs="Arial"/>
                <w:color w:val="000000"/>
                <w:sz w:val="18"/>
                <w:szCs w:val="18"/>
              </w:rPr>
            </w:pPr>
            <w:r w:rsidRPr="005F3AF1">
              <w:rPr>
                <w:rFonts w:ascii="Arial" w:hAnsi="Arial" w:cs="Arial"/>
                <w:color w:val="000000"/>
                <w:sz w:val="18"/>
                <w:szCs w:val="18"/>
              </w:rPr>
              <w:t>% within CGPA</w:t>
            </w:r>
          </w:p>
        </w:tc>
        <w:tc>
          <w:tcPr>
            <w:tcW w:w="1117" w:type="dxa"/>
            <w:tcBorders>
              <w:top w:val="nil"/>
              <w:left w:val="single" w:sz="16" w:space="0" w:color="000000"/>
              <w:bottom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18.9%</w:t>
            </w:r>
          </w:p>
        </w:tc>
        <w:tc>
          <w:tcPr>
            <w:tcW w:w="1178" w:type="dxa"/>
            <w:tcBorders>
              <w:top w:val="nil"/>
              <w:bottom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81.1%</w:t>
            </w:r>
          </w:p>
        </w:tc>
        <w:tc>
          <w:tcPr>
            <w:tcW w:w="1025" w:type="dxa"/>
            <w:tcBorders>
              <w:top w:val="nil"/>
              <w:bottom w:val="single" w:sz="16" w:space="0" w:color="000000"/>
              <w:right w:val="single" w:sz="16" w:space="0" w:color="000000"/>
            </w:tcBorders>
            <w:shd w:val="clear" w:color="auto" w:fill="FFFFFF"/>
            <w:vAlign w:val="center"/>
          </w:tcPr>
          <w:p w:rsidR="004A6227" w:rsidRPr="005F3AF1" w:rsidRDefault="004A6227" w:rsidP="00965821">
            <w:pPr>
              <w:autoSpaceDE w:val="0"/>
              <w:autoSpaceDN w:val="0"/>
              <w:adjustRightInd w:val="0"/>
              <w:spacing w:after="0" w:line="320" w:lineRule="atLeast"/>
              <w:ind w:left="60" w:right="60"/>
              <w:jc w:val="right"/>
              <w:rPr>
                <w:rFonts w:ascii="Arial" w:hAnsi="Arial" w:cs="Arial"/>
                <w:color w:val="000000"/>
                <w:sz w:val="18"/>
                <w:szCs w:val="18"/>
              </w:rPr>
            </w:pPr>
            <w:r w:rsidRPr="005F3AF1">
              <w:rPr>
                <w:rFonts w:ascii="Arial" w:hAnsi="Arial" w:cs="Arial"/>
                <w:color w:val="000000"/>
                <w:sz w:val="18"/>
                <w:szCs w:val="18"/>
              </w:rPr>
              <w:t>100.0%</w:t>
            </w:r>
          </w:p>
        </w:tc>
      </w:tr>
    </w:tbl>
    <w:p w:rsidR="004A6227" w:rsidRDefault="004A6227" w:rsidP="004A6227">
      <w:pPr>
        <w:autoSpaceDE w:val="0"/>
        <w:autoSpaceDN w:val="0"/>
        <w:adjustRightInd w:val="0"/>
        <w:spacing w:after="0" w:line="360" w:lineRule="auto"/>
        <w:rPr>
          <w:rFonts w:ascii="Times New Roman" w:hAnsi="Times New Roman" w:cs="Times New Roman"/>
          <w:sz w:val="24"/>
          <w:szCs w:val="24"/>
        </w:rPr>
      </w:pPr>
    </w:p>
    <w:p w:rsidR="00BD716C" w:rsidRDefault="00BD716C" w:rsidP="004A6227">
      <w:pPr>
        <w:autoSpaceDE w:val="0"/>
        <w:autoSpaceDN w:val="0"/>
        <w:adjustRightInd w:val="0"/>
        <w:spacing w:after="0" w:line="360" w:lineRule="auto"/>
        <w:rPr>
          <w:rFonts w:ascii="Times New Roman" w:hAnsi="Times New Roman" w:cs="Times New Roman"/>
          <w:b/>
          <w:sz w:val="24"/>
          <w:szCs w:val="24"/>
        </w:rPr>
      </w:pPr>
    </w:p>
    <w:p w:rsidR="00BD716C" w:rsidRDefault="00BD716C" w:rsidP="004A6227">
      <w:pPr>
        <w:autoSpaceDE w:val="0"/>
        <w:autoSpaceDN w:val="0"/>
        <w:adjustRightInd w:val="0"/>
        <w:spacing w:after="0" w:line="360" w:lineRule="auto"/>
        <w:rPr>
          <w:rFonts w:ascii="Times New Roman" w:hAnsi="Times New Roman" w:cs="Times New Roman"/>
          <w:b/>
          <w:sz w:val="24"/>
          <w:szCs w:val="24"/>
        </w:rPr>
      </w:pPr>
    </w:p>
    <w:p w:rsidR="00BD716C" w:rsidRDefault="00BD716C" w:rsidP="004A6227">
      <w:pPr>
        <w:autoSpaceDE w:val="0"/>
        <w:autoSpaceDN w:val="0"/>
        <w:adjustRightInd w:val="0"/>
        <w:spacing w:after="0" w:line="360" w:lineRule="auto"/>
        <w:rPr>
          <w:rFonts w:ascii="Times New Roman" w:hAnsi="Times New Roman" w:cs="Times New Roman"/>
          <w:b/>
          <w:sz w:val="24"/>
          <w:szCs w:val="24"/>
        </w:rPr>
      </w:pPr>
    </w:p>
    <w:p w:rsidR="00BD716C" w:rsidRDefault="00BD716C" w:rsidP="004A6227">
      <w:pPr>
        <w:autoSpaceDE w:val="0"/>
        <w:autoSpaceDN w:val="0"/>
        <w:adjustRightInd w:val="0"/>
        <w:spacing w:after="0" w:line="360" w:lineRule="auto"/>
        <w:rPr>
          <w:rFonts w:ascii="Times New Roman" w:hAnsi="Times New Roman" w:cs="Times New Roman"/>
          <w:b/>
          <w:sz w:val="24"/>
          <w:szCs w:val="24"/>
        </w:rPr>
      </w:pPr>
    </w:p>
    <w:p w:rsidR="00FD100D" w:rsidRDefault="00FD100D" w:rsidP="004A6227">
      <w:pPr>
        <w:autoSpaceDE w:val="0"/>
        <w:autoSpaceDN w:val="0"/>
        <w:adjustRightInd w:val="0"/>
        <w:spacing w:after="0" w:line="360" w:lineRule="auto"/>
        <w:rPr>
          <w:rFonts w:ascii="Times New Roman" w:hAnsi="Times New Roman" w:cs="Times New Roman"/>
          <w:b/>
          <w:sz w:val="24"/>
          <w:szCs w:val="24"/>
        </w:rPr>
      </w:pPr>
    </w:p>
    <w:p w:rsidR="00FD100D" w:rsidRDefault="00FD100D" w:rsidP="004A6227">
      <w:pPr>
        <w:autoSpaceDE w:val="0"/>
        <w:autoSpaceDN w:val="0"/>
        <w:adjustRightInd w:val="0"/>
        <w:spacing w:after="0" w:line="360" w:lineRule="auto"/>
        <w:rPr>
          <w:rFonts w:ascii="Times New Roman" w:hAnsi="Times New Roman" w:cs="Times New Roman"/>
          <w:b/>
          <w:sz w:val="24"/>
          <w:szCs w:val="24"/>
        </w:rPr>
      </w:pPr>
    </w:p>
    <w:p w:rsidR="00FD100D" w:rsidRDefault="00FD100D" w:rsidP="004A6227">
      <w:pPr>
        <w:autoSpaceDE w:val="0"/>
        <w:autoSpaceDN w:val="0"/>
        <w:adjustRightInd w:val="0"/>
        <w:spacing w:after="0" w:line="360" w:lineRule="auto"/>
        <w:rPr>
          <w:rFonts w:ascii="Times New Roman" w:hAnsi="Times New Roman" w:cs="Times New Roman"/>
          <w:b/>
          <w:sz w:val="24"/>
          <w:szCs w:val="24"/>
        </w:rPr>
      </w:pPr>
    </w:p>
    <w:p w:rsidR="00FD100D" w:rsidRDefault="00FD100D" w:rsidP="004A6227">
      <w:pPr>
        <w:autoSpaceDE w:val="0"/>
        <w:autoSpaceDN w:val="0"/>
        <w:adjustRightInd w:val="0"/>
        <w:spacing w:after="0" w:line="360" w:lineRule="auto"/>
        <w:rPr>
          <w:rFonts w:ascii="Times New Roman" w:hAnsi="Times New Roman" w:cs="Times New Roman"/>
          <w:b/>
          <w:sz w:val="24"/>
          <w:szCs w:val="24"/>
        </w:rPr>
      </w:pPr>
    </w:p>
    <w:p w:rsidR="00965821" w:rsidRDefault="00965821" w:rsidP="004A6227">
      <w:pPr>
        <w:autoSpaceDE w:val="0"/>
        <w:autoSpaceDN w:val="0"/>
        <w:adjustRightInd w:val="0"/>
        <w:spacing w:after="0" w:line="360" w:lineRule="auto"/>
        <w:rPr>
          <w:rFonts w:ascii="Times New Roman" w:hAnsi="Times New Roman" w:cs="Times New Roman"/>
          <w:sz w:val="24"/>
          <w:szCs w:val="24"/>
        </w:rPr>
      </w:pPr>
      <w:r w:rsidRPr="00965821">
        <w:rPr>
          <w:rFonts w:ascii="Times New Roman" w:hAnsi="Times New Roman" w:cs="Times New Roman"/>
          <w:b/>
          <w:sz w:val="24"/>
          <w:szCs w:val="24"/>
        </w:rPr>
        <w:t>TABLE 2: CGPA*DRUGUSE CROSSTABULATION</w:t>
      </w:r>
    </w:p>
    <w:p w:rsidR="00965821" w:rsidRPr="00965821" w:rsidRDefault="00965821" w:rsidP="00965821">
      <w:pPr>
        <w:tabs>
          <w:tab w:val="center" w:pos="3484"/>
        </w:tabs>
        <w:autoSpaceDE w:val="0"/>
        <w:autoSpaceDN w:val="0"/>
        <w:adjustRightInd w:val="0"/>
        <w:spacing w:after="0" w:line="240" w:lineRule="auto"/>
        <w:rPr>
          <w:rFonts w:ascii="Arial" w:hAnsi="Arial" w:cs="Arial"/>
          <w:b/>
          <w:bCs/>
          <w:color w:val="000000"/>
          <w:sz w:val="18"/>
          <w:szCs w:val="18"/>
          <w:lang w:val="en-GB"/>
        </w:rPr>
      </w:pPr>
      <w:r>
        <w:rPr>
          <w:rFonts w:ascii="Times New Roman" w:hAnsi="Times New Roman" w:cs="Times New Roman"/>
          <w:sz w:val="24"/>
          <w:szCs w:val="24"/>
        </w:rPr>
        <w:tab/>
      </w:r>
      <w:r>
        <w:rPr>
          <w:rFonts w:ascii="Times New Roman" w:hAnsi="Times New Roman" w:cs="Times New Roman"/>
          <w:sz w:val="24"/>
          <w:szCs w:val="24"/>
        </w:rPr>
        <w:tab/>
      </w:r>
      <w:r w:rsidRPr="00965821">
        <w:rPr>
          <w:rFonts w:ascii="Arial" w:hAnsi="Arial" w:cs="Arial"/>
          <w:b/>
          <w:bCs/>
          <w:color w:val="000000"/>
          <w:sz w:val="18"/>
          <w:szCs w:val="18"/>
          <w:lang w:val="en-GB"/>
        </w:rPr>
        <w:tab/>
      </w:r>
    </w:p>
    <w:tbl>
      <w:tblPr>
        <w:tblW w:w="0" w:type="auto"/>
        <w:tblInd w:w="93" w:type="dxa"/>
        <w:tblLayout w:type="fixed"/>
        <w:tblCellMar>
          <w:left w:w="93" w:type="dxa"/>
          <w:right w:w="93" w:type="dxa"/>
        </w:tblCellMar>
        <w:tblLook w:val="0000"/>
      </w:tblPr>
      <w:tblGrid>
        <w:gridCol w:w="763"/>
        <w:gridCol w:w="936"/>
        <w:gridCol w:w="1756"/>
        <w:gridCol w:w="1080"/>
        <w:gridCol w:w="1080"/>
        <w:gridCol w:w="1080"/>
      </w:tblGrid>
      <w:tr w:rsidR="00965821" w:rsidRPr="00965821">
        <w:trPr>
          <w:trHeight w:val="273"/>
        </w:trPr>
        <w:tc>
          <w:tcPr>
            <w:tcW w:w="1699" w:type="dxa"/>
            <w:gridSpan w:val="2"/>
            <w:vMerge w:val="restart"/>
            <w:tcBorders>
              <w:top w:val="single" w:sz="12" w:space="0" w:color="000000"/>
              <w:left w:val="single" w:sz="12" w:space="0" w:color="000000"/>
              <w:bottom w:val="single" w:sz="12" w:space="0" w:color="000000"/>
              <w:right w:val="nil"/>
            </w:tcBorders>
            <w:shd w:val="clear" w:color="000000" w:fill="FFFFFF"/>
            <w:vAlign w:val="bottom"/>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vMerge w:val="restart"/>
            <w:tcBorders>
              <w:top w:val="single" w:sz="12" w:space="0" w:color="000000"/>
              <w:left w:val="nil"/>
              <w:bottom w:val="single" w:sz="12" w:space="0" w:color="000000"/>
              <w:right w:val="single" w:sz="12" w:space="0" w:color="000000"/>
            </w:tcBorders>
            <w:shd w:val="clear" w:color="000000" w:fill="FFFFFF"/>
            <w:vAlign w:val="bottom"/>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965821" w:rsidRPr="00965821" w:rsidRDefault="00965821" w:rsidP="00965821">
            <w:pPr>
              <w:autoSpaceDE w:val="0"/>
              <w:autoSpaceDN w:val="0"/>
              <w:adjustRightInd w:val="0"/>
              <w:spacing w:after="0" w:line="240" w:lineRule="auto"/>
              <w:jc w:val="center"/>
              <w:rPr>
                <w:rFonts w:ascii="Arial" w:hAnsi="Arial" w:cs="Arial"/>
                <w:color w:val="000000"/>
                <w:sz w:val="18"/>
                <w:szCs w:val="18"/>
                <w:lang w:val="en-GB"/>
              </w:rPr>
            </w:pPr>
            <w:r w:rsidRPr="00965821">
              <w:rPr>
                <w:rFonts w:ascii="Arial" w:hAnsi="Arial" w:cs="Arial"/>
                <w:color w:val="000000"/>
                <w:sz w:val="18"/>
                <w:szCs w:val="18"/>
                <w:lang w:val="en-GB"/>
              </w:rPr>
              <w:t>DrugUse</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965821" w:rsidRPr="00965821" w:rsidRDefault="00965821" w:rsidP="00965821">
            <w:pPr>
              <w:autoSpaceDE w:val="0"/>
              <w:autoSpaceDN w:val="0"/>
              <w:adjustRightInd w:val="0"/>
              <w:spacing w:after="0" w:line="240" w:lineRule="auto"/>
              <w:jc w:val="center"/>
              <w:rPr>
                <w:rFonts w:ascii="Arial" w:hAnsi="Arial" w:cs="Arial"/>
                <w:color w:val="000000"/>
                <w:sz w:val="18"/>
                <w:szCs w:val="18"/>
                <w:lang w:val="en-GB"/>
              </w:rPr>
            </w:pPr>
            <w:r w:rsidRPr="00965821">
              <w:rPr>
                <w:rFonts w:ascii="Arial" w:hAnsi="Arial" w:cs="Arial"/>
                <w:color w:val="000000"/>
                <w:sz w:val="18"/>
                <w:szCs w:val="18"/>
                <w:lang w:val="en-GB"/>
              </w:rPr>
              <w:t>Total</w:t>
            </w:r>
          </w:p>
        </w:tc>
      </w:tr>
      <w:tr w:rsidR="00965821" w:rsidRPr="00965821">
        <w:trPr>
          <w:trHeight w:val="273"/>
        </w:trPr>
        <w:tc>
          <w:tcPr>
            <w:tcW w:w="1699" w:type="dxa"/>
            <w:gridSpan w:val="2"/>
            <w:vMerge/>
            <w:tcBorders>
              <w:top w:val="nil"/>
              <w:left w:val="single" w:sz="12" w:space="0" w:color="000000"/>
              <w:bottom w:val="single" w:sz="12" w:space="0" w:color="000000"/>
              <w:right w:val="nil"/>
            </w:tcBorders>
            <w:shd w:val="clear" w:color="000000" w:fill="FFFFFF"/>
            <w:vAlign w:val="bottom"/>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lastRenderedPageBreak/>
              <w:t xml:space="preserve"> </w:t>
            </w:r>
          </w:p>
        </w:tc>
        <w:tc>
          <w:tcPr>
            <w:tcW w:w="1756" w:type="dxa"/>
            <w:vMerge/>
            <w:tcBorders>
              <w:top w:val="nil"/>
              <w:left w:val="nil"/>
              <w:bottom w:val="single" w:sz="12" w:space="0" w:color="000000"/>
              <w:right w:val="single" w:sz="12" w:space="0" w:color="000000"/>
            </w:tcBorders>
            <w:shd w:val="clear" w:color="000000" w:fill="FFFFFF"/>
            <w:vAlign w:val="bottom"/>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65821" w:rsidRPr="00965821" w:rsidRDefault="00965821" w:rsidP="00965821">
            <w:pPr>
              <w:autoSpaceDE w:val="0"/>
              <w:autoSpaceDN w:val="0"/>
              <w:adjustRightInd w:val="0"/>
              <w:spacing w:after="0" w:line="240" w:lineRule="auto"/>
              <w:jc w:val="center"/>
              <w:rPr>
                <w:rFonts w:ascii="Arial" w:hAnsi="Arial" w:cs="Arial"/>
                <w:color w:val="000000"/>
                <w:sz w:val="18"/>
                <w:szCs w:val="18"/>
                <w:lang w:val="en-GB"/>
              </w:rPr>
            </w:pPr>
            <w:r w:rsidRPr="00965821">
              <w:rPr>
                <w:rFonts w:ascii="Arial" w:hAnsi="Arial" w:cs="Arial"/>
                <w:color w:val="000000"/>
                <w:sz w:val="18"/>
                <w:szCs w:val="18"/>
                <w:lang w:val="en-GB"/>
              </w:rPr>
              <w:t>No</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65821" w:rsidRPr="00965821" w:rsidRDefault="00965821" w:rsidP="00965821">
            <w:pPr>
              <w:autoSpaceDE w:val="0"/>
              <w:autoSpaceDN w:val="0"/>
              <w:adjustRightInd w:val="0"/>
              <w:spacing w:after="0" w:line="240" w:lineRule="auto"/>
              <w:jc w:val="center"/>
              <w:rPr>
                <w:rFonts w:ascii="Arial" w:hAnsi="Arial" w:cs="Arial"/>
                <w:color w:val="000000"/>
                <w:sz w:val="18"/>
                <w:szCs w:val="18"/>
                <w:lang w:val="en-GB"/>
              </w:rPr>
            </w:pPr>
            <w:r w:rsidRPr="00965821">
              <w:rPr>
                <w:rFonts w:ascii="Arial" w:hAnsi="Arial" w:cs="Arial"/>
                <w:color w:val="000000"/>
                <w:sz w:val="18"/>
                <w:szCs w:val="18"/>
                <w:lang w:val="en-GB"/>
              </w:rPr>
              <w:t>Yes</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65821" w:rsidRPr="00965821" w:rsidRDefault="00965821" w:rsidP="00965821">
            <w:pPr>
              <w:autoSpaceDE w:val="0"/>
              <w:autoSpaceDN w:val="0"/>
              <w:adjustRightInd w:val="0"/>
              <w:spacing w:after="0" w:line="240" w:lineRule="auto"/>
              <w:jc w:val="center"/>
              <w:rPr>
                <w:rFonts w:ascii="Arial" w:hAnsi="Arial" w:cs="Arial"/>
                <w:color w:val="000000"/>
                <w:sz w:val="18"/>
                <w:szCs w:val="18"/>
                <w:lang w:val="en-GB"/>
              </w:rPr>
            </w:pPr>
            <w:r w:rsidRPr="00965821">
              <w:rPr>
                <w:rFonts w:ascii="Arial" w:hAnsi="Arial" w:cs="Arial"/>
                <w:color w:val="000000"/>
                <w:sz w:val="18"/>
                <w:szCs w:val="18"/>
                <w:lang w:val="en-GB"/>
              </w:rPr>
              <w:t>No</w:t>
            </w:r>
          </w:p>
        </w:tc>
      </w:tr>
      <w:tr w:rsidR="00965821" w:rsidRPr="00965821">
        <w:trPr>
          <w:trHeight w:val="273"/>
        </w:trPr>
        <w:tc>
          <w:tcPr>
            <w:tcW w:w="763" w:type="dxa"/>
            <w:vMerge w:val="restart"/>
            <w:tcBorders>
              <w:top w:val="single" w:sz="12" w:space="0" w:color="000000"/>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CGPA</w:t>
            </w:r>
          </w:p>
        </w:tc>
        <w:tc>
          <w:tcPr>
            <w:tcW w:w="936" w:type="dxa"/>
            <w:vMerge w:val="restart"/>
            <w:tcBorders>
              <w:top w:val="single" w:sz="12" w:space="0" w:color="000000"/>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&lt;1.5</w:t>
            </w:r>
          </w:p>
        </w:tc>
        <w:tc>
          <w:tcPr>
            <w:tcW w:w="1756" w:type="dxa"/>
            <w:tcBorders>
              <w:top w:val="single" w:sz="12" w:space="0" w:color="000000"/>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.7%</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1.9%</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val="restart"/>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1.5 - 2.4</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32</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40</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72</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11.5%</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38.8%</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18.9%</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val="restart"/>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2.5 - 3.4</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92</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42</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134</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33.1%</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40.8%</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35.2%</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val="restart"/>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3.5 - 4.4</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123</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14</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137</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44.2%</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13.6%</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36.0%</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val="restart"/>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4.5 - 5.0</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29</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5</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34</w:t>
            </w:r>
          </w:p>
        </w:tc>
      </w:tr>
      <w:tr w:rsidR="00965821" w:rsidRPr="00965821">
        <w:trPr>
          <w:trHeight w:val="273"/>
        </w:trPr>
        <w:tc>
          <w:tcPr>
            <w:tcW w:w="763" w:type="dxa"/>
            <w:vMerge/>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936" w:type="dxa"/>
            <w:vMerge/>
            <w:tcBorders>
              <w:top w:val="nil"/>
              <w:left w:val="nil"/>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10.4%</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4.9%</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8.9%</w:t>
            </w:r>
          </w:p>
        </w:tc>
      </w:tr>
      <w:tr w:rsidR="00965821" w:rsidRPr="00965821">
        <w:trPr>
          <w:trHeight w:val="273"/>
        </w:trPr>
        <w:tc>
          <w:tcPr>
            <w:tcW w:w="1699" w:type="dxa"/>
            <w:gridSpan w:val="2"/>
            <w:vMerge w:val="restart"/>
            <w:tcBorders>
              <w:top w:val="nil"/>
              <w:left w:val="single" w:sz="12" w:space="0" w:color="000000"/>
              <w:bottom w:val="nil"/>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Total</w:t>
            </w:r>
          </w:p>
        </w:tc>
        <w:tc>
          <w:tcPr>
            <w:tcW w:w="1756" w:type="dxa"/>
            <w:tcBorders>
              <w:top w:val="nil"/>
              <w:left w:val="nil"/>
              <w:bottom w:val="nil"/>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Count</w:t>
            </w:r>
          </w:p>
        </w:tc>
        <w:tc>
          <w:tcPr>
            <w:tcW w:w="1080" w:type="dxa"/>
            <w:tcBorders>
              <w:top w:val="nil"/>
              <w:left w:val="single" w:sz="1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278</w:t>
            </w:r>
          </w:p>
        </w:tc>
        <w:tc>
          <w:tcPr>
            <w:tcW w:w="1080" w:type="dxa"/>
            <w:tcBorders>
              <w:top w:val="nil"/>
              <w:left w:val="single" w:sz="2" w:space="0" w:color="000000"/>
              <w:bottom w:val="nil"/>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103</w:t>
            </w:r>
          </w:p>
        </w:tc>
        <w:tc>
          <w:tcPr>
            <w:tcW w:w="1080" w:type="dxa"/>
            <w:tcBorders>
              <w:top w:val="nil"/>
              <w:left w:val="single" w:sz="2" w:space="0" w:color="000000"/>
              <w:bottom w:val="nil"/>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381</w:t>
            </w:r>
          </w:p>
        </w:tc>
      </w:tr>
      <w:tr w:rsidR="00965821" w:rsidRPr="00965821">
        <w:trPr>
          <w:trHeight w:val="273"/>
        </w:trPr>
        <w:tc>
          <w:tcPr>
            <w:tcW w:w="1699" w:type="dxa"/>
            <w:gridSpan w:val="2"/>
            <w:vMerge/>
            <w:tcBorders>
              <w:top w:val="nil"/>
              <w:left w:val="single" w:sz="12" w:space="0" w:color="000000"/>
              <w:bottom w:val="single" w:sz="12" w:space="0" w:color="000000"/>
              <w:right w:val="nil"/>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xml:space="preserve"> </w:t>
            </w:r>
          </w:p>
        </w:tc>
        <w:tc>
          <w:tcPr>
            <w:tcW w:w="1756" w:type="dxa"/>
            <w:tcBorders>
              <w:top w:val="nil"/>
              <w:left w:val="nil"/>
              <w:bottom w:val="single" w:sz="12" w:space="0" w:color="000000"/>
              <w:right w:val="single" w:sz="12" w:space="0" w:color="000000"/>
            </w:tcBorders>
            <w:shd w:val="clear" w:color="000000" w:fill="FFFFFF"/>
          </w:tcPr>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r w:rsidRPr="00965821">
              <w:rPr>
                <w:rFonts w:ascii="Arial" w:hAnsi="Arial" w:cs="Arial"/>
                <w:color w:val="000000"/>
                <w:sz w:val="18"/>
                <w:szCs w:val="18"/>
                <w:lang w:val="en-GB"/>
              </w:rPr>
              <w:t>% within DrugUse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100.0%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65821" w:rsidRPr="00965821" w:rsidRDefault="00965821" w:rsidP="00965821">
            <w:pPr>
              <w:autoSpaceDE w:val="0"/>
              <w:autoSpaceDN w:val="0"/>
              <w:adjustRightInd w:val="0"/>
              <w:spacing w:after="0" w:line="240" w:lineRule="auto"/>
              <w:jc w:val="right"/>
              <w:rPr>
                <w:rFonts w:ascii="Arial" w:hAnsi="Arial" w:cs="Arial"/>
                <w:color w:val="000000"/>
                <w:sz w:val="18"/>
                <w:szCs w:val="18"/>
                <w:lang w:val="en-GB"/>
              </w:rPr>
            </w:pPr>
            <w:r w:rsidRPr="00965821">
              <w:rPr>
                <w:rFonts w:ascii="Arial" w:hAnsi="Arial" w:cs="Arial"/>
                <w:color w:val="000000"/>
                <w:sz w:val="18"/>
                <w:szCs w:val="18"/>
                <w:lang w:val="en-GB"/>
              </w:rPr>
              <w:t>100.0%</w:t>
            </w:r>
          </w:p>
        </w:tc>
      </w:tr>
    </w:tbl>
    <w:p w:rsidR="00965821" w:rsidRPr="00965821" w:rsidRDefault="00965821" w:rsidP="00965821">
      <w:pPr>
        <w:autoSpaceDE w:val="0"/>
        <w:autoSpaceDN w:val="0"/>
        <w:adjustRightInd w:val="0"/>
        <w:spacing w:after="0" w:line="240" w:lineRule="auto"/>
        <w:rPr>
          <w:rFonts w:ascii="Arial" w:hAnsi="Arial" w:cs="Arial"/>
          <w:color w:val="000000"/>
          <w:sz w:val="18"/>
          <w:szCs w:val="18"/>
          <w:lang w:val="en-GB"/>
        </w:rPr>
      </w:pPr>
    </w:p>
    <w:tbl>
      <w:tblPr>
        <w:tblW w:w="9089" w:type="dxa"/>
        <w:jc w:val="center"/>
        <w:tblInd w:w="-2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230"/>
        <w:gridCol w:w="734"/>
        <w:gridCol w:w="1805"/>
        <w:gridCol w:w="1117"/>
        <w:gridCol w:w="1178"/>
        <w:gridCol w:w="1025"/>
      </w:tblGrid>
      <w:tr w:rsidR="00F54D03" w:rsidRPr="0014628E" w:rsidTr="00F54D03">
        <w:trPr>
          <w:cantSplit/>
          <w:jc w:val="center"/>
        </w:trPr>
        <w:tc>
          <w:tcPr>
            <w:tcW w:w="9089" w:type="dxa"/>
            <w:gridSpan w:val="6"/>
            <w:tcBorders>
              <w:top w:val="nil"/>
              <w:left w:val="nil"/>
              <w:bottom w:val="nil"/>
              <w:right w:val="nil"/>
            </w:tcBorders>
            <w:shd w:val="clear" w:color="auto" w:fill="FFFFFF"/>
            <w:vAlign w:val="center"/>
          </w:tcPr>
          <w:p w:rsidR="00F54D03" w:rsidRPr="002C0B62" w:rsidRDefault="00F54D03" w:rsidP="00F54D03">
            <w:pPr>
              <w:autoSpaceDE w:val="0"/>
              <w:autoSpaceDN w:val="0"/>
              <w:adjustRightInd w:val="0"/>
              <w:spacing w:after="0" w:line="36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3:</w:t>
            </w:r>
            <w:r w:rsidRPr="002C0B62">
              <w:rPr>
                <w:rFonts w:ascii="Times New Roman" w:hAnsi="Times New Roman" w:cs="Times New Roman"/>
                <w:b/>
                <w:bCs/>
                <w:color w:val="000000"/>
                <w:sz w:val="24"/>
                <w:szCs w:val="24"/>
              </w:rPr>
              <w:t xml:space="preserve"> DRUGUSE * DRUGEFFECT CROSSTABULATION</w:t>
            </w:r>
          </w:p>
        </w:tc>
      </w:tr>
      <w:tr w:rsidR="00F54D03" w:rsidRPr="0014628E" w:rsidTr="00F54D03">
        <w:trPr>
          <w:cantSplit/>
          <w:jc w:val="center"/>
        </w:trPr>
        <w:tc>
          <w:tcPr>
            <w:tcW w:w="5769" w:type="dxa"/>
            <w:gridSpan w:val="3"/>
            <w:vMerge w:val="restart"/>
            <w:tcBorders>
              <w:top w:val="single" w:sz="16" w:space="0" w:color="000000"/>
              <w:left w:val="single" w:sz="16" w:space="0" w:color="000000"/>
              <w:bottom w:val="nil"/>
              <w:right w:val="nil"/>
            </w:tcBorders>
            <w:shd w:val="clear" w:color="auto" w:fill="FFFFFF"/>
            <w:vAlign w:val="bottom"/>
          </w:tcPr>
          <w:p w:rsidR="00F54D03" w:rsidRPr="0014628E" w:rsidRDefault="00F54D03" w:rsidP="0079179B">
            <w:pPr>
              <w:autoSpaceDE w:val="0"/>
              <w:autoSpaceDN w:val="0"/>
              <w:adjustRightInd w:val="0"/>
              <w:spacing w:after="0" w:line="240" w:lineRule="auto"/>
              <w:rPr>
                <w:rFonts w:ascii="Times New Roman" w:hAnsi="Times New Roman" w:cs="Times New Roman"/>
                <w:sz w:val="24"/>
                <w:szCs w:val="24"/>
              </w:rPr>
            </w:pPr>
          </w:p>
        </w:tc>
        <w:tc>
          <w:tcPr>
            <w:tcW w:w="2295" w:type="dxa"/>
            <w:gridSpan w:val="2"/>
            <w:tcBorders>
              <w:top w:val="single" w:sz="16" w:space="0" w:color="000000"/>
              <w:left w:val="single" w:sz="16" w:space="0" w:color="000000"/>
            </w:tcBorders>
            <w:shd w:val="clear" w:color="auto" w:fill="FFFFFF"/>
            <w:vAlign w:val="bottom"/>
          </w:tcPr>
          <w:p w:rsidR="00F54D03" w:rsidRPr="0014628E" w:rsidRDefault="00F54D03" w:rsidP="0079179B">
            <w:pPr>
              <w:autoSpaceDE w:val="0"/>
              <w:autoSpaceDN w:val="0"/>
              <w:adjustRightInd w:val="0"/>
              <w:spacing w:after="0" w:line="320" w:lineRule="atLeast"/>
              <w:ind w:left="60" w:right="60"/>
              <w:jc w:val="center"/>
              <w:rPr>
                <w:rFonts w:ascii="Arial" w:hAnsi="Arial" w:cs="Arial"/>
                <w:color w:val="000000"/>
                <w:sz w:val="18"/>
                <w:szCs w:val="18"/>
              </w:rPr>
            </w:pPr>
            <w:r w:rsidRPr="0014628E">
              <w:rPr>
                <w:rFonts w:ascii="Arial" w:hAnsi="Arial" w:cs="Arial"/>
                <w:color w:val="000000"/>
                <w:sz w:val="18"/>
                <w:szCs w:val="18"/>
              </w:rPr>
              <w:t>DrugEffect</w:t>
            </w:r>
          </w:p>
        </w:tc>
        <w:tc>
          <w:tcPr>
            <w:tcW w:w="1025" w:type="dxa"/>
            <w:vMerge w:val="restart"/>
            <w:tcBorders>
              <w:top w:val="single" w:sz="16" w:space="0" w:color="000000"/>
              <w:right w:val="single" w:sz="16" w:space="0" w:color="000000"/>
            </w:tcBorders>
            <w:shd w:val="clear" w:color="auto" w:fill="FFFFFF"/>
            <w:vAlign w:val="bottom"/>
          </w:tcPr>
          <w:p w:rsidR="00F54D03" w:rsidRPr="0014628E" w:rsidRDefault="00F54D03" w:rsidP="0079179B">
            <w:pPr>
              <w:autoSpaceDE w:val="0"/>
              <w:autoSpaceDN w:val="0"/>
              <w:adjustRightInd w:val="0"/>
              <w:spacing w:after="0" w:line="320" w:lineRule="atLeast"/>
              <w:ind w:left="60" w:right="60"/>
              <w:jc w:val="center"/>
              <w:rPr>
                <w:rFonts w:ascii="Arial" w:hAnsi="Arial" w:cs="Arial"/>
                <w:color w:val="000000"/>
                <w:sz w:val="18"/>
                <w:szCs w:val="18"/>
              </w:rPr>
            </w:pPr>
            <w:r w:rsidRPr="0014628E">
              <w:rPr>
                <w:rFonts w:ascii="Arial" w:hAnsi="Arial" w:cs="Arial"/>
                <w:color w:val="000000"/>
                <w:sz w:val="18"/>
                <w:szCs w:val="18"/>
              </w:rPr>
              <w:t>Total</w:t>
            </w:r>
          </w:p>
        </w:tc>
      </w:tr>
      <w:tr w:rsidR="00F54D03" w:rsidRPr="0014628E" w:rsidTr="00F54D03">
        <w:trPr>
          <w:cantSplit/>
          <w:jc w:val="center"/>
        </w:trPr>
        <w:tc>
          <w:tcPr>
            <w:tcW w:w="5769" w:type="dxa"/>
            <w:gridSpan w:val="3"/>
            <w:vMerge/>
            <w:tcBorders>
              <w:top w:val="single" w:sz="16" w:space="0" w:color="000000"/>
              <w:left w:val="single" w:sz="16" w:space="0" w:color="000000"/>
              <w:bottom w:val="nil"/>
              <w:right w:val="nil"/>
            </w:tcBorders>
            <w:shd w:val="clear" w:color="auto" w:fill="FFFFFF"/>
            <w:vAlign w:val="bottom"/>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1117" w:type="dxa"/>
            <w:tcBorders>
              <w:left w:val="single" w:sz="16" w:space="0" w:color="000000"/>
              <w:bottom w:val="single" w:sz="16" w:space="0" w:color="000000"/>
            </w:tcBorders>
            <w:shd w:val="clear" w:color="auto" w:fill="FFFFFF"/>
            <w:vAlign w:val="bottom"/>
          </w:tcPr>
          <w:p w:rsidR="00F54D03" w:rsidRPr="0014628E" w:rsidRDefault="00F54D03" w:rsidP="0079179B">
            <w:pPr>
              <w:autoSpaceDE w:val="0"/>
              <w:autoSpaceDN w:val="0"/>
              <w:adjustRightInd w:val="0"/>
              <w:spacing w:after="0" w:line="320" w:lineRule="atLeast"/>
              <w:ind w:left="60" w:right="60"/>
              <w:jc w:val="center"/>
              <w:rPr>
                <w:rFonts w:ascii="Arial" w:hAnsi="Arial" w:cs="Arial"/>
                <w:color w:val="000000"/>
                <w:sz w:val="18"/>
                <w:szCs w:val="18"/>
              </w:rPr>
            </w:pPr>
            <w:r w:rsidRPr="0014628E">
              <w:rPr>
                <w:rFonts w:ascii="Arial" w:hAnsi="Arial" w:cs="Arial"/>
                <w:color w:val="000000"/>
                <w:sz w:val="18"/>
                <w:szCs w:val="18"/>
              </w:rPr>
              <w:t>Beneficial</w:t>
            </w:r>
          </w:p>
        </w:tc>
        <w:tc>
          <w:tcPr>
            <w:tcW w:w="1178" w:type="dxa"/>
            <w:tcBorders>
              <w:bottom w:val="single" w:sz="16" w:space="0" w:color="000000"/>
            </w:tcBorders>
            <w:shd w:val="clear" w:color="auto" w:fill="FFFFFF"/>
            <w:vAlign w:val="bottom"/>
          </w:tcPr>
          <w:p w:rsidR="00F54D03" w:rsidRPr="0014628E" w:rsidRDefault="00F54D03" w:rsidP="0079179B">
            <w:pPr>
              <w:autoSpaceDE w:val="0"/>
              <w:autoSpaceDN w:val="0"/>
              <w:adjustRightInd w:val="0"/>
              <w:spacing w:after="0" w:line="320" w:lineRule="atLeast"/>
              <w:ind w:left="60" w:right="60"/>
              <w:jc w:val="center"/>
              <w:rPr>
                <w:rFonts w:ascii="Arial" w:hAnsi="Arial" w:cs="Arial"/>
                <w:color w:val="000000"/>
                <w:sz w:val="18"/>
                <w:szCs w:val="18"/>
              </w:rPr>
            </w:pPr>
            <w:r w:rsidRPr="0014628E">
              <w:rPr>
                <w:rFonts w:ascii="Arial" w:hAnsi="Arial" w:cs="Arial"/>
                <w:color w:val="000000"/>
                <w:sz w:val="18"/>
                <w:szCs w:val="18"/>
              </w:rPr>
              <w:t>Damaging</w:t>
            </w:r>
          </w:p>
        </w:tc>
        <w:tc>
          <w:tcPr>
            <w:tcW w:w="1025" w:type="dxa"/>
            <w:vMerge/>
            <w:tcBorders>
              <w:top w:val="single" w:sz="16" w:space="0" w:color="000000"/>
              <w:right w:val="single" w:sz="16" w:space="0" w:color="000000"/>
            </w:tcBorders>
            <w:shd w:val="clear" w:color="auto" w:fill="FFFFFF"/>
            <w:vAlign w:val="bottom"/>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r>
      <w:tr w:rsidR="00F54D03" w:rsidRPr="0014628E" w:rsidTr="00F54D03">
        <w:trPr>
          <w:cantSplit/>
          <w:jc w:val="center"/>
        </w:trPr>
        <w:tc>
          <w:tcPr>
            <w:tcW w:w="3230" w:type="dxa"/>
            <w:vMerge w:val="restart"/>
            <w:tcBorders>
              <w:top w:val="single" w:sz="16" w:space="0" w:color="000000"/>
              <w:left w:val="single" w:sz="16" w:space="0" w:color="000000"/>
              <w:right w:val="nil"/>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DrugUse</w:t>
            </w:r>
          </w:p>
        </w:tc>
        <w:tc>
          <w:tcPr>
            <w:tcW w:w="734" w:type="dxa"/>
            <w:vMerge w:val="restart"/>
            <w:tcBorders>
              <w:top w:val="single" w:sz="16" w:space="0" w:color="000000"/>
              <w:left w:val="nil"/>
              <w:right w:val="nil"/>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No</w:t>
            </w:r>
          </w:p>
        </w:tc>
        <w:tc>
          <w:tcPr>
            <w:tcW w:w="1805" w:type="dxa"/>
            <w:tcBorders>
              <w:top w:val="single" w:sz="16" w:space="0" w:color="000000"/>
              <w:left w:val="nil"/>
              <w:bottom w:val="nil"/>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Count</w:t>
            </w:r>
          </w:p>
        </w:tc>
        <w:tc>
          <w:tcPr>
            <w:tcW w:w="1117" w:type="dxa"/>
            <w:tcBorders>
              <w:top w:val="single" w:sz="16" w:space="0" w:color="000000"/>
              <w:left w:val="single" w:sz="16" w:space="0" w:color="000000"/>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13</w:t>
            </w:r>
          </w:p>
        </w:tc>
        <w:tc>
          <w:tcPr>
            <w:tcW w:w="1178" w:type="dxa"/>
            <w:tcBorders>
              <w:top w:val="single" w:sz="16" w:space="0" w:color="000000"/>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317</w:t>
            </w:r>
          </w:p>
        </w:tc>
        <w:tc>
          <w:tcPr>
            <w:tcW w:w="1025" w:type="dxa"/>
            <w:tcBorders>
              <w:top w:val="single" w:sz="16" w:space="0" w:color="000000"/>
              <w:bottom w:val="nil"/>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330</w:t>
            </w:r>
          </w:p>
        </w:tc>
      </w:tr>
      <w:tr w:rsidR="00F54D03" w:rsidRPr="0014628E" w:rsidTr="00F54D03">
        <w:trPr>
          <w:cantSplit/>
          <w:jc w:val="center"/>
        </w:trPr>
        <w:tc>
          <w:tcPr>
            <w:tcW w:w="3230" w:type="dxa"/>
            <w:vMerge/>
            <w:tcBorders>
              <w:top w:val="single" w:sz="16" w:space="0" w:color="000000"/>
              <w:left w:val="single" w:sz="16" w:space="0" w:color="000000"/>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734" w:type="dxa"/>
            <w:vMerge/>
            <w:tcBorders>
              <w:top w:val="single" w:sz="16" w:space="0" w:color="000000"/>
              <w:left w:val="nil"/>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 within DrugUse</w:t>
            </w:r>
          </w:p>
        </w:tc>
        <w:tc>
          <w:tcPr>
            <w:tcW w:w="1117" w:type="dxa"/>
            <w:tcBorders>
              <w:top w:val="nil"/>
              <w:lef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3.9%</w:t>
            </w:r>
          </w:p>
        </w:tc>
        <w:tc>
          <w:tcPr>
            <w:tcW w:w="1178" w:type="dxa"/>
            <w:tcBorders>
              <w:top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96.1%</w:t>
            </w:r>
          </w:p>
        </w:tc>
        <w:tc>
          <w:tcPr>
            <w:tcW w:w="1025" w:type="dxa"/>
            <w:tcBorders>
              <w:top w:val="nil"/>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100.0%</w:t>
            </w:r>
          </w:p>
        </w:tc>
      </w:tr>
      <w:tr w:rsidR="00F54D03" w:rsidRPr="0014628E" w:rsidTr="00F54D03">
        <w:trPr>
          <w:cantSplit/>
          <w:jc w:val="center"/>
        </w:trPr>
        <w:tc>
          <w:tcPr>
            <w:tcW w:w="3230" w:type="dxa"/>
            <w:vMerge/>
            <w:tcBorders>
              <w:top w:val="single" w:sz="16" w:space="0" w:color="000000"/>
              <w:left w:val="single" w:sz="16" w:space="0" w:color="000000"/>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Yes</w:t>
            </w:r>
          </w:p>
        </w:tc>
        <w:tc>
          <w:tcPr>
            <w:tcW w:w="1805" w:type="dxa"/>
            <w:tcBorders>
              <w:top w:val="nil"/>
              <w:left w:val="nil"/>
              <w:bottom w:val="nil"/>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76</w:t>
            </w:r>
          </w:p>
        </w:tc>
        <w:tc>
          <w:tcPr>
            <w:tcW w:w="1178" w:type="dxa"/>
            <w:tcBorders>
              <w:top w:val="nil"/>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49</w:t>
            </w:r>
          </w:p>
        </w:tc>
        <w:tc>
          <w:tcPr>
            <w:tcW w:w="1025" w:type="dxa"/>
            <w:tcBorders>
              <w:top w:val="nil"/>
              <w:bottom w:val="nil"/>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125</w:t>
            </w:r>
          </w:p>
        </w:tc>
      </w:tr>
      <w:tr w:rsidR="00F54D03" w:rsidRPr="0014628E" w:rsidTr="00F54D03">
        <w:trPr>
          <w:cantSplit/>
          <w:jc w:val="center"/>
        </w:trPr>
        <w:tc>
          <w:tcPr>
            <w:tcW w:w="3230" w:type="dxa"/>
            <w:vMerge/>
            <w:tcBorders>
              <w:top w:val="single" w:sz="16" w:space="0" w:color="000000"/>
              <w:left w:val="single" w:sz="16" w:space="0" w:color="000000"/>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 within DrugUse</w:t>
            </w:r>
          </w:p>
        </w:tc>
        <w:tc>
          <w:tcPr>
            <w:tcW w:w="1117" w:type="dxa"/>
            <w:tcBorders>
              <w:top w:val="nil"/>
              <w:lef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60.8%</w:t>
            </w:r>
          </w:p>
        </w:tc>
        <w:tc>
          <w:tcPr>
            <w:tcW w:w="1178" w:type="dxa"/>
            <w:tcBorders>
              <w:top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39.2%</w:t>
            </w:r>
          </w:p>
        </w:tc>
        <w:tc>
          <w:tcPr>
            <w:tcW w:w="1025" w:type="dxa"/>
            <w:tcBorders>
              <w:top w:val="nil"/>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100.0%</w:t>
            </w:r>
          </w:p>
        </w:tc>
      </w:tr>
      <w:tr w:rsidR="00F54D03" w:rsidRPr="0014628E" w:rsidTr="00F54D03">
        <w:trPr>
          <w:cantSplit/>
          <w:jc w:val="center"/>
        </w:trPr>
        <w:tc>
          <w:tcPr>
            <w:tcW w:w="3964" w:type="dxa"/>
            <w:gridSpan w:val="2"/>
            <w:vMerge w:val="restart"/>
            <w:tcBorders>
              <w:top w:val="nil"/>
              <w:left w:val="single" w:sz="16" w:space="0" w:color="000000"/>
              <w:bottom w:val="single" w:sz="16" w:space="0" w:color="000000"/>
              <w:right w:val="nil"/>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Total</w:t>
            </w:r>
          </w:p>
        </w:tc>
        <w:tc>
          <w:tcPr>
            <w:tcW w:w="1805" w:type="dxa"/>
            <w:tcBorders>
              <w:top w:val="nil"/>
              <w:left w:val="nil"/>
              <w:bottom w:val="nil"/>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Count</w:t>
            </w:r>
          </w:p>
        </w:tc>
        <w:tc>
          <w:tcPr>
            <w:tcW w:w="1117" w:type="dxa"/>
            <w:tcBorders>
              <w:top w:val="nil"/>
              <w:left w:val="single" w:sz="16" w:space="0" w:color="000000"/>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89</w:t>
            </w:r>
          </w:p>
        </w:tc>
        <w:tc>
          <w:tcPr>
            <w:tcW w:w="1178" w:type="dxa"/>
            <w:tcBorders>
              <w:top w:val="nil"/>
              <w:bottom w:val="nil"/>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366</w:t>
            </w:r>
          </w:p>
        </w:tc>
        <w:tc>
          <w:tcPr>
            <w:tcW w:w="1025" w:type="dxa"/>
            <w:tcBorders>
              <w:top w:val="nil"/>
              <w:bottom w:val="nil"/>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455</w:t>
            </w:r>
          </w:p>
        </w:tc>
      </w:tr>
      <w:tr w:rsidR="00F54D03" w:rsidRPr="0014628E" w:rsidTr="00F54D03">
        <w:trPr>
          <w:cantSplit/>
          <w:jc w:val="center"/>
        </w:trPr>
        <w:tc>
          <w:tcPr>
            <w:tcW w:w="3964" w:type="dxa"/>
            <w:gridSpan w:val="2"/>
            <w:vMerge/>
            <w:tcBorders>
              <w:top w:val="nil"/>
              <w:left w:val="single" w:sz="16" w:space="0" w:color="000000"/>
              <w:bottom w:val="single" w:sz="16" w:space="0" w:color="000000"/>
              <w:right w:val="nil"/>
            </w:tcBorders>
            <w:shd w:val="clear" w:color="auto" w:fill="FFFFFF"/>
          </w:tcPr>
          <w:p w:rsidR="00F54D03" w:rsidRPr="0014628E" w:rsidRDefault="00F54D03"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single" w:sz="16" w:space="0" w:color="000000"/>
              <w:right w:val="single" w:sz="16" w:space="0" w:color="000000"/>
            </w:tcBorders>
            <w:shd w:val="clear" w:color="auto" w:fill="FFFFFF"/>
          </w:tcPr>
          <w:p w:rsidR="00F54D03" w:rsidRPr="0014628E" w:rsidRDefault="00F54D03" w:rsidP="0079179B">
            <w:pPr>
              <w:autoSpaceDE w:val="0"/>
              <w:autoSpaceDN w:val="0"/>
              <w:adjustRightInd w:val="0"/>
              <w:spacing w:after="0" w:line="320" w:lineRule="atLeast"/>
              <w:ind w:left="60" w:right="60"/>
              <w:rPr>
                <w:rFonts w:ascii="Arial" w:hAnsi="Arial" w:cs="Arial"/>
                <w:color w:val="000000"/>
                <w:sz w:val="18"/>
                <w:szCs w:val="18"/>
              </w:rPr>
            </w:pPr>
            <w:r w:rsidRPr="0014628E">
              <w:rPr>
                <w:rFonts w:ascii="Arial" w:hAnsi="Arial" w:cs="Arial"/>
                <w:color w:val="000000"/>
                <w:sz w:val="18"/>
                <w:szCs w:val="18"/>
              </w:rPr>
              <w:t>% within DrugUse</w:t>
            </w:r>
          </w:p>
        </w:tc>
        <w:tc>
          <w:tcPr>
            <w:tcW w:w="1117" w:type="dxa"/>
            <w:tcBorders>
              <w:top w:val="nil"/>
              <w:left w:val="single" w:sz="16" w:space="0" w:color="000000"/>
              <w:bottom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19.6%</w:t>
            </w:r>
          </w:p>
        </w:tc>
        <w:tc>
          <w:tcPr>
            <w:tcW w:w="1178" w:type="dxa"/>
            <w:tcBorders>
              <w:top w:val="nil"/>
              <w:bottom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80.4%</w:t>
            </w:r>
          </w:p>
        </w:tc>
        <w:tc>
          <w:tcPr>
            <w:tcW w:w="1025" w:type="dxa"/>
            <w:tcBorders>
              <w:top w:val="nil"/>
              <w:bottom w:val="single" w:sz="16" w:space="0" w:color="000000"/>
              <w:right w:val="single" w:sz="16" w:space="0" w:color="000000"/>
            </w:tcBorders>
            <w:shd w:val="clear" w:color="auto" w:fill="FFFFFF"/>
            <w:vAlign w:val="center"/>
          </w:tcPr>
          <w:p w:rsidR="00F54D03" w:rsidRPr="0014628E" w:rsidRDefault="00F54D03" w:rsidP="0079179B">
            <w:pPr>
              <w:autoSpaceDE w:val="0"/>
              <w:autoSpaceDN w:val="0"/>
              <w:adjustRightInd w:val="0"/>
              <w:spacing w:after="0" w:line="320" w:lineRule="atLeast"/>
              <w:ind w:left="60" w:right="60"/>
              <w:jc w:val="right"/>
              <w:rPr>
                <w:rFonts w:ascii="Arial" w:hAnsi="Arial" w:cs="Arial"/>
                <w:color w:val="000000"/>
                <w:sz w:val="18"/>
                <w:szCs w:val="18"/>
              </w:rPr>
            </w:pPr>
            <w:r w:rsidRPr="0014628E">
              <w:rPr>
                <w:rFonts w:ascii="Arial" w:hAnsi="Arial" w:cs="Arial"/>
                <w:color w:val="000000"/>
                <w:sz w:val="18"/>
                <w:szCs w:val="18"/>
              </w:rPr>
              <w:t>100.0%</w:t>
            </w:r>
          </w:p>
        </w:tc>
      </w:tr>
    </w:tbl>
    <w:p w:rsidR="00F54D03" w:rsidRDefault="00F54D03" w:rsidP="00F54D03">
      <w:pPr>
        <w:autoSpaceDE w:val="0"/>
        <w:autoSpaceDN w:val="0"/>
        <w:adjustRightInd w:val="0"/>
        <w:spacing w:after="0" w:line="240" w:lineRule="auto"/>
        <w:rPr>
          <w:rFonts w:ascii="Times New Roman" w:hAnsi="Times New Roman" w:cs="Times New Roman"/>
          <w:sz w:val="24"/>
          <w:szCs w:val="24"/>
        </w:rPr>
      </w:pPr>
    </w:p>
    <w:p w:rsidR="00207491" w:rsidRDefault="00207491" w:rsidP="00F54D03">
      <w:pPr>
        <w:spacing w:line="240" w:lineRule="auto"/>
      </w:pPr>
      <w:r>
        <w:rPr>
          <w:rFonts w:ascii="Times New Roman" w:hAnsi="Times New Roman" w:cs="Times New Roman"/>
          <w:b/>
          <w:bCs/>
          <w:color w:val="000000"/>
          <w:sz w:val="24"/>
          <w:szCs w:val="24"/>
        </w:rPr>
        <w:t xml:space="preserve">TABLE </w:t>
      </w:r>
      <w:r w:rsidR="00F54D03">
        <w:rPr>
          <w:rFonts w:ascii="Times New Roman" w:hAnsi="Times New Roman" w:cs="Times New Roman"/>
          <w:b/>
          <w:bCs/>
          <w:color w:val="000000"/>
          <w:sz w:val="24"/>
          <w:szCs w:val="24"/>
        </w:rPr>
        <w:t>4</w:t>
      </w:r>
      <w:r>
        <w:rPr>
          <w:rFonts w:ascii="Times New Roman" w:hAnsi="Times New Roman" w:cs="Times New Roman"/>
          <w:b/>
          <w:bCs/>
          <w:color w:val="000000"/>
          <w:sz w:val="24"/>
          <w:szCs w:val="24"/>
        </w:rPr>
        <w:t>:</w:t>
      </w:r>
      <w:r w:rsidRPr="002C0B62">
        <w:rPr>
          <w:rFonts w:ascii="Times New Roman" w:hAnsi="Times New Roman" w:cs="Times New Roman"/>
          <w:b/>
          <w:bCs/>
          <w:color w:val="000000"/>
          <w:sz w:val="24"/>
          <w:szCs w:val="24"/>
        </w:rPr>
        <w:t xml:space="preserve"> DRUGUSE * INFLUENCE OF ASSOCIA</w:t>
      </w:r>
      <w:r>
        <w:rPr>
          <w:rFonts w:ascii="Times New Roman" w:hAnsi="Times New Roman" w:cs="Times New Roman"/>
          <w:b/>
          <w:bCs/>
          <w:color w:val="000000"/>
          <w:sz w:val="24"/>
          <w:szCs w:val="24"/>
        </w:rPr>
        <w:t>TION WITH OTHERS CROSSTABULATION</w:t>
      </w:r>
    </w:p>
    <w:tbl>
      <w:tblPr>
        <w:tblW w:w="8909" w:type="dxa"/>
        <w:jc w:val="center"/>
        <w:tblInd w:w="-1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08"/>
        <w:gridCol w:w="734"/>
        <w:gridCol w:w="1805"/>
        <w:gridCol w:w="1469"/>
        <w:gridCol w:w="1469"/>
        <w:gridCol w:w="1024"/>
      </w:tblGrid>
      <w:tr w:rsidR="00207491" w:rsidRPr="003F3A79" w:rsidTr="00F54D03">
        <w:trPr>
          <w:cantSplit/>
          <w:jc w:val="center"/>
        </w:trPr>
        <w:tc>
          <w:tcPr>
            <w:tcW w:w="4947" w:type="dxa"/>
            <w:gridSpan w:val="3"/>
            <w:vMerge w:val="restart"/>
            <w:tcBorders>
              <w:top w:val="single" w:sz="16" w:space="0" w:color="000000"/>
              <w:left w:val="single" w:sz="16" w:space="0" w:color="000000"/>
              <w:bottom w:val="nil"/>
              <w:right w:val="nil"/>
            </w:tcBorders>
            <w:shd w:val="clear" w:color="auto" w:fill="FFFFFF"/>
            <w:vAlign w:val="bottom"/>
          </w:tcPr>
          <w:p w:rsidR="00207491" w:rsidRPr="003F3A79" w:rsidRDefault="00207491" w:rsidP="0079179B">
            <w:pPr>
              <w:autoSpaceDE w:val="0"/>
              <w:autoSpaceDN w:val="0"/>
              <w:adjustRightInd w:val="0"/>
              <w:spacing w:after="0" w:line="240" w:lineRule="auto"/>
              <w:rPr>
                <w:rFonts w:ascii="Times New Roman" w:hAnsi="Times New Roman" w:cs="Times New Roman"/>
                <w:sz w:val="24"/>
                <w:szCs w:val="24"/>
              </w:rPr>
            </w:pPr>
          </w:p>
        </w:tc>
        <w:tc>
          <w:tcPr>
            <w:tcW w:w="2938" w:type="dxa"/>
            <w:gridSpan w:val="2"/>
            <w:tcBorders>
              <w:top w:val="single" w:sz="16" w:space="0" w:color="000000"/>
              <w:left w:val="single" w:sz="16" w:space="0" w:color="000000"/>
            </w:tcBorders>
            <w:shd w:val="clear" w:color="auto" w:fill="FFFFFF"/>
            <w:vAlign w:val="bottom"/>
          </w:tcPr>
          <w:p w:rsidR="00207491" w:rsidRPr="003F3A79" w:rsidRDefault="00207491" w:rsidP="0079179B">
            <w:pPr>
              <w:autoSpaceDE w:val="0"/>
              <w:autoSpaceDN w:val="0"/>
              <w:adjustRightInd w:val="0"/>
              <w:spacing w:after="0" w:line="320" w:lineRule="atLeast"/>
              <w:ind w:left="60" w:right="60"/>
              <w:jc w:val="center"/>
              <w:rPr>
                <w:rFonts w:ascii="Arial" w:hAnsi="Arial" w:cs="Arial"/>
                <w:color w:val="000000"/>
                <w:sz w:val="18"/>
                <w:szCs w:val="18"/>
              </w:rPr>
            </w:pPr>
            <w:r w:rsidRPr="003F3A79">
              <w:rPr>
                <w:rFonts w:ascii="Arial" w:hAnsi="Arial" w:cs="Arial"/>
                <w:color w:val="000000"/>
                <w:sz w:val="18"/>
                <w:szCs w:val="18"/>
              </w:rPr>
              <w:t>Influence of Association with others</w:t>
            </w:r>
          </w:p>
        </w:tc>
        <w:tc>
          <w:tcPr>
            <w:tcW w:w="1024" w:type="dxa"/>
            <w:vMerge w:val="restart"/>
            <w:tcBorders>
              <w:top w:val="single" w:sz="16" w:space="0" w:color="000000"/>
              <w:right w:val="single" w:sz="16" w:space="0" w:color="000000"/>
            </w:tcBorders>
            <w:shd w:val="clear" w:color="auto" w:fill="FFFFFF"/>
            <w:vAlign w:val="bottom"/>
          </w:tcPr>
          <w:p w:rsidR="00207491" w:rsidRPr="003F3A79" w:rsidRDefault="00207491" w:rsidP="0079179B">
            <w:pPr>
              <w:autoSpaceDE w:val="0"/>
              <w:autoSpaceDN w:val="0"/>
              <w:adjustRightInd w:val="0"/>
              <w:spacing w:after="0" w:line="320" w:lineRule="atLeast"/>
              <w:ind w:left="60" w:right="60"/>
              <w:jc w:val="center"/>
              <w:rPr>
                <w:rFonts w:ascii="Arial" w:hAnsi="Arial" w:cs="Arial"/>
                <w:color w:val="000000"/>
                <w:sz w:val="18"/>
                <w:szCs w:val="18"/>
              </w:rPr>
            </w:pPr>
            <w:r w:rsidRPr="003F3A79">
              <w:rPr>
                <w:rFonts w:ascii="Arial" w:hAnsi="Arial" w:cs="Arial"/>
                <w:color w:val="000000"/>
                <w:sz w:val="18"/>
                <w:szCs w:val="18"/>
              </w:rPr>
              <w:t>Total</w:t>
            </w:r>
          </w:p>
        </w:tc>
      </w:tr>
      <w:tr w:rsidR="00207491" w:rsidRPr="003F3A79" w:rsidTr="00F54D03">
        <w:trPr>
          <w:cantSplit/>
          <w:jc w:val="center"/>
        </w:trPr>
        <w:tc>
          <w:tcPr>
            <w:tcW w:w="4947" w:type="dxa"/>
            <w:gridSpan w:val="3"/>
            <w:vMerge/>
            <w:tcBorders>
              <w:top w:val="single" w:sz="16" w:space="0" w:color="000000"/>
              <w:left w:val="single" w:sz="16" w:space="0" w:color="000000"/>
              <w:bottom w:val="nil"/>
              <w:right w:val="nil"/>
            </w:tcBorders>
            <w:shd w:val="clear" w:color="auto" w:fill="FFFFFF"/>
            <w:vAlign w:val="bottom"/>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1469" w:type="dxa"/>
            <w:tcBorders>
              <w:left w:val="single" w:sz="16" w:space="0" w:color="000000"/>
              <w:bottom w:val="single" w:sz="16" w:space="0" w:color="000000"/>
            </w:tcBorders>
            <w:shd w:val="clear" w:color="auto" w:fill="FFFFFF"/>
            <w:vAlign w:val="bottom"/>
          </w:tcPr>
          <w:p w:rsidR="00207491" w:rsidRPr="003F3A79" w:rsidRDefault="00207491" w:rsidP="0079179B">
            <w:pPr>
              <w:autoSpaceDE w:val="0"/>
              <w:autoSpaceDN w:val="0"/>
              <w:adjustRightInd w:val="0"/>
              <w:spacing w:after="0" w:line="320" w:lineRule="atLeast"/>
              <w:ind w:left="60" w:right="60"/>
              <w:jc w:val="center"/>
              <w:rPr>
                <w:rFonts w:ascii="Arial" w:hAnsi="Arial" w:cs="Arial"/>
                <w:color w:val="000000"/>
                <w:sz w:val="18"/>
                <w:szCs w:val="18"/>
              </w:rPr>
            </w:pPr>
            <w:r w:rsidRPr="003F3A79">
              <w:rPr>
                <w:rFonts w:ascii="Arial" w:hAnsi="Arial" w:cs="Arial"/>
                <w:color w:val="000000"/>
                <w:sz w:val="18"/>
                <w:szCs w:val="18"/>
              </w:rPr>
              <w:t>No</w:t>
            </w:r>
          </w:p>
        </w:tc>
        <w:tc>
          <w:tcPr>
            <w:tcW w:w="1469" w:type="dxa"/>
            <w:tcBorders>
              <w:bottom w:val="single" w:sz="16" w:space="0" w:color="000000"/>
            </w:tcBorders>
            <w:shd w:val="clear" w:color="auto" w:fill="FFFFFF"/>
            <w:vAlign w:val="bottom"/>
          </w:tcPr>
          <w:p w:rsidR="00207491" w:rsidRPr="003F3A79" w:rsidRDefault="00207491" w:rsidP="0079179B">
            <w:pPr>
              <w:autoSpaceDE w:val="0"/>
              <w:autoSpaceDN w:val="0"/>
              <w:adjustRightInd w:val="0"/>
              <w:spacing w:after="0" w:line="320" w:lineRule="atLeast"/>
              <w:ind w:left="60" w:right="60"/>
              <w:jc w:val="center"/>
              <w:rPr>
                <w:rFonts w:ascii="Arial" w:hAnsi="Arial" w:cs="Arial"/>
                <w:color w:val="000000"/>
                <w:sz w:val="18"/>
                <w:szCs w:val="18"/>
              </w:rPr>
            </w:pPr>
            <w:r w:rsidRPr="003F3A79">
              <w:rPr>
                <w:rFonts w:ascii="Arial" w:hAnsi="Arial" w:cs="Arial"/>
                <w:color w:val="000000"/>
                <w:sz w:val="18"/>
                <w:szCs w:val="18"/>
              </w:rPr>
              <w:t>Yes</w:t>
            </w:r>
          </w:p>
        </w:tc>
        <w:tc>
          <w:tcPr>
            <w:tcW w:w="1024" w:type="dxa"/>
            <w:vMerge/>
            <w:tcBorders>
              <w:top w:val="single" w:sz="16" w:space="0" w:color="000000"/>
              <w:right w:val="single" w:sz="16" w:space="0" w:color="000000"/>
            </w:tcBorders>
            <w:shd w:val="clear" w:color="auto" w:fill="FFFFFF"/>
            <w:vAlign w:val="bottom"/>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r>
      <w:tr w:rsidR="00207491" w:rsidRPr="003F3A79" w:rsidTr="00F54D03">
        <w:trPr>
          <w:cantSplit/>
          <w:jc w:val="center"/>
        </w:trPr>
        <w:tc>
          <w:tcPr>
            <w:tcW w:w="2408" w:type="dxa"/>
            <w:vMerge w:val="restart"/>
            <w:tcBorders>
              <w:top w:val="single" w:sz="16" w:space="0" w:color="000000"/>
              <w:left w:val="single" w:sz="16" w:space="0" w:color="000000"/>
              <w:right w:val="nil"/>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DrugUse</w:t>
            </w:r>
          </w:p>
        </w:tc>
        <w:tc>
          <w:tcPr>
            <w:tcW w:w="734" w:type="dxa"/>
            <w:vMerge w:val="restart"/>
            <w:tcBorders>
              <w:top w:val="single" w:sz="16" w:space="0" w:color="000000"/>
              <w:left w:val="nil"/>
              <w:right w:val="nil"/>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No</w:t>
            </w:r>
          </w:p>
        </w:tc>
        <w:tc>
          <w:tcPr>
            <w:tcW w:w="1805" w:type="dxa"/>
            <w:tcBorders>
              <w:top w:val="single" w:sz="16" w:space="0" w:color="000000"/>
              <w:left w:val="nil"/>
              <w:bottom w:val="nil"/>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Count</w:t>
            </w:r>
          </w:p>
        </w:tc>
        <w:tc>
          <w:tcPr>
            <w:tcW w:w="1469" w:type="dxa"/>
            <w:tcBorders>
              <w:top w:val="single" w:sz="16" w:space="0" w:color="000000"/>
              <w:left w:val="single" w:sz="16" w:space="0" w:color="000000"/>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291</w:t>
            </w:r>
          </w:p>
        </w:tc>
        <w:tc>
          <w:tcPr>
            <w:tcW w:w="1469" w:type="dxa"/>
            <w:tcBorders>
              <w:top w:val="single" w:sz="16" w:space="0" w:color="000000"/>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38</w:t>
            </w:r>
          </w:p>
        </w:tc>
        <w:tc>
          <w:tcPr>
            <w:tcW w:w="1024" w:type="dxa"/>
            <w:tcBorders>
              <w:top w:val="single" w:sz="16" w:space="0" w:color="000000"/>
              <w:bottom w:val="nil"/>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329</w:t>
            </w:r>
          </w:p>
        </w:tc>
      </w:tr>
      <w:tr w:rsidR="00207491" w:rsidRPr="003F3A79" w:rsidTr="00F54D03">
        <w:trPr>
          <w:cantSplit/>
          <w:jc w:val="center"/>
        </w:trPr>
        <w:tc>
          <w:tcPr>
            <w:tcW w:w="2408" w:type="dxa"/>
            <w:vMerge/>
            <w:tcBorders>
              <w:top w:val="single" w:sz="16" w:space="0" w:color="000000"/>
              <w:left w:val="single" w:sz="16" w:space="0" w:color="000000"/>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734" w:type="dxa"/>
            <w:vMerge/>
            <w:tcBorders>
              <w:top w:val="single" w:sz="16" w:space="0" w:color="000000"/>
              <w:left w:val="nil"/>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 within DrugUse</w:t>
            </w:r>
          </w:p>
        </w:tc>
        <w:tc>
          <w:tcPr>
            <w:tcW w:w="1469" w:type="dxa"/>
            <w:tcBorders>
              <w:top w:val="nil"/>
              <w:lef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88.4%</w:t>
            </w:r>
          </w:p>
        </w:tc>
        <w:tc>
          <w:tcPr>
            <w:tcW w:w="1469" w:type="dxa"/>
            <w:tcBorders>
              <w:top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11.6%</w:t>
            </w:r>
          </w:p>
        </w:tc>
        <w:tc>
          <w:tcPr>
            <w:tcW w:w="1024" w:type="dxa"/>
            <w:tcBorders>
              <w:top w:val="nil"/>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100.0%</w:t>
            </w:r>
          </w:p>
        </w:tc>
      </w:tr>
      <w:tr w:rsidR="00207491" w:rsidRPr="003F3A79" w:rsidTr="00F54D03">
        <w:trPr>
          <w:cantSplit/>
          <w:jc w:val="center"/>
        </w:trPr>
        <w:tc>
          <w:tcPr>
            <w:tcW w:w="2408" w:type="dxa"/>
            <w:vMerge/>
            <w:tcBorders>
              <w:top w:val="single" w:sz="16" w:space="0" w:color="000000"/>
              <w:left w:val="single" w:sz="16" w:space="0" w:color="000000"/>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Yes</w:t>
            </w:r>
          </w:p>
        </w:tc>
        <w:tc>
          <w:tcPr>
            <w:tcW w:w="1805" w:type="dxa"/>
            <w:tcBorders>
              <w:top w:val="nil"/>
              <w:left w:val="nil"/>
              <w:bottom w:val="nil"/>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Count</w:t>
            </w:r>
          </w:p>
        </w:tc>
        <w:tc>
          <w:tcPr>
            <w:tcW w:w="1469" w:type="dxa"/>
            <w:tcBorders>
              <w:top w:val="nil"/>
              <w:left w:val="single" w:sz="16" w:space="0" w:color="000000"/>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56</w:t>
            </w:r>
          </w:p>
        </w:tc>
        <w:tc>
          <w:tcPr>
            <w:tcW w:w="1469" w:type="dxa"/>
            <w:tcBorders>
              <w:top w:val="nil"/>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68</w:t>
            </w:r>
          </w:p>
        </w:tc>
        <w:tc>
          <w:tcPr>
            <w:tcW w:w="1024" w:type="dxa"/>
            <w:tcBorders>
              <w:top w:val="nil"/>
              <w:bottom w:val="nil"/>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124</w:t>
            </w:r>
          </w:p>
        </w:tc>
      </w:tr>
      <w:tr w:rsidR="00207491" w:rsidRPr="003F3A79" w:rsidTr="00F54D03">
        <w:trPr>
          <w:cantSplit/>
          <w:jc w:val="center"/>
        </w:trPr>
        <w:tc>
          <w:tcPr>
            <w:tcW w:w="2408" w:type="dxa"/>
            <w:vMerge/>
            <w:tcBorders>
              <w:top w:val="single" w:sz="16" w:space="0" w:color="000000"/>
              <w:left w:val="single" w:sz="16" w:space="0" w:color="000000"/>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 within DrugUse</w:t>
            </w:r>
          </w:p>
        </w:tc>
        <w:tc>
          <w:tcPr>
            <w:tcW w:w="1469" w:type="dxa"/>
            <w:tcBorders>
              <w:top w:val="nil"/>
              <w:lef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45.2%</w:t>
            </w:r>
          </w:p>
        </w:tc>
        <w:tc>
          <w:tcPr>
            <w:tcW w:w="1469" w:type="dxa"/>
            <w:tcBorders>
              <w:top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54.8%</w:t>
            </w:r>
          </w:p>
        </w:tc>
        <w:tc>
          <w:tcPr>
            <w:tcW w:w="1024" w:type="dxa"/>
            <w:tcBorders>
              <w:top w:val="nil"/>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100.0%</w:t>
            </w:r>
          </w:p>
        </w:tc>
      </w:tr>
      <w:tr w:rsidR="00207491" w:rsidRPr="003F3A79" w:rsidTr="00F54D03">
        <w:trPr>
          <w:cantSplit/>
          <w:jc w:val="center"/>
        </w:trPr>
        <w:tc>
          <w:tcPr>
            <w:tcW w:w="3142" w:type="dxa"/>
            <w:gridSpan w:val="2"/>
            <w:vMerge w:val="restart"/>
            <w:tcBorders>
              <w:top w:val="nil"/>
              <w:left w:val="single" w:sz="16" w:space="0" w:color="000000"/>
              <w:bottom w:val="single" w:sz="16" w:space="0" w:color="000000"/>
              <w:right w:val="nil"/>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Total</w:t>
            </w:r>
          </w:p>
        </w:tc>
        <w:tc>
          <w:tcPr>
            <w:tcW w:w="1805" w:type="dxa"/>
            <w:tcBorders>
              <w:top w:val="nil"/>
              <w:left w:val="nil"/>
              <w:bottom w:val="nil"/>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Count</w:t>
            </w:r>
          </w:p>
        </w:tc>
        <w:tc>
          <w:tcPr>
            <w:tcW w:w="1469" w:type="dxa"/>
            <w:tcBorders>
              <w:top w:val="nil"/>
              <w:left w:val="single" w:sz="16" w:space="0" w:color="000000"/>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347</w:t>
            </w:r>
          </w:p>
        </w:tc>
        <w:tc>
          <w:tcPr>
            <w:tcW w:w="1469" w:type="dxa"/>
            <w:tcBorders>
              <w:top w:val="nil"/>
              <w:bottom w:val="nil"/>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106</w:t>
            </w:r>
          </w:p>
        </w:tc>
        <w:tc>
          <w:tcPr>
            <w:tcW w:w="1024" w:type="dxa"/>
            <w:tcBorders>
              <w:top w:val="nil"/>
              <w:bottom w:val="nil"/>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453</w:t>
            </w:r>
          </w:p>
        </w:tc>
      </w:tr>
      <w:tr w:rsidR="00207491" w:rsidRPr="003F3A79" w:rsidTr="00F54D03">
        <w:trPr>
          <w:cantSplit/>
          <w:jc w:val="center"/>
        </w:trPr>
        <w:tc>
          <w:tcPr>
            <w:tcW w:w="3142" w:type="dxa"/>
            <w:gridSpan w:val="2"/>
            <w:vMerge/>
            <w:tcBorders>
              <w:top w:val="nil"/>
              <w:left w:val="single" w:sz="16" w:space="0" w:color="000000"/>
              <w:bottom w:val="single" w:sz="16" w:space="0" w:color="000000"/>
              <w:right w:val="nil"/>
            </w:tcBorders>
            <w:shd w:val="clear" w:color="auto" w:fill="FFFFFF"/>
          </w:tcPr>
          <w:p w:rsidR="00207491" w:rsidRPr="003F3A79" w:rsidRDefault="00207491" w:rsidP="0079179B">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single" w:sz="16" w:space="0" w:color="000000"/>
              <w:right w:val="single" w:sz="16" w:space="0" w:color="000000"/>
            </w:tcBorders>
            <w:shd w:val="clear" w:color="auto" w:fill="FFFFFF"/>
          </w:tcPr>
          <w:p w:rsidR="00207491" w:rsidRPr="003F3A79" w:rsidRDefault="00207491" w:rsidP="0079179B">
            <w:pPr>
              <w:autoSpaceDE w:val="0"/>
              <w:autoSpaceDN w:val="0"/>
              <w:adjustRightInd w:val="0"/>
              <w:spacing w:after="0" w:line="320" w:lineRule="atLeast"/>
              <w:ind w:left="60" w:right="60"/>
              <w:rPr>
                <w:rFonts w:ascii="Arial" w:hAnsi="Arial" w:cs="Arial"/>
                <w:color w:val="000000"/>
                <w:sz w:val="18"/>
                <w:szCs w:val="18"/>
              </w:rPr>
            </w:pPr>
            <w:r w:rsidRPr="003F3A79">
              <w:rPr>
                <w:rFonts w:ascii="Arial" w:hAnsi="Arial" w:cs="Arial"/>
                <w:color w:val="000000"/>
                <w:sz w:val="18"/>
                <w:szCs w:val="18"/>
              </w:rPr>
              <w:t>% within DrugUse</w:t>
            </w:r>
          </w:p>
        </w:tc>
        <w:tc>
          <w:tcPr>
            <w:tcW w:w="1469" w:type="dxa"/>
            <w:tcBorders>
              <w:top w:val="nil"/>
              <w:left w:val="single" w:sz="16" w:space="0" w:color="000000"/>
              <w:bottom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76.6%</w:t>
            </w:r>
          </w:p>
        </w:tc>
        <w:tc>
          <w:tcPr>
            <w:tcW w:w="1469" w:type="dxa"/>
            <w:tcBorders>
              <w:top w:val="nil"/>
              <w:bottom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23.4%</w:t>
            </w:r>
          </w:p>
        </w:tc>
        <w:tc>
          <w:tcPr>
            <w:tcW w:w="1024" w:type="dxa"/>
            <w:tcBorders>
              <w:top w:val="nil"/>
              <w:bottom w:val="single" w:sz="16" w:space="0" w:color="000000"/>
              <w:right w:val="single" w:sz="16" w:space="0" w:color="000000"/>
            </w:tcBorders>
            <w:shd w:val="clear" w:color="auto" w:fill="FFFFFF"/>
            <w:vAlign w:val="center"/>
          </w:tcPr>
          <w:p w:rsidR="00207491" w:rsidRPr="003F3A79" w:rsidRDefault="00207491" w:rsidP="0079179B">
            <w:pPr>
              <w:autoSpaceDE w:val="0"/>
              <w:autoSpaceDN w:val="0"/>
              <w:adjustRightInd w:val="0"/>
              <w:spacing w:after="0" w:line="320" w:lineRule="atLeast"/>
              <w:ind w:left="60" w:right="60"/>
              <w:jc w:val="right"/>
              <w:rPr>
                <w:rFonts w:ascii="Arial" w:hAnsi="Arial" w:cs="Arial"/>
                <w:color w:val="000000"/>
                <w:sz w:val="18"/>
                <w:szCs w:val="18"/>
              </w:rPr>
            </w:pPr>
            <w:r w:rsidRPr="003F3A79">
              <w:rPr>
                <w:rFonts w:ascii="Arial" w:hAnsi="Arial" w:cs="Arial"/>
                <w:color w:val="000000"/>
                <w:sz w:val="18"/>
                <w:szCs w:val="18"/>
              </w:rPr>
              <w:t>100.0%</w:t>
            </w:r>
          </w:p>
        </w:tc>
      </w:tr>
    </w:tbl>
    <w:p w:rsidR="00965821" w:rsidRPr="00965821" w:rsidRDefault="00965821" w:rsidP="00BD716C">
      <w:pPr>
        <w:autoSpaceDE w:val="0"/>
        <w:autoSpaceDN w:val="0"/>
        <w:adjustRightInd w:val="0"/>
        <w:spacing w:after="0" w:line="360" w:lineRule="auto"/>
        <w:rPr>
          <w:rFonts w:ascii="Times New Roman" w:hAnsi="Times New Roman" w:cs="Times New Roman"/>
          <w:sz w:val="24"/>
          <w:szCs w:val="24"/>
        </w:rPr>
      </w:pPr>
    </w:p>
    <w:sectPr w:rsidR="00965821" w:rsidRPr="00965821" w:rsidSect="00D22F9C">
      <w:footerReference w:type="default" r:id="rId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1B" w:rsidRDefault="0061401B" w:rsidP="007D6C00">
      <w:pPr>
        <w:spacing w:after="0" w:line="240" w:lineRule="auto"/>
      </w:pPr>
      <w:r>
        <w:separator/>
      </w:r>
    </w:p>
  </w:endnote>
  <w:endnote w:type="continuationSeparator" w:id="1">
    <w:p w:rsidR="0061401B" w:rsidRDefault="0061401B" w:rsidP="007D6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03810"/>
      <w:docPartObj>
        <w:docPartGallery w:val="Page Numbers (Bottom of Page)"/>
        <w:docPartUnique/>
      </w:docPartObj>
    </w:sdtPr>
    <w:sdtEndPr>
      <w:rPr>
        <w:noProof/>
      </w:rPr>
    </w:sdtEndPr>
    <w:sdtContent>
      <w:p w:rsidR="00BD716C" w:rsidRDefault="00BD716C">
        <w:pPr>
          <w:pStyle w:val="Footer"/>
          <w:jc w:val="right"/>
        </w:pPr>
        <w:fldSimple w:instr=" PAGE   \* MERGEFORMAT ">
          <w:r w:rsidR="0008066E">
            <w:rPr>
              <w:noProof/>
            </w:rPr>
            <w:t>2</w:t>
          </w:r>
        </w:fldSimple>
      </w:p>
    </w:sdtContent>
  </w:sdt>
  <w:p w:rsidR="00BD716C" w:rsidRDefault="00BD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1B" w:rsidRDefault="0061401B" w:rsidP="007D6C00">
      <w:pPr>
        <w:spacing w:after="0" w:line="240" w:lineRule="auto"/>
      </w:pPr>
      <w:r>
        <w:separator/>
      </w:r>
    </w:p>
  </w:footnote>
  <w:footnote w:type="continuationSeparator" w:id="1">
    <w:p w:rsidR="0061401B" w:rsidRDefault="0061401B" w:rsidP="007D6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C86"/>
    <w:multiLevelType w:val="hybridMultilevel"/>
    <w:tmpl w:val="D9C6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E463A"/>
    <w:multiLevelType w:val="hybridMultilevel"/>
    <w:tmpl w:val="1292E620"/>
    <w:lvl w:ilvl="0" w:tplc="E818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64766"/>
    <w:multiLevelType w:val="multilevel"/>
    <w:tmpl w:val="C868BA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535F6B"/>
    <w:multiLevelType w:val="hybridMultilevel"/>
    <w:tmpl w:val="46F0F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11FFD"/>
    <w:multiLevelType w:val="hybridMultilevel"/>
    <w:tmpl w:val="D5A49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175E7"/>
    <w:multiLevelType w:val="hybridMultilevel"/>
    <w:tmpl w:val="F7203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964A6"/>
    <w:multiLevelType w:val="hybridMultilevel"/>
    <w:tmpl w:val="A49A2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05887"/>
    <w:multiLevelType w:val="hybridMultilevel"/>
    <w:tmpl w:val="0592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F7954"/>
    <w:multiLevelType w:val="hybridMultilevel"/>
    <w:tmpl w:val="A4CA6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4A6F6F"/>
    <w:multiLevelType w:val="hybridMultilevel"/>
    <w:tmpl w:val="90BA9DD4"/>
    <w:lvl w:ilvl="0" w:tplc="0C8258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C57A4"/>
    <w:multiLevelType w:val="hybridMultilevel"/>
    <w:tmpl w:val="00285D88"/>
    <w:lvl w:ilvl="0" w:tplc="93D6DE9C">
      <w:start w:val="1"/>
      <w:numFmt w:val="bullet"/>
      <w:lvlText w:val="•"/>
      <w:lvlJc w:val="left"/>
      <w:pPr>
        <w:tabs>
          <w:tab w:val="num" w:pos="720"/>
        </w:tabs>
        <w:ind w:left="720" w:hanging="360"/>
      </w:pPr>
      <w:rPr>
        <w:rFonts w:ascii="Arial" w:hAnsi="Arial" w:hint="default"/>
      </w:rPr>
    </w:lvl>
    <w:lvl w:ilvl="1" w:tplc="9718D782" w:tentative="1">
      <w:start w:val="1"/>
      <w:numFmt w:val="bullet"/>
      <w:lvlText w:val="•"/>
      <w:lvlJc w:val="left"/>
      <w:pPr>
        <w:tabs>
          <w:tab w:val="num" w:pos="1440"/>
        </w:tabs>
        <w:ind w:left="1440" w:hanging="360"/>
      </w:pPr>
      <w:rPr>
        <w:rFonts w:ascii="Arial" w:hAnsi="Arial" w:hint="default"/>
      </w:rPr>
    </w:lvl>
    <w:lvl w:ilvl="2" w:tplc="50E8317E" w:tentative="1">
      <w:start w:val="1"/>
      <w:numFmt w:val="bullet"/>
      <w:lvlText w:val="•"/>
      <w:lvlJc w:val="left"/>
      <w:pPr>
        <w:tabs>
          <w:tab w:val="num" w:pos="2160"/>
        </w:tabs>
        <w:ind w:left="2160" w:hanging="360"/>
      </w:pPr>
      <w:rPr>
        <w:rFonts w:ascii="Arial" w:hAnsi="Arial" w:hint="default"/>
      </w:rPr>
    </w:lvl>
    <w:lvl w:ilvl="3" w:tplc="1BF63256" w:tentative="1">
      <w:start w:val="1"/>
      <w:numFmt w:val="bullet"/>
      <w:lvlText w:val="•"/>
      <w:lvlJc w:val="left"/>
      <w:pPr>
        <w:tabs>
          <w:tab w:val="num" w:pos="2880"/>
        </w:tabs>
        <w:ind w:left="2880" w:hanging="360"/>
      </w:pPr>
      <w:rPr>
        <w:rFonts w:ascii="Arial" w:hAnsi="Arial" w:hint="default"/>
      </w:rPr>
    </w:lvl>
    <w:lvl w:ilvl="4" w:tplc="65BAFF60" w:tentative="1">
      <w:start w:val="1"/>
      <w:numFmt w:val="bullet"/>
      <w:lvlText w:val="•"/>
      <w:lvlJc w:val="left"/>
      <w:pPr>
        <w:tabs>
          <w:tab w:val="num" w:pos="3600"/>
        </w:tabs>
        <w:ind w:left="3600" w:hanging="360"/>
      </w:pPr>
      <w:rPr>
        <w:rFonts w:ascii="Arial" w:hAnsi="Arial" w:hint="default"/>
      </w:rPr>
    </w:lvl>
    <w:lvl w:ilvl="5" w:tplc="B73E4D64" w:tentative="1">
      <w:start w:val="1"/>
      <w:numFmt w:val="bullet"/>
      <w:lvlText w:val="•"/>
      <w:lvlJc w:val="left"/>
      <w:pPr>
        <w:tabs>
          <w:tab w:val="num" w:pos="4320"/>
        </w:tabs>
        <w:ind w:left="4320" w:hanging="360"/>
      </w:pPr>
      <w:rPr>
        <w:rFonts w:ascii="Arial" w:hAnsi="Arial" w:hint="default"/>
      </w:rPr>
    </w:lvl>
    <w:lvl w:ilvl="6" w:tplc="83421A30" w:tentative="1">
      <w:start w:val="1"/>
      <w:numFmt w:val="bullet"/>
      <w:lvlText w:val="•"/>
      <w:lvlJc w:val="left"/>
      <w:pPr>
        <w:tabs>
          <w:tab w:val="num" w:pos="5040"/>
        </w:tabs>
        <w:ind w:left="5040" w:hanging="360"/>
      </w:pPr>
      <w:rPr>
        <w:rFonts w:ascii="Arial" w:hAnsi="Arial" w:hint="default"/>
      </w:rPr>
    </w:lvl>
    <w:lvl w:ilvl="7" w:tplc="EB7C96F0" w:tentative="1">
      <w:start w:val="1"/>
      <w:numFmt w:val="bullet"/>
      <w:lvlText w:val="•"/>
      <w:lvlJc w:val="left"/>
      <w:pPr>
        <w:tabs>
          <w:tab w:val="num" w:pos="5760"/>
        </w:tabs>
        <w:ind w:left="5760" w:hanging="360"/>
      </w:pPr>
      <w:rPr>
        <w:rFonts w:ascii="Arial" w:hAnsi="Arial" w:hint="default"/>
      </w:rPr>
    </w:lvl>
    <w:lvl w:ilvl="8" w:tplc="F2949C78" w:tentative="1">
      <w:start w:val="1"/>
      <w:numFmt w:val="bullet"/>
      <w:lvlText w:val="•"/>
      <w:lvlJc w:val="left"/>
      <w:pPr>
        <w:tabs>
          <w:tab w:val="num" w:pos="6480"/>
        </w:tabs>
        <w:ind w:left="6480" w:hanging="360"/>
      </w:pPr>
      <w:rPr>
        <w:rFonts w:ascii="Arial" w:hAnsi="Arial" w:hint="default"/>
      </w:rPr>
    </w:lvl>
  </w:abstractNum>
  <w:abstractNum w:abstractNumId="11">
    <w:nsid w:val="1B83338F"/>
    <w:multiLevelType w:val="multilevel"/>
    <w:tmpl w:val="585A02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BEE2516"/>
    <w:multiLevelType w:val="hybridMultilevel"/>
    <w:tmpl w:val="B854250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882B05"/>
    <w:multiLevelType w:val="hybridMultilevel"/>
    <w:tmpl w:val="A3D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8016B"/>
    <w:multiLevelType w:val="multilevel"/>
    <w:tmpl w:val="427046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0F6FBE"/>
    <w:multiLevelType w:val="hybridMultilevel"/>
    <w:tmpl w:val="7AD4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72AA0"/>
    <w:multiLevelType w:val="multilevel"/>
    <w:tmpl w:val="AB149B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9C673C"/>
    <w:multiLevelType w:val="hybridMultilevel"/>
    <w:tmpl w:val="E19A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839F8"/>
    <w:multiLevelType w:val="multilevel"/>
    <w:tmpl w:val="DC0C71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1833451"/>
    <w:multiLevelType w:val="multilevel"/>
    <w:tmpl w:val="64FEC220"/>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322E4314"/>
    <w:multiLevelType w:val="multilevel"/>
    <w:tmpl w:val="27CAEA1A"/>
    <w:lvl w:ilvl="0">
      <w:start w:val="5"/>
      <w:numFmt w:val="decimal"/>
      <w:lvlText w:val="%1.0."/>
      <w:lvlJc w:val="left"/>
      <w:pPr>
        <w:ind w:left="72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41947BA3"/>
    <w:multiLevelType w:val="hybridMultilevel"/>
    <w:tmpl w:val="DD769432"/>
    <w:lvl w:ilvl="0" w:tplc="DBB404AA">
      <w:start w:val="1"/>
      <w:numFmt w:val="bullet"/>
      <w:lvlText w:val=""/>
      <w:lvlJc w:val="left"/>
      <w:pPr>
        <w:ind w:left="720" w:hanging="360"/>
      </w:pPr>
      <w:rPr>
        <w:rFonts w:ascii="Symbol" w:hAnsi="Symbol" w:hint="default"/>
      </w:rPr>
    </w:lvl>
    <w:lvl w:ilvl="1" w:tplc="4CF4C65E" w:tentative="1">
      <w:start w:val="1"/>
      <w:numFmt w:val="bullet"/>
      <w:lvlText w:val="o"/>
      <w:lvlJc w:val="left"/>
      <w:pPr>
        <w:ind w:left="1440" w:hanging="360"/>
      </w:pPr>
      <w:rPr>
        <w:rFonts w:ascii="Courier New" w:hAnsi="Courier New" w:cs="Courier New" w:hint="default"/>
      </w:rPr>
    </w:lvl>
    <w:lvl w:ilvl="2" w:tplc="B7C6D8AA" w:tentative="1">
      <w:start w:val="1"/>
      <w:numFmt w:val="bullet"/>
      <w:lvlText w:val=""/>
      <w:lvlJc w:val="left"/>
      <w:pPr>
        <w:ind w:left="2160" w:hanging="360"/>
      </w:pPr>
      <w:rPr>
        <w:rFonts w:ascii="Wingdings" w:hAnsi="Wingdings" w:hint="default"/>
      </w:rPr>
    </w:lvl>
    <w:lvl w:ilvl="3" w:tplc="A5A8C012" w:tentative="1">
      <w:start w:val="1"/>
      <w:numFmt w:val="bullet"/>
      <w:lvlText w:val=""/>
      <w:lvlJc w:val="left"/>
      <w:pPr>
        <w:ind w:left="2880" w:hanging="360"/>
      </w:pPr>
      <w:rPr>
        <w:rFonts w:ascii="Symbol" w:hAnsi="Symbol" w:hint="default"/>
      </w:rPr>
    </w:lvl>
    <w:lvl w:ilvl="4" w:tplc="0EF42662" w:tentative="1">
      <w:start w:val="1"/>
      <w:numFmt w:val="bullet"/>
      <w:lvlText w:val="o"/>
      <w:lvlJc w:val="left"/>
      <w:pPr>
        <w:ind w:left="3600" w:hanging="360"/>
      </w:pPr>
      <w:rPr>
        <w:rFonts w:ascii="Courier New" w:hAnsi="Courier New" w:cs="Courier New" w:hint="default"/>
      </w:rPr>
    </w:lvl>
    <w:lvl w:ilvl="5" w:tplc="FC50320C" w:tentative="1">
      <w:start w:val="1"/>
      <w:numFmt w:val="bullet"/>
      <w:lvlText w:val=""/>
      <w:lvlJc w:val="left"/>
      <w:pPr>
        <w:ind w:left="4320" w:hanging="360"/>
      </w:pPr>
      <w:rPr>
        <w:rFonts w:ascii="Wingdings" w:hAnsi="Wingdings" w:hint="default"/>
      </w:rPr>
    </w:lvl>
    <w:lvl w:ilvl="6" w:tplc="7968F086" w:tentative="1">
      <w:start w:val="1"/>
      <w:numFmt w:val="bullet"/>
      <w:lvlText w:val=""/>
      <w:lvlJc w:val="left"/>
      <w:pPr>
        <w:ind w:left="5040" w:hanging="360"/>
      </w:pPr>
      <w:rPr>
        <w:rFonts w:ascii="Symbol" w:hAnsi="Symbol" w:hint="default"/>
      </w:rPr>
    </w:lvl>
    <w:lvl w:ilvl="7" w:tplc="D7DA4AE8" w:tentative="1">
      <w:start w:val="1"/>
      <w:numFmt w:val="bullet"/>
      <w:lvlText w:val="o"/>
      <w:lvlJc w:val="left"/>
      <w:pPr>
        <w:ind w:left="5760" w:hanging="360"/>
      </w:pPr>
      <w:rPr>
        <w:rFonts w:ascii="Courier New" w:hAnsi="Courier New" w:cs="Courier New" w:hint="default"/>
      </w:rPr>
    </w:lvl>
    <w:lvl w:ilvl="8" w:tplc="1AB860FE" w:tentative="1">
      <w:start w:val="1"/>
      <w:numFmt w:val="bullet"/>
      <w:lvlText w:val=""/>
      <w:lvlJc w:val="left"/>
      <w:pPr>
        <w:ind w:left="6480" w:hanging="360"/>
      </w:pPr>
      <w:rPr>
        <w:rFonts w:ascii="Wingdings" w:hAnsi="Wingdings" w:hint="default"/>
      </w:rPr>
    </w:lvl>
  </w:abstractNum>
  <w:abstractNum w:abstractNumId="22">
    <w:nsid w:val="45451A65"/>
    <w:multiLevelType w:val="hybridMultilevel"/>
    <w:tmpl w:val="80221ECC"/>
    <w:lvl w:ilvl="0" w:tplc="0C8258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040E1"/>
    <w:multiLevelType w:val="multilevel"/>
    <w:tmpl w:val="5864852A"/>
    <w:lvl w:ilvl="0">
      <w:start w:val="2"/>
      <w:numFmt w:val="decimal"/>
      <w:lvlText w:val="%1.0."/>
      <w:lvlJc w:val="left"/>
      <w:pPr>
        <w:ind w:left="720" w:hanging="360"/>
      </w:pPr>
      <w:rPr>
        <w:rFonts w:hint="default"/>
      </w:rPr>
    </w:lvl>
    <w:lvl w:ilv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nsid w:val="4ECE78F1"/>
    <w:multiLevelType w:val="multilevel"/>
    <w:tmpl w:val="091CC56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5">
    <w:nsid w:val="4F9305CB"/>
    <w:multiLevelType w:val="multilevel"/>
    <w:tmpl w:val="EADA70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D70412"/>
    <w:multiLevelType w:val="hybridMultilevel"/>
    <w:tmpl w:val="915E4A58"/>
    <w:lvl w:ilvl="0" w:tplc="95402B5C">
      <w:start w:val="1"/>
      <w:numFmt w:val="bullet"/>
      <w:lvlText w:val="•"/>
      <w:lvlJc w:val="left"/>
      <w:pPr>
        <w:tabs>
          <w:tab w:val="num" w:pos="720"/>
        </w:tabs>
        <w:ind w:left="720" w:hanging="360"/>
      </w:pPr>
      <w:rPr>
        <w:rFonts w:ascii="Arial" w:hAnsi="Arial" w:hint="default"/>
      </w:rPr>
    </w:lvl>
    <w:lvl w:ilvl="1" w:tplc="C5780AC0" w:tentative="1">
      <w:start w:val="1"/>
      <w:numFmt w:val="bullet"/>
      <w:lvlText w:val="•"/>
      <w:lvlJc w:val="left"/>
      <w:pPr>
        <w:tabs>
          <w:tab w:val="num" w:pos="1440"/>
        </w:tabs>
        <w:ind w:left="1440" w:hanging="360"/>
      </w:pPr>
      <w:rPr>
        <w:rFonts w:ascii="Arial" w:hAnsi="Arial" w:hint="default"/>
      </w:rPr>
    </w:lvl>
    <w:lvl w:ilvl="2" w:tplc="ECE22E94" w:tentative="1">
      <w:start w:val="1"/>
      <w:numFmt w:val="bullet"/>
      <w:lvlText w:val="•"/>
      <w:lvlJc w:val="left"/>
      <w:pPr>
        <w:tabs>
          <w:tab w:val="num" w:pos="2160"/>
        </w:tabs>
        <w:ind w:left="2160" w:hanging="360"/>
      </w:pPr>
      <w:rPr>
        <w:rFonts w:ascii="Arial" w:hAnsi="Arial" w:hint="default"/>
      </w:rPr>
    </w:lvl>
    <w:lvl w:ilvl="3" w:tplc="28EC2F18" w:tentative="1">
      <w:start w:val="1"/>
      <w:numFmt w:val="bullet"/>
      <w:lvlText w:val="•"/>
      <w:lvlJc w:val="left"/>
      <w:pPr>
        <w:tabs>
          <w:tab w:val="num" w:pos="2880"/>
        </w:tabs>
        <w:ind w:left="2880" w:hanging="360"/>
      </w:pPr>
      <w:rPr>
        <w:rFonts w:ascii="Arial" w:hAnsi="Arial" w:hint="default"/>
      </w:rPr>
    </w:lvl>
    <w:lvl w:ilvl="4" w:tplc="167E60A2" w:tentative="1">
      <w:start w:val="1"/>
      <w:numFmt w:val="bullet"/>
      <w:lvlText w:val="•"/>
      <w:lvlJc w:val="left"/>
      <w:pPr>
        <w:tabs>
          <w:tab w:val="num" w:pos="3600"/>
        </w:tabs>
        <w:ind w:left="3600" w:hanging="360"/>
      </w:pPr>
      <w:rPr>
        <w:rFonts w:ascii="Arial" w:hAnsi="Arial" w:hint="default"/>
      </w:rPr>
    </w:lvl>
    <w:lvl w:ilvl="5" w:tplc="84E6CB14" w:tentative="1">
      <w:start w:val="1"/>
      <w:numFmt w:val="bullet"/>
      <w:lvlText w:val="•"/>
      <w:lvlJc w:val="left"/>
      <w:pPr>
        <w:tabs>
          <w:tab w:val="num" w:pos="4320"/>
        </w:tabs>
        <w:ind w:left="4320" w:hanging="360"/>
      </w:pPr>
      <w:rPr>
        <w:rFonts w:ascii="Arial" w:hAnsi="Arial" w:hint="default"/>
      </w:rPr>
    </w:lvl>
    <w:lvl w:ilvl="6" w:tplc="743EFB9E" w:tentative="1">
      <w:start w:val="1"/>
      <w:numFmt w:val="bullet"/>
      <w:lvlText w:val="•"/>
      <w:lvlJc w:val="left"/>
      <w:pPr>
        <w:tabs>
          <w:tab w:val="num" w:pos="5040"/>
        </w:tabs>
        <w:ind w:left="5040" w:hanging="360"/>
      </w:pPr>
      <w:rPr>
        <w:rFonts w:ascii="Arial" w:hAnsi="Arial" w:hint="default"/>
      </w:rPr>
    </w:lvl>
    <w:lvl w:ilvl="7" w:tplc="7758DB7A" w:tentative="1">
      <w:start w:val="1"/>
      <w:numFmt w:val="bullet"/>
      <w:lvlText w:val="•"/>
      <w:lvlJc w:val="left"/>
      <w:pPr>
        <w:tabs>
          <w:tab w:val="num" w:pos="5760"/>
        </w:tabs>
        <w:ind w:left="5760" w:hanging="360"/>
      </w:pPr>
      <w:rPr>
        <w:rFonts w:ascii="Arial" w:hAnsi="Arial" w:hint="default"/>
      </w:rPr>
    </w:lvl>
    <w:lvl w:ilvl="8" w:tplc="8C203B70" w:tentative="1">
      <w:start w:val="1"/>
      <w:numFmt w:val="bullet"/>
      <w:lvlText w:val="•"/>
      <w:lvlJc w:val="left"/>
      <w:pPr>
        <w:tabs>
          <w:tab w:val="num" w:pos="6480"/>
        </w:tabs>
        <w:ind w:left="6480" w:hanging="360"/>
      </w:pPr>
      <w:rPr>
        <w:rFonts w:ascii="Arial" w:hAnsi="Arial" w:hint="default"/>
      </w:rPr>
    </w:lvl>
  </w:abstractNum>
  <w:abstractNum w:abstractNumId="27">
    <w:nsid w:val="518D55DC"/>
    <w:multiLevelType w:val="hybridMultilevel"/>
    <w:tmpl w:val="FCFA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6089D"/>
    <w:multiLevelType w:val="hybridMultilevel"/>
    <w:tmpl w:val="A3D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064F8"/>
    <w:multiLevelType w:val="hybridMultilevel"/>
    <w:tmpl w:val="8150620C"/>
    <w:lvl w:ilvl="0" w:tplc="31DC3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E1577"/>
    <w:multiLevelType w:val="hybridMultilevel"/>
    <w:tmpl w:val="8150620C"/>
    <w:lvl w:ilvl="0" w:tplc="31DC3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17F1D"/>
    <w:multiLevelType w:val="hybridMultilevel"/>
    <w:tmpl w:val="D9089186"/>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BDE1EBD"/>
    <w:multiLevelType w:val="multilevel"/>
    <w:tmpl w:val="F0966ACC"/>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3">
    <w:nsid w:val="62437E40"/>
    <w:multiLevelType w:val="hybridMultilevel"/>
    <w:tmpl w:val="46385C76"/>
    <w:lvl w:ilvl="0" w:tplc="A7C2667C">
      <w:start w:val="1"/>
      <w:numFmt w:val="bullet"/>
      <w:lvlText w:val=""/>
      <w:lvlJc w:val="left"/>
      <w:pPr>
        <w:ind w:left="720" w:hanging="360"/>
      </w:pPr>
      <w:rPr>
        <w:rFonts w:ascii="Symbol" w:hAnsi="Symbol" w:hint="default"/>
      </w:rPr>
    </w:lvl>
    <w:lvl w:ilvl="1" w:tplc="23FCFC9C">
      <w:start w:val="1"/>
      <w:numFmt w:val="bullet"/>
      <w:lvlText w:val="o"/>
      <w:lvlJc w:val="left"/>
      <w:pPr>
        <w:ind w:left="1440" w:hanging="360"/>
      </w:pPr>
      <w:rPr>
        <w:rFonts w:ascii="Courier New" w:hAnsi="Courier New" w:cs="Courier New" w:hint="default"/>
      </w:rPr>
    </w:lvl>
    <w:lvl w:ilvl="2" w:tplc="805A9E98" w:tentative="1">
      <w:start w:val="1"/>
      <w:numFmt w:val="bullet"/>
      <w:lvlText w:val=""/>
      <w:lvlJc w:val="left"/>
      <w:pPr>
        <w:ind w:left="2160" w:hanging="360"/>
      </w:pPr>
      <w:rPr>
        <w:rFonts w:ascii="Wingdings" w:hAnsi="Wingdings" w:hint="default"/>
      </w:rPr>
    </w:lvl>
    <w:lvl w:ilvl="3" w:tplc="DD5EE866" w:tentative="1">
      <w:start w:val="1"/>
      <w:numFmt w:val="bullet"/>
      <w:lvlText w:val=""/>
      <w:lvlJc w:val="left"/>
      <w:pPr>
        <w:ind w:left="2880" w:hanging="360"/>
      </w:pPr>
      <w:rPr>
        <w:rFonts w:ascii="Symbol" w:hAnsi="Symbol" w:hint="default"/>
      </w:rPr>
    </w:lvl>
    <w:lvl w:ilvl="4" w:tplc="3024436E" w:tentative="1">
      <w:start w:val="1"/>
      <w:numFmt w:val="bullet"/>
      <w:lvlText w:val="o"/>
      <w:lvlJc w:val="left"/>
      <w:pPr>
        <w:ind w:left="3600" w:hanging="360"/>
      </w:pPr>
      <w:rPr>
        <w:rFonts w:ascii="Courier New" w:hAnsi="Courier New" w:cs="Courier New" w:hint="default"/>
      </w:rPr>
    </w:lvl>
    <w:lvl w:ilvl="5" w:tplc="630646E6" w:tentative="1">
      <w:start w:val="1"/>
      <w:numFmt w:val="bullet"/>
      <w:lvlText w:val=""/>
      <w:lvlJc w:val="left"/>
      <w:pPr>
        <w:ind w:left="4320" w:hanging="360"/>
      </w:pPr>
      <w:rPr>
        <w:rFonts w:ascii="Wingdings" w:hAnsi="Wingdings" w:hint="default"/>
      </w:rPr>
    </w:lvl>
    <w:lvl w:ilvl="6" w:tplc="414A3F88" w:tentative="1">
      <w:start w:val="1"/>
      <w:numFmt w:val="bullet"/>
      <w:lvlText w:val=""/>
      <w:lvlJc w:val="left"/>
      <w:pPr>
        <w:ind w:left="5040" w:hanging="360"/>
      </w:pPr>
      <w:rPr>
        <w:rFonts w:ascii="Symbol" w:hAnsi="Symbol" w:hint="default"/>
      </w:rPr>
    </w:lvl>
    <w:lvl w:ilvl="7" w:tplc="D6180BB2" w:tentative="1">
      <w:start w:val="1"/>
      <w:numFmt w:val="bullet"/>
      <w:lvlText w:val="o"/>
      <w:lvlJc w:val="left"/>
      <w:pPr>
        <w:ind w:left="5760" w:hanging="360"/>
      </w:pPr>
      <w:rPr>
        <w:rFonts w:ascii="Courier New" w:hAnsi="Courier New" w:cs="Courier New" w:hint="default"/>
      </w:rPr>
    </w:lvl>
    <w:lvl w:ilvl="8" w:tplc="F80ED640" w:tentative="1">
      <w:start w:val="1"/>
      <w:numFmt w:val="bullet"/>
      <w:lvlText w:val=""/>
      <w:lvlJc w:val="left"/>
      <w:pPr>
        <w:ind w:left="6480" w:hanging="360"/>
      </w:pPr>
      <w:rPr>
        <w:rFonts w:ascii="Wingdings" w:hAnsi="Wingdings" w:hint="default"/>
      </w:rPr>
    </w:lvl>
  </w:abstractNum>
  <w:abstractNum w:abstractNumId="34">
    <w:nsid w:val="633E0787"/>
    <w:multiLevelType w:val="hybridMultilevel"/>
    <w:tmpl w:val="838C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25706"/>
    <w:multiLevelType w:val="hybridMultilevel"/>
    <w:tmpl w:val="C99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03FC0"/>
    <w:multiLevelType w:val="hybridMultilevel"/>
    <w:tmpl w:val="F76C8F82"/>
    <w:lvl w:ilvl="0" w:tplc="0C8258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100D3"/>
    <w:multiLevelType w:val="hybridMultilevel"/>
    <w:tmpl w:val="062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C1266"/>
    <w:multiLevelType w:val="hybridMultilevel"/>
    <w:tmpl w:val="043CEAD6"/>
    <w:lvl w:ilvl="0" w:tplc="0C8258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92108"/>
    <w:multiLevelType w:val="multilevel"/>
    <w:tmpl w:val="C43CE64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B60A88"/>
    <w:multiLevelType w:val="hybridMultilevel"/>
    <w:tmpl w:val="5AD4FF34"/>
    <w:lvl w:ilvl="0" w:tplc="381036F8">
      <w:start w:val="1"/>
      <w:numFmt w:val="bullet"/>
      <w:lvlText w:val="•"/>
      <w:lvlJc w:val="left"/>
      <w:pPr>
        <w:tabs>
          <w:tab w:val="num" w:pos="720"/>
        </w:tabs>
        <w:ind w:left="720" w:hanging="360"/>
      </w:pPr>
      <w:rPr>
        <w:rFonts w:ascii="Arial" w:hAnsi="Arial" w:hint="default"/>
      </w:rPr>
    </w:lvl>
    <w:lvl w:ilvl="1" w:tplc="4FEED16A" w:tentative="1">
      <w:start w:val="1"/>
      <w:numFmt w:val="bullet"/>
      <w:lvlText w:val="•"/>
      <w:lvlJc w:val="left"/>
      <w:pPr>
        <w:tabs>
          <w:tab w:val="num" w:pos="1440"/>
        </w:tabs>
        <w:ind w:left="1440" w:hanging="360"/>
      </w:pPr>
      <w:rPr>
        <w:rFonts w:ascii="Arial" w:hAnsi="Arial" w:hint="default"/>
      </w:rPr>
    </w:lvl>
    <w:lvl w:ilvl="2" w:tplc="8A9618E8" w:tentative="1">
      <w:start w:val="1"/>
      <w:numFmt w:val="bullet"/>
      <w:lvlText w:val="•"/>
      <w:lvlJc w:val="left"/>
      <w:pPr>
        <w:tabs>
          <w:tab w:val="num" w:pos="2160"/>
        </w:tabs>
        <w:ind w:left="2160" w:hanging="360"/>
      </w:pPr>
      <w:rPr>
        <w:rFonts w:ascii="Arial" w:hAnsi="Arial" w:hint="default"/>
      </w:rPr>
    </w:lvl>
    <w:lvl w:ilvl="3" w:tplc="D7F45966" w:tentative="1">
      <w:start w:val="1"/>
      <w:numFmt w:val="bullet"/>
      <w:lvlText w:val="•"/>
      <w:lvlJc w:val="left"/>
      <w:pPr>
        <w:tabs>
          <w:tab w:val="num" w:pos="2880"/>
        </w:tabs>
        <w:ind w:left="2880" w:hanging="360"/>
      </w:pPr>
      <w:rPr>
        <w:rFonts w:ascii="Arial" w:hAnsi="Arial" w:hint="default"/>
      </w:rPr>
    </w:lvl>
    <w:lvl w:ilvl="4" w:tplc="1FB02B1A" w:tentative="1">
      <w:start w:val="1"/>
      <w:numFmt w:val="bullet"/>
      <w:lvlText w:val="•"/>
      <w:lvlJc w:val="left"/>
      <w:pPr>
        <w:tabs>
          <w:tab w:val="num" w:pos="3600"/>
        </w:tabs>
        <w:ind w:left="3600" w:hanging="360"/>
      </w:pPr>
      <w:rPr>
        <w:rFonts w:ascii="Arial" w:hAnsi="Arial" w:hint="default"/>
      </w:rPr>
    </w:lvl>
    <w:lvl w:ilvl="5" w:tplc="FB4A0FC8" w:tentative="1">
      <w:start w:val="1"/>
      <w:numFmt w:val="bullet"/>
      <w:lvlText w:val="•"/>
      <w:lvlJc w:val="left"/>
      <w:pPr>
        <w:tabs>
          <w:tab w:val="num" w:pos="4320"/>
        </w:tabs>
        <w:ind w:left="4320" w:hanging="360"/>
      </w:pPr>
      <w:rPr>
        <w:rFonts w:ascii="Arial" w:hAnsi="Arial" w:hint="default"/>
      </w:rPr>
    </w:lvl>
    <w:lvl w:ilvl="6" w:tplc="D898DECA" w:tentative="1">
      <w:start w:val="1"/>
      <w:numFmt w:val="bullet"/>
      <w:lvlText w:val="•"/>
      <w:lvlJc w:val="left"/>
      <w:pPr>
        <w:tabs>
          <w:tab w:val="num" w:pos="5040"/>
        </w:tabs>
        <w:ind w:left="5040" w:hanging="360"/>
      </w:pPr>
      <w:rPr>
        <w:rFonts w:ascii="Arial" w:hAnsi="Arial" w:hint="default"/>
      </w:rPr>
    </w:lvl>
    <w:lvl w:ilvl="7" w:tplc="6C988EA0" w:tentative="1">
      <w:start w:val="1"/>
      <w:numFmt w:val="bullet"/>
      <w:lvlText w:val="•"/>
      <w:lvlJc w:val="left"/>
      <w:pPr>
        <w:tabs>
          <w:tab w:val="num" w:pos="5760"/>
        </w:tabs>
        <w:ind w:left="5760" w:hanging="360"/>
      </w:pPr>
      <w:rPr>
        <w:rFonts w:ascii="Arial" w:hAnsi="Arial" w:hint="default"/>
      </w:rPr>
    </w:lvl>
    <w:lvl w:ilvl="8" w:tplc="110AF8C0" w:tentative="1">
      <w:start w:val="1"/>
      <w:numFmt w:val="bullet"/>
      <w:lvlText w:val="•"/>
      <w:lvlJc w:val="left"/>
      <w:pPr>
        <w:tabs>
          <w:tab w:val="num" w:pos="6480"/>
        </w:tabs>
        <w:ind w:left="6480" w:hanging="360"/>
      </w:pPr>
      <w:rPr>
        <w:rFonts w:ascii="Arial" w:hAnsi="Arial" w:hint="default"/>
      </w:rPr>
    </w:lvl>
  </w:abstractNum>
  <w:abstractNum w:abstractNumId="41">
    <w:nsid w:val="752E3FAE"/>
    <w:multiLevelType w:val="hybridMultilevel"/>
    <w:tmpl w:val="8150620C"/>
    <w:lvl w:ilvl="0" w:tplc="31DC3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F32A2"/>
    <w:multiLevelType w:val="hybridMultilevel"/>
    <w:tmpl w:val="46DA982C"/>
    <w:lvl w:ilvl="0" w:tplc="0C8258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E1111F"/>
    <w:multiLevelType w:val="hybridMultilevel"/>
    <w:tmpl w:val="EB8E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653DF"/>
    <w:multiLevelType w:val="hybridMultilevel"/>
    <w:tmpl w:val="A9A49258"/>
    <w:lvl w:ilvl="0" w:tplc="B9A8F2F4">
      <w:start w:val="1"/>
      <w:numFmt w:val="bullet"/>
      <w:lvlText w:val=""/>
      <w:lvlJc w:val="left"/>
      <w:pPr>
        <w:ind w:left="720" w:hanging="360"/>
      </w:pPr>
      <w:rPr>
        <w:rFonts w:ascii="Symbol" w:hAnsi="Symbol" w:hint="default"/>
      </w:rPr>
    </w:lvl>
    <w:lvl w:ilvl="1" w:tplc="0C82585A">
      <w:start w:val="1"/>
      <w:numFmt w:val="lowerLetter"/>
      <w:lvlText w:val="%2."/>
      <w:lvlJc w:val="left"/>
      <w:pPr>
        <w:ind w:left="1440" w:hanging="360"/>
      </w:pPr>
    </w:lvl>
    <w:lvl w:ilvl="2" w:tplc="DB76E9BA" w:tentative="1">
      <w:start w:val="1"/>
      <w:numFmt w:val="lowerRoman"/>
      <w:lvlText w:val="%3."/>
      <w:lvlJc w:val="right"/>
      <w:pPr>
        <w:ind w:left="2160" w:hanging="180"/>
      </w:pPr>
    </w:lvl>
    <w:lvl w:ilvl="3" w:tplc="102232A6" w:tentative="1">
      <w:start w:val="1"/>
      <w:numFmt w:val="decimal"/>
      <w:lvlText w:val="%4."/>
      <w:lvlJc w:val="left"/>
      <w:pPr>
        <w:ind w:left="2880" w:hanging="360"/>
      </w:pPr>
    </w:lvl>
    <w:lvl w:ilvl="4" w:tplc="66761DD8" w:tentative="1">
      <w:start w:val="1"/>
      <w:numFmt w:val="lowerLetter"/>
      <w:lvlText w:val="%5."/>
      <w:lvlJc w:val="left"/>
      <w:pPr>
        <w:ind w:left="3600" w:hanging="360"/>
      </w:pPr>
    </w:lvl>
    <w:lvl w:ilvl="5" w:tplc="401A9ABC" w:tentative="1">
      <w:start w:val="1"/>
      <w:numFmt w:val="lowerRoman"/>
      <w:lvlText w:val="%6."/>
      <w:lvlJc w:val="right"/>
      <w:pPr>
        <w:ind w:left="4320" w:hanging="180"/>
      </w:pPr>
    </w:lvl>
    <w:lvl w:ilvl="6" w:tplc="ADEEF2FE" w:tentative="1">
      <w:start w:val="1"/>
      <w:numFmt w:val="decimal"/>
      <w:lvlText w:val="%7."/>
      <w:lvlJc w:val="left"/>
      <w:pPr>
        <w:ind w:left="5040" w:hanging="360"/>
      </w:pPr>
    </w:lvl>
    <w:lvl w:ilvl="7" w:tplc="8020BD58" w:tentative="1">
      <w:start w:val="1"/>
      <w:numFmt w:val="lowerLetter"/>
      <w:lvlText w:val="%8."/>
      <w:lvlJc w:val="left"/>
      <w:pPr>
        <w:ind w:left="5760" w:hanging="360"/>
      </w:pPr>
    </w:lvl>
    <w:lvl w:ilvl="8" w:tplc="9072F25E" w:tentative="1">
      <w:start w:val="1"/>
      <w:numFmt w:val="lowerRoman"/>
      <w:lvlText w:val="%9."/>
      <w:lvlJc w:val="right"/>
      <w:pPr>
        <w:ind w:left="6480" w:hanging="180"/>
      </w:pPr>
    </w:lvl>
  </w:abstractNum>
  <w:abstractNum w:abstractNumId="45">
    <w:nsid w:val="7C523C3A"/>
    <w:multiLevelType w:val="multilevel"/>
    <w:tmpl w:val="65EC78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166F90"/>
    <w:multiLevelType w:val="hybridMultilevel"/>
    <w:tmpl w:val="775E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35"/>
  </w:num>
  <w:num w:numId="5">
    <w:abstractNumId w:val="44"/>
  </w:num>
  <w:num w:numId="6">
    <w:abstractNumId w:val="3"/>
  </w:num>
  <w:num w:numId="7">
    <w:abstractNumId w:val="14"/>
  </w:num>
  <w:num w:numId="8">
    <w:abstractNumId w:val="33"/>
  </w:num>
  <w:num w:numId="9">
    <w:abstractNumId w:val="2"/>
  </w:num>
  <w:num w:numId="10">
    <w:abstractNumId w:val="21"/>
  </w:num>
  <w:num w:numId="11">
    <w:abstractNumId w:val="23"/>
  </w:num>
  <w:num w:numId="12">
    <w:abstractNumId w:val="25"/>
  </w:num>
  <w:num w:numId="13">
    <w:abstractNumId w:val="19"/>
  </w:num>
  <w:num w:numId="14">
    <w:abstractNumId w:val="39"/>
  </w:num>
  <w:num w:numId="15">
    <w:abstractNumId w:val="4"/>
  </w:num>
  <w:num w:numId="16">
    <w:abstractNumId w:val="18"/>
  </w:num>
  <w:num w:numId="17">
    <w:abstractNumId w:val="6"/>
  </w:num>
  <w:num w:numId="18">
    <w:abstractNumId w:val="31"/>
  </w:num>
  <w:num w:numId="19">
    <w:abstractNumId w:val="32"/>
  </w:num>
  <w:num w:numId="20">
    <w:abstractNumId w:val="20"/>
  </w:num>
  <w:num w:numId="21">
    <w:abstractNumId w:val="30"/>
  </w:num>
  <w:num w:numId="22">
    <w:abstractNumId w:val="22"/>
  </w:num>
  <w:num w:numId="23">
    <w:abstractNumId w:val="9"/>
  </w:num>
  <w:num w:numId="24">
    <w:abstractNumId w:val="36"/>
  </w:num>
  <w:num w:numId="25">
    <w:abstractNumId w:val="42"/>
  </w:num>
  <w:num w:numId="26">
    <w:abstractNumId w:val="38"/>
  </w:num>
  <w:num w:numId="27">
    <w:abstractNumId w:val="17"/>
  </w:num>
  <w:num w:numId="28">
    <w:abstractNumId w:val="28"/>
  </w:num>
  <w:num w:numId="29">
    <w:abstractNumId w:val="41"/>
  </w:num>
  <w:num w:numId="30">
    <w:abstractNumId w:val="29"/>
  </w:num>
  <w:num w:numId="31">
    <w:abstractNumId w:val="13"/>
  </w:num>
  <w:num w:numId="32">
    <w:abstractNumId w:val="15"/>
  </w:num>
  <w:num w:numId="33">
    <w:abstractNumId w:val="46"/>
  </w:num>
  <w:num w:numId="34">
    <w:abstractNumId w:val="0"/>
  </w:num>
  <w:num w:numId="35">
    <w:abstractNumId w:val="43"/>
  </w:num>
  <w:num w:numId="36">
    <w:abstractNumId w:val="1"/>
  </w:num>
  <w:num w:numId="37">
    <w:abstractNumId w:val="7"/>
  </w:num>
  <w:num w:numId="38">
    <w:abstractNumId w:val="27"/>
  </w:num>
  <w:num w:numId="39">
    <w:abstractNumId w:val="34"/>
  </w:num>
  <w:num w:numId="40">
    <w:abstractNumId w:val="37"/>
  </w:num>
  <w:num w:numId="41">
    <w:abstractNumId w:val="8"/>
  </w:num>
  <w:num w:numId="42">
    <w:abstractNumId w:val="26"/>
  </w:num>
  <w:num w:numId="43">
    <w:abstractNumId w:val="40"/>
  </w:num>
  <w:num w:numId="44">
    <w:abstractNumId w:val="24"/>
  </w:num>
  <w:num w:numId="45">
    <w:abstractNumId w:val="11"/>
  </w:num>
  <w:num w:numId="46">
    <w:abstractNumId w:val="10"/>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169F"/>
    <w:rsid w:val="00004C72"/>
    <w:rsid w:val="000135E2"/>
    <w:rsid w:val="00016020"/>
    <w:rsid w:val="00016310"/>
    <w:rsid w:val="00022E66"/>
    <w:rsid w:val="00022E7D"/>
    <w:rsid w:val="00023E9C"/>
    <w:rsid w:val="00025AC7"/>
    <w:rsid w:val="00032DC4"/>
    <w:rsid w:val="000467FA"/>
    <w:rsid w:val="00046A93"/>
    <w:rsid w:val="000539CC"/>
    <w:rsid w:val="000574D3"/>
    <w:rsid w:val="00063557"/>
    <w:rsid w:val="00065820"/>
    <w:rsid w:val="00074880"/>
    <w:rsid w:val="0008066E"/>
    <w:rsid w:val="00080AA5"/>
    <w:rsid w:val="0008233F"/>
    <w:rsid w:val="000A2401"/>
    <w:rsid w:val="000B4A3A"/>
    <w:rsid w:val="000C542C"/>
    <w:rsid w:val="000C6F2B"/>
    <w:rsid w:val="000C706A"/>
    <w:rsid w:val="000D5DFE"/>
    <w:rsid w:val="000E0108"/>
    <w:rsid w:val="000E6EE5"/>
    <w:rsid w:val="000F38CC"/>
    <w:rsid w:val="000F3A9B"/>
    <w:rsid w:val="000F5827"/>
    <w:rsid w:val="00100868"/>
    <w:rsid w:val="00115213"/>
    <w:rsid w:val="001160AB"/>
    <w:rsid w:val="0011728F"/>
    <w:rsid w:val="00124617"/>
    <w:rsid w:val="0012588C"/>
    <w:rsid w:val="001330B0"/>
    <w:rsid w:val="00145314"/>
    <w:rsid w:val="001572EF"/>
    <w:rsid w:val="001642CA"/>
    <w:rsid w:val="00171455"/>
    <w:rsid w:val="00172E42"/>
    <w:rsid w:val="0017764E"/>
    <w:rsid w:val="00191C26"/>
    <w:rsid w:val="00192B3B"/>
    <w:rsid w:val="00192E74"/>
    <w:rsid w:val="00196803"/>
    <w:rsid w:val="001A1777"/>
    <w:rsid w:val="001C133F"/>
    <w:rsid w:val="001C2615"/>
    <w:rsid w:val="001C643F"/>
    <w:rsid w:val="001C6FAF"/>
    <w:rsid w:val="001D3370"/>
    <w:rsid w:val="001D7E3B"/>
    <w:rsid w:val="001E299E"/>
    <w:rsid w:val="001E2CDD"/>
    <w:rsid w:val="001F0178"/>
    <w:rsid w:val="001F30AD"/>
    <w:rsid w:val="00204EC8"/>
    <w:rsid w:val="0020578E"/>
    <w:rsid w:val="00207491"/>
    <w:rsid w:val="002204D0"/>
    <w:rsid w:val="002345AC"/>
    <w:rsid w:val="002425AE"/>
    <w:rsid w:val="00242EDF"/>
    <w:rsid w:val="002434E1"/>
    <w:rsid w:val="002471B9"/>
    <w:rsid w:val="00250104"/>
    <w:rsid w:val="00267206"/>
    <w:rsid w:val="002A17AF"/>
    <w:rsid w:val="002B1B6E"/>
    <w:rsid w:val="002F1D28"/>
    <w:rsid w:val="002F2221"/>
    <w:rsid w:val="0030396D"/>
    <w:rsid w:val="003169BD"/>
    <w:rsid w:val="003205B2"/>
    <w:rsid w:val="0032528F"/>
    <w:rsid w:val="00325A65"/>
    <w:rsid w:val="00327C97"/>
    <w:rsid w:val="003424C5"/>
    <w:rsid w:val="00343F79"/>
    <w:rsid w:val="003460F3"/>
    <w:rsid w:val="00357F8E"/>
    <w:rsid w:val="00370066"/>
    <w:rsid w:val="00377282"/>
    <w:rsid w:val="00390961"/>
    <w:rsid w:val="003922D3"/>
    <w:rsid w:val="00397903"/>
    <w:rsid w:val="003A0CE1"/>
    <w:rsid w:val="003B1993"/>
    <w:rsid w:val="003B1D72"/>
    <w:rsid w:val="003D349A"/>
    <w:rsid w:val="003D7FC1"/>
    <w:rsid w:val="003E6B08"/>
    <w:rsid w:val="003F4C4D"/>
    <w:rsid w:val="003F655E"/>
    <w:rsid w:val="004149A0"/>
    <w:rsid w:val="00415BB9"/>
    <w:rsid w:val="004316ED"/>
    <w:rsid w:val="00431AA0"/>
    <w:rsid w:val="00441E09"/>
    <w:rsid w:val="004438D8"/>
    <w:rsid w:val="0044617B"/>
    <w:rsid w:val="00452B9E"/>
    <w:rsid w:val="00460414"/>
    <w:rsid w:val="00465A6F"/>
    <w:rsid w:val="00466023"/>
    <w:rsid w:val="00477B29"/>
    <w:rsid w:val="004A231B"/>
    <w:rsid w:val="004A6227"/>
    <w:rsid w:val="004B046E"/>
    <w:rsid w:val="004B2E3F"/>
    <w:rsid w:val="004B51C3"/>
    <w:rsid w:val="004B77C5"/>
    <w:rsid w:val="004C117E"/>
    <w:rsid w:val="004C1627"/>
    <w:rsid w:val="004C18CF"/>
    <w:rsid w:val="004C374E"/>
    <w:rsid w:val="004C74F6"/>
    <w:rsid w:val="004D5BF5"/>
    <w:rsid w:val="004D7D22"/>
    <w:rsid w:val="004E35F5"/>
    <w:rsid w:val="004E5A61"/>
    <w:rsid w:val="005002CA"/>
    <w:rsid w:val="00503472"/>
    <w:rsid w:val="00512045"/>
    <w:rsid w:val="00513B28"/>
    <w:rsid w:val="00514C16"/>
    <w:rsid w:val="0052517D"/>
    <w:rsid w:val="00527132"/>
    <w:rsid w:val="005357F6"/>
    <w:rsid w:val="00551DA3"/>
    <w:rsid w:val="005651CD"/>
    <w:rsid w:val="0056540F"/>
    <w:rsid w:val="00567B4A"/>
    <w:rsid w:val="00572B03"/>
    <w:rsid w:val="00574DDA"/>
    <w:rsid w:val="00575B17"/>
    <w:rsid w:val="00584085"/>
    <w:rsid w:val="005A2EAA"/>
    <w:rsid w:val="005B5EF9"/>
    <w:rsid w:val="005E0875"/>
    <w:rsid w:val="005E51F0"/>
    <w:rsid w:val="005F2C70"/>
    <w:rsid w:val="005F3AF3"/>
    <w:rsid w:val="005F43A7"/>
    <w:rsid w:val="005F6E19"/>
    <w:rsid w:val="005F73A5"/>
    <w:rsid w:val="00602F86"/>
    <w:rsid w:val="00603014"/>
    <w:rsid w:val="0060415B"/>
    <w:rsid w:val="0061169F"/>
    <w:rsid w:val="0061401B"/>
    <w:rsid w:val="00615899"/>
    <w:rsid w:val="006344A0"/>
    <w:rsid w:val="00643862"/>
    <w:rsid w:val="00645C75"/>
    <w:rsid w:val="00646ACF"/>
    <w:rsid w:val="00654866"/>
    <w:rsid w:val="0065653D"/>
    <w:rsid w:val="006712F2"/>
    <w:rsid w:val="00680C87"/>
    <w:rsid w:val="006961DE"/>
    <w:rsid w:val="006972D2"/>
    <w:rsid w:val="006A16DF"/>
    <w:rsid w:val="006A4F13"/>
    <w:rsid w:val="006A58CF"/>
    <w:rsid w:val="006B10AB"/>
    <w:rsid w:val="006C0328"/>
    <w:rsid w:val="006C27C0"/>
    <w:rsid w:val="006C7DD3"/>
    <w:rsid w:val="006D419B"/>
    <w:rsid w:val="006E04C8"/>
    <w:rsid w:val="006E230D"/>
    <w:rsid w:val="006E537C"/>
    <w:rsid w:val="006F2B5F"/>
    <w:rsid w:val="006F32C0"/>
    <w:rsid w:val="006F78C4"/>
    <w:rsid w:val="00703816"/>
    <w:rsid w:val="00706F2F"/>
    <w:rsid w:val="00707947"/>
    <w:rsid w:val="007455FE"/>
    <w:rsid w:val="0074629B"/>
    <w:rsid w:val="00751CD6"/>
    <w:rsid w:val="00753A33"/>
    <w:rsid w:val="00754AB7"/>
    <w:rsid w:val="0076161A"/>
    <w:rsid w:val="00770CA0"/>
    <w:rsid w:val="007742C4"/>
    <w:rsid w:val="00782FF0"/>
    <w:rsid w:val="0079179B"/>
    <w:rsid w:val="007A0BFC"/>
    <w:rsid w:val="007A608F"/>
    <w:rsid w:val="007B7553"/>
    <w:rsid w:val="007D074A"/>
    <w:rsid w:val="007D6C00"/>
    <w:rsid w:val="007E072D"/>
    <w:rsid w:val="007F398E"/>
    <w:rsid w:val="007F623A"/>
    <w:rsid w:val="0081344C"/>
    <w:rsid w:val="00827243"/>
    <w:rsid w:val="00827E73"/>
    <w:rsid w:val="00833E96"/>
    <w:rsid w:val="008346A1"/>
    <w:rsid w:val="00836032"/>
    <w:rsid w:val="00836BCC"/>
    <w:rsid w:val="0084669F"/>
    <w:rsid w:val="008466EA"/>
    <w:rsid w:val="00853F5D"/>
    <w:rsid w:val="008546C1"/>
    <w:rsid w:val="00863263"/>
    <w:rsid w:val="008640FD"/>
    <w:rsid w:val="008654AB"/>
    <w:rsid w:val="008669D7"/>
    <w:rsid w:val="008741E0"/>
    <w:rsid w:val="00874929"/>
    <w:rsid w:val="00875294"/>
    <w:rsid w:val="00882C51"/>
    <w:rsid w:val="0088390C"/>
    <w:rsid w:val="00883C43"/>
    <w:rsid w:val="00886EC4"/>
    <w:rsid w:val="008A0E87"/>
    <w:rsid w:val="008A4C32"/>
    <w:rsid w:val="008B1133"/>
    <w:rsid w:val="008B6B8A"/>
    <w:rsid w:val="008C6572"/>
    <w:rsid w:val="008D0CC7"/>
    <w:rsid w:val="008D1A52"/>
    <w:rsid w:val="008D6CE7"/>
    <w:rsid w:val="008E027D"/>
    <w:rsid w:val="008E20AA"/>
    <w:rsid w:val="008E254D"/>
    <w:rsid w:val="008E26E0"/>
    <w:rsid w:val="008E332F"/>
    <w:rsid w:val="00921786"/>
    <w:rsid w:val="00931A55"/>
    <w:rsid w:val="00936699"/>
    <w:rsid w:val="00946D67"/>
    <w:rsid w:val="009561E5"/>
    <w:rsid w:val="00957307"/>
    <w:rsid w:val="00965821"/>
    <w:rsid w:val="00982DC9"/>
    <w:rsid w:val="00987D84"/>
    <w:rsid w:val="00990021"/>
    <w:rsid w:val="009914AD"/>
    <w:rsid w:val="0099711F"/>
    <w:rsid w:val="009A43C1"/>
    <w:rsid w:val="009B33C0"/>
    <w:rsid w:val="009B47B9"/>
    <w:rsid w:val="009C3041"/>
    <w:rsid w:val="009D151B"/>
    <w:rsid w:val="009D3B9E"/>
    <w:rsid w:val="009E153F"/>
    <w:rsid w:val="009E6236"/>
    <w:rsid w:val="009E71ED"/>
    <w:rsid w:val="00A007F7"/>
    <w:rsid w:val="00A12481"/>
    <w:rsid w:val="00A23E70"/>
    <w:rsid w:val="00A24F80"/>
    <w:rsid w:val="00A40490"/>
    <w:rsid w:val="00A74D01"/>
    <w:rsid w:val="00A811EC"/>
    <w:rsid w:val="00A82262"/>
    <w:rsid w:val="00A83C9A"/>
    <w:rsid w:val="00A93E19"/>
    <w:rsid w:val="00A94B14"/>
    <w:rsid w:val="00A963CF"/>
    <w:rsid w:val="00AA36F5"/>
    <w:rsid w:val="00AA42DD"/>
    <w:rsid w:val="00AC321B"/>
    <w:rsid w:val="00AC4406"/>
    <w:rsid w:val="00AD09A1"/>
    <w:rsid w:val="00AD511A"/>
    <w:rsid w:val="00AD5797"/>
    <w:rsid w:val="00AD5C6F"/>
    <w:rsid w:val="00AE6B64"/>
    <w:rsid w:val="00AF0790"/>
    <w:rsid w:val="00AF6E9C"/>
    <w:rsid w:val="00B03643"/>
    <w:rsid w:val="00B07D89"/>
    <w:rsid w:val="00B11FBB"/>
    <w:rsid w:val="00B164D3"/>
    <w:rsid w:val="00B17CF8"/>
    <w:rsid w:val="00B32578"/>
    <w:rsid w:val="00B332F5"/>
    <w:rsid w:val="00B34375"/>
    <w:rsid w:val="00B349E6"/>
    <w:rsid w:val="00B35060"/>
    <w:rsid w:val="00B4016C"/>
    <w:rsid w:val="00B541DE"/>
    <w:rsid w:val="00B60C3F"/>
    <w:rsid w:val="00B63B79"/>
    <w:rsid w:val="00B649B4"/>
    <w:rsid w:val="00B71271"/>
    <w:rsid w:val="00B7643A"/>
    <w:rsid w:val="00B77DD8"/>
    <w:rsid w:val="00B94025"/>
    <w:rsid w:val="00BA73C2"/>
    <w:rsid w:val="00BB6853"/>
    <w:rsid w:val="00BC5A37"/>
    <w:rsid w:val="00BD716C"/>
    <w:rsid w:val="00BE6608"/>
    <w:rsid w:val="00BF0E5D"/>
    <w:rsid w:val="00BF7FDB"/>
    <w:rsid w:val="00C02D4A"/>
    <w:rsid w:val="00C05F0D"/>
    <w:rsid w:val="00C11320"/>
    <w:rsid w:val="00C13B14"/>
    <w:rsid w:val="00C21A24"/>
    <w:rsid w:val="00C26EC9"/>
    <w:rsid w:val="00C339CF"/>
    <w:rsid w:val="00C4715C"/>
    <w:rsid w:val="00C61F04"/>
    <w:rsid w:val="00C625DF"/>
    <w:rsid w:val="00C65C28"/>
    <w:rsid w:val="00C73062"/>
    <w:rsid w:val="00C77C0E"/>
    <w:rsid w:val="00C8137E"/>
    <w:rsid w:val="00C92CB5"/>
    <w:rsid w:val="00CA0313"/>
    <w:rsid w:val="00CA1485"/>
    <w:rsid w:val="00CA5F66"/>
    <w:rsid w:val="00CD2B43"/>
    <w:rsid w:val="00CD4767"/>
    <w:rsid w:val="00CD4BE8"/>
    <w:rsid w:val="00CD5608"/>
    <w:rsid w:val="00CD6510"/>
    <w:rsid w:val="00CF131B"/>
    <w:rsid w:val="00D02575"/>
    <w:rsid w:val="00D05096"/>
    <w:rsid w:val="00D066C7"/>
    <w:rsid w:val="00D104AB"/>
    <w:rsid w:val="00D15864"/>
    <w:rsid w:val="00D22F9C"/>
    <w:rsid w:val="00D30A02"/>
    <w:rsid w:val="00D33DEF"/>
    <w:rsid w:val="00D37A83"/>
    <w:rsid w:val="00D45904"/>
    <w:rsid w:val="00D55379"/>
    <w:rsid w:val="00D55AB4"/>
    <w:rsid w:val="00D65D8E"/>
    <w:rsid w:val="00D725F1"/>
    <w:rsid w:val="00D877A2"/>
    <w:rsid w:val="00D9655A"/>
    <w:rsid w:val="00DA16D6"/>
    <w:rsid w:val="00DA3469"/>
    <w:rsid w:val="00DB2CBC"/>
    <w:rsid w:val="00DD7EA1"/>
    <w:rsid w:val="00DE6F67"/>
    <w:rsid w:val="00DE73BC"/>
    <w:rsid w:val="00DF0065"/>
    <w:rsid w:val="00E06EAD"/>
    <w:rsid w:val="00E21B48"/>
    <w:rsid w:val="00E3240E"/>
    <w:rsid w:val="00E33489"/>
    <w:rsid w:val="00E40B62"/>
    <w:rsid w:val="00E62C1E"/>
    <w:rsid w:val="00E809BC"/>
    <w:rsid w:val="00EA2966"/>
    <w:rsid w:val="00EA63DB"/>
    <w:rsid w:val="00EB0920"/>
    <w:rsid w:val="00EB4855"/>
    <w:rsid w:val="00EB50E3"/>
    <w:rsid w:val="00EB5D7D"/>
    <w:rsid w:val="00EC1EE9"/>
    <w:rsid w:val="00ED21DB"/>
    <w:rsid w:val="00ED282B"/>
    <w:rsid w:val="00ED5A80"/>
    <w:rsid w:val="00ED6A60"/>
    <w:rsid w:val="00ED7AC9"/>
    <w:rsid w:val="00EF3E7F"/>
    <w:rsid w:val="00EF6BD8"/>
    <w:rsid w:val="00F03873"/>
    <w:rsid w:val="00F04276"/>
    <w:rsid w:val="00F311C7"/>
    <w:rsid w:val="00F45781"/>
    <w:rsid w:val="00F527F4"/>
    <w:rsid w:val="00F54968"/>
    <w:rsid w:val="00F54D03"/>
    <w:rsid w:val="00F57FD4"/>
    <w:rsid w:val="00F625E8"/>
    <w:rsid w:val="00F87819"/>
    <w:rsid w:val="00F92461"/>
    <w:rsid w:val="00F924FE"/>
    <w:rsid w:val="00FA0320"/>
    <w:rsid w:val="00FA319A"/>
    <w:rsid w:val="00FB4F64"/>
    <w:rsid w:val="00FC277E"/>
    <w:rsid w:val="00FD100D"/>
    <w:rsid w:val="00FE23D4"/>
    <w:rsid w:val="00FE4AA3"/>
    <w:rsid w:val="00FF71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9E"/>
  </w:style>
  <w:style w:type="paragraph" w:styleId="Heading1">
    <w:name w:val="heading 1"/>
    <w:basedOn w:val="Normal"/>
    <w:next w:val="Normal"/>
    <w:link w:val="Heading1Char"/>
    <w:uiPriority w:val="9"/>
    <w:qFormat/>
    <w:rsid w:val="00046A93"/>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6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46A9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9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9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9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9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6A9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9E"/>
    <w:pPr>
      <w:ind w:left="720"/>
      <w:contextualSpacing/>
    </w:pPr>
  </w:style>
  <w:style w:type="character" w:customStyle="1" w:styleId="Heading3Char">
    <w:name w:val="Heading 3 Char"/>
    <w:basedOn w:val="DefaultParagraphFont"/>
    <w:link w:val="Heading3"/>
    <w:uiPriority w:val="9"/>
    <w:rsid w:val="003169B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169BD"/>
  </w:style>
  <w:style w:type="paragraph" w:styleId="NormalWeb">
    <w:name w:val="Normal (Web)"/>
    <w:basedOn w:val="Normal"/>
    <w:uiPriority w:val="99"/>
    <w:unhideWhenUsed/>
    <w:rsid w:val="003169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3169BD"/>
  </w:style>
  <w:style w:type="table" w:styleId="TableGrid">
    <w:name w:val="Table Grid"/>
    <w:basedOn w:val="TableNormal"/>
    <w:uiPriority w:val="59"/>
    <w:rsid w:val="0065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72"/>
    <w:rPr>
      <w:rFonts w:ascii="Tahoma" w:hAnsi="Tahoma" w:cs="Tahoma"/>
      <w:sz w:val="16"/>
      <w:szCs w:val="16"/>
    </w:rPr>
  </w:style>
  <w:style w:type="character" w:customStyle="1" w:styleId="Heading1Char">
    <w:name w:val="Heading 1 Char"/>
    <w:basedOn w:val="DefaultParagraphFont"/>
    <w:link w:val="Heading1"/>
    <w:uiPriority w:val="9"/>
    <w:rsid w:val="00046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A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46A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6A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046A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93"/>
  </w:style>
  <w:style w:type="paragraph" w:styleId="Footer">
    <w:name w:val="footer"/>
    <w:basedOn w:val="Normal"/>
    <w:link w:val="FooterChar"/>
    <w:uiPriority w:val="99"/>
    <w:unhideWhenUsed/>
    <w:rsid w:val="0004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93"/>
  </w:style>
  <w:style w:type="character" w:styleId="Hyperlink">
    <w:name w:val="Hyperlink"/>
    <w:basedOn w:val="DefaultParagraphFont"/>
    <w:uiPriority w:val="99"/>
    <w:unhideWhenUsed/>
    <w:rsid w:val="00057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9E"/>
  </w:style>
  <w:style w:type="paragraph" w:styleId="Heading1">
    <w:name w:val="heading 1"/>
    <w:basedOn w:val="Normal"/>
    <w:next w:val="Normal"/>
    <w:link w:val="Heading1Char"/>
    <w:uiPriority w:val="9"/>
    <w:qFormat/>
    <w:rsid w:val="00046A93"/>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6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46A9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9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9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9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9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6A9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9E"/>
    <w:pPr>
      <w:ind w:left="720"/>
      <w:contextualSpacing/>
    </w:pPr>
  </w:style>
  <w:style w:type="character" w:customStyle="1" w:styleId="Heading3Char">
    <w:name w:val="Heading 3 Char"/>
    <w:basedOn w:val="DefaultParagraphFont"/>
    <w:link w:val="Heading3"/>
    <w:uiPriority w:val="9"/>
    <w:rsid w:val="003169B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169BD"/>
  </w:style>
  <w:style w:type="paragraph" w:styleId="NormalWeb">
    <w:name w:val="Normal (Web)"/>
    <w:basedOn w:val="Normal"/>
    <w:uiPriority w:val="99"/>
    <w:unhideWhenUsed/>
    <w:rsid w:val="003169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3169BD"/>
  </w:style>
  <w:style w:type="table" w:styleId="TableGrid">
    <w:name w:val="Table Grid"/>
    <w:basedOn w:val="TableNormal"/>
    <w:uiPriority w:val="59"/>
    <w:rsid w:val="0065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72"/>
    <w:rPr>
      <w:rFonts w:ascii="Tahoma" w:hAnsi="Tahoma" w:cs="Tahoma"/>
      <w:sz w:val="16"/>
      <w:szCs w:val="16"/>
    </w:rPr>
  </w:style>
  <w:style w:type="character" w:customStyle="1" w:styleId="Heading1Char">
    <w:name w:val="Heading 1 Char"/>
    <w:basedOn w:val="DefaultParagraphFont"/>
    <w:link w:val="Heading1"/>
    <w:uiPriority w:val="9"/>
    <w:rsid w:val="00046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A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46A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6A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046A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93"/>
  </w:style>
  <w:style w:type="paragraph" w:styleId="Footer">
    <w:name w:val="footer"/>
    <w:basedOn w:val="Normal"/>
    <w:link w:val="FooterChar"/>
    <w:uiPriority w:val="99"/>
    <w:unhideWhenUsed/>
    <w:rsid w:val="0004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93"/>
  </w:style>
</w:styles>
</file>

<file path=word/webSettings.xml><?xml version="1.0" encoding="utf-8"?>
<w:webSettings xmlns:r="http://schemas.openxmlformats.org/officeDocument/2006/relationships" xmlns:w="http://schemas.openxmlformats.org/wordprocessingml/2006/main">
  <w:divs>
    <w:div w:id="642083843">
      <w:bodyDiv w:val="1"/>
      <w:marLeft w:val="0"/>
      <w:marRight w:val="0"/>
      <w:marTop w:val="0"/>
      <w:marBottom w:val="0"/>
      <w:divBdr>
        <w:top w:val="none" w:sz="0" w:space="0" w:color="auto"/>
        <w:left w:val="none" w:sz="0" w:space="0" w:color="auto"/>
        <w:bottom w:val="none" w:sz="0" w:space="0" w:color="auto"/>
        <w:right w:val="none" w:sz="0" w:space="0" w:color="auto"/>
      </w:divBdr>
      <w:divsChild>
        <w:div w:id="881750131">
          <w:marLeft w:val="547"/>
          <w:marRight w:val="0"/>
          <w:marTop w:val="72"/>
          <w:marBottom w:val="0"/>
          <w:divBdr>
            <w:top w:val="none" w:sz="0" w:space="0" w:color="auto"/>
            <w:left w:val="none" w:sz="0" w:space="0" w:color="auto"/>
            <w:bottom w:val="none" w:sz="0" w:space="0" w:color="auto"/>
            <w:right w:val="none" w:sz="0" w:space="0" w:color="auto"/>
          </w:divBdr>
        </w:div>
      </w:divsChild>
    </w:div>
    <w:div w:id="1397361327">
      <w:bodyDiv w:val="1"/>
      <w:marLeft w:val="0"/>
      <w:marRight w:val="0"/>
      <w:marTop w:val="0"/>
      <w:marBottom w:val="0"/>
      <w:divBdr>
        <w:top w:val="none" w:sz="0" w:space="0" w:color="auto"/>
        <w:left w:val="none" w:sz="0" w:space="0" w:color="auto"/>
        <w:bottom w:val="none" w:sz="0" w:space="0" w:color="auto"/>
        <w:right w:val="none" w:sz="0" w:space="0" w:color="auto"/>
      </w:divBdr>
      <w:divsChild>
        <w:div w:id="1524783209">
          <w:marLeft w:val="547"/>
          <w:marRight w:val="0"/>
          <w:marTop w:val="72"/>
          <w:marBottom w:val="0"/>
          <w:divBdr>
            <w:top w:val="none" w:sz="0" w:space="0" w:color="auto"/>
            <w:left w:val="none" w:sz="0" w:space="0" w:color="auto"/>
            <w:bottom w:val="none" w:sz="0" w:space="0" w:color="auto"/>
            <w:right w:val="none" w:sz="0" w:space="0" w:color="auto"/>
          </w:divBdr>
        </w:div>
      </w:divsChild>
    </w:div>
    <w:div w:id="1622152107">
      <w:bodyDiv w:val="1"/>
      <w:marLeft w:val="0"/>
      <w:marRight w:val="0"/>
      <w:marTop w:val="0"/>
      <w:marBottom w:val="0"/>
      <w:divBdr>
        <w:top w:val="none" w:sz="0" w:space="0" w:color="auto"/>
        <w:left w:val="none" w:sz="0" w:space="0" w:color="auto"/>
        <w:bottom w:val="none" w:sz="0" w:space="0" w:color="auto"/>
        <w:right w:val="none" w:sz="0" w:space="0" w:color="auto"/>
      </w:divBdr>
    </w:div>
    <w:div w:id="1763188297">
      <w:bodyDiv w:val="1"/>
      <w:marLeft w:val="0"/>
      <w:marRight w:val="0"/>
      <w:marTop w:val="0"/>
      <w:marBottom w:val="0"/>
      <w:divBdr>
        <w:top w:val="none" w:sz="0" w:space="0" w:color="auto"/>
        <w:left w:val="none" w:sz="0" w:space="0" w:color="auto"/>
        <w:bottom w:val="none" w:sz="0" w:space="0" w:color="auto"/>
        <w:right w:val="none" w:sz="0" w:space="0" w:color="auto"/>
      </w:divBdr>
      <w:divsChild>
        <w:div w:id="444159687">
          <w:marLeft w:val="547"/>
          <w:marRight w:val="0"/>
          <w:marTop w:val="72"/>
          <w:marBottom w:val="0"/>
          <w:divBdr>
            <w:top w:val="none" w:sz="0" w:space="0" w:color="auto"/>
            <w:left w:val="none" w:sz="0" w:space="0" w:color="auto"/>
            <w:bottom w:val="none" w:sz="0" w:space="0" w:color="auto"/>
            <w:right w:val="none" w:sz="0" w:space="0" w:color="auto"/>
          </w:divBdr>
        </w:div>
        <w:div w:id="989671649">
          <w:marLeft w:val="547"/>
          <w:marRight w:val="0"/>
          <w:marTop w:val="72"/>
          <w:marBottom w:val="0"/>
          <w:divBdr>
            <w:top w:val="none" w:sz="0" w:space="0" w:color="auto"/>
            <w:left w:val="none" w:sz="0" w:space="0" w:color="auto"/>
            <w:bottom w:val="none" w:sz="0" w:space="0" w:color="auto"/>
            <w:right w:val="none" w:sz="0" w:space="0" w:color="auto"/>
          </w:divBdr>
        </w:div>
        <w:div w:id="1175538035">
          <w:marLeft w:val="547"/>
          <w:marRight w:val="0"/>
          <w:marTop w:val="72"/>
          <w:marBottom w:val="0"/>
          <w:divBdr>
            <w:top w:val="none" w:sz="0" w:space="0" w:color="auto"/>
            <w:left w:val="none" w:sz="0" w:space="0" w:color="auto"/>
            <w:bottom w:val="none" w:sz="0" w:space="0" w:color="auto"/>
            <w:right w:val="none" w:sz="0" w:space="0" w:color="auto"/>
          </w:divBdr>
        </w:div>
        <w:div w:id="1639218496">
          <w:marLeft w:val="547"/>
          <w:marRight w:val="0"/>
          <w:marTop w:val="72"/>
          <w:marBottom w:val="0"/>
          <w:divBdr>
            <w:top w:val="none" w:sz="0" w:space="0" w:color="auto"/>
            <w:left w:val="none" w:sz="0" w:space="0" w:color="auto"/>
            <w:bottom w:val="none" w:sz="0" w:space="0" w:color="auto"/>
            <w:right w:val="none" w:sz="0" w:space="0" w:color="auto"/>
          </w:divBdr>
        </w:div>
        <w:div w:id="776488260">
          <w:marLeft w:val="547"/>
          <w:marRight w:val="0"/>
          <w:marTop w:val="72"/>
          <w:marBottom w:val="0"/>
          <w:divBdr>
            <w:top w:val="none" w:sz="0" w:space="0" w:color="auto"/>
            <w:left w:val="none" w:sz="0" w:space="0" w:color="auto"/>
            <w:bottom w:val="none" w:sz="0" w:space="0" w:color="auto"/>
            <w:right w:val="none" w:sz="0" w:space="0" w:color="auto"/>
          </w:divBdr>
        </w:div>
        <w:div w:id="1304895409">
          <w:marLeft w:val="547"/>
          <w:marRight w:val="0"/>
          <w:marTop w:val="72"/>
          <w:marBottom w:val="0"/>
          <w:divBdr>
            <w:top w:val="none" w:sz="0" w:space="0" w:color="auto"/>
            <w:left w:val="none" w:sz="0" w:space="0" w:color="auto"/>
            <w:bottom w:val="none" w:sz="0" w:space="0" w:color="auto"/>
            <w:right w:val="none" w:sz="0" w:space="0" w:color="auto"/>
          </w:divBdr>
        </w:div>
      </w:divsChild>
    </w:div>
    <w:div w:id="20537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5.wmf"/><Relationship Id="rId68" Type="http://schemas.openxmlformats.org/officeDocument/2006/relationships/oleObject" Target="embeddings/oleObject35.bin"/><Relationship Id="rId76" Type="http://schemas.openxmlformats.org/officeDocument/2006/relationships/oleObject" Target="embeddings/oleObject43.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png"/><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oleObject" Target="embeddings/oleObject44.bin"/><Relationship Id="rId8" Type="http://schemas.openxmlformats.org/officeDocument/2006/relationships/hyperlink" Target="mailto:dupedepo@yahoo.com" TargetMode="External"/><Relationship Id="rId51" Type="http://schemas.openxmlformats.org/officeDocument/2006/relationships/image" Target="media/image20.wmf"/><Relationship Id="rId72" Type="http://schemas.openxmlformats.org/officeDocument/2006/relationships/oleObject" Target="embeddings/oleObject39.bin"/><Relationship Id="rId80" Type="http://schemas.openxmlformats.org/officeDocument/2006/relationships/oleObject" Target="embeddings/oleObject47.bin"/><Relationship Id="rId197"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png"/><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8665-3B4B-4E84-A872-FA6D8A77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18</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Laz</dc:creator>
  <cp:lastModifiedBy>Okewole Modupe</cp:lastModifiedBy>
  <cp:revision>236</cp:revision>
  <cp:lastPrinted>2017-02-22T08:10:00Z</cp:lastPrinted>
  <dcterms:created xsi:type="dcterms:W3CDTF">2016-05-23T16:12:00Z</dcterms:created>
  <dcterms:modified xsi:type="dcterms:W3CDTF">2017-03-06T16:52:00Z</dcterms:modified>
</cp:coreProperties>
</file>