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13" w:rsidRPr="000C416A" w:rsidRDefault="00BA25C9" w:rsidP="008414F0">
      <w:pPr>
        <w:spacing w:line="360" w:lineRule="exact"/>
        <w:jc w:val="both"/>
        <w:rPr>
          <w:rFonts w:ascii="Times New Roman" w:hAnsi="Times New Roman"/>
          <w:sz w:val="32"/>
          <w:szCs w:val="32"/>
        </w:rPr>
      </w:pPr>
      <w:bookmarkStart w:id="0" w:name="_GoBack"/>
      <w:bookmarkEnd w:id="0"/>
      <w:r w:rsidRPr="00A1220C">
        <w:rPr>
          <w:rFonts w:ascii="Times New Roman" w:hAnsi="Times New Roman" w:hint="eastAsia"/>
          <w:b/>
          <w:sz w:val="32"/>
          <w:szCs w:val="32"/>
        </w:rPr>
        <w:t>Exp</w:t>
      </w:r>
      <w:r w:rsidRPr="000C416A">
        <w:rPr>
          <w:rFonts w:ascii="Times New Roman" w:hAnsi="Times New Roman" w:hint="eastAsia"/>
          <w:b/>
          <w:sz w:val="32"/>
          <w:szCs w:val="32"/>
        </w:rPr>
        <w:t xml:space="preserve">ectation, Service Quality, Satisfaction, and Behavioral Intention </w:t>
      </w:r>
      <w:r w:rsidRPr="000C416A">
        <w:rPr>
          <w:rFonts w:ascii="Times New Roman" w:hAnsi="Times New Roman"/>
          <w:b/>
          <w:sz w:val="32"/>
          <w:szCs w:val="32"/>
        </w:rPr>
        <w:t>–</w:t>
      </w:r>
      <w:r w:rsidRPr="000C416A">
        <w:rPr>
          <w:rFonts w:ascii="Times New Roman" w:hAnsi="Times New Roman" w:hint="eastAsia"/>
          <w:b/>
          <w:sz w:val="32"/>
          <w:szCs w:val="32"/>
        </w:rPr>
        <w:t xml:space="preserve"> Evidence from Taiwan</w:t>
      </w:r>
      <w:r w:rsidRPr="000C416A">
        <w:rPr>
          <w:rFonts w:ascii="Times New Roman" w:hAnsi="Times New Roman"/>
          <w:b/>
          <w:sz w:val="32"/>
          <w:szCs w:val="32"/>
        </w:rPr>
        <w:t>’</w:t>
      </w:r>
      <w:r w:rsidRPr="000C416A">
        <w:rPr>
          <w:rFonts w:ascii="Times New Roman" w:hAnsi="Times New Roman" w:hint="eastAsia"/>
          <w:b/>
          <w:sz w:val="32"/>
          <w:szCs w:val="32"/>
        </w:rPr>
        <w:t xml:space="preserve">s </w:t>
      </w:r>
      <w:r w:rsidR="001E3213" w:rsidRPr="000C416A">
        <w:rPr>
          <w:rFonts w:ascii="Times New Roman" w:hAnsi="Times New Roman"/>
          <w:b/>
          <w:sz w:val="32"/>
          <w:szCs w:val="32"/>
        </w:rPr>
        <w:t>M</w:t>
      </w:r>
      <w:r w:rsidRPr="000C416A">
        <w:rPr>
          <w:rFonts w:ascii="Times New Roman" w:hAnsi="Times New Roman" w:hint="eastAsia"/>
          <w:b/>
          <w:sz w:val="32"/>
          <w:szCs w:val="32"/>
        </w:rPr>
        <w:t>edical</w:t>
      </w:r>
      <w:r w:rsidR="001E3213" w:rsidRPr="000C416A">
        <w:rPr>
          <w:rFonts w:ascii="Times New Roman" w:hAnsi="Times New Roman"/>
          <w:b/>
          <w:sz w:val="32"/>
          <w:szCs w:val="32"/>
        </w:rPr>
        <w:t xml:space="preserve"> T</w:t>
      </w:r>
      <w:r w:rsidRPr="000C416A">
        <w:rPr>
          <w:rFonts w:ascii="Times New Roman" w:hAnsi="Times New Roman" w:hint="eastAsia"/>
          <w:b/>
          <w:sz w:val="32"/>
          <w:szCs w:val="32"/>
        </w:rPr>
        <w:t>ourism Industry</w:t>
      </w:r>
    </w:p>
    <w:p w:rsidR="009F27A3" w:rsidRPr="000C416A" w:rsidRDefault="009F27A3" w:rsidP="0056506D">
      <w:pPr>
        <w:jc w:val="both"/>
        <w:rPr>
          <w:rFonts w:ascii="Times New Roman" w:hAnsi="Times New Roman"/>
          <w:color w:val="FF0000"/>
          <w:szCs w:val="24"/>
        </w:rPr>
      </w:pPr>
    </w:p>
    <w:p w:rsidR="001E3213" w:rsidRPr="000C416A" w:rsidRDefault="001E3213" w:rsidP="0056506D">
      <w:pPr>
        <w:jc w:val="both"/>
        <w:rPr>
          <w:rFonts w:ascii="Times New Roman" w:hAnsi="Times New Roman"/>
          <w:szCs w:val="24"/>
        </w:rPr>
      </w:pPr>
    </w:p>
    <w:p w:rsidR="001E3213" w:rsidRPr="000C416A" w:rsidRDefault="001E3213" w:rsidP="00623513">
      <w:pPr>
        <w:widowControl/>
        <w:spacing w:beforeLines="50" w:before="180" w:afterLines="50" w:after="180"/>
        <w:jc w:val="center"/>
        <w:rPr>
          <w:rFonts w:ascii="Times New Roman" w:hAnsi="Times New Roman"/>
          <w:b/>
          <w:bCs/>
          <w:sz w:val="32"/>
          <w:szCs w:val="32"/>
        </w:rPr>
      </w:pPr>
      <w:r w:rsidRPr="000C416A">
        <w:rPr>
          <w:rFonts w:ascii="Times New Roman" w:hAnsi="Times New Roman"/>
          <w:b/>
          <w:bCs/>
          <w:sz w:val="32"/>
          <w:szCs w:val="32"/>
        </w:rPr>
        <w:t>ABSTRACT</w:t>
      </w:r>
    </w:p>
    <w:p w:rsidR="001E3213" w:rsidRPr="00160D1E" w:rsidRDefault="003456A3" w:rsidP="0082197D">
      <w:pPr>
        <w:widowControl/>
        <w:ind w:firstLine="480"/>
        <w:jc w:val="both"/>
        <w:rPr>
          <w:rFonts w:ascii="Times New Roman" w:hAnsi="Times New Roman"/>
          <w:szCs w:val="24"/>
        </w:rPr>
      </w:pPr>
      <w:r w:rsidRPr="00700E86">
        <w:rPr>
          <w:rFonts w:ascii="Times New Roman" w:hAnsi="Times New Roman"/>
          <w:szCs w:val="24"/>
        </w:rPr>
        <w:t>Medical tourism in recent years has been increasingly promoted in many Asian nations.</w:t>
      </w:r>
      <w:r w:rsidRPr="00700E86">
        <w:rPr>
          <w:rFonts w:ascii="Times New Roman" w:hAnsi="Times New Roman" w:hint="eastAsia"/>
          <w:szCs w:val="24"/>
        </w:rPr>
        <w:t xml:space="preserve"> </w:t>
      </w:r>
      <w:r w:rsidRPr="00A04DE1">
        <w:rPr>
          <w:rFonts w:ascii="Times New Roman" w:hAnsi="Times New Roman" w:hint="eastAsia"/>
          <w:color w:val="FF0000"/>
          <w:szCs w:val="24"/>
        </w:rPr>
        <w:t xml:space="preserve"> </w:t>
      </w:r>
      <w:r w:rsidR="00A1220C" w:rsidRPr="00160D1E">
        <w:rPr>
          <w:rFonts w:ascii="Times New Roman" w:hAnsi="Times New Roman" w:hint="eastAsia"/>
          <w:szCs w:val="24"/>
        </w:rPr>
        <w:t>T</w:t>
      </w:r>
      <w:r w:rsidR="001E3213" w:rsidRPr="00160D1E">
        <w:rPr>
          <w:rFonts w:ascii="Times New Roman" w:hAnsi="Times New Roman"/>
          <w:szCs w:val="24"/>
        </w:rPr>
        <w:t>his study uses Hong Kong, Macao, and mainland China people</w:t>
      </w:r>
      <w:r w:rsidR="00A636E0" w:rsidRPr="00160D1E">
        <w:rPr>
          <w:rFonts w:ascii="Times New Roman" w:hAnsi="Times New Roman" w:hint="eastAsia"/>
          <w:szCs w:val="24"/>
        </w:rPr>
        <w:t xml:space="preserve"> who have ever visited Taiwan</w:t>
      </w:r>
      <w:r w:rsidR="001E3213" w:rsidRPr="00160D1E">
        <w:rPr>
          <w:rFonts w:ascii="Times New Roman" w:hAnsi="Times New Roman"/>
          <w:szCs w:val="24"/>
        </w:rPr>
        <w:t xml:space="preserve"> as research subjects to investigate the relationships and effects of expectation, service quality, </w:t>
      </w:r>
      <w:r w:rsidR="003E2A95" w:rsidRPr="00160D1E">
        <w:rPr>
          <w:rFonts w:ascii="Times New Roman" w:hAnsi="Times New Roman" w:hint="eastAsia"/>
          <w:szCs w:val="24"/>
        </w:rPr>
        <w:t>satisfaction</w:t>
      </w:r>
      <w:r w:rsidR="001E3213" w:rsidRPr="00160D1E">
        <w:rPr>
          <w:rFonts w:ascii="Times New Roman" w:hAnsi="Times New Roman"/>
          <w:szCs w:val="24"/>
        </w:rPr>
        <w:t xml:space="preserve">, and behavioral intention of </w:t>
      </w:r>
      <w:r w:rsidR="00FF3970" w:rsidRPr="00160D1E">
        <w:rPr>
          <w:rFonts w:ascii="Times New Roman" w:hAnsi="Times New Roman" w:hint="eastAsia"/>
          <w:szCs w:val="24"/>
        </w:rPr>
        <w:t>Taiwan</w:t>
      </w:r>
      <w:r w:rsidR="00FF3970" w:rsidRPr="00160D1E">
        <w:rPr>
          <w:rFonts w:ascii="Times New Roman" w:hAnsi="Times New Roman"/>
          <w:szCs w:val="24"/>
        </w:rPr>
        <w:t>’</w:t>
      </w:r>
      <w:r w:rsidR="00FF3970" w:rsidRPr="00160D1E">
        <w:rPr>
          <w:rFonts w:ascii="Times New Roman" w:hAnsi="Times New Roman" w:hint="eastAsia"/>
          <w:szCs w:val="24"/>
        </w:rPr>
        <w:t>s</w:t>
      </w:r>
      <w:r w:rsidR="001E3213" w:rsidRPr="00160D1E">
        <w:rPr>
          <w:rFonts w:ascii="Times New Roman" w:hAnsi="Times New Roman"/>
          <w:szCs w:val="24"/>
        </w:rPr>
        <w:t xml:space="preserve"> medical tourism industry through a questionnaire.  The research findings show that expectation </w:t>
      </w:r>
      <w:r w:rsidR="001E3213" w:rsidRPr="00160D1E">
        <w:rPr>
          <w:rFonts w:ascii="Times New Roman" w:hAnsi="Times New Roman"/>
          <w:noProof/>
          <w:szCs w:val="24"/>
        </w:rPr>
        <w:t xml:space="preserve">has </w:t>
      </w:r>
      <w:r w:rsidR="007B572D" w:rsidRPr="00160D1E">
        <w:rPr>
          <w:rFonts w:ascii="Times New Roman" w:hAnsi="Times New Roman" w:hint="eastAsia"/>
          <w:noProof/>
          <w:szCs w:val="24"/>
        </w:rPr>
        <w:t xml:space="preserve">a </w:t>
      </w:r>
      <w:r w:rsidR="001E3213" w:rsidRPr="00160D1E">
        <w:rPr>
          <w:rFonts w:ascii="Times New Roman" w:hAnsi="Times New Roman"/>
          <w:noProof/>
          <w:szCs w:val="24"/>
        </w:rPr>
        <w:t xml:space="preserve">direct effect on </w:t>
      </w:r>
      <w:r w:rsidR="007B572D" w:rsidRPr="00160D1E">
        <w:rPr>
          <w:rFonts w:ascii="Times New Roman" w:hAnsi="Times New Roman" w:hint="eastAsia"/>
          <w:noProof/>
          <w:szCs w:val="24"/>
        </w:rPr>
        <w:t>both service quality and satisfaction.  S</w:t>
      </w:r>
      <w:r w:rsidR="001E3213" w:rsidRPr="00160D1E">
        <w:rPr>
          <w:rFonts w:ascii="Times New Roman" w:hAnsi="Times New Roman"/>
          <w:noProof/>
          <w:szCs w:val="24"/>
        </w:rPr>
        <w:t>ervice quality</w:t>
      </w:r>
      <w:r w:rsidR="001E3213" w:rsidRPr="00160D1E">
        <w:rPr>
          <w:rFonts w:ascii="Times New Roman" w:hAnsi="Times New Roman"/>
          <w:szCs w:val="24"/>
        </w:rPr>
        <w:t xml:space="preserve"> also has a direct effect on </w:t>
      </w:r>
      <w:r w:rsidR="007B572D" w:rsidRPr="00160D1E">
        <w:rPr>
          <w:rFonts w:ascii="Times New Roman" w:hAnsi="Times New Roman" w:hint="eastAsia"/>
          <w:szCs w:val="24"/>
        </w:rPr>
        <w:t xml:space="preserve">both </w:t>
      </w:r>
      <w:r w:rsidR="007573D7" w:rsidRPr="00160D1E">
        <w:rPr>
          <w:rFonts w:ascii="Times New Roman" w:hAnsi="Times New Roman" w:hint="eastAsia"/>
          <w:szCs w:val="24"/>
        </w:rPr>
        <w:t xml:space="preserve">satisfaction and </w:t>
      </w:r>
      <w:r w:rsidR="001E3213" w:rsidRPr="00160D1E">
        <w:rPr>
          <w:rFonts w:ascii="Times New Roman" w:hAnsi="Times New Roman"/>
          <w:szCs w:val="24"/>
        </w:rPr>
        <w:t xml:space="preserve">behavioral intention.  </w:t>
      </w:r>
      <w:r w:rsidR="007573D7" w:rsidRPr="00160D1E">
        <w:rPr>
          <w:rFonts w:ascii="Times New Roman" w:hAnsi="Times New Roman" w:hint="eastAsia"/>
          <w:szCs w:val="24"/>
        </w:rPr>
        <w:t xml:space="preserve">Moreover, </w:t>
      </w:r>
      <w:r w:rsidR="007573D7" w:rsidRPr="00160D1E">
        <w:rPr>
          <w:rFonts w:ascii="Times New Roman" w:hAnsi="Times New Roman"/>
          <w:szCs w:val="24"/>
        </w:rPr>
        <w:t>satisfaction</w:t>
      </w:r>
      <w:r w:rsidR="001E3213" w:rsidRPr="00160D1E">
        <w:rPr>
          <w:rFonts w:ascii="Times New Roman" w:hAnsi="Times New Roman"/>
          <w:szCs w:val="24"/>
        </w:rPr>
        <w:t xml:space="preserve"> has a significantly </w:t>
      </w:r>
      <w:r w:rsidR="001E3213" w:rsidRPr="00160D1E">
        <w:rPr>
          <w:rFonts w:ascii="Times New Roman" w:hAnsi="Times New Roman"/>
          <w:noProof/>
          <w:szCs w:val="24"/>
        </w:rPr>
        <w:t>direct effect on behavioral intention.</w:t>
      </w:r>
      <w:r w:rsidR="001E3213" w:rsidRPr="00160D1E">
        <w:rPr>
          <w:rFonts w:ascii="Times New Roman" w:hAnsi="Times New Roman"/>
          <w:szCs w:val="24"/>
        </w:rPr>
        <w:t xml:space="preserve">  </w:t>
      </w:r>
      <w:r w:rsidR="0031016D" w:rsidRPr="00160D1E">
        <w:rPr>
          <w:rFonts w:ascii="Times New Roman" w:hAnsi="Times New Roman"/>
          <w:szCs w:val="24"/>
        </w:rPr>
        <w:t>Results of this study can be a reference for the medical and tourism industries in cross-industry cooperation as well as in the development of medical tourism programs and related facilities.</w:t>
      </w:r>
      <w:r w:rsidR="00F94418" w:rsidRPr="00160D1E">
        <w:rPr>
          <w:rFonts w:ascii="Times New Roman" w:hAnsi="Times New Roman"/>
          <w:szCs w:val="24"/>
        </w:rPr>
        <w:t xml:space="preserve">  Limitations and suggestions for future research are also provided.</w:t>
      </w:r>
    </w:p>
    <w:p w:rsidR="0031016D" w:rsidRPr="00FA1C2F" w:rsidRDefault="0031016D" w:rsidP="0031016D">
      <w:pPr>
        <w:pStyle w:val="ICIM2002Keyword"/>
        <w:snapToGrid/>
        <w:spacing w:beforeLines="50" w:before="180" w:afterLines="50" w:after="180" w:line="240" w:lineRule="auto"/>
        <w:ind w:left="1562" w:hangingChars="650" w:hanging="1562"/>
        <w:rPr>
          <w:b/>
        </w:rPr>
      </w:pPr>
    </w:p>
    <w:p w:rsidR="001E3213" w:rsidRPr="00FA1C2F" w:rsidRDefault="001E3213" w:rsidP="00623513">
      <w:pPr>
        <w:pStyle w:val="ICIM2002Keyword"/>
        <w:snapToGrid/>
        <w:spacing w:beforeLines="50" w:before="180" w:afterLines="50" w:after="180" w:line="240" w:lineRule="auto"/>
        <w:ind w:left="1562" w:hangingChars="650" w:hanging="1562"/>
      </w:pPr>
      <w:r w:rsidRPr="00FA1C2F">
        <w:rPr>
          <w:b/>
        </w:rPr>
        <w:t>KEYWORDS</w:t>
      </w:r>
      <w:r w:rsidRPr="00FA1C2F">
        <w:t xml:space="preserve">:  medical tourism; expectation; service quality; </w:t>
      </w:r>
      <w:r w:rsidR="0071276D" w:rsidRPr="00FA1C2F">
        <w:rPr>
          <w:rFonts w:hint="eastAsia"/>
        </w:rPr>
        <w:t>satisfaction</w:t>
      </w:r>
      <w:r w:rsidRPr="00FA1C2F">
        <w:t>; behavioral intention</w:t>
      </w:r>
    </w:p>
    <w:p w:rsidR="001E3213" w:rsidRPr="00FA1C2F" w:rsidRDefault="00A1220C" w:rsidP="00157AF7">
      <w:pPr>
        <w:pStyle w:val="ICIM2002Section"/>
        <w:tabs>
          <w:tab w:val="center" w:pos="4156"/>
          <w:tab w:val="left" w:pos="7424"/>
        </w:tabs>
        <w:snapToGrid/>
        <w:spacing w:before="180" w:after="180" w:line="240" w:lineRule="auto"/>
        <w:rPr>
          <w:b w:val="0"/>
          <w:sz w:val="24"/>
          <w:szCs w:val="24"/>
        </w:rPr>
      </w:pPr>
      <w:r w:rsidRPr="00FA1C2F">
        <w:rPr>
          <w:sz w:val="24"/>
          <w:szCs w:val="24"/>
        </w:rPr>
        <w:t xml:space="preserve">JEL:  </w:t>
      </w:r>
      <w:r w:rsidRPr="00FA1C2F">
        <w:rPr>
          <w:b w:val="0"/>
          <w:sz w:val="24"/>
          <w:szCs w:val="24"/>
        </w:rPr>
        <w:t>L5; L8; M31</w:t>
      </w:r>
    </w:p>
    <w:p w:rsidR="00A1220C" w:rsidRPr="00A04DE1" w:rsidRDefault="00A1220C" w:rsidP="00157AF7">
      <w:pPr>
        <w:pStyle w:val="ICIM2002Section"/>
        <w:tabs>
          <w:tab w:val="center" w:pos="4156"/>
          <w:tab w:val="left" w:pos="7424"/>
        </w:tabs>
        <w:snapToGrid/>
        <w:spacing w:before="180" w:after="180" w:line="240" w:lineRule="auto"/>
        <w:rPr>
          <w:color w:val="FF0000"/>
          <w:sz w:val="24"/>
          <w:szCs w:val="24"/>
        </w:rPr>
      </w:pPr>
    </w:p>
    <w:p w:rsidR="001E3213" w:rsidRPr="00160D1E" w:rsidRDefault="001E3213" w:rsidP="00157AF7">
      <w:pPr>
        <w:pStyle w:val="ICIM2002Section"/>
        <w:tabs>
          <w:tab w:val="center" w:pos="4156"/>
          <w:tab w:val="left" w:pos="7424"/>
        </w:tabs>
        <w:snapToGrid/>
        <w:spacing w:before="180" w:after="180" w:line="240" w:lineRule="auto"/>
        <w:rPr>
          <w:sz w:val="32"/>
          <w:szCs w:val="32"/>
        </w:rPr>
      </w:pPr>
      <w:r w:rsidRPr="00160D1E">
        <w:rPr>
          <w:sz w:val="32"/>
          <w:szCs w:val="32"/>
        </w:rPr>
        <w:t>1. INTRODUCTION</w:t>
      </w:r>
    </w:p>
    <w:p w:rsidR="006A42E0" w:rsidRPr="00160D1E" w:rsidRDefault="001E3213" w:rsidP="00A56132">
      <w:pPr>
        <w:spacing w:before="180" w:after="180"/>
        <w:ind w:firstLine="480"/>
        <w:jc w:val="both"/>
      </w:pPr>
      <w:r w:rsidRPr="00160D1E">
        <w:rPr>
          <w:rFonts w:ascii="Times New Roman" w:hAnsi="Times New Roman"/>
          <w:szCs w:val="24"/>
        </w:rPr>
        <w:t>Medical tourism in recent years has been increasingly promoted in many Asian nations.  The Executive Yuan of Taiwan incorporated international medical services into the Action Plan on Internationalization of Taiwan’s Medical Services</w:t>
      </w:r>
      <w:r w:rsidR="00DD6AAD" w:rsidRPr="00160D1E">
        <w:rPr>
          <w:rFonts w:ascii="Times New Roman" w:hAnsi="Times New Roman" w:hint="eastAsia"/>
          <w:szCs w:val="24"/>
        </w:rPr>
        <w:t xml:space="preserve"> </w:t>
      </w:r>
      <w:r w:rsidR="00DD6AAD" w:rsidRPr="00160D1E">
        <w:rPr>
          <w:rFonts w:ascii="Times New Roman" w:hAnsi="Times New Roman"/>
          <w:szCs w:val="24"/>
        </w:rPr>
        <w:t>in 2010</w:t>
      </w:r>
      <w:r w:rsidRPr="00160D1E">
        <w:rPr>
          <w:rFonts w:ascii="Times New Roman" w:hAnsi="Times New Roman"/>
          <w:szCs w:val="24"/>
        </w:rPr>
        <w:t xml:space="preserve">.  The nation’s Department of Health (DOH) was designated to set up a special team for the internationalization of medical services, serving as a central communication platform for developing medical tourism in Taiwan.  The team’s primary tasks are to integrate medical services, management, and marketing and to facilitate visa applications for foreign medical tourists to achieve the ultimate goal of “medical </w:t>
      </w:r>
      <w:r w:rsidRPr="00160D1E">
        <w:rPr>
          <w:rFonts w:ascii="Times New Roman" w:hAnsi="Times New Roman"/>
          <w:szCs w:val="24"/>
        </w:rPr>
        <w:lastRenderedPageBreak/>
        <w:t xml:space="preserve">services going out and patients coming in”.  </w:t>
      </w:r>
      <w:r w:rsidR="006A42E0" w:rsidRPr="00160D1E">
        <w:rPr>
          <w:rFonts w:ascii="Times New Roman" w:hAnsi="Times New Roman"/>
        </w:rPr>
        <w:t xml:space="preserve">Though Taiwan is now in the early stages of developing medical care services for the international market, it still has enormous potential because of the country’s </w:t>
      </w:r>
      <w:r w:rsidR="00534F34" w:rsidRPr="00160D1E">
        <w:rPr>
          <w:rFonts w:ascii="Times New Roman" w:hAnsi="Times New Roman"/>
        </w:rPr>
        <w:t>highly qualified medical team,</w:t>
      </w:r>
      <w:r w:rsidR="00534F34" w:rsidRPr="00160D1E">
        <w:rPr>
          <w:rFonts w:ascii="Times New Roman" w:hAnsi="Times New Roman" w:hint="eastAsia"/>
        </w:rPr>
        <w:t xml:space="preserve"> </w:t>
      </w:r>
      <w:r w:rsidR="006A42E0" w:rsidRPr="00160D1E">
        <w:rPr>
          <w:rFonts w:ascii="Times New Roman" w:hAnsi="Times New Roman"/>
        </w:rPr>
        <w:t>advanced medical technology, and much cheaper medical expenses.</w:t>
      </w:r>
      <w:r w:rsidR="006A42E0" w:rsidRPr="00160D1E">
        <w:rPr>
          <w:rFonts w:hint="eastAsia"/>
        </w:rPr>
        <w:t xml:space="preserve">  </w:t>
      </w:r>
    </w:p>
    <w:p w:rsidR="001E3213" w:rsidRPr="00160D1E" w:rsidRDefault="006A42E0" w:rsidP="00A56132">
      <w:pPr>
        <w:spacing w:before="180" w:after="180"/>
        <w:ind w:firstLine="480"/>
        <w:jc w:val="both"/>
        <w:rPr>
          <w:rFonts w:ascii="Times New Roman" w:hAnsi="Times New Roman"/>
          <w:szCs w:val="24"/>
        </w:rPr>
      </w:pPr>
      <w:r w:rsidRPr="00160D1E">
        <w:rPr>
          <w:rFonts w:ascii="Times New Roman" w:hAnsi="Times New Roman" w:hint="eastAsia"/>
          <w:szCs w:val="24"/>
        </w:rPr>
        <w:t xml:space="preserve">According to </w:t>
      </w:r>
      <w:r w:rsidRPr="00160D1E">
        <w:rPr>
          <w:rFonts w:ascii="Times New Roman" w:hAnsi="Times New Roman"/>
          <w:szCs w:val="24"/>
        </w:rPr>
        <w:t>Taiwan’s Tourism Bureau</w:t>
      </w:r>
      <w:r w:rsidRPr="00160D1E">
        <w:rPr>
          <w:rFonts w:ascii="Times New Roman" w:hAnsi="Times New Roman" w:hint="eastAsia"/>
          <w:szCs w:val="24"/>
        </w:rPr>
        <w:t xml:space="preserve">, </w:t>
      </w:r>
      <w:r w:rsidRPr="00160D1E">
        <w:rPr>
          <w:rFonts w:ascii="Times New Roman" w:hAnsi="Times New Roman"/>
          <w:szCs w:val="24"/>
        </w:rPr>
        <w:t xml:space="preserve">medical tourists from Hong Kong (including Macau) and mainland China to Taiwan in 2012 reached 610,000 and 20.75 million people, a rise of 24% and 44%, respectively compared to the previous year.  </w:t>
      </w:r>
      <w:r w:rsidR="001E3213" w:rsidRPr="00160D1E">
        <w:rPr>
          <w:rFonts w:ascii="Times New Roman" w:hAnsi="Times New Roman"/>
          <w:szCs w:val="24"/>
        </w:rPr>
        <w:t>Taiwan shares a similar culture and language with mainland China.  Many policies that the government has implemented in recent years, from cross-strait tourism, to granting visa permits to independent visitors from mainland China, and simplifying visa applications for medical tourists, have made mainland Chinese an important target group to market Taiwan’s medical and tourism services.</w:t>
      </w:r>
    </w:p>
    <w:p w:rsidR="001E3213" w:rsidRPr="00160D1E" w:rsidRDefault="006A42E0" w:rsidP="00A56132">
      <w:pPr>
        <w:pStyle w:val="ICIM2002Text"/>
        <w:snapToGrid/>
        <w:spacing w:before="180" w:after="180" w:line="240" w:lineRule="auto"/>
        <w:ind w:firstLine="480"/>
        <w:rPr>
          <w:rFonts w:eastAsia="新細明體"/>
        </w:rPr>
      </w:pPr>
      <w:r w:rsidRPr="00160D1E">
        <w:rPr>
          <w:rFonts w:eastAsia="新細明體" w:hint="eastAsia"/>
        </w:rPr>
        <w:t>M</w:t>
      </w:r>
      <w:r w:rsidR="001E3213" w:rsidRPr="00160D1E">
        <w:t xml:space="preserve">ost research studies in Asia focusing on medical tourism destinations target </w:t>
      </w:r>
      <w:r w:rsidR="00954EF7" w:rsidRPr="00160D1E">
        <w:t xml:space="preserve">India (Crooks, et al., 2011; </w:t>
      </w:r>
      <w:proofErr w:type="spellStart"/>
      <w:r w:rsidR="00954EF7" w:rsidRPr="00160D1E">
        <w:t>Vijaya</w:t>
      </w:r>
      <w:proofErr w:type="spellEnd"/>
      <w:r w:rsidR="00954EF7" w:rsidRPr="00160D1E">
        <w:t>, 2010),</w:t>
      </w:r>
      <w:r w:rsidR="00954EF7" w:rsidRPr="00160D1E">
        <w:rPr>
          <w:rFonts w:hint="eastAsia"/>
        </w:rPr>
        <w:t xml:space="preserve"> </w:t>
      </w:r>
      <w:r w:rsidR="001E3213" w:rsidRPr="00160D1E">
        <w:t>Thailand (</w:t>
      </w:r>
      <w:proofErr w:type="spellStart"/>
      <w:r w:rsidR="001E3213" w:rsidRPr="00160D1E">
        <w:t>NaRanong</w:t>
      </w:r>
      <w:proofErr w:type="spellEnd"/>
      <w:r w:rsidR="001E3213" w:rsidRPr="00160D1E">
        <w:t xml:space="preserve"> &amp; </w:t>
      </w:r>
      <w:proofErr w:type="spellStart"/>
      <w:r w:rsidR="001E3213" w:rsidRPr="00160D1E">
        <w:t>NaRanong</w:t>
      </w:r>
      <w:proofErr w:type="spellEnd"/>
      <w:r w:rsidR="001E3213" w:rsidRPr="00160D1E">
        <w:t xml:space="preserve">, 2011), Hong Kong (Heung, </w:t>
      </w:r>
      <w:proofErr w:type="spellStart"/>
      <w:r w:rsidR="001E3213" w:rsidRPr="00160D1E">
        <w:t>Kucukusta</w:t>
      </w:r>
      <w:proofErr w:type="spellEnd"/>
      <w:r w:rsidR="001E3213" w:rsidRPr="00160D1E">
        <w:t xml:space="preserve">, &amp; Song, 2011; Ye, </w:t>
      </w:r>
      <w:proofErr w:type="spellStart"/>
      <w:r w:rsidR="001E3213" w:rsidRPr="00160D1E">
        <w:t>Qiu</w:t>
      </w:r>
      <w:proofErr w:type="spellEnd"/>
      <w:r w:rsidR="001E3213" w:rsidRPr="00160D1E">
        <w:t xml:space="preserve"> &amp; Yuen, 2011)</w:t>
      </w:r>
      <w:r w:rsidR="00954EF7" w:rsidRPr="00160D1E">
        <w:rPr>
          <w:rFonts w:hint="eastAsia"/>
        </w:rPr>
        <w:t xml:space="preserve">, and </w:t>
      </w:r>
      <w:r w:rsidR="00954EF7" w:rsidRPr="00160D1E">
        <w:t xml:space="preserve">South Korea (Lee, Han, &amp; Lockyer, 2012; Yu, &amp; </w:t>
      </w:r>
      <w:proofErr w:type="spellStart"/>
      <w:proofErr w:type="gramStart"/>
      <w:r w:rsidR="00954EF7" w:rsidRPr="00160D1E">
        <w:t>Ko</w:t>
      </w:r>
      <w:proofErr w:type="spellEnd"/>
      <w:proofErr w:type="gramEnd"/>
      <w:r w:rsidR="00954EF7" w:rsidRPr="00160D1E">
        <w:t>, 2012)</w:t>
      </w:r>
      <w:r w:rsidR="001E3213" w:rsidRPr="00160D1E">
        <w:t xml:space="preserve">.  </w:t>
      </w:r>
      <w:r w:rsidR="001E3213" w:rsidRPr="00160D1E">
        <w:rPr>
          <w:rFonts w:eastAsia="新細明體"/>
        </w:rPr>
        <w:t xml:space="preserve">There is little research focus on Taiwan’s medical tourism industry or medical tourists from Mainland China, therefore, this study collected the opinions of </w:t>
      </w:r>
      <w:r w:rsidR="005A41D8" w:rsidRPr="00160D1E">
        <w:rPr>
          <w:rFonts w:eastAsia="新細明體" w:hint="eastAsia"/>
        </w:rPr>
        <w:t>438</w:t>
      </w:r>
      <w:r w:rsidR="001E3213" w:rsidRPr="00160D1E">
        <w:rPr>
          <w:rFonts w:eastAsia="新細明體"/>
        </w:rPr>
        <w:t xml:space="preserve"> medical tourists from Hong Kong, Macao, and Mainland China.  </w:t>
      </w:r>
      <w:r w:rsidR="002B036F" w:rsidRPr="00160D1E">
        <w:rPr>
          <w:rFonts w:eastAsia="新細明體" w:hint="eastAsia"/>
        </w:rPr>
        <w:t>T</w:t>
      </w:r>
      <w:r w:rsidR="001E3213" w:rsidRPr="00160D1E">
        <w:rPr>
          <w:rFonts w:eastAsia="新細明體"/>
        </w:rPr>
        <w:t xml:space="preserve">his study </w:t>
      </w:r>
      <w:r w:rsidR="002B036F" w:rsidRPr="00160D1E">
        <w:rPr>
          <w:rFonts w:eastAsia="新細明體" w:hint="eastAsia"/>
        </w:rPr>
        <w:t xml:space="preserve">also </w:t>
      </w:r>
      <w:r w:rsidR="001E3213" w:rsidRPr="00160D1E">
        <w:rPr>
          <w:rFonts w:eastAsia="新細明體"/>
        </w:rPr>
        <w:t xml:space="preserve">explores the effects </w:t>
      </w:r>
      <w:r w:rsidR="002B036F" w:rsidRPr="00160D1E">
        <w:rPr>
          <w:rFonts w:eastAsia="新細明體" w:hint="eastAsia"/>
        </w:rPr>
        <w:t>and relationships between</w:t>
      </w:r>
      <w:r w:rsidR="001E3213" w:rsidRPr="00160D1E">
        <w:rPr>
          <w:rFonts w:eastAsia="新細明體"/>
        </w:rPr>
        <w:t xml:space="preserve"> expectations, service quality, </w:t>
      </w:r>
      <w:r w:rsidR="003F3F70" w:rsidRPr="00160D1E">
        <w:rPr>
          <w:rFonts w:eastAsia="新細明體" w:hint="eastAsia"/>
        </w:rPr>
        <w:t>satisfaction</w:t>
      </w:r>
      <w:r w:rsidR="001E3213" w:rsidRPr="00160D1E">
        <w:rPr>
          <w:rFonts w:eastAsia="新細明體"/>
        </w:rPr>
        <w:t xml:space="preserve"> </w:t>
      </w:r>
      <w:r w:rsidR="002B036F" w:rsidRPr="00160D1E">
        <w:rPr>
          <w:rFonts w:eastAsia="新細明體" w:hint="eastAsia"/>
        </w:rPr>
        <w:t>and</w:t>
      </w:r>
      <w:r w:rsidR="001E3213" w:rsidRPr="00160D1E">
        <w:rPr>
          <w:rFonts w:eastAsia="新細明體"/>
        </w:rPr>
        <w:t xml:space="preserve"> </w:t>
      </w:r>
      <w:r w:rsidR="002B036F" w:rsidRPr="00160D1E">
        <w:rPr>
          <w:rFonts w:eastAsia="新細明體" w:hint="eastAsia"/>
        </w:rPr>
        <w:t>tourist</w:t>
      </w:r>
      <w:r w:rsidR="001E3213" w:rsidRPr="00160D1E">
        <w:rPr>
          <w:rFonts w:eastAsia="新細明體"/>
        </w:rPr>
        <w:t xml:space="preserve">s’ behavioral intentions.  Results of this study can be a reference for the medical and tourism industries in cross-industry cooperation.  </w:t>
      </w:r>
    </w:p>
    <w:p w:rsidR="001E3213" w:rsidRPr="00160D1E" w:rsidRDefault="001E3213" w:rsidP="00A56132">
      <w:pPr>
        <w:pStyle w:val="ICIM2002Text"/>
        <w:snapToGrid/>
        <w:spacing w:before="180" w:after="180" w:line="240" w:lineRule="auto"/>
        <w:ind w:firstLine="480"/>
        <w:rPr>
          <w:rFonts w:eastAsia="新細明體"/>
        </w:rPr>
      </w:pPr>
      <w:r w:rsidRPr="00160D1E">
        <w:rPr>
          <w:rFonts w:eastAsia="新細明體"/>
        </w:rPr>
        <w:t xml:space="preserve">The rest of this paper is organized as follows.  Section 2 reviews previous research on medical tourism, expectation, service quality, </w:t>
      </w:r>
      <w:r w:rsidR="001328BC" w:rsidRPr="00160D1E">
        <w:rPr>
          <w:rFonts w:eastAsia="新細明體" w:hint="eastAsia"/>
        </w:rPr>
        <w:t>satisfaction</w:t>
      </w:r>
      <w:r w:rsidRPr="00160D1E">
        <w:rPr>
          <w:rFonts w:eastAsia="新細明體"/>
        </w:rPr>
        <w:t>, and behavioral intention.  Section 3 describes the data and method we employ.  Section 4 reports the empirical results, and section 5 concludes the paper.</w:t>
      </w:r>
    </w:p>
    <w:p w:rsidR="001E3213" w:rsidRPr="00160D1E" w:rsidRDefault="001E3213" w:rsidP="00157AF7">
      <w:pPr>
        <w:pStyle w:val="ICIM2002Section"/>
        <w:snapToGrid/>
        <w:spacing w:before="180" w:after="180" w:line="240" w:lineRule="auto"/>
        <w:rPr>
          <w:sz w:val="32"/>
          <w:szCs w:val="32"/>
        </w:rPr>
      </w:pPr>
      <w:r w:rsidRPr="00160D1E">
        <w:rPr>
          <w:sz w:val="32"/>
          <w:szCs w:val="32"/>
        </w:rPr>
        <w:t>2. LITERATURE REVIEW</w:t>
      </w:r>
    </w:p>
    <w:p w:rsidR="001E3213" w:rsidRPr="00160D1E" w:rsidRDefault="001E3213" w:rsidP="00BB5ADC">
      <w:pPr>
        <w:pStyle w:val="ICIM2002Subsection"/>
        <w:snapToGrid/>
        <w:spacing w:before="180" w:after="180" w:line="240" w:lineRule="auto"/>
        <w:rPr>
          <w:bCs w:val="0"/>
        </w:rPr>
      </w:pPr>
      <w:r w:rsidRPr="00160D1E">
        <w:t>2.1. M</w:t>
      </w:r>
      <w:r w:rsidRPr="00160D1E">
        <w:rPr>
          <w:bCs w:val="0"/>
        </w:rPr>
        <w:t>edical Tourism</w:t>
      </w:r>
    </w:p>
    <w:p w:rsidR="001E3213" w:rsidRPr="00160D1E" w:rsidRDefault="001E3213" w:rsidP="00A56132">
      <w:pPr>
        <w:widowControl/>
        <w:ind w:firstLine="480"/>
        <w:jc w:val="both"/>
        <w:rPr>
          <w:rFonts w:ascii="Times New Roman" w:hAnsi="Times New Roman"/>
          <w:szCs w:val="24"/>
        </w:rPr>
      </w:pPr>
      <w:r w:rsidRPr="00160D1E">
        <w:rPr>
          <w:rFonts w:ascii="Times New Roman" w:hAnsi="Times New Roman"/>
          <w:szCs w:val="24"/>
        </w:rPr>
        <w:t xml:space="preserve">Medical tourism has grown rapidly in the past decade.  </w:t>
      </w:r>
      <w:r w:rsidR="00C04D89" w:rsidRPr="00160D1E">
        <w:rPr>
          <w:rFonts w:ascii="Times New Roman" w:hAnsi="Times New Roman" w:hint="eastAsia"/>
          <w:szCs w:val="24"/>
        </w:rPr>
        <w:t>M</w:t>
      </w:r>
      <w:r w:rsidRPr="00160D1E">
        <w:rPr>
          <w:rFonts w:ascii="Times New Roman" w:hAnsi="Times New Roman"/>
          <w:szCs w:val="24"/>
        </w:rPr>
        <w:t xml:space="preserve">edical tourism refers to "travel with the express purpose of obtaining health services abroad" (Ramirez, 2007).  WTO defined medical tourism as “the tourism services based on healthcare and nursing, sickness and health, and recovery and rehabilitation”, which consists of health tourism and medical tourism.  Carrera and Bridges (2006) defined health tourism as “the organized travel outside one’s local environment for the maintenance, </w:t>
      </w:r>
      <w:r w:rsidRPr="00160D1E">
        <w:rPr>
          <w:rFonts w:ascii="Times New Roman" w:hAnsi="Times New Roman"/>
          <w:szCs w:val="24"/>
        </w:rPr>
        <w:lastRenderedPageBreak/>
        <w:t>enhancement or restoration of an individual’s wellbeing in mind and body”, and defined medical tourism as “the organized travel outside one’s natural healthcare jurisdiction for the enhancement or restoration of the individual’s health through medical intervention”.  Accordingly, medical tourism focuses more on surgical procedures, while health tourism is a much broader concept centered mainly on maintain or improve the body and relax the mind.  We focus on medical tourism in this study.</w:t>
      </w:r>
    </w:p>
    <w:p w:rsidR="001E3213" w:rsidRPr="00160D1E" w:rsidRDefault="001E3213" w:rsidP="00A56132">
      <w:pPr>
        <w:widowControl/>
        <w:ind w:firstLine="480"/>
        <w:jc w:val="both"/>
        <w:rPr>
          <w:rFonts w:ascii="Times New Roman" w:hAnsi="Times New Roman"/>
          <w:szCs w:val="24"/>
        </w:rPr>
      </w:pPr>
      <w:r w:rsidRPr="00160D1E">
        <w:rPr>
          <w:rFonts w:ascii="Times New Roman" w:hAnsi="Times New Roman"/>
          <w:szCs w:val="24"/>
        </w:rPr>
        <w:t xml:space="preserve">Factors that lead to the increasing popularity of medical tourism include </w:t>
      </w:r>
      <w:r w:rsidR="00F63128" w:rsidRPr="00160D1E">
        <w:rPr>
          <w:rFonts w:ascii="Times New Roman" w:hAnsi="Times New Roman"/>
          <w:szCs w:val="24"/>
        </w:rPr>
        <w:t>Internet marketing (Connell, 2006)</w:t>
      </w:r>
      <w:r w:rsidR="00F63128" w:rsidRPr="00160D1E">
        <w:rPr>
          <w:rFonts w:ascii="Times New Roman" w:hAnsi="Times New Roman" w:hint="eastAsia"/>
          <w:szCs w:val="24"/>
        </w:rPr>
        <w:t xml:space="preserve">, </w:t>
      </w:r>
      <w:r w:rsidRPr="00160D1E">
        <w:rPr>
          <w:rFonts w:ascii="Times New Roman" w:hAnsi="Times New Roman"/>
          <w:szCs w:val="24"/>
        </w:rPr>
        <w:t>new technology and skills in destination countries alongside reduced transport costs (Carrera and Bridges, 2006; Connell, 2006)</w:t>
      </w:r>
      <w:r w:rsidR="00F63128" w:rsidRPr="00160D1E">
        <w:rPr>
          <w:rFonts w:ascii="Times New Roman" w:hAnsi="Times New Roman" w:hint="eastAsia"/>
          <w:szCs w:val="24"/>
        </w:rPr>
        <w:t>,</w:t>
      </w:r>
      <w:r w:rsidRPr="00160D1E">
        <w:rPr>
          <w:rFonts w:ascii="Times New Roman" w:hAnsi="Times New Roman"/>
          <w:szCs w:val="24"/>
        </w:rPr>
        <w:t xml:space="preserve"> and</w:t>
      </w:r>
      <w:r w:rsidR="00F63128" w:rsidRPr="00160D1E">
        <w:rPr>
          <w:rFonts w:ascii="Times New Roman" w:hAnsi="Times New Roman" w:hint="eastAsia"/>
          <w:szCs w:val="24"/>
        </w:rPr>
        <w:t xml:space="preserve"> </w:t>
      </w:r>
      <w:r w:rsidR="00F63128" w:rsidRPr="00160D1E">
        <w:rPr>
          <w:rFonts w:ascii="Times New Roman" w:hAnsi="Times New Roman"/>
          <w:szCs w:val="24"/>
        </w:rPr>
        <w:t>high costs and long waiting times at home country (</w:t>
      </w:r>
      <w:proofErr w:type="spellStart"/>
      <w:r w:rsidR="00F63128" w:rsidRPr="00160D1E">
        <w:rPr>
          <w:rFonts w:ascii="Times New Roman" w:hAnsi="Times New Roman"/>
          <w:szCs w:val="24"/>
        </w:rPr>
        <w:t>Grennan</w:t>
      </w:r>
      <w:proofErr w:type="spellEnd"/>
      <w:r w:rsidR="00F63128" w:rsidRPr="00160D1E">
        <w:rPr>
          <w:rFonts w:ascii="Times New Roman" w:hAnsi="Times New Roman"/>
          <w:szCs w:val="24"/>
        </w:rPr>
        <w:t xml:space="preserve">, 2003; </w:t>
      </w:r>
      <w:proofErr w:type="spellStart"/>
      <w:r w:rsidR="00F63128" w:rsidRPr="00160D1E">
        <w:rPr>
          <w:rFonts w:ascii="Times New Roman" w:hAnsi="Times New Roman"/>
          <w:szCs w:val="24"/>
        </w:rPr>
        <w:t>Forgione</w:t>
      </w:r>
      <w:proofErr w:type="spellEnd"/>
      <w:r w:rsidR="00F63128" w:rsidRPr="00160D1E">
        <w:rPr>
          <w:rFonts w:ascii="Times New Roman" w:hAnsi="Times New Roman"/>
          <w:szCs w:val="24"/>
        </w:rPr>
        <w:t xml:space="preserve"> and Smith, 2007)</w:t>
      </w:r>
      <w:r w:rsidR="00F63128" w:rsidRPr="00160D1E">
        <w:rPr>
          <w:rFonts w:ascii="Times New Roman" w:hAnsi="Times New Roman" w:hint="eastAsia"/>
          <w:szCs w:val="24"/>
        </w:rPr>
        <w:t>.</w:t>
      </w:r>
      <w:r w:rsidRPr="00160D1E">
        <w:rPr>
          <w:rFonts w:ascii="Times New Roman" w:hAnsi="Times New Roman"/>
          <w:szCs w:val="24"/>
        </w:rPr>
        <w:t xml:space="preserve">  The most popular medical tourist destinations include Argentina, Cuba, Colombia, Costa Rica, Hungary, India, Jordan, Malaysia, The Philippines, Singapore, South Africa, Thailand, South Korea, Tunisia, Ukraine, New Zealand and so on (</w:t>
      </w:r>
      <w:proofErr w:type="spellStart"/>
      <w:r w:rsidRPr="00160D1E">
        <w:rPr>
          <w:rFonts w:ascii="Times New Roman" w:hAnsi="Times New Roman"/>
          <w:szCs w:val="24"/>
        </w:rPr>
        <w:t>Gahlinger</w:t>
      </w:r>
      <w:proofErr w:type="spellEnd"/>
      <w:r w:rsidRPr="00160D1E">
        <w:rPr>
          <w:rFonts w:ascii="Times New Roman" w:hAnsi="Times New Roman"/>
          <w:szCs w:val="24"/>
        </w:rPr>
        <w:t xml:space="preserve">, 2008).  Asian countries such as Thailand and India are famous because the medical expenses there are </w:t>
      </w:r>
      <w:r w:rsidR="00F63128" w:rsidRPr="00160D1E">
        <w:rPr>
          <w:rFonts w:ascii="Times New Roman" w:hAnsi="Times New Roman" w:hint="eastAsia"/>
          <w:szCs w:val="24"/>
        </w:rPr>
        <w:t>much cheaper</w:t>
      </w:r>
      <w:r w:rsidRPr="00160D1E">
        <w:rPr>
          <w:rFonts w:ascii="Times New Roman" w:hAnsi="Times New Roman"/>
          <w:szCs w:val="24"/>
        </w:rPr>
        <w:t xml:space="preserve"> than they are in Western countries (</w:t>
      </w:r>
      <w:proofErr w:type="spellStart"/>
      <w:r w:rsidRPr="00160D1E">
        <w:rPr>
          <w:rFonts w:ascii="Times New Roman" w:hAnsi="Times New Roman"/>
          <w:szCs w:val="24"/>
        </w:rPr>
        <w:t>Cetron</w:t>
      </w:r>
      <w:proofErr w:type="spellEnd"/>
      <w:r w:rsidRPr="00160D1E">
        <w:rPr>
          <w:rFonts w:ascii="Times New Roman" w:hAnsi="Times New Roman"/>
          <w:szCs w:val="24"/>
        </w:rPr>
        <w:t xml:space="preserve"> et al., 2006; </w:t>
      </w:r>
      <w:proofErr w:type="spellStart"/>
      <w:r w:rsidRPr="00160D1E">
        <w:rPr>
          <w:rFonts w:ascii="Times New Roman" w:hAnsi="Times New Roman"/>
          <w:szCs w:val="24"/>
        </w:rPr>
        <w:t>Turmer</w:t>
      </w:r>
      <w:proofErr w:type="spellEnd"/>
      <w:r w:rsidRPr="00160D1E">
        <w:rPr>
          <w:rFonts w:ascii="Times New Roman" w:hAnsi="Times New Roman"/>
          <w:szCs w:val="24"/>
        </w:rPr>
        <w:t>, 2007).</w:t>
      </w:r>
    </w:p>
    <w:p w:rsidR="001E3213" w:rsidRPr="00160D1E" w:rsidRDefault="001E3213" w:rsidP="00BB5ADC">
      <w:pPr>
        <w:pStyle w:val="ICIM2002Subsection"/>
        <w:snapToGrid/>
        <w:spacing w:before="180" w:after="180" w:line="240" w:lineRule="auto"/>
        <w:rPr>
          <w:bCs w:val="0"/>
        </w:rPr>
      </w:pPr>
      <w:r w:rsidRPr="00160D1E">
        <w:rPr>
          <w:bCs w:val="0"/>
        </w:rPr>
        <w:t>2.2. Expectation</w:t>
      </w:r>
    </w:p>
    <w:p w:rsidR="001E3213" w:rsidRPr="00160D1E" w:rsidRDefault="001E3213" w:rsidP="00A56132">
      <w:pPr>
        <w:widowControl/>
        <w:ind w:firstLine="480"/>
        <w:jc w:val="both"/>
        <w:rPr>
          <w:rFonts w:ascii="Times New Roman" w:hAnsi="Times New Roman"/>
          <w:szCs w:val="24"/>
        </w:rPr>
      </w:pPr>
      <w:r w:rsidRPr="00160D1E">
        <w:rPr>
          <w:rFonts w:ascii="Times New Roman" w:hAnsi="Times New Roman"/>
          <w:szCs w:val="24"/>
        </w:rPr>
        <w:t>Consumer expectation refers to one’s pre-purchase or pre-usage belief in the performance of a product.  It is influenced by the individual’s personal experience with the product or word-of-mouth spread by his/her friends or relatives.  Expectations also come from the individual’s evaluation of the product based on information offered or endorsement made by the marketer or competitors before buying the product (</w:t>
      </w:r>
      <w:proofErr w:type="spellStart"/>
      <w:r w:rsidRPr="00160D1E">
        <w:rPr>
          <w:rFonts w:ascii="Times New Roman" w:hAnsi="Times New Roman"/>
          <w:szCs w:val="24"/>
        </w:rPr>
        <w:t>Zeithaml</w:t>
      </w:r>
      <w:proofErr w:type="spellEnd"/>
      <w:r w:rsidRPr="00160D1E">
        <w:rPr>
          <w:rFonts w:ascii="Times New Roman" w:hAnsi="Times New Roman"/>
          <w:szCs w:val="24"/>
        </w:rPr>
        <w:t xml:space="preserve">, Berry, and </w:t>
      </w:r>
      <w:proofErr w:type="spellStart"/>
      <w:r w:rsidRPr="00160D1E">
        <w:rPr>
          <w:rFonts w:ascii="Times New Roman" w:hAnsi="Times New Roman"/>
          <w:szCs w:val="24"/>
        </w:rPr>
        <w:t>Parasuraman</w:t>
      </w:r>
      <w:proofErr w:type="spellEnd"/>
      <w:r w:rsidRPr="00160D1E">
        <w:rPr>
          <w:rFonts w:ascii="Times New Roman" w:hAnsi="Times New Roman"/>
          <w:szCs w:val="24"/>
        </w:rPr>
        <w:t xml:space="preserve">, 1993).  </w:t>
      </w:r>
      <w:r w:rsidR="008D7FD4" w:rsidRPr="00160D1E">
        <w:rPr>
          <w:rFonts w:ascii="Times New Roman" w:hAnsi="Times New Roman" w:hint="eastAsia"/>
          <w:szCs w:val="24"/>
        </w:rPr>
        <w:t>V</w:t>
      </w:r>
      <w:r w:rsidRPr="00160D1E">
        <w:rPr>
          <w:rFonts w:ascii="Times New Roman" w:hAnsi="Times New Roman"/>
          <w:szCs w:val="24"/>
        </w:rPr>
        <w:t>alue is also a determinant of one’s decision to buy a certain product or service</w:t>
      </w:r>
      <w:r w:rsidR="008D7FD4" w:rsidRPr="00160D1E">
        <w:rPr>
          <w:rFonts w:ascii="Times New Roman" w:hAnsi="Times New Roman" w:hint="eastAsia"/>
          <w:szCs w:val="24"/>
        </w:rPr>
        <w:t xml:space="preserve"> i</w:t>
      </w:r>
      <w:r w:rsidR="008D7FD4" w:rsidRPr="00160D1E">
        <w:rPr>
          <w:rFonts w:ascii="Times New Roman" w:hAnsi="Times New Roman"/>
          <w:szCs w:val="24"/>
        </w:rPr>
        <w:t>n addition to personal factors</w:t>
      </w:r>
      <w:r w:rsidRPr="00160D1E">
        <w:rPr>
          <w:rFonts w:ascii="Times New Roman" w:hAnsi="Times New Roman"/>
          <w:szCs w:val="24"/>
        </w:rPr>
        <w:t xml:space="preserve">.  </w:t>
      </w:r>
    </w:p>
    <w:p w:rsidR="001E3213" w:rsidRPr="00160D1E" w:rsidRDefault="008D7FD4" w:rsidP="00A56132">
      <w:pPr>
        <w:spacing w:before="180" w:after="180"/>
        <w:ind w:firstLine="480"/>
        <w:jc w:val="both"/>
        <w:rPr>
          <w:rFonts w:ascii="Times New Roman" w:hAnsi="Times New Roman"/>
          <w:szCs w:val="24"/>
        </w:rPr>
      </w:pPr>
      <w:r w:rsidRPr="00160D1E">
        <w:rPr>
          <w:rFonts w:ascii="Times New Roman" w:hAnsi="Times New Roman" w:hint="eastAsia"/>
          <w:szCs w:val="24"/>
        </w:rPr>
        <w:t>There are</w:t>
      </w:r>
      <w:r w:rsidR="001E3213" w:rsidRPr="00160D1E">
        <w:rPr>
          <w:rFonts w:ascii="Times New Roman" w:hAnsi="Times New Roman"/>
          <w:szCs w:val="24"/>
        </w:rPr>
        <w:t xml:space="preserve"> two kinds of expectations:  expectations of what “will” happen and expectations of what “should” happen.  The former refers to predictions based on past experiences or frequent events, while the latter refers to what consumers hope will happen based on their ideal or potential needs and the information they have received from numerous sources, including word-of-mouth</w:t>
      </w:r>
      <w:r w:rsidRPr="00160D1E">
        <w:t xml:space="preserve"> </w:t>
      </w:r>
      <w:r w:rsidRPr="00160D1E">
        <w:rPr>
          <w:rFonts w:ascii="Times New Roman" w:hAnsi="Times New Roman"/>
          <w:szCs w:val="24"/>
        </w:rPr>
        <w:t>(Greenwell</w:t>
      </w:r>
      <w:r w:rsidRPr="00160D1E">
        <w:rPr>
          <w:rFonts w:ascii="Times New Roman" w:hAnsi="Times New Roman" w:hint="eastAsia"/>
          <w:szCs w:val="24"/>
        </w:rPr>
        <w:t>,</w:t>
      </w:r>
      <w:r w:rsidRPr="00160D1E">
        <w:rPr>
          <w:rFonts w:ascii="Times New Roman" w:hAnsi="Times New Roman"/>
          <w:szCs w:val="24"/>
        </w:rPr>
        <w:t xml:space="preserve"> 2007)</w:t>
      </w:r>
      <w:r w:rsidR="001E3213" w:rsidRPr="00160D1E">
        <w:rPr>
          <w:rFonts w:ascii="Times New Roman" w:hAnsi="Times New Roman"/>
          <w:szCs w:val="24"/>
        </w:rPr>
        <w:t xml:space="preserve">.  Consumers usually set a range in mind of how much a product can demonstrate its ideal characteristics before buying it.  Their expectations of a product can be seen as an indicator of their preference for and potential satisfaction with the product. </w:t>
      </w:r>
    </w:p>
    <w:p w:rsidR="001E3213" w:rsidRPr="00160D1E" w:rsidRDefault="00281362" w:rsidP="00A56132">
      <w:pPr>
        <w:spacing w:before="180" w:after="180"/>
        <w:ind w:firstLine="480"/>
        <w:jc w:val="both"/>
        <w:rPr>
          <w:rFonts w:ascii="Times New Roman" w:hAnsi="Times New Roman"/>
          <w:szCs w:val="24"/>
        </w:rPr>
      </w:pPr>
      <w:r w:rsidRPr="00160D1E">
        <w:rPr>
          <w:rFonts w:ascii="Times New Roman" w:hAnsi="Times New Roman" w:hint="eastAsia"/>
          <w:szCs w:val="24"/>
        </w:rPr>
        <w:t>B</w:t>
      </w:r>
      <w:r w:rsidR="001E3213" w:rsidRPr="00160D1E">
        <w:rPr>
          <w:rFonts w:ascii="Times New Roman" w:hAnsi="Times New Roman"/>
          <w:szCs w:val="24"/>
        </w:rPr>
        <w:t xml:space="preserve">uyers usually evaluate a product or service they have never bought before according to information coming from external sources, such as salespersons’ </w:t>
      </w:r>
      <w:r w:rsidR="001E3213" w:rsidRPr="00160D1E">
        <w:rPr>
          <w:rFonts w:ascii="Times New Roman" w:hAnsi="Times New Roman"/>
          <w:szCs w:val="24"/>
        </w:rPr>
        <w:lastRenderedPageBreak/>
        <w:t>introduction, statistics shown in public media, or recommendations by friends.  For a product or service that they have bought many times, their evaluation will be based not only on such information, but also on their usage experiences.  The more information they have gathered, the higher their expectations of the product or service are likely to be</w:t>
      </w:r>
      <w:r w:rsidRPr="00160D1E">
        <w:rPr>
          <w:rFonts w:ascii="Times New Roman" w:hAnsi="Times New Roman" w:hint="eastAsia"/>
          <w:szCs w:val="24"/>
        </w:rPr>
        <w:t xml:space="preserve"> (</w:t>
      </w:r>
      <w:proofErr w:type="spellStart"/>
      <w:r w:rsidRPr="00160D1E">
        <w:rPr>
          <w:rFonts w:ascii="Times New Roman" w:hAnsi="Times New Roman"/>
          <w:szCs w:val="24"/>
        </w:rPr>
        <w:t>Fornell</w:t>
      </w:r>
      <w:proofErr w:type="spellEnd"/>
      <w:r w:rsidRPr="00160D1E">
        <w:rPr>
          <w:rFonts w:ascii="Times New Roman" w:hAnsi="Times New Roman"/>
          <w:szCs w:val="24"/>
        </w:rPr>
        <w:t>, Johnson, Anderson, Cha, and Bryant</w:t>
      </w:r>
      <w:r w:rsidRPr="00160D1E">
        <w:rPr>
          <w:rFonts w:ascii="Times New Roman" w:hAnsi="Times New Roman" w:hint="eastAsia"/>
          <w:szCs w:val="24"/>
        </w:rPr>
        <w:t xml:space="preserve">, </w:t>
      </w:r>
      <w:r w:rsidRPr="00160D1E">
        <w:rPr>
          <w:rFonts w:ascii="Times New Roman" w:hAnsi="Times New Roman"/>
          <w:szCs w:val="24"/>
        </w:rPr>
        <w:t>1996)</w:t>
      </w:r>
      <w:r w:rsidR="001E3213" w:rsidRPr="00160D1E">
        <w:rPr>
          <w:rFonts w:ascii="Times New Roman" w:hAnsi="Times New Roman"/>
          <w:szCs w:val="24"/>
        </w:rPr>
        <w:t xml:space="preserve">. </w:t>
      </w:r>
    </w:p>
    <w:p w:rsidR="001E3213" w:rsidRPr="00160D1E" w:rsidRDefault="001E3213" w:rsidP="00BB5ADC">
      <w:pPr>
        <w:pStyle w:val="ICIM2002Subsection"/>
        <w:snapToGrid/>
        <w:spacing w:before="180" w:after="180" w:line="240" w:lineRule="auto"/>
        <w:rPr>
          <w:b w:val="0"/>
          <w:bCs w:val="0"/>
        </w:rPr>
      </w:pPr>
      <w:r w:rsidRPr="00160D1E">
        <w:rPr>
          <w:bCs w:val="0"/>
        </w:rPr>
        <w:t>2.3. Service Quality</w:t>
      </w:r>
    </w:p>
    <w:p w:rsidR="001E3213" w:rsidRPr="00160D1E" w:rsidRDefault="00B235B7" w:rsidP="001821EB">
      <w:pPr>
        <w:spacing w:before="180" w:after="180"/>
        <w:ind w:firstLine="480"/>
        <w:jc w:val="both"/>
        <w:rPr>
          <w:rFonts w:ascii="Times New Roman" w:hAnsi="Times New Roman"/>
          <w:szCs w:val="24"/>
        </w:rPr>
      </w:pPr>
      <w:r w:rsidRPr="00160D1E">
        <w:rPr>
          <w:rFonts w:ascii="Times New Roman" w:hAnsi="Times New Roman" w:hint="eastAsia"/>
          <w:szCs w:val="24"/>
        </w:rPr>
        <w:t>S</w:t>
      </w:r>
      <w:r w:rsidRPr="00160D1E">
        <w:rPr>
          <w:rFonts w:ascii="Times New Roman" w:hAnsi="Times New Roman"/>
          <w:szCs w:val="24"/>
        </w:rPr>
        <w:t xml:space="preserve">ervice </w:t>
      </w:r>
      <w:r w:rsidRPr="00160D1E">
        <w:rPr>
          <w:rFonts w:ascii="Times New Roman" w:hAnsi="Times New Roman" w:hint="eastAsia"/>
          <w:szCs w:val="24"/>
        </w:rPr>
        <w:t xml:space="preserve">is </w:t>
      </w:r>
      <w:r w:rsidR="001E3213" w:rsidRPr="00160D1E">
        <w:rPr>
          <w:rFonts w:ascii="Times New Roman" w:hAnsi="Times New Roman"/>
          <w:szCs w:val="24"/>
        </w:rPr>
        <w:t>defined as “an activity or series of activities of more or less intangible nature that normally, but not necessarily, take place in interactions between the customer and service employees and/or systems of the service provider, which are provided as solutions to customer problems”</w:t>
      </w:r>
      <w:r w:rsidRPr="00160D1E">
        <w:t xml:space="preserve"> </w:t>
      </w:r>
      <w:r w:rsidRPr="00160D1E">
        <w:rPr>
          <w:rFonts w:ascii="Times New Roman" w:hAnsi="Times New Roman"/>
          <w:szCs w:val="24"/>
        </w:rPr>
        <w:t>(</w:t>
      </w:r>
      <w:proofErr w:type="spellStart"/>
      <w:r w:rsidRPr="00160D1E">
        <w:rPr>
          <w:rFonts w:ascii="Times New Roman" w:hAnsi="Times New Roman"/>
          <w:szCs w:val="24"/>
        </w:rPr>
        <w:t>Grönroos</w:t>
      </w:r>
      <w:proofErr w:type="spellEnd"/>
      <w:r w:rsidRPr="00160D1E">
        <w:rPr>
          <w:rFonts w:ascii="Times New Roman" w:hAnsi="Times New Roman" w:hint="eastAsia"/>
          <w:szCs w:val="24"/>
        </w:rPr>
        <w:t>,</w:t>
      </w:r>
      <w:r w:rsidRPr="00160D1E">
        <w:rPr>
          <w:rFonts w:ascii="Times New Roman" w:hAnsi="Times New Roman"/>
          <w:szCs w:val="24"/>
        </w:rPr>
        <w:t xml:space="preserve"> 1990)</w:t>
      </w:r>
      <w:r w:rsidR="001E3213" w:rsidRPr="00160D1E">
        <w:rPr>
          <w:rFonts w:ascii="Times New Roman" w:hAnsi="Times New Roman"/>
          <w:szCs w:val="24"/>
        </w:rPr>
        <w:t xml:space="preserve">.  </w:t>
      </w:r>
      <w:r w:rsidRPr="00160D1E">
        <w:rPr>
          <w:rFonts w:ascii="Times New Roman" w:hAnsi="Times New Roman" w:hint="eastAsia"/>
          <w:szCs w:val="24"/>
        </w:rPr>
        <w:t>T</w:t>
      </w:r>
      <w:r w:rsidR="001E3213" w:rsidRPr="00160D1E">
        <w:rPr>
          <w:rFonts w:ascii="Times New Roman" w:hAnsi="Times New Roman"/>
          <w:szCs w:val="24"/>
        </w:rPr>
        <w:t>he quality of medical services is actually observable but hardly measurable</w:t>
      </w:r>
      <w:r w:rsidRPr="00160D1E">
        <w:rPr>
          <w:rFonts w:ascii="Times New Roman" w:hAnsi="Times New Roman" w:hint="eastAsia"/>
          <w:szCs w:val="24"/>
        </w:rPr>
        <w:t xml:space="preserve"> </w:t>
      </w:r>
      <w:r w:rsidRPr="00160D1E">
        <w:rPr>
          <w:rFonts w:ascii="Times New Roman" w:hAnsi="Times New Roman"/>
          <w:szCs w:val="24"/>
        </w:rPr>
        <w:t>(</w:t>
      </w:r>
      <w:proofErr w:type="spellStart"/>
      <w:r w:rsidRPr="00160D1E">
        <w:rPr>
          <w:rFonts w:ascii="Times New Roman" w:hAnsi="Times New Roman"/>
          <w:szCs w:val="24"/>
        </w:rPr>
        <w:t>Donabedian</w:t>
      </w:r>
      <w:proofErr w:type="spellEnd"/>
      <w:r w:rsidRPr="00160D1E">
        <w:rPr>
          <w:rFonts w:ascii="Times New Roman" w:hAnsi="Times New Roman" w:hint="eastAsia"/>
          <w:szCs w:val="24"/>
        </w:rPr>
        <w:t xml:space="preserve">, </w:t>
      </w:r>
      <w:r w:rsidRPr="00160D1E">
        <w:rPr>
          <w:rFonts w:ascii="Times New Roman" w:hAnsi="Times New Roman"/>
          <w:szCs w:val="24"/>
        </w:rPr>
        <w:t>1998)</w:t>
      </w:r>
      <w:r w:rsidR="001E3213" w:rsidRPr="00160D1E">
        <w:rPr>
          <w:rFonts w:ascii="Times New Roman" w:hAnsi="Times New Roman"/>
          <w:szCs w:val="24"/>
        </w:rPr>
        <w:t xml:space="preserve">.  </w:t>
      </w:r>
    </w:p>
    <w:p w:rsidR="006A2DD2" w:rsidRPr="00160D1E" w:rsidRDefault="001E3213" w:rsidP="001821EB">
      <w:pPr>
        <w:spacing w:before="180" w:after="180"/>
        <w:ind w:firstLine="480"/>
        <w:jc w:val="both"/>
        <w:rPr>
          <w:rFonts w:ascii="Times New Roman" w:hAnsi="Times New Roman"/>
          <w:szCs w:val="24"/>
        </w:rPr>
      </w:pPr>
      <w:r w:rsidRPr="00160D1E">
        <w:rPr>
          <w:rFonts w:ascii="Times New Roman" w:hAnsi="Times New Roman"/>
          <w:szCs w:val="24"/>
        </w:rPr>
        <w:t xml:space="preserve">Service quality can be measured in different ways.  </w:t>
      </w:r>
      <w:r w:rsidR="006A2DD2" w:rsidRPr="00160D1E">
        <w:rPr>
          <w:rFonts w:ascii="Times New Roman" w:hAnsi="Times New Roman"/>
          <w:szCs w:val="24"/>
        </w:rPr>
        <w:t xml:space="preserve">SERVQUAL </w:t>
      </w:r>
      <w:r w:rsidR="006A2DD2" w:rsidRPr="00160D1E">
        <w:rPr>
          <w:rFonts w:ascii="Times New Roman" w:hAnsi="Times New Roman" w:hint="eastAsia"/>
          <w:szCs w:val="24"/>
        </w:rPr>
        <w:t xml:space="preserve">is one of the most extensively used models which proposed by </w:t>
      </w:r>
      <w:proofErr w:type="spellStart"/>
      <w:r w:rsidR="006A2DD2" w:rsidRPr="00160D1E">
        <w:rPr>
          <w:rFonts w:ascii="Times New Roman" w:hAnsi="Times New Roman"/>
          <w:szCs w:val="24"/>
        </w:rPr>
        <w:t>Parasuraman</w:t>
      </w:r>
      <w:proofErr w:type="spellEnd"/>
      <w:r w:rsidR="006A2DD2" w:rsidRPr="00160D1E">
        <w:rPr>
          <w:rFonts w:ascii="Times New Roman" w:hAnsi="Times New Roman"/>
          <w:szCs w:val="24"/>
        </w:rPr>
        <w:t xml:space="preserve">, </w:t>
      </w:r>
      <w:proofErr w:type="spellStart"/>
      <w:r w:rsidR="006A2DD2" w:rsidRPr="00160D1E">
        <w:rPr>
          <w:rFonts w:ascii="Times New Roman" w:hAnsi="Times New Roman"/>
          <w:szCs w:val="24"/>
        </w:rPr>
        <w:t>Zeithaml</w:t>
      </w:r>
      <w:proofErr w:type="spellEnd"/>
      <w:r w:rsidR="006A2DD2" w:rsidRPr="00160D1E">
        <w:rPr>
          <w:rFonts w:ascii="Times New Roman" w:hAnsi="Times New Roman"/>
          <w:szCs w:val="24"/>
        </w:rPr>
        <w:t>, and Berry (1985)</w:t>
      </w:r>
      <w:r w:rsidR="006A2DD2" w:rsidRPr="00160D1E">
        <w:rPr>
          <w:rFonts w:ascii="Times New Roman" w:hAnsi="Times New Roman" w:hint="eastAsia"/>
          <w:szCs w:val="24"/>
        </w:rPr>
        <w:t xml:space="preserve">.  It </w:t>
      </w:r>
      <w:r w:rsidR="006A2DD2" w:rsidRPr="00160D1E">
        <w:rPr>
          <w:rFonts w:ascii="Times New Roman" w:hAnsi="Times New Roman"/>
          <w:szCs w:val="24"/>
        </w:rPr>
        <w:t>suggests that service quality is determined by the gap between expected service and perceived service.</w:t>
      </w:r>
      <w:r w:rsidR="006A2DD2" w:rsidRPr="00160D1E">
        <w:rPr>
          <w:rFonts w:ascii="Times New Roman" w:hAnsi="Times New Roman" w:hint="eastAsia"/>
          <w:szCs w:val="24"/>
        </w:rPr>
        <w:t xml:space="preserve">  </w:t>
      </w:r>
      <w:r w:rsidR="006A2DD2" w:rsidRPr="00160D1E">
        <w:rPr>
          <w:rFonts w:ascii="Times New Roman" w:hAnsi="Times New Roman"/>
          <w:szCs w:val="24"/>
        </w:rPr>
        <w:t xml:space="preserve">Customers have a negative perception about a service’s quality when their expectation of the service is greater than what they have actually experienced.  In contrast, they have a positive quality perception when the quality of the service exceeds its expected level.  After an empirical investigation, </w:t>
      </w:r>
      <w:proofErr w:type="spellStart"/>
      <w:r w:rsidR="006A2DD2" w:rsidRPr="00160D1E">
        <w:rPr>
          <w:rFonts w:ascii="Times New Roman" w:hAnsi="Times New Roman"/>
          <w:szCs w:val="24"/>
        </w:rPr>
        <w:t>Parasuraman</w:t>
      </w:r>
      <w:proofErr w:type="spellEnd"/>
      <w:r w:rsidR="006A2DD2" w:rsidRPr="00160D1E">
        <w:rPr>
          <w:rFonts w:ascii="Times New Roman" w:hAnsi="Times New Roman"/>
          <w:szCs w:val="24"/>
        </w:rPr>
        <w:t xml:space="preserve"> et al. (1988) proposed the SERVQUAL scale to include five dimensions:  tangible, reliability, responsiveness, assurance, and empathy.</w:t>
      </w:r>
      <w:r w:rsidR="00386333" w:rsidRPr="00160D1E">
        <w:rPr>
          <w:rFonts w:ascii="Times New Roman" w:hAnsi="Times New Roman" w:hint="eastAsia"/>
          <w:szCs w:val="24"/>
        </w:rPr>
        <w:t xml:space="preserve">  </w:t>
      </w:r>
      <w:r w:rsidR="00386333" w:rsidRPr="00160D1E">
        <w:rPr>
          <w:rFonts w:ascii="Times New Roman" w:hAnsi="Times New Roman"/>
          <w:szCs w:val="24"/>
        </w:rPr>
        <w:t>SERVQUAL has also been extensively used to measure service quality in the medical care industry</w:t>
      </w:r>
      <w:r w:rsidR="00386333" w:rsidRPr="00160D1E">
        <w:rPr>
          <w:rFonts w:ascii="Times New Roman" w:hAnsi="Times New Roman" w:hint="eastAsia"/>
          <w:szCs w:val="24"/>
        </w:rPr>
        <w:t xml:space="preserve"> (</w:t>
      </w:r>
      <w:r w:rsidR="00386333" w:rsidRPr="00160D1E">
        <w:rPr>
          <w:rFonts w:ascii="Times New Roman" w:hAnsi="Times New Roman"/>
          <w:szCs w:val="24"/>
        </w:rPr>
        <w:t xml:space="preserve">Rad, </w:t>
      </w:r>
      <w:proofErr w:type="spellStart"/>
      <w:r w:rsidR="00386333" w:rsidRPr="00160D1E">
        <w:rPr>
          <w:rFonts w:ascii="Times New Roman" w:hAnsi="Times New Roman"/>
          <w:szCs w:val="24"/>
        </w:rPr>
        <w:t>Som</w:t>
      </w:r>
      <w:proofErr w:type="spellEnd"/>
      <w:r w:rsidR="00386333" w:rsidRPr="00160D1E">
        <w:rPr>
          <w:rFonts w:ascii="Times New Roman" w:hAnsi="Times New Roman"/>
          <w:szCs w:val="24"/>
        </w:rPr>
        <w:t xml:space="preserve">, and </w:t>
      </w:r>
      <w:proofErr w:type="spellStart"/>
      <w:r w:rsidR="00386333" w:rsidRPr="00160D1E">
        <w:rPr>
          <w:rFonts w:ascii="Times New Roman" w:hAnsi="Times New Roman"/>
          <w:szCs w:val="24"/>
        </w:rPr>
        <w:t>Zainuddin</w:t>
      </w:r>
      <w:proofErr w:type="spellEnd"/>
      <w:r w:rsidR="00386333" w:rsidRPr="00160D1E">
        <w:rPr>
          <w:rFonts w:ascii="Times New Roman" w:hAnsi="Times New Roman" w:hint="eastAsia"/>
          <w:szCs w:val="24"/>
        </w:rPr>
        <w:t xml:space="preserve">, </w:t>
      </w:r>
      <w:r w:rsidR="00386333" w:rsidRPr="00160D1E">
        <w:rPr>
          <w:rFonts w:ascii="Times New Roman" w:hAnsi="Times New Roman"/>
          <w:szCs w:val="24"/>
        </w:rPr>
        <w:t>2010</w:t>
      </w:r>
      <w:r w:rsidR="00386333" w:rsidRPr="00160D1E">
        <w:rPr>
          <w:rFonts w:ascii="Times New Roman" w:hAnsi="Times New Roman" w:hint="eastAsia"/>
          <w:szCs w:val="24"/>
        </w:rPr>
        <w:t xml:space="preserve">; </w:t>
      </w:r>
      <w:proofErr w:type="spellStart"/>
      <w:r w:rsidR="00386333" w:rsidRPr="00160D1E">
        <w:rPr>
          <w:rFonts w:ascii="Times New Roman" w:hAnsi="Times New Roman"/>
          <w:szCs w:val="24"/>
        </w:rPr>
        <w:t>Guiry</w:t>
      </w:r>
      <w:proofErr w:type="spellEnd"/>
      <w:r w:rsidR="00386333" w:rsidRPr="00160D1E">
        <w:rPr>
          <w:rFonts w:ascii="Times New Roman" w:hAnsi="Times New Roman"/>
          <w:szCs w:val="24"/>
        </w:rPr>
        <w:t xml:space="preserve"> and </w:t>
      </w:r>
      <w:proofErr w:type="spellStart"/>
      <w:r w:rsidR="00386333" w:rsidRPr="00160D1E">
        <w:rPr>
          <w:rFonts w:ascii="Times New Roman" w:hAnsi="Times New Roman"/>
          <w:szCs w:val="24"/>
        </w:rPr>
        <w:t>Vequist</w:t>
      </w:r>
      <w:proofErr w:type="spellEnd"/>
      <w:r w:rsidR="00386333" w:rsidRPr="00160D1E">
        <w:rPr>
          <w:rFonts w:ascii="Times New Roman" w:hAnsi="Times New Roman" w:hint="eastAsia"/>
          <w:szCs w:val="24"/>
        </w:rPr>
        <w:t xml:space="preserve">, </w:t>
      </w:r>
      <w:r w:rsidR="00386333" w:rsidRPr="00160D1E">
        <w:rPr>
          <w:rFonts w:ascii="Times New Roman" w:hAnsi="Times New Roman"/>
          <w:szCs w:val="24"/>
        </w:rPr>
        <w:t>2010)</w:t>
      </w:r>
    </w:p>
    <w:p w:rsidR="001E3213" w:rsidRPr="00160D1E" w:rsidRDefault="001E3213" w:rsidP="001821EB">
      <w:pPr>
        <w:spacing w:before="180" w:after="180"/>
        <w:ind w:firstLine="480"/>
        <w:jc w:val="both"/>
        <w:rPr>
          <w:rFonts w:ascii="Times New Roman" w:hAnsi="Times New Roman"/>
          <w:szCs w:val="24"/>
        </w:rPr>
      </w:pPr>
      <w:proofErr w:type="spellStart"/>
      <w:r w:rsidRPr="00160D1E">
        <w:rPr>
          <w:rFonts w:ascii="Times New Roman" w:hAnsi="Times New Roman"/>
          <w:kern w:val="0"/>
          <w:szCs w:val="24"/>
        </w:rPr>
        <w:t>Guiry</w:t>
      </w:r>
      <w:proofErr w:type="spellEnd"/>
      <w:r w:rsidRPr="00160D1E">
        <w:rPr>
          <w:rFonts w:ascii="Times New Roman" w:hAnsi="Times New Roman"/>
          <w:kern w:val="0"/>
          <w:szCs w:val="24"/>
        </w:rPr>
        <w:t xml:space="preserve"> and </w:t>
      </w:r>
      <w:proofErr w:type="spellStart"/>
      <w:r w:rsidRPr="00160D1E">
        <w:rPr>
          <w:rFonts w:ascii="Times New Roman" w:hAnsi="Times New Roman"/>
          <w:kern w:val="0"/>
          <w:szCs w:val="24"/>
        </w:rPr>
        <w:t>Vequist</w:t>
      </w:r>
      <w:proofErr w:type="spellEnd"/>
      <w:r w:rsidRPr="00160D1E">
        <w:rPr>
          <w:rFonts w:ascii="Times New Roman" w:hAnsi="Times New Roman"/>
          <w:kern w:val="0"/>
          <w:szCs w:val="24"/>
        </w:rPr>
        <w:t xml:space="preserve"> (2010) investigated the role of personal values in determining U.S. medical tourists’ expectations and perceptions of a healthcare facility’s service quality.  Their </w:t>
      </w:r>
      <w:r w:rsidR="003E5F0C" w:rsidRPr="00160D1E">
        <w:rPr>
          <w:rFonts w:ascii="Times New Roman" w:hAnsi="Times New Roman" w:hint="eastAsia"/>
          <w:kern w:val="0"/>
          <w:szCs w:val="24"/>
        </w:rPr>
        <w:t>result</w:t>
      </w:r>
      <w:r w:rsidRPr="00160D1E">
        <w:rPr>
          <w:rFonts w:ascii="Times New Roman" w:hAnsi="Times New Roman"/>
          <w:kern w:val="0"/>
          <w:szCs w:val="24"/>
        </w:rPr>
        <w:t xml:space="preserve">s indicated that personal values (especially self-fulfillment, interpersonal relationship, sense of achievement, safety, dignity, and interest) are </w:t>
      </w:r>
      <w:r w:rsidR="003E5F0C" w:rsidRPr="00160D1E">
        <w:rPr>
          <w:rFonts w:ascii="Times New Roman" w:hAnsi="Times New Roman" w:hint="eastAsia"/>
          <w:kern w:val="0"/>
          <w:szCs w:val="24"/>
        </w:rPr>
        <w:t>key</w:t>
      </w:r>
      <w:r w:rsidRPr="00160D1E">
        <w:rPr>
          <w:rFonts w:ascii="Times New Roman" w:hAnsi="Times New Roman"/>
          <w:kern w:val="0"/>
          <w:szCs w:val="24"/>
        </w:rPr>
        <w:t xml:space="preserve"> factors affecting tourists’ perceptions of a healthcare facility’s service quality.  </w:t>
      </w:r>
    </w:p>
    <w:p w:rsidR="000C6700" w:rsidRPr="00160D1E" w:rsidRDefault="000C6700" w:rsidP="00BB5ADC">
      <w:pPr>
        <w:pStyle w:val="ICIM2002Subsection"/>
        <w:snapToGrid/>
        <w:spacing w:before="180" w:after="180" w:line="240" w:lineRule="auto"/>
        <w:rPr>
          <w:bCs w:val="0"/>
          <w:sz w:val="24"/>
          <w:szCs w:val="24"/>
        </w:rPr>
      </w:pPr>
    </w:p>
    <w:p w:rsidR="001E3213" w:rsidRPr="00160D1E" w:rsidRDefault="001E3213" w:rsidP="00BB5ADC">
      <w:pPr>
        <w:pStyle w:val="ICIM2002Subsection"/>
        <w:snapToGrid/>
        <w:spacing w:before="180" w:after="180" w:line="240" w:lineRule="auto"/>
        <w:rPr>
          <w:bCs w:val="0"/>
        </w:rPr>
      </w:pPr>
      <w:r w:rsidRPr="00160D1E">
        <w:rPr>
          <w:bCs w:val="0"/>
        </w:rPr>
        <w:t>2.4. Satisfaction</w:t>
      </w:r>
      <w:r w:rsidR="001036DB" w:rsidRPr="00160D1E">
        <w:rPr>
          <w:bCs w:val="0"/>
        </w:rPr>
        <w:t xml:space="preserve"> </w:t>
      </w:r>
    </w:p>
    <w:p w:rsidR="00C851D7" w:rsidRPr="00160D1E" w:rsidRDefault="00C851D7" w:rsidP="00C851D7">
      <w:pPr>
        <w:spacing w:before="180" w:after="180"/>
        <w:ind w:firstLine="480"/>
        <w:jc w:val="both"/>
        <w:rPr>
          <w:rFonts w:ascii="Times New Roman" w:hAnsi="Times New Roman"/>
          <w:kern w:val="0"/>
          <w:szCs w:val="24"/>
        </w:rPr>
      </w:pPr>
      <w:r w:rsidRPr="00160D1E">
        <w:rPr>
          <w:rFonts w:ascii="Times New Roman" w:hAnsi="Times New Roman"/>
          <w:kern w:val="0"/>
          <w:szCs w:val="24"/>
        </w:rPr>
        <w:t>Cardozo</w:t>
      </w:r>
      <w:r w:rsidRPr="00160D1E">
        <w:rPr>
          <w:rFonts w:ascii="Times New Roman" w:hAnsi="Times New Roman" w:hint="eastAsia"/>
          <w:kern w:val="0"/>
          <w:szCs w:val="24"/>
        </w:rPr>
        <w:t xml:space="preserve"> </w:t>
      </w:r>
      <w:r w:rsidRPr="00160D1E">
        <w:rPr>
          <w:rFonts w:ascii="Times New Roman" w:hAnsi="Times New Roman"/>
          <w:kern w:val="0"/>
          <w:szCs w:val="24"/>
        </w:rPr>
        <w:t>(1965)</w:t>
      </w:r>
      <w:r w:rsidRPr="00160D1E">
        <w:rPr>
          <w:rFonts w:ascii="Times New Roman" w:hAnsi="Times New Roman" w:hint="eastAsia"/>
          <w:kern w:val="0"/>
          <w:szCs w:val="24"/>
        </w:rPr>
        <w:t xml:space="preserve"> was the first to propose the concept of customer satisfaction. He defined </w:t>
      </w:r>
      <w:r w:rsidRPr="00160D1E">
        <w:rPr>
          <w:rFonts w:ascii="Times New Roman" w:hAnsi="Times New Roman"/>
          <w:kern w:val="0"/>
          <w:szCs w:val="24"/>
        </w:rPr>
        <w:t>satisfaction as an emotional response results from</w:t>
      </w:r>
      <w:r w:rsidRPr="00160D1E">
        <w:rPr>
          <w:rFonts w:ascii="Times New Roman" w:hAnsi="Times New Roman" w:hint="eastAsia"/>
          <w:kern w:val="0"/>
          <w:szCs w:val="24"/>
        </w:rPr>
        <w:t xml:space="preserve"> t</w:t>
      </w:r>
      <w:r w:rsidRPr="00160D1E">
        <w:rPr>
          <w:rFonts w:ascii="Times New Roman" w:hAnsi="Times New Roman"/>
          <w:kern w:val="0"/>
          <w:szCs w:val="24"/>
        </w:rPr>
        <w:t xml:space="preserve">he disconfirmation between the </w:t>
      </w:r>
      <w:r w:rsidRPr="00160D1E">
        <w:rPr>
          <w:rFonts w:ascii="Times New Roman" w:hAnsi="Times New Roman" w:hint="eastAsia"/>
          <w:kern w:val="0"/>
          <w:szCs w:val="24"/>
        </w:rPr>
        <w:t xml:space="preserve">pre-purchase </w:t>
      </w:r>
      <w:r w:rsidRPr="00160D1E">
        <w:rPr>
          <w:rFonts w:ascii="Times New Roman" w:hAnsi="Times New Roman"/>
          <w:kern w:val="0"/>
          <w:szCs w:val="24"/>
        </w:rPr>
        <w:t xml:space="preserve">expectations concerning the product and </w:t>
      </w:r>
      <w:r w:rsidRPr="00160D1E">
        <w:rPr>
          <w:rFonts w:ascii="Times New Roman" w:hAnsi="Times New Roman" w:hint="eastAsia"/>
          <w:kern w:val="0"/>
          <w:szCs w:val="24"/>
        </w:rPr>
        <w:t xml:space="preserve">perceived </w:t>
      </w:r>
      <w:r w:rsidRPr="00160D1E">
        <w:rPr>
          <w:rFonts w:ascii="Times New Roman" w:hAnsi="Times New Roman"/>
          <w:kern w:val="0"/>
          <w:szCs w:val="24"/>
        </w:rPr>
        <w:t>actual performance.</w:t>
      </w:r>
      <w:r w:rsidRPr="00160D1E">
        <w:rPr>
          <w:rFonts w:ascii="Times New Roman" w:hAnsi="Times New Roman" w:hint="eastAsia"/>
          <w:kern w:val="0"/>
          <w:szCs w:val="24"/>
        </w:rPr>
        <w:t xml:space="preserve">  </w:t>
      </w:r>
      <w:r w:rsidR="00D154CA" w:rsidRPr="00160D1E">
        <w:rPr>
          <w:rFonts w:ascii="Times New Roman" w:hAnsi="Times New Roman" w:hint="eastAsia"/>
          <w:kern w:val="0"/>
          <w:szCs w:val="24"/>
        </w:rPr>
        <w:t>C</w:t>
      </w:r>
      <w:r w:rsidR="0032167A" w:rsidRPr="00160D1E">
        <w:rPr>
          <w:rFonts w:ascii="Times New Roman" w:hAnsi="Times New Roman"/>
          <w:kern w:val="0"/>
          <w:szCs w:val="24"/>
        </w:rPr>
        <w:t xml:space="preserve">ustomer satisfaction </w:t>
      </w:r>
      <w:r w:rsidR="00D154CA" w:rsidRPr="00160D1E">
        <w:rPr>
          <w:rFonts w:ascii="Times New Roman" w:hAnsi="Times New Roman" w:hint="eastAsia"/>
          <w:kern w:val="0"/>
          <w:szCs w:val="24"/>
        </w:rPr>
        <w:t xml:space="preserve">was also defined </w:t>
      </w:r>
      <w:r w:rsidR="0032167A" w:rsidRPr="00160D1E">
        <w:rPr>
          <w:rFonts w:ascii="Times New Roman" w:hAnsi="Times New Roman"/>
          <w:kern w:val="0"/>
          <w:szCs w:val="24"/>
        </w:rPr>
        <w:t>as "a person’s feeling of pleasure or disappointment resulting from comparing a product is perceived performance (or outcome) in relation to his or her expectations"</w:t>
      </w:r>
      <w:r w:rsidR="00D154CA" w:rsidRPr="00160D1E">
        <w:t xml:space="preserve"> </w:t>
      </w:r>
      <w:r w:rsidR="00D154CA" w:rsidRPr="00160D1E">
        <w:rPr>
          <w:rFonts w:ascii="Times New Roman" w:hAnsi="Times New Roman"/>
        </w:rPr>
        <w:t>(</w:t>
      </w:r>
      <w:r w:rsidR="00D154CA" w:rsidRPr="00160D1E">
        <w:rPr>
          <w:rFonts w:ascii="Times New Roman" w:hAnsi="Times New Roman"/>
          <w:kern w:val="0"/>
          <w:szCs w:val="24"/>
        </w:rPr>
        <w:t>Kotler, 1997)</w:t>
      </w:r>
      <w:r w:rsidR="0032167A" w:rsidRPr="00160D1E">
        <w:rPr>
          <w:rFonts w:ascii="Times New Roman" w:hAnsi="Times New Roman"/>
          <w:kern w:val="0"/>
          <w:szCs w:val="24"/>
        </w:rPr>
        <w:t>.</w:t>
      </w:r>
      <w:r w:rsidR="0032167A" w:rsidRPr="00160D1E">
        <w:rPr>
          <w:rFonts w:ascii="Times New Roman" w:hAnsi="Times New Roman" w:hint="eastAsia"/>
          <w:kern w:val="0"/>
          <w:szCs w:val="24"/>
        </w:rPr>
        <w:t xml:space="preserve">  </w:t>
      </w:r>
      <w:proofErr w:type="spellStart"/>
      <w:r w:rsidRPr="00160D1E">
        <w:rPr>
          <w:rFonts w:ascii="Times New Roman" w:hAnsi="Times New Roman"/>
          <w:kern w:val="0"/>
          <w:szCs w:val="24"/>
        </w:rPr>
        <w:lastRenderedPageBreak/>
        <w:t>Hampel</w:t>
      </w:r>
      <w:proofErr w:type="spellEnd"/>
      <w:r w:rsidRPr="00160D1E">
        <w:rPr>
          <w:rFonts w:ascii="Times New Roman" w:hAnsi="Times New Roman"/>
          <w:kern w:val="0"/>
          <w:szCs w:val="24"/>
        </w:rPr>
        <w:t xml:space="preserve"> (1977) pointed out that customer satisfaction was a subjective evaluation and it was the result of consistency of expected performance with actual performance.</w:t>
      </w:r>
      <w:r w:rsidRPr="00160D1E">
        <w:rPr>
          <w:rFonts w:ascii="Times New Roman" w:hAnsi="Times New Roman" w:hint="eastAsia"/>
          <w:kern w:val="0"/>
          <w:szCs w:val="24"/>
        </w:rPr>
        <w:t xml:space="preserve">  </w:t>
      </w:r>
      <w:r w:rsidR="0032167A" w:rsidRPr="00160D1E">
        <w:rPr>
          <w:rFonts w:ascii="Times New Roman" w:hAnsi="Times New Roman"/>
          <w:kern w:val="0"/>
          <w:szCs w:val="24"/>
        </w:rPr>
        <w:t xml:space="preserve">Oliver (1980) expressed consumer satisfaction as a function of expectation and expectancy disconfirmation. </w:t>
      </w:r>
      <w:r w:rsidRPr="00160D1E">
        <w:rPr>
          <w:rFonts w:ascii="Times New Roman" w:hAnsi="Times New Roman"/>
          <w:kern w:val="0"/>
          <w:szCs w:val="24"/>
        </w:rPr>
        <w:t xml:space="preserve"> Baker and Crompton</w:t>
      </w:r>
      <w:r w:rsidRPr="00160D1E">
        <w:rPr>
          <w:rFonts w:ascii="Times New Roman" w:hAnsi="Times New Roman" w:hint="eastAsia"/>
          <w:kern w:val="0"/>
          <w:szCs w:val="24"/>
        </w:rPr>
        <w:t xml:space="preserve"> </w:t>
      </w:r>
      <w:r w:rsidRPr="00160D1E">
        <w:rPr>
          <w:rFonts w:ascii="Times New Roman" w:hAnsi="Times New Roman"/>
          <w:kern w:val="0"/>
          <w:szCs w:val="24"/>
        </w:rPr>
        <w:t>(2000)</w:t>
      </w:r>
      <w:r w:rsidRPr="00160D1E">
        <w:rPr>
          <w:rFonts w:ascii="Times New Roman" w:hAnsi="Times New Roman" w:hint="eastAsia"/>
          <w:kern w:val="0"/>
          <w:szCs w:val="24"/>
        </w:rPr>
        <w:t xml:space="preserve"> referred </w:t>
      </w:r>
      <w:r w:rsidRPr="00160D1E">
        <w:rPr>
          <w:rFonts w:ascii="Times New Roman" w:hAnsi="Times New Roman"/>
          <w:kern w:val="0"/>
          <w:szCs w:val="24"/>
        </w:rPr>
        <w:t>satisfaction</w:t>
      </w:r>
      <w:r w:rsidRPr="00160D1E">
        <w:rPr>
          <w:rFonts w:ascii="Times New Roman" w:hAnsi="Times New Roman" w:hint="eastAsia"/>
          <w:kern w:val="0"/>
          <w:szCs w:val="24"/>
        </w:rPr>
        <w:t xml:space="preserve"> as a tourist</w:t>
      </w:r>
      <w:r w:rsidRPr="00160D1E">
        <w:rPr>
          <w:rFonts w:ascii="Times New Roman" w:hAnsi="Times New Roman"/>
          <w:kern w:val="0"/>
          <w:szCs w:val="24"/>
        </w:rPr>
        <w:t>’</w:t>
      </w:r>
      <w:r w:rsidRPr="00160D1E">
        <w:rPr>
          <w:rFonts w:ascii="Times New Roman" w:hAnsi="Times New Roman" w:hint="eastAsia"/>
          <w:kern w:val="0"/>
          <w:szCs w:val="24"/>
        </w:rPr>
        <w:t xml:space="preserve">s emotional state after exposure to the destination.  </w:t>
      </w:r>
    </w:p>
    <w:p w:rsidR="00C851D7" w:rsidRPr="00160D1E" w:rsidRDefault="0032167A" w:rsidP="00C851D7">
      <w:pPr>
        <w:spacing w:before="180" w:after="180"/>
        <w:ind w:firstLine="480"/>
        <w:jc w:val="both"/>
        <w:rPr>
          <w:rFonts w:ascii="Times New Roman" w:hAnsi="Times New Roman"/>
          <w:kern w:val="0"/>
          <w:szCs w:val="24"/>
        </w:rPr>
      </w:pPr>
      <w:r w:rsidRPr="00160D1E">
        <w:rPr>
          <w:rFonts w:ascii="Times New Roman" w:hAnsi="Times New Roman"/>
          <w:kern w:val="0"/>
          <w:szCs w:val="24"/>
        </w:rPr>
        <w:t>C</w:t>
      </w:r>
      <w:r w:rsidR="00C851D7" w:rsidRPr="00160D1E">
        <w:rPr>
          <w:rFonts w:ascii="Times New Roman" w:hAnsi="Times New Roman"/>
          <w:kern w:val="0"/>
          <w:szCs w:val="24"/>
        </w:rPr>
        <w:t>ustomer satisfaction is influenced by customer’s expectations concerning the product and the effort expended to acquire the product.  Customer satisfaction is higher when customers expend more effort to obtain the product or when the product meets expectations.  On the other hand, satisfaction is lower when consumers use only modest effort to obtain the product or the product does not come up to expectations</w:t>
      </w:r>
      <w:r w:rsidRPr="00160D1E">
        <w:rPr>
          <w:rFonts w:ascii="Times New Roman" w:hAnsi="Times New Roman"/>
        </w:rPr>
        <w:t xml:space="preserve"> (</w:t>
      </w:r>
      <w:r w:rsidRPr="00160D1E">
        <w:rPr>
          <w:rFonts w:ascii="Times New Roman" w:hAnsi="Times New Roman"/>
          <w:kern w:val="0"/>
          <w:szCs w:val="24"/>
        </w:rPr>
        <w:t>Cardozo, 1965)</w:t>
      </w:r>
      <w:r w:rsidR="00C851D7" w:rsidRPr="00160D1E">
        <w:rPr>
          <w:rFonts w:ascii="Times New Roman" w:hAnsi="Times New Roman"/>
          <w:kern w:val="0"/>
          <w:szCs w:val="24"/>
        </w:rPr>
        <w:t>.</w:t>
      </w:r>
      <w:r w:rsidRPr="00160D1E">
        <w:rPr>
          <w:rFonts w:ascii="Times New Roman" w:hAnsi="Times New Roman"/>
          <w:kern w:val="0"/>
          <w:szCs w:val="24"/>
        </w:rPr>
        <w:t xml:space="preserve">  </w:t>
      </w:r>
      <w:r w:rsidR="00C851D7" w:rsidRPr="00160D1E">
        <w:rPr>
          <w:rFonts w:ascii="Times New Roman" w:hAnsi="Times New Roman"/>
          <w:kern w:val="0"/>
          <w:szCs w:val="24"/>
        </w:rPr>
        <w:t>Satisfaction is believed to influence attitude change and purchase intention (Oliver, 1980).</w:t>
      </w:r>
    </w:p>
    <w:p w:rsidR="001E3213" w:rsidRPr="00160D1E" w:rsidRDefault="001E3213" w:rsidP="001821EB">
      <w:pPr>
        <w:spacing w:before="180" w:after="180"/>
        <w:ind w:firstLine="480"/>
        <w:jc w:val="both"/>
        <w:rPr>
          <w:rFonts w:ascii="Times New Roman" w:hAnsi="Times New Roman"/>
          <w:kern w:val="0"/>
          <w:szCs w:val="24"/>
        </w:rPr>
      </w:pPr>
    </w:p>
    <w:p w:rsidR="001E3213" w:rsidRPr="00160D1E" w:rsidRDefault="001E3213" w:rsidP="00BB5ADC">
      <w:pPr>
        <w:pStyle w:val="ICIM2002Subsection"/>
        <w:snapToGrid/>
        <w:spacing w:before="180" w:after="180" w:line="240" w:lineRule="auto"/>
        <w:rPr>
          <w:bCs w:val="0"/>
        </w:rPr>
      </w:pPr>
      <w:r w:rsidRPr="00160D1E">
        <w:rPr>
          <w:bCs w:val="0"/>
        </w:rPr>
        <w:t>2.5. Behavioral Intention</w:t>
      </w:r>
    </w:p>
    <w:p w:rsidR="001E3213" w:rsidRPr="00160D1E" w:rsidRDefault="00A01560" w:rsidP="001821EB">
      <w:pPr>
        <w:spacing w:before="180" w:after="180"/>
        <w:ind w:firstLine="480"/>
        <w:jc w:val="both"/>
        <w:rPr>
          <w:rFonts w:ascii="Times New Roman" w:hAnsi="Times New Roman"/>
          <w:szCs w:val="24"/>
        </w:rPr>
      </w:pPr>
      <w:r w:rsidRPr="00160D1E">
        <w:rPr>
          <w:rFonts w:ascii="Times New Roman" w:hAnsi="Times New Roman"/>
          <w:szCs w:val="24"/>
        </w:rPr>
        <w:t>Armitage and Conner</w:t>
      </w:r>
      <w:r w:rsidRPr="00160D1E">
        <w:rPr>
          <w:rFonts w:ascii="Times New Roman" w:hAnsi="Times New Roman" w:hint="eastAsia"/>
          <w:szCs w:val="24"/>
        </w:rPr>
        <w:t xml:space="preserve"> </w:t>
      </w:r>
      <w:r w:rsidRPr="00160D1E">
        <w:rPr>
          <w:rFonts w:ascii="Times New Roman" w:hAnsi="Times New Roman"/>
          <w:szCs w:val="24"/>
        </w:rPr>
        <w:t>(2001)</w:t>
      </w:r>
      <w:r w:rsidRPr="00160D1E">
        <w:rPr>
          <w:rFonts w:ascii="Times New Roman" w:hAnsi="Times New Roman" w:hint="eastAsia"/>
          <w:szCs w:val="24"/>
        </w:rPr>
        <w:t xml:space="preserve"> </w:t>
      </w:r>
      <w:r w:rsidRPr="00160D1E">
        <w:rPr>
          <w:rFonts w:ascii="Times New Roman" w:hAnsi="Times New Roman"/>
          <w:szCs w:val="24"/>
        </w:rPr>
        <w:t xml:space="preserve">defined </w:t>
      </w:r>
      <w:r w:rsidRPr="00160D1E">
        <w:rPr>
          <w:rFonts w:ascii="Times New Roman" w:hAnsi="Times New Roman" w:hint="eastAsia"/>
          <w:szCs w:val="24"/>
        </w:rPr>
        <w:t>b</w:t>
      </w:r>
      <w:r w:rsidR="001E3213" w:rsidRPr="00160D1E">
        <w:rPr>
          <w:rFonts w:ascii="Times New Roman" w:hAnsi="Times New Roman"/>
          <w:szCs w:val="24"/>
        </w:rPr>
        <w:t>ehavioral intention as a person’s perceived likelihood or subjective probability that he or she will engage in a given behavior.  Intention is almost a synonym for “I plan to do…”  It can be viewed as a decision to carry out a planned future behavior and is usually associated with extrinsic behaviors (</w:t>
      </w:r>
      <w:proofErr w:type="spellStart"/>
      <w:r w:rsidR="001E3213" w:rsidRPr="00160D1E">
        <w:rPr>
          <w:rFonts w:ascii="Times New Roman" w:hAnsi="Times New Roman"/>
          <w:szCs w:val="24"/>
        </w:rPr>
        <w:t>Fishbein</w:t>
      </w:r>
      <w:proofErr w:type="spellEnd"/>
      <w:r w:rsidR="001E3213" w:rsidRPr="00160D1E">
        <w:rPr>
          <w:rFonts w:ascii="Times New Roman" w:hAnsi="Times New Roman"/>
          <w:szCs w:val="24"/>
        </w:rPr>
        <w:t xml:space="preserve"> and </w:t>
      </w:r>
      <w:proofErr w:type="spellStart"/>
      <w:r w:rsidR="001E3213" w:rsidRPr="00160D1E">
        <w:rPr>
          <w:rFonts w:ascii="Times New Roman" w:hAnsi="Times New Roman"/>
          <w:szCs w:val="24"/>
        </w:rPr>
        <w:t>Ajzen</w:t>
      </w:r>
      <w:proofErr w:type="spellEnd"/>
      <w:r w:rsidR="001E3213" w:rsidRPr="00160D1E">
        <w:rPr>
          <w:rFonts w:ascii="Times New Roman" w:hAnsi="Times New Roman"/>
          <w:szCs w:val="24"/>
        </w:rPr>
        <w:t xml:space="preserve">, 1975). </w:t>
      </w:r>
      <w:r w:rsidR="00525E40" w:rsidRPr="00160D1E">
        <w:rPr>
          <w:rFonts w:ascii="Times New Roman" w:hAnsi="Times New Roman" w:hint="eastAsia"/>
          <w:szCs w:val="24"/>
        </w:rPr>
        <w:t xml:space="preserve"> </w:t>
      </w:r>
      <w:r w:rsidR="001E3213" w:rsidRPr="00160D1E">
        <w:rPr>
          <w:rFonts w:ascii="Times New Roman" w:hAnsi="Times New Roman"/>
          <w:szCs w:val="24"/>
        </w:rPr>
        <w:t xml:space="preserve">Compared to beliefs, feelings, and attitude, it is more directly related to one’s ultimate behavioral pattern.  </w:t>
      </w:r>
      <w:proofErr w:type="spellStart"/>
      <w:r w:rsidR="001E3213" w:rsidRPr="00160D1E">
        <w:rPr>
          <w:rFonts w:ascii="Times New Roman" w:hAnsi="Times New Roman"/>
          <w:szCs w:val="24"/>
        </w:rPr>
        <w:t>Zeithaml</w:t>
      </w:r>
      <w:proofErr w:type="spellEnd"/>
      <w:r w:rsidR="001E3213" w:rsidRPr="00160D1E">
        <w:rPr>
          <w:rFonts w:ascii="Times New Roman" w:hAnsi="Times New Roman"/>
          <w:szCs w:val="24"/>
        </w:rPr>
        <w:t xml:space="preserve">, Berry, and </w:t>
      </w:r>
      <w:proofErr w:type="spellStart"/>
      <w:r w:rsidR="001E3213" w:rsidRPr="00160D1E">
        <w:rPr>
          <w:rFonts w:ascii="Times New Roman" w:hAnsi="Times New Roman"/>
          <w:szCs w:val="24"/>
        </w:rPr>
        <w:t>Parasuraman</w:t>
      </w:r>
      <w:proofErr w:type="spellEnd"/>
      <w:r w:rsidR="001E3213" w:rsidRPr="00160D1E">
        <w:rPr>
          <w:rFonts w:ascii="Times New Roman" w:hAnsi="Times New Roman"/>
          <w:szCs w:val="24"/>
        </w:rPr>
        <w:t xml:space="preserve"> (1996) investigated the behavioral results of service quality and found that the customer’s future behavioral intentions, such as </w:t>
      </w:r>
      <w:r w:rsidRPr="00160D1E">
        <w:rPr>
          <w:rFonts w:ascii="Times New Roman" w:hAnsi="Times New Roman"/>
          <w:szCs w:val="24"/>
        </w:rPr>
        <w:t>recommendation, word-of-mouth,</w:t>
      </w:r>
      <w:r w:rsidRPr="00160D1E">
        <w:rPr>
          <w:rFonts w:ascii="Times New Roman" w:hAnsi="Times New Roman" w:hint="eastAsia"/>
          <w:szCs w:val="24"/>
        </w:rPr>
        <w:t xml:space="preserve"> </w:t>
      </w:r>
      <w:r w:rsidR="001E3213" w:rsidRPr="00160D1E">
        <w:rPr>
          <w:rFonts w:ascii="Times New Roman" w:hAnsi="Times New Roman"/>
          <w:szCs w:val="24"/>
        </w:rPr>
        <w:t xml:space="preserve">repeat-purchase intentions, and customer complaints, can be used to evaluate the possibility of a customer being retained or leaving. </w:t>
      </w:r>
    </w:p>
    <w:p w:rsidR="00A54F4E" w:rsidRPr="00160D1E" w:rsidRDefault="00A54F4E" w:rsidP="00157AF7">
      <w:pPr>
        <w:pStyle w:val="ICIM2002Subsection"/>
        <w:snapToGrid/>
        <w:spacing w:before="180" w:after="180" w:line="240" w:lineRule="auto"/>
        <w:rPr>
          <w:bCs w:val="0"/>
          <w:sz w:val="24"/>
          <w:szCs w:val="24"/>
        </w:rPr>
      </w:pPr>
    </w:p>
    <w:p w:rsidR="001E3213" w:rsidRPr="00160D1E" w:rsidRDefault="001E3213" w:rsidP="00157AF7">
      <w:pPr>
        <w:pStyle w:val="ICIM2002Subsection"/>
        <w:snapToGrid/>
        <w:spacing w:before="180" w:after="180" w:line="240" w:lineRule="auto"/>
        <w:rPr>
          <w:bCs w:val="0"/>
          <w:sz w:val="32"/>
          <w:szCs w:val="32"/>
        </w:rPr>
      </w:pPr>
      <w:r w:rsidRPr="00160D1E">
        <w:rPr>
          <w:bCs w:val="0"/>
          <w:sz w:val="32"/>
          <w:szCs w:val="32"/>
        </w:rPr>
        <w:t>3. DATA AND METHODS</w:t>
      </w:r>
    </w:p>
    <w:p w:rsidR="001E3213" w:rsidRPr="00160D1E" w:rsidRDefault="001E3213" w:rsidP="00BB5ADC">
      <w:pPr>
        <w:spacing w:before="120" w:after="120"/>
        <w:rPr>
          <w:rFonts w:ascii="Times New Roman" w:hAnsi="Times New Roman"/>
          <w:b/>
          <w:sz w:val="28"/>
          <w:szCs w:val="28"/>
        </w:rPr>
      </w:pPr>
      <w:r w:rsidRPr="00160D1E">
        <w:rPr>
          <w:rFonts w:ascii="Times New Roman" w:hAnsi="Times New Roman"/>
          <w:b/>
          <w:sz w:val="28"/>
          <w:szCs w:val="28"/>
        </w:rPr>
        <w:t>3.1. Hypotheses</w:t>
      </w:r>
    </w:p>
    <w:p w:rsidR="001E3213" w:rsidRPr="00160D1E" w:rsidRDefault="001E3213" w:rsidP="001821EB">
      <w:pPr>
        <w:spacing w:before="180" w:after="180"/>
        <w:ind w:firstLine="400"/>
        <w:jc w:val="both"/>
        <w:rPr>
          <w:rFonts w:ascii="Times New Roman" w:hAnsi="Times New Roman"/>
          <w:szCs w:val="24"/>
        </w:rPr>
      </w:pPr>
      <w:r w:rsidRPr="00160D1E">
        <w:rPr>
          <w:rFonts w:ascii="Times New Roman" w:hAnsi="Times New Roman"/>
          <w:szCs w:val="24"/>
        </w:rPr>
        <w:t xml:space="preserve">Many </w:t>
      </w:r>
      <w:r w:rsidR="00525E40" w:rsidRPr="00160D1E">
        <w:rPr>
          <w:rFonts w:ascii="Times New Roman" w:hAnsi="Times New Roman" w:hint="eastAsia"/>
          <w:szCs w:val="24"/>
        </w:rPr>
        <w:t>scholar</w:t>
      </w:r>
      <w:r w:rsidRPr="00160D1E">
        <w:rPr>
          <w:rFonts w:ascii="Times New Roman" w:hAnsi="Times New Roman"/>
          <w:szCs w:val="24"/>
        </w:rPr>
        <w:t xml:space="preserve">s have used SERVQUAL to analyze customers’ expectations and perceptions of certain services.  </w:t>
      </w:r>
      <w:proofErr w:type="spellStart"/>
      <w:r w:rsidR="002773E9" w:rsidRPr="00160D1E">
        <w:rPr>
          <w:rFonts w:ascii="Times New Roman" w:hAnsi="Times New Roman"/>
          <w:szCs w:val="24"/>
        </w:rPr>
        <w:t>Zeithaml</w:t>
      </w:r>
      <w:proofErr w:type="spellEnd"/>
      <w:r w:rsidR="002773E9" w:rsidRPr="00160D1E">
        <w:rPr>
          <w:rFonts w:ascii="Times New Roman" w:hAnsi="Times New Roman"/>
          <w:szCs w:val="24"/>
        </w:rPr>
        <w:t xml:space="preserve"> et al. </w:t>
      </w:r>
      <w:r w:rsidR="002773E9" w:rsidRPr="00160D1E">
        <w:rPr>
          <w:rFonts w:ascii="Times New Roman" w:hAnsi="Times New Roman" w:hint="eastAsia"/>
          <w:szCs w:val="24"/>
        </w:rPr>
        <w:t>(</w:t>
      </w:r>
      <w:r w:rsidR="002773E9" w:rsidRPr="00160D1E">
        <w:rPr>
          <w:rFonts w:ascii="Times New Roman" w:hAnsi="Times New Roman"/>
          <w:szCs w:val="24"/>
        </w:rPr>
        <w:t>1993)</w:t>
      </w:r>
      <w:r w:rsidRPr="00160D1E">
        <w:rPr>
          <w:rFonts w:ascii="Times New Roman" w:hAnsi="Times New Roman"/>
          <w:szCs w:val="24"/>
        </w:rPr>
        <w:t xml:space="preserve"> suggest that the perceived quality of a service depends largely on consumers’ expectations of the service.  </w:t>
      </w:r>
      <w:r w:rsidR="002773E9" w:rsidRPr="00160D1E">
        <w:rPr>
          <w:rFonts w:ascii="Times New Roman" w:hAnsi="Times New Roman"/>
          <w:szCs w:val="24"/>
        </w:rPr>
        <w:t xml:space="preserve">Ling and Chong </w:t>
      </w:r>
      <w:r w:rsidR="002773E9" w:rsidRPr="00160D1E">
        <w:rPr>
          <w:rFonts w:ascii="Times New Roman" w:hAnsi="Times New Roman" w:hint="eastAsia"/>
          <w:szCs w:val="24"/>
        </w:rPr>
        <w:t>(</w:t>
      </w:r>
      <w:r w:rsidR="002773E9" w:rsidRPr="00160D1E">
        <w:rPr>
          <w:rFonts w:ascii="Times New Roman" w:hAnsi="Times New Roman"/>
          <w:szCs w:val="24"/>
        </w:rPr>
        <w:t>2005</w:t>
      </w:r>
      <w:r w:rsidR="002773E9" w:rsidRPr="00160D1E">
        <w:rPr>
          <w:rFonts w:ascii="Times New Roman" w:hAnsi="Times New Roman" w:hint="eastAsia"/>
          <w:szCs w:val="24"/>
        </w:rPr>
        <w:t xml:space="preserve">) and </w:t>
      </w:r>
      <w:proofErr w:type="spellStart"/>
      <w:r w:rsidR="002773E9" w:rsidRPr="00160D1E">
        <w:rPr>
          <w:rFonts w:ascii="Times New Roman" w:hAnsi="Times New Roman"/>
          <w:szCs w:val="24"/>
        </w:rPr>
        <w:t>Akbaba</w:t>
      </w:r>
      <w:proofErr w:type="spellEnd"/>
      <w:r w:rsidR="002773E9" w:rsidRPr="00160D1E">
        <w:rPr>
          <w:rFonts w:ascii="Times New Roman" w:hAnsi="Times New Roman"/>
          <w:szCs w:val="24"/>
        </w:rPr>
        <w:t xml:space="preserve"> </w:t>
      </w:r>
      <w:r w:rsidR="002773E9" w:rsidRPr="00160D1E">
        <w:rPr>
          <w:rFonts w:ascii="Times New Roman" w:hAnsi="Times New Roman" w:hint="eastAsia"/>
          <w:szCs w:val="24"/>
        </w:rPr>
        <w:t>(</w:t>
      </w:r>
      <w:r w:rsidR="002773E9" w:rsidRPr="00160D1E">
        <w:rPr>
          <w:rFonts w:ascii="Times New Roman" w:hAnsi="Times New Roman"/>
          <w:szCs w:val="24"/>
        </w:rPr>
        <w:t>2006)</w:t>
      </w:r>
      <w:r w:rsidRPr="00160D1E">
        <w:rPr>
          <w:rFonts w:ascii="Times New Roman" w:hAnsi="Times New Roman"/>
          <w:szCs w:val="24"/>
        </w:rPr>
        <w:t xml:space="preserve"> also confirmed that expectations have a significant effect on service quality.  </w:t>
      </w:r>
      <w:r w:rsidR="005307E1" w:rsidRPr="00160D1E">
        <w:rPr>
          <w:rFonts w:ascii="Times New Roman" w:hAnsi="Times New Roman"/>
          <w:szCs w:val="24"/>
        </w:rPr>
        <w:t xml:space="preserve">Rodriguez et al. </w:t>
      </w:r>
      <w:r w:rsidR="005307E1" w:rsidRPr="00160D1E">
        <w:rPr>
          <w:rFonts w:ascii="Times New Roman" w:hAnsi="Times New Roman" w:hint="eastAsia"/>
          <w:szCs w:val="24"/>
        </w:rPr>
        <w:t>(</w:t>
      </w:r>
      <w:r w:rsidR="005307E1" w:rsidRPr="00160D1E">
        <w:rPr>
          <w:rFonts w:ascii="Times New Roman" w:hAnsi="Times New Roman"/>
          <w:szCs w:val="24"/>
        </w:rPr>
        <w:t>2006)</w:t>
      </w:r>
      <w:r w:rsidRPr="00160D1E">
        <w:rPr>
          <w:rFonts w:ascii="Times New Roman" w:hAnsi="Times New Roman"/>
          <w:szCs w:val="24"/>
        </w:rPr>
        <w:t xml:space="preserve"> noted that expectations and satisfaction are positively correlated.  </w:t>
      </w:r>
      <w:r w:rsidR="005307E1" w:rsidRPr="00160D1E">
        <w:rPr>
          <w:rFonts w:ascii="Times New Roman" w:hAnsi="Times New Roman" w:hint="eastAsia"/>
          <w:szCs w:val="24"/>
        </w:rPr>
        <w:t>C</w:t>
      </w:r>
      <w:r w:rsidRPr="00160D1E">
        <w:rPr>
          <w:rFonts w:ascii="Times New Roman" w:hAnsi="Times New Roman"/>
          <w:szCs w:val="24"/>
        </w:rPr>
        <w:t xml:space="preserve">ustomers with high expectations of a </w:t>
      </w:r>
      <w:r w:rsidRPr="00160D1E">
        <w:rPr>
          <w:rFonts w:ascii="Times New Roman" w:hAnsi="Times New Roman"/>
          <w:szCs w:val="24"/>
        </w:rPr>
        <w:lastRenderedPageBreak/>
        <w:t xml:space="preserve">service tend to purchase the service once and are more sensitive to the service content (Bolton and Lemon, 1999; </w:t>
      </w:r>
      <w:proofErr w:type="spellStart"/>
      <w:r w:rsidRPr="00160D1E">
        <w:rPr>
          <w:rFonts w:ascii="Times New Roman" w:hAnsi="Times New Roman"/>
          <w:szCs w:val="24"/>
        </w:rPr>
        <w:t>Mitra</w:t>
      </w:r>
      <w:proofErr w:type="spellEnd"/>
      <w:r w:rsidRPr="00160D1E">
        <w:rPr>
          <w:rFonts w:ascii="Times New Roman" w:hAnsi="Times New Roman"/>
          <w:szCs w:val="24"/>
        </w:rPr>
        <w:t xml:space="preserve"> and Fay, 2010).  Accordingly, we </w:t>
      </w:r>
      <w:r w:rsidR="005F3C38" w:rsidRPr="00160D1E">
        <w:rPr>
          <w:rFonts w:ascii="Times New Roman" w:hAnsi="Times New Roman" w:hint="eastAsia"/>
          <w:szCs w:val="24"/>
        </w:rPr>
        <w:t>build</w:t>
      </w:r>
      <w:r w:rsidRPr="00160D1E">
        <w:rPr>
          <w:rFonts w:ascii="Times New Roman" w:hAnsi="Times New Roman"/>
          <w:szCs w:val="24"/>
        </w:rPr>
        <w:t xml:space="preserve"> up the following t</w:t>
      </w:r>
      <w:r w:rsidR="005307E1" w:rsidRPr="00160D1E">
        <w:rPr>
          <w:rFonts w:ascii="Times New Roman" w:hAnsi="Times New Roman" w:hint="eastAsia"/>
          <w:szCs w:val="24"/>
        </w:rPr>
        <w:t>wo</w:t>
      </w:r>
      <w:r w:rsidRPr="00160D1E">
        <w:rPr>
          <w:rFonts w:ascii="Times New Roman" w:hAnsi="Times New Roman"/>
          <w:szCs w:val="24"/>
        </w:rPr>
        <w:t xml:space="preserve"> hypotheses.</w:t>
      </w:r>
    </w:p>
    <w:p w:rsidR="001E3213" w:rsidRPr="00160D1E" w:rsidRDefault="001E3213" w:rsidP="00DF5A16">
      <w:pPr>
        <w:spacing w:before="180" w:after="180"/>
        <w:ind w:firstLineChars="200" w:firstLine="480"/>
        <w:jc w:val="both"/>
        <w:rPr>
          <w:rFonts w:ascii="Times New Roman" w:hAnsi="Times New Roman"/>
          <w:szCs w:val="24"/>
        </w:rPr>
      </w:pPr>
      <w:r w:rsidRPr="00160D1E">
        <w:rPr>
          <w:rFonts w:ascii="Times New Roman" w:hAnsi="Times New Roman"/>
          <w:szCs w:val="24"/>
        </w:rPr>
        <w:t>H</w:t>
      </w:r>
      <w:r w:rsidR="005654D5" w:rsidRPr="00160D1E">
        <w:rPr>
          <w:rFonts w:ascii="Times New Roman" w:hAnsi="Times New Roman" w:hint="eastAsia"/>
          <w:szCs w:val="24"/>
        </w:rPr>
        <w:t>1</w:t>
      </w:r>
      <w:r w:rsidRPr="00160D1E">
        <w:rPr>
          <w:rFonts w:ascii="Times New Roman" w:hAnsi="Times New Roman"/>
          <w:szCs w:val="24"/>
        </w:rPr>
        <w:t>:  Expectation has a significantly positive impact on service quality.</w:t>
      </w:r>
    </w:p>
    <w:p w:rsidR="001E3213" w:rsidRPr="00160D1E" w:rsidRDefault="001E3213" w:rsidP="00DF5A16">
      <w:pPr>
        <w:spacing w:before="180" w:after="180"/>
        <w:ind w:firstLineChars="200" w:firstLine="480"/>
        <w:jc w:val="both"/>
        <w:rPr>
          <w:rFonts w:ascii="Times New Roman" w:hAnsi="Times New Roman"/>
          <w:szCs w:val="24"/>
        </w:rPr>
      </w:pPr>
      <w:r w:rsidRPr="00160D1E">
        <w:rPr>
          <w:rFonts w:ascii="Times New Roman" w:hAnsi="Times New Roman"/>
          <w:szCs w:val="24"/>
        </w:rPr>
        <w:t>H</w:t>
      </w:r>
      <w:r w:rsidR="005654D5" w:rsidRPr="00160D1E">
        <w:rPr>
          <w:rFonts w:ascii="Times New Roman" w:hAnsi="Times New Roman" w:hint="eastAsia"/>
          <w:szCs w:val="24"/>
        </w:rPr>
        <w:t>2</w:t>
      </w:r>
      <w:r w:rsidRPr="00160D1E">
        <w:rPr>
          <w:rFonts w:ascii="Times New Roman" w:hAnsi="Times New Roman"/>
          <w:szCs w:val="24"/>
        </w:rPr>
        <w:t xml:space="preserve">:  Expectation has a significantly positive impact on </w:t>
      </w:r>
      <w:r w:rsidR="005654D5" w:rsidRPr="00160D1E">
        <w:rPr>
          <w:rFonts w:ascii="Times New Roman" w:hAnsi="Times New Roman" w:hint="eastAsia"/>
          <w:szCs w:val="24"/>
        </w:rPr>
        <w:t>satisfaction</w:t>
      </w:r>
      <w:r w:rsidRPr="00160D1E">
        <w:rPr>
          <w:rFonts w:ascii="Times New Roman" w:hAnsi="Times New Roman"/>
          <w:szCs w:val="24"/>
        </w:rPr>
        <w:t>.</w:t>
      </w:r>
    </w:p>
    <w:p w:rsidR="00DB330D" w:rsidRPr="00160D1E" w:rsidRDefault="001E3213" w:rsidP="001821EB">
      <w:pPr>
        <w:spacing w:before="180" w:after="180"/>
        <w:ind w:firstLine="400"/>
        <w:jc w:val="both"/>
        <w:rPr>
          <w:rFonts w:ascii="Times New Roman" w:hAnsi="Times New Roman"/>
          <w:kern w:val="0"/>
          <w:szCs w:val="24"/>
        </w:rPr>
      </w:pPr>
      <w:r w:rsidRPr="00160D1E">
        <w:rPr>
          <w:rFonts w:ascii="Times New Roman" w:hAnsi="Times New Roman"/>
          <w:kern w:val="0"/>
          <w:szCs w:val="24"/>
        </w:rPr>
        <w:t xml:space="preserve">In a medical context, the quality of a doctor-patient relationship depends on the quality of medical services delivered.  Medical service quality must be ensured before patients and their family can feel satisfied with and have trust in the medical service provider (Crosby et al., 1990; </w:t>
      </w:r>
      <w:proofErr w:type="spellStart"/>
      <w:r w:rsidRPr="00160D1E">
        <w:rPr>
          <w:rFonts w:ascii="Times New Roman" w:hAnsi="Times New Roman"/>
          <w:kern w:val="0"/>
          <w:szCs w:val="24"/>
        </w:rPr>
        <w:t>Hennig-Thurau</w:t>
      </w:r>
      <w:proofErr w:type="spellEnd"/>
      <w:r w:rsidRPr="00160D1E">
        <w:rPr>
          <w:rFonts w:ascii="Times New Roman" w:hAnsi="Times New Roman"/>
          <w:kern w:val="0"/>
          <w:szCs w:val="24"/>
        </w:rPr>
        <w:t xml:space="preserve"> and Klee, 1997).</w:t>
      </w:r>
      <w:r w:rsidR="008721D4" w:rsidRPr="00160D1E">
        <w:rPr>
          <w:rFonts w:ascii="Times New Roman" w:hAnsi="Times New Roman" w:hint="eastAsia"/>
          <w:kern w:val="0"/>
          <w:szCs w:val="24"/>
        </w:rPr>
        <w:t xml:space="preserve">  </w:t>
      </w:r>
      <w:r w:rsidRPr="00160D1E">
        <w:rPr>
          <w:rFonts w:ascii="Times New Roman" w:hAnsi="Times New Roman"/>
          <w:kern w:val="0"/>
          <w:szCs w:val="24"/>
        </w:rPr>
        <w:t>Choi et al. (2004) show</w:t>
      </w:r>
      <w:r w:rsidR="00D80876" w:rsidRPr="00160D1E">
        <w:rPr>
          <w:rFonts w:ascii="Times New Roman" w:hAnsi="Times New Roman" w:hint="eastAsia"/>
          <w:kern w:val="0"/>
          <w:szCs w:val="24"/>
        </w:rPr>
        <w:t>ed</w:t>
      </w:r>
      <w:r w:rsidRPr="00160D1E">
        <w:rPr>
          <w:rFonts w:ascii="Times New Roman" w:hAnsi="Times New Roman"/>
          <w:kern w:val="0"/>
          <w:szCs w:val="24"/>
        </w:rPr>
        <w:t xml:space="preserve"> that service quality positive</w:t>
      </w:r>
      <w:r w:rsidR="00244BEF" w:rsidRPr="00160D1E">
        <w:rPr>
          <w:rFonts w:ascii="Times New Roman" w:hAnsi="Times New Roman" w:hint="eastAsia"/>
          <w:kern w:val="0"/>
          <w:szCs w:val="24"/>
        </w:rPr>
        <w:t>ly</w:t>
      </w:r>
      <w:r w:rsidRPr="00160D1E">
        <w:rPr>
          <w:rFonts w:ascii="Times New Roman" w:hAnsi="Times New Roman"/>
          <w:kern w:val="0"/>
          <w:szCs w:val="24"/>
        </w:rPr>
        <w:t xml:space="preserve"> impact patient satisfaction, and both service quality and patient satisfaction positive</w:t>
      </w:r>
      <w:r w:rsidR="00244BEF" w:rsidRPr="00160D1E">
        <w:rPr>
          <w:rFonts w:ascii="Times New Roman" w:hAnsi="Times New Roman" w:hint="eastAsia"/>
          <w:kern w:val="0"/>
          <w:szCs w:val="24"/>
        </w:rPr>
        <w:t>ly</w:t>
      </w:r>
      <w:r w:rsidRPr="00160D1E">
        <w:rPr>
          <w:rFonts w:ascii="Times New Roman" w:hAnsi="Times New Roman"/>
          <w:kern w:val="0"/>
          <w:szCs w:val="24"/>
        </w:rPr>
        <w:t xml:space="preserve"> impact behavioral intentions</w:t>
      </w:r>
      <w:r w:rsidR="00244BEF" w:rsidRPr="00160D1E">
        <w:rPr>
          <w:rFonts w:ascii="Times New Roman" w:hAnsi="Times New Roman" w:hint="eastAsia"/>
          <w:kern w:val="0"/>
          <w:szCs w:val="24"/>
        </w:rPr>
        <w:t xml:space="preserve"> too</w:t>
      </w:r>
      <w:r w:rsidRPr="00160D1E">
        <w:rPr>
          <w:rFonts w:ascii="Times New Roman" w:hAnsi="Times New Roman"/>
          <w:kern w:val="0"/>
          <w:szCs w:val="24"/>
        </w:rPr>
        <w:t xml:space="preserve">.  </w:t>
      </w:r>
      <w:r w:rsidR="0086051D" w:rsidRPr="00160D1E">
        <w:rPr>
          <w:rFonts w:ascii="Times New Roman" w:hAnsi="Times New Roman"/>
          <w:kern w:val="0"/>
          <w:szCs w:val="24"/>
        </w:rPr>
        <w:t>Additionally,</w:t>
      </w:r>
      <w:r w:rsidR="0086051D" w:rsidRPr="00160D1E">
        <w:rPr>
          <w:rFonts w:ascii="Times New Roman" w:hAnsi="Times New Roman" w:hint="eastAsia"/>
          <w:kern w:val="0"/>
          <w:szCs w:val="24"/>
        </w:rPr>
        <w:t xml:space="preserve"> </w:t>
      </w:r>
      <w:r w:rsidR="00DB330D" w:rsidRPr="00160D1E">
        <w:rPr>
          <w:rFonts w:ascii="Times New Roman" w:hAnsi="Times New Roman"/>
          <w:kern w:val="0"/>
          <w:szCs w:val="24"/>
        </w:rPr>
        <w:t xml:space="preserve">Rad, </w:t>
      </w:r>
      <w:proofErr w:type="spellStart"/>
      <w:r w:rsidR="00DB330D" w:rsidRPr="00160D1E">
        <w:rPr>
          <w:rFonts w:ascii="Times New Roman" w:hAnsi="Times New Roman"/>
          <w:kern w:val="0"/>
          <w:szCs w:val="24"/>
        </w:rPr>
        <w:t>Som</w:t>
      </w:r>
      <w:proofErr w:type="spellEnd"/>
      <w:r w:rsidR="00DB330D" w:rsidRPr="00160D1E">
        <w:rPr>
          <w:rFonts w:ascii="Times New Roman" w:hAnsi="Times New Roman"/>
          <w:kern w:val="0"/>
          <w:szCs w:val="24"/>
        </w:rPr>
        <w:t xml:space="preserve">, and </w:t>
      </w:r>
      <w:proofErr w:type="spellStart"/>
      <w:r w:rsidR="00DB330D" w:rsidRPr="00160D1E">
        <w:rPr>
          <w:rFonts w:ascii="Times New Roman" w:hAnsi="Times New Roman"/>
          <w:kern w:val="0"/>
          <w:szCs w:val="24"/>
        </w:rPr>
        <w:t>Zainuddin</w:t>
      </w:r>
      <w:proofErr w:type="spellEnd"/>
      <w:r w:rsidR="00DB330D" w:rsidRPr="00160D1E">
        <w:rPr>
          <w:rFonts w:ascii="Times New Roman" w:hAnsi="Times New Roman"/>
          <w:kern w:val="0"/>
          <w:szCs w:val="24"/>
        </w:rPr>
        <w:t xml:space="preserve"> (2010) examined the relationship between service quality and patients’ satisfaction in Malaysia’s medical tourism.  From patients’ beliefs and expectations of the medical environment, they found that patients’ satisfaction is positively related to service quality.</w:t>
      </w:r>
    </w:p>
    <w:p w:rsidR="001E3213" w:rsidRPr="00160D1E" w:rsidRDefault="0086051D" w:rsidP="001821EB">
      <w:pPr>
        <w:spacing w:before="180" w:after="180"/>
        <w:ind w:firstLine="400"/>
        <w:jc w:val="both"/>
        <w:rPr>
          <w:rFonts w:ascii="Times New Roman" w:hAnsi="Times New Roman"/>
          <w:kern w:val="0"/>
          <w:szCs w:val="24"/>
        </w:rPr>
      </w:pPr>
      <w:r w:rsidRPr="00160D1E">
        <w:rPr>
          <w:rFonts w:ascii="Times New Roman" w:hAnsi="Times New Roman" w:hint="eastAsia"/>
          <w:kern w:val="0"/>
          <w:szCs w:val="24"/>
        </w:rPr>
        <w:t>Many researche</w:t>
      </w:r>
      <w:r w:rsidR="00F56FF7" w:rsidRPr="00160D1E">
        <w:rPr>
          <w:rFonts w:ascii="Times New Roman" w:hAnsi="Times New Roman" w:hint="eastAsia"/>
          <w:kern w:val="0"/>
          <w:szCs w:val="24"/>
        </w:rPr>
        <w:t>r</w:t>
      </w:r>
      <w:r w:rsidRPr="00160D1E">
        <w:rPr>
          <w:rFonts w:ascii="Times New Roman" w:hAnsi="Times New Roman" w:hint="eastAsia"/>
          <w:kern w:val="0"/>
          <w:szCs w:val="24"/>
        </w:rPr>
        <w:t xml:space="preserve">s </w:t>
      </w:r>
      <w:r w:rsidRPr="00160D1E">
        <w:rPr>
          <w:rFonts w:ascii="Times New Roman" w:hAnsi="Times New Roman"/>
          <w:kern w:val="0"/>
          <w:szCs w:val="24"/>
        </w:rPr>
        <w:t>found a positive correlation between service quality and customer satisfaction</w:t>
      </w:r>
      <w:r w:rsidR="00244BEF" w:rsidRPr="00160D1E">
        <w:t xml:space="preserve"> </w:t>
      </w:r>
      <w:r w:rsidR="00244BEF" w:rsidRPr="00160D1E">
        <w:rPr>
          <w:rFonts w:ascii="Times New Roman" w:hAnsi="Times New Roman"/>
          <w:kern w:val="0"/>
          <w:szCs w:val="24"/>
        </w:rPr>
        <w:t>(</w:t>
      </w:r>
      <w:r w:rsidRPr="00160D1E">
        <w:rPr>
          <w:rFonts w:ascii="Times New Roman" w:hAnsi="Times New Roman"/>
          <w:kern w:val="0"/>
          <w:szCs w:val="24"/>
        </w:rPr>
        <w:t>Baker and Crompton</w:t>
      </w:r>
      <w:r w:rsidRPr="00160D1E">
        <w:rPr>
          <w:rFonts w:ascii="Times New Roman" w:hAnsi="Times New Roman" w:hint="eastAsia"/>
          <w:kern w:val="0"/>
          <w:szCs w:val="24"/>
        </w:rPr>
        <w:t>,</w:t>
      </w:r>
      <w:r w:rsidRPr="00160D1E">
        <w:rPr>
          <w:rFonts w:ascii="Times New Roman" w:hAnsi="Times New Roman"/>
          <w:kern w:val="0"/>
          <w:szCs w:val="24"/>
        </w:rPr>
        <w:t xml:space="preserve"> 2000</w:t>
      </w:r>
      <w:r w:rsidRPr="00160D1E">
        <w:rPr>
          <w:rFonts w:ascii="Times New Roman" w:hAnsi="Times New Roman" w:hint="eastAsia"/>
          <w:kern w:val="0"/>
          <w:szCs w:val="24"/>
        </w:rPr>
        <w:t>;</w:t>
      </w:r>
      <w:r w:rsidRPr="00160D1E">
        <w:rPr>
          <w:rFonts w:ascii="Times New Roman" w:hAnsi="Times New Roman"/>
          <w:kern w:val="0"/>
          <w:szCs w:val="24"/>
        </w:rPr>
        <w:t xml:space="preserve"> </w:t>
      </w:r>
      <w:proofErr w:type="spellStart"/>
      <w:r w:rsidRPr="00160D1E">
        <w:rPr>
          <w:rFonts w:ascii="Times New Roman" w:hAnsi="Times New Roman"/>
          <w:kern w:val="0"/>
          <w:szCs w:val="24"/>
        </w:rPr>
        <w:t>Storbacka</w:t>
      </w:r>
      <w:proofErr w:type="spellEnd"/>
      <w:r w:rsidRPr="00160D1E">
        <w:rPr>
          <w:rFonts w:ascii="Times New Roman" w:hAnsi="Times New Roman"/>
          <w:kern w:val="0"/>
          <w:szCs w:val="24"/>
        </w:rPr>
        <w:t xml:space="preserve">, </w:t>
      </w:r>
      <w:proofErr w:type="spellStart"/>
      <w:r w:rsidRPr="00160D1E">
        <w:rPr>
          <w:rFonts w:ascii="Times New Roman" w:hAnsi="Times New Roman"/>
          <w:kern w:val="0"/>
          <w:szCs w:val="24"/>
        </w:rPr>
        <w:t>Strandvik</w:t>
      </w:r>
      <w:proofErr w:type="spellEnd"/>
      <w:r w:rsidRPr="00160D1E">
        <w:rPr>
          <w:rFonts w:ascii="Times New Roman" w:hAnsi="Times New Roman"/>
          <w:kern w:val="0"/>
          <w:szCs w:val="24"/>
        </w:rPr>
        <w:t xml:space="preserve"> and </w:t>
      </w:r>
      <w:proofErr w:type="spellStart"/>
      <w:r w:rsidRPr="00160D1E">
        <w:rPr>
          <w:rFonts w:ascii="Times New Roman" w:hAnsi="Times New Roman"/>
          <w:kern w:val="0"/>
          <w:szCs w:val="24"/>
        </w:rPr>
        <w:t>Grönroos</w:t>
      </w:r>
      <w:proofErr w:type="spellEnd"/>
      <w:r w:rsidRPr="00160D1E">
        <w:rPr>
          <w:rFonts w:ascii="Times New Roman" w:hAnsi="Times New Roman" w:hint="eastAsia"/>
          <w:kern w:val="0"/>
          <w:szCs w:val="24"/>
        </w:rPr>
        <w:t>,</w:t>
      </w:r>
      <w:r w:rsidRPr="00160D1E">
        <w:rPr>
          <w:rFonts w:ascii="Times New Roman" w:hAnsi="Times New Roman"/>
          <w:kern w:val="0"/>
          <w:szCs w:val="24"/>
        </w:rPr>
        <w:t xml:space="preserve"> 1994).</w:t>
      </w:r>
      <w:r w:rsidRPr="00160D1E">
        <w:rPr>
          <w:rFonts w:ascii="Times New Roman" w:hAnsi="Times New Roman" w:hint="eastAsia"/>
          <w:kern w:val="0"/>
          <w:szCs w:val="24"/>
        </w:rPr>
        <w:t xml:space="preserve">  </w:t>
      </w:r>
      <w:r w:rsidRPr="00160D1E">
        <w:rPr>
          <w:rFonts w:ascii="Times New Roman" w:hAnsi="Times New Roman"/>
          <w:kern w:val="0"/>
          <w:szCs w:val="24"/>
        </w:rPr>
        <w:t>González and Brea (2005) also found service quality has a positive impact on customer satisfaction and behavioral intention.</w:t>
      </w:r>
      <w:r w:rsidRPr="00160D1E">
        <w:rPr>
          <w:rFonts w:ascii="Times New Roman" w:hAnsi="Times New Roman" w:hint="eastAsia"/>
          <w:kern w:val="0"/>
          <w:szCs w:val="24"/>
        </w:rPr>
        <w:t xml:space="preserve">  </w:t>
      </w:r>
      <w:proofErr w:type="spellStart"/>
      <w:r w:rsidR="001E3213" w:rsidRPr="00160D1E">
        <w:rPr>
          <w:rFonts w:ascii="Times New Roman" w:hAnsi="Times New Roman"/>
          <w:kern w:val="0"/>
          <w:szCs w:val="24"/>
        </w:rPr>
        <w:t>Saha</w:t>
      </w:r>
      <w:proofErr w:type="spellEnd"/>
      <w:r w:rsidR="001E3213" w:rsidRPr="00160D1E">
        <w:rPr>
          <w:rFonts w:ascii="Times New Roman" w:hAnsi="Times New Roman"/>
          <w:kern w:val="0"/>
          <w:szCs w:val="24"/>
        </w:rPr>
        <w:t xml:space="preserve"> and </w:t>
      </w:r>
      <w:proofErr w:type="spellStart"/>
      <w:r w:rsidR="001E3213" w:rsidRPr="00160D1E">
        <w:rPr>
          <w:rFonts w:ascii="Times New Roman" w:hAnsi="Times New Roman"/>
          <w:kern w:val="0"/>
          <w:szCs w:val="24"/>
        </w:rPr>
        <w:t>Theingi</w:t>
      </w:r>
      <w:proofErr w:type="spellEnd"/>
      <w:r w:rsidR="001E3213" w:rsidRPr="00160D1E">
        <w:rPr>
          <w:rFonts w:ascii="Times New Roman" w:hAnsi="Times New Roman"/>
          <w:kern w:val="0"/>
          <w:szCs w:val="24"/>
        </w:rPr>
        <w:t xml:space="preserve"> (2009) examined the relationships among service quality, satisfaction, and behavioral intentions in passengers of three low-cost airline carriers in Thailand.  They found that service quality significantly impacts both passenger satisfaction and behavioral intentions.  Kim and Lee (2011) studied customer satisfaction using low-cost carriers in South Korea and confirmed that service quality positive</w:t>
      </w:r>
      <w:r w:rsidR="00294BC1" w:rsidRPr="00160D1E">
        <w:rPr>
          <w:rFonts w:ascii="Times New Roman" w:hAnsi="Times New Roman" w:hint="eastAsia"/>
          <w:kern w:val="0"/>
          <w:szCs w:val="24"/>
        </w:rPr>
        <w:t>ly</w:t>
      </w:r>
      <w:r w:rsidR="001E3213" w:rsidRPr="00160D1E">
        <w:rPr>
          <w:rFonts w:ascii="Times New Roman" w:hAnsi="Times New Roman"/>
          <w:kern w:val="0"/>
          <w:szCs w:val="24"/>
        </w:rPr>
        <w:t xml:space="preserve"> impact customer satisfaction, </w:t>
      </w:r>
      <w:r w:rsidR="00294BC1" w:rsidRPr="00160D1E">
        <w:rPr>
          <w:rFonts w:ascii="Times New Roman" w:hAnsi="Times New Roman" w:hint="eastAsia"/>
          <w:kern w:val="0"/>
          <w:szCs w:val="24"/>
        </w:rPr>
        <w:t>which in turn</w:t>
      </w:r>
      <w:r w:rsidR="001E3213" w:rsidRPr="00160D1E">
        <w:rPr>
          <w:rFonts w:ascii="Times New Roman" w:hAnsi="Times New Roman"/>
          <w:kern w:val="0"/>
          <w:szCs w:val="24"/>
        </w:rPr>
        <w:t xml:space="preserve"> impact behavioral intentions.  Based on the previous literature, we </w:t>
      </w:r>
      <w:r w:rsidR="00D66A11" w:rsidRPr="00160D1E">
        <w:rPr>
          <w:rFonts w:ascii="Times New Roman" w:hAnsi="Times New Roman" w:hint="eastAsia"/>
          <w:kern w:val="0"/>
          <w:szCs w:val="24"/>
        </w:rPr>
        <w:t>propose</w:t>
      </w:r>
      <w:r w:rsidR="001E3213" w:rsidRPr="00160D1E">
        <w:rPr>
          <w:rFonts w:ascii="Times New Roman" w:hAnsi="Times New Roman"/>
          <w:kern w:val="0"/>
          <w:szCs w:val="24"/>
        </w:rPr>
        <w:t xml:space="preserve"> the following hypotheses.</w:t>
      </w:r>
    </w:p>
    <w:p w:rsidR="00224879" w:rsidRPr="00160D1E" w:rsidRDefault="00224879" w:rsidP="00DF5A16">
      <w:pPr>
        <w:spacing w:before="180" w:after="180"/>
        <w:ind w:firstLineChars="200" w:firstLine="480"/>
        <w:jc w:val="both"/>
        <w:rPr>
          <w:rFonts w:ascii="Times New Roman" w:hAnsi="Times New Roman"/>
          <w:kern w:val="0"/>
          <w:szCs w:val="24"/>
        </w:rPr>
      </w:pPr>
      <w:r w:rsidRPr="00160D1E">
        <w:rPr>
          <w:rFonts w:ascii="Times New Roman" w:hAnsi="Times New Roman"/>
          <w:kern w:val="0"/>
          <w:szCs w:val="24"/>
        </w:rPr>
        <w:t>H</w:t>
      </w:r>
      <w:r w:rsidRPr="00160D1E">
        <w:rPr>
          <w:rFonts w:ascii="Times New Roman" w:hAnsi="Times New Roman" w:hint="eastAsia"/>
          <w:kern w:val="0"/>
          <w:szCs w:val="24"/>
        </w:rPr>
        <w:t>3</w:t>
      </w:r>
      <w:r w:rsidRPr="00160D1E">
        <w:rPr>
          <w:rFonts w:ascii="Times New Roman" w:hAnsi="Times New Roman"/>
          <w:kern w:val="0"/>
          <w:szCs w:val="24"/>
        </w:rPr>
        <w:t>:  Service quality has a significantly positive impact on satisfaction.</w:t>
      </w:r>
    </w:p>
    <w:p w:rsidR="001E3213" w:rsidRPr="00160D1E" w:rsidRDefault="001E3213" w:rsidP="00DF5A16">
      <w:pPr>
        <w:spacing w:before="180" w:after="180"/>
        <w:ind w:firstLineChars="200" w:firstLine="480"/>
        <w:jc w:val="both"/>
        <w:rPr>
          <w:rFonts w:ascii="Times New Roman" w:hAnsi="Times New Roman"/>
          <w:kern w:val="0"/>
          <w:szCs w:val="24"/>
        </w:rPr>
      </w:pPr>
      <w:r w:rsidRPr="00160D1E">
        <w:rPr>
          <w:rFonts w:ascii="Times New Roman" w:hAnsi="Times New Roman"/>
          <w:kern w:val="0"/>
          <w:szCs w:val="24"/>
        </w:rPr>
        <w:t>H</w:t>
      </w:r>
      <w:r w:rsidR="00DF0EA4" w:rsidRPr="00160D1E">
        <w:rPr>
          <w:rFonts w:ascii="Times New Roman" w:hAnsi="Times New Roman" w:hint="eastAsia"/>
          <w:kern w:val="0"/>
          <w:szCs w:val="24"/>
        </w:rPr>
        <w:t>4</w:t>
      </w:r>
      <w:r w:rsidRPr="00160D1E">
        <w:rPr>
          <w:rFonts w:ascii="Times New Roman" w:hAnsi="Times New Roman"/>
          <w:kern w:val="0"/>
          <w:szCs w:val="24"/>
        </w:rPr>
        <w:t>:  Service quality</w:t>
      </w:r>
      <w:r w:rsidRPr="00160D1E">
        <w:rPr>
          <w:rFonts w:ascii="Times New Roman" w:hAnsi="Times New Roman"/>
          <w:szCs w:val="24"/>
        </w:rPr>
        <w:t xml:space="preserve"> </w:t>
      </w:r>
      <w:r w:rsidRPr="00160D1E">
        <w:rPr>
          <w:rFonts w:ascii="Times New Roman" w:hAnsi="Times New Roman"/>
          <w:kern w:val="0"/>
          <w:szCs w:val="24"/>
        </w:rPr>
        <w:t xml:space="preserve">has a significantly positive impact on </w:t>
      </w:r>
      <w:r w:rsidR="00224879" w:rsidRPr="00160D1E">
        <w:rPr>
          <w:rFonts w:ascii="Times New Roman" w:hAnsi="Times New Roman"/>
          <w:kern w:val="0"/>
          <w:szCs w:val="24"/>
        </w:rPr>
        <w:t>behavioral intention</w:t>
      </w:r>
      <w:r w:rsidRPr="00160D1E">
        <w:rPr>
          <w:rFonts w:ascii="Times New Roman" w:hAnsi="Times New Roman"/>
          <w:kern w:val="0"/>
          <w:szCs w:val="24"/>
        </w:rPr>
        <w:t>.</w:t>
      </w:r>
    </w:p>
    <w:p w:rsidR="001E3213" w:rsidRPr="00160D1E" w:rsidRDefault="001E3213" w:rsidP="00DF5A16">
      <w:pPr>
        <w:spacing w:before="180" w:after="180"/>
        <w:ind w:firstLineChars="200" w:firstLine="480"/>
        <w:jc w:val="both"/>
        <w:rPr>
          <w:rFonts w:ascii="Times New Roman" w:hAnsi="Times New Roman"/>
          <w:kern w:val="0"/>
          <w:szCs w:val="24"/>
        </w:rPr>
      </w:pPr>
      <w:r w:rsidRPr="00160D1E">
        <w:rPr>
          <w:rFonts w:ascii="Times New Roman" w:hAnsi="Times New Roman"/>
          <w:kern w:val="0"/>
          <w:szCs w:val="24"/>
        </w:rPr>
        <w:t>H</w:t>
      </w:r>
      <w:r w:rsidR="00DF0EA4" w:rsidRPr="00160D1E">
        <w:rPr>
          <w:rFonts w:ascii="Times New Roman" w:hAnsi="Times New Roman" w:hint="eastAsia"/>
          <w:kern w:val="0"/>
          <w:szCs w:val="24"/>
        </w:rPr>
        <w:t>5</w:t>
      </w:r>
      <w:r w:rsidRPr="00160D1E">
        <w:rPr>
          <w:rFonts w:ascii="Times New Roman" w:hAnsi="Times New Roman"/>
          <w:kern w:val="0"/>
          <w:szCs w:val="24"/>
        </w:rPr>
        <w:t>:  S</w:t>
      </w:r>
      <w:r w:rsidR="00DF0EA4" w:rsidRPr="00160D1E">
        <w:rPr>
          <w:rFonts w:ascii="Times New Roman" w:hAnsi="Times New Roman" w:hint="eastAsia"/>
          <w:kern w:val="0"/>
          <w:szCs w:val="24"/>
        </w:rPr>
        <w:t>atisfaction</w:t>
      </w:r>
      <w:r w:rsidRPr="00160D1E">
        <w:rPr>
          <w:rFonts w:ascii="Times New Roman" w:hAnsi="Times New Roman"/>
          <w:kern w:val="0"/>
          <w:szCs w:val="24"/>
        </w:rPr>
        <w:t xml:space="preserve"> has a significantly positive impact on behavioral intention.</w:t>
      </w:r>
    </w:p>
    <w:p w:rsidR="0032167A" w:rsidRPr="00160D1E" w:rsidRDefault="0032167A" w:rsidP="00623513">
      <w:pPr>
        <w:spacing w:before="120" w:afterLines="50" w:after="180"/>
        <w:jc w:val="both"/>
        <w:rPr>
          <w:rFonts w:ascii="Times New Roman" w:hAnsi="Times New Roman"/>
          <w:b/>
          <w:szCs w:val="24"/>
        </w:rPr>
      </w:pPr>
    </w:p>
    <w:p w:rsidR="001E3213" w:rsidRPr="00160D1E" w:rsidRDefault="001E3213" w:rsidP="00623513">
      <w:pPr>
        <w:spacing w:before="120" w:afterLines="50" w:after="180"/>
        <w:jc w:val="both"/>
        <w:rPr>
          <w:rFonts w:ascii="Times New Roman" w:hAnsi="Times New Roman"/>
          <w:b/>
          <w:sz w:val="28"/>
          <w:szCs w:val="28"/>
        </w:rPr>
      </w:pPr>
      <w:r w:rsidRPr="00160D1E">
        <w:rPr>
          <w:rFonts w:ascii="Times New Roman" w:hAnsi="Times New Roman"/>
          <w:b/>
          <w:sz w:val="28"/>
          <w:szCs w:val="28"/>
        </w:rPr>
        <w:t>3.2. Questionnaire Design and Data Collection</w:t>
      </w:r>
    </w:p>
    <w:p w:rsidR="001E3213" w:rsidRPr="00160D1E" w:rsidRDefault="001E3213" w:rsidP="001821EB">
      <w:pPr>
        <w:spacing w:before="180"/>
        <w:ind w:firstLine="480"/>
        <w:jc w:val="both"/>
        <w:rPr>
          <w:rFonts w:ascii="Times New Roman" w:hAnsi="Times New Roman"/>
          <w:szCs w:val="24"/>
        </w:rPr>
      </w:pPr>
      <w:r w:rsidRPr="00160D1E">
        <w:rPr>
          <w:rFonts w:ascii="Times New Roman" w:hAnsi="Times New Roman"/>
          <w:szCs w:val="24"/>
        </w:rPr>
        <w:t>According to the research framework, we design the items of the questionnaire for the f</w:t>
      </w:r>
      <w:r w:rsidR="00F946F5" w:rsidRPr="00160D1E">
        <w:rPr>
          <w:rFonts w:ascii="Times New Roman" w:hAnsi="Times New Roman" w:hint="eastAsia"/>
          <w:szCs w:val="24"/>
        </w:rPr>
        <w:t>our</w:t>
      </w:r>
      <w:r w:rsidRPr="00160D1E">
        <w:rPr>
          <w:rFonts w:ascii="Times New Roman" w:hAnsi="Times New Roman"/>
          <w:szCs w:val="24"/>
        </w:rPr>
        <w:t xml:space="preserve"> dimensions:  expectations, service quality, </w:t>
      </w:r>
      <w:r w:rsidR="00F946F5" w:rsidRPr="00160D1E">
        <w:rPr>
          <w:rFonts w:ascii="Times New Roman" w:hAnsi="Times New Roman" w:hint="eastAsia"/>
          <w:szCs w:val="24"/>
        </w:rPr>
        <w:t>satisfaction</w:t>
      </w:r>
      <w:r w:rsidRPr="00160D1E">
        <w:rPr>
          <w:rFonts w:ascii="Times New Roman" w:hAnsi="Times New Roman"/>
          <w:szCs w:val="24"/>
        </w:rPr>
        <w:t xml:space="preserve">, and behavioral </w:t>
      </w:r>
      <w:r w:rsidRPr="00160D1E">
        <w:rPr>
          <w:rFonts w:ascii="Times New Roman" w:hAnsi="Times New Roman"/>
          <w:szCs w:val="24"/>
        </w:rPr>
        <w:lastRenderedPageBreak/>
        <w:t>intention.  These items are measured on Likert’s five-point scale, ranging from 1 point to 5 points, denoting “very disagree”, “disagree”, “neutral”, “agree”, and “very agree”, respectively.</w:t>
      </w:r>
      <w:r w:rsidR="00C62651" w:rsidRPr="00160D1E">
        <w:rPr>
          <w:rFonts w:ascii="Times New Roman" w:hAnsi="Times New Roman" w:hint="eastAsia"/>
          <w:szCs w:val="24"/>
        </w:rPr>
        <w:t xml:space="preserve">  </w:t>
      </w:r>
      <w:r w:rsidR="00C62651" w:rsidRPr="00160D1E">
        <w:rPr>
          <w:rFonts w:ascii="Times New Roman" w:hAnsi="Times New Roman"/>
          <w:szCs w:val="24"/>
        </w:rPr>
        <w:t xml:space="preserve">The gauging scales are selected from the literature.  Expectation is measured by 8 items taken from Bowling, Rowe, Lambert et al. (2012).  Service quality is gauged by 22 items taken from </w:t>
      </w:r>
      <w:proofErr w:type="spellStart"/>
      <w:r w:rsidR="00C62651" w:rsidRPr="00160D1E">
        <w:rPr>
          <w:rFonts w:ascii="Times New Roman" w:hAnsi="Times New Roman"/>
          <w:szCs w:val="24"/>
        </w:rPr>
        <w:t>Parasuraman</w:t>
      </w:r>
      <w:proofErr w:type="spellEnd"/>
      <w:r w:rsidR="00C62651" w:rsidRPr="00160D1E">
        <w:rPr>
          <w:rFonts w:ascii="Times New Roman" w:hAnsi="Times New Roman"/>
          <w:szCs w:val="24"/>
        </w:rPr>
        <w:t xml:space="preserve"> et al. (1988) and </w:t>
      </w:r>
      <w:proofErr w:type="spellStart"/>
      <w:r w:rsidR="00C62651" w:rsidRPr="00160D1E">
        <w:rPr>
          <w:rFonts w:ascii="Times New Roman" w:hAnsi="Times New Roman"/>
          <w:szCs w:val="24"/>
        </w:rPr>
        <w:t>Scardina</w:t>
      </w:r>
      <w:proofErr w:type="spellEnd"/>
      <w:r w:rsidR="00C62651" w:rsidRPr="00160D1E">
        <w:rPr>
          <w:rFonts w:ascii="Times New Roman" w:hAnsi="Times New Roman"/>
          <w:szCs w:val="24"/>
        </w:rPr>
        <w:t xml:space="preserve"> (1994).  Satisfaction is gauged by 4 items taken from Cardozo (1965) and Kotler (1997).  Behavioral intention is gauged by 4 items taken from </w:t>
      </w:r>
      <w:proofErr w:type="spellStart"/>
      <w:r w:rsidR="00C62651" w:rsidRPr="00160D1E">
        <w:rPr>
          <w:rFonts w:ascii="Times New Roman" w:hAnsi="Times New Roman"/>
          <w:szCs w:val="24"/>
        </w:rPr>
        <w:t>Boulding</w:t>
      </w:r>
      <w:proofErr w:type="spellEnd"/>
      <w:r w:rsidR="00C62651" w:rsidRPr="00160D1E">
        <w:rPr>
          <w:rFonts w:ascii="Times New Roman" w:hAnsi="Times New Roman"/>
          <w:szCs w:val="24"/>
        </w:rPr>
        <w:t xml:space="preserve">, </w:t>
      </w:r>
      <w:proofErr w:type="spellStart"/>
      <w:r w:rsidR="00C62651" w:rsidRPr="00160D1E">
        <w:rPr>
          <w:rFonts w:ascii="Times New Roman" w:hAnsi="Times New Roman"/>
          <w:szCs w:val="24"/>
        </w:rPr>
        <w:t>Kalr</w:t>
      </w:r>
      <w:proofErr w:type="spellEnd"/>
      <w:r w:rsidR="00C62651" w:rsidRPr="00160D1E">
        <w:rPr>
          <w:rFonts w:ascii="Times New Roman" w:hAnsi="Times New Roman"/>
          <w:szCs w:val="24"/>
        </w:rPr>
        <w:t xml:space="preserve">, </w:t>
      </w:r>
      <w:proofErr w:type="spellStart"/>
      <w:r w:rsidR="00C62651" w:rsidRPr="00160D1E">
        <w:rPr>
          <w:rFonts w:ascii="Times New Roman" w:hAnsi="Times New Roman"/>
          <w:szCs w:val="24"/>
        </w:rPr>
        <w:t>Staelin</w:t>
      </w:r>
      <w:proofErr w:type="spellEnd"/>
      <w:r w:rsidR="00C62651" w:rsidRPr="00160D1E">
        <w:rPr>
          <w:rFonts w:ascii="Times New Roman" w:hAnsi="Times New Roman"/>
          <w:szCs w:val="24"/>
        </w:rPr>
        <w:t xml:space="preserve"> et al. (1993).</w:t>
      </w:r>
    </w:p>
    <w:p w:rsidR="001E3213" w:rsidRPr="00160D1E" w:rsidRDefault="001E3213" w:rsidP="001821EB">
      <w:pPr>
        <w:spacing w:before="180"/>
        <w:ind w:firstLine="480"/>
        <w:jc w:val="both"/>
        <w:rPr>
          <w:rFonts w:ascii="Times New Roman" w:hAnsi="Times New Roman"/>
          <w:szCs w:val="24"/>
        </w:rPr>
      </w:pPr>
      <w:r w:rsidRPr="00160D1E">
        <w:rPr>
          <w:rFonts w:ascii="Times New Roman" w:hAnsi="Times New Roman"/>
          <w:szCs w:val="24"/>
        </w:rPr>
        <w:t>We administered the questionnaires to Hong Kong, Macao, and mainland China</w:t>
      </w:r>
      <w:r w:rsidR="00FF50F5" w:rsidRPr="00160D1E">
        <w:rPr>
          <w:rFonts w:ascii="Times New Roman" w:hAnsi="Times New Roman" w:hint="eastAsia"/>
          <w:szCs w:val="24"/>
        </w:rPr>
        <w:t xml:space="preserve"> people </w:t>
      </w:r>
      <w:r w:rsidR="00FF50F5" w:rsidRPr="00160D1E">
        <w:rPr>
          <w:rFonts w:ascii="Times New Roman" w:hAnsi="Times New Roman"/>
          <w:szCs w:val="24"/>
        </w:rPr>
        <w:t>who have ever visited Taiwan</w:t>
      </w:r>
      <w:r w:rsidRPr="00160D1E">
        <w:rPr>
          <w:rFonts w:ascii="Times New Roman" w:hAnsi="Times New Roman"/>
          <w:szCs w:val="24"/>
        </w:rPr>
        <w:t xml:space="preserve"> from November 1, 2012 to March 1, 2013.  </w:t>
      </w:r>
      <w:r w:rsidRPr="00160D1E">
        <w:rPr>
          <w:rFonts w:ascii="Times New Roman" w:eastAsia="標楷體" w:hAnsi="Times New Roman"/>
          <w:szCs w:val="24"/>
        </w:rPr>
        <w:t xml:space="preserve">The questionnaires were given out at some of Taiwan’s most famous scenic attractions where mainland Chinese tourists were likely to visit.  </w:t>
      </w:r>
      <w:r w:rsidRPr="00160D1E">
        <w:rPr>
          <w:rFonts w:ascii="Times New Roman" w:hAnsi="Times New Roman"/>
          <w:szCs w:val="24"/>
        </w:rPr>
        <w:t>A total of 5</w:t>
      </w:r>
      <w:r w:rsidR="00F946F5" w:rsidRPr="00160D1E">
        <w:rPr>
          <w:rFonts w:ascii="Times New Roman" w:hAnsi="Times New Roman" w:hint="eastAsia"/>
          <w:szCs w:val="24"/>
        </w:rPr>
        <w:t>00</w:t>
      </w:r>
      <w:r w:rsidRPr="00160D1E">
        <w:rPr>
          <w:rFonts w:ascii="Times New Roman" w:hAnsi="Times New Roman"/>
          <w:szCs w:val="24"/>
        </w:rPr>
        <w:t xml:space="preserve"> responses were distributed, and </w:t>
      </w:r>
      <w:r w:rsidR="00F946F5" w:rsidRPr="00160D1E">
        <w:rPr>
          <w:rFonts w:ascii="Times New Roman" w:hAnsi="Times New Roman" w:hint="eastAsia"/>
          <w:szCs w:val="24"/>
        </w:rPr>
        <w:t>438</w:t>
      </w:r>
      <w:r w:rsidRPr="00160D1E">
        <w:rPr>
          <w:rFonts w:ascii="Times New Roman" w:hAnsi="Times New Roman"/>
          <w:szCs w:val="24"/>
        </w:rPr>
        <w:t xml:space="preserve"> usable responses were collected.  An acceptable response rate was</w:t>
      </w:r>
      <w:r w:rsidR="00F946F5" w:rsidRPr="00160D1E">
        <w:rPr>
          <w:rFonts w:ascii="Times New Roman" w:hAnsi="Times New Roman" w:hint="eastAsia"/>
          <w:szCs w:val="24"/>
        </w:rPr>
        <w:t xml:space="preserve"> 87</w:t>
      </w:r>
      <w:r w:rsidRPr="00160D1E">
        <w:rPr>
          <w:rFonts w:ascii="Times New Roman" w:hAnsi="Times New Roman"/>
          <w:szCs w:val="24"/>
        </w:rPr>
        <w:t>.</w:t>
      </w:r>
      <w:r w:rsidR="00F946F5" w:rsidRPr="00160D1E">
        <w:rPr>
          <w:rFonts w:ascii="Times New Roman" w:hAnsi="Times New Roman" w:hint="eastAsia"/>
          <w:szCs w:val="24"/>
        </w:rPr>
        <w:t>60</w:t>
      </w:r>
      <w:r w:rsidRPr="00160D1E">
        <w:rPr>
          <w:rFonts w:ascii="Times New Roman" w:hAnsi="Times New Roman"/>
          <w:szCs w:val="24"/>
        </w:rPr>
        <w:t>%.</w:t>
      </w:r>
    </w:p>
    <w:p w:rsidR="002F047F" w:rsidRPr="00160D1E" w:rsidRDefault="002F047F" w:rsidP="00157AF7">
      <w:pPr>
        <w:pStyle w:val="ICIM2002Subsection"/>
        <w:snapToGrid/>
        <w:spacing w:before="180" w:after="180" w:line="240" w:lineRule="auto"/>
        <w:rPr>
          <w:noProof/>
          <w:sz w:val="24"/>
          <w:szCs w:val="24"/>
        </w:rPr>
      </w:pPr>
    </w:p>
    <w:p w:rsidR="001E3213" w:rsidRPr="00160D1E" w:rsidRDefault="001E3213" w:rsidP="00157AF7">
      <w:pPr>
        <w:pStyle w:val="ICIM2002Subsection"/>
        <w:snapToGrid/>
        <w:spacing w:before="180" w:after="180" w:line="240" w:lineRule="auto"/>
        <w:rPr>
          <w:noProof/>
          <w:sz w:val="32"/>
          <w:szCs w:val="32"/>
        </w:rPr>
      </w:pPr>
      <w:r w:rsidRPr="00160D1E">
        <w:rPr>
          <w:noProof/>
          <w:sz w:val="32"/>
          <w:szCs w:val="32"/>
        </w:rPr>
        <w:t>4. ANALYSES AND RESULTS</w:t>
      </w:r>
    </w:p>
    <w:p w:rsidR="001E3213" w:rsidRPr="00160D1E" w:rsidRDefault="001E3213" w:rsidP="00623513">
      <w:pPr>
        <w:pStyle w:val="ICIM2002Subsection"/>
        <w:snapToGrid/>
        <w:spacing w:beforeLines="100" w:before="360" w:afterLines="0" w:line="240" w:lineRule="auto"/>
        <w:ind w:firstLine="480"/>
        <w:jc w:val="both"/>
        <w:rPr>
          <w:b w:val="0"/>
          <w:noProof/>
          <w:sz w:val="24"/>
          <w:szCs w:val="24"/>
        </w:rPr>
      </w:pPr>
      <w:r w:rsidRPr="00160D1E">
        <w:rPr>
          <w:b w:val="0"/>
          <w:noProof/>
          <w:sz w:val="24"/>
          <w:szCs w:val="24"/>
        </w:rPr>
        <w:t xml:space="preserve">We perform data analyses on SPSS </w:t>
      </w:r>
      <w:r w:rsidR="00FB3F62" w:rsidRPr="00160D1E">
        <w:rPr>
          <w:rFonts w:hint="eastAsia"/>
          <w:b w:val="0"/>
          <w:noProof/>
          <w:sz w:val="24"/>
          <w:szCs w:val="24"/>
        </w:rPr>
        <w:t>20</w:t>
      </w:r>
      <w:r w:rsidRPr="00160D1E">
        <w:rPr>
          <w:b w:val="0"/>
          <w:noProof/>
          <w:sz w:val="24"/>
          <w:szCs w:val="24"/>
        </w:rPr>
        <w:t xml:space="preserve">.0 and AMOS </w:t>
      </w:r>
      <w:r w:rsidR="00FB3F62" w:rsidRPr="00160D1E">
        <w:rPr>
          <w:rFonts w:hint="eastAsia"/>
          <w:b w:val="0"/>
          <w:noProof/>
          <w:sz w:val="24"/>
          <w:szCs w:val="24"/>
        </w:rPr>
        <w:t>21</w:t>
      </w:r>
      <w:r w:rsidRPr="00160D1E">
        <w:rPr>
          <w:b w:val="0"/>
          <w:noProof/>
          <w:sz w:val="24"/>
          <w:szCs w:val="24"/>
        </w:rPr>
        <w:t>.0.  The methods adopted include descriptive statistics analysis, reliability and validity analysis, and structural equation modeling (SEM) analysis.</w:t>
      </w:r>
    </w:p>
    <w:p w:rsidR="001E3213" w:rsidRPr="00160D1E" w:rsidRDefault="001E3213" w:rsidP="00623513">
      <w:pPr>
        <w:spacing w:before="120" w:afterLines="50" w:after="180"/>
        <w:jc w:val="both"/>
        <w:rPr>
          <w:rFonts w:ascii="Times New Roman" w:hAnsi="Times New Roman"/>
          <w:b/>
          <w:sz w:val="28"/>
          <w:szCs w:val="28"/>
        </w:rPr>
      </w:pPr>
      <w:r w:rsidRPr="00160D1E">
        <w:rPr>
          <w:rFonts w:ascii="Times New Roman" w:hAnsi="Times New Roman"/>
          <w:b/>
          <w:sz w:val="28"/>
          <w:szCs w:val="28"/>
        </w:rPr>
        <w:t xml:space="preserve">4.1. Descriptive Statistics Analysis </w:t>
      </w:r>
    </w:p>
    <w:p w:rsidR="00E30590" w:rsidRPr="00160D1E" w:rsidRDefault="00E30590" w:rsidP="00E30590">
      <w:pPr>
        <w:spacing w:afterLines="50" w:after="180"/>
        <w:ind w:firstLine="480"/>
        <w:jc w:val="both"/>
        <w:rPr>
          <w:rFonts w:ascii="Times New Roman" w:eastAsia="標楷體" w:hAnsi="Times New Roman"/>
          <w:szCs w:val="24"/>
        </w:rPr>
      </w:pPr>
      <w:r w:rsidRPr="00160D1E">
        <w:rPr>
          <w:rFonts w:ascii="Times New Roman" w:eastAsia="標楷體" w:hAnsi="Times New Roman"/>
          <w:szCs w:val="24"/>
        </w:rPr>
        <w:t>Through descriptive statistics analysis in Table 1, we found that the basic attributes of major group are female (</w:t>
      </w:r>
      <w:r w:rsidR="001A2294" w:rsidRPr="00160D1E">
        <w:rPr>
          <w:rFonts w:ascii="Times New Roman" w:eastAsia="標楷體" w:hAnsi="Times New Roman" w:hint="eastAsia"/>
          <w:szCs w:val="24"/>
        </w:rPr>
        <w:t>73.1</w:t>
      </w:r>
      <w:r w:rsidRPr="00160D1E">
        <w:rPr>
          <w:rFonts w:ascii="Times New Roman" w:eastAsia="標楷體" w:hAnsi="Times New Roman"/>
          <w:szCs w:val="24"/>
        </w:rPr>
        <w:t>%), married (</w:t>
      </w:r>
      <w:r w:rsidR="001A2294" w:rsidRPr="00160D1E">
        <w:rPr>
          <w:rFonts w:ascii="Times New Roman" w:eastAsia="標楷體" w:hAnsi="Times New Roman" w:hint="eastAsia"/>
          <w:szCs w:val="24"/>
        </w:rPr>
        <w:t>52.5</w:t>
      </w:r>
      <w:r w:rsidRPr="00160D1E">
        <w:rPr>
          <w:rFonts w:ascii="Times New Roman" w:eastAsia="標楷體" w:hAnsi="Times New Roman"/>
          <w:szCs w:val="24"/>
        </w:rPr>
        <w:t>%), 21-30 years old (</w:t>
      </w:r>
      <w:r w:rsidR="001A2294" w:rsidRPr="00160D1E">
        <w:rPr>
          <w:rFonts w:ascii="Times New Roman" w:eastAsia="標楷體" w:hAnsi="Times New Roman" w:hint="eastAsia"/>
          <w:szCs w:val="24"/>
        </w:rPr>
        <w:t>38.8</w:t>
      </w:r>
      <w:r w:rsidRPr="00160D1E">
        <w:rPr>
          <w:rFonts w:ascii="Times New Roman" w:eastAsia="標楷體" w:hAnsi="Times New Roman"/>
          <w:szCs w:val="24"/>
        </w:rPr>
        <w:t>%), university education level (</w:t>
      </w:r>
      <w:r w:rsidR="001A2294" w:rsidRPr="00160D1E">
        <w:rPr>
          <w:rFonts w:ascii="Times New Roman" w:eastAsia="標楷體" w:hAnsi="Times New Roman" w:hint="eastAsia"/>
          <w:szCs w:val="24"/>
        </w:rPr>
        <w:t>52.1</w:t>
      </w:r>
      <w:r w:rsidRPr="00160D1E">
        <w:rPr>
          <w:rFonts w:ascii="Times New Roman" w:eastAsia="標楷體" w:hAnsi="Times New Roman"/>
          <w:szCs w:val="24"/>
        </w:rPr>
        <w:t xml:space="preserve">%), </w:t>
      </w:r>
      <w:r w:rsidR="001A2294" w:rsidRPr="00160D1E">
        <w:rPr>
          <w:rFonts w:ascii="Times New Roman" w:eastAsia="標楷體" w:hAnsi="Times New Roman" w:hint="eastAsia"/>
          <w:szCs w:val="24"/>
        </w:rPr>
        <w:t xml:space="preserve">live in Hong Kong or Macao, </w:t>
      </w:r>
      <w:r w:rsidRPr="00160D1E">
        <w:rPr>
          <w:rFonts w:ascii="Times New Roman" w:eastAsia="標楷體" w:hAnsi="Times New Roman"/>
          <w:szCs w:val="24"/>
        </w:rPr>
        <w:t>monthly income RMB$5,001-8,000 (</w:t>
      </w:r>
      <w:r w:rsidR="001A2294" w:rsidRPr="00160D1E">
        <w:rPr>
          <w:rFonts w:ascii="Times New Roman" w:eastAsia="標楷體" w:hAnsi="Times New Roman" w:hint="eastAsia"/>
          <w:szCs w:val="24"/>
        </w:rPr>
        <w:t>40.0</w:t>
      </w:r>
      <w:r w:rsidRPr="00160D1E">
        <w:rPr>
          <w:rFonts w:ascii="Times New Roman" w:eastAsia="標楷體" w:hAnsi="Times New Roman"/>
          <w:szCs w:val="24"/>
        </w:rPr>
        <w:t>%), and work in service industry (</w:t>
      </w:r>
      <w:r w:rsidR="001A2294" w:rsidRPr="00160D1E">
        <w:rPr>
          <w:rFonts w:ascii="Times New Roman" w:eastAsia="標楷體" w:hAnsi="Times New Roman" w:hint="eastAsia"/>
          <w:szCs w:val="24"/>
        </w:rPr>
        <w:t>37.0</w:t>
      </w:r>
      <w:r w:rsidRPr="00160D1E">
        <w:rPr>
          <w:rFonts w:ascii="Times New Roman" w:eastAsia="標楷體" w:hAnsi="Times New Roman"/>
          <w:szCs w:val="24"/>
        </w:rPr>
        <w:t>%).</w:t>
      </w:r>
    </w:p>
    <w:p w:rsidR="00E30590" w:rsidRPr="00160D1E" w:rsidRDefault="00E30590" w:rsidP="005D7225">
      <w:pPr>
        <w:spacing w:beforeLines="50" w:before="180"/>
        <w:jc w:val="center"/>
        <w:rPr>
          <w:rFonts w:ascii="Times New Roman" w:eastAsia="標楷體" w:hAnsi="Times New Roman"/>
          <w:sz w:val="22"/>
        </w:rPr>
      </w:pPr>
      <w:proofErr w:type="gramStart"/>
      <w:r w:rsidRPr="00160D1E">
        <w:rPr>
          <w:rFonts w:ascii="Times New Roman" w:eastAsia="標楷體" w:hAnsi="Times New Roman"/>
          <w:sz w:val="22"/>
        </w:rPr>
        <w:t>Table 1.</w:t>
      </w:r>
      <w:proofErr w:type="gramEnd"/>
      <w:r w:rsidRPr="00160D1E">
        <w:rPr>
          <w:rFonts w:ascii="Times New Roman" w:eastAsia="標楷體" w:hAnsi="Times New Roman"/>
          <w:sz w:val="22"/>
        </w:rPr>
        <w:t xml:space="preserve">  Descriptive statistics analysis of sample</w:t>
      </w:r>
    </w:p>
    <w:tbl>
      <w:tblPr>
        <w:tblW w:w="0" w:type="auto"/>
        <w:jc w:val="center"/>
        <w:tblInd w:w="-66" w:type="dxa"/>
        <w:tblBorders>
          <w:top w:val="single" w:sz="8" w:space="0" w:color="000000"/>
          <w:bottom w:val="single" w:sz="8" w:space="0" w:color="000000"/>
        </w:tblBorders>
        <w:tblLook w:val="00A0" w:firstRow="1" w:lastRow="0" w:firstColumn="1" w:lastColumn="0" w:noHBand="0" w:noVBand="0"/>
      </w:tblPr>
      <w:tblGrid>
        <w:gridCol w:w="2496"/>
        <w:gridCol w:w="2835"/>
        <w:gridCol w:w="1668"/>
        <w:gridCol w:w="1473"/>
      </w:tblGrid>
      <w:tr w:rsidR="00160D1E" w:rsidRPr="00160D1E" w:rsidTr="00DF4097">
        <w:trPr>
          <w:jc w:val="center"/>
        </w:trPr>
        <w:tc>
          <w:tcPr>
            <w:tcW w:w="2496" w:type="dxa"/>
            <w:tcBorders>
              <w:top w:val="single" w:sz="8" w:space="0" w:color="000000"/>
              <w:left w:val="nil"/>
              <w:bottom w:val="single" w:sz="8" w:space="0" w:color="000000"/>
              <w:right w:val="nil"/>
            </w:tcBorders>
          </w:tcPr>
          <w:p w:rsidR="00E30590" w:rsidRPr="00160D1E" w:rsidRDefault="00E30590" w:rsidP="00E30590">
            <w:pPr>
              <w:spacing w:line="300" w:lineRule="exact"/>
              <w:rPr>
                <w:rFonts w:ascii="Times New Roman" w:eastAsia="標楷體" w:hAnsi="Times New Roman"/>
                <w:b/>
                <w:bCs/>
                <w:sz w:val="22"/>
              </w:rPr>
            </w:pPr>
          </w:p>
        </w:tc>
        <w:tc>
          <w:tcPr>
            <w:tcW w:w="2835" w:type="dxa"/>
            <w:tcBorders>
              <w:top w:val="single" w:sz="8" w:space="0" w:color="000000"/>
              <w:left w:val="nil"/>
              <w:bottom w:val="single" w:sz="8" w:space="0" w:color="000000"/>
              <w:right w:val="nil"/>
            </w:tcBorders>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Items</w:t>
            </w:r>
          </w:p>
        </w:tc>
        <w:tc>
          <w:tcPr>
            <w:tcW w:w="1668" w:type="dxa"/>
            <w:tcBorders>
              <w:top w:val="single" w:sz="8" w:space="0" w:color="000000"/>
              <w:left w:val="nil"/>
              <w:bottom w:val="single" w:sz="8" w:space="0" w:color="000000"/>
              <w:right w:val="nil"/>
            </w:tcBorders>
          </w:tcPr>
          <w:p w:rsidR="00E30590" w:rsidRPr="00160D1E" w:rsidRDefault="00E30590" w:rsidP="00E30590">
            <w:pPr>
              <w:spacing w:line="300" w:lineRule="exact"/>
              <w:jc w:val="center"/>
              <w:rPr>
                <w:rFonts w:ascii="Times New Roman" w:eastAsia="標楷體" w:hAnsi="Times New Roman"/>
                <w:b/>
                <w:bCs/>
                <w:sz w:val="22"/>
              </w:rPr>
            </w:pPr>
            <w:r w:rsidRPr="00160D1E">
              <w:rPr>
                <w:rFonts w:ascii="Times New Roman" w:eastAsia="標楷體" w:hAnsi="Times New Roman"/>
                <w:sz w:val="22"/>
              </w:rPr>
              <w:t>No. of respondents</w:t>
            </w:r>
          </w:p>
        </w:tc>
        <w:tc>
          <w:tcPr>
            <w:tcW w:w="1473" w:type="dxa"/>
            <w:tcBorders>
              <w:top w:val="single" w:sz="8" w:space="0" w:color="000000"/>
              <w:left w:val="nil"/>
              <w:bottom w:val="single" w:sz="8" w:space="0" w:color="000000"/>
              <w:right w:val="nil"/>
            </w:tcBorders>
          </w:tcPr>
          <w:p w:rsidR="00E30590" w:rsidRPr="00160D1E" w:rsidRDefault="00E30590" w:rsidP="00E30590">
            <w:pPr>
              <w:spacing w:line="300" w:lineRule="exact"/>
              <w:jc w:val="center"/>
              <w:rPr>
                <w:rFonts w:ascii="Times New Roman" w:eastAsia="標楷體" w:hAnsi="Times New Roman"/>
                <w:sz w:val="22"/>
              </w:rPr>
            </w:pPr>
            <w:r w:rsidRPr="00160D1E">
              <w:rPr>
                <w:rFonts w:ascii="Times New Roman" w:eastAsia="標楷體" w:hAnsi="Times New Roman"/>
                <w:sz w:val="22"/>
              </w:rPr>
              <w:t xml:space="preserve">Percent </w:t>
            </w:r>
          </w:p>
          <w:p w:rsidR="00E30590" w:rsidRPr="00160D1E" w:rsidRDefault="00E30590" w:rsidP="00E30590">
            <w:pPr>
              <w:spacing w:line="300" w:lineRule="exact"/>
              <w:jc w:val="center"/>
              <w:rPr>
                <w:rFonts w:ascii="Times New Roman" w:eastAsia="標楷體" w:hAnsi="Times New Roman"/>
                <w:b/>
                <w:bCs/>
                <w:sz w:val="22"/>
              </w:rPr>
            </w:pPr>
            <w:r w:rsidRPr="00160D1E">
              <w:rPr>
                <w:rFonts w:ascii="Times New Roman" w:eastAsia="標楷體" w:hAnsi="Times New Roman"/>
                <w:sz w:val="22"/>
              </w:rPr>
              <w:t>(%)</w:t>
            </w:r>
          </w:p>
        </w:tc>
      </w:tr>
      <w:tr w:rsidR="00160D1E" w:rsidRPr="00160D1E" w:rsidTr="00DF4097">
        <w:trPr>
          <w:jc w:val="center"/>
        </w:trPr>
        <w:tc>
          <w:tcPr>
            <w:tcW w:w="2496" w:type="dxa"/>
            <w:vMerge w:val="restart"/>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Gender</w:t>
            </w:r>
          </w:p>
        </w:tc>
        <w:tc>
          <w:tcPr>
            <w:tcW w:w="2835" w:type="dxa"/>
            <w:tcBorders>
              <w:top w:val="single" w:sz="4" w:space="0" w:color="auto"/>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male</w:t>
            </w:r>
          </w:p>
        </w:tc>
        <w:tc>
          <w:tcPr>
            <w:tcW w:w="1668" w:type="dxa"/>
            <w:tcBorders>
              <w:top w:val="single" w:sz="4" w:space="0" w:color="auto"/>
              <w:left w:val="nil"/>
              <w:right w:val="nil"/>
            </w:tcBorders>
          </w:tcPr>
          <w:p w:rsidR="00E30590" w:rsidRPr="00160D1E" w:rsidRDefault="00B71C14"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118</w:t>
            </w:r>
          </w:p>
        </w:tc>
        <w:tc>
          <w:tcPr>
            <w:tcW w:w="1473" w:type="dxa"/>
            <w:tcBorders>
              <w:top w:val="single" w:sz="4" w:space="0" w:color="auto"/>
              <w:left w:val="nil"/>
              <w:right w:val="nil"/>
            </w:tcBorders>
          </w:tcPr>
          <w:p w:rsidR="00E30590" w:rsidRPr="00160D1E" w:rsidRDefault="00B71C14"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26.9</w:t>
            </w:r>
          </w:p>
        </w:tc>
      </w:tr>
      <w:tr w:rsidR="00160D1E" w:rsidRPr="00160D1E" w:rsidTr="00DF4097">
        <w:trPr>
          <w:jc w:val="center"/>
        </w:trPr>
        <w:tc>
          <w:tcPr>
            <w:tcW w:w="2496" w:type="dxa"/>
            <w:vMerge/>
            <w:tcBorders>
              <w:top w:val="single" w:sz="4" w:space="0" w:color="auto"/>
              <w:left w:val="nil"/>
              <w:bottom w:val="single" w:sz="4" w:space="0" w:color="auto"/>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female</w:t>
            </w:r>
          </w:p>
        </w:tc>
        <w:tc>
          <w:tcPr>
            <w:tcW w:w="1668" w:type="dxa"/>
            <w:tcBorders>
              <w:bottom w:val="single" w:sz="4" w:space="0" w:color="auto"/>
            </w:tcBorders>
          </w:tcPr>
          <w:p w:rsidR="00E30590" w:rsidRPr="00160D1E" w:rsidRDefault="00B71C14"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320</w:t>
            </w:r>
          </w:p>
        </w:tc>
        <w:tc>
          <w:tcPr>
            <w:tcW w:w="1473" w:type="dxa"/>
            <w:tcBorders>
              <w:bottom w:val="single" w:sz="4" w:space="0" w:color="auto"/>
              <w:right w:val="nil"/>
            </w:tcBorders>
          </w:tcPr>
          <w:p w:rsidR="00E30590" w:rsidRPr="00160D1E" w:rsidRDefault="00B71C14"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73.1</w:t>
            </w:r>
          </w:p>
        </w:tc>
      </w:tr>
      <w:tr w:rsidR="00160D1E" w:rsidRPr="00160D1E" w:rsidTr="00DF4097">
        <w:trPr>
          <w:jc w:val="center"/>
        </w:trPr>
        <w:tc>
          <w:tcPr>
            <w:tcW w:w="2496" w:type="dxa"/>
            <w:vMerge w:val="restart"/>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Marital status</w:t>
            </w:r>
          </w:p>
        </w:tc>
        <w:tc>
          <w:tcPr>
            <w:tcW w:w="2835" w:type="dxa"/>
            <w:tcBorders>
              <w:top w:val="single" w:sz="4" w:space="0" w:color="auto"/>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unmarried</w:t>
            </w:r>
          </w:p>
        </w:tc>
        <w:tc>
          <w:tcPr>
            <w:tcW w:w="1668"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208</w:t>
            </w:r>
          </w:p>
        </w:tc>
        <w:tc>
          <w:tcPr>
            <w:tcW w:w="1473"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47.5</w:t>
            </w:r>
          </w:p>
        </w:tc>
      </w:tr>
      <w:tr w:rsidR="00160D1E" w:rsidRPr="00160D1E" w:rsidTr="00DF4097">
        <w:trPr>
          <w:jc w:val="center"/>
        </w:trPr>
        <w:tc>
          <w:tcPr>
            <w:tcW w:w="2496" w:type="dxa"/>
            <w:vMerge/>
            <w:tcBorders>
              <w:top w:val="single" w:sz="4" w:space="0" w:color="auto"/>
              <w:left w:val="nil"/>
              <w:bottom w:val="single" w:sz="4" w:space="0" w:color="auto"/>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married</w:t>
            </w:r>
          </w:p>
        </w:tc>
        <w:tc>
          <w:tcPr>
            <w:tcW w:w="1668" w:type="dxa"/>
            <w:tcBorders>
              <w:bottom w:val="single" w:sz="4" w:space="0" w:color="auto"/>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230</w:t>
            </w:r>
          </w:p>
        </w:tc>
        <w:tc>
          <w:tcPr>
            <w:tcW w:w="1473" w:type="dxa"/>
            <w:tcBorders>
              <w:bottom w:val="single" w:sz="4" w:space="0" w:color="auto"/>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52.5</w:t>
            </w:r>
          </w:p>
        </w:tc>
      </w:tr>
      <w:tr w:rsidR="00160D1E" w:rsidRPr="00160D1E" w:rsidTr="00DF4097">
        <w:trPr>
          <w:jc w:val="center"/>
        </w:trPr>
        <w:tc>
          <w:tcPr>
            <w:tcW w:w="2496" w:type="dxa"/>
            <w:vMerge w:val="restart"/>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Age group</w:t>
            </w:r>
          </w:p>
        </w:tc>
        <w:tc>
          <w:tcPr>
            <w:tcW w:w="2835" w:type="dxa"/>
            <w:tcBorders>
              <w:top w:val="single" w:sz="4" w:space="0" w:color="auto"/>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younger than 20 years old</w:t>
            </w:r>
          </w:p>
        </w:tc>
        <w:tc>
          <w:tcPr>
            <w:tcW w:w="1668"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16</w:t>
            </w:r>
          </w:p>
        </w:tc>
        <w:tc>
          <w:tcPr>
            <w:tcW w:w="1473"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3.7</w:t>
            </w:r>
          </w:p>
        </w:tc>
      </w:tr>
      <w:tr w:rsidR="00160D1E" w:rsidRPr="00160D1E" w:rsidTr="00DF4097">
        <w:trPr>
          <w:jc w:val="center"/>
        </w:trPr>
        <w:tc>
          <w:tcPr>
            <w:tcW w:w="2496" w:type="dxa"/>
            <w:vMerge/>
            <w:tcBorders>
              <w:top w:val="single" w:sz="4" w:space="0" w:color="auto"/>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21-30 years old</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170</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38.8</w:t>
            </w:r>
          </w:p>
        </w:tc>
      </w:tr>
      <w:tr w:rsidR="00160D1E" w:rsidRPr="00160D1E" w:rsidTr="00DF4097">
        <w:trPr>
          <w:jc w:val="center"/>
        </w:trPr>
        <w:tc>
          <w:tcPr>
            <w:tcW w:w="2496" w:type="dxa"/>
            <w:vMerge/>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31-40 years old</w:t>
            </w:r>
          </w:p>
        </w:tc>
        <w:tc>
          <w:tcPr>
            <w:tcW w:w="1668"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133</w:t>
            </w:r>
          </w:p>
        </w:tc>
        <w:tc>
          <w:tcPr>
            <w:tcW w:w="1473"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30.4</w:t>
            </w:r>
          </w:p>
        </w:tc>
      </w:tr>
      <w:tr w:rsidR="00160D1E" w:rsidRPr="00160D1E" w:rsidTr="00DF4097">
        <w:trPr>
          <w:jc w:val="center"/>
        </w:trPr>
        <w:tc>
          <w:tcPr>
            <w:tcW w:w="2496" w:type="dxa"/>
            <w:vMerge/>
            <w:tcBorders>
              <w:top w:val="single" w:sz="4" w:space="0" w:color="auto"/>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41-50 years old</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57</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13.0</w:t>
            </w:r>
          </w:p>
        </w:tc>
      </w:tr>
      <w:tr w:rsidR="00160D1E" w:rsidRPr="00160D1E" w:rsidTr="00DF4097">
        <w:trPr>
          <w:jc w:val="center"/>
        </w:trPr>
        <w:tc>
          <w:tcPr>
            <w:tcW w:w="2496" w:type="dxa"/>
            <w:vMerge/>
            <w:tcBorders>
              <w:top w:val="single" w:sz="4" w:space="0" w:color="auto"/>
              <w:left w:val="nil"/>
              <w:bottom w:val="single" w:sz="4" w:space="0" w:color="auto"/>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older than 50 years old</w:t>
            </w:r>
          </w:p>
        </w:tc>
        <w:tc>
          <w:tcPr>
            <w:tcW w:w="1668" w:type="dxa"/>
            <w:tcBorders>
              <w:bottom w:val="single" w:sz="4" w:space="0" w:color="auto"/>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62</w:t>
            </w:r>
          </w:p>
        </w:tc>
        <w:tc>
          <w:tcPr>
            <w:tcW w:w="1473" w:type="dxa"/>
            <w:tcBorders>
              <w:bottom w:val="single" w:sz="4" w:space="0" w:color="auto"/>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14.1</w:t>
            </w:r>
          </w:p>
        </w:tc>
      </w:tr>
      <w:tr w:rsidR="00160D1E" w:rsidRPr="00160D1E" w:rsidTr="00DF4097">
        <w:trPr>
          <w:jc w:val="center"/>
        </w:trPr>
        <w:tc>
          <w:tcPr>
            <w:tcW w:w="2496" w:type="dxa"/>
            <w:vMerge w:val="restart"/>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Education level</w:t>
            </w:r>
          </w:p>
        </w:tc>
        <w:tc>
          <w:tcPr>
            <w:tcW w:w="2835" w:type="dxa"/>
            <w:tcBorders>
              <w:top w:val="single" w:sz="4" w:space="0" w:color="auto"/>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junior high school</w:t>
            </w:r>
          </w:p>
        </w:tc>
        <w:tc>
          <w:tcPr>
            <w:tcW w:w="1668"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43</w:t>
            </w:r>
          </w:p>
        </w:tc>
        <w:tc>
          <w:tcPr>
            <w:tcW w:w="1473"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9.8</w:t>
            </w:r>
          </w:p>
        </w:tc>
      </w:tr>
      <w:tr w:rsidR="00160D1E" w:rsidRPr="00160D1E" w:rsidTr="00DF4097">
        <w:trPr>
          <w:jc w:val="center"/>
        </w:trPr>
        <w:tc>
          <w:tcPr>
            <w:tcW w:w="2496" w:type="dxa"/>
            <w:vMerge/>
            <w:tcBorders>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senior high school</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133</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30.4</w:t>
            </w:r>
          </w:p>
        </w:tc>
      </w:tr>
      <w:tr w:rsidR="00160D1E" w:rsidRPr="00160D1E" w:rsidTr="00DF4097">
        <w:trPr>
          <w:jc w:val="center"/>
        </w:trPr>
        <w:tc>
          <w:tcPr>
            <w:tcW w:w="2496" w:type="dxa"/>
            <w:vMerge/>
            <w:tcBorders>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university</w:t>
            </w:r>
          </w:p>
        </w:tc>
        <w:tc>
          <w:tcPr>
            <w:tcW w:w="1668"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228</w:t>
            </w:r>
          </w:p>
        </w:tc>
        <w:tc>
          <w:tcPr>
            <w:tcW w:w="1473"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52.1</w:t>
            </w:r>
          </w:p>
        </w:tc>
      </w:tr>
      <w:tr w:rsidR="00160D1E" w:rsidRPr="00160D1E" w:rsidTr="00DF4097">
        <w:trPr>
          <w:jc w:val="center"/>
        </w:trPr>
        <w:tc>
          <w:tcPr>
            <w:tcW w:w="2496" w:type="dxa"/>
            <w:vMerge/>
            <w:tcBorders>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graduate school</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34</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7.8</w:t>
            </w:r>
          </w:p>
        </w:tc>
      </w:tr>
      <w:tr w:rsidR="00160D1E" w:rsidRPr="00160D1E" w:rsidTr="00DF4097">
        <w:trPr>
          <w:jc w:val="center"/>
        </w:trPr>
        <w:tc>
          <w:tcPr>
            <w:tcW w:w="2496" w:type="dxa"/>
            <w:vMerge w:val="restart"/>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Residential area</w:t>
            </w:r>
          </w:p>
        </w:tc>
        <w:tc>
          <w:tcPr>
            <w:tcW w:w="2835" w:type="dxa"/>
            <w:tcBorders>
              <w:top w:val="single" w:sz="4" w:space="0" w:color="auto"/>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northern China</w:t>
            </w:r>
          </w:p>
        </w:tc>
        <w:tc>
          <w:tcPr>
            <w:tcW w:w="1668"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43</w:t>
            </w:r>
          </w:p>
        </w:tc>
        <w:tc>
          <w:tcPr>
            <w:tcW w:w="1473" w:type="dxa"/>
            <w:tcBorders>
              <w:top w:val="single" w:sz="4" w:space="0" w:color="auto"/>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9.8</w:t>
            </w:r>
          </w:p>
        </w:tc>
      </w:tr>
      <w:tr w:rsidR="00160D1E" w:rsidRPr="00160D1E" w:rsidTr="00DF4097">
        <w:trPr>
          <w:jc w:val="center"/>
        </w:trPr>
        <w:tc>
          <w:tcPr>
            <w:tcW w:w="2496" w:type="dxa"/>
            <w:vMerge/>
            <w:tcBorders>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central China</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48</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11.0</w:t>
            </w:r>
          </w:p>
        </w:tc>
      </w:tr>
      <w:tr w:rsidR="00160D1E" w:rsidRPr="00160D1E" w:rsidTr="00DF4097">
        <w:trPr>
          <w:jc w:val="center"/>
        </w:trPr>
        <w:tc>
          <w:tcPr>
            <w:tcW w:w="2496" w:type="dxa"/>
            <w:vMerge/>
            <w:tcBorders>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eastern China</w:t>
            </w:r>
          </w:p>
        </w:tc>
        <w:tc>
          <w:tcPr>
            <w:tcW w:w="1668"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55</w:t>
            </w:r>
          </w:p>
        </w:tc>
        <w:tc>
          <w:tcPr>
            <w:tcW w:w="1473"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12.6</w:t>
            </w:r>
          </w:p>
        </w:tc>
      </w:tr>
      <w:tr w:rsidR="00160D1E" w:rsidRPr="00160D1E" w:rsidTr="00DF4097">
        <w:trPr>
          <w:jc w:val="center"/>
        </w:trPr>
        <w:tc>
          <w:tcPr>
            <w:tcW w:w="2496" w:type="dxa"/>
            <w:vMerge/>
            <w:tcBorders>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southern China</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75</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17.1</w:t>
            </w:r>
          </w:p>
        </w:tc>
      </w:tr>
      <w:tr w:rsidR="00160D1E" w:rsidRPr="00160D1E" w:rsidTr="00DF4097">
        <w:trPr>
          <w:jc w:val="center"/>
        </w:trPr>
        <w:tc>
          <w:tcPr>
            <w:tcW w:w="2496" w:type="dxa"/>
            <w:vMerge/>
            <w:tcBorders>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Hong Kong and Macao</w:t>
            </w:r>
          </w:p>
        </w:tc>
        <w:tc>
          <w:tcPr>
            <w:tcW w:w="1668"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106</w:t>
            </w:r>
          </w:p>
        </w:tc>
        <w:tc>
          <w:tcPr>
            <w:tcW w:w="1473"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24.2</w:t>
            </w:r>
          </w:p>
        </w:tc>
      </w:tr>
      <w:tr w:rsidR="00160D1E" w:rsidRPr="00160D1E" w:rsidTr="00DF4097">
        <w:trPr>
          <w:jc w:val="center"/>
        </w:trPr>
        <w:tc>
          <w:tcPr>
            <w:tcW w:w="2496" w:type="dxa"/>
            <w:vMerge/>
            <w:tcBorders>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northeastern China</w:t>
            </w:r>
          </w:p>
        </w:tc>
        <w:tc>
          <w:tcPr>
            <w:tcW w:w="1668" w:type="dxa"/>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65</w:t>
            </w:r>
          </w:p>
        </w:tc>
        <w:tc>
          <w:tcPr>
            <w:tcW w:w="1473" w:type="dxa"/>
            <w:tcBorders>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14.8</w:t>
            </w:r>
          </w:p>
        </w:tc>
      </w:tr>
      <w:tr w:rsidR="00160D1E" w:rsidRPr="00160D1E" w:rsidTr="00DF4097">
        <w:trPr>
          <w:jc w:val="center"/>
        </w:trPr>
        <w:tc>
          <w:tcPr>
            <w:tcW w:w="2496" w:type="dxa"/>
            <w:vMerge/>
            <w:tcBorders>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southwestern China</w:t>
            </w:r>
          </w:p>
        </w:tc>
        <w:tc>
          <w:tcPr>
            <w:tcW w:w="1668"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25</w:t>
            </w:r>
          </w:p>
        </w:tc>
        <w:tc>
          <w:tcPr>
            <w:tcW w:w="1473" w:type="dxa"/>
            <w:tcBorders>
              <w:left w:val="nil"/>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5.7</w:t>
            </w:r>
          </w:p>
        </w:tc>
      </w:tr>
      <w:tr w:rsidR="00160D1E" w:rsidRPr="00160D1E" w:rsidTr="00DF4097">
        <w:trPr>
          <w:jc w:val="center"/>
        </w:trPr>
        <w:tc>
          <w:tcPr>
            <w:tcW w:w="2496" w:type="dxa"/>
            <w:vMerge/>
            <w:tcBorders>
              <w:left w:val="nil"/>
              <w:bottom w:val="single" w:sz="4" w:space="0" w:color="auto"/>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northwestern China</w:t>
            </w:r>
          </w:p>
        </w:tc>
        <w:tc>
          <w:tcPr>
            <w:tcW w:w="1668" w:type="dxa"/>
            <w:tcBorders>
              <w:bottom w:val="single" w:sz="4" w:space="0" w:color="auto"/>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21</w:t>
            </w:r>
          </w:p>
        </w:tc>
        <w:tc>
          <w:tcPr>
            <w:tcW w:w="1473" w:type="dxa"/>
            <w:tcBorders>
              <w:bottom w:val="single" w:sz="4" w:space="0" w:color="auto"/>
              <w:right w:val="nil"/>
            </w:tcBorders>
          </w:tcPr>
          <w:p w:rsidR="00E30590" w:rsidRPr="00160D1E" w:rsidRDefault="00AB349C"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4.8</w:t>
            </w:r>
          </w:p>
        </w:tc>
      </w:tr>
      <w:tr w:rsidR="00160D1E" w:rsidRPr="00160D1E" w:rsidTr="00DF4097">
        <w:trPr>
          <w:jc w:val="center"/>
        </w:trPr>
        <w:tc>
          <w:tcPr>
            <w:tcW w:w="2496" w:type="dxa"/>
            <w:vMerge w:val="restart"/>
            <w:tcBorders>
              <w:top w:val="single" w:sz="4" w:space="0" w:color="auto"/>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r w:rsidRPr="00160D1E">
              <w:rPr>
                <w:rFonts w:ascii="Times New Roman" w:eastAsia="標楷體" w:hAnsi="Times New Roman"/>
                <w:sz w:val="22"/>
              </w:rPr>
              <w:t>Occupation</w:t>
            </w:r>
          </w:p>
        </w:tc>
        <w:tc>
          <w:tcPr>
            <w:tcW w:w="2835" w:type="dxa"/>
            <w:tcBorders>
              <w:top w:val="single" w:sz="4" w:space="0" w:color="auto"/>
              <w:left w:val="nil"/>
              <w:right w:val="nil"/>
            </w:tcBorders>
          </w:tcPr>
          <w:p w:rsidR="00E30590" w:rsidRPr="00160D1E" w:rsidRDefault="00E30590" w:rsidP="00E30590">
            <w:pPr>
              <w:rPr>
                <w:rFonts w:ascii="Times New Roman" w:hAnsi="Times New Roman"/>
                <w:sz w:val="22"/>
              </w:rPr>
            </w:pPr>
            <w:r w:rsidRPr="00160D1E">
              <w:rPr>
                <w:rFonts w:ascii="Times New Roman" w:hAnsi="Times New Roman"/>
                <w:sz w:val="22"/>
              </w:rPr>
              <w:t>service industry</w:t>
            </w:r>
          </w:p>
        </w:tc>
        <w:tc>
          <w:tcPr>
            <w:tcW w:w="1668" w:type="dxa"/>
            <w:tcBorders>
              <w:top w:val="single" w:sz="4" w:space="0" w:color="auto"/>
              <w:left w:val="nil"/>
              <w:right w:val="nil"/>
            </w:tcBorders>
          </w:tcPr>
          <w:p w:rsidR="00E30590" w:rsidRPr="00160D1E" w:rsidRDefault="00F74C4B" w:rsidP="00E30590">
            <w:pPr>
              <w:jc w:val="center"/>
              <w:rPr>
                <w:rFonts w:ascii="Times New Roman" w:hAnsi="Times New Roman"/>
                <w:sz w:val="22"/>
              </w:rPr>
            </w:pPr>
            <w:r w:rsidRPr="00160D1E">
              <w:rPr>
                <w:rFonts w:ascii="Times New Roman" w:hAnsi="Times New Roman" w:hint="eastAsia"/>
                <w:sz w:val="22"/>
              </w:rPr>
              <w:t>162</w:t>
            </w:r>
          </w:p>
        </w:tc>
        <w:tc>
          <w:tcPr>
            <w:tcW w:w="1473" w:type="dxa"/>
            <w:tcBorders>
              <w:top w:val="single" w:sz="4" w:space="0" w:color="auto"/>
              <w:left w:val="nil"/>
              <w:right w:val="nil"/>
            </w:tcBorders>
          </w:tcPr>
          <w:p w:rsidR="00E30590" w:rsidRPr="00160D1E" w:rsidRDefault="00F74C4B" w:rsidP="00E30590">
            <w:pPr>
              <w:jc w:val="center"/>
              <w:rPr>
                <w:rFonts w:ascii="Times New Roman" w:hAnsi="Times New Roman"/>
                <w:sz w:val="22"/>
              </w:rPr>
            </w:pPr>
            <w:r w:rsidRPr="00160D1E">
              <w:rPr>
                <w:rFonts w:ascii="Times New Roman" w:hAnsi="Times New Roman" w:hint="eastAsia"/>
                <w:sz w:val="22"/>
              </w:rPr>
              <w:t>37.0</w:t>
            </w:r>
          </w:p>
        </w:tc>
      </w:tr>
      <w:tr w:rsidR="00160D1E" w:rsidRPr="00160D1E" w:rsidTr="00DF4097">
        <w:trPr>
          <w:jc w:val="center"/>
        </w:trPr>
        <w:tc>
          <w:tcPr>
            <w:tcW w:w="2496" w:type="dxa"/>
            <w:vMerge/>
            <w:tcBorders>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manufacturing industry</w:t>
            </w:r>
          </w:p>
        </w:tc>
        <w:tc>
          <w:tcPr>
            <w:tcW w:w="1668" w:type="dxa"/>
            <w:tcBorders>
              <w:left w:val="nil"/>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84</w:t>
            </w:r>
          </w:p>
        </w:tc>
        <w:tc>
          <w:tcPr>
            <w:tcW w:w="1473" w:type="dxa"/>
            <w:tcBorders>
              <w:left w:val="nil"/>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19.2</w:t>
            </w:r>
          </w:p>
        </w:tc>
      </w:tr>
      <w:tr w:rsidR="00160D1E" w:rsidRPr="00160D1E" w:rsidTr="00DF4097">
        <w:trPr>
          <w:trHeight w:val="193"/>
          <w:jc w:val="center"/>
        </w:trPr>
        <w:tc>
          <w:tcPr>
            <w:tcW w:w="2496" w:type="dxa"/>
            <w:vMerge/>
            <w:tcBorders>
              <w:lef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public servants &amp; teachers</w:t>
            </w:r>
          </w:p>
        </w:tc>
        <w:tc>
          <w:tcPr>
            <w:tcW w:w="1668" w:type="dxa"/>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55</w:t>
            </w:r>
          </w:p>
        </w:tc>
        <w:tc>
          <w:tcPr>
            <w:tcW w:w="1473" w:type="dxa"/>
            <w:tcBorders>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12.6</w:t>
            </w:r>
          </w:p>
        </w:tc>
      </w:tr>
      <w:tr w:rsidR="00160D1E" w:rsidRPr="00160D1E" w:rsidTr="00DF4097">
        <w:trPr>
          <w:jc w:val="center"/>
        </w:trPr>
        <w:tc>
          <w:tcPr>
            <w:tcW w:w="2496" w:type="dxa"/>
            <w:vMerge/>
            <w:tcBorders>
              <w:left w:val="nil"/>
              <w:right w:val="nil"/>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left w:val="nil"/>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students</w:t>
            </w:r>
          </w:p>
        </w:tc>
        <w:tc>
          <w:tcPr>
            <w:tcW w:w="1668" w:type="dxa"/>
            <w:tcBorders>
              <w:left w:val="nil"/>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64</w:t>
            </w:r>
          </w:p>
        </w:tc>
        <w:tc>
          <w:tcPr>
            <w:tcW w:w="1473" w:type="dxa"/>
            <w:tcBorders>
              <w:left w:val="nil"/>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14.6</w:t>
            </w:r>
          </w:p>
        </w:tc>
      </w:tr>
      <w:tr w:rsidR="00160D1E" w:rsidRPr="00160D1E" w:rsidTr="00DF4097">
        <w:trPr>
          <w:jc w:val="center"/>
        </w:trPr>
        <w:tc>
          <w:tcPr>
            <w:tcW w:w="2496" w:type="dxa"/>
            <w:vMerge/>
            <w:tcBorders>
              <w:left w:val="nil"/>
              <w:bottom w:val="single" w:sz="4" w:space="0" w:color="auto"/>
            </w:tcBorders>
            <w:vAlign w:val="center"/>
          </w:tcPr>
          <w:p w:rsidR="00E30590" w:rsidRPr="00160D1E" w:rsidRDefault="00E30590" w:rsidP="00E30590">
            <w:pPr>
              <w:spacing w:line="300" w:lineRule="exact"/>
              <w:rPr>
                <w:rFonts w:ascii="Times New Roman" w:eastAsia="標楷體" w:hAnsi="Times New Roman"/>
                <w:b/>
                <w:bCs/>
                <w:sz w:val="22"/>
              </w:rPr>
            </w:pPr>
          </w:p>
        </w:tc>
        <w:tc>
          <w:tcPr>
            <w:tcW w:w="2835" w:type="dxa"/>
            <w:tcBorders>
              <w:bottom w:val="single" w:sz="4" w:space="0" w:color="auto"/>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others</w:t>
            </w:r>
          </w:p>
        </w:tc>
        <w:tc>
          <w:tcPr>
            <w:tcW w:w="1668" w:type="dxa"/>
            <w:tcBorders>
              <w:bottom w:val="single" w:sz="4" w:space="0" w:color="auto"/>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73</w:t>
            </w:r>
          </w:p>
        </w:tc>
        <w:tc>
          <w:tcPr>
            <w:tcW w:w="1473" w:type="dxa"/>
            <w:tcBorders>
              <w:bottom w:val="single" w:sz="4" w:space="0" w:color="auto"/>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16.7</w:t>
            </w:r>
          </w:p>
        </w:tc>
      </w:tr>
      <w:tr w:rsidR="00160D1E" w:rsidRPr="00160D1E" w:rsidTr="00DF4097">
        <w:trPr>
          <w:jc w:val="center"/>
        </w:trPr>
        <w:tc>
          <w:tcPr>
            <w:tcW w:w="2496" w:type="dxa"/>
            <w:tcBorders>
              <w:top w:val="single" w:sz="4" w:space="0" w:color="auto"/>
              <w:left w:val="nil"/>
              <w:bottom w:val="single" w:sz="8" w:space="0" w:color="000000"/>
              <w:right w:val="nil"/>
            </w:tcBorders>
            <w:vAlign w:val="center"/>
          </w:tcPr>
          <w:p w:rsidR="00E30590" w:rsidRPr="00160D1E" w:rsidRDefault="00E30590" w:rsidP="00E30590">
            <w:pPr>
              <w:snapToGrid w:val="0"/>
              <w:spacing w:beforeLines="50" w:before="180" w:afterLines="50" w:after="180" w:line="300" w:lineRule="exact"/>
              <w:rPr>
                <w:rFonts w:ascii="Times New Roman" w:eastAsia="標楷體" w:hAnsi="Times New Roman"/>
                <w:sz w:val="22"/>
              </w:rPr>
            </w:pPr>
            <w:r w:rsidRPr="00160D1E">
              <w:rPr>
                <w:rFonts w:ascii="Times New Roman" w:eastAsia="標楷體" w:hAnsi="Times New Roman"/>
                <w:sz w:val="22"/>
              </w:rPr>
              <w:t>Monthly income (RMB)</w:t>
            </w:r>
          </w:p>
        </w:tc>
        <w:tc>
          <w:tcPr>
            <w:tcW w:w="2835" w:type="dxa"/>
            <w:tcBorders>
              <w:top w:val="single" w:sz="4" w:space="0" w:color="auto"/>
              <w:left w:val="nil"/>
              <w:bottom w:val="single" w:sz="8" w:space="0" w:color="000000"/>
              <w:right w:val="nil"/>
            </w:tcBorders>
          </w:tcPr>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below 2000</w:t>
            </w:r>
          </w:p>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2,001-5,000</w:t>
            </w:r>
          </w:p>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5,001-8,000</w:t>
            </w:r>
          </w:p>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8,001-11,000</w:t>
            </w:r>
          </w:p>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11,001-14,000</w:t>
            </w:r>
          </w:p>
          <w:p w:rsidR="00E30590" w:rsidRPr="00160D1E" w:rsidRDefault="00E30590" w:rsidP="00E30590">
            <w:pPr>
              <w:spacing w:line="300" w:lineRule="exact"/>
              <w:rPr>
                <w:rFonts w:ascii="Times New Roman" w:eastAsia="標楷體" w:hAnsi="Times New Roman"/>
                <w:sz w:val="22"/>
              </w:rPr>
            </w:pPr>
            <w:r w:rsidRPr="00160D1E">
              <w:rPr>
                <w:rFonts w:ascii="Times New Roman" w:eastAsia="標楷體" w:hAnsi="Times New Roman"/>
                <w:sz w:val="22"/>
              </w:rPr>
              <w:t>more than 14,000</w:t>
            </w:r>
          </w:p>
        </w:tc>
        <w:tc>
          <w:tcPr>
            <w:tcW w:w="1668" w:type="dxa"/>
            <w:tcBorders>
              <w:top w:val="single" w:sz="4" w:space="0" w:color="auto"/>
              <w:left w:val="nil"/>
              <w:bottom w:val="single" w:sz="8" w:space="0" w:color="000000"/>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60</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118</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175</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51</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18</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16</w:t>
            </w:r>
          </w:p>
        </w:tc>
        <w:tc>
          <w:tcPr>
            <w:tcW w:w="1473" w:type="dxa"/>
            <w:tcBorders>
              <w:top w:val="single" w:sz="4" w:space="0" w:color="auto"/>
              <w:left w:val="nil"/>
              <w:bottom w:val="single" w:sz="8" w:space="0" w:color="000000"/>
              <w:right w:val="nil"/>
            </w:tcBorders>
          </w:tcPr>
          <w:p w:rsidR="00E30590"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13.7</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26.9</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40.0</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11.6</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4.1</w:t>
            </w:r>
          </w:p>
          <w:p w:rsidR="00DF4097" w:rsidRPr="00160D1E" w:rsidRDefault="00F74C4B" w:rsidP="00E30590">
            <w:pPr>
              <w:spacing w:line="300" w:lineRule="exact"/>
              <w:jc w:val="center"/>
              <w:rPr>
                <w:rFonts w:ascii="Times New Roman" w:eastAsia="標楷體" w:hAnsi="Times New Roman"/>
                <w:sz w:val="22"/>
              </w:rPr>
            </w:pPr>
            <w:r w:rsidRPr="00160D1E">
              <w:rPr>
                <w:rFonts w:ascii="Times New Roman" w:eastAsia="標楷體" w:hAnsi="Times New Roman" w:hint="eastAsia"/>
                <w:sz w:val="22"/>
              </w:rPr>
              <w:t>3.7</w:t>
            </w:r>
          </w:p>
        </w:tc>
      </w:tr>
    </w:tbl>
    <w:p w:rsidR="00E30590" w:rsidRPr="00160D1E" w:rsidRDefault="00E30590" w:rsidP="00E30590">
      <w:pPr>
        <w:spacing w:before="180"/>
        <w:jc w:val="both"/>
        <w:rPr>
          <w:rFonts w:ascii="Times New Roman" w:hAnsi="Times New Roman"/>
          <w:szCs w:val="24"/>
        </w:rPr>
      </w:pPr>
    </w:p>
    <w:p w:rsidR="001E3213" w:rsidRPr="00160D1E" w:rsidRDefault="001E3213" w:rsidP="00623513">
      <w:pPr>
        <w:pStyle w:val="11"/>
        <w:spacing w:beforeLines="50" w:before="180" w:afterLines="50" w:after="180" w:line="240" w:lineRule="auto"/>
        <w:rPr>
          <w:iCs/>
          <w:sz w:val="28"/>
          <w:szCs w:val="28"/>
        </w:rPr>
      </w:pPr>
      <w:bookmarkStart w:id="1" w:name="_Toc303085554"/>
      <w:bookmarkStart w:id="2" w:name="_Toc303085626"/>
      <w:bookmarkStart w:id="3" w:name="_Toc317611761"/>
      <w:r w:rsidRPr="00160D1E">
        <w:rPr>
          <w:iCs/>
          <w:sz w:val="28"/>
          <w:szCs w:val="28"/>
        </w:rPr>
        <w:t>4.2. Reliability and Validity Analysis</w:t>
      </w:r>
      <w:bookmarkEnd w:id="1"/>
      <w:bookmarkEnd w:id="2"/>
      <w:bookmarkEnd w:id="3"/>
    </w:p>
    <w:p w:rsidR="001E3213" w:rsidRPr="00160D1E" w:rsidRDefault="001E3213" w:rsidP="006D575F">
      <w:pPr>
        <w:pStyle w:val="20"/>
        <w:spacing w:beforeLines="50" w:before="180" w:line="240" w:lineRule="auto"/>
        <w:ind w:leftChars="0" w:left="0" w:firstLineChars="0" w:firstLine="482"/>
        <w:rPr>
          <w:rFonts w:hAnsi="Times New Roman"/>
          <w:sz w:val="24"/>
          <w:szCs w:val="24"/>
        </w:rPr>
      </w:pPr>
      <w:r w:rsidRPr="00160D1E">
        <w:rPr>
          <w:rFonts w:hAnsi="Times New Roman"/>
          <w:sz w:val="24"/>
          <w:szCs w:val="24"/>
        </w:rPr>
        <w:t xml:space="preserve">Composite reliability (CR) is used as a measure of the reliability.  As presented in Table </w:t>
      </w:r>
      <w:r w:rsidR="003D3060" w:rsidRPr="00160D1E">
        <w:rPr>
          <w:rFonts w:hAnsi="Times New Roman" w:hint="eastAsia"/>
          <w:sz w:val="24"/>
          <w:szCs w:val="24"/>
        </w:rPr>
        <w:t>2</w:t>
      </w:r>
      <w:r w:rsidRPr="00160D1E">
        <w:rPr>
          <w:rFonts w:hAnsi="Times New Roman"/>
          <w:sz w:val="24"/>
          <w:szCs w:val="24"/>
        </w:rPr>
        <w:t>, all the dimensions have a CR value greater than 0.7, which indicates good internal consistency reliability</w:t>
      </w:r>
      <w:r w:rsidR="00AC6147" w:rsidRPr="00160D1E">
        <w:rPr>
          <w:rFonts w:hAnsi="Times New Roman" w:hint="eastAsia"/>
          <w:sz w:val="24"/>
          <w:szCs w:val="24"/>
        </w:rPr>
        <w:t xml:space="preserve"> </w:t>
      </w:r>
      <w:r w:rsidR="00AC6147" w:rsidRPr="00160D1E">
        <w:rPr>
          <w:rFonts w:hAnsi="Times New Roman"/>
          <w:sz w:val="24"/>
          <w:szCs w:val="24"/>
        </w:rPr>
        <w:t>(</w:t>
      </w:r>
      <w:proofErr w:type="spellStart"/>
      <w:r w:rsidR="00AC6147" w:rsidRPr="00160D1E">
        <w:rPr>
          <w:rFonts w:hAnsi="Times New Roman"/>
          <w:sz w:val="24"/>
          <w:szCs w:val="24"/>
        </w:rPr>
        <w:t>Fornell</w:t>
      </w:r>
      <w:proofErr w:type="spellEnd"/>
      <w:r w:rsidR="00AC6147" w:rsidRPr="00160D1E">
        <w:rPr>
          <w:rFonts w:hAnsi="Times New Roman"/>
          <w:sz w:val="24"/>
          <w:szCs w:val="24"/>
        </w:rPr>
        <w:t xml:space="preserve"> and </w:t>
      </w:r>
      <w:proofErr w:type="spellStart"/>
      <w:r w:rsidR="00AC6147" w:rsidRPr="00160D1E">
        <w:rPr>
          <w:rFonts w:hAnsi="Times New Roman"/>
          <w:sz w:val="24"/>
          <w:szCs w:val="24"/>
        </w:rPr>
        <w:t>Larcker</w:t>
      </w:r>
      <w:proofErr w:type="spellEnd"/>
      <w:r w:rsidR="00AC6147" w:rsidRPr="00160D1E">
        <w:rPr>
          <w:rFonts w:hAnsi="Times New Roman"/>
          <w:sz w:val="24"/>
          <w:szCs w:val="24"/>
        </w:rPr>
        <w:t>, 1981)</w:t>
      </w:r>
      <w:r w:rsidRPr="00160D1E">
        <w:rPr>
          <w:rFonts w:hAnsi="Times New Roman"/>
          <w:sz w:val="24"/>
          <w:szCs w:val="24"/>
        </w:rPr>
        <w:t xml:space="preserve">.  </w:t>
      </w:r>
      <w:r w:rsidR="006D575F" w:rsidRPr="00160D1E">
        <w:rPr>
          <w:rFonts w:hAnsi="Times New Roman" w:hint="eastAsia"/>
          <w:sz w:val="24"/>
          <w:szCs w:val="24"/>
        </w:rPr>
        <w:t>Besides, t</w:t>
      </w:r>
      <w:r w:rsidRPr="00160D1E">
        <w:rPr>
          <w:rFonts w:hAnsi="Times New Roman"/>
          <w:sz w:val="24"/>
          <w:szCs w:val="24"/>
        </w:rPr>
        <w:t xml:space="preserve">his research conducts confirmatory factor analysis (CFA) to measure convergent validity.  According to the results in Table </w:t>
      </w:r>
      <w:r w:rsidR="003D3060" w:rsidRPr="00160D1E">
        <w:rPr>
          <w:rFonts w:hAnsi="Times New Roman" w:hint="eastAsia"/>
          <w:sz w:val="24"/>
          <w:szCs w:val="24"/>
        </w:rPr>
        <w:t>2</w:t>
      </w:r>
      <w:r w:rsidRPr="00160D1E">
        <w:rPr>
          <w:rFonts w:hAnsi="Times New Roman"/>
          <w:sz w:val="24"/>
          <w:szCs w:val="24"/>
        </w:rPr>
        <w:t xml:space="preserve">, all CR estimates are greater than 0.7, all factor loadings are greater than 0.5, and all Average Variance Extracted (AVE) estimates are also greater than 0.5 or near 0.5 in these four dimensions.  </w:t>
      </w:r>
      <w:r w:rsidR="006D575F" w:rsidRPr="00160D1E">
        <w:rPr>
          <w:rFonts w:hAnsi="Times New Roman" w:hint="eastAsia"/>
          <w:sz w:val="24"/>
          <w:szCs w:val="24"/>
        </w:rPr>
        <w:t>It indicates</w:t>
      </w:r>
      <w:r w:rsidRPr="00160D1E">
        <w:rPr>
          <w:rFonts w:hAnsi="Times New Roman"/>
          <w:sz w:val="24"/>
          <w:szCs w:val="24"/>
        </w:rPr>
        <w:t xml:space="preserve"> </w:t>
      </w:r>
      <w:r w:rsidR="006D575F" w:rsidRPr="00160D1E">
        <w:rPr>
          <w:rFonts w:hAnsi="Times New Roman" w:hint="eastAsia"/>
          <w:sz w:val="24"/>
          <w:szCs w:val="24"/>
        </w:rPr>
        <w:t xml:space="preserve">good </w:t>
      </w:r>
      <w:r w:rsidRPr="00160D1E">
        <w:rPr>
          <w:rFonts w:hAnsi="Times New Roman"/>
          <w:sz w:val="24"/>
          <w:szCs w:val="24"/>
        </w:rPr>
        <w:t xml:space="preserve">convergent validity </w:t>
      </w:r>
      <w:r w:rsidR="006D575F" w:rsidRPr="00160D1E">
        <w:rPr>
          <w:rFonts w:hAnsi="Times New Roman" w:hint="eastAsia"/>
          <w:sz w:val="24"/>
          <w:szCs w:val="24"/>
        </w:rPr>
        <w:t>(</w:t>
      </w:r>
      <w:proofErr w:type="spellStart"/>
      <w:r w:rsidRPr="00160D1E">
        <w:rPr>
          <w:rFonts w:hAnsi="Times New Roman"/>
          <w:sz w:val="24"/>
          <w:szCs w:val="24"/>
        </w:rPr>
        <w:t>Fornell</w:t>
      </w:r>
      <w:proofErr w:type="spellEnd"/>
      <w:r w:rsidRPr="00160D1E">
        <w:rPr>
          <w:rFonts w:hAnsi="Times New Roman"/>
          <w:sz w:val="24"/>
          <w:szCs w:val="24"/>
        </w:rPr>
        <w:t xml:space="preserve"> and </w:t>
      </w:r>
      <w:proofErr w:type="spellStart"/>
      <w:r w:rsidRPr="00160D1E">
        <w:rPr>
          <w:rFonts w:hAnsi="Times New Roman"/>
          <w:sz w:val="24"/>
          <w:szCs w:val="24"/>
        </w:rPr>
        <w:t>Larcker</w:t>
      </w:r>
      <w:proofErr w:type="spellEnd"/>
      <w:r w:rsidR="006D575F" w:rsidRPr="00160D1E">
        <w:rPr>
          <w:rFonts w:hAnsi="Times New Roman" w:hint="eastAsia"/>
          <w:sz w:val="24"/>
          <w:szCs w:val="24"/>
        </w:rPr>
        <w:t xml:space="preserve">, </w:t>
      </w:r>
      <w:r w:rsidRPr="00160D1E">
        <w:rPr>
          <w:rFonts w:hAnsi="Times New Roman"/>
          <w:sz w:val="24"/>
          <w:szCs w:val="24"/>
        </w:rPr>
        <w:t>1981</w:t>
      </w:r>
      <w:r w:rsidR="006D575F" w:rsidRPr="00160D1E">
        <w:rPr>
          <w:rFonts w:hAnsi="Times New Roman" w:hint="eastAsia"/>
          <w:sz w:val="24"/>
          <w:szCs w:val="24"/>
        </w:rPr>
        <w:t>;</w:t>
      </w:r>
      <w:r w:rsidRPr="00160D1E">
        <w:rPr>
          <w:rFonts w:hAnsi="Times New Roman"/>
          <w:sz w:val="24"/>
          <w:szCs w:val="24"/>
        </w:rPr>
        <w:t xml:space="preserve"> Hair et al.</w:t>
      </w:r>
      <w:r w:rsidR="006D575F" w:rsidRPr="00160D1E">
        <w:rPr>
          <w:rFonts w:hAnsi="Times New Roman" w:hint="eastAsia"/>
          <w:sz w:val="24"/>
          <w:szCs w:val="24"/>
        </w:rPr>
        <w:t xml:space="preserve">, </w:t>
      </w:r>
      <w:r w:rsidRPr="00160D1E">
        <w:rPr>
          <w:rFonts w:hAnsi="Times New Roman"/>
          <w:sz w:val="24"/>
          <w:szCs w:val="24"/>
        </w:rPr>
        <w:t xml:space="preserve">2009).  </w:t>
      </w:r>
    </w:p>
    <w:p w:rsidR="001E3213" w:rsidRPr="00160D1E" w:rsidRDefault="001E3213" w:rsidP="00623513">
      <w:pPr>
        <w:pStyle w:val="20"/>
        <w:spacing w:beforeLines="50" w:before="180" w:line="240" w:lineRule="auto"/>
        <w:ind w:leftChars="0" w:left="0" w:firstLineChars="0" w:firstLine="400"/>
        <w:rPr>
          <w:rFonts w:hAnsi="Times New Roman"/>
          <w:sz w:val="24"/>
          <w:szCs w:val="24"/>
        </w:rPr>
      </w:pPr>
      <w:r w:rsidRPr="00160D1E">
        <w:rPr>
          <w:rFonts w:hAnsi="Times New Roman"/>
          <w:sz w:val="24"/>
          <w:szCs w:val="24"/>
        </w:rPr>
        <w:t xml:space="preserve">Table </w:t>
      </w:r>
      <w:r w:rsidR="003D3060" w:rsidRPr="00160D1E">
        <w:rPr>
          <w:rFonts w:hAnsi="Times New Roman" w:hint="eastAsia"/>
          <w:sz w:val="24"/>
          <w:szCs w:val="24"/>
        </w:rPr>
        <w:t>3</w:t>
      </w:r>
      <w:r w:rsidRPr="00160D1E">
        <w:rPr>
          <w:rFonts w:hAnsi="Times New Roman"/>
          <w:sz w:val="24"/>
          <w:szCs w:val="24"/>
        </w:rPr>
        <w:t xml:space="preserve"> presents the results of discriminant analyses, with the values on the diagonal being AVE of our five dimensions (constructs):  expectation (EX), service quality (SQ), satisfaction (SA), and behavioral intention (BI).  Values on the non-diagonal are the square of the correlation between two constructs.  </w:t>
      </w:r>
      <w:r w:rsidR="00A04DE1" w:rsidRPr="00160D1E">
        <w:rPr>
          <w:rFonts w:hAnsi="Times New Roman" w:hint="eastAsia"/>
          <w:sz w:val="24"/>
          <w:szCs w:val="24"/>
        </w:rPr>
        <w:t>T</w:t>
      </w:r>
      <w:r w:rsidRPr="00160D1E">
        <w:rPr>
          <w:rFonts w:hAnsi="Times New Roman"/>
          <w:sz w:val="24"/>
          <w:szCs w:val="24"/>
        </w:rPr>
        <w:t>he questionnaire has discriminant validity because the AVE of each construct is greater than the square of the correlation between any two constructs (</w:t>
      </w:r>
      <w:proofErr w:type="spellStart"/>
      <w:r w:rsidRPr="00160D1E">
        <w:rPr>
          <w:rFonts w:hAnsi="Times New Roman"/>
          <w:sz w:val="24"/>
          <w:szCs w:val="24"/>
        </w:rPr>
        <w:t>Fornell</w:t>
      </w:r>
      <w:proofErr w:type="spellEnd"/>
      <w:r w:rsidRPr="00160D1E">
        <w:rPr>
          <w:rFonts w:hAnsi="Times New Roman"/>
          <w:sz w:val="24"/>
          <w:szCs w:val="24"/>
        </w:rPr>
        <w:t xml:space="preserve"> and </w:t>
      </w:r>
      <w:proofErr w:type="spellStart"/>
      <w:r w:rsidRPr="00160D1E">
        <w:rPr>
          <w:rFonts w:hAnsi="Times New Roman"/>
          <w:sz w:val="24"/>
          <w:szCs w:val="24"/>
        </w:rPr>
        <w:t>Larcker</w:t>
      </w:r>
      <w:proofErr w:type="spellEnd"/>
      <w:r w:rsidRPr="00160D1E">
        <w:rPr>
          <w:rFonts w:hAnsi="Times New Roman"/>
          <w:sz w:val="24"/>
          <w:szCs w:val="24"/>
        </w:rPr>
        <w:t xml:space="preserve">, </w:t>
      </w:r>
      <w:r w:rsidRPr="00160D1E">
        <w:rPr>
          <w:rFonts w:hAnsi="Times New Roman"/>
          <w:sz w:val="24"/>
          <w:szCs w:val="24"/>
        </w:rPr>
        <w:lastRenderedPageBreak/>
        <w:t xml:space="preserve">1981).  </w:t>
      </w:r>
      <w:r w:rsidR="00A04DE1" w:rsidRPr="00160D1E">
        <w:rPr>
          <w:rFonts w:hAnsi="Times New Roman" w:hint="eastAsia"/>
          <w:sz w:val="24"/>
          <w:szCs w:val="24"/>
        </w:rPr>
        <w:t>A</w:t>
      </w:r>
      <w:r w:rsidRPr="00160D1E">
        <w:rPr>
          <w:rFonts w:hAnsi="Times New Roman"/>
          <w:sz w:val="24"/>
          <w:szCs w:val="24"/>
        </w:rPr>
        <w:t>ddition</w:t>
      </w:r>
      <w:r w:rsidR="002D1131" w:rsidRPr="00160D1E">
        <w:rPr>
          <w:rFonts w:hAnsi="Times New Roman" w:hint="eastAsia"/>
          <w:sz w:val="24"/>
          <w:szCs w:val="24"/>
        </w:rPr>
        <w:t>al</w:t>
      </w:r>
      <w:r w:rsidR="00A04DE1" w:rsidRPr="00160D1E">
        <w:rPr>
          <w:rFonts w:hAnsi="Times New Roman" w:hint="eastAsia"/>
          <w:sz w:val="24"/>
          <w:szCs w:val="24"/>
        </w:rPr>
        <w:t>ly</w:t>
      </w:r>
      <w:r w:rsidRPr="00160D1E">
        <w:rPr>
          <w:rFonts w:hAnsi="Times New Roman"/>
          <w:sz w:val="24"/>
          <w:szCs w:val="24"/>
        </w:rPr>
        <w:t>, our scale and item contents are constructed according to the literature review and do pass the questionnaire pre-test</w:t>
      </w:r>
      <w:r w:rsidR="00A04DE1" w:rsidRPr="00160D1E">
        <w:rPr>
          <w:rFonts w:hAnsi="Times New Roman" w:hint="eastAsia"/>
          <w:sz w:val="24"/>
          <w:szCs w:val="24"/>
        </w:rPr>
        <w:t xml:space="preserve">, </w:t>
      </w:r>
      <w:r w:rsidR="002D205C" w:rsidRPr="00160D1E">
        <w:rPr>
          <w:rFonts w:hAnsi="Times New Roman" w:hint="eastAsia"/>
          <w:sz w:val="24"/>
          <w:szCs w:val="24"/>
        </w:rPr>
        <w:t xml:space="preserve">so </w:t>
      </w:r>
      <w:r w:rsidR="002D205C" w:rsidRPr="00160D1E">
        <w:rPr>
          <w:rFonts w:hAnsi="Times New Roman"/>
          <w:sz w:val="24"/>
          <w:szCs w:val="24"/>
        </w:rPr>
        <w:t>it also has content validity because</w:t>
      </w:r>
      <w:r w:rsidRPr="00160D1E">
        <w:rPr>
          <w:rFonts w:hAnsi="Times New Roman"/>
          <w:sz w:val="24"/>
          <w:szCs w:val="24"/>
        </w:rPr>
        <w:t xml:space="preserve">.  </w:t>
      </w:r>
    </w:p>
    <w:p w:rsidR="001E3213" w:rsidRPr="00160D1E" w:rsidRDefault="001E3213" w:rsidP="00623513">
      <w:pPr>
        <w:pStyle w:val="ICIM2002Table"/>
        <w:snapToGrid/>
        <w:spacing w:beforeLines="100" w:before="360" w:afterLines="0" w:line="240" w:lineRule="auto"/>
      </w:pPr>
      <w:proofErr w:type="gramStart"/>
      <w:r w:rsidRPr="00160D1E">
        <w:t xml:space="preserve">Table </w:t>
      </w:r>
      <w:r w:rsidR="003D3060" w:rsidRPr="00160D1E">
        <w:rPr>
          <w:rFonts w:hint="eastAsia"/>
        </w:rPr>
        <w:t>2</w:t>
      </w:r>
      <w:r w:rsidRPr="00160D1E">
        <w:t>.</w:t>
      </w:r>
      <w:proofErr w:type="gramEnd"/>
      <w:r w:rsidRPr="00160D1E">
        <w:t xml:space="preserve"> Confirmatory Factor Analysis</w:t>
      </w:r>
    </w:p>
    <w:tbl>
      <w:tblPr>
        <w:tblW w:w="8141" w:type="dxa"/>
        <w:jc w:val="center"/>
        <w:tblInd w:w="4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728"/>
        <w:gridCol w:w="1970"/>
        <w:gridCol w:w="1260"/>
        <w:gridCol w:w="1440"/>
        <w:gridCol w:w="900"/>
        <w:gridCol w:w="843"/>
      </w:tblGrid>
      <w:tr w:rsidR="00160D1E" w:rsidRPr="00160D1E" w:rsidTr="005732DE">
        <w:trPr>
          <w:trHeight w:val="708"/>
          <w:jc w:val="center"/>
        </w:trPr>
        <w:tc>
          <w:tcPr>
            <w:tcW w:w="1728" w:type="dxa"/>
            <w:tcBorders>
              <w:left w:val="nil"/>
              <w:right w:val="nil"/>
            </w:tcBorders>
            <w:vAlign w:val="center"/>
          </w:tcPr>
          <w:p w:rsidR="001E3213" w:rsidRPr="00160D1E" w:rsidRDefault="001E3213" w:rsidP="00C83459">
            <w:pPr>
              <w:pStyle w:val="ICIM2002Table"/>
              <w:snapToGrid/>
              <w:spacing w:beforeLines="0" w:afterLines="0"/>
              <w:rPr>
                <w:bCs/>
              </w:rPr>
            </w:pPr>
            <w:r w:rsidRPr="00160D1E">
              <w:rPr>
                <w:bCs/>
              </w:rPr>
              <w:t>Dimension</w:t>
            </w:r>
          </w:p>
        </w:tc>
        <w:tc>
          <w:tcPr>
            <w:tcW w:w="1970" w:type="dxa"/>
            <w:tcBorders>
              <w:left w:val="nil"/>
              <w:right w:val="nil"/>
            </w:tcBorders>
            <w:vAlign w:val="center"/>
          </w:tcPr>
          <w:p w:rsidR="001E3213" w:rsidRPr="00160D1E" w:rsidRDefault="001E3213" w:rsidP="00C83459">
            <w:pPr>
              <w:pStyle w:val="ICIM2002Table"/>
              <w:snapToGrid/>
              <w:spacing w:beforeLines="0" w:afterLines="0"/>
              <w:rPr>
                <w:bCs/>
              </w:rPr>
            </w:pPr>
          </w:p>
        </w:tc>
        <w:tc>
          <w:tcPr>
            <w:tcW w:w="1260" w:type="dxa"/>
            <w:tcBorders>
              <w:left w:val="nil"/>
              <w:right w:val="nil"/>
            </w:tcBorders>
            <w:vAlign w:val="center"/>
          </w:tcPr>
          <w:p w:rsidR="001E3213" w:rsidRPr="00160D1E" w:rsidRDefault="001E3213" w:rsidP="00C83459">
            <w:pPr>
              <w:pStyle w:val="ICIM2002Table"/>
              <w:snapToGrid/>
              <w:spacing w:beforeLines="0" w:afterLines="0"/>
              <w:rPr>
                <w:bCs/>
              </w:rPr>
            </w:pPr>
            <w:r w:rsidRPr="00160D1E">
              <w:rPr>
                <w:bCs/>
              </w:rPr>
              <w:t>Factor loading</w:t>
            </w:r>
          </w:p>
        </w:tc>
        <w:tc>
          <w:tcPr>
            <w:tcW w:w="1440" w:type="dxa"/>
            <w:tcBorders>
              <w:left w:val="nil"/>
              <w:right w:val="nil"/>
            </w:tcBorders>
            <w:vAlign w:val="center"/>
          </w:tcPr>
          <w:p w:rsidR="001E3213" w:rsidRPr="00160D1E" w:rsidRDefault="001E3213" w:rsidP="00C83459">
            <w:pPr>
              <w:pStyle w:val="ICIM2002Table"/>
              <w:snapToGrid/>
              <w:spacing w:beforeLines="0" w:afterLines="0"/>
              <w:rPr>
                <w:bCs/>
              </w:rPr>
            </w:pPr>
            <w:r w:rsidRPr="00160D1E">
              <w:rPr>
                <w:bCs/>
              </w:rPr>
              <w:t>t-value</w:t>
            </w:r>
          </w:p>
        </w:tc>
        <w:tc>
          <w:tcPr>
            <w:tcW w:w="900" w:type="dxa"/>
            <w:tcBorders>
              <w:left w:val="nil"/>
              <w:right w:val="nil"/>
            </w:tcBorders>
            <w:vAlign w:val="center"/>
          </w:tcPr>
          <w:p w:rsidR="001E3213" w:rsidRPr="00160D1E" w:rsidRDefault="001E3213" w:rsidP="00C83459">
            <w:pPr>
              <w:pStyle w:val="ICIM2002Table"/>
              <w:snapToGrid/>
              <w:spacing w:beforeLines="0" w:afterLines="0"/>
              <w:rPr>
                <w:bCs/>
              </w:rPr>
            </w:pPr>
            <w:r w:rsidRPr="00160D1E">
              <w:rPr>
                <w:bCs/>
              </w:rPr>
              <w:t>CR</w:t>
            </w:r>
          </w:p>
        </w:tc>
        <w:tc>
          <w:tcPr>
            <w:tcW w:w="843" w:type="dxa"/>
            <w:tcBorders>
              <w:left w:val="nil"/>
              <w:right w:val="nil"/>
            </w:tcBorders>
            <w:vAlign w:val="center"/>
          </w:tcPr>
          <w:p w:rsidR="001E3213" w:rsidRPr="00160D1E" w:rsidRDefault="001E3213" w:rsidP="00C83459">
            <w:pPr>
              <w:pStyle w:val="ICIM2002Table"/>
              <w:snapToGrid/>
              <w:spacing w:beforeLines="0" w:afterLines="0"/>
              <w:rPr>
                <w:bCs/>
              </w:rPr>
            </w:pPr>
            <w:r w:rsidRPr="00160D1E">
              <w:rPr>
                <w:bCs/>
              </w:rPr>
              <w:t>AVE</w:t>
            </w:r>
          </w:p>
        </w:tc>
      </w:tr>
      <w:tr w:rsidR="00160D1E" w:rsidRPr="00160D1E" w:rsidTr="005732DE">
        <w:trPr>
          <w:trHeight w:val="361"/>
          <w:jc w:val="center"/>
        </w:trPr>
        <w:tc>
          <w:tcPr>
            <w:tcW w:w="1728" w:type="dxa"/>
            <w:vMerge w:val="restart"/>
            <w:vAlign w:val="center"/>
          </w:tcPr>
          <w:p w:rsidR="00583030" w:rsidRPr="00160D1E" w:rsidRDefault="00583030" w:rsidP="00C83459">
            <w:pPr>
              <w:pStyle w:val="ICIM2002Table"/>
              <w:snapToGrid/>
              <w:spacing w:beforeLines="0" w:afterLines="0"/>
              <w:rPr>
                <w:bCs/>
              </w:rPr>
            </w:pPr>
            <w:r w:rsidRPr="00160D1E">
              <w:rPr>
                <w:bCs/>
              </w:rPr>
              <w:t>Expectation</w:t>
            </w:r>
          </w:p>
        </w:tc>
        <w:tc>
          <w:tcPr>
            <w:tcW w:w="1970" w:type="dxa"/>
            <w:vMerge w:val="restart"/>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424141">
            <w:pPr>
              <w:pStyle w:val="ICIM2002Table"/>
              <w:snapToGrid/>
              <w:spacing w:beforeLines="0" w:afterLines="0"/>
              <w:rPr>
                <w:bCs/>
              </w:rPr>
            </w:pPr>
            <w:r w:rsidRPr="00160D1E">
              <w:rPr>
                <w:bCs/>
              </w:rPr>
              <w:t>0.</w:t>
            </w:r>
            <w:r w:rsidRPr="00160D1E">
              <w:rPr>
                <w:rFonts w:hint="eastAsia"/>
                <w:bCs/>
              </w:rPr>
              <w:t>667</w:t>
            </w:r>
          </w:p>
        </w:tc>
        <w:tc>
          <w:tcPr>
            <w:tcW w:w="1440" w:type="dxa"/>
            <w:tcBorders>
              <w:right w:val="nil"/>
            </w:tcBorders>
            <w:vAlign w:val="center"/>
          </w:tcPr>
          <w:p w:rsidR="00583030" w:rsidRPr="00160D1E" w:rsidRDefault="00583030" w:rsidP="00C83459">
            <w:pPr>
              <w:pStyle w:val="ICIM2002Table"/>
              <w:snapToGrid/>
              <w:spacing w:beforeLines="0" w:afterLines="0"/>
              <w:rPr>
                <w:bCs/>
              </w:rPr>
            </w:pPr>
            <w:r w:rsidRPr="00160D1E">
              <w:rPr>
                <w:bCs/>
              </w:rPr>
              <w:t>---</w:t>
            </w:r>
          </w:p>
        </w:tc>
        <w:tc>
          <w:tcPr>
            <w:tcW w:w="900" w:type="dxa"/>
            <w:vMerge w:val="restart"/>
            <w:tcBorders>
              <w:left w:val="nil"/>
              <w:right w:val="nil"/>
            </w:tcBorders>
            <w:vAlign w:val="center"/>
          </w:tcPr>
          <w:p w:rsidR="00583030" w:rsidRPr="00160D1E" w:rsidRDefault="00583030" w:rsidP="00C83459">
            <w:pPr>
              <w:pStyle w:val="ICIM2002Table"/>
              <w:snapToGrid/>
              <w:spacing w:beforeLines="0" w:afterLines="0"/>
              <w:rPr>
                <w:bCs/>
              </w:rPr>
            </w:pPr>
            <w:r w:rsidRPr="00160D1E">
              <w:rPr>
                <w:bCs/>
              </w:rPr>
              <w:t>0.846</w:t>
            </w:r>
          </w:p>
        </w:tc>
        <w:tc>
          <w:tcPr>
            <w:tcW w:w="843" w:type="dxa"/>
            <w:vMerge w:val="restart"/>
            <w:tcBorders>
              <w:left w:val="nil"/>
              <w:right w:val="nil"/>
            </w:tcBorders>
            <w:vAlign w:val="center"/>
          </w:tcPr>
          <w:p w:rsidR="00583030" w:rsidRPr="00160D1E" w:rsidRDefault="00583030" w:rsidP="003F60F8">
            <w:pPr>
              <w:pStyle w:val="ICIM2002Table"/>
              <w:snapToGrid/>
              <w:spacing w:beforeLines="0" w:afterLines="0"/>
              <w:rPr>
                <w:bCs/>
              </w:rPr>
            </w:pPr>
            <w:r w:rsidRPr="00160D1E">
              <w:rPr>
                <w:bCs/>
              </w:rPr>
              <w:t>0.4</w:t>
            </w:r>
            <w:r w:rsidR="003F60F8" w:rsidRPr="00160D1E">
              <w:rPr>
                <w:rFonts w:hint="eastAsia"/>
                <w:bCs/>
              </w:rPr>
              <w:t>80</w:t>
            </w: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424141">
            <w:pPr>
              <w:pStyle w:val="ICIM2002Table"/>
              <w:snapToGrid/>
              <w:spacing w:beforeLines="0" w:afterLines="0"/>
              <w:rPr>
                <w:bCs/>
              </w:rPr>
            </w:pPr>
            <w:r w:rsidRPr="00160D1E">
              <w:rPr>
                <w:bCs/>
              </w:rPr>
              <w:t>0.</w:t>
            </w:r>
            <w:r w:rsidRPr="00160D1E">
              <w:rPr>
                <w:rFonts w:hint="eastAsia"/>
                <w:bCs/>
              </w:rPr>
              <w:t>763</w:t>
            </w:r>
          </w:p>
        </w:tc>
        <w:tc>
          <w:tcPr>
            <w:tcW w:w="1440" w:type="dxa"/>
            <w:tcBorders>
              <w:right w:val="nil"/>
            </w:tcBorders>
            <w:vAlign w:val="center"/>
          </w:tcPr>
          <w:p w:rsidR="00583030" w:rsidRPr="00160D1E" w:rsidRDefault="00583030" w:rsidP="00583030">
            <w:pPr>
              <w:pStyle w:val="ICIM2002Table"/>
              <w:snapToGrid/>
              <w:spacing w:beforeLines="0" w:afterLines="0"/>
              <w:rPr>
                <w:bCs/>
              </w:rPr>
            </w:pPr>
            <w:r w:rsidRPr="00160D1E">
              <w:rPr>
                <w:bCs/>
              </w:rPr>
              <w:t>13.</w:t>
            </w:r>
            <w:r w:rsidRPr="00160D1E">
              <w:rPr>
                <w:rFonts w:hint="eastAsia"/>
                <w:bCs/>
              </w:rPr>
              <w:t>388</w:t>
            </w:r>
            <w:r w:rsidRPr="00160D1E">
              <w:rPr>
                <w:bCs/>
              </w:rPr>
              <w:t>***</w:t>
            </w:r>
          </w:p>
        </w:tc>
        <w:tc>
          <w:tcPr>
            <w:tcW w:w="900"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c>
          <w:tcPr>
            <w:tcW w:w="843"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424141">
            <w:pPr>
              <w:pStyle w:val="ICIM2002Table"/>
              <w:snapToGrid/>
              <w:spacing w:beforeLines="0" w:afterLines="0"/>
              <w:rPr>
                <w:bCs/>
              </w:rPr>
            </w:pPr>
            <w:r w:rsidRPr="00160D1E">
              <w:rPr>
                <w:bCs/>
              </w:rPr>
              <w:t>0.</w:t>
            </w:r>
            <w:r w:rsidRPr="00160D1E">
              <w:rPr>
                <w:rFonts w:hint="eastAsia"/>
                <w:bCs/>
              </w:rPr>
              <w:t>765</w:t>
            </w:r>
          </w:p>
        </w:tc>
        <w:tc>
          <w:tcPr>
            <w:tcW w:w="1440" w:type="dxa"/>
            <w:tcBorders>
              <w:right w:val="nil"/>
            </w:tcBorders>
            <w:vAlign w:val="center"/>
          </w:tcPr>
          <w:p w:rsidR="00583030" w:rsidRPr="00160D1E" w:rsidRDefault="00583030" w:rsidP="00583030">
            <w:pPr>
              <w:pStyle w:val="ICIM2002Table"/>
              <w:snapToGrid/>
              <w:spacing w:beforeLines="0" w:afterLines="0"/>
              <w:rPr>
                <w:bCs/>
              </w:rPr>
            </w:pPr>
            <w:r w:rsidRPr="00160D1E">
              <w:rPr>
                <w:bCs/>
              </w:rPr>
              <w:t>13.</w:t>
            </w:r>
            <w:r w:rsidRPr="00160D1E">
              <w:rPr>
                <w:rFonts w:hint="eastAsia"/>
                <w:bCs/>
              </w:rPr>
              <w:t>416</w:t>
            </w:r>
            <w:r w:rsidRPr="00160D1E">
              <w:rPr>
                <w:bCs/>
              </w:rPr>
              <w:t>***</w:t>
            </w:r>
          </w:p>
        </w:tc>
        <w:tc>
          <w:tcPr>
            <w:tcW w:w="900"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c>
          <w:tcPr>
            <w:tcW w:w="843"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424141">
            <w:pPr>
              <w:pStyle w:val="ICIM2002Table"/>
              <w:snapToGrid/>
              <w:spacing w:beforeLines="0" w:afterLines="0"/>
              <w:rPr>
                <w:bCs/>
              </w:rPr>
            </w:pPr>
            <w:r w:rsidRPr="00160D1E">
              <w:rPr>
                <w:bCs/>
              </w:rPr>
              <w:t>0.6</w:t>
            </w:r>
            <w:r w:rsidRPr="00160D1E">
              <w:rPr>
                <w:rFonts w:hint="eastAsia"/>
                <w:bCs/>
              </w:rPr>
              <w:t>85</w:t>
            </w:r>
          </w:p>
        </w:tc>
        <w:tc>
          <w:tcPr>
            <w:tcW w:w="1440" w:type="dxa"/>
            <w:tcBorders>
              <w:right w:val="nil"/>
            </w:tcBorders>
            <w:vAlign w:val="center"/>
          </w:tcPr>
          <w:p w:rsidR="00583030" w:rsidRPr="00160D1E" w:rsidRDefault="00583030" w:rsidP="00583030">
            <w:pPr>
              <w:pStyle w:val="ICIM2002Table"/>
              <w:snapToGrid/>
              <w:spacing w:beforeLines="0" w:afterLines="0"/>
              <w:rPr>
                <w:bCs/>
              </w:rPr>
            </w:pPr>
            <w:r w:rsidRPr="00160D1E">
              <w:rPr>
                <w:bCs/>
              </w:rPr>
              <w:t>12.</w:t>
            </w:r>
            <w:r w:rsidRPr="00160D1E">
              <w:rPr>
                <w:rFonts w:hint="eastAsia"/>
                <w:bCs/>
              </w:rPr>
              <w:t>280</w:t>
            </w:r>
            <w:r w:rsidRPr="00160D1E">
              <w:rPr>
                <w:bCs/>
              </w:rPr>
              <w:t>***</w:t>
            </w:r>
          </w:p>
        </w:tc>
        <w:tc>
          <w:tcPr>
            <w:tcW w:w="900"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c>
          <w:tcPr>
            <w:tcW w:w="843"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583030">
            <w:pPr>
              <w:pStyle w:val="ICIM2002Table"/>
              <w:snapToGrid/>
              <w:spacing w:beforeLines="0" w:afterLines="0"/>
              <w:rPr>
                <w:bCs/>
              </w:rPr>
            </w:pPr>
            <w:r w:rsidRPr="00160D1E">
              <w:rPr>
                <w:rFonts w:hint="eastAsia"/>
                <w:bCs/>
              </w:rPr>
              <w:t>0.590</w:t>
            </w:r>
          </w:p>
        </w:tc>
        <w:tc>
          <w:tcPr>
            <w:tcW w:w="1440" w:type="dxa"/>
            <w:tcBorders>
              <w:right w:val="nil"/>
            </w:tcBorders>
            <w:vAlign w:val="center"/>
          </w:tcPr>
          <w:p w:rsidR="00583030" w:rsidRPr="00160D1E" w:rsidRDefault="00583030" w:rsidP="00583030">
            <w:pPr>
              <w:pStyle w:val="ICIM2002Table"/>
              <w:snapToGrid/>
              <w:spacing w:beforeLines="0" w:afterLines="0"/>
              <w:rPr>
                <w:bCs/>
              </w:rPr>
            </w:pPr>
            <w:r w:rsidRPr="00160D1E">
              <w:rPr>
                <w:bCs/>
              </w:rPr>
              <w:t>10.</w:t>
            </w:r>
            <w:r w:rsidRPr="00160D1E">
              <w:rPr>
                <w:rFonts w:hint="eastAsia"/>
                <w:bCs/>
              </w:rPr>
              <w:t>79</w:t>
            </w:r>
            <w:r w:rsidRPr="00160D1E">
              <w:rPr>
                <w:bCs/>
              </w:rPr>
              <w:t>6***</w:t>
            </w:r>
          </w:p>
        </w:tc>
        <w:tc>
          <w:tcPr>
            <w:tcW w:w="900"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c>
          <w:tcPr>
            <w:tcW w:w="843" w:type="dxa"/>
            <w:vMerge/>
            <w:tcBorders>
              <w:top w:val="nil"/>
              <w:left w:val="nil"/>
              <w:right w:val="nil"/>
            </w:tcBorders>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583030">
            <w:pPr>
              <w:pStyle w:val="ICIM2002Table"/>
              <w:snapToGrid/>
              <w:spacing w:beforeLines="0" w:afterLines="0"/>
              <w:rPr>
                <w:bCs/>
              </w:rPr>
            </w:pPr>
            <w:r w:rsidRPr="00160D1E">
              <w:rPr>
                <w:rFonts w:hint="eastAsia"/>
                <w:bCs/>
              </w:rPr>
              <w:t>0.669</w:t>
            </w:r>
          </w:p>
        </w:tc>
        <w:tc>
          <w:tcPr>
            <w:tcW w:w="1440" w:type="dxa"/>
            <w:vAlign w:val="center"/>
          </w:tcPr>
          <w:p w:rsidR="00583030" w:rsidRPr="00160D1E" w:rsidRDefault="00583030" w:rsidP="00583030">
            <w:pPr>
              <w:pStyle w:val="ICIM2002Table"/>
              <w:snapToGrid/>
              <w:spacing w:beforeLines="0" w:afterLines="0"/>
              <w:rPr>
                <w:bCs/>
              </w:rPr>
            </w:pPr>
            <w:r w:rsidRPr="00160D1E">
              <w:rPr>
                <w:bCs/>
              </w:rPr>
              <w:t>12.0</w:t>
            </w:r>
            <w:r w:rsidRPr="00160D1E">
              <w:rPr>
                <w:rFonts w:hint="eastAsia"/>
                <w:bCs/>
              </w:rPr>
              <w:t>38</w:t>
            </w:r>
            <w:r w:rsidRPr="00160D1E">
              <w:rPr>
                <w:bCs/>
              </w:rPr>
              <w:t>***</w:t>
            </w:r>
          </w:p>
        </w:tc>
        <w:tc>
          <w:tcPr>
            <w:tcW w:w="900" w:type="dxa"/>
            <w:vMerge/>
            <w:tcBorders>
              <w:top w:val="nil"/>
            </w:tcBorders>
            <w:vAlign w:val="center"/>
          </w:tcPr>
          <w:p w:rsidR="00583030" w:rsidRPr="00160D1E" w:rsidRDefault="00583030" w:rsidP="00C83459">
            <w:pPr>
              <w:pStyle w:val="ICIM2002Table"/>
              <w:snapToGrid/>
              <w:spacing w:beforeLines="0" w:afterLines="0"/>
              <w:rPr>
                <w:bCs/>
              </w:rPr>
            </w:pPr>
          </w:p>
        </w:tc>
        <w:tc>
          <w:tcPr>
            <w:tcW w:w="843" w:type="dxa"/>
            <w:vMerge/>
            <w:tcBorders>
              <w:top w:val="nil"/>
            </w:tcBorders>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restart"/>
            <w:vAlign w:val="center"/>
          </w:tcPr>
          <w:p w:rsidR="00583030" w:rsidRPr="00160D1E" w:rsidRDefault="00583030" w:rsidP="00C83459">
            <w:pPr>
              <w:pStyle w:val="ICIM2002Table"/>
              <w:snapToGrid/>
              <w:spacing w:beforeLines="0" w:afterLines="0"/>
              <w:rPr>
                <w:bCs/>
              </w:rPr>
            </w:pPr>
            <w:r w:rsidRPr="00160D1E">
              <w:rPr>
                <w:bCs/>
              </w:rPr>
              <w:t>Service quality</w:t>
            </w:r>
          </w:p>
        </w:tc>
        <w:tc>
          <w:tcPr>
            <w:tcW w:w="1970" w:type="dxa"/>
            <w:vAlign w:val="center"/>
          </w:tcPr>
          <w:p w:rsidR="00583030" w:rsidRPr="00160D1E" w:rsidRDefault="00583030" w:rsidP="00C83459">
            <w:pPr>
              <w:pStyle w:val="ICIM2002Table"/>
              <w:snapToGrid/>
              <w:spacing w:beforeLines="0" w:afterLines="0"/>
              <w:jc w:val="left"/>
              <w:rPr>
                <w:bCs/>
              </w:rPr>
            </w:pPr>
            <w:r w:rsidRPr="00160D1E">
              <w:rPr>
                <w:bCs/>
              </w:rPr>
              <w:t>Tangible</w:t>
            </w:r>
          </w:p>
        </w:tc>
        <w:tc>
          <w:tcPr>
            <w:tcW w:w="1260" w:type="dxa"/>
            <w:vAlign w:val="center"/>
          </w:tcPr>
          <w:p w:rsidR="00583030" w:rsidRPr="00160D1E" w:rsidRDefault="00583030" w:rsidP="00583030">
            <w:pPr>
              <w:pStyle w:val="ICIM2002Table"/>
              <w:snapToGrid/>
              <w:spacing w:beforeLines="0" w:afterLines="0"/>
              <w:rPr>
                <w:bCs/>
              </w:rPr>
            </w:pPr>
            <w:r w:rsidRPr="00160D1E">
              <w:rPr>
                <w:bCs/>
              </w:rPr>
              <w:t>0.70</w:t>
            </w:r>
            <w:r w:rsidRPr="00160D1E">
              <w:rPr>
                <w:rFonts w:hint="eastAsia"/>
                <w:bCs/>
              </w:rPr>
              <w:t>0</w:t>
            </w:r>
          </w:p>
        </w:tc>
        <w:tc>
          <w:tcPr>
            <w:tcW w:w="1440" w:type="dxa"/>
            <w:vAlign w:val="center"/>
          </w:tcPr>
          <w:p w:rsidR="00583030" w:rsidRPr="00160D1E" w:rsidRDefault="00583030" w:rsidP="00C83459">
            <w:pPr>
              <w:pStyle w:val="ICIM2002Table"/>
              <w:snapToGrid/>
              <w:spacing w:beforeLines="0" w:afterLines="0"/>
              <w:rPr>
                <w:bCs/>
              </w:rPr>
            </w:pPr>
            <w:r w:rsidRPr="00160D1E">
              <w:rPr>
                <w:bCs/>
              </w:rPr>
              <w:t>---</w:t>
            </w:r>
          </w:p>
        </w:tc>
        <w:tc>
          <w:tcPr>
            <w:tcW w:w="900" w:type="dxa"/>
            <w:vMerge w:val="restart"/>
            <w:vAlign w:val="center"/>
          </w:tcPr>
          <w:p w:rsidR="00583030" w:rsidRPr="00160D1E" w:rsidRDefault="00583030" w:rsidP="00C83459">
            <w:pPr>
              <w:pStyle w:val="ICIM2002Table"/>
              <w:snapToGrid/>
              <w:spacing w:beforeLines="0" w:afterLines="0"/>
              <w:rPr>
                <w:bCs/>
              </w:rPr>
            </w:pPr>
            <w:r w:rsidRPr="00160D1E">
              <w:rPr>
                <w:bCs/>
              </w:rPr>
              <w:t>0.893</w:t>
            </w:r>
          </w:p>
        </w:tc>
        <w:tc>
          <w:tcPr>
            <w:tcW w:w="843" w:type="dxa"/>
            <w:vMerge w:val="restart"/>
            <w:vAlign w:val="center"/>
          </w:tcPr>
          <w:p w:rsidR="00583030" w:rsidRPr="00160D1E" w:rsidRDefault="00583030" w:rsidP="00C83459">
            <w:pPr>
              <w:pStyle w:val="ICIM2002Table"/>
              <w:snapToGrid/>
              <w:spacing w:beforeLines="0" w:afterLines="0"/>
              <w:rPr>
                <w:bCs/>
              </w:rPr>
            </w:pPr>
            <w:r w:rsidRPr="00160D1E">
              <w:rPr>
                <w:bCs/>
              </w:rPr>
              <w:t>0.631</w:t>
            </w: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Align w:val="center"/>
          </w:tcPr>
          <w:p w:rsidR="00583030" w:rsidRPr="00160D1E" w:rsidRDefault="00583030" w:rsidP="00C83459">
            <w:pPr>
              <w:pStyle w:val="ICIM2002Table"/>
              <w:snapToGrid/>
              <w:spacing w:beforeLines="0" w:afterLines="0"/>
              <w:jc w:val="left"/>
              <w:rPr>
                <w:bCs/>
              </w:rPr>
            </w:pPr>
            <w:r w:rsidRPr="00160D1E">
              <w:rPr>
                <w:bCs/>
              </w:rPr>
              <w:t>Reliability</w:t>
            </w:r>
          </w:p>
        </w:tc>
        <w:tc>
          <w:tcPr>
            <w:tcW w:w="1260" w:type="dxa"/>
            <w:vAlign w:val="center"/>
          </w:tcPr>
          <w:p w:rsidR="00583030" w:rsidRPr="00160D1E" w:rsidRDefault="00583030" w:rsidP="00C83459">
            <w:pPr>
              <w:pStyle w:val="ICIM2002Table"/>
              <w:snapToGrid/>
              <w:spacing w:beforeLines="0" w:afterLines="0"/>
              <w:rPr>
                <w:bCs/>
              </w:rPr>
            </w:pPr>
            <w:r w:rsidRPr="00160D1E">
              <w:rPr>
                <w:bCs/>
              </w:rPr>
              <w:t>0.797</w:t>
            </w:r>
          </w:p>
        </w:tc>
        <w:tc>
          <w:tcPr>
            <w:tcW w:w="1440" w:type="dxa"/>
            <w:vAlign w:val="center"/>
          </w:tcPr>
          <w:p w:rsidR="00583030" w:rsidRPr="00160D1E" w:rsidRDefault="00583030" w:rsidP="00C83459">
            <w:pPr>
              <w:pStyle w:val="ICIM2002Table"/>
              <w:snapToGrid/>
              <w:spacing w:beforeLines="0" w:afterLines="0"/>
              <w:rPr>
                <w:bCs/>
              </w:rPr>
            </w:pPr>
            <w:r w:rsidRPr="00160D1E">
              <w:rPr>
                <w:bCs/>
              </w:rPr>
              <w:t>10.333***</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Align w:val="center"/>
          </w:tcPr>
          <w:p w:rsidR="00583030" w:rsidRPr="00160D1E" w:rsidRDefault="00583030" w:rsidP="00C83459">
            <w:pPr>
              <w:pStyle w:val="ICIM2002Table"/>
              <w:snapToGrid/>
              <w:spacing w:beforeLines="0" w:afterLines="0"/>
              <w:jc w:val="left"/>
              <w:rPr>
                <w:bCs/>
              </w:rPr>
            </w:pPr>
            <w:r w:rsidRPr="00160D1E">
              <w:rPr>
                <w:bCs/>
              </w:rPr>
              <w:t>Responsiveness</w:t>
            </w:r>
          </w:p>
        </w:tc>
        <w:tc>
          <w:tcPr>
            <w:tcW w:w="1260" w:type="dxa"/>
            <w:vAlign w:val="center"/>
          </w:tcPr>
          <w:p w:rsidR="00583030" w:rsidRPr="00160D1E" w:rsidRDefault="00583030" w:rsidP="00583030">
            <w:pPr>
              <w:pStyle w:val="ICIM2002Table"/>
              <w:snapToGrid/>
              <w:spacing w:beforeLines="0" w:afterLines="0"/>
              <w:rPr>
                <w:bCs/>
              </w:rPr>
            </w:pPr>
            <w:r w:rsidRPr="00160D1E">
              <w:rPr>
                <w:bCs/>
              </w:rPr>
              <w:t>0.9</w:t>
            </w:r>
            <w:r w:rsidRPr="00160D1E">
              <w:rPr>
                <w:rFonts w:hint="eastAsia"/>
                <w:bCs/>
              </w:rPr>
              <w:t>30</w:t>
            </w:r>
          </w:p>
        </w:tc>
        <w:tc>
          <w:tcPr>
            <w:tcW w:w="1440" w:type="dxa"/>
            <w:vAlign w:val="center"/>
          </w:tcPr>
          <w:p w:rsidR="00583030" w:rsidRPr="00160D1E" w:rsidRDefault="00583030" w:rsidP="00C019F0">
            <w:pPr>
              <w:pStyle w:val="ICIM2002Table"/>
              <w:snapToGrid/>
              <w:spacing w:beforeLines="0" w:afterLines="0"/>
              <w:rPr>
                <w:bCs/>
              </w:rPr>
            </w:pPr>
            <w:r w:rsidRPr="00160D1E">
              <w:rPr>
                <w:bCs/>
              </w:rPr>
              <w:t>9.8</w:t>
            </w:r>
            <w:r w:rsidR="00C019F0" w:rsidRPr="00160D1E">
              <w:rPr>
                <w:rFonts w:hint="eastAsia"/>
                <w:bCs/>
              </w:rPr>
              <w:t>6</w:t>
            </w:r>
            <w:r w:rsidRPr="00160D1E">
              <w:rPr>
                <w:bCs/>
              </w:rPr>
              <w:t>8***</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Align w:val="center"/>
          </w:tcPr>
          <w:p w:rsidR="00583030" w:rsidRPr="00160D1E" w:rsidRDefault="00583030" w:rsidP="00C83459">
            <w:pPr>
              <w:pStyle w:val="ICIM2002Table"/>
              <w:snapToGrid/>
              <w:spacing w:beforeLines="0" w:afterLines="0"/>
              <w:jc w:val="left"/>
              <w:rPr>
                <w:bCs/>
              </w:rPr>
            </w:pPr>
            <w:r w:rsidRPr="00160D1E">
              <w:rPr>
                <w:bCs/>
              </w:rPr>
              <w:t>Assurance</w:t>
            </w:r>
          </w:p>
        </w:tc>
        <w:tc>
          <w:tcPr>
            <w:tcW w:w="1260" w:type="dxa"/>
            <w:vAlign w:val="center"/>
          </w:tcPr>
          <w:p w:rsidR="00583030" w:rsidRPr="00160D1E" w:rsidRDefault="00583030" w:rsidP="00583030">
            <w:pPr>
              <w:pStyle w:val="ICIM2002Table"/>
              <w:snapToGrid/>
              <w:spacing w:beforeLines="0" w:afterLines="0"/>
              <w:rPr>
                <w:bCs/>
              </w:rPr>
            </w:pPr>
            <w:r w:rsidRPr="00160D1E">
              <w:rPr>
                <w:bCs/>
              </w:rPr>
              <w:t>0.</w:t>
            </w:r>
            <w:r w:rsidRPr="00160D1E">
              <w:rPr>
                <w:rFonts w:hint="eastAsia"/>
                <w:bCs/>
              </w:rPr>
              <w:t>899</w:t>
            </w:r>
          </w:p>
        </w:tc>
        <w:tc>
          <w:tcPr>
            <w:tcW w:w="1440" w:type="dxa"/>
            <w:vAlign w:val="center"/>
          </w:tcPr>
          <w:p w:rsidR="00583030" w:rsidRPr="00160D1E" w:rsidRDefault="00583030" w:rsidP="00C019F0">
            <w:pPr>
              <w:pStyle w:val="ICIM2002Table"/>
              <w:snapToGrid/>
              <w:spacing w:beforeLines="0" w:afterLines="0"/>
              <w:rPr>
                <w:bCs/>
              </w:rPr>
            </w:pPr>
            <w:r w:rsidRPr="00160D1E">
              <w:rPr>
                <w:bCs/>
              </w:rPr>
              <w:t>10.5</w:t>
            </w:r>
            <w:r w:rsidR="00C019F0" w:rsidRPr="00160D1E">
              <w:rPr>
                <w:rFonts w:hint="eastAsia"/>
                <w:bCs/>
              </w:rPr>
              <w:t>44</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Align w:val="center"/>
          </w:tcPr>
          <w:p w:rsidR="00583030" w:rsidRPr="00160D1E" w:rsidRDefault="00583030" w:rsidP="00C83459">
            <w:pPr>
              <w:pStyle w:val="ICIM2002Table"/>
              <w:snapToGrid/>
              <w:spacing w:beforeLines="0" w:afterLines="0"/>
              <w:jc w:val="left"/>
              <w:rPr>
                <w:bCs/>
              </w:rPr>
            </w:pPr>
            <w:r w:rsidRPr="00160D1E">
              <w:rPr>
                <w:bCs/>
              </w:rPr>
              <w:t>Empathy</w:t>
            </w:r>
          </w:p>
        </w:tc>
        <w:tc>
          <w:tcPr>
            <w:tcW w:w="1260" w:type="dxa"/>
            <w:vAlign w:val="center"/>
          </w:tcPr>
          <w:p w:rsidR="00583030" w:rsidRPr="00160D1E" w:rsidRDefault="00583030" w:rsidP="00C83459">
            <w:pPr>
              <w:pStyle w:val="ICIM2002Table"/>
              <w:snapToGrid/>
              <w:spacing w:beforeLines="0" w:afterLines="0"/>
              <w:rPr>
                <w:bCs/>
              </w:rPr>
            </w:pPr>
            <w:r w:rsidRPr="00160D1E">
              <w:rPr>
                <w:bCs/>
              </w:rPr>
              <w:t>0.597</w:t>
            </w:r>
          </w:p>
        </w:tc>
        <w:tc>
          <w:tcPr>
            <w:tcW w:w="1440" w:type="dxa"/>
            <w:vAlign w:val="center"/>
          </w:tcPr>
          <w:p w:rsidR="00583030" w:rsidRPr="00160D1E" w:rsidRDefault="00583030" w:rsidP="00C019F0">
            <w:pPr>
              <w:pStyle w:val="ICIM2002Table"/>
              <w:snapToGrid/>
              <w:spacing w:beforeLines="0" w:afterLines="0"/>
              <w:rPr>
                <w:bCs/>
              </w:rPr>
            </w:pPr>
            <w:r w:rsidRPr="00160D1E">
              <w:rPr>
                <w:bCs/>
              </w:rPr>
              <w:t>8.34</w:t>
            </w:r>
            <w:r w:rsidR="00C019F0" w:rsidRPr="00160D1E">
              <w:rPr>
                <w:rFonts w:hint="eastAsia"/>
                <w:bCs/>
              </w:rPr>
              <w:t>3</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restart"/>
            <w:vAlign w:val="center"/>
          </w:tcPr>
          <w:p w:rsidR="00583030" w:rsidRPr="00160D1E" w:rsidRDefault="00583030" w:rsidP="00C83459">
            <w:pPr>
              <w:pStyle w:val="ICIM2002Table"/>
              <w:snapToGrid/>
              <w:spacing w:beforeLines="0" w:afterLines="0"/>
              <w:rPr>
                <w:bCs/>
              </w:rPr>
            </w:pPr>
            <w:r w:rsidRPr="00160D1E">
              <w:rPr>
                <w:bCs/>
              </w:rPr>
              <w:t>Satisfaction</w:t>
            </w:r>
          </w:p>
        </w:tc>
        <w:tc>
          <w:tcPr>
            <w:tcW w:w="1970" w:type="dxa"/>
            <w:vMerge w:val="restart"/>
            <w:vAlign w:val="center"/>
          </w:tcPr>
          <w:p w:rsidR="00583030" w:rsidRPr="00160D1E" w:rsidRDefault="00583030" w:rsidP="00C83459">
            <w:pPr>
              <w:pStyle w:val="ICIM2002Table"/>
              <w:snapToGrid/>
              <w:spacing w:beforeLines="0" w:afterLines="0"/>
              <w:jc w:val="left"/>
              <w:rPr>
                <w:bCs/>
              </w:rPr>
            </w:pPr>
          </w:p>
        </w:tc>
        <w:tc>
          <w:tcPr>
            <w:tcW w:w="1260" w:type="dxa"/>
            <w:vAlign w:val="center"/>
          </w:tcPr>
          <w:p w:rsidR="00583030" w:rsidRPr="00160D1E" w:rsidRDefault="00583030" w:rsidP="00C019F0">
            <w:pPr>
              <w:pStyle w:val="ICIM2002Table"/>
              <w:snapToGrid/>
              <w:spacing w:beforeLines="0" w:afterLines="0"/>
              <w:rPr>
                <w:bCs/>
              </w:rPr>
            </w:pPr>
            <w:r w:rsidRPr="00160D1E">
              <w:rPr>
                <w:bCs/>
              </w:rPr>
              <w:t>0.79</w:t>
            </w:r>
            <w:r w:rsidR="00C019F0" w:rsidRPr="00160D1E">
              <w:rPr>
                <w:rFonts w:hint="eastAsia"/>
                <w:bCs/>
              </w:rPr>
              <w:t>4</w:t>
            </w:r>
          </w:p>
        </w:tc>
        <w:tc>
          <w:tcPr>
            <w:tcW w:w="1440" w:type="dxa"/>
            <w:vAlign w:val="center"/>
          </w:tcPr>
          <w:p w:rsidR="00583030" w:rsidRPr="00160D1E" w:rsidRDefault="00583030" w:rsidP="00C83459">
            <w:pPr>
              <w:pStyle w:val="ICIM2002Table"/>
              <w:snapToGrid/>
              <w:spacing w:beforeLines="0" w:afterLines="0"/>
              <w:rPr>
                <w:bCs/>
              </w:rPr>
            </w:pPr>
            <w:r w:rsidRPr="00160D1E">
              <w:rPr>
                <w:bCs/>
              </w:rPr>
              <w:t>---</w:t>
            </w:r>
          </w:p>
        </w:tc>
        <w:tc>
          <w:tcPr>
            <w:tcW w:w="900" w:type="dxa"/>
            <w:vMerge w:val="restart"/>
            <w:vAlign w:val="center"/>
          </w:tcPr>
          <w:p w:rsidR="00583030" w:rsidRPr="00160D1E" w:rsidRDefault="00583030" w:rsidP="003F60F8">
            <w:pPr>
              <w:pStyle w:val="ICIM2002Table"/>
              <w:snapToGrid/>
              <w:spacing w:beforeLines="0" w:afterLines="0"/>
              <w:rPr>
                <w:bCs/>
              </w:rPr>
            </w:pPr>
            <w:r w:rsidRPr="00160D1E">
              <w:rPr>
                <w:bCs/>
              </w:rPr>
              <w:t>0.90</w:t>
            </w:r>
            <w:r w:rsidR="003F60F8" w:rsidRPr="00160D1E">
              <w:rPr>
                <w:rFonts w:hint="eastAsia"/>
                <w:bCs/>
              </w:rPr>
              <w:t>2</w:t>
            </w:r>
          </w:p>
        </w:tc>
        <w:tc>
          <w:tcPr>
            <w:tcW w:w="843" w:type="dxa"/>
            <w:vMerge w:val="restart"/>
            <w:vAlign w:val="center"/>
          </w:tcPr>
          <w:p w:rsidR="00583030" w:rsidRPr="00160D1E" w:rsidRDefault="00583030" w:rsidP="00C83459">
            <w:pPr>
              <w:pStyle w:val="ICIM2002Table"/>
              <w:snapToGrid/>
              <w:spacing w:beforeLines="0" w:afterLines="0"/>
              <w:rPr>
                <w:bCs/>
              </w:rPr>
            </w:pPr>
            <w:r w:rsidRPr="00160D1E">
              <w:rPr>
                <w:bCs/>
              </w:rPr>
              <w:t>0.698</w:t>
            </w: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jc w:val="left"/>
              <w:rPr>
                <w:bCs/>
              </w:rPr>
            </w:pPr>
          </w:p>
        </w:tc>
        <w:tc>
          <w:tcPr>
            <w:tcW w:w="1260" w:type="dxa"/>
            <w:vAlign w:val="center"/>
          </w:tcPr>
          <w:p w:rsidR="00583030" w:rsidRPr="00160D1E" w:rsidRDefault="00583030" w:rsidP="00C83459">
            <w:pPr>
              <w:pStyle w:val="ICIM2002Table"/>
              <w:snapToGrid/>
              <w:spacing w:beforeLines="0" w:afterLines="0"/>
              <w:rPr>
                <w:bCs/>
              </w:rPr>
            </w:pPr>
            <w:r w:rsidRPr="00160D1E">
              <w:rPr>
                <w:bCs/>
              </w:rPr>
              <w:t>0.835</w:t>
            </w:r>
          </w:p>
        </w:tc>
        <w:tc>
          <w:tcPr>
            <w:tcW w:w="1440" w:type="dxa"/>
            <w:vAlign w:val="center"/>
          </w:tcPr>
          <w:p w:rsidR="00583030" w:rsidRPr="00160D1E" w:rsidRDefault="00583030" w:rsidP="00C019F0">
            <w:pPr>
              <w:pStyle w:val="ICIM2002Table"/>
              <w:snapToGrid/>
              <w:spacing w:beforeLines="0" w:afterLines="0"/>
              <w:rPr>
                <w:bCs/>
              </w:rPr>
            </w:pPr>
            <w:r w:rsidRPr="00160D1E">
              <w:rPr>
                <w:bCs/>
              </w:rPr>
              <w:t>19.2</w:t>
            </w:r>
            <w:r w:rsidR="00C019F0" w:rsidRPr="00160D1E">
              <w:rPr>
                <w:rFonts w:hint="eastAsia"/>
                <w:bCs/>
              </w:rPr>
              <w:t>44</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jc w:val="left"/>
              <w:rPr>
                <w:bCs/>
              </w:rPr>
            </w:pPr>
          </w:p>
        </w:tc>
        <w:tc>
          <w:tcPr>
            <w:tcW w:w="1260" w:type="dxa"/>
            <w:vAlign w:val="center"/>
          </w:tcPr>
          <w:p w:rsidR="00583030" w:rsidRPr="00160D1E" w:rsidRDefault="00583030" w:rsidP="00C019F0">
            <w:pPr>
              <w:pStyle w:val="ICIM2002Table"/>
              <w:snapToGrid/>
              <w:spacing w:beforeLines="0" w:afterLines="0"/>
              <w:rPr>
                <w:bCs/>
              </w:rPr>
            </w:pPr>
            <w:r w:rsidRPr="00160D1E">
              <w:rPr>
                <w:bCs/>
              </w:rPr>
              <w:t>0.87</w:t>
            </w:r>
            <w:r w:rsidR="00C019F0" w:rsidRPr="00160D1E">
              <w:rPr>
                <w:rFonts w:hint="eastAsia"/>
                <w:bCs/>
              </w:rPr>
              <w:t>1</w:t>
            </w:r>
          </w:p>
        </w:tc>
        <w:tc>
          <w:tcPr>
            <w:tcW w:w="1440" w:type="dxa"/>
            <w:vAlign w:val="center"/>
          </w:tcPr>
          <w:p w:rsidR="00583030" w:rsidRPr="00160D1E" w:rsidRDefault="00583030" w:rsidP="00C019F0">
            <w:pPr>
              <w:pStyle w:val="ICIM2002Table"/>
              <w:snapToGrid/>
              <w:spacing w:beforeLines="0" w:afterLines="0"/>
              <w:rPr>
                <w:bCs/>
              </w:rPr>
            </w:pPr>
            <w:r w:rsidRPr="00160D1E">
              <w:rPr>
                <w:bCs/>
              </w:rPr>
              <w:t>20.2</w:t>
            </w:r>
            <w:r w:rsidR="00C019F0" w:rsidRPr="00160D1E">
              <w:rPr>
                <w:rFonts w:hint="eastAsia"/>
                <w:bCs/>
              </w:rPr>
              <w:t>7</w:t>
            </w:r>
            <w:r w:rsidRPr="00160D1E">
              <w:rPr>
                <w:bCs/>
              </w:rPr>
              <w:t>9***</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jc w:val="left"/>
              <w:rPr>
                <w:bCs/>
              </w:rPr>
            </w:pPr>
          </w:p>
        </w:tc>
        <w:tc>
          <w:tcPr>
            <w:tcW w:w="1260" w:type="dxa"/>
            <w:vAlign w:val="center"/>
          </w:tcPr>
          <w:p w:rsidR="00583030" w:rsidRPr="00160D1E" w:rsidRDefault="00583030" w:rsidP="00C019F0">
            <w:pPr>
              <w:pStyle w:val="ICIM2002Table"/>
              <w:snapToGrid/>
              <w:spacing w:beforeLines="0" w:afterLines="0"/>
              <w:rPr>
                <w:bCs/>
              </w:rPr>
            </w:pPr>
            <w:r w:rsidRPr="00160D1E">
              <w:rPr>
                <w:bCs/>
              </w:rPr>
              <w:t>0.84</w:t>
            </w:r>
            <w:r w:rsidR="00C019F0" w:rsidRPr="00160D1E">
              <w:rPr>
                <w:rFonts w:hint="eastAsia"/>
                <w:bCs/>
              </w:rPr>
              <w:t>0</w:t>
            </w:r>
          </w:p>
        </w:tc>
        <w:tc>
          <w:tcPr>
            <w:tcW w:w="1440" w:type="dxa"/>
            <w:vAlign w:val="center"/>
          </w:tcPr>
          <w:p w:rsidR="00583030" w:rsidRPr="00160D1E" w:rsidRDefault="00583030" w:rsidP="00C019F0">
            <w:pPr>
              <w:pStyle w:val="ICIM2002Table"/>
              <w:snapToGrid/>
              <w:spacing w:beforeLines="0" w:afterLines="0"/>
              <w:rPr>
                <w:bCs/>
              </w:rPr>
            </w:pPr>
            <w:r w:rsidRPr="00160D1E">
              <w:rPr>
                <w:bCs/>
              </w:rPr>
              <w:t>19.</w:t>
            </w:r>
            <w:r w:rsidR="00C019F0" w:rsidRPr="00160D1E">
              <w:rPr>
                <w:rFonts w:hint="eastAsia"/>
                <w:bCs/>
              </w:rPr>
              <w:t>401</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restart"/>
            <w:vAlign w:val="center"/>
          </w:tcPr>
          <w:p w:rsidR="00583030" w:rsidRPr="00160D1E" w:rsidRDefault="00583030" w:rsidP="00C83459">
            <w:pPr>
              <w:pStyle w:val="ICIM2002Table"/>
              <w:snapToGrid/>
              <w:spacing w:beforeLines="0" w:afterLines="0"/>
              <w:rPr>
                <w:bCs/>
              </w:rPr>
            </w:pPr>
            <w:r w:rsidRPr="00160D1E">
              <w:rPr>
                <w:bCs/>
              </w:rPr>
              <w:t>Behavioral intentions</w:t>
            </w:r>
          </w:p>
        </w:tc>
        <w:tc>
          <w:tcPr>
            <w:tcW w:w="1970" w:type="dxa"/>
            <w:vMerge w:val="restart"/>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A16D3D">
            <w:pPr>
              <w:pStyle w:val="ICIM2002Table"/>
              <w:snapToGrid/>
              <w:spacing w:beforeLines="0" w:afterLines="0"/>
              <w:rPr>
                <w:bCs/>
              </w:rPr>
            </w:pPr>
            <w:r w:rsidRPr="00160D1E">
              <w:rPr>
                <w:bCs/>
              </w:rPr>
              <w:t>0.85</w:t>
            </w:r>
            <w:r w:rsidR="00A16D3D" w:rsidRPr="00160D1E">
              <w:rPr>
                <w:rFonts w:hint="eastAsia"/>
                <w:bCs/>
              </w:rPr>
              <w:t>8</w:t>
            </w:r>
          </w:p>
        </w:tc>
        <w:tc>
          <w:tcPr>
            <w:tcW w:w="1440" w:type="dxa"/>
            <w:vAlign w:val="center"/>
          </w:tcPr>
          <w:p w:rsidR="00583030" w:rsidRPr="00160D1E" w:rsidRDefault="00583030" w:rsidP="00C83459">
            <w:pPr>
              <w:pStyle w:val="ICIM2002Table"/>
              <w:snapToGrid/>
              <w:spacing w:beforeLines="0" w:afterLines="0"/>
              <w:rPr>
                <w:bCs/>
              </w:rPr>
            </w:pPr>
            <w:r w:rsidRPr="00160D1E">
              <w:rPr>
                <w:bCs/>
              </w:rPr>
              <w:t>---</w:t>
            </w:r>
          </w:p>
        </w:tc>
        <w:tc>
          <w:tcPr>
            <w:tcW w:w="900" w:type="dxa"/>
            <w:vMerge w:val="restart"/>
            <w:vAlign w:val="center"/>
          </w:tcPr>
          <w:p w:rsidR="00583030" w:rsidRPr="00160D1E" w:rsidRDefault="00583030" w:rsidP="00C83459">
            <w:pPr>
              <w:pStyle w:val="ICIM2002Table"/>
              <w:snapToGrid/>
              <w:spacing w:beforeLines="0" w:afterLines="0"/>
              <w:rPr>
                <w:bCs/>
              </w:rPr>
            </w:pPr>
            <w:r w:rsidRPr="00160D1E">
              <w:rPr>
                <w:bCs/>
              </w:rPr>
              <w:t>0.912</w:t>
            </w:r>
          </w:p>
        </w:tc>
        <w:tc>
          <w:tcPr>
            <w:tcW w:w="843" w:type="dxa"/>
            <w:vMerge w:val="restart"/>
            <w:vAlign w:val="center"/>
          </w:tcPr>
          <w:p w:rsidR="00583030" w:rsidRPr="00160D1E" w:rsidRDefault="00583030" w:rsidP="00C83459">
            <w:pPr>
              <w:pStyle w:val="ICIM2002Table"/>
              <w:snapToGrid/>
              <w:spacing w:beforeLines="0" w:afterLines="0"/>
              <w:rPr>
                <w:bCs/>
              </w:rPr>
            </w:pPr>
            <w:r w:rsidRPr="00160D1E">
              <w:rPr>
                <w:bCs/>
              </w:rPr>
              <w:t>0.720</w:t>
            </w: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A16D3D">
            <w:pPr>
              <w:pStyle w:val="ICIM2002Table"/>
              <w:snapToGrid/>
              <w:spacing w:beforeLines="0" w:afterLines="0"/>
              <w:rPr>
                <w:bCs/>
              </w:rPr>
            </w:pPr>
            <w:r w:rsidRPr="00160D1E">
              <w:rPr>
                <w:bCs/>
              </w:rPr>
              <w:t>0.8</w:t>
            </w:r>
            <w:r w:rsidR="00A16D3D" w:rsidRPr="00160D1E">
              <w:rPr>
                <w:rFonts w:hint="eastAsia"/>
                <w:bCs/>
              </w:rPr>
              <w:t>81</w:t>
            </w:r>
          </w:p>
        </w:tc>
        <w:tc>
          <w:tcPr>
            <w:tcW w:w="1440" w:type="dxa"/>
            <w:vAlign w:val="center"/>
          </w:tcPr>
          <w:p w:rsidR="00583030" w:rsidRPr="00160D1E" w:rsidRDefault="00583030" w:rsidP="00A16D3D">
            <w:pPr>
              <w:pStyle w:val="ICIM2002Table"/>
              <w:snapToGrid/>
              <w:spacing w:beforeLines="0" w:afterLines="0"/>
              <w:rPr>
                <w:bCs/>
              </w:rPr>
            </w:pPr>
            <w:r w:rsidRPr="00160D1E">
              <w:rPr>
                <w:bCs/>
              </w:rPr>
              <w:t>23.6</w:t>
            </w:r>
            <w:r w:rsidR="00A16D3D" w:rsidRPr="00160D1E">
              <w:rPr>
                <w:rFonts w:hint="eastAsia"/>
                <w:bCs/>
              </w:rPr>
              <w:t>77</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361"/>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C83459">
            <w:pPr>
              <w:pStyle w:val="ICIM2002Table"/>
              <w:snapToGrid/>
              <w:spacing w:beforeLines="0" w:afterLines="0"/>
              <w:rPr>
                <w:bCs/>
              </w:rPr>
            </w:pPr>
            <w:r w:rsidRPr="00160D1E">
              <w:rPr>
                <w:bCs/>
              </w:rPr>
              <w:t>0.824</w:t>
            </w:r>
          </w:p>
        </w:tc>
        <w:tc>
          <w:tcPr>
            <w:tcW w:w="1440" w:type="dxa"/>
            <w:vAlign w:val="center"/>
          </w:tcPr>
          <w:p w:rsidR="00583030" w:rsidRPr="00160D1E" w:rsidRDefault="00583030" w:rsidP="00A16D3D">
            <w:pPr>
              <w:pStyle w:val="ICIM2002Table"/>
              <w:snapToGrid/>
              <w:spacing w:beforeLines="0" w:afterLines="0"/>
              <w:rPr>
                <w:bCs/>
              </w:rPr>
            </w:pPr>
            <w:r w:rsidRPr="00160D1E">
              <w:rPr>
                <w:bCs/>
              </w:rPr>
              <w:t>21.</w:t>
            </w:r>
            <w:r w:rsidR="00A16D3D" w:rsidRPr="00160D1E">
              <w:rPr>
                <w:rFonts w:hint="eastAsia"/>
                <w:bCs/>
              </w:rPr>
              <w:t>305</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r w:rsidR="00160D1E" w:rsidRPr="00160D1E" w:rsidTr="005732DE">
        <w:trPr>
          <w:trHeight w:val="137"/>
          <w:jc w:val="center"/>
        </w:trPr>
        <w:tc>
          <w:tcPr>
            <w:tcW w:w="1728" w:type="dxa"/>
            <w:vMerge/>
            <w:vAlign w:val="center"/>
          </w:tcPr>
          <w:p w:rsidR="00583030" w:rsidRPr="00160D1E" w:rsidRDefault="00583030" w:rsidP="00C83459">
            <w:pPr>
              <w:pStyle w:val="ICIM2002Table"/>
              <w:snapToGrid/>
              <w:spacing w:beforeLines="0" w:afterLines="0"/>
              <w:rPr>
                <w:bCs/>
              </w:rPr>
            </w:pPr>
          </w:p>
        </w:tc>
        <w:tc>
          <w:tcPr>
            <w:tcW w:w="1970" w:type="dxa"/>
            <w:vMerge/>
            <w:vAlign w:val="center"/>
          </w:tcPr>
          <w:p w:rsidR="00583030" w:rsidRPr="00160D1E" w:rsidRDefault="00583030" w:rsidP="00C83459">
            <w:pPr>
              <w:pStyle w:val="ICIM2002Table"/>
              <w:snapToGrid/>
              <w:spacing w:beforeLines="0" w:afterLines="0"/>
              <w:rPr>
                <w:bCs/>
              </w:rPr>
            </w:pPr>
          </w:p>
        </w:tc>
        <w:tc>
          <w:tcPr>
            <w:tcW w:w="1260" w:type="dxa"/>
            <w:vAlign w:val="center"/>
          </w:tcPr>
          <w:p w:rsidR="00583030" w:rsidRPr="00160D1E" w:rsidRDefault="00583030" w:rsidP="00A16D3D">
            <w:pPr>
              <w:pStyle w:val="ICIM2002Table"/>
              <w:snapToGrid/>
              <w:spacing w:beforeLines="0" w:afterLines="0"/>
              <w:rPr>
                <w:bCs/>
              </w:rPr>
            </w:pPr>
            <w:r w:rsidRPr="00160D1E">
              <w:rPr>
                <w:bCs/>
              </w:rPr>
              <w:t>0.83</w:t>
            </w:r>
            <w:r w:rsidR="00A16D3D" w:rsidRPr="00160D1E">
              <w:rPr>
                <w:rFonts w:hint="eastAsia"/>
                <w:bCs/>
              </w:rPr>
              <w:t>1</w:t>
            </w:r>
          </w:p>
        </w:tc>
        <w:tc>
          <w:tcPr>
            <w:tcW w:w="1440" w:type="dxa"/>
            <w:vAlign w:val="center"/>
          </w:tcPr>
          <w:p w:rsidR="00583030" w:rsidRPr="00160D1E" w:rsidRDefault="00583030" w:rsidP="00A16D3D">
            <w:pPr>
              <w:pStyle w:val="ICIM2002Table"/>
              <w:snapToGrid/>
              <w:spacing w:beforeLines="0" w:afterLines="0"/>
              <w:rPr>
                <w:bCs/>
              </w:rPr>
            </w:pPr>
            <w:r w:rsidRPr="00160D1E">
              <w:rPr>
                <w:bCs/>
              </w:rPr>
              <w:t>21.</w:t>
            </w:r>
            <w:r w:rsidR="00A16D3D" w:rsidRPr="00160D1E">
              <w:rPr>
                <w:rFonts w:hint="eastAsia"/>
                <w:bCs/>
              </w:rPr>
              <w:t>584</w:t>
            </w:r>
            <w:r w:rsidRPr="00160D1E">
              <w:rPr>
                <w:bCs/>
              </w:rPr>
              <w:t>***</w:t>
            </w:r>
          </w:p>
        </w:tc>
        <w:tc>
          <w:tcPr>
            <w:tcW w:w="900" w:type="dxa"/>
            <w:vMerge/>
            <w:vAlign w:val="center"/>
          </w:tcPr>
          <w:p w:rsidR="00583030" w:rsidRPr="00160D1E" w:rsidRDefault="00583030" w:rsidP="00C83459">
            <w:pPr>
              <w:pStyle w:val="ICIM2002Table"/>
              <w:snapToGrid/>
              <w:spacing w:beforeLines="0" w:afterLines="0"/>
              <w:rPr>
                <w:bCs/>
              </w:rPr>
            </w:pPr>
          </w:p>
        </w:tc>
        <w:tc>
          <w:tcPr>
            <w:tcW w:w="843" w:type="dxa"/>
            <w:vMerge/>
            <w:vAlign w:val="center"/>
          </w:tcPr>
          <w:p w:rsidR="00583030" w:rsidRPr="00160D1E" w:rsidRDefault="00583030" w:rsidP="00C83459">
            <w:pPr>
              <w:pStyle w:val="ICIM2002Table"/>
              <w:snapToGrid/>
              <w:spacing w:beforeLines="0" w:afterLines="0"/>
              <w:rPr>
                <w:bCs/>
              </w:rPr>
            </w:pPr>
          </w:p>
        </w:tc>
      </w:tr>
    </w:tbl>
    <w:p w:rsidR="001E3213" w:rsidRPr="00160D1E" w:rsidRDefault="001E3213" w:rsidP="00623513">
      <w:pPr>
        <w:widowControl/>
        <w:spacing w:afterLines="50" w:after="180" w:line="240" w:lineRule="exact"/>
        <w:jc w:val="both"/>
        <w:rPr>
          <w:rFonts w:ascii="Times New Roman" w:hAnsi="Times New Roman"/>
          <w:bCs/>
          <w:sz w:val="20"/>
          <w:szCs w:val="20"/>
        </w:rPr>
      </w:pPr>
      <w:r w:rsidRPr="00160D1E">
        <w:rPr>
          <w:rFonts w:ascii="Times New Roman" w:eastAsia="標楷體" w:hAnsi="Times New Roman"/>
          <w:sz w:val="20"/>
          <w:szCs w:val="20"/>
        </w:rPr>
        <w:t>This table shows confirmatory factor analysis on expectation, service quality, satisfaction, and behavioral intention.  CR, AVE represents composite reliability, and average variance extracted, respectively.</w:t>
      </w:r>
      <w:r w:rsidRPr="00160D1E">
        <w:rPr>
          <w:rFonts w:ascii="Times New Roman" w:hAnsi="Times New Roman"/>
          <w:bCs/>
          <w:sz w:val="20"/>
          <w:szCs w:val="20"/>
        </w:rPr>
        <w:t xml:space="preserve">  ***, ** and * indicate significance at the 0.1, 1 and 5 percent levels, respectively.</w:t>
      </w:r>
    </w:p>
    <w:p w:rsidR="003E2A95" w:rsidRPr="00160D1E" w:rsidRDefault="003E2A95" w:rsidP="00623513">
      <w:pPr>
        <w:widowControl/>
        <w:spacing w:beforeLines="50" w:before="180"/>
        <w:jc w:val="center"/>
        <w:rPr>
          <w:rFonts w:ascii="Times New Roman" w:hAnsi="Times New Roman"/>
          <w:b/>
          <w:szCs w:val="24"/>
        </w:rPr>
      </w:pPr>
    </w:p>
    <w:p w:rsidR="001E3213" w:rsidRPr="00160D1E" w:rsidRDefault="001E3213" w:rsidP="00623513">
      <w:pPr>
        <w:widowControl/>
        <w:spacing w:beforeLines="50" w:before="180"/>
        <w:jc w:val="center"/>
        <w:rPr>
          <w:rFonts w:ascii="Times New Roman" w:hAnsi="Times New Roman"/>
          <w:szCs w:val="24"/>
        </w:rPr>
      </w:pPr>
      <w:proofErr w:type="gramStart"/>
      <w:r w:rsidRPr="00160D1E">
        <w:rPr>
          <w:rFonts w:ascii="Times New Roman" w:hAnsi="Times New Roman"/>
          <w:szCs w:val="24"/>
        </w:rPr>
        <w:t xml:space="preserve">Table </w:t>
      </w:r>
      <w:r w:rsidR="003D3060" w:rsidRPr="00160D1E">
        <w:rPr>
          <w:rFonts w:ascii="Times New Roman" w:hAnsi="Times New Roman" w:hint="eastAsia"/>
          <w:szCs w:val="24"/>
        </w:rPr>
        <w:t>3</w:t>
      </w:r>
      <w:r w:rsidRPr="00160D1E">
        <w:rPr>
          <w:rFonts w:ascii="Times New Roman" w:hAnsi="Times New Roman"/>
          <w:szCs w:val="24"/>
        </w:rPr>
        <w:t>.</w:t>
      </w:r>
      <w:proofErr w:type="gramEnd"/>
      <w:r w:rsidRPr="00160D1E">
        <w:rPr>
          <w:rFonts w:ascii="Times New Roman" w:hAnsi="Times New Roman"/>
          <w:szCs w:val="24"/>
        </w:rPr>
        <w:t xml:space="preserve"> Discriminant Analysis</w:t>
      </w:r>
    </w:p>
    <w:tbl>
      <w:tblPr>
        <w:tblW w:w="8388" w:type="dxa"/>
        <w:tblBorders>
          <w:top w:val="single" w:sz="8" w:space="0" w:color="000000"/>
          <w:bottom w:val="single" w:sz="8" w:space="0" w:color="000000"/>
        </w:tblBorders>
        <w:tblLayout w:type="fixed"/>
        <w:tblLook w:val="00A0" w:firstRow="1" w:lastRow="0" w:firstColumn="1" w:lastColumn="0" w:noHBand="0" w:noVBand="0"/>
      </w:tblPr>
      <w:tblGrid>
        <w:gridCol w:w="1677"/>
        <w:gridCol w:w="1678"/>
        <w:gridCol w:w="1677"/>
        <w:gridCol w:w="1678"/>
        <w:gridCol w:w="1678"/>
      </w:tblGrid>
      <w:tr w:rsidR="00160D1E" w:rsidRPr="00160D1E" w:rsidTr="005732DE">
        <w:tc>
          <w:tcPr>
            <w:tcW w:w="1677" w:type="dxa"/>
            <w:tcBorders>
              <w:top w:val="single" w:sz="8" w:space="0" w:color="000000"/>
              <w:bottom w:val="single" w:sz="4" w:space="0" w:color="auto"/>
            </w:tcBorders>
          </w:tcPr>
          <w:p w:rsidR="001E3213" w:rsidRPr="00160D1E" w:rsidRDefault="001E3213" w:rsidP="00C83459">
            <w:pPr>
              <w:pStyle w:val="ICIM2002Table"/>
              <w:snapToGrid/>
              <w:spacing w:beforeLines="0" w:afterLines="0"/>
              <w:rPr>
                <w:bCs/>
              </w:rPr>
            </w:pPr>
          </w:p>
        </w:tc>
        <w:tc>
          <w:tcPr>
            <w:tcW w:w="1678" w:type="dxa"/>
            <w:tcBorders>
              <w:top w:val="single" w:sz="8" w:space="0" w:color="000000"/>
              <w:bottom w:val="single" w:sz="4" w:space="0" w:color="auto"/>
            </w:tcBorders>
          </w:tcPr>
          <w:p w:rsidR="001E3213" w:rsidRPr="00160D1E" w:rsidRDefault="001E3213" w:rsidP="00C83459">
            <w:pPr>
              <w:pStyle w:val="ICIM2002Table"/>
              <w:snapToGrid/>
              <w:spacing w:beforeLines="0" w:afterLines="0"/>
              <w:rPr>
                <w:bCs/>
              </w:rPr>
            </w:pPr>
            <w:r w:rsidRPr="00160D1E">
              <w:rPr>
                <w:bCs/>
              </w:rPr>
              <w:t>EX</w:t>
            </w:r>
          </w:p>
        </w:tc>
        <w:tc>
          <w:tcPr>
            <w:tcW w:w="1677" w:type="dxa"/>
            <w:tcBorders>
              <w:top w:val="single" w:sz="8" w:space="0" w:color="000000"/>
              <w:bottom w:val="single" w:sz="4" w:space="0" w:color="auto"/>
            </w:tcBorders>
          </w:tcPr>
          <w:p w:rsidR="001E3213" w:rsidRPr="00160D1E" w:rsidRDefault="001E3213" w:rsidP="00C83459">
            <w:pPr>
              <w:pStyle w:val="ICIM2002Table"/>
              <w:snapToGrid/>
              <w:spacing w:beforeLines="0" w:afterLines="0"/>
              <w:rPr>
                <w:bCs/>
              </w:rPr>
            </w:pPr>
            <w:r w:rsidRPr="00160D1E">
              <w:rPr>
                <w:bCs/>
              </w:rPr>
              <w:t>SQ</w:t>
            </w:r>
          </w:p>
        </w:tc>
        <w:tc>
          <w:tcPr>
            <w:tcW w:w="1678" w:type="dxa"/>
            <w:tcBorders>
              <w:top w:val="single" w:sz="8" w:space="0" w:color="000000"/>
              <w:bottom w:val="single" w:sz="4" w:space="0" w:color="auto"/>
            </w:tcBorders>
          </w:tcPr>
          <w:p w:rsidR="001E3213" w:rsidRPr="00160D1E" w:rsidRDefault="001E3213" w:rsidP="00C83459">
            <w:pPr>
              <w:pStyle w:val="ICIM2002Table"/>
              <w:snapToGrid/>
              <w:spacing w:beforeLines="0" w:afterLines="0"/>
              <w:rPr>
                <w:bCs/>
              </w:rPr>
            </w:pPr>
            <w:r w:rsidRPr="00160D1E">
              <w:rPr>
                <w:bCs/>
              </w:rPr>
              <w:t>SA</w:t>
            </w:r>
          </w:p>
        </w:tc>
        <w:tc>
          <w:tcPr>
            <w:tcW w:w="1678" w:type="dxa"/>
            <w:tcBorders>
              <w:top w:val="single" w:sz="8" w:space="0" w:color="000000"/>
              <w:bottom w:val="single" w:sz="4" w:space="0" w:color="auto"/>
            </w:tcBorders>
          </w:tcPr>
          <w:p w:rsidR="001E3213" w:rsidRPr="00160D1E" w:rsidRDefault="001E3213" w:rsidP="00C83459">
            <w:pPr>
              <w:pStyle w:val="ICIM2002Table"/>
              <w:snapToGrid/>
              <w:spacing w:beforeLines="0" w:afterLines="0"/>
              <w:rPr>
                <w:bCs/>
              </w:rPr>
            </w:pPr>
            <w:r w:rsidRPr="00160D1E">
              <w:rPr>
                <w:bCs/>
              </w:rPr>
              <w:t>BI</w:t>
            </w:r>
          </w:p>
        </w:tc>
      </w:tr>
      <w:tr w:rsidR="00160D1E" w:rsidRPr="00160D1E" w:rsidTr="005732DE">
        <w:tc>
          <w:tcPr>
            <w:tcW w:w="1677" w:type="dxa"/>
            <w:tcBorders>
              <w:top w:val="single" w:sz="4" w:space="0" w:color="auto"/>
            </w:tcBorders>
          </w:tcPr>
          <w:p w:rsidR="001E3213" w:rsidRPr="00160D1E" w:rsidRDefault="001E3213" w:rsidP="00C83459">
            <w:pPr>
              <w:pStyle w:val="ICIM2002Table"/>
              <w:snapToGrid/>
              <w:spacing w:beforeLines="0" w:afterLines="0"/>
              <w:jc w:val="left"/>
              <w:rPr>
                <w:bCs/>
              </w:rPr>
            </w:pPr>
            <w:r w:rsidRPr="00160D1E">
              <w:rPr>
                <w:bCs/>
              </w:rPr>
              <w:t>EX</w:t>
            </w:r>
          </w:p>
        </w:tc>
        <w:tc>
          <w:tcPr>
            <w:tcW w:w="1678" w:type="dxa"/>
            <w:tcBorders>
              <w:top w:val="single" w:sz="4" w:space="0" w:color="auto"/>
            </w:tcBorders>
          </w:tcPr>
          <w:p w:rsidR="001E3213" w:rsidRPr="00160D1E" w:rsidRDefault="001E3213" w:rsidP="00C83459">
            <w:pPr>
              <w:pStyle w:val="ICIM2002Table"/>
              <w:snapToGrid/>
              <w:spacing w:beforeLines="0" w:afterLines="0"/>
              <w:rPr>
                <w:bCs/>
              </w:rPr>
            </w:pPr>
            <w:r w:rsidRPr="00160D1E">
              <w:rPr>
                <w:bCs/>
              </w:rPr>
              <w:t>0.479</w:t>
            </w:r>
          </w:p>
        </w:tc>
        <w:tc>
          <w:tcPr>
            <w:tcW w:w="1677" w:type="dxa"/>
            <w:tcBorders>
              <w:top w:val="single" w:sz="4" w:space="0" w:color="auto"/>
            </w:tcBorders>
          </w:tcPr>
          <w:p w:rsidR="001E3213" w:rsidRPr="00160D1E" w:rsidRDefault="001E3213" w:rsidP="00C83459">
            <w:pPr>
              <w:pStyle w:val="ICIM2002Table"/>
              <w:snapToGrid/>
              <w:spacing w:beforeLines="0" w:afterLines="0"/>
              <w:rPr>
                <w:bCs/>
              </w:rPr>
            </w:pPr>
          </w:p>
        </w:tc>
        <w:tc>
          <w:tcPr>
            <w:tcW w:w="1678" w:type="dxa"/>
            <w:tcBorders>
              <w:top w:val="single" w:sz="4" w:space="0" w:color="auto"/>
            </w:tcBorders>
          </w:tcPr>
          <w:p w:rsidR="001E3213" w:rsidRPr="00160D1E" w:rsidRDefault="001E3213" w:rsidP="00C83459">
            <w:pPr>
              <w:pStyle w:val="ICIM2002Table"/>
              <w:snapToGrid/>
              <w:spacing w:beforeLines="0" w:afterLines="0"/>
              <w:rPr>
                <w:bCs/>
              </w:rPr>
            </w:pPr>
          </w:p>
        </w:tc>
        <w:tc>
          <w:tcPr>
            <w:tcW w:w="1678" w:type="dxa"/>
            <w:tcBorders>
              <w:top w:val="single" w:sz="4" w:space="0" w:color="auto"/>
            </w:tcBorders>
          </w:tcPr>
          <w:p w:rsidR="001E3213" w:rsidRPr="00160D1E" w:rsidRDefault="001E3213" w:rsidP="00C83459">
            <w:pPr>
              <w:pStyle w:val="ICIM2002Table"/>
              <w:snapToGrid/>
              <w:spacing w:beforeLines="0" w:afterLines="0"/>
              <w:rPr>
                <w:bCs/>
              </w:rPr>
            </w:pPr>
          </w:p>
        </w:tc>
      </w:tr>
      <w:tr w:rsidR="00160D1E" w:rsidRPr="00160D1E" w:rsidTr="005732DE">
        <w:tc>
          <w:tcPr>
            <w:tcW w:w="1677" w:type="dxa"/>
          </w:tcPr>
          <w:p w:rsidR="001E3213" w:rsidRPr="00160D1E" w:rsidRDefault="001E3213" w:rsidP="00C83459">
            <w:pPr>
              <w:pStyle w:val="ICIM2002Table"/>
              <w:snapToGrid/>
              <w:spacing w:beforeLines="0" w:afterLines="0"/>
              <w:jc w:val="left"/>
              <w:rPr>
                <w:bCs/>
              </w:rPr>
            </w:pPr>
            <w:r w:rsidRPr="00160D1E">
              <w:rPr>
                <w:bCs/>
              </w:rPr>
              <w:t>SQ</w:t>
            </w:r>
          </w:p>
        </w:tc>
        <w:tc>
          <w:tcPr>
            <w:tcW w:w="1678" w:type="dxa"/>
          </w:tcPr>
          <w:p w:rsidR="001E3213" w:rsidRPr="00160D1E" w:rsidRDefault="001E3213" w:rsidP="00C83459">
            <w:pPr>
              <w:pStyle w:val="ICIM2002Table"/>
              <w:snapToGrid/>
              <w:spacing w:beforeLines="0" w:afterLines="0"/>
              <w:rPr>
                <w:bCs/>
              </w:rPr>
            </w:pPr>
            <w:r w:rsidRPr="00160D1E">
              <w:rPr>
                <w:bCs/>
              </w:rPr>
              <w:t>0.202</w:t>
            </w:r>
          </w:p>
        </w:tc>
        <w:tc>
          <w:tcPr>
            <w:tcW w:w="1677" w:type="dxa"/>
          </w:tcPr>
          <w:p w:rsidR="001E3213" w:rsidRPr="00160D1E" w:rsidRDefault="001E3213" w:rsidP="00C83459">
            <w:pPr>
              <w:pStyle w:val="ICIM2002Table"/>
              <w:snapToGrid/>
              <w:spacing w:beforeLines="0" w:afterLines="0"/>
              <w:rPr>
                <w:bCs/>
              </w:rPr>
            </w:pPr>
            <w:r w:rsidRPr="00160D1E">
              <w:rPr>
                <w:bCs/>
              </w:rPr>
              <w:t>0.631</w:t>
            </w:r>
          </w:p>
        </w:tc>
        <w:tc>
          <w:tcPr>
            <w:tcW w:w="1678" w:type="dxa"/>
          </w:tcPr>
          <w:p w:rsidR="001E3213" w:rsidRPr="00160D1E" w:rsidRDefault="001E3213" w:rsidP="00C83459">
            <w:pPr>
              <w:pStyle w:val="ICIM2002Table"/>
              <w:snapToGrid/>
              <w:spacing w:beforeLines="0" w:afterLines="0"/>
              <w:rPr>
                <w:bCs/>
              </w:rPr>
            </w:pPr>
          </w:p>
        </w:tc>
        <w:tc>
          <w:tcPr>
            <w:tcW w:w="1678" w:type="dxa"/>
          </w:tcPr>
          <w:p w:rsidR="001E3213" w:rsidRPr="00160D1E" w:rsidRDefault="001E3213" w:rsidP="00C83459">
            <w:pPr>
              <w:pStyle w:val="ICIM2002Table"/>
              <w:snapToGrid/>
              <w:spacing w:beforeLines="0" w:afterLines="0"/>
              <w:rPr>
                <w:bCs/>
              </w:rPr>
            </w:pPr>
          </w:p>
        </w:tc>
      </w:tr>
      <w:tr w:rsidR="00160D1E" w:rsidRPr="00160D1E" w:rsidTr="005732DE">
        <w:tc>
          <w:tcPr>
            <w:tcW w:w="1677" w:type="dxa"/>
          </w:tcPr>
          <w:p w:rsidR="001E3213" w:rsidRPr="00160D1E" w:rsidRDefault="001E3213" w:rsidP="00C83459">
            <w:pPr>
              <w:pStyle w:val="ICIM2002Table"/>
              <w:snapToGrid/>
              <w:spacing w:beforeLines="0" w:afterLines="0"/>
              <w:jc w:val="left"/>
              <w:rPr>
                <w:bCs/>
              </w:rPr>
            </w:pPr>
            <w:r w:rsidRPr="00160D1E">
              <w:rPr>
                <w:bCs/>
              </w:rPr>
              <w:t>SA</w:t>
            </w:r>
          </w:p>
        </w:tc>
        <w:tc>
          <w:tcPr>
            <w:tcW w:w="1678" w:type="dxa"/>
          </w:tcPr>
          <w:p w:rsidR="001E3213" w:rsidRPr="00160D1E" w:rsidRDefault="001E3213" w:rsidP="00C83459">
            <w:pPr>
              <w:pStyle w:val="ICIM2002Table"/>
              <w:snapToGrid/>
              <w:spacing w:beforeLines="0" w:afterLines="0"/>
              <w:rPr>
                <w:bCs/>
              </w:rPr>
            </w:pPr>
            <w:r w:rsidRPr="00160D1E">
              <w:rPr>
                <w:bCs/>
              </w:rPr>
              <w:t>0.169</w:t>
            </w:r>
          </w:p>
        </w:tc>
        <w:tc>
          <w:tcPr>
            <w:tcW w:w="1677" w:type="dxa"/>
          </w:tcPr>
          <w:p w:rsidR="001E3213" w:rsidRPr="00160D1E" w:rsidRDefault="001E3213" w:rsidP="00C83459">
            <w:pPr>
              <w:pStyle w:val="ICIM2002Table"/>
              <w:snapToGrid/>
              <w:spacing w:beforeLines="0" w:afterLines="0"/>
              <w:rPr>
                <w:bCs/>
              </w:rPr>
            </w:pPr>
            <w:r w:rsidRPr="00160D1E">
              <w:rPr>
                <w:bCs/>
              </w:rPr>
              <w:t>0.232</w:t>
            </w:r>
          </w:p>
        </w:tc>
        <w:tc>
          <w:tcPr>
            <w:tcW w:w="1678" w:type="dxa"/>
          </w:tcPr>
          <w:p w:rsidR="001E3213" w:rsidRPr="00160D1E" w:rsidRDefault="001E3213" w:rsidP="00C83459">
            <w:pPr>
              <w:pStyle w:val="ICIM2002Table"/>
              <w:snapToGrid/>
              <w:spacing w:beforeLines="0" w:afterLines="0"/>
              <w:rPr>
                <w:bCs/>
              </w:rPr>
            </w:pPr>
            <w:r w:rsidRPr="00160D1E">
              <w:rPr>
                <w:bCs/>
              </w:rPr>
              <w:t>0.698</w:t>
            </w:r>
          </w:p>
        </w:tc>
        <w:tc>
          <w:tcPr>
            <w:tcW w:w="1678" w:type="dxa"/>
          </w:tcPr>
          <w:p w:rsidR="001E3213" w:rsidRPr="00160D1E" w:rsidRDefault="001E3213" w:rsidP="00C83459">
            <w:pPr>
              <w:pStyle w:val="ICIM2002Table"/>
              <w:snapToGrid/>
              <w:spacing w:beforeLines="0" w:afterLines="0"/>
              <w:rPr>
                <w:bCs/>
              </w:rPr>
            </w:pPr>
          </w:p>
        </w:tc>
      </w:tr>
      <w:tr w:rsidR="00160D1E" w:rsidRPr="00160D1E" w:rsidTr="005732DE">
        <w:tc>
          <w:tcPr>
            <w:tcW w:w="1677" w:type="dxa"/>
            <w:tcBorders>
              <w:bottom w:val="single" w:sz="8" w:space="0" w:color="000000"/>
            </w:tcBorders>
          </w:tcPr>
          <w:p w:rsidR="001E3213" w:rsidRPr="00160D1E" w:rsidRDefault="001E3213" w:rsidP="00C83459">
            <w:pPr>
              <w:pStyle w:val="ICIM2002Table"/>
              <w:snapToGrid/>
              <w:spacing w:beforeLines="0" w:afterLines="0"/>
              <w:jc w:val="left"/>
              <w:rPr>
                <w:bCs/>
              </w:rPr>
            </w:pPr>
            <w:r w:rsidRPr="00160D1E">
              <w:rPr>
                <w:bCs/>
              </w:rPr>
              <w:t>BI</w:t>
            </w:r>
          </w:p>
        </w:tc>
        <w:tc>
          <w:tcPr>
            <w:tcW w:w="1678" w:type="dxa"/>
            <w:tcBorders>
              <w:bottom w:val="single" w:sz="8" w:space="0" w:color="000000"/>
            </w:tcBorders>
          </w:tcPr>
          <w:p w:rsidR="001E3213" w:rsidRPr="00160D1E" w:rsidRDefault="001E3213" w:rsidP="00C83459">
            <w:pPr>
              <w:pStyle w:val="ICIM2002Table"/>
              <w:snapToGrid/>
              <w:spacing w:beforeLines="0" w:afterLines="0"/>
              <w:rPr>
                <w:bCs/>
              </w:rPr>
            </w:pPr>
            <w:r w:rsidRPr="00160D1E">
              <w:rPr>
                <w:bCs/>
              </w:rPr>
              <w:t>0.217</w:t>
            </w:r>
          </w:p>
        </w:tc>
        <w:tc>
          <w:tcPr>
            <w:tcW w:w="1677" w:type="dxa"/>
            <w:tcBorders>
              <w:bottom w:val="single" w:sz="8" w:space="0" w:color="000000"/>
            </w:tcBorders>
          </w:tcPr>
          <w:p w:rsidR="001E3213" w:rsidRPr="00160D1E" w:rsidRDefault="001E3213" w:rsidP="00C83459">
            <w:pPr>
              <w:pStyle w:val="ICIM2002Table"/>
              <w:snapToGrid/>
              <w:spacing w:beforeLines="0" w:afterLines="0"/>
              <w:rPr>
                <w:bCs/>
              </w:rPr>
            </w:pPr>
            <w:r w:rsidRPr="00160D1E">
              <w:rPr>
                <w:bCs/>
              </w:rPr>
              <w:t>0.132</w:t>
            </w:r>
          </w:p>
        </w:tc>
        <w:tc>
          <w:tcPr>
            <w:tcW w:w="1678" w:type="dxa"/>
            <w:tcBorders>
              <w:bottom w:val="single" w:sz="8" w:space="0" w:color="000000"/>
            </w:tcBorders>
          </w:tcPr>
          <w:p w:rsidR="001E3213" w:rsidRPr="00160D1E" w:rsidRDefault="001E3213" w:rsidP="00C83459">
            <w:pPr>
              <w:pStyle w:val="ICIM2002Table"/>
              <w:snapToGrid/>
              <w:spacing w:beforeLines="0" w:afterLines="0"/>
              <w:rPr>
                <w:bCs/>
              </w:rPr>
            </w:pPr>
            <w:r w:rsidRPr="00160D1E">
              <w:rPr>
                <w:bCs/>
              </w:rPr>
              <w:t>0.295</w:t>
            </w:r>
          </w:p>
        </w:tc>
        <w:tc>
          <w:tcPr>
            <w:tcW w:w="1678" w:type="dxa"/>
            <w:tcBorders>
              <w:bottom w:val="single" w:sz="8" w:space="0" w:color="000000"/>
            </w:tcBorders>
          </w:tcPr>
          <w:p w:rsidR="001E3213" w:rsidRPr="00160D1E" w:rsidRDefault="001E3213" w:rsidP="00C83459">
            <w:pPr>
              <w:pStyle w:val="ICIM2002Table"/>
              <w:snapToGrid/>
              <w:spacing w:beforeLines="0" w:afterLines="0"/>
              <w:rPr>
                <w:bCs/>
              </w:rPr>
            </w:pPr>
            <w:r w:rsidRPr="00160D1E">
              <w:rPr>
                <w:bCs/>
              </w:rPr>
              <w:t>0.720</w:t>
            </w:r>
          </w:p>
        </w:tc>
      </w:tr>
    </w:tbl>
    <w:p w:rsidR="001E3213" w:rsidRPr="00160D1E" w:rsidRDefault="001E3213" w:rsidP="009C1B4C">
      <w:pPr>
        <w:pStyle w:val="ICIM2002Subsection"/>
        <w:snapToGrid/>
        <w:spacing w:beforeLines="0" w:after="180" w:line="240" w:lineRule="exact"/>
        <w:jc w:val="both"/>
        <w:rPr>
          <w:b w:val="0"/>
          <w:noProof/>
          <w:sz w:val="20"/>
          <w:szCs w:val="20"/>
        </w:rPr>
      </w:pPr>
      <w:r w:rsidRPr="00160D1E">
        <w:rPr>
          <w:b w:val="0"/>
          <w:noProof/>
          <w:sz w:val="20"/>
          <w:szCs w:val="20"/>
        </w:rPr>
        <w:t xml:space="preserve">This table shows discriminant analysis of expectation (EX), service quality (SQ), satisfaction(SA), and behavioral intention (BI).  Values on the diagonal and non-diagonal are AVE estimates and the square of correlation between two constructs, respectively.  </w:t>
      </w:r>
    </w:p>
    <w:p w:rsidR="003E2A95" w:rsidRPr="00160D1E" w:rsidRDefault="003E2A95" w:rsidP="00623513">
      <w:pPr>
        <w:spacing w:beforeLines="50" w:before="180" w:afterLines="50" w:after="180"/>
        <w:jc w:val="both"/>
        <w:outlineLvl w:val="1"/>
        <w:rPr>
          <w:rFonts w:ascii="Times New Roman" w:hAnsi="Times New Roman"/>
          <w:b/>
          <w:iCs/>
          <w:szCs w:val="24"/>
        </w:rPr>
      </w:pPr>
    </w:p>
    <w:p w:rsidR="001E3213" w:rsidRPr="00160D1E" w:rsidRDefault="001E3213" w:rsidP="00623513">
      <w:pPr>
        <w:spacing w:beforeLines="50" w:before="180" w:afterLines="50" w:after="180"/>
        <w:jc w:val="both"/>
        <w:outlineLvl w:val="1"/>
        <w:rPr>
          <w:rFonts w:ascii="Times New Roman" w:hAnsi="Times New Roman"/>
          <w:b/>
          <w:iCs/>
          <w:sz w:val="28"/>
          <w:szCs w:val="28"/>
        </w:rPr>
      </w:pPr>
      <w:r w:rsidRPr="00160D1E">
        <w:rPr>
          <w:rFonts w:ascii="Times New Roman" w:hAnsi="Times New Roman"/>
          <w:b/>
          <w:iCs/>
          <w:sz w:val="28"/>
          <w:szCs w:val="28"/>
        </w:rPr>
        <w:t xml:space="preserve">4.3. Structural Equation Modeling Analysis  </w:t>
      </w:r>
    </w:p>
    <w:p w:rsidR="001E3213" w:rsidRPr="00160D1E" w:rsidRDefault="001E3213" w:rsidP="001821EB">
      <w:pPr>
        <w:widowControl/>
        <w:ind w:firstLine="480"/>
        <w:jc w:val="both"/>
        <w:rPr>
          <w:rFonts w:ascii="Times New Roman" w:hAnsi="Times New Roman"/>
          <w:szCs w:val="24"/>
        </w:rPr>
      </w:pPr>
      <w:r w:rsidRPr="00160D1E">
        <w:rPr>
          <w:rFonts w:ascii="Times New Roman" w:hAnsi="Times New Roman"/>
          <w:szCs w:val="24"/>
        </w:rPr>
        <w:t xml:space="preserve">This section conducts structural equation modeling (SEM) analysis to test the fit of the factors (dimensions) of expectation, service quality, satisfaction, and behavioral intention.  For a model with good fit, GFI (goodness of fit) should greater than 0.8 (Browne and </w:t>
      </w:r>
      <w:proofErr w:type="spellStart"/>
      <w:r w:rsidRPr="00160D1E">
        <w:rPr>
          <w:rFonts w:ascii="Times New Roman" w:hAnsi="Times New Roman"/>
          <w:szCs w:val="24"/>
        </w:rPr>
        <w:t>Cudeck</w:t>
      </w:r>
      <w:proofErr w:type="spellEnd"/>
      <w:r w:rsidRPr="00160D1E">
        <w:rPr>
          <w:rFonts w:ascii="Times New Roman" w:hAnsi="Times New Roman"/>
          <w:szCs w:val="24"/>
        </w:rPr>
        <w:t xml:space="preserve">, 1993).  AGFI (adjusted goodness of fit) should be greater than 0.8, and CFI (comparative fit index) should be greater than 0.9 (Doll, Xia, </w:t>
      </w:r>
      <w:proofErr w:type="spellStart"/>
      <w:r w:rsidRPr="00160D1E">
        <w:rPr>
          <w:rFonts w:ascii="Times New Roman" w:hAnsi="Times New Roman"/>
          <w:szCs w:val="24"/>
        </w:rPr>
        <w:t>Torkzadeh</w:t>
      </w:r>
      <w:proofErr w:type="spellEnd"/>
      <w:r w:rsidRPr="00160D1E">
        <w:rPr>
          <w:rFonts w:ascii="Times New Roman" w:hAnsi="Times New Roman"/>
          <w:szCs w:val="24"/>
        </w:rPr>
        <w:t xml:space="preserve">, 1994; </w:t>
      </w:r>
      <w:proofErr w:type="spellStart"/>
      <w:r w:rsidRPr="00160D1E">
        <w:rPr>
          <w:rFonts w:ascii="Times New Roman" w:hAnsi="Times New Roman"/>
          <w:szCs w:val="24"/>
        </w:rPr>
        <w:t>MacCallum</w:t>
      </w:r>
      <w:proofErr w:type="spellEnd"/>
      <w:r w:rsidRPr="00160D1E">
        <w:rPr>
          <w:rFonts w:ascii="Times New Roman" w:hAnsi="Times New Roman"/>
          <w:szCs w:val="24"/>
        </w:rPr>
        <w:t xml:space="preserve"> and Hong, 1997; Hair et al., 2009; Hu and </w:t>
      </w:r>
      <w:proofErr w:type="spellStart"/>
      <w:r w:rsidRPr="00160D1E">
        <w:rPr>
          <w:rFonts w:ascii="Times New Roman" w:hAnsi="Times New Roman"/>
          <w:szCs w:val="24"/>
        </w:rPr>
        <w:t>Bentler</w:t>
      </w:r>
      <w:proofErr w:type="spellEnd"/>
      <w:r w:rsidRPr="00160D1E">
        <w:rPr>
          <w:rFonts w:ascii="Times New Roman" w:hAnsi="Times New Roman"/>
          <w:szCs w:val="24"/>
        </w:rPr>
        <w:t xml:space="preserve">, 1999; </w:t>
      </w:r>
      <w:proofErr w:type="spellStart"/>
      <w:r w:rsidRPr="00160D1E">
        <w:rPr>
          <w:rFonts w:ascii="Times New Roman" w:hAnsi="Times New Roman"/>
          <w:szCs w:val="24"/>
        </w:rPr>
        <w:t>Gefen</w:t>
      </w:r>
      <w:proofErr w:type="spellEnd"/>
      <w:r w:rsidRPr="00160D1E">
        <w:rPr>
          <w:rFonts w:ascii="Times New Roman" w:hAnsi="Times New Roman"/>
          <w:szCs w:val="24"/>
        </w:rPr>
        <w:t xml:space="preserve"> et al., 2000).  </w:t>
      </w:r>
      <w:r w:rsidR="001A15E8" w:rsidRPr="00160D1E">
        <w:rPr>
          <w:rFonts w:ascii="Times New Roman" w:hAnsi="Times New Roman" w:hint="eastAsia"/>
          <w:szCs w:val="24"/>
        </w:rPr>
        <w:t>T</w:t>
      </w:r>
      <w:r w:rsidRPr="00160D1E">
        <w:rPr>
          <w:rFonts w:ascii="Times New Roman" w:hAnsi="Times New Roman"/>
          <w:szCs w:val="24"/>
        </w:rPr>
        <w:t>he ratio of the chi-square value to degrees of freedom (</w:t>
      </w:r>
      <w:r w:rsidRPr="00160D1E">
        <w:rPr>
          <w:rFonts w:ascii="Times New Roman" w:hAnsi="Times New Roman"/>
          <w:kern w:val="0"/>
          <w:szCs w:val="24"/>
        </w:rPr>
        <w:fldChar w:fldCharType="begin"/>
      </w:r>
      <w:r w:rsidRPr="00160D1E">
        <w:rPr>
          <w:rFonts w:ascii="Times New Roman" w:hAnsi="Times New Roman"/>
          <w:kern w:val="0"/>
          <w:szCs w:val="24"/>
        </w:rPr>
        <w:instrText xml:space="preserve"> QUOTE </w:instrText>
      </w:r>
      <w:r w:rsidR="00A14F42">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7" o:spid="_x0000_i1025" type="#_x0000_t75" style="width:15.75pt;height:29.25pt;visibility:visible">
            <v:imagedata r:id="rId8" o:title="" chromakey="white"/>
          </v:shape>
        </w:pict>
      </w:r>
      <w:r w:rsidRPr="00160D1E">
        <w:rPr>
          <w:rFonts w:ascii="Times New Roman" w:hAnsi="Times New Roman"/>
          <w:kern w:val="0"/>
          <w:szCs w:val="24"/>
        </w:rPr>
        <w:fldChar w:fldCharType="separate"/>
      </w:r>
      <w:r w:rsidR="00A14F42">
        <w:rPr>
          <w:rFonts w:ascii="Times New Roman" w:hAnsi="Times New Roman"/>
          <w:noProof/>
          <w:szCs w:val="24"/>
        </w:rPr>
        <w:pict>
          <v:shape id="圖片 96" o:spid="_x0000_i1026" type="#_x0000_t75" style="width:15.75pt;height:29.25pt;visibility:visible">
            <v:imagedata r:id="rId8" o:title="" chromakey="white"/>
          </v:shape>
        </w:pict>
      </w:r>
      <w:r w:rsidRPr="00160D1E">
        <w:rPr>
          <w:rFonts w:ascii="Times New Roman" w:hAnsi="Times New Roman"/>
          <w:kern w:val="0"/>
          <w:szCs w:val="24"/>
        </w:rPr>
        <w:fldChar w:fldCharType="end"/>
      </w:r>
      <w:r w:rsidRPr="00160D1E">
        <w:rPr>
          <w:rFonts w:ascii="Times New Roman" w:hAnsi="Times New Roman"/>
          <w:kern w:val="0"/>
          <w:szCs w:val="24"/>
        </w:rPr>
        <w:fldChar w:fldCharType="begin"/>
      </w:r>
      <w:r w:rsidRPr="00160D1E">
        <w:rPr>
          <w:rFonts w:ascii="Times New Roman" w:hAnsi="Times New Roman"/>
          <w:kern w:val="0"/>
          <w:szCs w:val="24"/>
        </w:rPr>
        <w:instrText xml:space="preserve"> QUOTE </w:instrText>
      </w:r>
      <w:r w:rsidR="00A14F42">
        <w:rPr>
          <w:rFonts w:ascii="Times New Roman" w:hAnsi="Times New Roman"/>
          <w:noProof/>
          <w:szCs w:val="24"/>
        </w:rPr>
        <w:pict>
          <v:shape id="圖片 95" o:spid="_x0000_i1027" type="#_x0000_t75" style="width:15pt;height:29.25pt;visibility:visible">
            <v:imagedata r:id="rId9" o:title="" chromakey="white"/>
          </v:shape>
        </w:pict>
      </w:r>
      <w:r w:rsidRPr="00160D1E">
        <w:rPr>
          <w:rFonts w:ascii="Times New Roman" w:hAnsi="Times New Roman"/>
          <w:kern w:val="0"/>
          <w:szCs w:val="24"/>
        </w:rPr>
        <w:fldChar w:fldCharType="end"/>
      </w:r>
      <w:r w:rsidRPr="00160D1E">
        <w:rPr>
          <w:rFonts w:ascii="Times New Roman" w:hAnsi="Times New Roman"/>
          <w:kern w:val="0"/>
          <w:szCs w:val="24"/>
        </w:rPr>
        <w:t xml:space="preserve">) </w:t>
      </w:r>
      <w:r w:rsidRPr="00160D1E">
        <w:rPr>
          <w:rFonts w:ascii="Times New Roman" w:hAnsi="Times New Roman"/>
          <w:szCs w:val="24"/>
        </w:rPr>
        <w:t xml:space="preserve">should be no greater than 3 (Carmines and </w:t>
      </w:r>
      <w:proofErr w:type="spellStart"/>
      <w:r w:rsidRPr="00160D1E">
        <w:rPr>
          <w:rFonts w:ascii="Times New Roman" w:hAnsi="Times New Roman"/>
          <w:szCs w:val="24"/>
        </w:rPr>
        <w:t>Maclver</w:t>
      </w:r>
      <w:proofErr w:type="spellEnd"/>
      <w:r w:rsidRPr="00160D1E">
        <w:rPr>
          <w:rFonts w:ascii="Times New Roman" w:hAnsi="Times New Roman"/>
          <w:szCs w:val="24"/>
        </w:rPr>
        <w:t>, 1981; Hair et al., 2009)</w:t>
      </w:r>
      <w:r w:rsidR="001A15E8" w:rsidRPr="00160D1E">
        <w:rPr>
          <w:rFonts w:ascii="Times New Roman" w:hAnsi="Times New Roman" w:hint="eastAsia"/>
          <w:szCs w:val="24"/>
        </w:rPr>
        <w:t xml:space="preserve">, and </w:t>
      </w:r>
      <w:r w:rsidR="001A15E8" w:rsidRPr="00160D1E">
        <w:rPr>
          <w:rFonts w:ascii="Times New Roman" w:hAnsi="Times New Roman"/>
          <w:szCs w:val="24"/>
        </w:rPr>
        <w:t xml:space="preserve">RMSEA (root mean square error of approximation) should be under 0.08 (Browne and </w:t>
      </w:r>
      <w:proofErr w:type="spellStart"/>
      <w:r w:rsidR="001A15E8" w:rsidRPr="00160D1E">
        <w:rPr>
          <w:rFonts w:ascii="Times New Roman" w:hAnsi="Times New Roman"/>
          <w:szCs w:val="24"/>
        </w:rPr>
        <w:t>Cudeck</w:t>
      </w:r>
      <w:proofErr w:type="spellEnd"/>
      <w:r w:rsidR="001A15E8" w:rsidRPr="00160D1E">
        <w:rPr>
          <w:rFonts w:ascii="Times New Roman" w:hAnsi="Times New Roman"/>
          <w:szCs w:val="24"/>
        </w:rPr>
        <w:t>, 1993)</w:t>
      </w:r>
      <w:r w:rsidRPr="00160D1E">
        <w:rPr>
          <w:rFonts w:ascii="Times New Roman" w:hAnsi="Times New Roman"/>
          <w:szCs w:val="24"/>
        </w:rPr>
        <w:t>.  The goodness-of-fit indices of the model are as follows:  GFI is 0.86</w:t>
      </w:r>
      <w:r w:rsidR="00972B0D" w:rsidRPr="00160D1E">
        <w:rPr>
          <w:rFonts w:ascii="Times New Roman" w:hAnsi="Times New Roman" w:hint="eastAsia"/>
          <w:szCs w:val="24"/>
        </w:rPr>
        <w:t>2</w:t>
      </w:r>
      <w:r w:rsidRPr="00160D1E">
        <w:rPr>
          <w:rFonts w:ascii="Times New Roman" w:hAnsi="Times New Roman"/>
          <w:szCs w:val="24"/>
        </w:rPr>
        <w:t>, AGFI is 0.8</w:t>
      </w:r>
      <w:r w:rsidR="00972B0D" w:rsidRPr="00160D1E">
        <w:rPr>
          <w:rFonts w:ascii="Times New Roman" w:hAnsi="Times New Roman" w:hint="eastAsia"/>
          <w:szCs w:val="24"/>
        </w:rPr>
        <w:t>39</w:t>
      </w:r>
      <w:r w:rsidRPr="00160D1E">
        <w:rPr>
          <w:rFonts w:ascii="Times New Roman" w:hAnsi="Times New Roman"/>
          <w:szCs w:val="24"/>
        </w:rPr>
        <w:t xml:space="preserve">, </w:t>
      </w:r>
      <w:proofErr w:type="gramStart"/>
      <w:r w:rsidRPr="00160D1E">
        <w:rPr>
          <w:rFonts w:ascii="Times New Roman" w:hAnsi="Times New Roman"/>
          <w:szCs w:val="24"/>
        </w:rPr>
        <w:t>CFI</w:t>
      </w:r>
      <w:proofErr w:type="gramEnd"/>
      <w:r w:rsidRPr="00160D1E">
        <w:rPr>
          <w:rFonts w:ascii="Times New Roman" w:hAnsi="Times New Roman"/>
          <w:szCs w:val="24"/>
        </w:rPr>
        <w:t xml:space="preserve"> is 0.9</w:t>
      </w:r>
      <w:r w:rsidR="00972B0D" w:rsidRPr="00160D1E">
        <w:rPr>
          <w:rFonts w:ascii="Times New Roman" w:hAnsi="Times New Roman" w:hint="eastAsia"/>
          <w:szCs w:val="24"/>
        </w:rPr>
        <w:t>16</w:t>
      </w:r>
      <w:r w:rsidRPr="00160D1E">
        <w:rPr>
          <w:rFonts w:ascii="Times New Roman" w:hAnsi="Times New Roman"/>
          <w:szCs w:val="24"/>
        </w:rPr>
        <w:t xml:space="preserve">, </w:t>
      </w:r>
      <w:r w:rsidRPr="00160D1E">
        <w:rPr>
          <w:rFonts w:ascii="Times New Roman" w:hAnsi="Times New Roman"/>
          <w:kern w:val="0"/>
          <w:szCs w:val="24"/>
        </w:rPr>
        <w:fldChar w:fldCharType="begin"/>
      </w:r>
      <w:r w:rsidRPr="00160D1E">
        <w:rPr>
          <w:rFonts w:ascii="Times New Roman" w:hAnsi="Times New Roman"/>
          <w:kern w:val="0"/>
          <w:szCs w:val="24"/>
        </w:rPr>
        <w:instrText xml:space="preserve"> QUOTE </w:instrText>
      </w:r>
      <w:r w:rsidR="00A14F42">
        <w:rPr>
          <w:rFonts w:ascii="Times New Roman" w:hAnsi="Times New Roman"/>
          <w:noProof/>
          <w:szCs w:val="24"/>
        </w:rPr>
        <w:pict>
          <v:shape id="圖片 92" o:spid="_x0000_i1028" type="#_x0000_t75" style="width:15.75pt;height:29.25pt;visibility:visible">
            <v:imagedata r:id="rId10" o:title="" chromakey="white"/>
          </v:shape>
        </w:pict>
      </w:r>
      <w:r w:rsidRPr="00160D1E">
        <w:rPr>
          <w:rFonts w:ascii="Times New Roman" w:hAnsi="Times New Roman"/>
          <w:kern w:val="0"/>
          <w:szCs w:val="24"/>
        </w:rPr>
        <w:fldChar w:fldCharType="separate"/>
      </w:r>
      <w:r w:rsidRPr="00160D1E">
        <w:rPr>
          <w:rFonts w:ascii="Times New Roman" w:hAnsi="Times New Roman"/>
          <w:kern w:val="0"/>
          <w:szCs w:val="24"/>
        </w:rPr>
        <w:fldChar w:fldCharType="begin"/>
      </w:r>
      <w:r w:rsidRPr="00160D1E">
        <w:rPr>
          <w:rFonts w:ascii="Times New Roman" w:hAnsi="Times New Roman"/>
          <w:kern w:val="0"/>
          <w:szCs w:val="24"/>
        </w:rPr>
        <w:instrText xml:space="preserve"> QUOTE </w:instrText>
      </w:r>
      <w:r w:rsidR="00A14F42">
        <w:rPr>
          <w:rFonts w:ascii="Times New Roman" w:hAnsi="Times New Roman"/>
          <w:noProof/>
          <w:szCs w:val="24"/>
        </w:rPr>
        <w:pict>
          <v:shape id="圖片 91" o:spid="_x0000_i1029" type="#_x0000_t75" style="width:15pt;height:29.25pt;visibility:visible">
            <v:imagedata r:id="rId9" o:title="" chromakey="white"/>
          </v:shape>
        </w:pict>
      </w:r>
      <w:r w:rsidRPr="00160D1E">
        <w:rPr>
          <w:rFonts w:ascii="Times New Roman" w:hAnsi="Times New Roman"/>
          <w:kern w:val="0"/>
          <w:szCs w:val="24"/>
        </w:rPr>
        <w:fldChar w:fldCharType="separate"/>
      </w:r>
      <w:r w:rsidRPr="00160D1E">
        <w:rPr>
          <w:rFonts w:ascii="Times New Roman" w:hAnsi="Times New Roman"/>
          <w:kern w:val="0"/>
          <w:szCs w:val="24"/>
        </w:rPr>
        <w:fldChar w:fldCharType="begin"/>
      </w:r>
      <w:r w:rsidRPr="00160D1E">
        <w:rPr>
          <w:rFonts w:ascii="Times New Roman" w:hAnsi="Times New Roman"/>
          <w:kern w:val="0"/>
          <w:szCs w:val="24"/>
        </w:rPr>
        <w:instrText xml:space="preserve"> QUOTE </w:instrText>
      </w:r>
      <w:r w:rsidR="00A14F42">
        <w:rPr>
          <w:rFonts w:ascii="Times New Roman" w:hAnsi="Times New Roman"/>
          <w:noProof/>
          <w:szCs w:val="24"/>
        </w:rPr>
        <w:pict>
          <v:shape id="圖片 90" o:spid="_x0000_i1030" type="#_x0000_t75" style="width:15pt;height:29.25pt;visibility:visible">
            <v:imagedata r:id="rId9" o:title="" chromakey="white"/>
          </v:shape>
        </w:pict>
      </w:r>
      <w:r w:rsidRPr="00160D1E">
        <w:rPr>
          <w:rFonts w:ascii="Times New Roman" w:hAnsi="Times New Roman"/>
          <w:kern w:val="0"/>
          <w:szCs w:val="24"/>
        </w:rPr>
        <w:fldChar w:fldCharType="separate"/>
      </w:r>
      <w:r w:rsidR="00A14F42">
        <w:rPr>
          <w:rFonts w:ascii="Times New Roman" w:hAnsi="Times New Roman"/>
          <w:noProof/>
          <w:szCs w:val="24"/>
        </w:rPr>
        <w:pict>
          <v:shape id="圖片 89" o:spid="_x0000_i1031" type="#_x0000_t75" style="width:15pt;height:29.25pt;visibility:visible">
            <v:imagedata r:id="rId9" o:title="" chromakey="white"/>
          </v:shape>
        </w:pict>
      </w:r>
      <w:r w:rsidRPr="00160D1E">
        <w:rPr>
          <w:rFonts w:ascii="Times New Roman" w:hAnsi="Times New Roman"/>
          <w:kern w:val="0"/>
          <w:szCs w:val="24"/>
        </w:rPr>
        <w:fldChar w:fldCharType="end"/>
      </w:r>
      <w:r w:rsidRPr="00160D1E">
        <w:rPr>
          <w:rFonts w:ascii="Times New Roman" w:hAnsi="Times New Roman"/>
          <w:kern w:val="0"/>
          <w:szCs w:val="24"/>
        </w:rPr>
        <w:fldChar w:fldCharType="end"/>
      </w:r>
      <w:r w:rsidRPr="00160D1E">
        <w:rPr>
          <w:rFonts w:ascii="Times New Roman" w:hAnsi="Times New Roman"/>
          <w:kern w:val="0"/>
          <w:szCs w:val="24"/>
        </w:rPr>
        <w:fldChar w:fldCharType="end"/>
      </w:r>
      <w:r w:rsidRPr="00160D1E">
        <w:rPr>
          <w:rFonts w:ascii="Times New Roman" w:hAnsi="Times New Roman"/>
          <w:kern w:val="0"/>
          <w:szCs w:val="24"/>
        </w:rPr>
        <w:fldChar w:fldCharType="begin"/>
      </w:r>
      <w:r w:rsidRPr="00160D1E">
        <w:rPr>
          <w:rFonts w:ascii="Times New Roman" w:hAnsi="Times New Roman"/>
          <w:kern w:val="0"/>
          <w:szCs w:val="24"/>
        </w:rPr>
        <w:instrText xml:space="preserve"> QUOTE </w:instrText>
      </w:r>
      <w:r w:rsidR="00A14F42">
        <w:rPr>
          <w:rFonts w:ascii="Times New Roman" w:hAnsi="Times New Roman"/>
          <w:noProof/>
          <w:szCs w:val="24"/>
        </w:rPr>
        <w:pict>
          <v:shape id="圖片 88" o:spid="_x0000_i1032" type="#_x0000_t75" style="width:15pt;height:29.25pt;visibility:visible">
            <v:imagedata r:id="rId9" o:title="" chromakey="white"/>
          </v:shape>
        </w:pict>
      </w:r>
      <w:r w:rsidRPr="00160D1E">
        <w:rPr>
          <w:rFonts w:ascii="Times New Roman" w:hAnsi="Times New Roman"/>
          <w:kern w:val="0"/>
          <w:szCs w:val="24"/>
        </w:rPr>
        <w:fldChar w:fldCharType="end"/>
      </w:r>
      <w:r w:rsidRPr="00160D1E">
        <w:rPr>
          <w:rFonts w:ascii="Times New Roman" w:hAnsi="Times New Roman"/>
          <w:szCs w:val="24"/>
        </w:rPr>
        <w:t xml:space="preserve"> is 2.</w:t>
      </w:r>
      <w:r w:rsidR="00972B0D" w:rsidRPr="00160D1E">
        <w:rPr>
          <w:rFonts w:ascii="Times New Roman" w:hAnsi="Times New Roman" w:hint="eastAsia"/>
          <w:szCs w:val="24"/>
        </w:rPr>
        <w:t>640</w:t>
      </w:r>
      <w:r w:rsidR="001A15E8" w:rsidRPr="00160D1E">
        <w:rPr>
          <w:rFonts w:ascii="Times New Roman" w:hAnsi="Times New Roman" w:hint="eastAsia"/>
          <w:szCs w:val="24"/>
        </w:rPr>
        <w:t xml:space="preserve">, and </w:t>
      </w:r>
      <w:r w:rsidR="001A15E8" w:rsidRPr="00160D1E">
        <w:rPr>
          <w:rFonts w:ascii="Times New Roman" w:hAnsi="Times New Roman"/>
          <w:szCs w:val="24"/>
        </w:rPr>
        <w:t>RMSEA is 0.061</w:t>
      </w:r>
      <w:r w:rsidRPr="00160D1E">
        <w:rPr>
          <w:rFonts w:ascii="Times New Roman" w:hAnsi="Times New Roman"/>
          <w:szCs w:val="24"/>
        </w:rPr>
        <w:t>.  All these indices are within the acceptable range, meaning that the overall model fitness is good.</w:t>
      </w:r>
    </w:p>
    <w:p w:rsidR="003E2A95" w:rsidRPr="00160D1E" w:rsidRDefault="003E2A95" w:rsidP="00623513">
      <w:pPr>
        <w:widowControl/>
        <w:spacing w:beforeLines="50" w:before="180" w:afterLines="50" w:after="180"/>
        <w:jc w:val="both"/>
        <w:rPr>
          <w:rFonts w:ascii="Times New Roman" w:hAnsi="Times New Roman"/>
          <w:b/>
          <w:bCs/>
          <w:szCs w:val="24"/>
        </w:rPr>
      </w:pPr>
    </w:p>
    <w:p w:rsidR="001E3213" w:rsidRPr="00160D1E" w:rsidRDefault="001E3213" w:rsidP="00623513">
      <w:pPr>
        <w:widowControl/>
        <w:spacing w:beforeLines="50" w:before="180" w:afterLines="50" w:after="180"/>
        <w:jc w:val="both"/>
        <w:rPr>
          <w:rFonts w:ascii="Times New Roman" w:hAnsi="Times New Roman"/>
          <w:b/>
          <w:bCs/>
          <w:sz w:val="28"/>
          <w:szCs w:val="28"/>
        </w:rPr>
      </w:pPr>
      <w:r w:rsidRPr="00160D1E">
        <w:rPr>
          <w:rFonts w:ascii="Times New Roman" w:hAnsi="Times New Roman"/>
          <w:b/>
          <w:bCs/>
          <w:sz w:val="28"/>
          <w:szCs w:val="28"/>
        </w:rPr>
        <w:t>4.4. Results from the Hypotheses Verified</w:t>
      </w:r>
    </w:p>
    <w:p w:rsidR="001E3213" w:rsidRPr="00160D1E" w:rsidRDefault="001E3213" w:rsidP="001821EB">
      <w:pPr>
        <w:widowControl/>
        <w:ind w:firstLine="480"/>
        <w:jc w:val="both"/>
        <w:rPr>
          <w:rFonts w:ascii="Times New Roman" w:hAnsi="Times New Roman"/>
          <w:szCs w:val="24"/>
        </w:rPr>
      </w:pPr>
      <w:r w:rsidRPr="00160D1E">
        <w:rPr>
          <w:rFonts w:ascii="Times New Roman" w:hAnsi="Times New Roman"/>
          <w:szCs w:val="24"/>
        </w:rPr>
        <w:t xml:space="preserve">Figure </w:t>
      </w:r>
      <w:r w:rsidR="00175484" w:rsidRPr="00160D1E">
        <w:rPr>
          <w:rFonts w:ascii="Times New Roman" w:hAnsi="Times New Roman" w:hint="eastAsia"/>
          <w:szCs w:val="24"/>
        </w:rPr>
        <w:t>1</w:t>
      </w:r>
      <w:r w:rsidRPr="00160D1E">
        <w:rPr>
          <w:rFonts w:ascii="Times New Roman" w:hAnsi="Times New Roman"/>
          <w:szCs w:val="24"/>
        </w:rPr>
        <w:t xml:space="preserve"> presents the path analyses from SEM.  According to the estimated values of the standardized parameters of the relationship model in Figure </w:t>
      </w:r>
      <w:r w:rsidR="00175484" w:rsidRPr="00160D1E">
        <w:rPr>
          <w:rFonts w:ascii="Times New Roman" w:hAnsi="Times New Roman" w:hint="eastAsia"/>
          <w:szCs w:val="24"/>
        </w:rPr>
        <w:t>1</w:t>
      </w:r>
      <w:r w:rsidRPr="00160D1E">
        <w:rPr>
          <w:rFonts w:ascii="Times New Roman" w:hAnsi="Times New Roman"/>
          <w:szCs w:val="24"/>
        </w:rPr>
        <w:t xml:space="preserve">, we find that expectation has a significantly positive influence on service quality (H1 is supported).  The result is consistent with </w:t>
      </w:r>
      <w:proofErr w:type="spellStart"/>
      <w:r w:rsidRPr="00160D1E">
        <w:rPr>
          <w:rFonts w:ascii="Times New Roman" w:hAnsi="Times New Roman"/>
          <w:szCs w:val="24"/>
        </w:rPr>
        <w:t>Zeithaml</w:t>
      </w:r>
      <w:proofErr w:type="spellEnd"/>
      <w:r w:rsidRPr="00160D1E">
        <w:rPr>
          <w:rFonts w:ascii="Times New Roman" w:hAnsi="Times New Roman"/>
          <w:szCs w:val="24"/>
        </w:rPr>
        <w:t xml:space="preserve">, Berry, and </w:t>
      </w:r>
      <w:proofErr w:type="spellStart"/>
      <w:r w:rsidRPr="00160D1E">
        <w:rPr>
          <w:rFonts w:ascii="Times New Roman" w:hAnsi="Times New Roman"/>
          <w:szCs w:val="24"/>
        </w:rPr>
        <w:t>Parasuraman</w:t>
      </w:r>
      <w:proofErr w:type="spellEnd"/>
      <w:r w:rsidRPr="00160D1E">
        <w:rPr>
          <w:rFonts w:ascii="Times New Roman" w:hAnsi="Times New Roman"/>
          <w:szCs w:val="24"/>
        </w:rPr>
        <w:t xml:space="preserve"> (1993), Ling and Chong (2005), and </w:t>
      </w:r>
      <w:proofErr w:type="spellStart"/>
      <w:r w:rsidRPr="00160D1E">
        <w:rPr>
          <w:rFonts w:ascii="Times New Roman" w:hAnsi="Times New Roman"/>
          <w:szCs w:val="24"/>
        </w:rPr>
        <w:t>Akbaba</w:t>
      </w:r>
      <w:proofErr w:type="spellEnd"/>
      <w:r w:rsidRPr="00160D1E">
        <w:rPr>
          <w:rFonts w:ascii="Times New Roman" w:hAnsi="Times New Roman"/>
          <w:szCs w:val="24"/>
        </w:rPr>
        <w:t xml:space="preserve"> (2006)</w:t>
      </w:r>
      <w:r w:rsidRPr="00160D1E">
        <w:rPr>
          <w:rFonts w:ascii="Times New Roman" w:hAnsi="Times New Roman"/>
          <w:kern w:val="0"/>
          <w:szCs w:val="24"/>
        </w:rPr>
        <w:t xml:space="preserve">.  </w:t>
      </w:r>
      <w:r w:rsidRPr="00160D1E">
        <w:rPr>
          <w:rFonts w:ascii="Times New Roman" w:hAnsi="Times New Roman"/>
          <w:szCs w:val="24"/>
        </w:rPr>
        <w:t xml:space="preserve">Expectation also has a significantly positive impact on </w:t>
      </w:r>
      <w:r w:rsidR="00375130" w:rsidRPr="00160D1E">
        <w:rPr>
          <w:rFonts w:ascii="Times New Roman" w:hAnsi="Times New Roman" w:hint="eastAsia"/>
          <w:szCs w:val="24"/>
        </w:rPr>
        <w:t>satisfaction</w:t>
      </w:r>
      <w:r w:rsidRPr="00160D1E">
        <w:rPr>
          <w:rFonts w:ascii="Times New Roman" w:hAnsi="Times New Roman"/>
          <w:szCs w:val="24"/>
        </w:rPr>
        <w:t xml:space="preserve"> (H</w:t>
      </w:r>
      <w:r w:rsidR="00375130" w:rsidRPr="00160D1E">
        <w:rPr>
          <w:rFonts w:ascii="Times New Roman" w:hAnsi="Times New Roman" w:hint="eastAsia"/>
          <w:szCs w:val="24"/>
        </w:rPr>
        <w:t>2</w:t>
      </w:r>
      <w:r w:rsidRPr="00160D1E">
        <w:rPr>
          <w:rFonts w:ascii="Times New Roman" w:hAnsi="Times New Roman"/>
          <w:szCs w:val="24"/>
        </w:rPr>
        <w:t xml:space="preserve"> is supported).  This is consistent with the findings of Rodriguez et al. (2006).</w:t>
      </w:r>
    </w:p>
    <w:p w:rsidR="001E3213" w:rsidRPr="00160D1E" w:rsidRDefault="001E3213" w:rsidP="001821EB">
      <w:pPr>
        <w:widowControl/>
        <w:ind w:firstLine="480"/>
        <w:jc w:val="both"/>
        <w:rPr>
          <w:rFonts w:ascii="Times New Roman" w:hAnsi="Times New Roman"/>
          <w:szCs w:val="24"/>
        </w:rPr>
      </w:pPr>
      <w:r w:rsidRPr="00160D1E">
        <w:rPr>
          <w:rFonts w:ascii="Times New Roman" w:hAnsi="Times New Roman"/>
          <w:szCs w:val="24"/>
        </w:rPr>
        <w:t xml:space="preserve">The results of service quality, </w:t>
      </w:r>
      <w:r w:rsidR="00375130" w:rsidRPr="00160D1E">
        <w:rPr>
          <w:rFonts w:ascii="Times New Roman" w:hAnsi="Times New Roman" w:hint="eastAsia"/>
          <w:szCs w:val="24"/>
        </w:rPr>
        <w:t>satisfaction</w:t>
      </w:r>
      <w:r w:rsidRPr="00160D1E">
        <w:rPr>
          <w:rFonts w:ascii="Times New Roman" w:hAnsi="Times New Roman"/>
          <w:szCs w:val="24"/>
        </w:rPr>
        <w:t xml:space="preserve">, and behavioral intention show that service quality has a significantly positive influence on </w:t>
      </w:r>
      <w:r w:rsidR="00375130" w:rsidRPr="00160D1E">
        <w:rPr>
          <w:rFonts w:ascii="Times New Roman" w:hAnsi="Times New Roman" w:hint="eastAsia"/>
          <w:szCs w:val="24"/>
        </w:rPr>
        <w:t xml:space="preserve">both </w:t>
      </w:r>
      <w:r w:rsidR="00375130" w:rsidRPr="00160D1E">
        <w:rPr>
          <w:rFonts w:ascii="Times New Roman" w:hAnsi="Times New Roman"/>
          <w:szCs w:val="24"/>
        </w:rPr>
        <w:t>satisfaction</w:t>
      </w:r>
      <w:r w:rsidRPr="00160D1E">
        <w:rPr>
          <w:rFonts w:ascii="Times New Roman" w:hAnsi="Times New Roman"/>
          <w:szCs w:val="24"/>
        </w:rPr>
        <w:t xml:space="preserve"> (H</w:t>
      </w:r>
      <w:r w:rsidR="00375130" w:rsidRPr="00160D1E">
        <w:rPr>
          <w:rFonts w:ascii="Times New Roman" w:hAnsi="Times New Roman" w:hint="eastAsia"/>
          <w:szCs w:val="24"/>
        </w:rPr>
        <w:t>3</w:t>
      </w:r>
      <w:r w:rsidRPr="00160D1E">
        <w:rPr>
          <w:rFonts w:ascii="Times New Roman" w:hAnsi="Times New Roman"/>
          <w:szCs w:val="24"/>
        </w:rPr>
        <w:t xml:space="preserve"> is supported)</w:t>
      </w:r>
      <w:r w:rsidR="00375130" w:rsidRPr="00160D1E">
        <w:rPr>
          <w:rFonts w:ascii="Times New Roman" w:hAnsi="Times New Roman" w:hint="eastAsia"/>
          <w:szCs w:val="24"/>
        </w:rPr>
        <w:t xml:space="preserve"> and</w:t>
      </w:r>
      <w:r w:rsidRPr="00160D1E">
        <w:rPr>
          <w:rFonts w:ascii="Times New Roman" w:hAnsi="Times New Roman"/>
          <w:szCs w:val="24"/>
        </w:rPr>
        <w:t xml:space="preserve"> behavioral intentions (H</w:t>
      </w:r>
      <w:r w:rsidR="00375130" w:rsidRPr="00160D1E">
        <w:rPr>
          <w:rFonts w:ascii="Times New Roman" w:hAnsi="Times New Roman" w:hint="eastAsia"/>
          <w:szCs w:val="24"/>
        </w:rPr>
        <w:t>4</w:t>
      </w:r>
      <w:r w:rsidRPr="00160D1E">
        <w:rPr>
          <w:rFonts w:ascii="Times New Roman" w:hAnsi="Times New Roman"/>
          <w:szCs w:val="24"/>
        </w:rPr>
        <w:t xml:space="preserve"> is supported).  </w:t>
      </w:r>
      <w:r w:rsidR="00375130" w:rsidRPr="00160D1E">
        <w:rPr>
          <w:rFonts w:ascii="Times New Roman" w:hAnsi="Times New Roman" w:hint="eastAsia"/>
          <w:szCs w:val="24"/>
        </w:rPr>
        <w:t>S</w:t>
      </w:r>
      <w:r w:rsidR="00375130" w:rsidRPr="00160D1E">
        <w:rPr>
          <w:rFonts w:ascii="Times New Roman" w:hAnsi="Times New Roman"/>
          <w:szCs w:val="24"/>
        </w:rPr>
        <w:t>atisfaction</w:t>
      </w:r>
      <w:r w:rsidRPr="00160D1E">
        <w:rPr>
          <w:rFonts w:ascii="Times New Roman" w:hAnsi="Times New Roman"/>
          <w:szCs w:val="24"/>
        </w:rPr>
        <w:t xml:space="preserve"> also has a significantly positive impact on behavioral intention (H</w:t>
      </w:r>
      <w:r w:rsidR="00375130" w:rsidRPr="00160D1E">
        <w:rPr>
          <w:rFonts w:ascii="Times New Roman" w:hAnsi="Times New Roman" w:hint="eastAsia"/>
          <w:szCs w:val="24"/>
        </w:rPr>
        <w:t>5</w:t>
      </w:r>
      <w:r w:rsidRPr="00160D1E">
        <w:rPr>
          <w:rFonts w:ascii="Times New Roman" w:hAnsi="Times New Roman"/>
          <w:szCs w:val="24"/>
        </w:rPr>
        <w:t xml:space="preserve"> is supported)</w:t>
      </w:r>
      <w:r w:rsidR="00375130" w:rsidRPr="00160D1E">
        <w:rPr>
          <w:rFonts w:ascii="Times New Roman" w:hAnsi="Times New Roman" w:hint="eastAsia"/>
          <w:szCs w:val="24"/>
        </w:rPr>
        <w:t>.</w:t>
      </w:r>
      <w:r w:rsidRPr="00160D1E">
        <w:rPr>
          <w:rFonts w:ascii="Times New Roman" w:hAnsi="Times New Roman"/>
          <w:szCs w:val="24"/>
        </w:rPr>
        <w:t xml:space="preserve"> </w:t>
      </w:r>
      <w:r w:rsidR="00375130" w:rsidRPr="00160D1E">
        <w:rPr>
          <w:rFonts w:ascii="Times New Roman" w:hAnsi="Times New Roman" w:hint="eastAsia"/>
          <w:szCs w:val="24"/>
        </w:rPr>
        <w:t xml:space="preserve"> These results are </w:t>
      </w:r>
      <w:r w:rsidRPr="00160D1E">
        <w:rPr>
          <w:rFonts w:ascii="Times New Roman" w:hAnsi="Times New Roman"/>
          <w:szCs w:val="24"/>
        </w:rPr>
        <w:t xml:space="preserve">consistent with </w:t>
      </w:r>
      <w:r w:rsidR="0013564D" w:rsidRPr="00160D1E">
        <w:rPr>
          <w:rFonts w:ascii="Times New Roman" w:hAnsi="Times New Roman"/>
          <w:kern w:val="0"/>
          <w:szCs w:val="24"/>
        </w:rPr>
        <w:t>González and Brea (2005)</w:t>
      </w:r>
      <w:r w:rsidR="0013564D" w:rsidRPr="00160D1E">
        <w:rPr>
          <w:rFonts w:ascii="Times New Roman" w:hAnsi="Times New Roman" w:hint="eastAsia"/>
          <w:kern w:val="0"/>
          <w:szCs w:val="24"/>
        </w:rPr>
        <w:t xml:space="preserve">, </w:t>
      </w:r>
      <w:proofErr w:type="spellStart"/>
      <w:r w:rsidR="0013564D" w:rsidRPr="00160D1E">
        <w:rPr>
          <w:rFonts w:ascii="Times New Roman" w:hAnsi="Times New Roman"/>
          <w:kern w:val="0"/>
          <w:szCs w:val="24"/>
        </w:rPr>
        <w:t>Saha</w:t>
      </w:r>
      <w:proofErr w:type="spellEnd"/>
      <w:r w:rsidR="0013564D" w:rsidRPr="00160D1E">
        <w:rPr>
          <w:rFonts w:ascii="Times New Roman" w:hAnsi="Times New Roman"/>
          <w:kern w:val="0"/>
          <w:szCs w:val="24"/>
        </w:rPr>
        <w:t xml:space="preserve"> and </w:t>
      </w:r>
      <w:proofErr w:type="spellStart"/>
      <w:r w:rsidR="0013564D" w:rsidRPr="00160D1E">
        <w:rPr>
          <w:rFonts w:ascii="Times New Roman" w:hAnsi="Times New Roman"/>
          <w:kern w:val="0"/>
          <w:szCs w:val="24"/>
        </w:rPr>
        <w:t>Theingi</w:t>
      </w:r>
      <w:proofErr w:type="spellEnd"/>
      <w:r w:rsidR="0013564D" w:rsidRPr="00160D1E">
        <w:rPr>
          <w:rFonts w:ascii="Times New Roman" w:hAnsi="Times New Roman"/>
          <w:kern w:val="0"/>
          <w:szCs w:val="24"/>
        </w:rPr>
        <w:t xml:space="preserve"> (2009)</w:t>
      </w:r>
      <w:r w:rsidR="0013564D" w:rsidRPr="00160D1E">
        <w:rPr>
          <w:rFonts w:ascii="Times New Roman" w:hAnsi="Times New Roman" w:hint="eastAsia"/>
          <w:kern w:val="0"/>
          <w:szCs w:val="24"/>
        </w:rPr>
        <w:t xml:space="preserve">, and </w:t>
      </w:r>
      <w:r w:rsidR="0013564D" w:rsidRPr="00160D1E">
        <w:rPr>
          <w:rFonts w:ascii="Times New Roman" w:hAnsi="Times New Roman"/>
          <w:kern w:val="0"/>
          <w:szCs w:val="24"/>
        </w:rPr>
        <w:t>Kim and Lee (2011)</w:t>
      </w:r>
      <w:r w:rsidR="0013564D" w:rsidRPr="00160D1E">
        <w:rPr>
          <w:rFonts w:ascii="Times New Roman" w:hAnsi="Times New Roman" w:hint="eastAsia"/>
          <w:kern w:val="0"/>
          <w:szCs w:val="24"/>
        </w:rPr>
        <w:t>.</w:t>
      </w:r>
    </w:p>
    <w:p w:rsidR="00A61B1A" w:rsidRPr="00160D1E" w:rsidRDefault="00A61B1A" w:rsidP="00A61B1A">
      <w:pPr>
        <w:widowControl/>
        <w:ind w:firstLine="480"/>
        <w:jc w:val="center"/>
        <w:rPr>
          <w:rFonts w:ascii="Times New Roman" w:hAnsi="Times New Roman"/>
          <w:noProof/>
          <w:szCs w:val="24"/>
        </w:rPr>
      </w:pPr>
      <w:proofErr w:type="gramStart"/>
      <w:r w:rsidRPr="00160D1E">
        <w:rPr>
          <w:rFonts w:ascii="Times New Roman" w:hAnsi="Times New Roman"/>
          <w:szCs w:val="24"/>
        </w:rPr>
        <w:lastRenderedPageBreak/>
        <w:t xml:space="preserve">Figure </w:t>
      </w:r>
      <w:r w:rsidRPr="00160D1E">
        <w:rPr>
          <w:rFonts w:ascii="Times New Roman" w:hAnsi="Times New Roman" w:hint="eastAsia"/>
          <w:szCs w:val="24"/>
        </w:rPr>
        <w:t>1</w:t>
      </w:r>
      <w:r w:rsidRPr="00160D1E">
        <w:rPr>
          <w:rFonts w:ascii="Times New Roman" w:hAnsi="Times New Roman"/>
          <w:szCs w:val="24"/>
        </w:rPr>
        <w:t>.</w:t>
      </w:r>
      <w:proofErr w:type="gramEnd"/>
      <w:r w:rsidRPr="00160D1E">
        <w:rPr>
          <w:rFonts w:ascii="Times New Roman" w:hAnsi="Times New Roman"/>
          <w:szCs w:val="24"/>
        </w:rPr>
        <w:t xml:space="preserve">  SEM from Path Analysis</w:t>
      </w:r>
      <w:r w:rsidR="00A14F42">
        <w:rPr>
          <w:rFonts w:ascii="Times New Roman" w:hAnsi="Times New Roman"/>
          <w:noProof/>
          <w:szCs w:val="24"/>
        </w:rPr>
        <w:pict>
          <v:group id="畫布 70" o:spid="_x0000_s1078" editas="canvas" style="position:absolute;left:0;text-align:left;margin-left:-.75pt;margin-top:10.1pt;width:6in;height:148.5pt;z-index:1;mso-position-horizontal-relative:text;mso-position-vertical-relative:text" coordorigin="1505,10179" coordsize="5486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">
            <v:shape id="_x0000_s1079" type="#_x0000_t75" style="position:absolute;left:1505;top:10179;width:54864;height:18859;visibility:visible">
              <v:fill o:detectmouseclick="t"/>
              <v:path o:connecttype="none"/>
            </v:shape>
            <v:oval id="Oval 72" o:spid="_x0000_s1080" style="position:absolute;left:1505;top:19653;width:10858;height:5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textbox style="mso-next-textbox:#Oval 72">
                <w:txbxContent>
                  <w:p w:rsidR="006A72F1" w:rsidRPr="00DC4A78" w:rsidRDefault="006A72F1" w:rsidP="00D6660F">
                    <w:pPr>
                      <w:pStyle w:val="af"/>
                      <w:snapToGrid/>
                      <w:spacing w:beforeLines="0" w:afterLines="0"/>
                      <w:jc w:val="both"/>
                    </w:pPr>
                    <w:r w:rsidRPr="00E65685">
                      <w:rPr>
                        <w:sz w:val="20"/>
                        <w:szCs w:val="20"/>
                      </w:rPr>
                      <w:t>Expectation</w:t>
                    </w:r>
                  </w:p>
                </w:txbxContent>
              </v:textbox>
            </v:oval>
            <v:oval id="Oval 73" o:spid="_x0000_s1081" style="position:absolute;left:14618;top:10763;width:10826;height:5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textbox style="mso-next-textbox:#Oval 73">
                <w:txbxContent>
                  <w:p w:rsidR="006A72F1" w:rsidRPr="00E65685" w:rsidRDefault="006A72F1" w:rsidP="00D6660F">
                    <w:pPr>
                      <w:pStyle w:val="af"/>
                      <w:snapToGrid/>
                      <w:spacing w:beforeLines="0" w:afterLines="0" w:line="240" w:lineRule="exact"/>
                      <w:jc w:val="center"/>
                      <w:rPr>
                        <w:sz w:val="20"/>
                        <w:szCs w:val="20"/>
                      </w:rPr>
                    </w:pPr>
                    <w:r>
                      <w:rPr>
                        <w:sz w:val="20"/>
                        <w:szCs w:val="20"/>
                      </w:rPr>
                      <w:t>Service quality</w:t>
                    </w:r>
                  </w:p>
                </w:txbxContent>
              </v:textbox>
            </v:oval>
            <v:oval id="Oval 75" o:spid="_x0000_s1082" style="position:absolute;left:26079;top:19653;width:1193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textbox style="mso-next-textbox:#Oval 75">
                <w:txbxContent>
                  <w:p w:rsidR="006A72F1" w:rsidRPr="004561EA" w:rsidRDefault="006A72F1" w:rsidP="00D6660F">
                    <w:pPr>
                      <w:pStyle w:val="af"/>
                      <w:snapToGrid/>
                      <w:spacing w:beforeLines="0" w:afterLines="0" w:line="240" w:lineRule="exact"/>
                      <w:jc w:val="center"/>
                      <w:rPr>
                        <w:sz w:val="20"/>
                        <w:szCs w:val="20"/>
                      </w:rPr>
                    </w:pPr>
                    <w:r>
                      <w:rPr>
                        <w:sz w:val="20"/>
                        <w:szCs w:val="20"/>
                      </w:rPr>
                      <w:t>Satisfaction</w:t>
                    </w:r>
                  </w:p>
                </w:txbxContent>
              </v:textbox>
            </v:oval>
            <v:oval id="Oval 76" o:spid="_x0000_s1083" style="position:absolute;left:46171;top:18764;width:10198;height:6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style="mso-next-textbox:#Oval 76">
                <w:txbxContent>
                  <w:p w:rsidR="006A72F1" w:rsidRPr="004561EA" w:rsidRDefault="006A72F1" w:rsidP="00D6660F">
                    <w:pPr>
                      <w:pStyle w:val="af"/>
                      <w:snapToGrid/>
                      <w:spacing w:beforeLines="0" w:afterLines="0" w:line="240" w:lineRule="exact"/>
                      <w:jc w:val="center"/>
                      <w:rPr>
                        <w:sz w:val="20"/>
                        <w:szCs w:val="20"/>
                      </w:rPr>
                    </w:pPr>
                    <w:r w:rsidRPr="004561EA">
                      <w:rPr>
                        <w:sz w:val="20"/>
                        <w:szCs w:val="20"/>
                      </w:rPr>
                      <w:t xml:space="preserve">Behavioral </w:t>
                    </w:r>
                    <w:r>
                      <w:rPr>
                        <w:sz w:val="20"/>
                        <w:szCs w:val="20"/>
                      </w:rPr>
                      <w:t>i</w:t>
                    </w:r>
                    <w:r w:rsidRPr="004561EA">
                      <w:rPr>
                        <w:sz w:val="20"/>
                        <w:szCs w:val="20"/>
                      </w:rPr>
                      <w:t>ntention</w:t>
                    </w:r>
                  </w:p>
                </w:txbxContent>
              </v:textbox>
            </v:oval>
            <v:shapetype id="_x0000_t32" coordsize="21600,21600" o:spt="32" o:oned="t" path="m,l21600,21600e" filled="f">
              <v:path arrowok="t" fillok="f" o:connecttype="none"/>
              <o:lock v:ext="edit" shapetype="t"/>
            </v:shapetype>
            <v:shape id="AutoShape 77" o:spid="_x0000_s1084" type="#_x0000_t32" style="position:absolute;left:10458;top:15081;width:5334;height:5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4swb8AAADcAAAADwAAAGRycy9kb3ducmV2LnhtbERP24rCMBB9X/Afwgi+ram3VatRlgVB&#10;H7X7AUMztsVmUjqx1r83wsK+zeFcZ7vvXa06aqXybGAyTkAR595WXBj4zQ6fK1ASkC3WnsnAkwT2&#10;u8HHFlPrH3ym7hIKFUNYUjRQhtCkWktekkMZ+4Y4clffOgwRtoW2LT5iuKv1NEm+tMOKY0OJDf2U&#10;lN8ud2egk+VpPpv0T1mtszCT8yI7rhtjRsP+ewMqUB/+xX/uo43zkzm8n4kX6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s4swb8AAADc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78" o:spid="_x0000_s1085" type="#_x0000_t202" style="position:absolute;left:6553;top:14846;width:6382;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style="mso-next-textbox:#Text Box 78">
                <w:txbxContent>
                  <w:p w:rsidR="006A72F1" w:rsidRPr="00F8423A" w:rsidRDefault="006A72F1" w:rsidP="00D6660F">
                    <w:pPr>
                      <w:pStyle w:val="af"/>
                      <w:snapToGrid/>
                      <w:spacing w:beforeLines="0" w:afterLines="0"/>
                      <w:jc w:val="center"/>
                      <w:rPr>
                        <w:sz w:val="18"/>
                        <w:szCs w:val="18"/>
                      </w:rPr>
                    </w:pPr>
                    <w:r w:rsidRPr="00F8423A">
                      <w:rPr>
                        <w:sz w:val="18"/>
                        <w:szCs w:val="18"/>
                      </w:rPr>
                      <w:t>0.</w:t>
                    </w:r>
                    <w:r>
                      <w:rPr>
                        <w:sz w:val="18"/>
                        <w:szCs w:val="18"/>
                      </w:rPr>
                      <w:t>5</w:t>
                    </w:r>
                    <w:r>
                      <w:rPr>
                        <w:rFonts w:hint="eastAsia"/>
                        <w:sz w:val="18"/>
                        <w:szCs w:val="18"/>
                      </w:rPr>
                      <w:t>35</w:t>
                    </w:r>
                    <w:r>
                      <w:rPr>
                        <w:sz w:val="18"/>
                        <w:szCs w:val="18"/>
                      </w:rPr>
                      <w:t>***</w:t>
                    </w:r>
                  </w:p>
                </w:txbxContent>
              </v:textbox>
            </v:shape>
            <v:shape id="AutoShape 83" o:spid="_x0000_s1086" type="#_x0000_t32" style="position:absolute;left:23857;top:15424;width:7937;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Text Box 84" o:spid="_x0000_s1087" type="#_x0000_t202" style="position:absolute;left:29413;top:15081;width:6026;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style="mso-next-textbox:#Text Box 84">
                <w:txbxContent>
                  <w:p w:rsidR="006A72F1" w:rsidRPr="00F8423A" w:rsidRDefault="006A72F1" w:rsidP="00D6660F">
                    <w:pPr>
                      <w:pStyle w:val="af"/>
                      <w:snapToGrid/>
                      <w:spacing w:beforeLines="0" w:afterLines="0"/>
                      <w:jc w:val="center"/>
                      <w:rPr>
                        <w:sz w:val="18"/>
                        <w:szCs w:val="18"/>
                      </w:rPr>
                    </w:pPr>
                    <w:r>
                      <w:rPr>
                        <w:sz w:val="18"/>
                        <w:szCs w:val="18"/>
                      </w:rPr>
                      <w:t>0.4</w:t>
                    </w:r>
                    <w:r>
                      <w:rPr>
                        <w:rFonts w:hint="eastAsia"/>
                        <w:sz w:val="18"/>
                        <w:szCs w:val="18"/>
                      </w:rPr>
                      <w:t>00</w:t>
                    </w:r>
                    <w:r>
                      <w:rPr>
                        <w:sz w:val="18"/>
                        <w:szCs w:val="18"/>
                      </w:rPr>
                      <w:t>***</w:t>
                    </w:r>
                  </w:p>
                </w:txbxContent>
              </v:textbox>
            </v:shape>
            <v:shape id="Text Box 88" o:spid="_x0000_s1088" type="#_x0000_t202" style="position:absolute;left:15189;top:21939;width:7239;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style="mso-next-textbox:#Text Box 88">
                <w:txbxContent>
                  <w:p w:rsidR="006A72F1" w:rsidRPr="00F8423A" w:rsidRDefault="006A72F1" w:rsidP="00D6660F">
                    <w:pPr>
                      <w:pStyle w:val="af"/>
                      <w:snapToGrid/>
                      <w:spacing w:beforeLines="0" w:afterLines="0"/>
                      <w:jc w:val="center"/>
                      <w:rPr>
                        <w:sz w:val="18"/>
                        <w:szCs w:val="18"/>
                      </w:rPr>
                    </w:pPr>
                    <w:r>
                      <w:rPr>
                        <w:sz w:val="18"/>
                        <w:szCs w:val="18"/>
                      </w:rPr>
                      <w:t>0.2</w:t>
                    </w:r>
                    <w:r>
                      <w:rPr>
                        <w:rFonts w:hint="eastAsia"/>
                        <w:sz w:val="18"/>
                        <w:szCs w:val="18"/>
                      </w:rPr>
                      <w:t>7</w:t>
                    </w:r>
                    <w:r>
                      <w:rPr>
                        <w:sz w:val="18"/>
                        <w:szCs w:val="18"/>
                      </w:rPr>
                      <w:t>1***</w:t>
                    </w:r>
                  </w:p>
                </w:txbxContent>
              </v:textbox>
            </v:shape>
            <v:shape id="AutoShape 93" o:spid="_x0000_s1089" type="#_x0000_t32" style="position:absolute;left:38017;top:22421;width:81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Text Box 94" o:spid="_x0000_s1090" type="#_x0000_t202" style="position:absolute;left:38106;top:23469;width:6865;height:3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style="mso-next-textbox:#Text Box 94">
                <w:txbxContent>
                  <w:p w:rsidR="006A72F1" w:rsidRPr="00F8423A" w:rsidRDefault="006A72F1" w:rsidP="00D6660F">
                    <w:pPr>
                      <w:jc w:val="center"/>
                      <w:rPr>
                        <w:sz w:val="18"/>
                        <w:szCs w:val="18"/>
                      </w:rPr>
                    </w:pPr>
                    <w:r>
                      <w:rPr>
                        <w:sz w:val="18"/>
                        <w:szCs w:val="18"/>
                      </w:rPr>
                      <w:t>0.</w:t>
                    </w:r>
                    <w:r>
                      <w:rPr>
                        <w:rFonts w:hint="eastAsia"/>
                        <w:sz w:val="18"/>
                        <w:szCs w:val="18"/>
                      </w:rPr>
                      <w:t>53</w:t>
                    </w:r>
                    <w:r>
                      <w:rPr>
                        <w:sz w:val="18"/>
                        <w:szCs w:val="18"/>
                      </w:rPr>
                      <w:t>1***</w:t>
                    </w:r>
                  </w:p>
                  <w:p w:rsidR="006A72F1" w:rsidRPr="00F8423A" w:rsidRDefault="006A72F1" w:rsidP="00D6660F">
                    <w:pPr>
                      <w:jc w:val="center"/>
                      <w:rPr>
                        <w:sz w:val="18"/>
                        <w:szCs w:val="18"/>
                      </w:rPr>
                    </w:pPr>
                    <w:r>
                      <w:rPr>
                        <w:rFonts w:hint="eastAsia"/>
                        <w:sz w:val="18"/>
                        <w:szCs w:val="18"/>
                      </w:rPr>
                      <w:t>31</w:t>
                    </w:r>
                    <w:r>
                      <w:rPr>
                        <w:sz w:val="18"/>
                        <w:szCs w:val="18"/>
                      </w:rPr>
                      <w:t>***</w:t>
                    </w:r>
                  </w:p>
                </w:txbxContent>
              </v:textbox>
            </v:shape>
            <v:line id="Line 90" o:spid="_x0000_s1091" style="position:absolute;visibility:visible" from="12363,21939" to="26079,2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shape id="Text Box 84" o:spid="_x0000_s1092" type="#_x0000_t202" style="position:absolute;left:39674;top:13329;width:6496;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6A72F1" w:rsidRPr="00F8423A" w:rsidRDefault="006A72F1" w:rsidP="00D6660F">
                    <w:pPr>
                      <w:jc w:val="center"/>
                      <w:rPr>
                        <w:sz w:val="18"/>
                        <w:szCs w:val="18"/>
                      </w:rPr>
                    </w:pPr>
                    <w:r>
                      <w:rPr>
                        <w:sz w:val="18"/>
                        <w:szCs w:val="18"/>
                      </w:rPr>
                      <w:t>0.</w:t>
                    </w:r>
                    <w:r>
                      <w:rPr>
                        <w:rFonts w:hint="eastAsia"/>
                        <w:sz w:val="18"/>
                        <w:szCs w:val="18"/>
                      </w:rPr>
                      <w:t>133</w:t>
                    </w:r>
                    <w:r>
                      <w:rPr>
                        <w:sz w:val="18"/>
                        <w:szCs w:val="18"/>
                      </w:rPr>
                      <w:t>*</w:t>
                    </w:r>
                  </w:p>
                </w:txbxContent>
              </v:textbox>
            </v:shape>
            <v:shape id="AutoShape 83" o:spid="_x0000_s1093" type="#_x0000_t32" style="position:absolute;left:26079;top:13119;width:25882;height:5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w10:wrap type="square"/>
          </v:group>
        </w:pict>
      </w:r>
    </w:p>
    <w:p w:rsidR="00A61B1A" w:rsidRPr="00160D1E" w:rsidRDefault="00A61B1A" w:rsidP="001821EB">
      <w:pPr>
        <w:widowControl/>
        <w:ind w:firstLine="480"/>
        <w:jc w:val="both"/>
        <w:rPr>
          <w:rFonts w:ascii="Times New Roman" w:hAnsi="Times New Roman"/>
          <w:noProof/>
          <w:szCs w:val="24"/>
        </w:rPr>
      </w:pPr>
    </w:p>
    <w:p w:rsidR="001E3213" w:rsidRPr="00160D1E" w:rsidRDefault="001E3213" w:rsidP="001821EB">
      <w:pPr>
        <w:widowControl/>
        <w:ind w:firstLine="480"/>
        <w:jc w:val="both"/>
        <w:rPr>
          <w:rFonts w:ascii="Times New Roman" w:hAnsi="Times New Roman"/>
          <w:noProof/>
          <w:szCs w:val="24"/>
        </w:rPr>
      </w:pPr>
      <w:r w:rsidRPr="00160D1E">
        <w:rPr>
          <w:rFonts w:ascii="Times New Roman" w:hAnsi="Times New Roman"/>
          <w:noProof/>
          <w:szCs w:val="24"/>
        </w:rPr>
        <w:t>The results from H1</w:t>
      </w:r>
      <w:r w:rsidR="005560E0" w:rsidRPr="00160D1E">
        <w:rPr>
          <w:rFonts w:ascii="Times New Roman" w:hAnsi="Times New Roman" w:hint="eastAsia"/>
          <w:noProof/>
          <w:szCs w:val="24"/>
        </w:rPr>
        <w:t xml:space="preserve">, H2, </w:t>
      </w:r>
      <w:r w:rsidR="00023FC7" w:rsidRPr="00160D1E">
        <w:rPr>
          <w:rFonts w:ascii="Times New Roman" w:hAnsi="Times New Roman" w:hint="eastAsia"/>
          <w:noProof/>
          <w:szCs w:val="24"/>
        </w:rPr>
        <w:t xml:space="preserve">and </w:t>
      </w:r>
      <w:r w:rsidRPr="00160D1E">
        <w:rPr>
          <w:rFonts w:ascii="Times New Roman" w:hAnsi="Times New Roman"/>
          <w:noProof/>
          <w:szCs w:val="24"/>
        </w:rPr>
        <w:t>H</w:t>
      </w:r>
      <w:r w:rsidR="00023FC7" w:rsidRPr="00160D1E">
        <w:rPr>
          <w:rFonts w:ascii="Times New Roman" w:hAnsi="Times New Roman" w:hint="eastAsia"/>
          <w:noProof/>
          <w:szCs w:val="24"/>
        </w:rPr>
        <w:t>3</w:t>
      </w:r>
      <w:r w:rsidRPr="00160D1E">
        <w:rPr>
          <w:rFonts w:ascii="Times New Roman" w:hAnsi="Times New Roman"/>
          <w:noProof/>
          <w:szCs w:val="24"/>
        </w:rPr>
        <w:t xml:space="preserve"> indicate that expectation has </w:t>
      </w:r>
      <w:r w:rsidR="005560E0" w:rsidRPr="00160D1E">
        <w:rPr>
          <w:rFonts w:ascii="Times New Roman" w:hAnsi="Times New Roman" w:hint="eastAsia"/>
          <w:noProof/>
          <w:szCs w:val="24"/>
        </w:rPr>
        <w:t xml:space="preserve">both direct and </w:t>
      </w:r>
      <w:r w:rsidRPr="00160D1E">
        <w:rPr>
          <w:rFonts w:ascii="Times New Roman" w:hAnsi="Times New Roman"/>
          <w:noProof/>
          <w:szCs w:val="24"/>
        </w:rPr>
        <w:t>indirect effec</w:t>
      </w:r>
      <w:r w:rsidR="005560E0" w:rsidRPr="00160D1E">
        <w:rPr>
          <w:rFonts w:ascii="Times New Roman" w:hAnsi="Times New Roman" w:hint="eastAsia"/>
          <w:noProof/>
          <w:szCs w:val="24"/>
        </w:rPr>
        <w:t>t</w:t>
      </w:r>
      <w:r w:rsidR="009064AB" w:rsidRPr="00160D1E">
        <w:rPr>
          <w:rFonts w:ascii="Times New Roman" w:hAnsi="Times New Roman" w:hint="eastAsia"/>
          <w:noProof/>
          <w:szCs w:val="24"/>
        </w:rPr>
        <w:t>s</w:t>
      </w:r>
      <w:r w:rsidR="005560E0" w:rsidRPr="00160D1E">
        <w:rPr>
          <w:rFonts w:ascii="Times New Roman" w:hAnsi="Times New Roman" w:hint="eastAsia"/>
          <w:noProof/>
          <w:szCs w:val="24"/>
        </w:rPr>
        <w:t xml:space="preserve"> </w:t>
      </w:r>
      <w:r w:rsidRPr="00160D1E">
        <w:rPr>
          <w:rFonts w:ascii="Times New Roman" w:hAnsi="Times New Roman"/>
          <w:noProof/>
          <w:szCs w:val="24"/>
        </w:rPr>
        <w:t xml:space="preserve">on </w:t>
      </w:r>
      <w:r w:rsidR="00023FC7" w:rsidRPr="00160D1E">
        <w:rPr>
          <w:rFonts w:ascii="Times New Roman" w:hAnsi="Times New Roman" w:hint="eastAsia"/>
          <w:noProof/>
          <w:szCs w:val="24"/>
        </w:rPr>
        <w:t>satisfaction</w:t>
      </w:r>
      <w:r w:rsidRPr="00160D1E">
        <w:rPr>
          <w:rFonts w:ascii="Times New Roman" w:hAnsi="Times New Roman"/>
          <w:noProof/>
          <w:szCs w:val="24"/>
        </w:rPr>
        <w:t xml:space="preserve">. </w:t>
      </w:r>
      <w:r w:rsidR="005560E0" w:rsidRPr="00160D1E">
        <w:rPr>
          <w:rFonts w:ascii="Times New Roman" w:hAnsi="Times New Roman" w:hint="eastAsia"/>
          <w:noProof/>
          <w:szCs w:val="24"/>
        </w:rPr>
        <w:t xml:space="preserve"> </w:t>
      </w:r>
      <w:r w:rsidR="009064AB" w:rsidRPr="00160D1E">
        <w:rPr>
          <w:rFonts w:ascii="Times New Roman" w:hAnsi="Times New Roman" w:hint="eastAsia"/>
          <w:noProof/>
          <w:szCs w:val="24"/>
        </w:rPr>
        <w:t>Furthermore, t</w:t>
      </w:r>
      <w:r w:rsidRPr="00160D1E">
        <w:rPr>
          <w:rFonts w:ascii="Times New Roman" w:hAnsi="Times New Roman"/>
          <w:noProof/>
          <w:szCs w:val="24"/>
        </w:rPr>
        <w:t>he results from H</w:t>
      </w:r>
      <w:r w:rsidR="005560E0" w:rsidRPr="00160D1E">
        <w:rPr>
          <w:rFonts w:ascii="Times New Roman" w:hAnsi="Times New Roman" w:hint="eastAsia"/>
          <w:noProof/>
          <w:szCs w:val="24"/>
        </w:rPr>
        <w:t>3</w:t>
      </w:r>
      <w:r w:rsidRPr="00160D1E">
        <w:rPr>
          <w:rFonts w:ascii="Times New Roman" w:hAnsi="Times New Roman"/>
          <w:noProof/>
          <w:szCs w:val="24"/>
        </w:rPr>
        <w:t>, H</w:t>
      </w:r>
      <w:r w:rsidR="005560E0" w:rsidRPr="00160D1E">
        <w:rPr>
          <w:rFonts w:ascii="Times New Roman" w:hAnsi="Times New Roman" w:hint="eastAsia"/>
          <w:noProof/>
          <w:szCs w:val="24"/>
        </w:rPr>
        <w:t>4</w:t>
      </w:r>
      <w:r w:rsidRPr="00160D1E">
        <w:rPr>
          <w:rFonts w:ascii="Times New Roman" w:hAnsi="Times New Roman"/>
          <w:noProof/>
          <w:szCs w:val="24"/>
        </w:rPr>
        <w:t>, and H</w:t>
      </w:r>
      <w:r w:rsidR="005560E0" w:rsidRPr="00160D1E">
        <w:rPr>
          <w:rFonts w:ascii="Times New Roman" w:hAnsi="Times New Roman" w:hint="eastAsia"/>
          <w:noProof/>
          <w:szCs w:val="24"/>
        </w:rPr>
        <w:t>5</w:t>
      </w:r>
      <w:r w:rsidRPr="00160D1E">
        <w:rPr>
          <w:rFonts w:ascii="Times New Roman" w:hAnsi="Times New Roman"/>
          <w:noProof/>
          <w:szCs w:val="24"/>
        </w:rPr>
        <w:t xml:space="preserve"> </w:t>
      </w:r>
      <w:r w:rsidR="005560E0" w:rsidRPr="00160D1E">
        <w:rPr>
          <w:rFonts w:ascii="Times New Roman" w:hAnsi="Times New Roman" w:hint="eastAsia"/>
          <w:noProof/>
          <w:szCs w:val="24"/>
        </w:rPr>
        <w:t>show</w:t>
      </w:r>
      <w:r w:rsidRPr="00160D1E">
        <w:rPr>
          <w:rFonts w:ascii="Times New Roman" w:hAnsi="Times New Roman"/>
          <w:noProof/>
          <w:szCs w:val="24"/>
        </w:rPr>
        <w:t xml:space="preserve"> that service quality </w:t>
      </w:r>
      <w:r w:rsidR="005560E0" w:rsidRPr="00160D1E">
        <w:rPr>
          <w:rFonts w:ascii="Times New Roman" w:hAnsi="Times New Roman" w:hint="eastAsia"/>
          <w:noProof/>
          <w:szCs w:val="24"/>
        </w:rPr>
        <w:t xml:space="preserve">not </w:t>
      </w:r>
      <w:r w:rsidRPr="00160D1E">
        <w:rPr>
          <w:rFonts w:ascii="Times New Roman" w:hAnsi="Times New Roman"/>
          <w:noProof/>
          <w:szCs w:val="24"/>
        </w:rPr>
        <w:t>only has a</w:t>
      </w:r>
      <w:r w:rsidR="005560E0" w:rsidRPr="00160D1E">
        <w:rPr>
          <w:rFonts w:ascii="Times New Roman" w:hAnsi="Times New Roman" w:hint="eastAsia"/>
          <w:noProof/>
          <w:szCs w:val="24"/>
        </w:rPr>
        <w:t xml:space="preserve"> </w:t>
      </w:r>
      <w:r w:rsidRPr="00160D1E">
        <w:rPr>
          <w:rFonts w:ascii="Times New Roman" w:hAnsi="Times New Roman"/>
          <w:noProof/>
          <w:szCs w:val="24"/>
        </w:rPr>
        <w:t xml:space="preserve">direct effect on behavioral intention, but </w:t>
      </w:r>
      <w:r w:rsidR="005560E0" w:rsidRPr="00160D1E">
        <w:rPr>
          <w:rFonts w:ascii="Times New Roman" w:hAnsi="Times New Roman" w:hint="eastAsia"/>
          <w:noProof/>
          <w:szCs w:val="24"/>
        </w:rPr>
        <w:t>also</w:t>
      </w:r>
      <w:r w:rsidRPr="00160D1E">
        <w:rPr>
          <w:rFonts w:ascii="Times New Roman" w:hAnsi="Times New Roman"/>
          <w:noProof/>
          <w:szCs w:val="24"/>
        </w:rPr>
        <w:t xml:space="preserve"> ha</w:t>
      </w:r>
      <w:r w:rsidR="005560E0" w:rsidRPr="00160D1E">
        <w:rPr>
          <w:rFonts w:ascii="Times New Roman" w:hAnsi="Times New Roman" w:hint="eastAsia"/>
          <w:noProof/>
          <w:szCs w:val="24"/>
        </w:rPr>
        <w:t>s</w:t>
      </w:r>
      <w:r w:rsidRPr="00160D1E">
        <w:rPr>
          <w:rFonts w:ascii="Times New Roman" w:hAnsi="Times New Roman"/>
          <w:noProof/>
          <w:szCs w:val="24"/>
        </w:rPr>
        <w:t xml:space="preserve"> a </w:t>
      </w:r>
      <w:r w:rsidR="005560E0" w:rsidRPr="00160D1E">
        <w:rPr>
          <w:rFonts w:ascii="Times New Roman" w:hAnsi="Times New Roman" w:hint="eastAsia"/>
          <w:noProof/>
          <w:szCs w:val="24"/>
        </w:rPr>
        <w:t>in</w:t>
      </w:r>
      <w:r w:rsidRPr="00160D1E">
        <w:rPr>
          <w:rFonts w:ascii="Times New Roman" w:hAnsi="Times New Roman"/>
          <w:noProof/>
          <w:szCs w:val="24"/>
        </w:rPr>
        <w:t>direct effect on behavioral intention</w:t>
      </w:r>
      <w:r w:rsidR="005560E0" w:rsidRPr="00160D1E">
        <w:rPr>
          <w:rFonts w:ascii="Times New Roman" w:hAnsi="Times New Roman" w:hint="eastAsia"/>
          <w:noProof/>
          <w:szCs w:val="24"/>
        </w:rPr>
        <w:t xml:space="preserve"> via satisfaction</w:t>
      </w:r>
      <w:r w:rsidRPr="00160D1E">
        <w:rPr>
          <w:rFonts w:ascii="Times New Roman" w:hAnsi="Times New Roman"/>
          <w:noProof/>
          <w:szCs w:val="24"/>
        </w:rPr>
        <w:t xml:space="preserve">.  </w:t>
      </w:r>
    </w:p>
    <w:p w:rsidR="001E3213" w:rsidRPr="00160D1E" w:rsidRDefault="001E3213" w:rsidP="003148A4">
      <w:pPr>
        <w:widowControl/>
        <w:ind w:firstLine="480"/>
        <w:jc w:val="center"/>
        <w:rPr>
          <w:rFonts w:ascii="Times New Roman" w:hAnsi="Times New Roman"/>
          <w:szCs w:val="24"/>
        </w:rPr>
      </w:pPr>
    </w:p>
    <w:tbl>
      <w:tblPr>
        <w:tblpPr w:leftFromText="180" w:rightFromText="180" w:vertAnchor="text" w:horzAnchor="margin" w:tblpXSpec="center" w:tblpY="556"/>
        <w:tblW w:w="8775" w:type="dxa"/>
        <w:tblBorders>
          <w:top w:val="single" w:sz="12" w:space="0" w:color="000000"/>
          <w:bottom w:val="single" w:sz="12" w:space="0" w:color="000000"/>
        </w:tblBorders>
        <w:tblLayout w:type="fixed"/>
        <w:tblLook w:val="00A0" w:firstRow="1" w:lastRow="0" w:firstColumn="1" w:lastColumn="0" w:noHBand="0" w:noVBand="0"/>
      </w:tblPr>
      <w:tblGrid>
        <w:gridCol w:w="5328"/>
        <w:gridCol w:w="1800"/>
        <w:gridCol w:w="1647"/>
      </w:tblGrid>
      <w:tr w:rsidR="00160D1E" w:rsidRPr="00160D1E" w:rsidTr="00E9005E">
        <w:tc>
          <w:tcPr>
            <w:tcW w:w="8775" w:type="dxa"/>
            <w:gridSpan w:val="3"/>
            <w:tcBorders>
              <w:top w:val="nil"/>
              <w:bottom w:val="single" w:sz="6" w:space="0" w:color="000000"/>
            </w:tcBorders>
          </w:tcPr>
          <w:p w:rsidR="00E9005E" w:rsidRPr="00160D1E" w:rsidRDefault="00E9005E" w:rsidP="003D3060">
            <w:pPr>
              <w:snapToGrid w:val="0"/>
              <w:spacing w:beforeLines="50" w:before="180" w:afterLines="50" w:after="180" w:line="300" w:lineRule="exact"/>
              <w:jc w:val="center"/>
              <w:rPr>
                <w:rFonts w:ascii="Times New Roman" w:eastAsia="標楷體" w:hAnsi="Times New Roman"/>
                <w:iCs/>
                <w:szCs w:val="24"/>
              </w:rPr>
            </w:pPr>
            <w:r w:rsidRPr="00160D1E">
              <w:rPr>
                <w:rFonts w:ascii="Times New Roman" w:eastAsia="標楷體" w:hAnsi="Times New Roman"/>
                <w:iCs/>
              </w:rPr>
              <w:t xml:space="preserve">Table </w:t>
            </w:r>
            <w:r w:rsidR="003D3060" w:rsidRPr="00160D1E">
              <w:rPr>
                <w:rFonts w:ascii="Times New Roman" w:eastAsia="標楷體" w:hAnsi="Times New Roman" w:hint="eastAsia"/>
                <w:iCs/>
              </w:rPr>
              <w:t>4</w:t>
            </w:r>
            <w:r w:rsidRPr="00160D1E">
              <w:rPr>
                <w:rFonts w:ascii="Times New Roman" w:eastAsia="標楷體" w:hAnsi="Times New Roman"/>
                <w:iCs/>
              </w:rPr>
              <w:t xml:space="preserve">. </w:t>
            </w:r>
            <w:r w:rsidR="003D3060" w:rsidRPr="00160D1E">
              <w:rPr>
                <w:rFonts w:ascii="Times New Roman" w:eastAsia="標楷體" w:hAnsi="Times New Roman" w:hint="eastAsia"/>
                <w:iCs/>
              </w:rPr>
              <w:t xml:space="preserve"> </w:t>
            </w:r>
            <w:r w:rsidRPr="00160D1E">
              <w:rPr>
                <w:rFonts w:ascii="Times New Roman" w:eastAsia="標楷體" w:hAnsi="Times New Roman"/>
                <w:iCs/>
              </w:rPr>
              <w:t>AMOS model fit test results</w:t>
            </w:r>
          </w:p>
        </w:tc>
      </w:tr>
      <w:tr w:rsidR="00160D1E" w:rsidRPr="00160D1E" w:rsidTr="00E9005E">
        <w:tc>
          <w:tcPr>
            <w:tcW w:w="5328" w:type="dxa"/>
            <w:tcBorders>
              <w:top w:val="single" w:sz="12" w:space="0" w:color="000000"/>
              <w:bottom w:val="single" w:sz="6" w:space="0" w:color="000000"/>
            </w:tcBorders>
          </w:tcPr>
          <w:p w:rsidR="00E9005E" w:rsidRPr="00160D1E" w:rsidRDefault="00E9005E" w:rsidP="00E9005E">
            <w:pPr>
              <w:snapToGrid w:val="0"/>
              <w:spacing w:beforeLines="50" w:before="180" w:afterLines="50" w:after="180" w:line="300" w:lineRule="exact"/>
              <w:jc w:val="center"/>
              <w:rPr>
                <w:rFonts w:ascii="Times New Roman" w:eastAsia="標楷體" w:hAnsi="Times New Roman"/>
                <w:i/>
                <w:iCs/>
                <w:szCs w:val="24"/>
              </w:rPr>
            </w:pPr>
            <w:r w:rsidRPr="00160D1E">
              <w:rPr>
                <w:rFonts w:ascii="Times New Roman" w:eastAsia="標楷體" w:hAnsi="Times New Roman"/>
                <w:iCs/>
              </w:rPr>
              <w:t>Hypotheses and Paths</w:t>
            </w:r>
          </w:p>
        </w:tc>
        <w:tc>
          <w:tcPr>
            <w:tcW w:w="1800" w:type="dxa"/>
            <w:tcBorders>
              <w:top w:val="single" w:sz="12" w:space="0" w:color="000000"/>
              <w:bottom w:val="single" w:sz="6" w:space="0" w:color="000000"/>
            </w:tcBorders>
          </w:tcPr>
          <w:p w:rsidR="00E9005E" w:rsidRPr="00160D1E" w:rsidRDefault="00E9005E" w:rsidP="00E9005E">
            <w:pPr>
              <w:snapToGrid w:val="0"/>
              <w:spacing w:beforeLines="50" w:before="180" w:afterLines="50" w:after="180" w:line="300" w:lineRule="exact"/>
              <w:jc w:val="center"/>
              <w:rPr>
                <w:rFonts w:ascii="Times New Roman" w:eastAsia="標楷體" w:hAnsi="Times New Roman"/>
                <w:i/>
                <w:iCs/>
                <w:szCs w:val="24"/>
              </w:rPr>
            </w:pPr>
            <w:r w:rsidRPr="00160D1E">
              <w:rPr>
                <w:rFonts w:ascii="Times New Roman" w:eastAsia="標楷體" w:hAnsi="Times New Roman"/>
                <w:iCs/>
              </w:rPr>
              <w:t>Standardized Factor Loadings</w:t>
            </w:r>
          </w:p>
        </w:tc>
        <w:tc>
          <w:tcPr>
            <w:tcW w:w="1647" w:type="dxa"/>
            <w:tcBorders>
              <w:top w:val="single" w:sz="12" w:space="0" w:color="000000"/>
              <w:bottom w:val="single" w:sz="6" w:space="0" w:color="000000"/>
            </w:tcBorders>
          </w:tcPr>
          <w:p w:rsidR="00E9005E" w:rsidRPr="00160D1E" w:rsidRDefault="00E9005E" w:rsidP="00E9005E">
            <w:pPr>
              <w:snapToGrid w:val="0"/>
              <w:spacing w:beforeLines="50" w:before="180" w:afterLines="50" w:after="180" w:line="300" w:lineRule="exact"/>
              <w:jc w:val="center"/>
              <w:rPr>
                <w:rFonts w:ascii="Times New Roman" w:eastAsia="標楷體" w:hAnsi="Times New Roman"/>
                <w:i/>
                <w:iCs/>
                <w:szCs w:val="24"/>
              </w:rPr>
            </w:pPr>
            <w:r w:rsidRPr="00160D1E">
              <w:rPr>
                <w:rFonts w:ascii="Times New Roman" w:eastAsia="標楷體" w:hAnsi="Times New Roman"/>
                <w:iCs/>
              </w:rPr>
              <w:t>Results</w:t>
            </w:r>
          </w:p>
        </w:tc>
      </w:tr>
      <w:tr w:rsidR="00160D1E" w:rsidRPr="00160D1E" w:rsidTr="00E9005E">
        <w:tc>
          <w:tcPr>
            <w:tcW w:w="5328" w:type="dxa"/>
          </w:tcPr>
          <w:p w:rsidR="00E9005E" w:rsidRPr="00160D1E" w:rsidRDefault="00E9005E" w:rsidP="00E9005E">
            <w:pPr>
              <w:snapToGrid w:val="0"/>
              <w:spacing w:beforeLines="50" w:before="180" w:afterLines="50" w:after="180" w:line="300" w:lineRule="exact"/>
              <w:jc w:val="both"/>
              <w:rPr>
                <w:rFonts w:ascii="Times New Roman" w:eastAsia="標楷體" w:hAnsi="Times New Roman"/>
                <w:szCs w:val="24"/>
              </w:rPr>
            </w:pPr>
            <w:r w:rsidRPr="00160D1E">
              <w:rPr>
                <w:rFonts w:ascii="Times New Roman" w:eastAsia="標楷體" w:hAnsi="Times New Roman"/>
              </w:rPr>
              <w:t>H1:  Expectation → service quality</w:t>
            </w:r>
          </w:p>
        </w:tc>
        <w:tc>
          <w:tcPr>
            <w:tcW w:w="1800" w:type="dxa"/>
            <w:vAlign w:val="center"/>
          </w:tcPr>
          <w:p w:rsidR="00E9005E" w:rsidRPr="00160D1E" w:rsidRDefault="00E9005E" w:rsidP="007176AE">
            <w:pPr>
              <w:spacing w:line="300" w:lineRule="exact"/>
              <w:jc w:val="center"/>
              <w:rPr>
                <w:rFonts w:ascii="Times New Roman" w:eastAsia="標楷體" w:hAnsi="Times New Roman"/>
                <w:szCs w:val="24"/>
              </w:rPr>
            </w:pPr>
            <w:r w:rsidRPr="00160D1E">
              <w:rPr>
                <w:rFonts w:ascii="Times New Roman" w:eastAsia="標楷體" w:hAnsi="Times New Roman"/>
                <w:szCs w:val="24"/>
              </w:rPr>
              <w:t>0.53</w:t>
            </w:r>
            <w:r w:rsidR="007176AE" w:rsidRPr="00160D1E">
              <w:rPr>
                <w:rFonts w:ascii="Times New Roman" w:eastAsia="標楷體" w:hAnsi="Times New Roman" w:hint="eastAsia"/>
                <w:szCs w:val="24"/>
              </w:rPr>
              <w:t>5</w:t>
            </w:r>
            <w:r w:rsidRPr="00160D1E">
              <w:rPr>
                <w:rFonts w:ascii="Times New Roman" w:eastAsia="標楷體" w:hAnsi="Times New Roman"/>
                <w:szCs w:val="24"/>
              </w:rPr>
              <w:t>***</w:t>
            </w:r>
          </w:p>
        </w:tc>
        <w:tc>
          <w:tcPr>
            <w:tcW w:w="1647" w:type="dxa"/>
          </w:tcPr>
          <w:p w:rsidR="00E9005E" w:rsidRPr="00160D1E" w:rsidRDefault="00E9005E" w:rsidP="00E9005E">
            <w:pPr>
              <w:snapToGrid w:val="0"/>
              <w:spacing w:beforeLines="50" w:before="180" w:afterLines="50" w:after="180" w:line="300" w:lineRule="exact"/>
              <w:jc w:val="center"/>
              <w:rPr>
                <w:rFonts w:ascii="Times New Roman" w:eastAsia="標楷體" w:hAnsi="Times New Roman"/>
                <w:szCs w:val="24"/>
              </w:rPr>
            </w:pPr>
            <w:r w:rsidRPr="00160D1E">
              <w:rPr>
                <w:rFonts w:ascii="Times New Roman" w:eastAsia="標楷體" w:hAnsi="Times New Roman"/>
              </w:rPr>
              <w:t>Supported</w:t>
            </w:r>
          </w:p>
        </w:tc>
      </w:tr>
      <w:tr w:rsidR="00160D1E" w:rsidRPr="00160D1E" w:rsidTr="00E9005E">
        <w:tc>
          <w:tcPr>
            <w:tcW w:w="5328" w:type="dxa"/>
          </w:tcPr>
          <w:p w:rsidR="00E9005E" w:rsidRPr="00160D1E" w:rsidRDefault="00E9005E" w:rsidP="007176AE">
            <w:pPr>
              <w:snapToGrid w:val="0"/>
              <w:spacing w:beforeLines="50" w:before="180" w:afterLines="50" w:after="180" w:line="300" w:lineRule="exact"/>
              <w:jc w:val="both"/>
              <w:rPr>
                <w:rFonts w:ascii="Times New Roman" w:eastAsia="標楷體" w:hAnsi="Times New Roman"/>
                <w:szCs w:val="24"/>
              </w:rPr>
            </w:pPr>
            <w:r w:rsidRPr="00160D1E">
              <w:rPr>
                <w:rFonts w:ascii="Times New Roman" w:eastAsia="標楷體" w:hAnsi="Times New Roman"/>
              </w:rPr>
              <w:t>H</w:t>
            </w:r>
            <w:r w:rsidR="007176AE" w:rsidRPr="00160D1E">
              <w:rPr>
                <w:rFonts w:ascii="Times New Roman" w:eastAsia="標楷體" w:hAnsi="Times New Roman" w:hint="eastAsia"/>
              </w:rPr>
              <w:t>2</w:t>
            </w:r>
            <w:r w:rsidRPr="00160D1E">
              <w:rPr>
                <w:rFonts w:ascii="Times New Roman" w:eastAsia="標楷體" w:hAnsi="Times New Roman"/>
              </w:rPr>
              <w:t>:  Expectation →</w:t>
            </w:r>
            <w:r w:rsidRPr="00160D1E">
              <w:rPr>
                <w:rFonts w:ascii="Times New Roman" w:eastAsia="標楷體" w:hAnsi="Times New Roman"/>
                <w:szCs w:val="24"/>
              </w:rPr>
              <w:t xml:space="preserve"> </w:t>
            </w:r>
            <w:r w:rsidR="007176AE" w:rsidRPr="00160D1E">
              <w:rPr>
                <w:rFonts w:ascii="Times New Roman" w:eastAsia="標楷體" w:hAnsi="Times New Roman" w:hint="eastAsia"/>
              </w:rPr>
              <w:t>satisfactory</w:t>
            </w:r>
          </w:p>
        </w:tc>
        <w:tc>
          <w:tcPr>
            <w:tcW w:w="1800" w:type="dxa"/>
            <w:vAlign w:val="center"/>
          </w:tcPr>
          <w:p w:rsidR="00E9005E" w:rsidRPr="00160D1E" w:rsidRDefault="00E9005E" w:rsidP="007176AE">
            <w:pPr>
              <w:spacing w:line="300" w:lineRule="exact"/>
              <w:jc w:val="center"/>
              <w:rPr>
                <w:rFonts w:ascii="Times New Roman" w:eastAsia="標楷體" w:hAnsi="Times New Roman"/>
                <w:szCs w:val="24"/>
              </w:rPr>
            </w:pPr>
            <w:r w:rsidRPr="00160D1E">
              <w:rPr>
                <w:rFonts w:ascii="Times New Roman" w:eastAsia="標楷體" w:hAnsi="Times New Roman"/>
                <w:szCs w:val="24"/>
              </w:rPr>
              <w:t>0.</w:t>
            </w:r>
            <w:r w:rsidR="007176AE" w:rsidRPr="00160D1E">
              <w:rPr>
                <w:rFonts w:ascii="Times New Roman" w:eastAsia="標楷體" w:hAnsi="Times New Roman" w:hint="eastAsia"/>
                <w:szCs w:val="24"/>
              </w:rPr>
              <w:t>271</w:t>
            </w:r>
            <w:r w:rsidRPr="00160D1E">
              <w:rPr>
                <w:rFonts w:ascii="Times New Roman" w:eastAsia="標楷體" w:hAnsi="Times New Roman"/>
                <w:szCs w:val="24"/>
              </w:rPr>
              <w:t>***</w:t>
            </w:r>
          </w:p>
        </w:tc>
        <w:tc>
          <w:tcPr>
            <w:tcW w:w="1647" w:type="dxa"/>
          </w:tcPr>
          <w:p w:rsidR="00E9005E" w:rsidRPr="00160D1E" w:rsidRDefault="00E9005E" w:rsidP="00E9005E">
            <w:pPr>
              <w:snapToGrid w:val="0"/>
              <w:spacing w:beforeLines="50" w:before="180" w:afterLines="50" w:after="180" w:line="300" w:lineRule="exact"/>
              <w:jc w:val="center"/>
              <w:rPr>
                <w:rFonts w:ascii="Times New Roman" w:eastAsia="標楷體" w:hAnsi="Times New Roman"/>
                <w:szCs w:val="24"/>
              </w:rPr>
            </w:pPr>
            <w:r w:rsidRPr="00160D1E">
              <w:rPr>
                <w:rFonts w:ascii="Times New Roman" w:eastAsia="標楷體" w:hAnsi="Times New Roman"/>
              </w:rPr>
              <w:t>Supported</w:t>
            </w:r>
          </w:p>
        </w:tc>
      </w:tr>
      <w:tr w:rsidR="00160D1E" w:rsidRPr="00160D1E" w:rsidTr="00E9005E">
        <w:tc>
          <w:tcPr>
            <w:tcW w:w="5328" w:type="dxa"/>
          </w:tcPr>
          <w:p w:rsidR="00E9005E" w:rsidRPr="00160D1E" w:rsidRDefault="00E9005E" w:rsidP="007176AE">
            <w:pPr>
              <w:snapToGrid w:val="0"/>
              <w:spacing w:beforeLines="50" w:before="180" w:afterLines="50" w:after="180" w:line="300" w:lineRule="exact"/>
              <w:jc w:val="both"/>
              <w:rPr>
                <w:rFonts w:ascii="Times New Roman" w:eastAsia="標楷體" w:hAnsi="Times New Roman"/>
                <w:szCs w:val="24"/>
              </w:rPr>
            </w:pPr>
            <w:r w:rsidRPr="00160D1E">
              <w:rPr>
                <w:rFonts w:ascii="Times New Roman" w:eastAsia="標楷體" w:hAnsi="Times New Roman"/>
              </w:rPr>
              <w:t>H</w:t>
            </w:r>
            <w:r w:rsidR="007176AE" w:rsidRPr="00160D1E">
              <w:rPr>
                <w:rFonts w:ascii="Times New Roman" w:eastAsia="標楷體" w:hAnsi="Times New Roman" w:hint="eastAsia"/>
              </w:rPr>
              <w:t>3</w:t>
            </w:r>
            <w:r w:rsidRPr="00160D1E">
              <w:rPr>
                <w:rFonts w:ascii="Times New Roman" w:eastAsia="標楷體" w:hAnsi="Times New Roman"/>
              </w:rPr>
              <w:t>:  Service quality →</w:t>
            </w:r>
            <w:r w:rsidR="007176AE" w:rsidRPr="00160D1E">
              <w:t xml:space="preserve"> </w:t>
            </w:r>
            <w:r w:rsidR="007176AE" w:rsidRPr="00160D1E">
              <w:rPr>
                <w:rFonts w:ascii="Times New Roman" w:eastAsia="標楷體" w:hAnsi="Times New Roman"/>
              </w:rPr>
              <w:t>satisfactory</w:t>
            </w:r>
          </w:p>
        </w:tc>
        <w:tc>
          <w:tcPr>
            <w:tcW w:w="1800" w:type="dxa"/>
            <w:vAlign w:val="center"/>
          </w:tcPr>
          <w:p w:rsidR="00E9005E" w:rsidRPr="00160D1E" w:rsidRDefault="00E9005E" w:rsidP="007176AE">
            <w:pPr>
              <w:spacing w:line="300" w:lineRule="exact"/>
              <w:jc w:val="center"/>
              <w:rPr>
                <w:rFonts w:ascii="Times New Roman" w:eastAsia="標楷體" w:hAnsi="Times New Roman"/>
                <w:szCs w:val="24"/>
              </w:rPr>
            </w:pPr>
            <w:r w:rsidRPr="00160D1E">
              <w:rPr>
                <w:rFonts w:ascii="Times New Roman" w:eastAsia="標楷體" w:hAnsi="Times New Roman"/>
                <w:szCs w:val="24"/>
              </w:rPr>
              <w:t>0.</w:t>
            </w:r>
            <w:r w:rsidR="007176AE" w:rsidRPr="00160D1E">
              <w:rPr>
                <w:rFonts w:ascii="Times New Roman" w:eastAsia="標楷體" w:hAnsi="Times New Roman" w:hint="eastAsia"/>
                <w:szCs w:val="24"/>
              </w:rPr>
              <w:t>400</w:t>
            </w:r>
            <w:r w:rsidRPr="00160D1E">
              <w:rPr>
                <w:rFonts w:ascii="Times New Roman" w:eastAsia="標楷體" w:hAnsi="Times New Roman"/>
                <w:szCs w:val="24"/>
              </w:rPr>
              <w:t>**</w:t>
            </w:r>
          </w:p>
        </w:tc>
        <w:tc>
          <w:tcPr>
            <w:tcW w:w="1647" w:type="dxa"/>
          </w:tcPr>
          <w:p w:rsidR="00E9005E" w:rsidRPr="00160D1E" w:rsidRDefault="00E9005E" w:rsidP="00E9005E">
            <w:pPr>
              <w:snapToGrid w:val="0"/>
              <w:spacing w:beforeLines="50" w:before="180" w:afterLines="50" w:after="180" w:line="300" w:lineRule="exact"/>
              <w:jc w:val="center"/>
              <w:rPr>
                <w:rFonts w:ascii="Times New Roman" w:eastAsia="標楷體" w:hAnsi="Times New Roman"/>
                <w:szCs w:val="24"/>
              </w:rPr>
            </w:pPr>
            <w:r w:rsidRPr="00160D1E">
              <w:rPr>
                <w:rFonts w:ascii="Times New Roman" w:eastAsia="標楷體" w:hAnsi="Times New Roman"/>
              </w:rPr>
              <w:t>Supported</w:t>
            </w:r>
          </w:p>
        </w:tc>
      </w:tr>
      <w:tr w:rsidR="00160D1E" w:rsidRPr="00160D1E" w:rsidTr="00E9005E">
        <w:tc>
          <w:tcPr>
            <w:tcW w:w="5328" w:type="dxa"/>
          </w:tcPr>
          <w:p w:rsidR="00E9005E" w:rsidRPr="00160D1E" w:rsidRDefault="00E9005E" w:rsidP="007176AE">
            <w:pPr>
              <w:snapToGrid w:val="0"/>
              <w:spacing w:beforeLines="50" w:before="180" w:afterLines="50" w:after="180" w:line="300" w:lineRule="exact"/>
              <w:jc w:val="both"/>
              <w:rPr>
                <w:rFonts w:ascii="Times New Roman" w:eastAsia="標楷體" w:hAnsi="Times New Roman"/>
                <w:szCs w:val="24"/>
              </w:rPr>
            </w:pPr>
            <w:r w:rsidRPr="00160D1E">
              <w:rPr>
                <w:rFonts w:ascii="Times New Roman" w:eastAsia="標楷體" w:hAnsi="Times New Roman"/>
              </w:rPr>
              <w:t>H</w:t>
            </w:r>
            <w:r w:rsidR="007176AE" w:rsidRPr="00160D1E">
              <w:rPr>
                <w:rFonts w:ascii="Times New Roman" w:eastAsia="標楷體" w:hAnsi="Times New Roman" w:hint="eastAsia"/>
              </w:rPr>
              <w:t>4</w:t>
            </w:r>
            <w:r w:rsidRPr="00160D1E">
              <w:rPr>
                <w:rFonts w:ascii="Times New Roman" w:eastAsia="標楷體" w:hAnsi="Times New Roman"/>
              </w:rPr>
              <w:t>:  Service quality →</w:t>
            </w:r>
            <w:r w:rsidRPr="00160D1E">
              <w:rPr>
                <w:rFonts w:ascii="Times New Roman" w:eastAsia="標楷體" w:hAnsi="Times New Roman"/>
                <w:szCs w:val="24"/>
              </w:rPr>
              <w:t xml:space="preserve"> </w:t>
            </w:r>
            <w:r w:rsidRPr="00160D1E">
              <w:rPr>
                <w:rFonts w:ascii="Times New Roman" w:eastAsia="標楷體" w:hAnsi="Times New Roman"/>
              </w:rPr>
              <w:t>behavioral intention</w:t>
            </w:r>
          </w:p>
        </w:tc>
        <w:tc>
          <w:tcPr>
            <w:tcW w:w="1800" w:type="dxa"/>
            <w:vAlign w:val="center"/>
          </w:tcPr>
          <w:p w:rsidR="00E9005E" w:rsidRPr="00160D1E" w:rsidRDefault="00E9005E" w:rsidP="007176AE">
            <w:pPr>
              <w:spacing w:line="300" w:lineRule="exact"/>
              <w:jc w:val="center"/>
              <w:rPr>
                <w:rFonts w:ascii="Times New Roman" w:eastAsia="標楷體" w:hAnsi="Times New Roman"/>
                <w:szCs w:val="24"/>
                <w:vertAlign w:val="superscript"/>
              </w:rPr>
            </w:pPr>
            <w:r w:rsidRPr="00160D1E">
              <w:rPr>
                <w:rFonts w:ascii="Times New Roman" w:eastAsia="標楷體" w:hAnsi="Times New Roman"/>
                <w:szCs w:val="24"/>
              </w:rPr>
              <w:t>0.</w:t>
            </w:r>
            <w:r w:rsidR="007176AE" w:rsidRPr="00160D1E">
              <w:rPr>
                <w:rFonts w:ascii="Times New Roman" w:eastAsia="標楷體" w:hAnsi="Times New Roman" w:hint="eastAsia"/>
                <w:szCs w:val="24"/>
              </w:rPr>
              <w:t>133</w:t>
            </w:r>
            <w:r w:rsidR="007176AE" w:rsidRPr="00160D1E">
              <w:rPr>
                <w:rFonts w:ascii="Times New Roman" w:eastAsia="標楷體" w:hAnsi="Times New Roman" w:hint="eastAsia"/>
                <w:szCs w:val="24"/>
                <w:vertAlign w:val="superscript"/>
              </w:rPr>
              <w:t>*</w:t>
            </w:r>
          </w:p>
        </w:tc>
        <w:tc>
          <w:tcPr>
            <w:tcW w:w="1647" w:type="dxa"/>
          </w:tcPr>
          <w:p w:rsidR="00E9005E" w:rsidRPr="00160D1E" w:rsidRDefault="007176AE" w:rsidP="00E9005E">
            <w:pPr>
              <w:snapToGrid w:val="0"/>
              <w:spacing w:beforeLines="50" w:before="180" w:afterLines="50" w:after="180" w:line="300" w:lineRule="exact"/>
              <w:jc w:val="center"/>
              <w:rPr>
                <w:rFonts w:ascii="Times New Roman" w:eastAsia="標楷體" w:hAnsi="Times New Roman"/>
                <w:szCs w:val="24"/>
              </w:rPr>
            </w:pPr>
            <w:r w:rsidRPr="00160D1E">
              <w:rPr>
                <w:rFonts w:ascii="Times New Roman" w:eastAsia="標楷體" w:hAnsi="Times New Roman" w:hint="eastAsia"/>
              </w:rPr>
              <w:t>S</w:t>
            </w:r>
            <w:r w:rsidR="00E9005E" w:rsidRPr="00160D1E">
              <w:rPr>
                <w:rFonts w:ascii="Times New Roman" w:eastAsia="標楷體" w:hAnsi="Times New Roman"/>
              </w:rPr>
              <w:t>upported</w:t>
            </w:r>
          </w:p>
        </w:tc>
      </w:tr>
      <w:tr w:rsidR="00160D1E" w:rsidRPr="00160D1E" w:rsidTr="00E9005E">
        <w:tc>
          <w:tcPr>
            <w:tcW w:w="5328" w:type="dxa"/>
            <w:tcBorders>
              <w:bottom w:val="single" w:sz="12" w:space="0" w:color="000000"/>
            </w:tcBorders>
          </w:tcPr>
          <w:p w:rsidR="00E9005E" w:rsidRPr="00160D1E" w:rsidRDefault="00E9005E" w:rsidP="007176AE">
            <w:pPr>
              <w:snapToGrid w:val="0"/>
              <w:spacing w:beforeLines="50" w:before="180" w:afterLines="50" w:after="180" w:line="300" w:lineRule="exact"/>
              <w:jc w:val="both"/>
              <w:rPr>
                <w:rFonts w:ascii="Times New Roman" w:eastAsia="標楷體" w:hAnsi="Times New Roman"/>
                <w:szCs w:val="24"/>
              </w:rPr>
            </w:pPr>
            <w:r w:rsidRPr="00160D1E">
              <w:rPr>
                <w:rFonts w:ascii="Times New Roman" w:eastAsia="標楷體" w:hAnsi="Times New Roman"/>
              </w:rPr>
              <w:t>H</w:t>
            </w:r>
            <w:r w:rsidR="007176AE" w:rsidRPr="00160D1E">
              <w:rPr>
                <w:rFonts w:ascii="Times New Roman" w:eastAsia="標楷體" w:hAnsi="Times New Roman" w:hint="eastAsia"/>
              </w:rPr>
              <w:t>5</w:t>
            </w:r>
            <w:r w:rsidRPr="00160D1E">
              <w:rPr>
                <w:rFonts w:ascii="Times New Roman" w:eastAsia="標楷體" w:hAnsi="Times New Roman"/>
              </w:rPr>
              <w:t xml:space="preserve">: </w:t>
            </w:r>
            <w:r w:rsidR="007176AE" w:rsidRPr="00160D1E">
              <w:t xml:space="preserve"> </w:t>
            </w:r>
            <w:r w:rsidR="007176AE" w:rsidRPr="00160D1E">
              <w:rPr>
                <w:rFonts w:ascii="Times New Roman" w:eastAsia="標楷體" w:hAnsi="Times New Roman"/>
              </w:rPr>
              <w:t>satisfactory</w:t>
            </w:r>
            <w:r w:rsidRPr="00160D1E">
              <w:rPr>
                <w:rFonts w:ascii="Times New Roman" w:eastAsia="標楷體" w:hAnsi="Times New Roman"/>
              </w:rPr>
              <w:t xml:space="preserve"> →</w:t>
            </w:r>
            <w:r w:rsidRPr="00160D1E">
              <w:rPr>
                <w:rFonts w:ascii="Times New Roman" w:eastAsia="標楷體" w:hAnsi="Times New Roman"/>
                <w:szCs w:val="24"/>
              </w:rPr>
              <w:t xml:space="preserve"> </w:t>
            </w:r>
            <w:r w:rsidRPr="00160D1E">
              <w:rPr>
                <w:rFonts w:ascii="Times New Roman" w:eastAsia="標楷體" w:hAnsi="Times New Roman"/>
              </w:rPr>
              <w:t>behavioral intention</w:t>
            </w:r>
          </w:p>
        </w:tc>
        <w:tc>
          <w:tcPr>
            <w:tcW w:w="1800" w:type="dxa"/>
            <w:tcBorders>
              <w:bottom w:val="single" w:sz="12" w:space="0" w:color="000000"/>
            </w:tcBorders>
            <w:vAlign w:val="center"/>
          </w:tcPr>
          <w:p w:rsidR="00E9005E" w:rsidRPr="00160D1E" w:rsidRDefault="00E9005E" w:rsidP="007176AE">
            <w:pPr>
              <w:spacing w:line="300" w:lineRule="exact"/>
              <w:jc w:val="center"/>
              <w:rPr>
                <w:rFonts w:ascii="Times New Roman" w:eastAsia="標楷體" w:hAnsi="Times New Roman"/>
                <w:szCs w:val="24"/>
              </w:rPr>
            </w:pPr>
            <w:r w:rsidRPr="00160D1E">
              <w:rPr>
                <w:rFonts w:ascii="Times New Roman" w:eastAsia="標楷體" w:hAnsi="Times New Roman"/>
                <w:szCs w:val="24"/>
              </w:rPr>
              <w:t>0.</w:t>
            </w:r>
            <w:r w:rsidR="007176AE" w:rsidRPr="00160D1E">
              <w:rPr>
                <w:rFonts w:ascii="Times New Roman" w:eastAsia="標楷體" w:hAnsi="Times New Roman" w:hint="eastAsia"/>
                <w:szCs w:val="24"/>
              </w:rPr>
              <w:t>531</w:t>
            </w:r>
            <w:r w:rsidRPr="00160D1E">
              <w:rPr>
                <w:rFonts w:ascii="Times New Roman" w:eastAsia="標楷體" w:hAnsi="Times New Roman"/>
                <w:szCs w:val="24"/>
              </w:rPr>
              <w:t>***</w:t>
            </w:r>
          </w:p>
        </w:tc>
        <w:tc>
          <w:tcPr>
            <w:tcW w:w="1647" w:type="dxa"/>
            <w:tcBorders>
              <w:bottom w:val="single" w:sz="12" w:space="0" w:color="000000"/>
            </w:tcBorders>
          </w:tcPr>
          <w:p w:rsidR="00E9005E" w:rsidRPr="00160D1E" w:rsidRDefault="00E9005E" w:rsidP="00E9005E">
            <w:pPr>
              <w:snapToGrid w:val="0"/>
              <w:spacing w:beforeLines="50" w:before="180" w:afterLines="50" w:after="180" w:line="300" w:lineRule="exact"/>
              <w:jc w:val="center"/>
              <w:rPr>
                <w:rFonts w:ascii="Times New Roman" w:eastAsia="標楷體" w:hAnsi="Times New Roman"/>
                <w:szCs w:val="24"/>
              </w:rPr>
            </w:pPr>
            <w:r w:rsidRPr="00160D1E">
              <w:rPr>
                <w:rFonts w:ascii="Times New Roman" w:eastAsia="標楷體" w:hAnsi="Times New Roman"/>
              </w:rPr>
              <w:t>Supported</w:t>
            </w:r>
          </w:p>
        </w:tc>
      </w:tr>
    </w:tbl>
    <w:p w:rsidR="003E2A95" w:rsidRPr="00160D1E" w:rsidRDefault="003E3A47" w:rsidP="00623513">
      <w:pPr>
        <w:spacing w:beforeLines="50" w:before="180" w:afterLines="50" w:after="180"/>
        <w:rPr>
          <w:rFonts w:ascii="Times New Roman" w:hAnsi="Times New Roman"/>
          <w:b/>
          <w:szCs w:val="24"/>
        </w:rPr>
      </w:pPr>
      <w:r w:rsidRPr="00160D1E">
        <w:rPr>
          <w:rFonts w:ascii="Times New Roman" w:eastAsia="標楷體" w:hAnsi="Times New Roman"/>
          <w:sz w:val="20"/>
          <w:szCs w:val="20"/>
        </w:rPr>
        <w:t>Note: ***: p &lt; 0.001; **: p &lt; 0.01; *: p &lt; 0.05</w:t>
      </w:r>
    </w:p>
    <w:p w:rsidR="003E3A47" w:rsidRPr="00160D1E" w:rsidRDefault="003E3A47" w:rsidP="00623513">
      <w:pPr>
        <w:spacing w:beforeLines="50" w:before="180" w:afterLines="50" w:after="180"/>
        <w:rPr>
          <w:rFonts w:ascii="Times New Roman" w:hAnsi="Times New Roman"/>
          <w:b/>
          <w:szCs w:val="24"/>
        </w:rPr>
      </w:pPr>
    </w:p>
    <w:p w:rsidR="001E3213" w:rsidRPr="00160D1E" w:rsidRDefault="001E3213" w:rsidP="00623513">
      <w:pPr>
        <w:spacing w:beforeLines="50" w:before="180" w:afterLines="50" w:after="180"/>
        <w:rPr>
          <w:rFonts w:ascii="Times New Roman" w:hAnsi="Times New Roman"/>
          <w:b/>
          <w:sz w:val="32"/>
          <w:szCs w:val="32"/>
        </w:rPr>
      </w:pPr>
      <w:r w:rsidRPr="00160D1E">
        <w:rPr>
          <w:rFonts w:ascii="Times New Roman" w:hAnsi="Times New Roman"/>
          <w:b/>
          <w:sz w:val="32"/>
          <w:szCs w:val="32"/>
        </w:rPr>
        <w:t>5. CONCLUSION AND IMPLICATIONS</w:t>
      </w:r>
    </w:p>
    <w:p w:rsidR="00AA08A4" w:rsidRPr="00160D1E" w:rsidRDefault="00374005" w:rsidP="001821EB">
      <w:pPr>
        <w:ind w:firstLine="480"/>
        <w:jc w:val="both"/>
        <w:rPr>
          <w:rFonts w:ascii="Times New Roman" w:hAnsi="Times New Roman"/>
          <w:szCs w:val="24"/>
        </w:rPr>
      </w:pPr>
      <w:r w:rsidRPr="00160D1E">
        <w:rPr>
          <w:rFonts w:ascii="Times New Roman" w:hAnsi="Times New Roman"/>
          <w:szCs w:val="24"/>
        </w:rPr>
        <w:t xml:space="preserve">Medical tourism in recent years has been increasingly promoted in many Asian </w:t>
      </w:r>
      <w:r w:rsidRPr="00160D1E">
        <w:rPr>
          <w:rFonts w:ascii="Times New Roman" w:hAnsi="Times New Roman"/>
          <w:szCs w:val="24"/>
        </w:rPr>
        <w:lastRenderedPageBreak/>
        <w:t>nations.</w:t>
      </w:r>
      <w:r w:rsidRPr="00160D1E">
        <w:rPr>
          <w:rFonts w:ascii="Times New Roman" w:hAnsi="Times New Roman" w:hint="eastAsia"/>
          <w:szCs w:val="24"/>
        </w:rPr>
        <w:t xml:space="preserve">  </w:t>
      </w:r>
      <w:r w:rsidRPr="00160D1E">
        <w:rPr>
          <w:rFonts w:ascii="Times New Roman" w:hAnsi="Times New Roman"/>
          <w:szCs w:val="24"/>
        </w:rPr>
        <w:t>The Executive Yuan of Taiwan incorporated international medical services into the Action Plan on Internationalization of Taiwan’s Medical Services in 2010.</w:t>
      </w:r>
      <w:r w:rsidRPr="00160D1E">
        <w:rPr>
          <w:rFonts w:ascii="Times New Roman" w:hAnsi="Times New Roman" w:hint="eastAsia"/>
          <w:szCs w:val="24"/>
        </w:rPr>
        <w:t xml:space="preserve">    </w:t>
      </w:r>
      <w:r w:rsidRPr="00160D1E">
        <w:rPr>
          <w:rFonts w:ascii="Times New Roman" w:hAnsi="Times New Roman"/>
          <w:szCs w:val="24"/>
        </w:rPr>
        <w:t>Many policies that the government has implemented in recent years, from cross-strait tourism, to granting visa permits to independent visitors from mainland China, and simplifying visa applications for medical tourists, have made mainland Chinese an important target group to market Taiwan’s medical and tourism services.</w:t>
      </w:r>
      <w:r w:rsidRPr="00160D1E">
        <w:rPr>
          <w:rFonts w:ascii="Times New Roman" w:hAnsi="Times New Roman" w:hint="eastAsia"/>
          <w:szCs w:val="24"/>
        </w:rPr>
        <w:t xml:space="preserve">  </w:t>
      </w:r>
      <w:r w:rsidR="001E3213" w:rsidRPr="00160D1E">
        <w:rPr>
          <w:rFonts w:ascii="Times New Roman" w:hAnsi="Times New Roman"/>
          <w:szCs w:val="24"/>
        </w:rPr>
        <w:t xml:space="preserve">Thus, </w:t>
      </w:r>
      <w:r w:rsidR="00B10CCB" w:rsidRPr="00160D1E">
        <w:rPr>
          <w:rFonts w:ascii="Times New Roman" w:hAnsi="Times New Roman" w:hint="eastAsia"/>
          <w:szCs w:val="24"/>
        </w:rPr>
        <w:t>t</w:t>
      </w:r>
      <w:r w:rsidR="00B10CCB" w:rsidRPr="00160D1E">
        <w:rPr>
          <w:rFonts w:ascii="Times New Roman" w:hAnsi="Times New Roman"/>
          <w:szCs w:val="24"/>
        </w:rPr>
        <w:t xml:space="preserve">his study uses Hong Kong, Macao, and mainland China people as research subjects to investigate the relationships and effects of expectation, service quality, satisfaction, and behavioral intention of Taiwan’s medical tourism industry through a questionnaire.  </w:t>
      </w:r>
    </w:p>
    <w:p w:rsidR="00B10CCB" w:rsidRPr="00160D1E" w:rsidRDefault="00AA08A4" w:rsidP="00AA08A4">
      <w:pPr>
        <w:pStyle w:val="ICIM2002Text"/>
        <w:snapToGrid/>
        <w:spacing w:beforeLines="100" w:before="360" w:afterLines="100" w:after="360" w:line="240" w:lineRule="auto"/>
        <w:ind w:firstLine="480"/>
      </w:pPr>
      <w:r w:rsidRPr="00160D1E">
        <w:rPr>
          <w:rFonts w:hint="eastAsia"/>
          <w:noProof/>
          <w:sz w:val="22"/>
          <w:szCs w:val="22"/>
        </w:rPr>
        <w:t>Using random sampling, w</w:t>
      </w:r>
      <w:r w:rsidRPr="00160D1E">
        <w:rPr>
          <w:noProof/>
          <w:sz w:val="22"/>
          <w:szCs w:val="22"/>
        </w:rPr>
        <w:t xml:space="preserve">e administered the questionnaires to </w:t>
      </w:r>
      <w:r w:rsidRPr="00160D1E">
        <w:t xml:space="preserve">Hong Kong, Macao, and mainland China </w:t>
      </w:r>
      <w:r w:rsidR="00374005" w:rsidRPr="00160D1E">
        <w:rPr>
          <w:rFonts w:hint="eastAsia"/>
        </w:rPr>
        <w:t xml:space="preserve">people </w:t>
      </w:r>
      <w:r w:rsidR="00374005" w:rsidRPr="00160D1E">
        <w:t>who have ever visited Taiwan</w:t>
      </w:r>
      <w:r w:rsidRPr="00160D1E">
        <w:t xml:space="preserve">.  The questionnaires were given out at some of Taiwan’s most famous scenic attractions where mainland Chinese tourists were likely to visit, such as National Palace Museum, </w:t>
      </w:r>
      <w:proofErr w:type="spellStart"/>
      <w:r w:rsidRPr="00160D1E">
        <w:t>Alishan</w:t>
      </w:r>
      <w:proofErr w:type="spellEnd"/>
      <w:r w:rsidRPr="00160D1E">
        <w:t xml:space="preserve"> National Scenic Area, Sun Moon Lake, Taipei 101, etc.  A total of 500 responses were distributed, and 438 usable responses were collected.  An acceptable response rate was 87.60%.</w:t>
      </w:r>
      <w:r w:rsidRPr="00160D1E">
        <w:rPr>
          <w:rFonts w:hint="eastAsia"/>
        </w:rPr>
        <w:t xml:space="preserve">  </w:t>
      </w:r>
      <w:r w:rsidR="00B10CCB" w:rsidRPr="00160D1E">
        <w:t>The research findings show that expectation has a direct effect on both service quality and satisfaction.  Service quality also has a direct effect on both satisfaction and behavioral intention.  Moreover, satisfaction has a significantly direct effect on behavioral intention</w:t>
      </w:r>
      <w:r w:rsidR="003A5DEC" w:rsidRPr="00160D1E">
        <w:rPr>
          <w:rFonts w:hint="eastAsia"/>
        </w:rPr>
        <w:t xml:space="preserve"> too</w:t>
      </w:r>
      <w:r w:rsidR="00B10CCB" w:rsidRPr="00160D1E">
        <w:t>.</w:t>
      </w:r>
    </w:p>
    <w:p w:rsidR="001E3213" w:rsidRPr="00160D1E" w:rsidRDefault="001E3213" w:rsidP="001821EB">
      <w:pPr>
        <w:ind w:firstLine="480"/>
        <w:jc w:val="both"/>
        <w:rPr>
          <w:rFonts w:ascii="Times New Roman" w:hAnsi="Times New Roman"/>
          <w:szCs w:val="24"/>
        </w:rPr>
      </w:pPr>
      <w:r w:rsidRPr="00160D1E">
        <w:rPr>
          <w:rFonts w:ascii="Times New Roman" w:hAnsi="Times New Roman"/>
          <w:szCs w:val="24"/>
        </w:rPr>
        <w:t xml:space="preserve">The results from SEM show that </w:t>
      </w:r>
      <w:r w:rsidR="00AC5623" w:rsidRPr="00160D1E">
        <w:rPr>
          <w:rFonts w:ascii="Times New Roman" w:hAnsi="Times New Roman" w:hint="eastAsia"/>
          <w:szCs w:val="24"/>
        </w:rPr>
        <w:t xml:space="preserve">service quality has both a direct and an indirect effect (via satisfaction) on behavioral intention.  </w:t>
      </w:r>
      <w:r w:rsidR="00BB0CD1" w:rsidRPr="00160D1E">
        <w:rPr>
          <w:rFonts w:ascii="Times New Roman" w:hAnsi="Times New Roman"/>
          <w:szCs w:val="24"/>
        </w:rPr>
        <w:t>This research also discovered that expectation has both a direct effect and an indirect effect (via service quality) on satisfaction.  Therefore, we suggest that medical tourism providers have to pay more attention to understand customer expectations.  Through a comprehensive analysis of customer expectations, they can design appropriate product or service details to improve the perceived quality of their product or service</w:t>
      </w:r>
      <w:r w:rsidR="00BB0CD1" w:rsidRPr="00160D1E">
        <w:rPr>
          <w:rFonts w:ascii="Times New Roman" w:hAnsi="Times New Roman" w:hint="eastAsia"/>
          <w:szCs w:val="24"/>
        </w:rPr>
        <w:t>, which in turn increase customers</w:t>
      </w:r>
      <w:r w:rsidR="00BB0CD1" w:rsidRPr="00160D1E">
        <w:rPr>
          <w:rFonts w:ascii="Times New Roman" w:hAnsi="Times New Roman"/>
          <w:szCs w:val="24"/>
        </w:rPr>
        <w:t>’</w:t>
      </w:r>
      <w:r w:rsidR="00BB0CD1" w:rsidRPr="00160D1E">
        <w:rPr>
          <w:rFonts w:ascii="Times New Roman" w:hAnsi="Times New Roman" w:hint="eastAsia"/>
          <w:szCs w:val="24"/>
        </w:rPr>
        <w:t xml:space="preserve"> satisfaction and their behavioral intention</w:t>
      </w:r>
      <w:r w:rsidR="00BB0CD1" w:rsidRPr="00160D1E">
        <w:rPr>
          <w:rFonts w:ascii="Times New Roman" w:hAnsi="Times New Roman"/>
          <w:szCs w:val="24"/>
        </w:rPr>
        <w:t xml:space="preserve">.  </w:t>
      </w:r>
    </w:p>
    <w:p w:rsidR="002773E9" w:rsidRPr="00160D1E" w:rsidRDefault="002773E9" w:rsidP="002773E9">
      <w:pPr>
        <w:jc w:val="both"/>
        <w:rPr>
          <w:rFonts w:ascii="Times New Roman" w:hAnsi="Times New Roman"/>
          <w:szCs w:val="24"/>
        </w:rPr>
      </w:pPr>
    </w:p>
    <w:p w:rsidR="002773E9" w:rsidRPr="00160D1E" w:rsidRDefault="002773E9" w:rsidP="001821EB">
      <w:pPr>
        <w:ind w:firstLine="480"/>
        <w:jc w:val="both"/>
        <w:rPr>
          <w:rFonts w:ascii="Times New Roman" w:hAnsi="Times New Roman"/>
          <w:szCs w:val="24"/>
        </w:rPr>
      </w:pPr>
    </w:p>
    <w:p w:rsidR="001E3213" w:rsidRPr="00160D1E" w:rsidRDefault="001E3213" w:rsidP="00157AF7">
      <w:pPr>
        <w:spacing w:before="240" w:after="240"/>
        <w:rPr>
          <w:rFonts w:ascii="Times New Roman" w:hAnsi="Times New Roman"/>
          <w:b/>
          <w:sz w:val="32"/>
          <w:szCs w:val="32"/>
        </w:rPr>
      </w:pPr>
      <w:r w:rsidRPr="00160D1E">
        <w:rPr>
          <w:rFonts w:ascii="Times New Roman" w:hAnsi="Times New Roman"/>
          <w:b/>
          <w:sz w:val="32"/>
          <w:szCs w:val="32"/>
        </w:rPr>
        <w:t>REFERENCES</w:t>
      </w:r>
    </w:p>
    <w:p w:rsidR="001E3213" w:rsidRPr="00160D1E" w:rsidRDefault="001E3213" w:rsidP="008414F0">
      <w:pPr>
        <w:spacing w:before="180" w:after="180"/>
        <w:jc w:val="both"/>
        <w:rPr>
          <w:rFonts w:ascii="Times New Roman" w:hAnsi="Times New Roman"/>
          <w:szCs w:val="24"/>
        </w:rPr>
      </w:pPr>
      <w:proofErr w:type="spellStart"/>
      <w:r w:rsidRPr="00160D1E">
        <w:rPr>
          <w:rFonts w:ascii="Times New Roman" w:hAnsi="Times New Roman"/>
          <w:szCs w:val="24"/>
        </w:rPr>
        <w:t>Akbaba</w:t>
      </w:r>
      <w:proofErr w:type="spellEnd"/>
      <w:r w:rsidRPr="00160D1E">
        <w:rPr>
          <w:rFonts w:ascii="Times New Roman" w:hAnsi="Times New Roman"/>
          <w:szCs w:val="24"/>
        </w:rPr>
        <w:t xml:space="preserve">, A. (2006) </w:t>
      </w:r>
      <w:r w:rsidR="00B4670C" w:rsidRPr="00160D1E">
        <w:rPr>
          <w:rFonts w:ascii="Times New Roman" w:hAnsi="Times New Roman"/>
          <w:szCs w:val="24"/>
        </w:rPr>
        <w:t>“</w:t>
      </w:r>
      <w:r w:rsidRPr="00160D1E">
        <w:rPr>
          <w:rFonts w:ascii="Times New Roman" w:hAnsi="Times New Roman"/>
          <w:szCs w:val="24"/>
        </w:rPr>
        <w:t xml:space="preserve">Measuring </w:t>
      </w:r>
      <w:r w:rsidR="00C33BA9" w:rsidRPr="00160D1E">
        <w:rPr>
          <w:rFonts w:ascii="Times New Roman" w:hAnsi="Times New Roman" w:hint="eastAsia"/>
          <w:szCs w:val="24"/>
        </w:rPr>
        <w:t>S</w:t>
      </w:r>
      <w:r w:rsidRPr="00160D1E">
        <w:rPr>
          <w:rFonts w:ascii="Times New Roman" w:hAnsi="Times New Roman"/>
          <w:szCs w:val="24"/>
        </w:rPr>
        <w:t xml:space="preserve">ervice </w:t>
      </w:r>
      <w:r w:rsidR="00C33BA9" w:rsidRPr="00160D1E">
        <w:rPr>
          <w:rFonts w:ascii="Times New Roman" w:hAnsi="Times New Roman" w:hint="eastAsia"/>
          <w:szCs w:val="24"/>
        </w:rPr>
        <w:t>Q</w:t>
      </w:r>
      <w:r w:rsidRPr="00160D1E">
        <w:rPr>
          <w:rFonts w:ascii="Times New Roman" w:hAnsi="Times New Roman"/>
          <w:szCs w:val="24"/>
        </w:rPr>
        <w:t xml:space="preserve">uality in the </w:t>
      </w:r>
      <w:r w:rsidR="00C33BA9" w:rsidRPr="00160D1E">
        <w:rPr>
          <w:rFonts w:ascii="Times New Roman" w:hAnsi="Times New Roman" w:hint="eastAsia"/>
          <w:szCs w:val="24"/>
        </w:rPr>
        <w:t>H</w:t>
      </w:r>
      <w:r w:rsidRPr="00160D1E">
        <w:rPr>
          <w:rFonts w:ascii="Times New Roman" w:hAnsi="Times New Roman"/>
          <w:szCs w:val="24"/>
        </w:rPr>
        <w:t xml:space="preserve">otel </w:t>
      </w:r>
      <w:r w:rsidR="00C33BA9" w:rsidRPr="00160D1E">
        <w:rPr>
          <w:rFonts w:ascii="Times New Roman" w:hAnsi="Times New Roman" w:hint="eastAsia"/>
          <w:szCs w:val="24"/>
        </w:rPr>
        <w:t>I</w:t>
      </w:r>
      <w:r w:rsidRPr="00160D1E">
        <w:rPr>
          <w:rFonts w:ascii="Times New Roman" w:hAnsi="Times New Roman"/>
          <w:szCs w:val="24"/>
        </w:rPr>
        <w:t xml:space="preserve">ndustry: </w:t>
      </w:r>
      <w:r w:rsidR="00C33BA9" w:rsidRPr="00160D1E">
        <w:rPr>
          <w:rFonts w:ascii="Times New Roman" w:hAnsi="Times New Roman" w:hint="eastAsia"/>
          <w:szCs w:val="24"/>
        </w:rPr>
        <w:t>A</w:t>
      </w:r>
      <w:r w:rsidRPr="00160D1E">
        <w:rPr>
          <w:rFonts w:ascii="Times New Roman" w:hAnsi="Times New Roman"/>
          <w:szCs w:val="24"/>
        </w:rPr>
        <w:t xml:space="preserve"> </w:t>
      </w:r>
      <w:r w:rsidR="00C33BA9" w:rsidRPr="00160D1E">
        <w:rPr>
          <w:rFonts w:ascii="Times New Roman" w:hAnsi="Times New Roman" w:hint="eastAsia"/>
          <w:szCs w:val="24"/>
        </w:rPr>
        <w:t>S</w:t>
      </w:r>
      <w:r w:rsidRPr="00160D1E">
        <w:rPr>
          <w:rFonts w:ascii="Times New Roman" w:hAnsi="Times New Roman"/>
          <w:szCs w:val="24"/>
        </w:rPr>
        <w:t xml:space="preserve">tudy in a </w:t>
      </w:r>
      <w:r w:rsidR="00C33BA9" w:rsidRPr="00160D1E">
        <w:rPr>
          <w:rFonts w:ascii="Times New Roman" w:hAnsi="Times New Roman" w:hint="eastAsia"/>
          <w:szCs w:val="24"/>
        </w:rPr>
        <w:t>B</w:t>
      </w:r>
      <w:r w:rsidRPr="00160D1E">
        <w:rPr>
          <w:rFonts w:ascii="Times New Roman" w:hAnsi="Times New Roman"/>
          <w:szCs w:val="24"/>
        </w:rPr>
        <w:t xml:space="preserve">usiness </w:t>
      </w:r>
      <w:r w:rsidR="00C33BA9" w:rsidRPr="00160D1E">
        <w:rPr>
          <w:rFonts w:ascii="Times New Roman" w:hAnsi="Times New Roman" w:hint="eastAsia"/>
          <w:szCs w:val="24"/>
        </w:rPr>
        <w:t>H</w:t>
      </w:r>
      <w:r w:rsidRPr="00160D1E">
        <w:rPr>
          <w:rFonts w:ascii="Times New Roman" w:hAnsi="Times New Roman"/>
          <w:szCs w:val="24"/>
        </w:rPr>
        <w:t>otel in Turkey</w:t>
      </w:r>
      <w:r w:rsidR="00B4670C" w:rsidRPr="00160D1E">
        <w:rPr>
          <w:rFonts w:ascii="Times New Roman" w:hAnsi="Times New Roman"/>
          <w:szCs w:val="24"/>
        </w:rPr>
        <w:t>”</w:t>
      </w:r>
      <w:r w:rsidRPr="00160D1E">
        <w:rPr>
          <w:rFonts w:ascii="Times New Roman" w:hAnsi="Times New Roman"/>
          <w:szCs w:val="24"/>
        </w:rPr>
        <w:t xml:space="preserve"> International Journal of Hospitality Management </w:t>
      </w:r>
      <w:r w:rsidR="00B4670C" w:rsidRPr="00160D1E">
        <w:rPr>
          <w:rFonts w:ascii="Times New Roman" w:hAnsi="Times New Roman" w:hint="eastAsia"/>
          <w:szCs w:val="24"/>
        </w:rPr>
        <w:t>Vol.</w:t>
      </w:r>
      <w:r w:rsidRPr="00160D1E">
        <w:rPr>
          <w:rFonts w:ascii="Times New Roman" w:hAnsi="Times New Roman"/>
          <w:szCs w:val="24"/>
        </w:rPr>
        <w:t>25</w:t>
      </w:r>
      <w:r w:rsidR="00B4670C" w:rsidRPr="00160D1E">
        <w:rPr>
          <w:rFonts w:ascii="Times New Roman" w:hAnsi="Times New Roman" w:hint="eastAsia"/>
          <w:szCs w:val="24"/>
        </w:rPr>
        <w:t>, No.</w:t>
      </w:r>
      <w:r w:rsidRPr="00160D1E">
        <w:rPr>
          <w:rFonts w:ascii="Times New Roman" w:hAnsi="Times New Roman"/>
          <w:szCs w:val="24"/>
        </w:rPr>
        <w:t xml:space="preserve">2, </w:t>
      </w:r>
      <w:r w:rsidR="00B4670C" w:rsidRPr="00160D1E">
        <w:rPr>
          <w:rFonts w:ascii="Times New Roman" w:hAnsi="Times New Roman" w:hint="eastAsia"/>
          <w:szCs w:val="24"/>
        </w:rPr>
        <w:t xml:space="preserve">pp. </w:t>
      </w:r>
      <w:r w:rsidRPr="00160D1E">
        <w:rPr>
          <w:rFonts w:ascii="Times New Roman" w:hAnsi="Times New Roman"/>
          <w:szCs w:val="24"/>
        </w:rPr>
        <w:t>170-192.</w:t>
      </w:r>
    </w:p>
    <w:p w:rsidR="001E3213" w:rsidRPr="00160D1E" w:rsidRDefault="001E3213" w:rsidP="008414F0">
      <w:pPr>
        <w:spacing w:before="180" w:after="180"/>
        <w:jc w:val="both"/>
        <w:rPr>
          <w:rFonts w:ascii="Times New Roman" w:hAnsi="Times New Roman"/>
          <w:szCs w:val="24"/>
        </w:rPr>
      </w:pPr>
      <w:r w:rsidRPr="00160D1E">
        <w:rPr>
          <w:rFonts w:ascii="Times New Roman" w:hAnsi="Times New Roman"/>
          <w:szCs w:val="24"/>
        </w:rPr>
        <w:lastRenderedPageBreak/>
        <w:t xml:space="preserve">Armitage, C.J., </w:t>
      </w:r>
      <w:r w:rsidR="00B4670C" w:rsidRPr="00160D1E">
        <w:rPr>
          <w:rFonts w:ascii="Times New Roman" w:hAnsi="Times New Roman" w:hint="eastAsia"/>
          <w:szCs w:val="24"/>
        </w:rPr>
        <w:t>and</w:t>
      </w:r>
      <w:r w:rsidRPr="00160D1E">
        <w:rPr>
          <w:rFonts w:ascii="Times New Roman" w:hAnsi="Times New Roman"/>
          <w:szCs w:val="24"/>
        </w:rPr>
        <w:t xml:space="preserve"> </w:t>
      </w:r>
      <w:r w:rsidR="00B4670C" w:rsidRPr="00160D1E">
        <w:rPr>
          <w:rFonts w:ascii="Times New Roman" w:hAnsi="Times New Roman" w:hint="eastAsia"/>
          <w:szCs w:val="24"/>
        </w:rPr>
        <w:t xml:space="preserve">M. </w:t>
      </w:r>
      <w:r w:rsidRPr="00160D1E">
        <w:rPr>
          <w:rFonts w:ascii="Times New Roman" w:hAnsi="Times New Roman"/>
          <w:szCs w:val="24"/>
        </w:rPr>
        <w:t xml:space="preserve">Conner (2001) </w:t>
      </w:r>
      <w:r w:rsidR="00C33BA9" w:rsidRPr="00160D1E">
        <w:rPr>
          <w:rFonts w:ascii="Times New Roman" w:hAnsi="Times New Roman"/>
          <w:szCs w:val="24"/>
        </w:rPr>
        <w:t>“</w:t>
      </w:r>
      <w:r w:rsidRPr="00160D1E">
        <w:rPr>
          <w:rFonts w:ascii="Times New Roman" w:hAnsi="Times New Roman"/>
          <w:szCs w:val="24"/>
        </w:rPr>
        <w:t xml:space="preserve">Efficacy of the </w:t>
      </w:r>
      <w:r w:rsidR="00C33BA9" w:rsidRPr="00160D1E">
        <w:rPr>
          <w:rFonts w:ascii="Times New Roman" w:hAnsi="Times New Roman" w:hint="eastAsia"/>
          <w:szCs w:val="24"/>
        </w:rPr>
        <w:t>T</w:t>
      </w:r>
      <w:r w:rsidRPr="00160D1E">
        <w:rPr>
          <w:rFonts w:ascii="Times New Roman" w:hAnsi="Times New Roman"/>
          <w:szCs w:val="24"/>
        </w:rPr>
        <w:t xml:space="preserve">heory of </w:t>
      </w:r>
      <w:r w:rsidR="00C33BA9" w:rsidRPr="00160D1E">
        <w:rPr>
          <w:rFonts w:ascii="Times New Roman" w:hAnsi="Times New Roman" w:hint="eastAsia"/>
          <w:szCs w:val="24"/>
        </w:rPr>
        <w:t>P</w:t>
      </w:r>
      <w:r w:rsidRPr="00160D1E">
        <w:rPr>
          <w:rFonts w:ascii="Times New Roman" w:hAnsi="Times New Roman"/>
          <w:szCs w:val="24"/>
        </w:rPr>
        <w:t xml:space="preserve">lanned </w:t>
      </w:r>
      <w:r w:rsidR="00C33BA9" w:rsidRPr="00160D1E">
        <w:rPr>
          <w:rFonts w:ascii="Times New Roman" w:hAnsi="Times New Roman" w:hint="eastAsia"/>
          <w:szCs w:val="24"/>
        </w:rPr>
        <w:t>B</w:t>
      </w:r>
      <w:r w:rsidRPr="00160D1E">
        <w:rPr>
          <w:rFonts w:ascii="Times New Roman" w:hAnsi="Times New Roman"/>
          <w:szCs w:val="24"/>
        </w:rPr>
        <w:t xml:space="preserve">ehavior: A </w:t>
      </w:r>
      <w:r w:rsidR="00C33BA9" w:rsidRPr="00160D1E">
        <w:rPr>
          <w:rFonts w:ascii="Times New Roman" w:hAnsi="Times New Roman" w:hint="eastAsia"/>
          <w:szCs w:val="24"/>
        </w:rPr>
        <w:t>M</w:t>
      </w:r>
      <w:r w:rsidRPr="00160D1E">
        <w:rPr>
          <w:rFonts w:ascii="Times New Roman" w:hAnsi="Times New Roman"/>
          <w:szCs w:val="24"/>
        </w:rPr>
        <w:t>eta-</w:t>
      </w:r>
      <w:r w:rsidR="00C33BA9" w:rsidRPr="00160D1E">
        <w:rPr>
          <w:rFonts w:ascii="Times New Roman" w:hAnsi="Times New Roman" w:hint="eastAsia"/>
          <w:szCs w:val="24"/>
        </w:rPr>
        <w:t>A</w:t>
      </w:r>
      <w:r w:rsidRPr="00160D1E">
        <w:rPr>
          <w:rFonts w:ascii="Times New Roman" w:hAnsi="Times New Roman"/>
          <w:szCs w:val="24"/>
        </w:rPr>
        <w:t xml:space="preserve">nalytic </w:t>
      </w:r>
      <w:r w:rsidR="00C33BA9" w:rsidRPr="00160D1E">
        <w:rPr>
          <w:rFonts w:ascii="Times New Roman" w:hAnsi="Times New Roman" w:hint="eastAsia"/>
          <w:szCs w:val="24"/>
        </w:rPr>
        <w:t>R</w:t>
      </w:r>
      <w:r w:rsidRPr="00160D1E">
        <w:rPr>
          <w:rFonts w:ascii="Times New Roman" w:hAnsi="Times New Roman"/>
          <w:szCs w:val="24"/>
        </w:rPr>
        <w:t>eview</w:t>
      </w:r>
      <w:r w:rsidR="00C33BA9" w:rsidRPr="00160D1E">
        <w:rPr>
          <w:rFonts w:ascii="Times New Roman" w:hAnsi="Times New Roman"/>
          <w:szCs w:val="24"/>
        </w:rPr>
        <w:t>”</w:t>
      </w:r>
      <w:r w:rsidRPr="00160D1E">
        <w:rPr>
          <w:rFonts w:ascii="Times New Roman" w:hAnsi="Times New Roman"/>
          <w:szCs w:val="24"/>
        </w:rPr>
        <w:t xml:space="preserve"> British Journal of Social Psychology </w:t>
      </w:r>
      <w:r w:rsidR="00B4670C" w:rsidRPr="00160D1E">
        <w:rPr>
          <w:rFonts w:ascii="Times New Roman" w:hAnsi="Times New Roman" w:hint="eastAsia"/>
          <w:szCs w:val="24"/>
        </w:rPr>
        <w:t>Vol.</w:t>
      </w:r>
      <w:r w:rsidRPr="00160D1E">
        <w:rPr>
          <w:rFonts w:ascii="Times New Roman" w:hAnsi="Times New Roman"/>
          <w:szCs w:val="24"/>
        </w:rPr>
        <w:t>40</w:t>
      </w:r>
      <w:r w:rsidR="00B4670C" w:rsidRPr="00160D1E">
        <w:rPr>
          <w:rFonts w:ascii="Times New Roman" w:hAnsi="Times New Roman" w:hint="eastAsia"/>
          <w:szCs w:val="24"/>
        </w:rPr>
        <w:t>, No.</w:t>
      </w:r>
      <w:r w:rsidRPr="00160D1E">
        <w:rPr>
          <w:rFonts w:ascii="Times New Roman" w:hAnsi="Times New Roman"/>
          <w:szCs w:val="24"/>
        </w:rPr>
        <w:t xml:space="preserve">4, </w:t>
      </w:r>
      <w:r w:rsidR="00B4670C" w:rsidRPr="00160D1E">
        <w:rPr>
          <w:rFonts w:ascii="Times New Roman" w:hAnsi="Times New Roman" w:hint="eastAsia"/>
          <w:szCs w:val="24"/>
        </w:rPr>
        <w:t xml:space="preserve">pp. </w:t>
      </w:r>
      <w:r w:rsidRPr="00160D1E">
        <w:rPr>
          <w:rFonts w:ascii="Times New Roman" w:hAnsi="Times New Roman"/>
          <w:szCs w:val="24"/>
        </w:rPr>
        <w:t>471-499.</w:t>
      </w:r>
    </w:p>
    <w:p w:rsidR="00915FDD" w:rsidRPr="00160D1E" w:rsidRDefault="00915FDD" w:rsidP="00915FDD">
      <w:pPr>
        <w:widowControl/>
        <w:spacing w:beforeLines="50" w:before="180" w:afterLines="50" w:after="180"/>
        <w:jc w:val="both"/>
        <w:rPr>
          <w:rFonts w:ascii="Times New Roman" w:hAnsi="Times New Roman"/>
          <w:kern w:val="0"/>
          <w:szCs w:val="24"/>
        </w:rPr>
      </w:pPr>
      <w:r w:rsidRPr="00160D1E">
        <w:rPr>
          <w:rFonts w:ascii="Times New Roman" w:hAnsi="Times New Roman"/>
          <w:kern w:val="0"/>
          <w:szCs w:val="24"/>
        </w:rPr>
        <w:t>Baker, D.A.</w:t>
      </w:r>
      <w:r w:rsidR="00980D08" w:rsidRPr="00160D1E">
        <w:rPr>
          <w:rFonts w:ascii="Times New Roman" w:hAnsi="Times New Roman" w:hint="eastAsia"/>
          <w:kern w:val="0"/>
          <w:szCs w:val="24"/>
        </w:rPr>
        <w:t xml:space="preserve"> and</w:t>
      </w:r>
      <w:r w:rsidRPr="00160D1E">
        <w:rPr>
          <w:rFonts w:ascii="Times New Roman" w:hAnsi="Times New Roman"/>
          <w:kern w:val="0"/>
          <w:szCs w:val="24"/>
        </w:rPr>
        <w:t xml:space="preserve"> </w:t>
      </w:r>
      <w:r w:rsidR="00980D08" w:rsidRPr="00160D1E">
        <w:rPr>
          <w:rFonts w:ascii="Times New Roman" w:hAnsi="Times New Roman" w:hint="eastAsia"/>
          <w:kern w:val="0"/>
          <w:szCs w:val="24"/>
        </w:rPr>
        <w:t xml:space="preserve">J.L. </w:t>
      </w:r>
      <w:r w:rsidRPr="00160D1E">
        <w:rPr>
          <w:rFonts w:ascii="Times New Roman" w:hAnsi="Times New Roman"/>
          <w:kern w:val="0"/>
          <w:szCs w:val="24"/>
        </w:rPr>
        <w:t xml:space="preserve">Crompton (2000) </w:t>
      </w:r>
      <w:r w:rsidR="00980D08" w:rsidRPr="00160D1E">
        <w:rPr>
          <w:rFonts w:ascii="Times New Roman" w:hAnsi="Times New Roman"/>
          <w:kern w:val="0"/>
          <w:szCs w:val="24"/>
        </w:rPr>
        <w:t>“</w:t>
      </w:r>
      <w:r w:rsidRPr="00160D1E">
        <w:rPr>
          <w:rFonts w:ascii="Times New Roman" w:hAnsi="Times New Roman"/>
          <w:kern w:val="0"/>
          <w:szCs w:val="24"/>
        </w:rPr>
        <w:t xml:space="preserve">Quality, </w:t>
      </w:r>
      <w:r w:rsidR="00980D08" w:rsidRPr="00160D1E">
        <w:rPr>
          <w:rFonts w:ascii="Times New Roman" w:hAnsi="Times New Roman" w:hint="eastAsia"/>
          <w:kern w:val="0"/>
          <w:szCs w:val="24"/>
        </w:rPr>
        <w:t>S</w:t>
      </w:r>
      <w:r w:rsidRPr="00160D1E">
        <w:rPr>
          <w:rFonts w:ascii="Times New Roman" w:hAnsi="Times New Roman"/>
          <w:kern w:val="0"/>
          <w:szCs w:val="24"/>
        </w:rPr>
        <w:t xml:space="preserve">atisfaction and </w:t>
      </w:r>
      <w:r w:rsidR="00980D08" w:rsidRPr="00160D1E">
        <w:rPr>
          <w:rFonts w:ascii="Times New Roman" w:hAnsi="Times New Roman" w:hint="eastAsia"/>
          <w:kern w:val="0"/>
          <w:szCs w:val="24"/>
        </w:rPr>
        <w:t>B</w:t>
      </w:r>
      <w:r w:rsidRPr="00160D1E">
        <w:rPr>
          <w:rFonts w:ascii="Times New Roman" w:hAnsi="Times New Roman"/>
          <w:kern w:val="0"/>
          <w:szCs w:val="24"/>
        </w:rPr>
        <w:t xml:space="preserve">ehavioral </w:t>
      </w:r>
      <w:r w:rsidR="00980D08" w:rsidRPr="00160D1E">
        <w:rPr>
          <w:rFonts w:ascii="Times New Roman" w:hAnsi="Times New Roman" w:hint="eastAsia"/>
          <w:kern w:val="0"/>
          <w:szCs w:val="24"/>
        </w:rPr>
        <w:t>I</w:t>
      </w:r>
      <w:r w:rsidRPr="00160D1E">
        <w:rPr>
          <w:rFonts w:ascii="Times New Roman" w:hAnsi="Times New Roman"/>
          <w:kern w:val="0"/>
          <w:szCs w:val="24"/>
        </w:rPr>
        <w:t>ntentions</w:t>
      </w:r>
      <w:r w:rsidR="00980D08" w:rsidRPr="00160D1E">
        <w:rPr>
          <w:rFonts w:ascii="Times New Roman" w:hAnsi="Times New Roman"/>
          <w:kern w:val="0"/>
          <w:szCs w:val="24"/>
        </w:rPr>
        <w:t>”</w:t>
      </w:r>
      <w:r w:rsidRPr="00160D1E">
        <w:rPr>
          <w:rFonts w:ascii="Times New Roman" w:hAnsi="Times New Roman"/>
          <w:kern w:val="0"/>
          <w:szCs w:val="24"/>
        </w:rPr>
        <w:t xml:space="preserve"> </w:t>
      </w:r>
      <w:r w:rsidRPr="00160D1E">
        <w:rPr>
          <w:rFonts w:ascii="Times New Roman" w:hAnsi="Times New Roman"/>
          <w:iCs/>
          <w:kern w:val="0"/>
          <w:szCs w:val="24"/>
        </w:rPr>
        <w:t xml:space="preserve">Annals of </w:t>
      </w:r>
      <w:r w:rsidRPr="00160D1E">
        <w:rPr>
          <w:rFonts w:ascii="Times New Roman" w:hAnsi="Times New Roman" w:hint="eastAsia"/>
          <w:iCs/>
          <w:kern w:val="0"/>
          <w:szCs w:val="24"/>
        </w:rPr>
        <w:t>T</w:t>
      </w:r>
      <w:r w:rsidRPr="00160D1E">
        <w:rPr>
          <w:rFonts w:ascii="Times New Roman" w:hAnsi="Times New Roman"/>
          <w:iCs/>
          <w:kern w:val="0"/>
          <w:szCs w:val="24"/>
        </w:rPr>
        <w:t xml:space="preserve">ourism </w:t>
      </w:r>
      <w:r w:rsidRPr="00160D1E">
        <w:rPr>
          <w:rFonts w:ascii="Times New Roman" w:hAnsi="Times New Roman" w:hint="eastAsia"/>
          <w:iCs/>
          <w:kern w:val="0"/>
          <w:szCs w:val="24"/>
        </w:rPr>
        <w:t>R</w:t>
      </w:r>
      <w:r w:rsidRPr="00160D1E">
        <w:rPr>
          <w:rFonts w:ascii="Times New Roman" w:hAnsi="Times New Roman"/>
          <w:iCs/>
          <w:kern w:val="0"/>
          <w:szCs w:val="24"/>
        </w:rPr>
        <w:t>esearch</w:t>
      </w:r>
      <w:r w:rsidRPr="00160D1E">
        <w:rPr>
          <w:rFonts w:ascii="Times New Roman" w:hAnsi="Times New Roman"/>
          <w:kern w:val="0"/>
          <w:szCs w:val="24"/>
        </w:rPr>
        <w:t xml:space="preserve"> </w:t>
      </w:r>
      <w:r w:rsidR="00980D08" w:rsidRPr="00160D1E">
        <w:rPr>
          <w:rFonts w:ascii="Times New Roman" w:hAnsi="Times New Roman" w:hint="eastAsia"/>
          <w:kern w:val="0"/>
          <w:szCs w:val="24"/>
        </w:rPr>
        <w:t>Vol.</w:t>
      </w:r>
      <w:r w:rsidRPr="00160D1E">
        <w:rPr>
          <w:rFonts w:ascii="Times New Roman" w:hAnsi="Times New Roman"/>
          <w:iCs/>
          <w:kern w:val="0"/>
          <w:szCs w:val="24"/>
        </w:rPr>
        <w:t>27</w:t>
      </w:r>
      <w:r w:rsidR="00980D08" w:rsidRPr="00160D1E">
        <w:rPr>
          <w:rFonts w:ascii="Times New Roman" w:hAnsi="Times New Roman" w:hint="eastAsia"/>
          <w:kern w:val="0"/>
          <w:szCs w:val="24"/>
        </w:rPr>
        <w:t>, No.</w:t>
      </w:r>
      <w:r w:rsidRPr="00160D1E">
        <w:rPr>
          <w:rFonts w:ascii="Times New Roman" w:hAnsi="Times New Roman"/>
          <w:kern w:val="0"/>
          <w:szCs w:val="24"/>
        </w:rPr>
        <w:t xml:space="preserve">3, </w:t>
      </w:r>
      <w:r w:rsidR="00B4670C" w:rsidRPr="00160D1E">
        <w:rPr>
          <w:rFonts w:ascii="Times New Roman" w:hAnsi="Times New Roman" w:hint="eastAsia"/>
          <w:kern w:val="0"/>
          <w:szCs w:val="24"/>
        </w:rPr>
        <w:t xml:space="preserve">pp. </w:t>
      </w:r>
      <w:r w:rsidRPr="00160D1E">
        <w:rPr>
          <w:rFonts w:ascii="Times New Roman" w:hAnsi="Times New Roman"/>
          <w:kern w:val="0"/>
          <w:szCs w:val="24"/>
        </w:rPr>
        <w:t>785-804.</w:t>
      </w:r>
    </w:p>
    <w:p w:rsidR="001E3213" w:rsidRPr="00160D1E" w:rsidRDefault="001E3213" w:rsidP="008414F0">
      <w:pPr>
        <w:spacing w:before="180" w:after="180"/>
        <w:jc w:val="both"/>
        <w:rPr>
          <w:rFonts w:ascii="Times New Roman" w:hAnsi="Times New Roman"/>
          <w:szCs w:val="24"/>
        </w:rPr>
      </w:pPr>
      <w:r w:rsidRPr="00160D1E">
        <w:rPr>
          <w:rFonts w:ascii="Times New Roman" w:hAnsi="Times New Roman"/>
          <w:szCs w:val="24"/>
        </w:rPr>
        <w:t xml:space="preserve">Bolton, R.N. </w:t>
      </w:r>
      <w:r w:rsidR="00E127B3" w:rsidRPr="00160D1E">
        <w:rPr>
          <w:rFonts w:ascii="Times New Roman" w:hAnsi="Times New Roman" w:hint="eastAsia"/>
          <w:szCs w:val="24"/>
        </w:rPr>
        <w:t>and</w:t>
      </w:r>
      <w:r w:rsidRPr="00160D1E">
        <w:rPr>
          <w:rFonts w:ascii="Times New Roman" w:hAnsi="Times New Roman"/>
          <w:szCs w:val="24"/>
        </w:rPr>
        <w:t xml:space="preserve"> </w:t>
      </w:r>
      <w:r w:rsidR="00E127B3" w:rsidRPr="00160D1E">
        <w:rPr>
          <w:rFonts w:ascii="Times New Roman" w:hAnsi="Times New Roman" w:hint="eastAsia"/>
          <w:szCs w:val="24"/>
        </w:rPr>
        <w:t xml:space="preserve">K.N. </w:t>
      </w:r>
      <w:r w:rsidRPr="00160D1E">
        <w:rPr>
          <w:rFonts w:ascii="Times New Roman" w:hAnsi="Times New Roman"/>
          <w:szCs w:val="24"/>
        </w:rPr>
        <w:t xml:space="preserve">Lemon (1999) </w:t>
      </w:r>
      <w:r w:rsidR="00AC72CC" w:rsidRPr="00160D1E">
        <w:rPr>
          <w:rFonts w:ascii="Times New Roman" w:hAnsi="Times New Roman"/>
          <w:szCs w:val="24"/>
        </w:rPr>
        <w:t>“</w:t>
      </w:r>
      <w:r w:rsidRPr="00160D1E">
        <w:rPr>
          <w:rFonts w:ascii="Times New Roman" w:hAnsi="Times New Roman"/>
          <w:szCs w:val="24"/>
        </w:rPr>
        <w:t xml:space="preserve">A </w:t>
      </w:r>
      <w:r w:rsidR="00AC72CC" w:rsidRPr="00160D1E">
        <w:rPr>
          <w:rFonts w:ascii="Times New Roman" w:hAnsi="Times New Roman" w:hint="eastAsia"/>
          <w:szCs w:val="24"/>
        </w:rPr>
        <w:t>D</w:t>
      </w:r>
      <w:r w:rsidRPr="00160D1E">
        <w:rPr>
          <w:rFonts w:ascii="Times New Roman" w:hAnsi="Times New Roman"/>
          <w:szCs w:val="24"/>
        </w:rPr>
        <w:t xml:space="preserve">ynamic </w:t>
      </w:r>
      <w:r w:rsidR="00AC72CC" w:rsidRPr="00160D1E">
        <w:rPr>
          <w:rFonts w:ascii="Times New Roman" w:hAnsi="Times New Roman" w:hint="eastAsia"/>
          <w:szCs w:val="24"/>
        </w:rPr>
        <w:t>M</w:t>
      </w:r>
      <w:r w:rsidRPr="00160D1E">
        <w:rPr>
          <w:rFonts w:ascii="Times New Roman" w:hAnsi="Times New Roman"/>
          <w:szCs w:val="24"/>
        </w:rPr>
        <w:t xml:space="preserve">odel of </w:t>
      </w:r>
      <w:r w:rsidR="00AC72CC" w:rsidRPr="00160D1E">
        <w:rPr>
          <w:rFonts w:ascii="Times New Roman" w:hAnsi="Times New Roman" w:hint="eastAsia"/>
          <w:szCs w:val="24"/>
        </w:rPr>
        <w:t>C</w:t>
      </w:r>
      <w:r w:rsidRPr="00160D1E">
        <w:rPr>
          <w:rFonts w:ascii="Times New Roman" w:hAnsi="Times New Roman"/>
          <w:szCs w:val="24"/>
        </w:rPr>
        <w:t xml:space="preserve">ustomers’ </w:t>
      </w:r>
      <w:r w:rsidR="00AC72CC" w:rsidRPr="00160D1E">
        <w:rPr>
          <w:rFonts w:ascii="Times New Roman" w:hAnsi="Times New Roman" w:hint="eastAsia"/>
          <w:szCs w:val="24"/>
        </w:rPr>
        <w:t>U</w:t>
      </w:r>
      <w:r w:rsidRPr="00160D1E">
        <w:rPr>
          <w:rFonts w:ascii="Times New Roman" w:hAnsi="Times New Roman"/>
          <w:szCs w:val="24"/>
        </w:rPr>
        <w:t xml:space="preserve">sage of </w:t>
      </w:r>
      <w:r w:rsidR="00AC72CC" w:rsidRPr="00160D1E">
        <w:rPr>
          <w:rFonts w:ascii="Times New Roman" w:hAnsi="Times New Roman" w:hint="eastAsia"/>
          <w:szCs w:val="24"/>
        </w:rPr>
        <w:t>S</w:t>
      </w:r>
      <w:r w:rsidRPr="00160D1E">
        <w:rPr>
          <w:rFonts w:ascii="Times New Roman" w:hAnsi="Times New Roman"/>
          <w:szCs w:val="24"/>
        </w:rPr>
        <w:t xml:space="preserve">ervices: </w:t>
      </w:r>
      <w:r w:rsidR="00AC72CC" w:rsidRPr="00160D1E">
        <w:rPr>
          <w:rFonts w:ascii="Times New Roman" w:hAnsi="Times New Roman" w:hint="eastAsia"/>
          <w:szCs w:val="24"/>
        </w:rPr>
        <w:t>U</w:t>
      </w:r>
      <w:r w:rsidRPr="00160D1E">
        <w:rPr>
          <w:rFonts w:ascii="Times New Roman" w:hAnsi="Times New Roman"/>
          <w:szCs w:val="24"/>
        </w:rPr>
        <w:t xml:space="preserve">sage as an </w:t>
      </w:r>
      <w:r w:rsidR="00AC72CC" w:rsidRPr="00160D1E">
        <w:rPr>
          <w:rFonts w:ascii="Times New Roman" w:hAnsi="Times New Roman" w:hint="eastAsia"/>
          <w:szCs w:val="24"/>
        </w:rPr>
        <w:t>A</w:t>
      </w:r>
      <w:r w:rsidRPr="00160D1E">
        <w:rPr>
          <w:rFonts w:ascii="Times New Roman" w:hAnsi="Times New Roman"/>
          <w:szCs w:val="24"/>
        </w:rPr>
        <w:t xml:space="preserve">ntecedent and </w:t>
      </w:r>
      <w:r w:rsidR="00AC72CC" w:rsidRPr="00160D1E">
        <w:rPr>
          <w:rFonts w:ascii="Times New Roman" w:hAnsi="Times New Roman" w:hint="eastAsia"/>
          <w:szCs w:val="24"/>
        </w:rPr>
        <w:t>C</w:t>
      </w:r>
      <w:r w:rsidRPr="00160D1E">
        <w:rPr>
          <w:rFonts w:ascii="Times New Roman" w:hAnsi="Times New Roman"/>
          <w:szCs w:val="24"/>
        </w:rPr>
        <w:t xml:space="preserve">onsequence of </w:t>
      </w:r>
      <w:r w:rsidR="00AC72CC" w:rsidRPr="00160D1E">
        <w:rPr>
          <w:rFonts w:ascii="Times New Roman" w:hAnsi="Times New Roman" w:hint="eastAsia"/>
          <w:szCs w:val="24"/>
        </w:rPr>
        <w:t>S</w:t>
      </w:r>
      <w:r w:rsidRPr="00160D1E">
        <w:rPr>
          <w:rFonts w:ascii="Times New Roman" w:hAnsi="Times New Roman"/>
          <w:szCs w:val="24"/>
        </w:rPr>
        <w:t>atisfaction</w:t>
      </w:r>
      <w:r w:rsidR="00AC72CC" w:rsidRPr="00160D1E">
        <w:rPr>
          <w:rFonts w:ascii="Times New Roman" w:hAnsi="Times New Roman"/>
          <w:szCs w:val="24"/>
        </w:rPr>
        <w:t>”</w:t>
      </w:r>
      <w:r w:rsidRPr="00160D1E">
        <w:rPr>
          <w:rFonts w:ascii="Times New Roman" w:hAnsi="Times New Roman"/>
          <w:szCs w:val="24"/>
        </w:rPr>
        <w:t xml:space="preserve"> Journal of Marketing Research</w:t>
      </w:r>
      <w:r w:rsidR="00E127B3" w:rsidRPr="00160D1E">
        <w:rPr>
          <w:rFonts w:ascii="Times New Roman" w:hAnsi="Times New Roman" w:hint="eastAsia"/>
          <w:szCs w:val="24"/>
        </w:rPr>
        <w:t xml:space="preserve"> Vol.</w:t>
      </w:r>
      <w:r w:rsidRPr="00160D1E">
        <w:rPr>
          <w:rFonts w:ascii="Times New Roman" w:hAnsi="Times New Roman"/>
          <w:szCs w:val="24"/>
        </w:rPr>
        <w:t>36</w:t>
      </w:r>
      <w:r w:rsidR="00E127B3" w:rsidRPr="00160D1E">
        <w:rPr>
          <w:rFonts w:ascii="Times New Roman" w:hAnsi="Times New Roman" w:hint="eastAsia"/>
          <w:szCs w:val="24"/>
        </w:rPr>
        <w:t>, No.</w:t>
      </w:r>
      <w:r w:rsidRPr="00160D1E">
        <w:rPr>
          <w:rFonts w:ascii="Times New Roman" w:hAnsi="Times New Roman"/>
          <w:szCs w:val="24"/>
        </w:rPr>
        <w:t xml:space="preserve">2, </w:t>
      </w:r>
      <w:r w:rsidR="00883BBE" w:rsidRPr="00160D1E">
        <w:rPr>
          <w:rFonts w:ascii="Times New Roman" w:hAnsi="Times New Roman" w:hint="eastAsia"/>
          <w:szCs w:val="24"/>
        </w:rPr>
        <w:t xml:space="preserve">pp. </w:t>
      </w:r>
      <w:r w:rsidRPr="00160D1E">
        <w:rPr>
          <w:rFonts w:ascii="Times New Roman" w:hAnsi="Times New Roman"/>
          <w:szCs w:val="24"/>
        </w:rPr>
        <w:t>171-186.</w:t>
      </w:r>
    </w:p>
    <w:p w:rsidR="001E3213" w:rsidRPr="00160D1E" w:rsidRDefault="001E3213" w:rsidP="008414F0">
      <w:pPr>
        <w:spacing w:before="180" w:after="180"/>
        <w:jc w:val="both"/>
        <w:rPr>
          <w:rFonts w:ascii="Times New Roman" w:hAnsi="Times New Roman"/>
          <w:szCs w:val="24"/>
        </w:rPr>
      </w:pPr>
      <w:proofErr w:type="spellStart"/>
      <w:r w:rsidRPr="00160D1E">
        <w:rPr>
          <w:rFonts w:ascii="Times New Roman" w:hAnsi="Times New Roman"/>
          <w:szCs w:val="24"/>
        </w:rPr>
        <w:t>Boulding</w:t>
      </w:r>
      <w:proofErr w:type="spellEnd"/>
      <w:r w:rsidRPr="00160D1E">
        <w:rPr>
          <w:rFonts w:ascii="Times New Roman" w:hAnsi="Times New Roman"/>
          <w:szCs w:val="24"/>
        </w:rPr>
        <w:t xml:space="preserve">, W., </w:t>
      </w:r>
      <w:r w:rsidR="00C436BE" w:rsidRPr="00160D1E">
        <w:rPr>
          <w:rFonts w:ascii="Times New Roman" w:hAnsi="Times New Roman" w:hint="eastAsia"/>
          <w:szCs w:val="24"/>
        </w:rPr>
        <w:t xml:space="preserve">A. </w:t>
      </w:r>
      <w:proofErr w:type="spellStart"/>
      <w:r w:rsidRPr="00160D1E">
        <w:rPr>
          <w:rFonts w:ascii="Times New Roman" w:hAnsi="Times New Roman"/>
          <w:szCs w:val="24"/>
        </w:rPr>
        <w:t>Kalra</w:t>
      </w:r>
      <w:proofErr w:type="spellEnd"/>
      <w:r w:rsidRPr="00160D1E">
        <w:rPr>
          <w:rFonts w:ascii="Times New Roman" w:hAnsi="Times New Roman"/>
          <w:szCs w:val="24"/>
        </w:rPr>
        <w:t xml:space="preserve">, </w:t>
      </w:r>
      <w:r w:rsidR="00C436BE" w:rsidRPr="00160D1E">
        <w:rPr>
          <w:rFonts w:ascii="Times New Roman" w:hAnsi="Times New Roman" w:hint="eastAsia"/>
          <w:szCs w:val="24"/>
        </w:rPr>
        <w:t xml:space="preserve">R. </w:t>
      </w:r>
      <w:proofErr w:type="spellStart"/>
      <w:r w:rsidRPr="00160D1E">
        <w:rPr>
          <w:rFonts w:ascii="Times New Roman" w:hAnsi="Times New Roman"/>
          <w:szCs w:val="24"/>
        </w:rPr>
        <w:t>Staelin</w:t>
      </w:r>
      <w:proofErr w:type="spellEnd"/>
      <w:r w:rsidRPr="00160D1E">
        <w:rPr>
          <w:rFonts w:ascii="Times New Roman" w:hAnsi="Times New Roman"/>
          <w:szCs w:val="24"/>
        </w:rPr>
        <w:t xml:space="preserve"> </w:t>
      </w:r>
      <w:r w:rsidR="00C436BE" w:rsidRPr="00160D1E">
        <w:rPr>
          <w:rFonts w:ascii="Times New Roman" w:hAnsi="Times New Roman" w:hint="eastAsia"/>
          <w:szCs w:val="24"/>
        </w:rPr>
        <w:t>and</w:t>
      </w:r>
      <w:r w:rsidRPr="00160D1E">
        <w:rPr>
          <w:rFonts w:ascii="Times New Roman" w:hAnsi="Times New Roman"/>
          <w:szCs w:val="24"/>
        </w:rPr>
        <w:t xml:space="preserve"> </w:t>
      </w:r>
      <w:r w:rsidR="00C436BE" w:rsidRPr="00160D1E">
        <w:rPr>
          <w:rFonts w:ascii="Times New Roman" w:hAnsi="Times New Roman" w:hint="eastAsia"/>
          <w:szCs w:val="24"/>
        </w:rPr>
        <w:t xml:space="preserve">V.A. </w:t>
      </w:r>
      <w:proofErr w:type="spellStart"/>
      <w:r w:rsidRPr="00160D1E">
        <w:rPr>
          <w:rFonts w:ascii="Times New Roman" w:hAnsi="Times New Roman"/>
          <w:szCs w:val="24"/>
        </w:rPr>
        <w:t>Zeithaml</w:t>
      </w:r>
      <w:proofErr w:type="spellEnd"/>
      <w:r w:rsidRPr="00160D1E">
        <w:rPr>
          <w:rFonts w:ascii="Times New Roman" w:hAnsi="Times New Roman"/>
          <w:szCs w:val="24"/>
        </w:rPr>
        <w:t xml:space="preserve"> (1993) </w:t>
      </w:r>
      <w:r w:rsidR="00AC72CC" w:rsidRPr="00160D1E">
        <w:rPr>
          <w:rFonts w:ascii="Times New Roman" w:hAnsi="Times New Roman"/>
          <w:szCs w:val="24"/>
        </w:rPr>
        <w:t>“</w:t>
      </w:r>
      <w:r w:rsidRPr="00160D1E">
        <w:rPr>
          <w:rFonts w:ascii="Times New Roman" w:hAnsi="Times New Roman"/>
          <w:szCs w:val="24"/>
        </w:rPr>
        <w:t xml:space="preserve">A </w:t>
      </w:r>
      <w:r w:rsidR="00AC72CC" w:rsidRPr="00160D1E">
        <w:rPr>
          <w:rFonts w:ascii="Times New Roman" w:hAnsi="Times New Roman" w:hint="eastAsia"/>
          <w:szCs w:val="24"/>
        </w:rPr>
        <w:t>D</w:t>
      </w:r>
      <w:r w:rsidRPr="00160D1E">
        <w:rPr>
          <w:rFonts w:ascii="Times New Roman" w:hAnsi="Times New Roman"/>
          <w:szCs w:val="24"/>
        </w:rPr>
        <w:t xml:space="preserve">ynamic </w:t>
      </w:r>
      <w:r w:rsidR="00AC72CC" w:rsidRPr="00160D1E">
        <w:rPr>
          <w:rFonts w:ascii="Times New Roman" w:hAnsi="Times New Roman" w:hint="eastAsia"/>
          <w:szCs w:val="24"/>
        </w:rPr>
        <w:t>P</w:t>
      </w:r>
      <w:r w:rsidRPr="00160D1E">
        <w:rPr>
          <w:rFonts w:ascii="Times New Roman" w:hAnsi="Times New Roman"/>
          <w:szCs w:val="24"/>
        </w:rPr>
        <w:t xml:space="preserve">rocess </w:t>
      </w:r>
      <w:r w:rsidR="00AC72CC" w:rsidRPr="00160D1E">
        <w:rPr>
          <w:rFonts w:ascii="Times New Roman" w:hAnsi="Times New Roman" w:hint="eastAsia"/>
          <w:szCs w:val="24"/>
        </w:rPr>
        <w:t>M</w:t>
      </w:r>
      <w:r w:rsidRPr="00160D1E">
        <w:rPr>
          <w:rFonts w:ascii="Times New Roman" w:hAnsi="Times New Roman"/>
          <w:szCs w:val="24"/>
        </w:rPr>
        <w:t xml:space="preserve">odel of </w:t>
      </w:r>
      <w:r w:rsidR="00AC72CC" w:rsidRPr="00160D1E">
        <w:rPr>
          <w:rFonts w:ascii="Times New Roman" w:hAnsi="Times New Roman" w:hint="eastAsia"/>
          <w:szCs w:val="24"/>
        </w:rPr>
        <w:t>S</w:t>
      </w:r>
      <w:r w:rsidRPr="00160D1E">
        <w:rPr>
          <w:rFonts w:ascii="Times New Roman" w:hAnsi="Times New Roman"/>
          <w:szCs w:val="24"/>
        </w:rPr>
        <w:t xml:space="preserve">ervice </w:t>
      </w:r>
      <w:r w:rsidR="00AC72CC" w:rsidRPr="00160D1E">
        <w:rPr>
          <w:rFonts w:ascii="Times New Roman" w:hAnsi="Times New Roman" w:hint="eastAsia"/>
          <w:szCs w:val="24"/>
        </w:rPr>
        <w:t>Q</w:t>
      </w:r>
      <w:r w:rsidRPr="00160D1E">
        <w:rPr>
          <w:rFonts w:ascii="Times New Roman" w:hAnsi="Times New Roman"/>
          <w:szCs w:val="24"/>
        </w:rPr>
        <w:t xml:space="preserve">uality: </w:t>
      </w:r>
      <w:r w:rsidR="00AC72CC" w:rsidRPr="00160D1E">
        <w:rPr>
          <w:rFonts w:ascii="Times New Roman" w:hAnsi="Times New Roman" w:hint="eastAsia"/>
          <w:szCs w:val="24"/>
        </w:rPr>
        <w:t>F</w:t>
      </w:r>
      <w:r w:rsidRPr="00160D1E">
        <w:rPr>
          <w:rFonts w:ascii="Times New Roman" w:hAnsi="Times New Roman"/>
          <w:szCs w:val="24"/>
        </w:rPr>
        <w:t xml:space="preserve">rom </w:t>
      </w:r>
      <w:r w:rsidR="00AC72CC" w:rsidRPr="00160D1E">
        <w:rPr>
          <w:rFonts w:ascii="Times New Roman" w:hAnsi="Times New Roman" w:hint="eastAsia"/>
          <w:szCs w:val="24"/>
        </w:rPr>
        <w:t>E</w:t>
      </w:r>
      <w:r w:rsidRPr="00160D1E">
        <w:rPr>
          <w:rFonts w:ascii="Times New Roman" w:hAnsi="Times New Roman"/>
          <w:szCs w:val="24"/>
        </w:rPr>
        <w:t xml:space="preserve">xpectations to </w:t>
      </w:r>
      <w:r w:rsidR="00AC72CC" w:rsidRPr="00160D1E">
        <w:rPr>
          <w:rFonts w:ascii="Times New Roman" w:hAnsi="Times New Roman" w:hint="eastAsia"/>
          <w:szCs w:val="24"/>
        </w:rPr>
        <w:t>B</w:t>
      </w:r>
      <w:r w:rsidRPr="00160D1E">
        <w:rPr>
          <w:rFonts w:ascii="Times New Roman" w:hAnsi="Times New Roman"/>
          <w:szCs w:val="24"/>
        </w:rPr>
        <w:t xml:space="preserve">ehavioral </w:t>
      </w:r>
      <w:r w:rsidR="00AC72CC" w:rsidRPr="00160D1E">
        <w:rPr>
          <w:rFonts w:ascii="Times New Roman" w:hAnsi="Times New Roman" w:hint="eastAsia"/>
          <w:szCs w:val="24"/>
        </w:rPr>
        <w:t>I</w:t>
      </w:r>
      <w:r w:rsidRPr="00160D1E">
        <w:rPr>
          <w:rFonts w:ascii="Times New Roman" w:hAnsi="Times New Roman"/>
          <w:szCs w:val="24"/>
        </w:rPr>
        <w:t>ntentions</w:t>
      </w:r>
      <w:r w:rsidR="00AC72CC" w:rsidRPr="00160D1E">
        <w:rPr>
          <w:rFonts w:ascii="Times New Roman" w:hAnsi="Times New Roman"/>
          <w:szCs w:val="24"/>
        </w:rPr>
        <w:t>”</w:t>
      </w:r>
      <w:r w:rsidRPr="00160D1E">
        <w:rPr>
          <w:rFonts w:ascii="Times New Roman" w:hAnsi="Times New Roman"/>
          <w:szCs w:val="24"/>
        </w:rPr>
        <w:t xml:space="preserve"> Journal of Marketing Research </w:t>
      </w:r>
      <w:r w:rsidR="00B43CA7" w:rsidRPr="00160D1E">
        <w:rPr>
          <w:rFonts w:ascii="Times New Roman" w:hAnsi="Times New Roman" w:hint="eastAsia"/>
          <w:szCs w:val="24"/>
        </w:rPr>
        <w:t>Vol.</w:t>
      </w:r>
      <w:r w:rsidRPr="00160D1E">
        <w:rPr>
          <w:rFonts w:ascii="Times New Roman" w:hAnsi="Times New Roman"/>
          <w:szCs w:val="24"/>
        </w:rPr>
        <w:t>30,</w:t>
      </w:r>
      <w:r w:rsidR="00883BBE" w:rsidRPr="00160D1E">
        <w:rPr>
          <w:rFonts w:ascii="Times New Roman" w:hAnsi="Times New Roman" w:hint="eastAsia"/>
          <w:i/>
          <w:szCs w:val="24"/>
        </w:rPr>
        <w:t xml:space="preserve"> </w:t>
      </w:r>
      <w:r w:rsidR="005D39E2" w:rsidRPr="00160D1E">
        <w:rPr>
          <w:rFonts w:ascii="Times New Roman" w:hAnsi="Times New Roman" w:hint="eastAsia"/>
          <w:szCs w:val="24"/>
        </w:rPr>
        <w:t xml:space="preserve">No.1, </w:t>
      </w:r>
      <w:r w:rsidR="00883BBE" w:rsidRPr="00160D1E">
        <w:rPr>
          <w:rFonts w:ascii="Times New Roman" w:hAnsi="Times New Roman" w:hint="eastAsia"/>
          <w:szCs w:val="24"/>
        </w:rPr>
        <w:t>pp.</w:t>
      </w:r>
      <w:r w:rsidRPr="00160D1E">
        <w:rPr>
          <w:rFonts w:ascii="Times New Roman" w:hAnsi="Times New Roman"/>
          <w:szCs w:val="24"/>
        </w:rPr>
        <w:t xml:space="preserve"> 7-27.</w:t>
      </w:r>
    </w:p>
    <w:p w:rsidR="001E3213" w:rsidRPr="000C416A" w:rsidRDefault="001E3213" w:rsidP="008414F0">
      <w:pPr>
        <w:spacing w:before="180" w:after="180"/>
        <w:jc w:val="both"/>
        <w:rPr>
          <w:rFonts w:ascii="Times New Roman" w:hAnsi="Times New Roman"/>
          <w:szCs w:val="24"/>
        </w:rPr>
      </w:pPr>
      <w:r w:rsidRPr="00160D1E">
        <w:rPr>
          <w:rFonts w:ascii="Times New Roman" w:hAnsi="Times New Roman"/>
          <w:szCs w:val="24"/>
        </w:rPr>
        <w:t xml:space="preserve">Bowling, A., </w:t>
      </w:r>
      <w:r w:rsidR="00FB3AFA" w:rsidRPr="00160D1E">
        <w:rPr>
          <w:rFonts w:ascii="Times New Roman" w:hAnsi="Times New Roman" w:hint="eastAsia"/>
          <w:szCs w:val="24"/>
        </w:rPr>
        <w:t xml:space="preserve">G. </w:t>
      </w:r>
      <w:r w:rsidRPr="00160D1E">
        <w:rPr>
          <w:rFonts w:ascii="Times New Roman" w:hAnsi="Times New Roman"/>
          <w:szCs w:val="24"/>
        </w:rPr>
        <w:t xml:space="preserve">Rowe, </w:t>
      </w:r>
      <w:r w:rsidR="00FB3AFA" w:rsidRPr="00160D1E">
        <w:rPr>
          <w:rFonts w:ascii="Times New Roman" w:hAnsi="Times New Roman" w:hint="eastAsia"/>
          <w:szCs w:val="24"/>
        </w:rPr>
        <w:t xml:space="preserve">N. </w:t>
      </w:r>
      <w:r w:rsidRPr="00160D1E">
        <w:rPr>
          <w:rFonts w:ascii="Times New Roman" w:hAnsi="Times New Roman"/>
          <w:szCs w:val="24"/>
        </w:rPr>
        <w:t xml:space="preserve">Lambert, </w:t>
      </w:r>
      <w:r w:rsidR="00FB3AFA" w:rsidRPr="00160D1E">
        <w:rPr>
          <w:rFonts w:ascii="Times New Roman" w:hAnsi="Times New Roman" w:hint="eastAsia"/>
          <w:szCs w:val="24"/>
        </w:rPr>
        <w:t xml:space="preserve">M. </w:t>
      </w:r>
      <w:r w:rsidRPr="00160D1E">
        <w:rPr>
          <w:rFonts w:ascii="Times New Roman" w:hAnsi="Times New Roman"/>
          <w:szCs w:val="24"/>
        </w:rPr>
        <w:t xml:space="preserve">Waddington, </w:t>
      </w:r>
      <w:r w:rsidR="00FB3AFA" w:rsidRPr="00160D1E">
        <w:rPr>
          <w:rFonts w:ascii="Times New Roman" w:hAnsi="Times New Roman" w:hint="eastAsia"/>
          <w:szCs w:val="24"/>
        </w:rPr>
        <w:t xml:space="preserve">K.R. </w:t>
      </w:r>
      <w:r w:rsidRPr="00160D1E">
        <w:rPr>
          <w:rFonts w:ascii="Times New Roman" w:hAnsi="Times New Roman"/>
          <w:szCs w:val="24"/>
        </w:rPr>
        <w:t xml:space="preserve">Mahtani, </w:t>
      </w:r>
      <w:r w:rsidR="00FB3AFA" w:rsidRPr="00160D1E">
        <w:rPr>
          <w:rFonts w:ascii="Times New Roman" w:hAnsi="Times New Roman" w:hint="eastAsia"/>
          <w:szCs w:val="24"/>
        </w:rPr>
        <w:t xml:space="preserve">C. </w:t>
      </w:r>
      <w:proofErr w:type="spellStart"/>
      <w:r w:rsidRPr="00160D1E">
        <w:rPr>
          <w:rFonts w:ascii="Times New Roman" w:hAnsi="Times New Roman"/>
          <w:szCs w:val="24"/>
        </w:rPr>
        <w:t>Kenten</w:t>
      </w:r>
      <w:proofErr w:type="spellEnd"/>
      <w:r w:rsidRPr="00160D1E">
        <w:rPr>
          <w:rFonts w:ascii="Times New Roman" w:hAnsi="Times New Roman"/>
          <w:szCs w:val="24"/>
        </w:rPr>
        <w:t xml:space="preserve">, </w:t>
      </w:r>
      <w:r w:rsidR="00FB3AFA" w:rsidRPr="00160D1E">
        <w:rPr>
          <w:rFonts w:ascii="Times New Roman" w:hAnsi="Times New Roman" w:hint="eastAsia"/>
          <w:szCs w:val="24"/>
        </w:rPr>
        <w:t xml:space="preserve">A. </w:t>
      </w:r>
      <w:r w:rsidRPr="00160D1E">
        <w:rPr>
          <w:rFonts w:ascii="Times New Roman" w:hAnsi="Times New Roman"/>
          <w:szCs w:val="24"/>
        </w:rPr>
        <w:t>Howe</w:t>
      </w:r>
      <w:r w:rsidR="00FB3AFA" w:rsidRPr="00160D1E">
        <w:rPr>
          <w:rFonts w:ascii="Times New Roman" w:hAnsi="Times New Roman" w:hint="eastAsia"/>
          <w:szCs w:val="24"/>
        </w:rPr>
        <w:t xml:space="preserve"> and</w:t>
      </w:r>
      <w:r w:rsidRPr="00160D1E">
        <w:rPr>
          <w:rFonts w:ascii="Times New Roman" w:hAnsi="Times New Roman"/>
          <w:szCs w:val="24"/>
        </w:rPr>
        <w:t xml:space="preserve"> </w:t>
      </w:r>
      <w:r w:rsidR="00FB3AFA" w:rsidRPr="00160D1E">
        <w:rPr>
          <w:rFonts w:ascii="Times New Roman" w:hAnsi="Times New Roman" w:hint="eastAsia"/>
          <w:szCs w:val="24"/>
        </w:rPr>
        <w:t xml:space="preserve">S.A. </w:t>
      </w:r>
      <w:r w:rsidRPr="00160D1E">
        <w:rPr>
          <w:rFonts w:ascii="Times New Roman" w:hAnsi="Times New Roman"/>
          <w:szCs w:val="24"/>
        </w:rPr>
        <w:t xml:space="preserve">Francis (2012) </w:t>
      </w:r>
      <w:r w:rsidR="001F31D1" w:rsidRPr="00160D1E">
        <w:rPr>
          <w:rFonts w:ascii="Times New Roman" w:hAnsi="Times New Roman"/>
          <w:szCs w:val="24"/>
        </w:rPr>
        <w:t>“</w:t>
      </w:r>
      <w:r w:rsidRPr="00160D1E">
        <w:rPr>
          <w:rFonts w:ascii="Times New Roman" w:hAnsi="Times New Roman"/>
          <w:szCs w:val="24"/>
        </w:rPr>
        <w:t xml:space="preserve">The </w:t>
      </w:r>
      <w:r w:rsidR="001F31D1" w:rsidRPr="00160D1E">
        <w:rPr>
          <w:rFonts w:ascii="Times New Roman" w:hAnsi="Times New Roman" w:hint="eastAsia"/>
          <w:szCs w:val="24"/>
        </w:rPr>
        <w:t>M</w:t>
      </w:r>
      <w:r w:rsidRPr="00160D1E">
        <w:rPr>
          <w:rFonts w:ascii="Times New Roman" w:hAnsi="Times New Roman"/>
          <w:szCs w:val="24"/>
        </w:rPr>
        <w:t xml:space="preserve">easurement of </w:t>
      </w:r>
      <w:r w:rsidR="001F31D1" w:rsidRPr="00160D1E">
        <w:rPr>
          <w:rFonts w:ascii="Times New Roman" w:hAnsi="Times New Roman" w:hint="eastAsia"/>
          <w:szCs w:val="24"/>
        </w:rPr>
        <w:t>P</w:t>
      </w:r>
      <w:r w:rsidRPr="00160D1E">
        <w:rPr>
          <w:rFonts w:ascii="Times New Roman" w:hAnsi="Times New Roman"/>
          <w:szCs w:val="24"/>
        </w:rPr>
        <w:t xml:space="preserve">atients’ </w:t>
      </w:r>
      <w:r w:rsidR="001F31D1" w:rsidRPr="00160D1E">
        <w:rPr>
          <w:rFonts w:ascii="Times New Roman" w:hAnsi="Times New Roman" w:hint="eastAsia"/>
          <w:szCs w:val="24"/>
        </w:rPr>
        <w:t>E</w:t>
      </w:r>
      <w:r w:rsidRPr="00160D1E">
        <w:rPr>
          <w:rFonts w:ascii="Times New Roman" w:hAnsi="Times New Roman"/>
          <w:szCs w:val="24"/>
        </w:rPr>
        <w:t xml:space="preserve">xpectations for </w:t>
      </w:r>
      <w:r w:rsidR="001F31D1" w:rsidRPr="00160D1E">
        <w:rPr>
          <w:rFonts w:ascii="Times New Roman" w:hAnsi="Times New Roman" w:hint="eastAsia"/>
          <w:szCs w:val="24"/>
        </w:rPr>
        <w:t>H</w:t>
      </w:r>
      <w:r w:rsidRPr="00160D1E">
        <w:rPr>
          <w:rFonts w:ascii="Times New Roman" w:hAnsi="Times New Roman"/>
          <w:szCs w:val="24"/>
        </w:rPr>
        <w:t xml:space="preserve">ealth </w:t>
      </w:r>
      <w:r w:rsidR="001F31D1" w:rsidRPr="00160D1E">
        <w:rPr>
          <w:rFonts w:ascii="Times New Roman" w:hAnsi="Times New Roman" w:hint="eastAsia"/>
          <w:szCs w:val="24"/>
        </w:rPr>
        <w:t>C</w:t>
      </w:r>
      <w:r w:rsidRPr="00160D1E">
        <w:rPr>
          <w:rFonts w:ascii="Times New Roman" w:hAnsi="Times New Roman"/>
          <w:szCs w:val="24"/>
        </w:rPr>
        <w:t xml:space="preserve">are: </w:t>
      </w:r>
      <w:r w:rsidR="001F31D1" w:rsidRPr="00160D1E">
        <w:rPr>
          <w:rFonts w:ascii="Times New Roman" w:hAnsi="Times New Roman" w:hint="eastAsia"/>
          <w:szCs w:val="24"/>
        </w:rPr>
        <w:t>A</w:t>
      </w:r>
      <w:r w:rsidRPr="00160D1E">
        <w:rPr>
          <w:rFonts w:ascii="Times New Roman" w:hAnsi="Times New Roman"/>
          <w:szCs w:val="24"/>
        </w:rPr>
        <w:t xml:space="preserve"> </w:t>
      </w:r>
      <w:r w:rsidR="001F31D1" w:rsidRPr="00160D1E">
        <w:rPr>
          <w:rFonts w:ascii="Times New Roman" w:hAnsi="Times New Roman" w:hint="eastAsia"/>
          <w:szCs w:val="24"/>
        </w:rPr>
        <w:t>R</w:t>
      </w:r>
      <w:r w:rsidRPr="00160D1E">
        <w:rPr>
          <w:rFonts w:ascii="Times New Roman" w:hAnsi="Times New Roman"/>
          <w:szCs w:val="24"/>
        </w:rPr>
        <w:t xml:space="preserve">eview and </w:t>
      </w:r>
      <w:r w:rsidR="001F31D1" w:rsidRPr="00160D1E">
        <w:rPr>
          <w:rFonts w:ascii="Times New Roman" w:hAnsi="Times New Roman" w:hint="eastAsia"/>
          <w:szCs w:val="24"/>
        </w:rPr>
        <w:t>P</w:t>
      </w:r>
      <w:r w:rsidRPr="00160D1E">
        <w:rPr>
          <w:rFonts w:ascii="Times New Roman" w:hAnsi="Times New Roman"/>
          <w:szCs w:val="24"/>
        </w:rPr>
        <w:t xml:space="preserve">sychometric </w:t>
      </w:r>
      <w:r w:rsidR="001F31D1" w:rsidRPr="00160D1E">
        <w:rPr>
          <w:rFonts w:ascii="Times New Roman" w:hAnsi="Times New Roman" w:hint="eastAsia"/>
          <w:szCs w:val="24"/>
        </w:rPr>
        <w:t>T</w:t>
      </w:r>
      <w:r w:rsidRPr="00160D1E">
        <w:rPr>
          <w:rFonts w:ascii="Times New Roman" w:hAnsi="Times New Roman"/>
          <w:szCs w:val="24"/>
        </w:rPr>
        <w:t xml:space="preserve">esting of a </w:t>
      </w:r>
      <w:r w:rsidR="001F31D1" w:rsidRPr="00160D1E">
        <w:rPr>
          <w:rFonts w:ascii="Times New Roman" w:hAnsi="Times New Roman" w:hint="eastAsia"/>
          <w:szCs w:val="24"/>
        </w:rPr>
        <w:t>M</w:t>
      </w:r>
      <w:r w:rsidRPr="00160D1E">
        <w:rPr>
          <w:rFonts w:ascii="Times New Roman" w:hAnsi="Times New Roman"/>
          <w:szCs w:val="24"/>
        </w:rPr>
        <w:t xml:space="preserve">easure of </w:t>
      </w:r>
      <w:r w:rsidR="001F31D1" w:rsidRPr="00160D1E">
        <w:rPr>
          <w:rFonts w:ascii="Times New Roman" w:hAnsi="Times New Roman" w:hint="eastAsia"/>
          <w:szCs w:val="24"/>
        </w:rPr>
        <w:t>P</w:t>
      </w:r>
      <w:r w:rsidRPr="00160D1E">
        <w:rPr>
          <w:rFonts w:ascii="Times New Roman" w:hAnsi="Times New Roman"/>
          <w:szCs w:val="24"/>
        </w:rPr>
        <w:t xml:space="preserve">atients’ </w:t>
      </w:r>
      <w:r w:rsidR="001F31D1" w:rsidRPr="00160D1E">
        <w:rPr>
          <w:rFonts w:ascii="Times New Roman" w:hAnsi="Times New Roman" w:hint="eastAsia"/>
          <w:szCs w:val="24"/>
        </w:rPr>
        <w:t>E</w:t>
      </w:r>
      <w:r w:rsidRPr="00160D1E">
        <w:rPr>
          <w:rFonts w:ascii="Times New Roman" w:hAnsi="Times New Roman"/>
          <w:szCs w:val="24"/>
        </w:rPr>
        <w:t>xpectations</w:t>
      </w:r>
      <w:r w:rsidR="001F31D1" w:rsidRPr="00160D1E">
        <w:rPr>
          <w:rFonts w:ascii="Times New Roman" w:hAnsi="Times New Roman"/>
          <w:szCs w:val="24"/>
        </w:rPr>
        <w:t>”</w:t>
      </w:r>
      <w:r w:rsidRPr="00160D1E">
        <w:rPr>
          <w:rFonts w:ascii="Times New Roman" w:hAnsi="Times New Roman"/>
          <w:szCs w:val="24"/>
        </w:rPr>
        <w:t xml:space="preserve"> Health Technology Assessment </w:t>
      </w:r>
      <w:r w:rsidR="001F31D1" w:rsidRPr="00160D1E">
        <w:rPr>
          <w:rFonts w:ascii="Times New Roman" w:hAnsi="Times New Roman" w:hint="eastAsia"/>
          <w:szCs w:val="24"/>
        </w:rPr>
        <w:t>Vol.</w:t>
      </w:r>
      <w:r w:rsidRPr="00160D1E">
        <w:rPr>
          <w:rFonts w:ascii="Times New Roman" w:hAnsi="Times New Roman"/>
          <w:szCs w:val="24"/>
        </w:rPr>
        <w:t>16</w:t>
      </w:r>
      <w:r w:rsidR="001F31D1" w:rsidRPr="00160D1E">
        <w:rPr>
          <w:rFonts w:ascii="Times New Roman" w:hAnsi="Times New Roman" w:hint="eastAsia"/>
          <w:szCs w:val="24"/>
        </w:rPr>
        <w:t>, No.</w:t>
      </w:r>
      <w:r w:rsidRPr="00160D1E">
        <w:rPr>
          <w:rFonts w:ascii="Times New Roman" w:hAnsi="Times New Roman"/>
          <w:szCs w:val="24"/>
        </w:rPr>
        <w:t xml:space="preserve">30, </w:t>
      </w:r>
      <w:r w:rsidR="00883BBE" w:rsidRPr="000C416A">
        <w:rPr>
          <w:rFonts w:ascii="Times New Roman" w:hAnsi="Times New Roman" w:hint="eastAsia"/>
          <w:szCs w:val="24"/>
        </w:rPr>
        <w:t xml:space="preserve">pp. </w:t>
      </w:r>
      <w:r w:rsidRPr="000C416A">
        <w:rPr>
          <w:rFonts w:ascii="Times New Roman" w:hAnsi="Times New Roman"/>
          <w:szCs w:val="24"/>
        </w:rPr>
        <w:t>1-516.</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Browne, M.W. </w:t>
      </w:r>
      <w:r w:rsidR="00083E55" w:rsidRPr="000C416A">
        <w:rPr>
          <w:rFonts w:ascii="Times New Roman" w:hAnsi="Times New Roman" w:hint="eastAsia"/>
          <w:szCs w:val="24"/>
        </w:rPr>
        <w:t>and</w:t>
      </w:r>
      <w:r w:rsidRPr="000C416A">
        <w:rPr>
          <w:rFonts w:ascii="Times New Roman" w:hAnsi="Times New Roman"/>
          <w:szCs w:val="24"/>
        </w:rPr>
        <w:t xml:space="preserve"> </w:t>
      </w:r>
      <w:r w:rsidR="008765AB" w:rsidRPr="000C416A">
        <w:rPr>
          <w:rFonts w:ascii="Times New Roman" w:hAnsi="Times New Roman" w:hint="eastAsia"/>
          <w:szCs w:val="24"/>
        </w:rPr>
        <w:t xml:space="preserve">R. </w:t>
      </w:r>
      <w:proofErr w:type="spellStart"/>
      <w:r w:rsidRPr="000C416A">
        <w:rPr>
          <w:rFonts w:ascii="Times New Roman" w:hAnsi="Times New Roman"/>
          <w:szCs w:val="24"/>
        </w:rPr>
        <w:t>Cudeck</w:t>
      </w:r>
      <w:proofErr w:type="spellEnd"/>
      <w:r w:rsidRPr="000C416A">
        <w:rPr>
          <w:rFonts w:ascii="Times New Roman" w:hAnsi="Times New Roman"/>
          <w:szCs w:val="24"/>
        </w:rPr>
        <w:t xml:space="preserve"> (1993) </w:t>
      </w:r>
      <w:r w:rsidR="008765AB" w:rsidRPr="000C416A">
        <w:rPr>
          <w:rFonts w:ascii="Times New Roman" w:hAnsi="Times New Roman"/>
          <w:szCs w:val="24"/>
        </w:rPr>
        <w:t>“</w:t>
      </w:r>
      <w:r w:rsidRPr="000C416A">
        <w:rPr>
          <w:rFonts w:ascii="Times New Roman" w:hAnsi="Times New Roman"/>
          <w:szCs w:val="24"/>
        </w:rPr>
        <w:t>Alternat</w:t>
      </w:r>
      <w:r w:rsidR="008765AB" w:rsidRPr="000C416A">
        <w:rPr>
          <w:rFonts w:ascii="Times New Roman" w:hAnsi="Times New Roman"/>
          <w:szCs w:val="24"/>
        </w:rPr>
        <w:t xml:space="preserve">ive </w:t>
      </w:r>
      <w:r w:rsidR="008765AB" w:rsidRPr="000C416A">
        <w:rPr>
          <w:rFonts w:ascii="Times New Roman" w:hAnsi="Times New Roman" w:hint="eastAsia"/>
          <w:szCs w:val="24"/>
        </w:rPr>
        <w:t>W</w:t>
      </w:r>
      <w:r w:rsidR="008765AB" w:rsidRPr="000C416A">
        <w:rPr>
          <w:rFonts w:ascii="Times New Roman" w:hAnsi="Times New Roman"/>
          <w:szCs w:val="24"/>
        </w:rPr>
        <w:t xml:space="preserve">ays of </w:t>
      </w:r>
      <w:r w:rsidR="008765AB" w:rsidRPr="000C416A">
        <w:rPr>
          <w:rFonts w:ascii="Times New Roman" w:hAnsi="Times New Roman" w:hint="eastAsia"/>
          <w:szCs w:val="24"/>
        </w:rPr>
        <w:t>A</w:t>
      </w:r>
      <w:r w:rsidR="008765AB" w:rsidRPr="000C416A">
        <w:rPr>
          <w:rFonts w:ascii="Times New Roman" w:hAnsi="Times New Roman"/>
          <w:szCs w:val="24"/>
        </w:rPr>
        <w:t xml:space="preserve">ssessing </w:t>
      </w:r>
      <w:r w:rsidR="008765AB" w:rsidRPr="000C416A">
        <w:rPr>
          <w:rFonts w:ascii="Times New Roman" w:hAnsi="Times New Roman" w:hint="eastAsia"/>
          <w:szCs w:val="24"/>
        </w:rPr>
        <w:t>M</w:t>
      </w:r>
      <w:r w:rsidR="008765AB" w:rsidRPr="000C416A">
        <w:rPr>
          <w:rFonts w:ascii="Times New Roman" w:hAnsi="Times New Roman"/>
          <w:szCs w:val="24"/>
        </w:rPr>
        <w:t xml:space="preserve">odel </w:t>
      </w:r>
      <w:r w:rsidR="008765AB" w:rsidRPr="000C416A">
        <w:rPr>
          <w:rFonts w:ascii="Times New Roman" w:hAnsi="Times New Roman" w:hint="eastAsia"/>
          <w:szCs w:val="24"/>
        </w:rPr>
        <w:t>F</w:t>
      </w:r>
      <w:r w:rsidR="008765AB" w:rsidRPr="000C416A">
        <w:rPr>
          <w:rFonts w:ascii="Times New Roman" w:hAnsi="Times New Roman"/>
          <w:szCs w:val="24"/>
        </w:rPr>
        <w:t>it”</w:t>
      </w:r>
      <w:r w:rsidRPr="000C416A">
        <w:rPr>
          <w:rFonts w:ascii="Times New Roman" w:hAnsi="Times New Roman"/>
          <w:szCs w:val="24"/>
        </w:rPr>
        <w:t xml:space="preserve"> </w:t>
      </w:r>
      <w:r w:rsidR="008765AB" w:rsidRPr="000C416A">
        <w:rPr>
          <w:rFonts w:ascii="Times New Roman" w:hAnsi="Times New Roman" w:hint="eastAsia"/>
          <w:szCs w:val="24"/>
        </w:rPr>
        <w:t>i</w:t>
      </w:r>
      <w:r w:rsidRPr="000C416A">
        <w:rPr>
          <w:rFonts w:ascii="Times New Roman" w:hAnsi="Times New Roman"/>
          <w:szCs w:val="24"/>
        </w:rPr>
        <w:t>n</w:t>
      </w:r>
      <w:r w:rsidRPr="000C416A">
        <w:rPr>
          <w:rFonts w:ascii="Times New Roman" w:hAnsi="Times New Roman"/>
          <w:color w:val="FF0000"/>
          <w:szCs w:val="24"/>
        </w:rPr>
        <w:t xml:space="preserve"> </w:t>
      </w:r>
      <w:r w:rsidRPr="000C416A">
        <w:rPr>
          <w:rFonts w:ascii="Times New Roman" w:hAnsi="Times New Roman"/>
          <w:szCs w:val="24"/>
        </w:rPr>
        <w:t xml:space="preserve">Testing </w:t>
      </w:r>
      <w:r w:rsidR="008765AB" w:rsidRPr="000C416A">
        <w:rPr>
          <w:rFonts w:ascii="Times New Roman" w:hAnsi="Times New Roman" w:hint="eastAsia"/>
          <w:szCs w:val="24"/>
        </w:rPr>
        <w:t>S</w:t>
      </w:r>
      <w:r w:rsidRPr="000C416A">
        <w:rPr>
          <w:rFonts w:ascii="Times New Roman" w:hAnsi="Times New Roman"/>
          <w:szCs w:val="24"/>
        </w:rPr>
        <w:t xml:space="preserve">tructural </w:t>
      </w:r>
      <w:r w:rsidR="008765AB" w:rsidRPr="000C416A">
        <w:rPr>
          <w:rFonts w:ascii="Times New Roman" w:hAnsi="Times New Roman" w:hint="eastAsia"/>
          <w:szCs w:val="24"/>
        </w:rPr>
        <w:t>E</w:t>
      </w:r>
      <w:r w:rsidRPr="000C416A">
        <w:rPr>
          <w:rFonts w:ascii="Times New Roman" w:hAnsi="Times New Roman"/>
          <w:szCs w:val="24"/>
        </w:rPr>
        <w:t xml:space="preserve">quation </w:t>
      </w:r>
      <w:r w:rsidR="008765AB" w:rsidRPr="000C416A">
        <w:rPr>
          <w:rFonts w:ascii="Times New Roman" w:hAnsi="Times New Roman" w:hint="eastAsia"/>
          <w:szCs w:val="24"/>
        </w:rPr>
        <w:t>M</w:t>
      </w:r>
      <w:r w:rsidRPr="000C416A">
        <w:rPr>
          <w:rFonts w:ascii="Times New Roman" w:hAnsi="Times New Roman"/>
          <w:szCs w:val="24"/>
        </w:rPr>
        <w:t>odels</w:t>
      </w:r>
      <w:r w:rsidR="008765AB" w:rsidRPr="000C416A">
        <w:rPr>
          <w:rFonts w:ascii="Times New Roman" w:hAnsi="Times New Roman" w:hint="eastAsia"/>
          <w:szCs w:val="24"/>
        </w:rPr>
        <w:t xml:space="preserve"> by </w:t>
      </w:r>
      <w:r w:rsidR="008765AB" w:rsidRPr="000C416A">
        <w:rPr>
          <w:rFonts w:ascii="Times New Roman" w:hAnsi="Times New Roman"/>
          <w:szCs w:val="24"/>
        </w:rPr>
        <w:t xml:space="preserve">K.A. </w:t>
      </w:r>
      <w:proofErr w:type="spellStart"/>
      <w:r w:rsidR="008765AB" w:rsidRPr="000C416A">
        <w:rPr>
          <w:rFonts w:ascii="Times New Roman" w:hAnsi="Times New Roman"/>
          <w:szCs w:val="24"/>
        </w:rPr>
        <w:t>Bollen</w:t>
      </w:r>
      <w:proofErr w:type="spellEnd"/>
      <w:r w:rsidR="008765AB" w:rsidRPr="000C416A">
        <w:rPr>
          <w:rFonts w:ascii="Times New Roman" w:hAnsi="Times New Roman"/>
          <w:szCs w:val="24"/>
        </w:rPr>
        <w:t xml:space="preserve"> </w:t>
      </w:r>
      <w:r w:rsidR="008765AB" w:rsidRPr="000C416A">
        <w:rPr>
          <w:rFonts w:ascii="Times New Roman" w:hAnsi="Times New Roman" w:hint="eastAsia"/>
          <w:szCs w:val="24"/>
        </w:rPr>
        <w:t>and</w:t>
      </w:r>
      <w:r w:rsidR="008765AB" w:rsidRPr="000C416A">
        <w:rPr>
          <w:rFonts w:ascii="Times New Roman" w:hAnsi="Times New Roman"/>
          <w:szCs w:val="24"/>
        </w:rPr>
        <w:t xml:space="preserve"> J.S. Long</w:t>
      </w:r>
      <w:r w:rsidR="008765AB" w:rsidRPr="000C416A">
        <w:rPr>
          <w:rFonts w:ascii="Times New Roman" w:hAnsi="Times New Roman" w:hint="eastAsia"/>
          <w:szCs w:val="24"/>
        </w:rPr>
        <w:t>,</w:t>
      </w:r>
      <w:r w:rsidR="008765AB" w:rsidRPr="000C416A">
        <w:rPr>
          <w:rFonts w:ascii="Times New Roman" w:hAnsi="Times New Roman"/>
          <w:szCs w:val="24"/>
        </w:rPr>
        <w:t xml:space="preserve"> </w:t>
      </w:r>
      <w:proofErr w:type="spellStart"/>
      <w:r w:rsidR="008765AB" w:rsidRPr="000C416A">
        <w:rPr>
          <w:rFonts w:ascii="Times New Roman" w:hAnsi="Times New Roman"/>
          <w:szCs w:val="24"/>
        </w:rPr>
        <w:t>Eds</w:t>
      </w:r>
      <w:proofErr w:type="spellEnd"/>
      <w:r w:rsidR="008765AB" w:rsidRPr="000C416A">
        <w:rPr>
          <w:rFonts w:ascii="Times New Roman" w:hAnsi="Times New Roman"/>
          <w:szCs w:val="24"/>
        </w:rPr>
        <w:t>, Newbury Park, CA: Sage</w:t>
      </w:r>
      <w:r w:rsidR="008765AB" w:rsidRPr="000C416A">
        <w:rPr>
          <w:rFonts w:ascii="Times New Roman" w:hAnsi="Times New Roman" w:hint="eastAsia"/>
          <w:szCs w:val="24"/>
        </w:rPr>
        <w:t xml:space="preserve">, </w:t>
      </w:r>
      <w:r w:rsidR="008765AB" w:rsidRPr="000C416A">
        <w:rPr>
          <w:rFonts w:ascii="Times New Roman" w:hAnsi="Times New Roman"/>
          <w:szCs w:val="24"/>
        </w:rPr>
        <w:t>pp. 136-162</w:t>
      </w:r>
      <w:r w:rsidR="008765AB" w:rsidRPr="000C416A">
        <w:rPr>
          <w:rFonts w:ascii="Times New Roman" w:hAnsi="Times New Roman" w:hint="eastAsia"/>
          <w:szCs w:val="24"/>
        </w:rPr>
        <w:t>.</w:t>
      </w:r>
    </w:p>
    <w:p w:rsidR="006510BE" w:rsidRPr="000C416A" w:rsidRDefault="006510BE" w:rsidP="006510BE">
      <w:pPr>
        <w:widowControl/>
        <w:jc w:val="both"/>
        <w:rPr>
          <w:rFonts w:ascii="Times New Roman" w:hAnsi="Times New Roman"/>
          <w:color w:val="FF0000"/>
          <w:kern w:val="0"/>
          <w:szCs w:val="24"/>
        </w:rPr>
      </w:pPr>
      <w:r w:rsidRPr="000C416A">
        <w:rPr>
          <w:rFonts w:ascii="Times New Roman" w:hAnsi="Times New Roman"/>
          <w:kern w:val="0"/>
          <w:szCs w:val="24"/>
        </w:rPr>
        <w:t>Cardozo, R.N. (1965)</w:t>
      </w:r>
      <w:r w:rsidRPr="000C416A">
        <w:rPr>
          <w:rFonts w:ascii="Times New Roman" w:hAnsi="Times New Roman"/>
          <w:color w:val="FF0000"/>
          <w:kern w:val="0"/>
          <w:szCs w:val="24"/>
        </w:rPr>
        <w:t xml:space="preserve"> </w:t>
      </w:r>
      <w:r w:rsidR="00AC72CC" w:rsidRPr="000C416A">
        <w:rPr>
          <w:rFonts w:ascii="Times New Roman" w:hAnsi="Times New Roman"/>
          <w:kern w:val="0"/>
          <w:szCs w:val="24"/>
        </w:rPr>
        <w:t>“</w:t>
      </w:r>
      <w:r w:rsidRPr="000C416A">
        <w:rPr>
          <w:rFonts w:ascii="Times New Roman" w:hAnsi="Times New Roman"/>
          <w:kern w:val="0"/>
          <w:szCs w:val="24"/>
        </w:rPr>
        <w:t xml:space="preserve">An </w:t>
      </w:r>
      <w:r w:rsidR="00AC72CC" w:rsidRPr="000C416A">
        <w:rPr>
          <w:rFonts w:ascii="Times New Roman" w:hAnsi="Times New Roman" w:hint="eastAsia"/>
          <w:kern w:val="0"/>
          <w:szCs w:val="24"/>
        </w:rPr>
        <w:t>E</w:t>
      </w:r>
      <w:r w:rsidRPr="000C416A">
        <w:rPr>
          <w:rFonts w:ascii="Times New Roman" w:hAnsi="Times New Roman"/>
          <w:kern w:val="0"/>
          <w:szCs w:val="24"/>
        </w:rPr>
        <w:t xml:space="preserve">xperimental </w:t>
      </w:r>
      <w:r w:rsidR="00AC72CC" w:rsidRPr="000C416A">
        <w:rPr>
          <w:rFonts w:ascii="Times New Roman" w:hAnsi="Times New Roman" w:hint="eastAsia"/>
          <w:kern w:val="0"/>
          <w:szCs w:val="24"/>
        </w:rPr>
        <w:t>S</w:t>
      </w:r>
      <w:r w:rsidRPr="000C416A">
        <w:rPr>
          <w:rFonts w:ascii="Times New Roman" w:hAnsi="Times New Roman"/>
          <w:kern w:val="0"/>
          <w:szCs w:val="24"/>
        </w:rPr>
        <w:t xml:space="preserve">tudy of </w:t>
      </w:r>
      <w:r w:rsidR="00AC72CC" w:rsidRPr="000C416A">
        <w:rPr>
          <w:rFonts w:ascii="Times New Roman" w:hAnsi="Times New Roman" w:hint="eastAsia"/>
          <w:kern w:val="0"/>
          <w:szCs w:val="24"/>
        </w:rPr>
        <w:t>C</w:t>
      </w:r>
      <w:r w:rsidRPr="000C416A">
        <w:rPr>
          <w:rFonts w:ascii="Times New Roman" w:hAnsi="Times New Roman"/>
          <w:kern w:val="0"/>
          <w:szCs w:val="24"/>
        </w:rPr>
        <w:t xml:space="preserve">ustomer </w:t>
      </w:r>
      <w:r w:rsidR="00AC72CC" w:rsidRPr="000C416A">
        <w:rPr>
          <w:rFonts w:ascii="Times New Roman" w:hAnsi="Times New Roman" w:hint="eastAsia"/>
          <w:kern w:val="0"/>
          <w:szCs w:val="24"/>
        </w:rPr>
        <w:t>E</w:t>
      </w:r>
      <w:r w:rsidRPr="000C416A">
        <w:rPr>
          <w:rFonts w:ascii="Times New Roman" w:hAnsi="Times New Roman"/>
          <w:kern w:val="0"/>
          <w:szCs w:val="24"/>
        </w:rPr>
        <w:t xml:space="preserve">ffort, </w:t>
      </w:r>
      <w:r w:rsidR="00AC72CC" w:rsidRPr="000C416A">
        <w:rPr>
          <w:rFonts w:ascii="Times New Roman" w:hAnsi="Times New Roman" w:hint="eastAsia"/>
          <w:kern w:val="0"/>
          <w:szCs w:val="24"/>
        </w:rPr>
        <w:t>E</w:t>
      </w:r>
      <w:r w:rsidRPr="000C416A">
        <w:rPr>
          <w:rFonts w:ascii="Times New Roman" w:hAnsi="Times New Roman"/>
          <w:kern w:val="0"/>
          <w:szCs w:val="24"/>
        </w:rPr>
        <w:t xml:space="preserve">xpectation, and </w:t>
      </w:r>
      <w:r w:rsidR="00AC72CC" w:rsidRPr="000C416A">
        <w:rPr>
          <w:rFonts w:ascii="Times New Roman" w:hAnsi="Times New Roman" w:hint="eastAsia"/>
          <w:kern w:val="0"/>
          <w:szCs w:val="24"/>
        </w:rPr>
        <w:t>S</w:t>
      </w:r>
      <w:r w:rsidRPr="000C416A">
        <w:rPr>
          <w:rFonts w:ascii="Times New Roman" w:hAnsi="Times New Roman"/>
          <w:kern w:val="0"/>
          <w:szCs w:val="24"/>
        </w:rPr>
        <w:t>atisfaction</w:t>
      </w:r>
      <w:r w:rsidR="00AC72CC" w:rsidRPr="000C416A">
        <w:rPr>
          <w:rFonts w:ascii="Times New Roman" w:hAnsi="Times New Roman"/>
          <w:kern w:val="0"/>
          <w:szCs w:val="24"/>
        </w:rPr>
        <w:t>”</w:t>
      </w:r>
      <w:r w:rsidRPr="000C416A">
        <w:rPr>
          <w:rFonts w:ascii="Times New Roman" w:hAnsi="Times New Roman"/>
          <w:color w:val="FF0000"/>
          <w:kern w:val="0"/>
          <w:szCs w:val="24"/>
        </w:rPr>
        <w:t xml:space="preserve"> </w:t>
      </w:r>
      <w:r w:rsidRPr="000C416A">
        <w:rPr>
          <w:rFonts w:ascii="Times New Roman" w:hAnsi="Times New Roman"/>
          <w:iCs/>
          <w:kern w:val="0"/>
          <w:szCs w:val="24"/>
        </w:rPr>
        <w:t xml:space="preserve">Journal of </w:t>
      </w:r>
      <w:r w:rsidRPr="000C416A">
        <w:rPr>
          <w:rFonts w:ascii="Times New Roman" w:hAnsi="Times New Roman" w:hint="eastAsia"/>
          <w:iCs/>
          <w:kern w:val="0"/>
          <w:szCs w:val="24"/>
        </w:rPr>
        <w:t>M</w:t>
      </w:r>
      <w:r w:rsidRPr="000C416A">
        <w:rPr>
          <w:rFonts w:ascii="Times New Roman" w:hAnsi="Times New Roman"/>
          <w:iCs/>
          <w:kern w:val="0"/>
          <w:szCs w:val="24"/>
        </w:rPr>
        <w:t xml:space="preserve">arketing </w:t>
      </w:r>
      <w:r w:rsidRPr="000C416A">
        <w:rPr>
          <w:rFonts w:ascii="Times New Roman" w:hAnsi="Times New Roman" w:hint="eastAsia"/>
          <w:iCs/>
          <w:kern w:val="0"/>
          <w:szCs w:val="24"/>
        </w:rPr>
        <w:t>R</w:t>
      </w:r>
      <w:r w:rsidRPr="000C416A">
        <w:rPr>
          <w:rFonts w:ascii="Times New Roman" w:hAnsi="Times New Roman"/>
          <w:iCs/>
          <w:kern w:val="0"/>
          <w:szCs w:val="24"/>
        </w:rPr>
        <w:t>esearch</w:t>
      </w:r>
      <w:r w:rsidR="00BE2CC9" w:rsidRPr="000C416A">
        <w:rPr>
          <w:rFonts w:ascii="Times New Roman" w:hAnsi="Times New Roman" w:hint="eastAsia"/>
          <w:iCs/>
          <w:kern w:val="0"/>
          <w:szCs w:val="24"/>
        </w:rPr>
        <w:t xml:space="preserve"> Vol.2, No.3</w:t>
      </w:r>
      <w:r w:rsidRPr="000C416A">
        <w:rPr>
          <w:rFonts w:ascii="Times New Roman" w:hAnsi="Times New Roman"/>
          <w:kern w:val="0"/>
          <w:szCs w:val="24"/>
        </w:rPr>
        <w:t xml:space="preserve">, </w:t>
      </w:r>
      <w:r w:rsidR="00883BBE" w:rsidRPr="000C416A">
        <w:rPr>
          <w:rFonts w:ascii="Times New Roman" w:hAnsi="Times New Roman" w:hint="eastAsia"/>
          <w:kern w:val="0"/>
          <w:szCs w:val="24"/>
        </w:rPr>
        <w:t xml:space="preserve">pp. </w:t>
      </w:r>
      <w:r w:rsidRPr="000C416A">
        <w:rPr>
          <w:rFonts w:ascii="Times New Roman" w:hAnsi="Times New Roman"/>
          <w:kern w:val="0"/>
          <w:szCs w:val="24"/>
        </w:rPr>
        <w:t>244-249.</w:t>
      </w:r>
    </w:p>
    <w:p w:rsidR="001E3213" w:rsidRPr="000C416A" w:rsidRDefault="001E3213" w:rsidP="008414F0">
      <w:pPr>
        <w:spacing w:before="180" w:after="180"/>
        <w:jc w:val="both"/>
        <w:rPr>
          <w:rFonts w:ascii="Times New Roman" w:hAnsi="Times New Roman"/>
          <w:szCs w:val="24"/>
        </w:rPr>
      </w:pPr>
      <w:proofErr w:type="gramStart"/>
      <w:r w:rsidRPr="000C416A">
        <w:rPr>
          <w:rFonts w:ascii="Times New Roman" w:hAnsi="Times New Roman"/>
          <w:szCs w:val="24"/>
        </w:rPr>
        <w:t xml:space="preserve">Carmines, E.G. </w:t>
      </w:r>
      <w:r w:rsidR="008765AB" w:rsidRPr="000C416A">
        <w:rPr>
          <w:rFonts w:ascii="Times New Roman" w:hAnsi="Times New Roman" w:hint="eastAsia"/>
          <w:szCs w:val="24"/>
        </w:rPr>
        <w:t>and</w:t>
      </w:r>
      <w:r w:rsidRPr="000C416A">
        <w:rPr>
          <w:rFonts w:ascii="Times New Roman" w:hAnsi="Times New Roman"/>
          <w:szCs w:val="24"/>
        </w:rPr>
        <w:t xml:space="preserve"> </w:t>
      </w:r>
      <w:r w:rsidR="008765AB" w:rsidRPr="000C416A">
        <w:rPr>
          <w:rFonts w:ascii="Times New Roman" w:hAnsi="Times New Roman" w:hint="eastAsia"/>
          <w:szCs w:val="24"/>
        </w:rPr>
        <w:t xml:space="preserve">J.P. </w:t>
      </w:r>
      <w:proofErr w:type="spellStart"/>
      <w:r w:rsidRPr="000C416A">
        <w:rPr>
          <w:rFonts w:ascii="Times New Roman" w:hAnsi="Times New Roman"/>
          <w:szCs w:val="24"/>
        </w:rPr>
        <w:t>Maclver</w:t>
      </w:r>
      <w:proofErr w:type="spellEnd"/>
      <w:r w:rsidRPr="000C416A">
        <w:rPr>
          <w:rFonts w:ascii="Times New Roman" w:hAnsi="Times New Roman"/>
          <w:szCs w:val="24"/>
        </w:rPr>
        <w:t xml:space="preserve"> (1981)</w:t>
      </w:r>
      <w:r w:rsidRPr="000C416A">
        <w:rPr>
          <w:rFonts w:ascii="Times New Roman" w:hAnsi="Times New Roman"/>
          <w:color w:val="FF0000"/>
          <w:szCs w:val="24"/>
        </w:rPr>
        <w:t xml:space="preserve"> </w:t>
      </w:r>
      <w:r w:rsidR="005851C8" w:rsidRPr="000C416A">
        <w:rPr>
          <w:rFonts w:ascii="Times New Roman" w:hAnsi="Times New Roman"/>
          <w:szCs w:val="24"/>
        </w:rPr>
        <w:t>“</w:t>
      </w:r>
      <w:r w:rsidRPr="000C416A">
        <w:rPr>
          <w:rFonts w:ascii="Times New Roman" w:hAnsi="Times New Roman"/>
          <w:szCs w:val="24"/>
        </w:rPr>
        <w:t xml:space="preserve">Analyzing </w:t>
      </w:r>
      <w:r w:rsidR="005851C8" w:rsidRPr="000C416A">
        <w:rPr>
          <w:rFonts w:ascii="Times New Roman" w:hAnsi="Times New Roman" w:hint="eastAsia"/>
          <w:szCs w:val="24"/>
        </w:rPr>
        <w:t>M</w:t>
      </w:r>
      <w:r w:rsidRPr="000C416A">
        <w:rPr>
          <w:rFonts w:ascii="Times New Roman" w:hAnsi="Times New Roman"/>
          <w:szCs w:val="24"/>
        </w:rPr>
        <w:t xml:space="preserve">odels with </w:t>
      </w:r>
      <w:r w:rsidR="005851C8" w:rsidRPr="000C416A">
        <w:rPr>
          <w:rFonts w:ascii="Times New Roman" w:hAnsi="Times New Roman" w:hint="eastAsia"/>
          <w:szCs w:val="24"/>
        </w:rPr>
        <w:t>U</w:t>
      </w:r>
      <w:r w:rsidRPr="000C416A">
        <w:rPr>
          <w:rFonts w:ascii="Times New Roman" w:hAnsi="Times New Roman"/>
          <w:szCs w:val="24"/>
        </w:rPr>
        <w:t xml:space="preserve">nobserved </w:t>
      </w:r>
      <w:r w:rsidR="005851C8" w:rsidRPr="000C416A">
        <w:rPr>
          <w:rFonts w:ascii="Times New Roman" w:hAnsi="Times New Roman" w:hint="eastAsia"/>
          <w:szCs w:val="24"/>
        </w:rPr>
        <w:t>V</w:t>
      </w:r>
      <w:r w:rsidRPr="000C416A">
        <w:rPr>
          <w:rFonts w:ascii="Times New Roman" w:hAnsi="Times New Roman"/>
          <w:szCs w:val="24"/>
        </w:rPr>
        <w:t>ariables</w:t>
      </w:r>
      <w:r w:rsidR="008765AB" w:rsidRPr="000C416A">
        <w:rPr>
          <w:rFonts w:ascii="Times New Roman" w:hAnsi="Times New Roman"/>
          <w:szCs w:val="24"/>
        </w:rPr>
        <w:t>”</w:t>
      </w:r>
      <w:r w:rsidRPr="000C416A">
        <w:rPr>
          <w:rFonts w:ascii="Times New Roman" w:hAnsi="Times New Roman"/>
          <w:szCs w:val="24"/>
        </w:rPr>
        <w:t xml:space="preserve"> </w:t>
      </w:r>
      <w:r w:rsidR="008765AB" w:rsidRPr="000C416A">
        <w:rPr>
          <w:rFonts w:ascii="Times New Roman" w:hAnsi="Times New Roman" w:hint="eastAsia"/>
          <w:szCs w:val="24"/>
        </w:rPr>
        <w:t>i</w:t>
      </w:r>
      <w:r w:rsidRPr="000C416A">
        <w:rPr>
          <w:rFonts w:ascii="Times New Roman" w:hAnsi="Times New Roman"/>
          <w:szCs w:val="24"/>
        </w:rPr>
        <w:t xml:space="preserve">n Social </w:t>
      </w:r>
      <w:r w:rsidR="008765AB" w:rsidRPr="000C416A">
        <w:rPr>
          <w:rFonts w:ascii="Times New Roman" w:hAnsi="Times New Roman" w:hint="eastAsia"/>
          <w:szCs w:val="24"/>
        </w:rPr>
        <w:t>M</w:t>
      </w:r>
      <w:r w:rsidRPr="000C416A">
        <w:rPr>
          <w:rFonts w:ascii="Times New Roman" w:hAnsi="Times New Roman"/>
          <w:szCs w:val="24"/>
        </w:rPr>
        <w:t xml:space="preserve">easurement: </w:t>
      </w:r>
      <w:r w:rsidR="008765AB" w:rsidRPr="000C416A">
        <w:rPr>
          <w:rFonts w:ascii="Times New Roman" w:hAnsi="Times New Roman" w:hint="eastAsia"/>
          <w:szCs w:val="24"/>
        </w:rPr>
        <w:t>C</w:t>
      </w:r>
      <w:r w:rsidRPr="000C416A">
        <w:rPr>
          <w:rFonts w:ascii="Times New Roman" w:hAnsi="Times New Roman"/>
          <w:szCs w:val="24"/>
        </w:rPr>
        <w:t xml:space="preserve">urrent </w:t>
      </w:r>
      <w:r w:rsidR="008765AB" w:rsidRPr="000C416A">
        <w:rPr>
          <w:rFonts w:ascii="Times New Roman" w:hAnsi="Times New Roman" w:hint="eastAsia"/>
          <w:szCs w:val="24"/>
        </w:rPr>
        <w:t>I</w:t>
      </w:r>
      <w:r w:rsidRPr="000C416A">
        <w:rPr>
          <w:rFonts w:ascii="Times New Roman" w:hAnsi="Times New Roman"/>
          <w:szCs w:val="24"/>
        </w:rPr>
        <w:t>ssues</w:t>
      </w:r>
      <w:r w:rsidR="008765AB" w:rsidRPr="000C416A">
        <w:rPr>
          <w:rFonts w:ascii="Times New Roman" w:hAnsi="Times New Roman" w:hint="eastAsia"/>
          <w:szCs w:val="24"/>
        </w:rPr>
        <w:t xml:space="preserve"> by </w:t>
      </w:r>
      <w:r w:rsidR="008765AB" w:rsidRPr="000C416A">
        <w:rPr>
          <w:rFonts w:ascii="Times New Roman" w:hAnsi="Times New Roman"/>
          <w:szCs w:val="24"/>
        </w:rPr>
        <w:t xml:space="preserve">G.W. </w:t>
      </w:r>
      <w:proofErr w:type="spellStart"/>
      <w:r w:rsidR="008765AB" w:rsidRPr="000C416A">
        <w:rPr>
          <w:rFonts w:ascii="Times New Roman" w:hAnsi="Times New Roman"/>
          <w:szCs w:val="24"/>
        </w:rPr>
        <w:t>Bohrnstedt</w:t>
      </w:r>
      <w:proofErr w:type="spellEnd"/>
      <w:r w:rsidR="008765AB" w:rsidRPr="000C416A">
        <w:rPr>
          <w:rFonts w:ascii="Times New Roman" w:hAnsi="Times New Roman"/>
          <w:szCs w:val="24"/>
        </w:rPr>
        <w:t xml:space="preserve"> </w:t>
      </w:r>
      <w:r w:rsidR="008765AB" w:rsidRPr="000C416A">
        <w:rPr>
          <w:rFonts w:ascii="Times New Roman" w:hAnsi="Times New Roman" w:hint="eastAsia"/>
          <w:szCs w:val="24"/>
        </w:rPr>
        <w:t>and</w:t>
      </w:r>
      <w:r w:rsidR="008765AB" w:rsidRPr="000C416A">
        <w:rPr>
          <w:rFonts w:ascii="Times New Roman" w:hAnsi="Times New Roman"/>
          <w:szCs w:val="24"/>
        </w:rPr>
        <w:t xml:space="preserve"> E.F. </w:t>
      </w:r>
      <w:proofErr w:type="spellStart"/>
      <w:r w:rsidR="008765AB" w:rsidRPr="000C416A">
        <w:rPr>
          <w:rFonts w:ascii="Times New Roman" w:hAnsi="Times New Roman"/>
          <w:szCs w:val="24"/>
        </w:rPr>
        <w:t>Borgatta</w:t>
      </w:r>
      <w:proofErr w:type="spellEnd"/>
      <w:r w:rsidR="008765AB" w:rsidRPr="000C416A">
        <w:rPr>
          <w:rFonts w:ascii="Times New Roman" w:hAnsi="Times New Roman" w:hint="eastAsia"/>
          <w:szCs w:val="24"/>
        </w:rPr>
        <w:t>,</w:t>
      </w:r>
      <w:r w:rsidR="008765AB" w:rsidRPr="000C416A">
        <w:rPr>
          <w:rFonts w:ascii="Times New Roman" w:hAnsi="Times New Roman"/>
          <w:szCs w:val="24"/>
        </w:rPr>
        <w:t xml:space="preserve"> </w:t>
      </w:r>
      <w:proofErr w:type="spellStart"/>
      <w:r w:rsidR="008765AB" w:rsidRPr="000C416A">
        <w:rPr>
          <w:rFonts w:ascii="Times New Roman" w:hAnsi="Times New Roman"/>
          <w:szCs w:val="24"/>
        </w:rPr>
        <w:t>Eds</w:t>
      </w:r>
      <w:proofErr w:type="spellEnd"/>
      <w:r w:rsidR="008765AB" w:rsidRPr="000C416A">
        <w:rPr>
          <w:rFonts w:ascii="Times New Roman" w:hAnsi="Times New Roman"/>
          <w:szCs w:val="24"/>
        </w:rPr>
        <w:t>,</w:t>
      </w:r>
      <w:r w:rsidRPr="000C416A">
        <w:rPr>
          <w:rFonts w:ascii="Times New Roman" w:hAnsi="Times New Roman"/>
          <w:szCs w:val="24"/>
        </w:rPr>
        <w:t xml:space="preserve"> Beverly Hills, CA: Sage.</w:t>
      </w:r>
      <w:proofErr w:type="gramEnd"/>
      <w:r w:rsidRPr="000C416A">
        <w:rPr>
          <w:rFonts w:ascii="Times New Roman" w:hAnsi="Times New Roman"/>
          <w:szCs w:val="24"/>
        </w:rPr>
        <w:t xml:space="preserve"> </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Carrera, P.M. </w:t>
      </w:r>
      <w:r w:rsidR="00083E55" w:rsidRPr="000C416A">
        <w:rPr>
          <w:rFonts w:ascii="Times New Roman" w:hAnsi="Times New Roman" w:hint="eastAsia"/>
          <w:szCs w:val="24"/>
        </w:rPr>
        <w:t>and</w:t>
      </w:r>
      <w:r w:rsidRPr="000C416A">
        <w:rPr>
          <w:rFonts w:ascii="Times New Roman" w:hAnsi="Times New Roman"/>
          <w:szCs w:val="24"/>
        </w:rPr>
        <w:t xml:space="preserve"> </w:t>
      </w:r>
      <w:r w:rsidR="00083E55" w:rsidRPr="000C416A">
        <w:rPr>
          <w:rFonts w:ascii="Times New Roman" w:hAnsi="Times New Roman" w:hint="eastAsia"/>
          <w:szCs w:val="24"/>
        </w:rPr>
        <w:t xml:space="preserve">F.P. </w:t>
      </w:r>
      <w:r w:rsidRPr="000C416A">
        <w:rPr>
          <w:rFonts w:ascii="Times New Roman" w:hAnsi="Times New Roman"/>
          <w:szCs w:val="24"/>
        </w:rPr>
        <w:t xml:space="preserve">Bridges (2006) </w:t>
      </w:r>
      <w:r w:rsidR="005851C8" w:rsidRPr="000C416A">
        <w:rPr>
          <w:rFonts w:ascii="Times New Roman" w:hAnsi="Times New Roman"/>
          <w:szCs w:val="24"/>
        </w:rPr>
        <w:t>“</w:t>
      </w:r>
      <w:r w:rsidRPr="000C416A">
        <w:rPr>
          <w:rFonts w:ascii="Times New Roman" w:hAnsi="Times New Roman"/>
          <w:szCs w:val="24"/>
        </w:rPr>
        <w:t xml:space="preserve">Globalization and </w:t>
      </w:r>
      <w:r w:rsidR="005851C8" w:rsidRPr="000C416A">
        <w:rPr>
          <w:rFonts w:ascii="Times New Roman" w:hAnsi="Times New Roman" w:hint="eastAsia"/>
          <w:szCs w:val="24"/>
        </w:rPr>
        <w:t>H</w:t>
      </w:r>
      <w:r w:rsidRPr="000C416A">
        <w:rPr>
          <w:rFonts w:ascii="Times New Roman" w:hAnsi="Times New Roman"/>
          <w:szCs w:val="24"/>
        </w:rPr>
        <w:t xml:space="preserve">ealthcare: </w:t>
      </w:r>
      <w:r w:rsidR="005851C8" w:rsidRPr="000C416A">
        <w:rPr>
          <w:rFonts w:ascii="Times New Roman" w:hAnsi="Times New Roman" w:hint="eastAsia"/>
          <w:szCs w:val="24"/>
        </w:rPr>
        <w:t>U</w:t>
      </w:r>
      <w:r w:rsidRPr="000C416A">
        <w:rPr>
          <w:rFonts w:ascii="Times New Roman" w:hAnsi="Times New Roman"/>
          <w:szCs w:val="24"/>
        </w:rPr>
        <w:t xml:space="preserve">nderstanding </w:t>
      </w:r>
      <w:r w:rsidR="005851C8" w:rsidRPr="000C416A">
        <w:rPr>
          <w:rFonts w:ascii="Times New Roman" w:hAnsi="Times New Roman" w:hint="eastAsia"/>
          <w:szCs w:val="24"/>
        </w:rPr>
        <w:t>H</w:t>
      </w:r>
      <w:r w:rsidRPr="000C416A">
        <w:rPr>
          <w:rFonts w:ascii="Times New Roman" w:hAnsi="Times New Roman"/>
          <w:szCs w:val="24"/>
        </w:rPr>
        <w:t xml:space="preserve">ealth and </w:t>
      </w:r>
      <w:r w:rsidR="005851C8" w:rsidRPr="000C416A">
        <w:rPr>
          <w:rFonts w:ascii="Times New Roman" w:hAnsi="Times New Roman" w:hint="eastAsia"/>
          <w:szCs w:val="24"/>
        </w:rPr>
        <w:t>M</w:t>
      </w:r>
      <w:r w:rsidRPr="000C416A">
        <w:rPr>
          <w:rFonts w:ascii="Times New Roman" w:hAnsi="Times New Roman"/>
          <w:szCs w:val="24"/>
        </w:rPr>
        <w:t xml:space="preserve">edical </w:t>
      </w:r>
      <w:r w:rsidR="005851C8" w:rsidRPr="000C416A">
        <w:rPr>
          <w:rFonts w:ascii="Times New Roman" w:hAnsi="Times New Roman" w:hint="eastAsia"/>
          <w:szCs w:val="24"/>
        </w:rPr>
        <w:t>T</w:t>
      </w:r>
      <w:r w:rsidRPr="000C416A">
        <w:rPr>
          <w:rFonts w:ascii="Times New Roman" w:hAnsi="Times New Roman"/>
          <w:szCs w:val="24"/>
        </w:rPr>
        <w:t>ourism</w:t>
      </w:r>
      <w:r w:rsidR="005851C8" w:rsidRPr="000C416A">
        <w:rPr>
          <w:rFonts w:ascii="Times New Roman" w:hAnsi="Times New Roman"/>
          <w:szCs w:val="24"/>
        </w:rPr>
        <w:t>”</w:t>
      </w:r>
      <w:r w:rsidRPr="000C416A">
        <w:rPr>
          <w:rFonts w:ascii="Times New Roman" w:hAnsi="Times New Roman"/>
          <w:szCs w:val="24"/>
        </w:rPr>
        <w:t xml:space="preserve"> Expert Review of </w:t>
      </w:r>
      <w:proofErr w:type="spellStart"/>
      <w:r w:rsidRPr="000C416A">
        <w:rPr>
          <w:rFonts w:ascii="Times New Roman" w:hAnsi="Times New Roman"/>
          <w:szCs w:val="24"/>
        </w:rPr>
        <w:t>Pharmacoeconomics</w:t>
      </w:r>
      <w:proofErr w:type="spellEnd"/>
      <w:r w:rsidRPr="000C416A">
        <w:rPr>
          <w:rFonts w:ascii="Times New Roman" w:hAnsi="Times New Roman"/>
          <w:szCs w:val="24"/>
        </w:rPr>
        <w:t xml:space="preserve"> &amp; Outcomes Research </w:t>
      </w:r>
      <w:r w:rsidR="00083E55" w:rsidRPr="000C416A">
        <w:rPr>
          <w:rFonts w:ascii="Times New Roman" w:hAnsi="Times New Roman" w:hint="eastAsia"/>
          <w:szCs w:val="24"/>
        </w:rPr>
        <w:t>Vol.</w:t>
      </w:r>
      <w:r w:rsidRPr="000C416A">
        <w:rPr>
          <w:rFonts w:ascii="Times New Roman" w:hAnsi="Times New Roman"/>
          <w:szCs w:val="24"/>
        </w:rPr>
        <w:t>6</w:t>
      </w:r>
      <w:r w:rsidR="00083E55" w:rsidRPr="000C416A">
        <w:rPr>
          <w:rFonts w:ascii="Times New Roman" w:hAnsi="Times New Roman" w:hint="eastAsia"/>
          <w:szCs w:val="24"/>
        </w:rPr>
        <w:t>, No.</w:t>
      </w:r>
      <w:r w:rsidRPr="000C416A">
        <w:rPr>
          <w:rFonts w:ascii="Times New Roman" w:hAnsi="Times New Roman"/>
          <w:szCs w:val="24"/>
        </w:rPr>
        <w:t xml:space="preserve">4, </w:t>
      </w:r>
      <w:r w:rsidR="00883BBE" w:rsidRPr="000C416A">
        <w:rPr>
          <w:rFonts w:ascii="Times New Roman" w:hAnsi="Times New Roman" w:hint="eastAsia"/>
          <w:szCs w:val="24"/>
        </w:rPr>
        <w:t xml:space="preserve">pp. </w:t>
      </w:r>
      <w:r w:rsidRPr="000C416A">
        <w:rPr>
          <w:rFonts w:ascii="Times New Roman" w:hAnsi="Times New Roman"/>
          <w:szCs w:val="24"/>
        </w:rPr>
        <w:t>447-454.</w:t>
      </w:r>
    </w:p>
    <w:p w:rsidR="001E3213" w:rsidRPr="000C416A" w:rsidRDefault="001E3213" w:rsidP="008414F0">
      <w:pPr>
        <w:jc w:val="both"/>
        <w:rPr>
          <w:rFonts w:ascii="Times New Roman" w:hAnsi="Times New Roman"/>
          <w:szCs w:val="24"/>
        </w:rPr>
      </w:pPr>
      <w:proofErr w:type="spellStart"/>
      <w:proofErr w:type="gramStart"/>
      <w:r w:rsidRPr="000C416A">
        <w:rPr>
          <w:rFonts w:ascii="Times New Roman" w:hAnsi="Times New Roman"/>
          <w:szCs w:val="24"/>
        </w:rPr>
        <w:t>Cetron</w:t>
      </w:r>
      <w:proofErr w:type="spellEnd"/>
      <w:r w:rsidRPr="000C416A">
        <w:rPr>
          <w:rFonts w:ascii="Times New Roman" w:hAnsi="Times New Roman"/>
          <w:szCs w:val="24"/>
        </w:rPr>
        <w:t xml:space="preserve">, M., </w:t>
      </w:r>
      <w:r w:rsidR="00D91111" w:rsidRPr="000C416A">
        <w:rPr>
          <w:rFonts w:ascii="Times New Roman" w:hAnsi="Times New Roman" w:hint="eastAsia"/>
          <w:szCs w:val="24"/>
        </w:rPr>
        <w:t xml:space="preserve">F. </w:t>
      </w:r>
      <w:proofErr w:type="spellStart"/>
      <w:r w:rsidRPr="000C416A">
        <w:rPr>
          <w:rFonts w:ascii="Times New Roman" w:hAnsi="Times New Roman"/>
          <w:szCs w:val="24"/>
        </w:rPr>
        <w:t>DeMicco</w:t>
      </w:r>
      <w:proofErr w:type="spellEnd"/>
      <w:r w:rsidRPr="000C416A">
        <w:rPr>
          <w:rFonts w:ascii="Times New Roman" w:hAnsi="Times New Roman"/>
          <w:szCs w:val="24"/>
        </w:rPr>
        <w:t xml:space="preserve"> </w:t>
      </w:r>
      <w:r w:rsidR="00083E55" w:rsidRPr="000C416A">
        <w:rPr>
          <w:rFonts w:ascii="Times New Roman" w:hAnsi="Times New Roman" w:hint="eastAsia"/>
          <w:szCs w:val="24"/>
        </w:rPr>
        <w:t>and</w:t>
      </w:r>
      <w:r w:rsidRPr="000C416A">
        <w:rPr>
          <w:rFonts w:ascii="Times New Roman" w:hAnsi="Times New Roman"/>
          <w:szCs w:val="24"/>
        </w:rPr>
        <w:t xml:space="preserve"> </w:t>
      </w:r>
      <w:r w:rsidR="00D91111" w:rsidRPr="000C416A">
        <w:rPr>
          <w:rFonts w:ascii="Times New Roman" w:hAnsi="Times New Roman" w:hint="eastAsia"/>
          <w:szCs w:val="24"/>
        </w:rPr>
        <w:t xml:space="preserve">O. </w:t>
      </w:r>
      <w:r w:rsidRPr="000C416A">
        <w:rPr>
          <w:rFonts w:ascii="Times New Roman" w:hAnsi="Times New Roman"/>
          <w:szCs w:val="24"/>
        </w:rPr>
        <w:t>Davies (2006).</w:t>
      </w:r>
      <w:proofErr w:type="gramEnd"/>
      <w:r w:rsidRPr="000C416A">
        <w:rPr>
          <w:rFonts w:ascii="Times New Roman" w:hAnsi="Times New Roman"/>
          <w:color w:val="FF0000"/>
          <w:szCs w:val="24"/>
        </w:rPr>
        <w:t xml:space="preserve"> </w:t>
      </w:r>
      <w:r w:rsidRPr="000C416A">
        <w:rPr>
          <w:rFonts w:ascii="Times New Roman" w:hAnsi="Times New Roman"/>
          <w:szCs w:val="24"/>
        </w:rPr>
        <w:t xml:space="preserve">Hospitality 2010: The </w:t>
      </w:r>
      <w:r w:rsidR="00381AAD" w:rsidRPr="000C416A">
        <w:rPr>
          <w:rFonts w:ascii="Times New Roman" w:hAnsi="Times New Roman" w:hint="eastAsia"/>
          <w:szCs w:val="24"/>
        </w:rPr>
        <w:t>F</w:t>
      </w:r>
      <w:r w:rsidRPr="000C416A">
        <w:rPr>
          <w:rFonts w:ascii="Times New Roman" w:hAnsi="Times New Roman"/>
          <w:szCs w:val="24"/>
        </w:rPr>
        <w:t xml:space="preserve">uture of </w:t>
      </w:r>
      <w:r w:rsidR="00381AAD" w:rsidRPr="000C416A">
        <w:rPr>
          <w:rFonts w:ascii="Times New Roman" w:hAnsi="Times New Roman" w:hint="eastAsia"/>
          <w:szCs w:val="24"/>
        </w:rPr>
        <w:t>H</w:t>
      </w:r>
      <w:r w:rsidRPr="000C416A">
        <w:rPr>
          <w:rFonts w:ascii="Times New Roman" w:hAnsi="Times New Roman"/>
          <w:szCs w:val="24"/>
        </w:rPr>
        <w:t xml:space="preserve">ospitality and </w:t>
      </w:r>
      <w:r w:rsidR="00381AAD" w:rsidRPr="000C416A">
        <w:rPr>
          <w:rFonts w:ascii="Times New Roman" w:hAnsi="Times New Roman" w:hint="eastAsia"/>
          <w:szCs w:val="24"/>
        </w:rPr>
        <w:t>T</w:t>
      </w:r>
      <w:r w:rsidRPr="000C416A">
        <w:rPr>
          <w:rFonts w:ascii="Times New Roman" w:hAnsi="Times New Roman"/>
          <w:szCs w:val="24"/>
        </w:rPr>
        <w:t>ravel</w:t>
      </w:r>
      <w:r w:rsidR="00D91111" w:rsidRPr="000C416A">
        <w:rPr>
          <w:rFonts w:ascii="Times New Roman" w:hAnsi="Times New Roman" w:hint="eastAsia"/>
          <w:szCs w:val="24"/>
        </w:rPr>
        <w:t>,</w:t>
      </w:r>
      <w:r w:rsidRPr="000C416A">
        <w:rPr>
          <w:rFonts w:ascii="Times New Roman" w:hAnsi="Times New Roman"/>
          <w:szCs w:val="24"/>
        </w:rPr>
        <w:t xml:space="preserve"> Pearson/Prentice Hall.</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Choi, K.S., </w:t>
      </w:r>
      <w:r w:rsidR="00083E55" w:rsidRPr="000C416A">
        <w:rPr>
          <w:rFonts w:ascii="Times New Roman" w:hAnsi="Times New Roman" w:hint="eastAsia"/>
          <w:szCs w:val="24"/>
        </w:rPr>
        <w:t xml:space="preserve">W.H. </w:t>
      </w:r>
      <w:r w:rsidRPr="000C416A">
        <w:rPr>
          <w:rFonts w:ascii="Times New Roman" w:hAnsi="Times New Roman"/>
          <w:szCs w:val="24"/>
        </w:rPr>
        <w:t xml:space="preserve">Cho, </w:t>
      </w:r>
      <w:r w:rsidR="00FE2BEF" w:rsidRPr="000C416A">
        <w:rPr>
          <w:rFonts w:ascii="Times New Roman" w:hAnsi="Times New Roman" w:hint="eastAsia"/>
          <w:szCs w:val="24"/>
        </w:rPr>
        <w:t xml:space="preserve">S. </w:t>
      </w:r>
      <w:r w:rsidRPr="000C416A">
        <w:rPr>
          <w:rFonts w:ascii="Times New Roman" w:hAnsi="Times New Roman"/>
          <w:szCs w:val="24"/>
        </w:rPr>
        <w:t xml:space="preserve">Lee, </w:t>
      </w:r>
      <w:r w:rsidR="00FE2BEF" w:rsidRPr="000C416A">
        <w:rPr>
          <w:rFonts w:ascii="Times New Roman" w:hAnsi="Times New Roman" w:hint="eastAsia"/>
          <w:szCs w:val="24"/>
        </w:rPr>
        <w:t xml:space="preserve">H. </w:t>
      </w:r>
      <w:r w:rsidRPr="000C416A">
        <w:rPr>
          <w:rFonts w:ascii="Times New Roman" w:hAnsi="Times New Roman"/>
          <w:szCs w:val="24"/>
        </w:rPr>
        <w:t xml:space="preserve">Lee </w:t>
      </w:r>
      <w:r w:rsidR="00FE2BEF" w:rsidRPr="000C416A">
        <w:rPr>
          <w:rFonts w:ascii="Times New Roman" w:hAnsi="Times New Roman" w:hint="eastAsia"/>
          <w:szCs w:val="24"/>
        </w:rPr>
        <w:t>and C.</w:t>
      </w:r>
      <w:r w:rsidRPr="000C416A">
        <w:rPr>
          <w:rFonts w:ascii="Times New Roman" w:hAnsi="Times New Roman"/>
          <w:szCs w:val="24"/>
        </w:rPr>
        <w:t xml:space="preserve"> Kim (2004)</w:t>
      </w:r>
      <w:r w:rsidRPr="000C416A">
        <w:rPr>
          <w:rFonts w:ascii="Times New Roman" w:hAnsi="Times New Roman"/>
          <w:color w:val="FF0000"/>
          <w:szCs w:val="24"/>
        </w:rPr>
        <w:t xml:space="preserve"> </w:t>
      </w:r>
      <w:r w:rsidR="005851C8" w:rsidRPr="000C416A">
        <w:rPr>
          <w:rFonts w:ascii="Times New Roman" w:hAnsi="Times New Roman"/>
          <w:szCs w:val="24"/>
        </w:rPr>
        <w:t>“</w:t>
      </w:r>
      <w:r w:rsidRPr="000C416A">
        <w:rPr>
          <w:rFonts w:ascii="Times New Roman" w:hAnsi="Times New Roman"/>
          <w:szCs w:val="24"/>
        </w:rPr>
        <w:t xml:space="preserve">The </w:t>
      </w:r>
      <w:r w:rsidR="005851C8" w:rsidRPr="000C416A">
        <w:rPr>
          <w:rFonts w:ascii="Times New Roman" w:hAnsi="Times New Roman" w:hint="eastAsia"/>
          <w:szCs w:val="24"/>
        </w:rPr>
        <w:t>R</w:t>
      </w:r>
      <w:r w:rsidRPr="000C416A">
        <w:rPr>
          <w:rFonts w:ascii="Times New Roman" w:hAnsi="Times New Roman"/>
          <w:szCs w:val="24"/>
        </w:rPr>
        <w:t xml:space="preserve">elationships among </w:t>
      </w:r>
      <w:r w:rsidR="005851C8" w:rsidRPr="000C416A">
        <w:rPr>
          <w:rFonts w:ascii="Times New Roman" w:hAnsi="Times New Roman" w:hint="eastAsia"/>
          <w:szCs w:val="24"/>
        </w:rPr>
        <w:t>Q</w:t>
      </w:r>
      <w:r w:rsidRPr="000C416A">
        <w:rPr>
          <w:rFonts w:ascii="Times New Roman" w:hAnsi="Times New Roman"/>
          <w:szCs w:val="24"/>
        </w:rPr>
        <w:t xml:space="preserve">uality, </w:t>
      </w:r>
      <w:r w:rsidR="005851C8" w:rsidRPr="000C416A">
        <w:rPr>
          <w:rFonts w:ascii="Times New Roman" w:hAnsi="Times New Roman" w:hint="eastAsia"/>
          <w:szCs w:val="24"/>
        </w:rPr>
        <w:t>V</w:t>
      </w:r>
      <w:r w:rsidRPr="000C416A">
        <w:rPr>
          <w:rFonts w:ascii="Times New Roman" w:hAnsi="Times New Roman"/>
          <w:szCs w:val="24"/>
        </w:rPr>
        <w:t xml:space="preserve">alue, </w:t>
      </w:r>
      <w:r w:rsidR="005851C8" w:rsidRPr="000C416A">
        <w:rPr>
          <w:rFonts w:ascii="Times New Roman" w:hAnsi="Times New Roman" w:hint="eastAsia"/>
          <w:szCs w:val="24"/>
        </w:rPr>
        <w:t>S</w:t>
      </w:r>
      <w:r w:rsidRPr="000C416A">
        <w:rPr>
          <w:rFonts w:ascii="Times New Roman" w:hAnsi="Times New Roman"/>
          <w:szCs w:val="24"/>
        </w:rPr>
        <w:t xml:space="preserve">atisfaction and </w:t>
      </w:r>
      <w:r w:rsidR="005851C8" w:rsidRPr="000C416A">
        <w:rPr>
          <w:rFonts w:ascii="Times New Roman" w:hAnsi="Times New Roman" w:hint="eastAsia"/>
          <w:szCs w:val="24"/>
        </w:rPr>
        <w:t>B</w:t>
      </w:r>
      <w:r w:rsidRPr="000C416A">
        <w:rPr>
          <w:rFonts w:ascii="Times New Roman" w:hAnsi="Times New Roman"/>
          <w:szCs w:val="24"/>
        </w:rPr>
        <w:t xml:space="preserve">ehavioral </w:t>
      </w:r>
      <w:r w:rsidR="005851C8" w:rsidRPr="000C416A">
        <w:rPr>
          <w:rFonts w:ascii="Times New Roman" w:hAnsi="Times New Roman" w:hint="eastAsia"/>
          <w:szCs w:val="24"/>
        </w:rPr>
        <w:t>I</w:t>
      </w:r>
      <w:r w:rsidRPr="000C416A">
        <w:rPr>
          <w:rFonts w:ascii="Times New Roman" w:hAnsi="Times New Roman"/>
          <w:szCs w:val="24"/>
        </w:rPr>
        <w:t xml:space="preserve">ntention in </w:t>
      </w:r>
      <w:r w:rsidR="005851C8" w:rsidRPr="000C416A">
        <w:rPr>
          <w:rFonts w:ascii="Times New Roman" w:hAnsi="Times New Roman" w:hint="eastAsia"/>
          <w:szCs w:val="24"/>
        </w:rPr>
        <w:t>H</w:t>
      </w:r>
      <w:r w:rsidRPr="000C416A">
        <w:rPr>
          <w:rFonts w:ascii="Times New Roman" w:hAnsi="Times New Roman"/>
          <w:szCs w:val="24"/>
        </w:rPr>
        <w:t xml:space="preserve">ealth </w:t>
      </w:r>
      <w:r w:rsidR="005851C8" w:rsidRPr="000C416A">
        <w:rPr>
          <w:rFonts w:ascii="Times New Roman" w:hAnsi="Times New Roman" w:hint="eastAsia"/>
          <w:szCs w:val="24"/>
        </w:rPr>
        <w:t>C</w:t>
      </w:r>
      <w:r w:rsidRPr="000C416A">
        <w:rPr>
          <w:rFonts w:ascii="Times New Roman" w:hAnsi="Times New Roman"/>
          <w:szCs w:val="24"/>
        </w:rPr>
        <w:t xml:space="preserve">are </w:t>
      </w:r>
      <w:r w:rsidR="005851C8" w:rsidRPr="000C416A">
        <w:rPr>
          <w:rFonts w:ascii="Times New Roman" w:hAnsi="Times New Roman" w:hint="eastAsia"/>
          <w:szCs w:val="24"/>
        </w:rPr>
        <w:t>P</w:t>
      </w:r>
      <w:r w:rsidRPr="000C416A">
        <w:rPr>
          <w:rFonts w:ascii="Times New Roman" w:hAnsi="Times New Roman"/>
          <w:szCs w:val="24"/>
        </w:rPr>
        <w:t xml:space="preserve">rovider </w:t>
      </w:r>
      <w:r w:rsidR="005851C8" w:rsidRPr="000C416A">
        <w:rPr>
          <w:rFonts w:ascii="Times New Roman" w:hAnsi="Times New Roman" w:hint="eastAsia"/>
          <w:szCs w:val="24"/>
        </w:rPr>
        <w:t>C</w:t>
      </w:r>
      <w:r w:rsidRPr="000C416A">
        <w:rPr>
          <w:rFonts w:ascii="Times New Roman" w:hAnsi="Times New Roman"/>
          <w:szCs w:val="24"/>
        </w:rPr>
        <w:t xml:space="preserve">hoice: </w:t>
      </w:r>
      <w:r w:rsidR="0059207C" w:rsidRPr="000C416A">
        <w:rPr>
          <w:rFonts w:ascii="Times New Roman" w:hAnsi="Times New Roman" w:hint="eastAsia"/>
          <w:szCs w:val="24"/>
        </w:rPr>
        <w:t>A</w:t>
      </w:r>
      <w:r w:rsidRPr="000C416A">
        <w:rPr>
          <w:rFonts w:ascii="Times New Roman" w:hAnsi="Times New Roman"/>
          <w:szCs w:val="24"/>
        </w:rPr>
        <w:t xml:space="preserve"> South Korean </w:t>
      </w:r>
      <w:r w:rsidR="0059207C" w:rsidRPr="000C416A">
        <w:rPr>
          <w:rFonts w:ascii="Times New Roman" w:hAnsi="Times New Roman" w:hint="eastAsia"/>
          <w:szCs w:val="24"/>
        </w:rPr>
        <w:t>S</w:t>
      </w:r>
      <w:r w:rsidRPr="000C416A">
        <w:rPr>
          <w:rFonts w:ascii="Times New Roman" w:hAnsi="Times New Roman"/>
          <w:szCs w:val="24"/>
        </w:rPr>
        <w:t>tudy</w:t>
      </w:r>
      <w:r w:rsidR="0059207C"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Business Research </w:t>
      </w:r>
      <w:r w:rsidR="00FD13FC" w:rsidRPr="000C416A">
        <w:rPr>
          <w:rFonts w:ascii="Times New Roman" w:hAnsi="Times New Roman" w:hint="eastAsia"/>
          <w:szCs w:val="24"/>
        </w:rPr>
        <w:t>Vol.</w:t>
      </w:r>
      <w:r w:rsidRPr="000C416A">
        <w:rPr>
          <w:rFonts w:ascii="Times New Roman" w:hAnsi="Times New Roman"/>
          <w:szCs w:val="24"/>
        </w:rPr>
        <w:t>57,</w:t>
      </w:r>
      <w:r w:rsidR="00FD13FC" w:rsidRPr="000C416A">
        <w:rPr>
          <w:rFonts w:ascii="Times New Roman" w:hAnsi="Times New Roman" w:hint="eastAsia"/>
          <w:szCs w:val="24"/>
        </w:rPr>
        <w:t xml:space="preserve"> No.8,</w:t>
      </w:r>
      <w:r w:rsidRPr="000C416A">
        <w:rPr>
          <w:rFonts w:ascii="Times New Roman" w:hAnsi="Times New Roman"/>
          <w:color w:val="FF0000"/>
          <w:szCs w:val="24"/>
        </w:rPr>
        <w:t xml:space="preserve"> </w:t>
      </w:r>
      <w:r w:rsidR="00883BBE" w:rsidRPr="000C416A">
        <w:rPr>
          <w:rFonts w:ascii="Times New Roman" w:hAnsi="Times New Roman" w:hint="eastAsia"/>
          <w:szCs w:val="24"/>
        </w:rPr>
        <w:t xml:space="preserve">pp. </w:t>
      </w:r>
      <w:r w:rsidRPr="000C416A">
        <w:rPr>
          <w:rFonts w:ascii="Times New Roman" w:hAnsi="Times New Roman"/>
          <w:szCs w:val="24"/>
        </w:rPr>
        <w:t>913-921.</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Connell, J. (2006) </w:t>
      </w:r>
      <w:r w:rsidR="009901DB" w:rsidRPr="000C416A">
        <w:rPr>
          <w:rFonts w:ascii="Times New Roman" w:hAnsi="Times New Roman"/>
          <w:szCs w:val="24"/>
        </w:rPr>
        <w:t>“</w:t>
      </w:r>
      <w:r w:rsidRPr="000C416A">
        <w:rPr>
          <w:rFonts w:ascii="Times New Roman" w:hAnsi="Times New Roman"/>
          <w:szCs w:val="24"/>
        </w:rPr>
        <w:t xml:space="preserve">Medical </w:t>
      </w:r>
      <w:r w:rsidR="009901DB" w:rsidRPr="000C416A">
        <w:rPr>
          <w:rFonts w:ascii="Times New Roman" w:hAnsi="Times New Roman" w:hint="eastAsia"/>
          <w:szCs w:val="24"/>
        </w:rPr>
        <w:t>T</w:t>
      </w:r>
      <w:r w:rsidRPr="000C416A">
        <w:rPr>
          <w:rFonts w:ascii="Times New Roman" w:hAnsi="Times New Roman"/>
          <w:szCs w:val="24"/>
        </w:rPr>
        <w:t xml:space="preserve">ourism: Sea, </w:t>
      </w:r>
      <w:r w:rsidR="009901DB" w:rsidRPr="000C416A">
        <w:rPr>
          <w:rFonts w:ascii="Times New Roman" w:hAnsi="Times New Roman" w:hint="eastAsia"/>
          <w:szCs w:val="24"/>
        </w:rPr>
        <w:t>S</w:t>
      </w:r>
      <w:r w:rsidRPr="000C416A">
        <w:rPr>
          <w:rFonts w:ascii="Times New Roman" w:hAnsi="Times New Roman"/>
          <w:szCs w:val="24"/>
        </w:rPr>
        <w:t xml:space="preserve">un, </w:t>
      </w:r>
      <w:r w:rsidR="009901DB" w:rsidRPr="000C416A">
        <w:rPr>
          <w:rFonts w:ascii="Times New Roman" w:hAnsi="Times New Roman" w:hint="eastAsia"/>
          <w:szCs w:val="24"/>
        </w:rPr>
        <w:t>S</w:t>
      </w:r>
      <w:r w:rsidRPr="000C416A">
        <w:rPr>
          <w:rFonts w:ascii="Times New Roman" w:hAnsi="Times New Roman"/>
          <w:szCs w:val="24"/>
        </w:rPr>
        <w:t xml:space="preserve">and and … </w:t>
      </w:r>
      <w:r w:rsidR="009901DB" w:rsidRPr="000C416A">
        <w:rPr>
          <w:rFonts w:ascii="Times New Roman" w:hAnsi="Times New Roman" w:hint="eastAsia"/>
          <w:szCs w:val="24"/>
        </w:rPr>
        <w:t>S</w:t>
      </w:r>
      <w:r w:rsidRPr="000C416A">
        <w:rPr>
          <w:rFonts w:ascii="Times New Roman" w:hAnsi="Times New Roman"/>
          <w:szCs w:val="24"/>
        </w:rPr>
        <w:t>urgery</w:t>
      </w:r>
      <w:r w:rsidR="009901DB" w:rsidRPr="000C416A">
        <w:rPr>
          <w:rFonts w:ascii="Times New Roman" w:hAnsi="Times New Roman"/>
          <w:szCs w:val="24"/>
        </w:rPr>
        <w:t>”</w:t>
      </w:r>
      <w:r w:rsidRPr="000C416A">
        <w:rPr>
          <w:rFonts w:ascii="Times New Roman" w:hAnsi="Times New Roman"/>
          <w:szCs w:val="24"/>
        </w:rPr>
        <w:t xml:space="preserve"> Tourism Management </w:t>
      </w:r>
      <w:r w:rsidR="00FD13FC" w:rsidRPr="000C416A">
        <w:rPr>
          <w:rFonts w:ascii="Times New Roman" w:hAnsi="Times New Roman" w:hint="eastAsia"/>
          <w:szCs w:val="24"/>
        </w:rPr>
        <w:t>Vol.</w:t>
      </w:r>
      <w:r w:rsidRPr="000C416A">
        <w:rPr>
          <w:rFonts w:ascii="Times New Roman" w:hAnsi="Times New Roman"/>
          <w:szCs w:val="24"/>
        </w:rPr>
        <w:t>27</w:t>
      </w:r>
      <w:r w:rsidR="00FD13FC" w:rsidRPr="000C416A">
        <w:rPr>
          <w:rFonts w:ascii="Times New Roman" w:hAnsi="Times New Roman" w:hint="eastAsia"/>
          <w:szCs w:val="24"/>
        </w:rPr>
        <w:t>, No.</w:t>
      </w:r>
      <w:r w:rsidRPr="000C416A">
        <w:rPr>
          <w:rFonts w:ascii="Times New Roman" w:hAnsi="Times New Roman"/>
          <w:szCs w:val="24"/>
        </w:rPr>
        <w:t xml:space="preserve">6, </w:t>
      </w:r>
      <w:r w:rsidR="00883BBE" w:rsidRPr="000C416A">
        <w:rPr>
          <w:rFonts w:ascii="Times New Roman" w:hAnsi="Times New Roman" w:hint="eastAsia"/>
          <w:szCs w:val="24"/>
        </w:rPr>
        <w:t xml:space="preserve">pp. </w:t>
      </w:r>
      <w:r w:rsidRPr="000C416A">
        <w:rPr>
          <w:rFonts w:ascii="Times New Roman" w:hAnsi="Times New Roman"/>
          <w:szCs w:val="24"/>
        </w:rPr>
        <w:t>1093-1100.</w:t>
      </w:r>
    </w:p>
    <w:p w:rsidR="001E3213" w:rsidRPr="000C416A" w:rsidRDefault="001E3213" w:rsidP="008414F0">
      <w:pPr>
        <w:jc w:val="both"/>
        <w:rPr>
          <w:rFonts w:ascii="Times New Roman" w:hAnsi="Times New Roman"/>
          <w:color w:val="FF0000"/>
          <w:szCs w:val="24"/>
        </w:rPr>
      </w:pPr>
      <w:r w:rsidRPr="000C416A">
        <w:rPr>
          <w:rFonts w:ascii="Times New Roman" w:hAnsi="Times New Roman"/>
          <w:szCs w:val="24"/>
        </w:rPr>
        <w:lastRenderedPageBreak/>
        <w:t xml:space="preserve">Crooks, V.A., </w:t>
      </w:r>
      <w:r w:rsidR="007B3B55" w:rsidRPr="000C416A">
        <w:rPr>
          <w:rFonts w:ascii="Times New Roman" w:hAnsi="Times New Roman" w:hint="eastAsia"/>
          <w:szCs w:val="24"/>
        </w:rPr>
        <w:t xml:space="preserve">L. </w:t>
      </w:r>
      <w:r w:rsidRPr="000C416A">
        <w:rPr>
          <w:rFonts w:ascii="Times New Roman" w:hAnsi="Times New Roman"/>
          <w:szCs w:val="24"/>
        </w:rPr>
        <w:t xml:space="preserve">Turner, </w:t>
      </w:r>
      <w:r w:rsidR="007B3B55" w:rsidRPr="000C416A">
        <w:rPr>
          <w:rFonts w:ascii="Times New Roman" w:hAnsi="Times New Roman" w:hint="eastAsia"/>
          <w:szCs w:val="24"/>
        </w:rPr>
        <w:t xml:space="preserve">J. </w:t>
      </w:r>
      <w:r w:rsidRPr="000C416A">
        <w:rPr>
          <w:rFonts w:ascii="Times New Roman" w:hAnsi="Times New Roman"/>
          <w:szCs w:val="24"/>
        </w:rPr>
        <w:t xml:space="preserve">Snyder, </w:t>
      </w:r>
      <w:r w:rsidR="007B3B55" w:rsidRPr="000C416A">
        <w:rPr>
          <w:rFonts w:ascii="Times New Roman" w:hAnsi="Times New Roman" w:hint="eastAsia"/>
          <w:szCs w:val="24"/>
        </w:rPr>
        <w:t xml:space="preserve">R. </w:t>
      </w:r>
      <w:r w:rsidRPr="000C416A">
        <w:rPr>
          <w:rFonts w:ascii="Times New Roman" w:hAnsi="Times New Roman"/>
          <w:szCs w:val="24"/>
        </w:rPr>
        <w:t xml:space="preserve">Johnston </w:t>
      </w:r>
      <w:r w:rsidR="007B3B55" w:rsidRPr="000C416A">
        <w:rPr>
          <w:rFonts w:ascii="Times New Roman" w:hAnsi="Times New Roman" w:hint="eastAsia"/>
          <w:szCs w:val="24"/>
        </w:rPr>
        <w:t>and</w:t>
      </w:r>
      <w:r w:rsidRPr="000C416A">
        <w:rPr>
          <w:rFonts w:ascii="Times New Roman" w:hAnsi="Times New Roman"/>
          <w:szCs w:val="24"/>
        </w:rPr>
        <w:t xml:space="preserve"> </w:t>
      </w:r>
      <w:r w:rsidR="007B3B55" w:rsidRPr="000C416A">
        <w:rPr>
          <w:rFonts w:ascii="Times New Roman" w:hAnsi="Times New Roman" w:hint="eastAsia"/>
          <w:szCs w:val="24"/>
        </w:rPr>
        <w:t xml:space="preserve">P. </w:t>
      </w:r>
      <w:r w:rsidRPr="000C416A">
        <w:rPr>
          <w:rFonts w:ascii="Times New Roman" w:hAnsi="Times New Roman"/>
          <w:szCs w:val="24"/>
        </w:rPr>
        <w:t>Kingsbury (2011)</w:t>
      </w:r>
      <w:r w:rsidRPr="000C416A">
        <w:rPr>
          <w:rFonts w:ascii="Times New Roman" w:hAnsi="Times New Roman"/>
          <w:color w:val="FF0000"/>
          <w:szCs w:val="24"/>
        </w:rPr>
        <w:t xml:space="preserve"> </w:t>
      </w:r>
      <w:r w:rsidR="007121DE" w:rsidRPr="000C416A">
        <w:rPr>
          <w:rFonts w:ascii="Times New Roman" w:hAnsi="Times New Roman"/>
          <w:szCs w:val="24"/>
        </w:rPr>
        <w:t>“</w:t>
      </w:r>
      <w:r w:rsidRPr="000C416A">
        <w:rPr>
          <w:rFonts w:ascii="Times New Roman" w:hAnsi="Times New Roman"/>
          <w:szCs w:val="24"/>
        </w:rPr>
        <w:t xml:space="preserve">Promoting </w:t>
      </w:r>
      <w:r w:rsidR="007121DE" w:rsidRPr="000C416A">
        <w:rPr>
          <w:rFonts w:ascii="Times New Roman" w:hAnsi="Times New Roman" w:hint="eastAsia"/>
          <w:szCs w:val="24"/>
        </w:rPr>
        <w:t>M</w:t>
      </w:r>
      <w:r w:rsidRPr="000C416A">
        <w:rPr>
          <w:rFonts w:ascii="Times New Roman" w:hAnsi="Times New Roman"/>
          <w:szCs w:val="24"/>
        </w:rPr>
        <w:t xml:space="preserve">edical </w:t>
      </w:r>
      <w:r w:rsidR="007121DE" w:rsidRPr="000C416A">
        <w:rPr>
          <w:rFonts w:ascii="Times New Roman" w:hAnsi="Times New Roman" w:hint="eastAsia"/>
          <w:szCs w:val="24"/>
        </w:rPr>
        <w:t>T</w:t>
      </w:r>
      <w:r w:rsidRPr="000C416A">
        <w:rPr>
          <w:rFonts w:ascii="Times New Roman" w:hAnsi="Times New Roman"/>
          <w:szCs w:val="24"/>
        </w:rPr>
        <w:t xml:space="preserve">ourism to India: Messages, </w:t>
      </w:r>
      <w:r w:rsidR="007121DE" w:rsidRPr="000C416A">
        <w:rPr>
          <w:rFonts w:ascii="Times New Roman" w:hAnsi="Times New Roman" w:hint="eastAsia"/>
          <w:szCs w:val="24"/>
        </w:rPr>
        <w:t>I</w:t>
      </w:r>
      <w:r w:rsidRPr="000C416A">
        <w:rPr>
          <w:rFonts w:ascii="Times New Roman" w:hAnsi="Times New Roman"/>
          <w:szCs w:val="24"/>
        </w:rPr>
        <w:t xml:space="preserve">mages, and the </w:t>
      </w:r>
      <w:r w:rsidR="007121DE" w:rsidRPr="000C416A">
        <w:rPr>
          <w:rFonts w:ascii="Times New Roman" w:hAnsi="Times New Roman" w:hint="eastAsia"/>
          <w:szCs w:val="24"/>
        </w:rPr>
        <w:t>M</w:t>
      </w:r>
      <w:r w:rsidRPr="000C416A">
        <w:rPr>
          <w:rFonts w:ascii="Times New Roman" w:hAnsi="Times New Roman"/>
          <w:szCs w:val="24"/>
        </w:rPr>
        <w:t xml:space="preserve">arketing of </w:t>
      </w:r>
      <w:r w:rsidR="007121DE" w:rsidRPr="000C416A">
        <w:rPr>
          <w:rFonts w:ascii="Times New Roman" w:hAnsi="Times New Roman" w:hint="eastAsia"/>
          <w:szCs w:val="24"/>
        </w:rPr>
        <w:t>I</w:t>
      </w:r>
      <w:r w:rsidRPr="000C416A">
        <w:rPr>
          <w:rFonts w:ascii="Times New Roman" w:hAnsi="Times New Roman"/>
          <w:szCs w:val="24"/>
        </w:rPr>
        <w:t xml:space="preserve">nternational </w:t>
      </w:r>
      <w:r w:rsidR="007121DE" w:rsidRPr="000C416A">
        <w:rPr>
          <w:rFonts w:ascii="Times New Roman" w:hAnsi="Times New Roman" w:hint="eastAsia"/>
          <w:szCs w:val="24"/>
        </w:rPr>
        <w:t>P</w:t>
      </w:r>
      <w:r w:rsidRPr="000C416A">
        <w:rPr>
          <w:rFonts w:ascii="Times New Roman" w:hAnsi="Times New Roman"/>
          <w:szCs w:val="24"/>
        </w:rPr>
        <w:t xml:space="preserve">atient </w:t>
      </w:r>
      <w:r w:rsidR="007121DE" w:rsidRPr="000C416A">
        <w:rPr>
          <w:rFonts w:ascii="Times New Roman" w:hAnsi="Times New Roman" w:hint="eastAsia"/>
          <w:szCs w:val="24"/>
        </w:rPr>
        <w:t>T</w:t>
      </w:r>
      <w:r w:rsidRPr="000C416A">
        <w:rPr>
          <w:rFonts w:ascii="Times New Roman" w:hAnsi="Times New Roman"/>
          <w:szCs w:val="24"/>
        </w:rPr>
        <w:t>ravel</w:t>
      </w:r>
      <w:r w:rsidR="007121DE"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Social Science </w:t>
      </w:r>
      <w:r w:rsidR="007B3B55" w:rsidRPr="000C416A">
        <w:rPr>
          <w:rFonts w:ascii="Times New Roman" w:hAnsi="Times New Roman" w:hint="eastAsia"/>
          <w:szCs w:val="24"/>
        </w:rPr>
        <w:t>and</w:t>
      </w:r>
      <w:r w:rsidRPr="000C416A">
        <w:rPr>
          <w:rFonts w:ascii="Times New Roman" w:hAnsi="Times New Roman"/>
          <w:szCs w:val="24"/>
        </w:rPr>
        <w:t xml:space="preserve"> Medicine </w:t>
      </w:r>
      <w:r w:rsidR="007B3B55" w:rsidRPr="000C416A">
        <w:rPr>
          <w:rFonts w:ascii="Times New Roman" w:hAnsi="Times New Roman" w:hint="eastAsia"/>
          <w:szCs w:val="24"/>
        </w:rPr>
        <w:t>Vol.</w:t>
      </w:r>
      <w:r w:rsidRPr="000C416A">
        <w:rPr>
          <w:rFonts w:ascii="Times New Roman" w:hAnsi="Times New Roman"/>
          <w:szCs w:val="24"/>
        </w:rPr>
        <w:t>72</w:t>
      </w:r>
      <w:r w:rsidR="007B3B55" w:rsidRPr="000C416A">
        <w:rPr>
          <w:rFonts w:ascii="Times New Roman" w:hAnsi="Times New Roman" w:hint="eastAsia"/>
          <w:szCs w:val="24"/>
        </w:rPr>
        <w:t>, No.</w:t>
      </w:r>
      <w:r w:rsidRPr="000C416A">
        <w:rPr>
          <w:rFonts w:ascii="Times New Roman" w:hAnsi="Times New Roman"/>
          <w:szCs w:val="24"/>
        </w:rPr>
        <w:t xml:space="preserve">5, </w:t>
      </w:r>
      <w:r w:rsidR="00883BBE" w:rsidRPr="000C416A">
        <w:rPr>
          <w:rFonts w:ascii="Times New Roman" w:hAnsi="Times New Roman" w:hint="eastAsia"/>
          <w:szCs w:val="24"/>
        </w:rPr>
        <w:t xml:space="preserve">pp. </w:t>
      </w:r>
      <w:r w:rsidRPr="000C416A">
        <w:rPr>
          <w:rFonts w:ascii="Times New Roman" w:hAnsi="Times New Roman"/>
          <w:szCs w:val="24"/>
        </w:rPr>
        <w:t>726-732.</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Crosby, L.A., </w:t>
      </w:r>
      <w:r w:rsidR="002D0E4C" w:rsidRPr="000C416A">
        <w:rPr>
          <w:rFonts w:ascii="Times New Roman" w:hAnsi="Times New Roman" w:hint="eastAsia"/>
          <w:szCs w:val="24"/>
        </w:rPr>
        <w:t xml:space="preserve">K.R. </w:t>
      </w:r>
      <w:r w:rsidRPr="000C416A">
        <w:rPr>
          <w:rFonts w:ascii="Times New Roman" w:hAnsi="Times New Roman"/>
          <w:szCs w:val="24"/>
        </w:rPr>
        <w:t xml:space="preserve">Evans </w:t>
      </w:r>
      <w:r w:rsidR="002D0E4C" w:rsidRPr="000C416A">
        <w:rPr>
          <w:rFonts w:ascii="Times New Roman" w:hAnsi="Times New Roman" w:hint="eastAsia"/>
          <w:szCs w:val="24"/>
        </w:rPr>
        <w:t>and</w:t>
      </w:r>
      <w:r w:rsidRPr="000C416A">
        <w:rPr>
          <w:rFonts w:ascii="Times New Roman" w:hAnsi="Times New Roman"/>
          <w:szCs w:val="24"/>
        </w:rPr>
        <w:t xml:space="preserve"> </w:t>
      </w:r>
      <w:r w:rsidR="002D0E4C" w:rsidRPr="000C416A">
        <w:rPr>
          <w:rFonts w:ascii="Times New Roman" w:hAnsi="Times New Roman" w:hint="eastAsia"/>
          <w:szCs w:val="24"/>
        </w:rPr>
        <w:t xml:space="preserve">D. </w:t>
      </w:r>
      <w:r w:rsidRPr="000C416A">
        <w:rPr>
          <w:rFonts w:ascii="Times New Roman" w:hAnsi="Times New Roman"/>
          <w:szCs w:val="24"/>
        </w:rPr>
        <w:t>Cowles (1990)</w:t>
      </w:r>
      <w:r w:rsidRPr="000C416A">
        <w:rPr>
          <w:rFonts w:ascii="Times New Roman" w:hAnsi="Times New Roman"/>
          <w:color w:val="FF0000"/>
          <w:szCs w:val="24"/>
        </w:rPr>
        <w:t xml:space="preserve"> </w:t>
      </w:r>
      <w:r w:rsidR="007121DE" w:rsidRPr="000C416A">
        <w:rPr>
          <w:rFonts w:ascii="Times New Roman" w:hAnsi="Times New Roman"/>
          <w:szCs w:val="24"/>
        </w:rPr>
        <w:t>“</w:t>
      </w:r>
      <w:r w:rsidRPr="000C416A">
        <w:rPr>
          <w:rFonts w:ascii="Times New Roman" w:hAnsi="Times New Roman"/>
          <w:szCs w:val="24"/>
        </w:rPr>
        <w:t xml:space="preserve">Relationship </w:t>
      </w:r>
      <w:r w:rsidR="007121DE" w:rsidRPr="000C416A">
        <w:rPr>
          <w:rFonts w:ascii="Times New Roman" w:hAnsi="Times New Roman" w:hint="eastAsia"/>
          <w:szCs w:val="24"/>
        </w:rPr>
        <w:t>Q</w:t>
      </w:r>
      <w:r w:rsidRPr="000C416A">
        <w:rPr>
          <w:rFonts w:ascii="Times New Roman" w:hAnsi="Times New Roman"/>
          <w:szCs w:val="24"/>
        </w:rPr>
        <w:t xml:space="preserve">uality in </w:t>
      </w:r>
      <w:r w:rsidR="007121DE" w:rsidRPr="000C416A">
        <w:rPr>
          <w:rFonts w:ascii="Times New Roman" w:hAnsi="Times New Roman" w:hint="eastAsia"/>
          <w:szCs w:val="24"/>
        </w:rPr>
        <w:t>S</w:t>
      </w:r>
      <w:r w:rsidRPr="000C416A">
        <w:rPr>
          <w:rFonts w:ascii="Times New Roman" w:hAnsi="Times New Roman"/>
          <w:szCs w:val="24"/>
        </w:rPr>
        <w:t xml:space="preserve">ervices </w:t>
      </w:r>
      <w:r w:rsidR="007121DE" w:rsidRPr="000C416A">
        <w:rPr>
          <w:rFonts w:ascii="Times New Roman" w:hAnsi="Times New Roman" w:hint="eastAsia"/>
          <w:szCs w:val="24"/>
        </w:rPr>
        <w:t>S</w:t>
      </w:r>
      <w:r w:rsidRPr="000C416A">
        <w:rPr>
          <w:rFonts w:ascii="Times New Roman" w:hAnsi="Times New Roman"/>
          <w:szCs w:val="24"/>
        </w:rPr>
        <w:t xml:space="preserve">elling: </w:t>
      </w:r>
      <w:r w:rsidR="007121DE" w:rsidRPr="000C416A">
        <w:rPr>
          <w:rFonts w:ascii="Times New Roman" w:hAnsi="Times New Roman" w:hint="eastAsia"/>
          <w:szCs w:val="24"/>
        </w:rPr>
        <w:t>A</w:t>
      </w:r>
      <w:r w:rsidRPr="000C416A">
        <w:rPr>
          <w:rFonts w:ascii="Times New Roman" w:hAnsi="Times New Roman"/>
          <w:szCs w:val="24"/>
        </w:rPr>
        <w:t xml:space="preserve">n </w:t>
      </w:r>
      <w:r w:rsidR="007121DE" w:rsidRPr="000C416A">
        <w:rPr>
          <w:rFonts w:ascii="Times New Roman" w:hAnsi="Times New Roman" w:hint="eastAsia"/>
          <w:szCs w:val="24"/>
        </w:rPr>
        <w:t>I</w:t>
      </w:r>
      <w:r w:rsidRPr="000C416A">
        <w:rPr>
          <w:rFonts w:ascii="Times New Roman" w:hAnsi="Times New Roman"/>
          <w:szCs w:val="24"/>
        </w:rPr>
        <w:t xml:space="preserve">nterpersonal </w:t>
      </w:r>
      <w:r w:rsidR="007121DE" w:rsidRPr="000C416A">
        <w:rPr>
          <w:rFonts w:ascii="Times New Roman" w:hAnsi="Times New Roman" w:hint="eastAsia"/>
          <w:szCs w:val="24"/>
        </w:rPr>
        <w:t>I</w:t>
      </w:r>
      <w:r w:rsidRPr="000C416A">
        <w:rPr>
          <w:rFonts w:ascii="Times New Roman" w:hAnsi="Times New Roman"/>
          <w:szCs w:val="24"/>
        </w:rPr>
        <w:t xml:space="preserve">nfluence </w:t>
      </w:r>
      <w:r w:rsidR="007121DE" w:rsidRPr="000C416A">
        <w:rPr>
          <w:rFonts w:ascii="Times New Roman" w:hAnsi="Times New Roman" w:hint="eastAsia"/>
          <w:szCs w:val="24"/>
        </w:rPr>
        <w:t>P</w:t>
      </w:r>
      <w:r w:rsidRPr="000C416A">
        <w:rPr>
          <w:rFonts w:ascii="Times New Roman" w:hAnsi="Times New Roman"/>
          <w:szCs w:val="24"/>
        </w:rPr>
        <w:t>erspective</w:t>
      </w:r>
      <w:r w:rsidR="007121DE" w:rsidRPr="000C416A">
        <w:rPr>
          <w:rFonts w:ascii="Times New Roman" w:hAnsi="Times New Roman"/>
          <w:szCs w:val="24"/>
        </w:rPr>
        <w:t>”</w:t>
      </w:r>
      <w:r w:rsidRPr="000C416A">
        <w:rPr>
          <w:rFonts w:ascii="Times New Roman" w:hAnsi="Times New Roman"/>
          <w:szCs w:val="24"/>
        </w:rPr>
        <w:t xml:space="preserve"> Journal of Marketing</w:t>
      </w:r>
      <w:r w:rsidRPr="000C416A">
        <w:rPr>
          <w:rFonts w:ascii="Times New Roman" w:hAnsi="Times New Roman"/>
          <w:i/>
          <w:szCs w:val="24"/>
        </w:rPr>
        <w:t xml:space="preserve"> </w:t>
      </w:r>
      <w:r w:rsidR="002D0E4C" w:rsidRPr="000C416A">
        <w:rPr>
          <w:rFonts w:ascii="Times New Roman" w:hAnsi="Times New Roman" w:hint="eastAsia"/>
          <w:szCs w:val="24"/>
        </w:rPr>
        <w:t>Vol.</w:t>
      </w:r>
      <w:r w:rsidRPr="000C416A">
        <w:rPr>
          <w:rFonts w:ascii="Times New Roman" w:hAnsi="Times New Roman"/>
          <w:szCs w:val="24"/>
        </w:rPr>
        <w:t>54</w:t>
      </w:r>
      <w:r w:rsidR="002D0E4C" w:rsidRPr="000C416A">
        <w:rPr>
          <w:rFonts w:ascii="Times New Roman" w:hAnsi="Times New Roman" w:hint="eastAsia"/>
          <w:szCs w:val="24"/>
        </w:rPr>
        <w:t>, No.</w:t>
      </w:r>
      <w:r w:rsidRPr="000C416A">
        <w:rPr>
          <w:rFonts w:ascii="Times New Roman" w:hAnsi="Times New Roman"/>
          <w:szCs w:val="24"/>
        </w:rPr>
        <w:t xml:space="preserve">3, </w:t>
      </w:r>
      <w:r w:rsidR="00883BBE" w:rsidRPr="000C416A">
        <w:rPr>
          <w:rFonts w:ascii="Times New Roman" w:hAnsi="Times New Roman" w:hint="eastAsia"/>
          <w:szCs w:val="24"/>
        </w:rPr>
        <w:t xml:space="preserve">pp. </w:t>
      </w:r>
      <w:r w:rsidRPr="000C416A">
        <w:rPr>
          <w:rFonts w:ascii="Times New Roman" w:hAnsi="Times New Roman"/>
          <w:szCs w:val="24"/>
        </w:rPr>
        <w:t>68-81.</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Doll, W. J., </w:t>
      </w:r>
      <w:r w:rsidR="0078563F" w:rsidRPr="000C416A">
        <w:rPr>
          <w:rFonts w:ascii="Times New Roman" w:hAnsi="Times New Roman" w:hint="eastAsia"/>
          <w:szCs w:val="24"/>
        </w:rPr>
        <w:t xml:space="preserve">W. </w:t>
      </w:r>
      <w:r w:rsidRPr="000C416A">
        <w:rPr>
          <w:rFonts w:ascii="Times New Roman" w:hAnsi="Times New Roman"/>
          <w:szCs w:val="24"/>
        </w:rPr>
        <w:t xml:space="preserve">Xia </w:t>
      </w:r>
      <w:r w:rsidR="0078563F" w:rsidRPr="000C416A">
        <w:rPr>
          <w:rFonts w:ascii="Times New Roman" w:hAnsi="Times New Roman" w:hint="eastAsia"/>
          <w:szCs w:val="24"/>
        </w:rPr>
        <w:t>and</w:t>
      </w:r>
      <w:r w:rsidRPr="000C416A">
        <w:rPr>
          <w:rFonts w:ascii="Times New Roman" w:hAnsi="Times New Roman"/>
          <w:szCs w:val="24"/>
        </w:rPr>
        <w:t xml:space="preserve"> </w:t>
      </w:r>
      <w:r w:rsidR="0078563F" w:rsidRPr="000C416A">
        <w:rPr>
          <w:rFonts w:ascii="Times New Roman" w:hAnsi="Times New Roman" w:hint="eastAsia"/>
          <w:szCs w:val="24"/>
        </w:rPr>
        <w:t xml:space="preserve">G. </w:t>
      </w:r>
      <w:proofErr w:type="spellStart"/>
      <w:r w:rsidRPr="000C416A">
        <w:rPr>
          <w:rFonts w:ascii="Times New Roman" w:hAnsi="Times New Roman"/>
          <w:szCs w:val="24"/>
        </w:rPr>
        <w:t>Torkzadeh</w:t>
      </w:r>
      <w:proofErr w:type="spellEnd"/>
      <w:r w:rsidRPr="000C416A">
        <w:rPr>
          <w:rFonts w:ascii="Times New Roman" w:hAnsi="Times New Roman"/>
          <w:szCs w:val="24"/>
        </w:rPr>
        <w:t xml:space="preserve"> (1994)</w:t>
      </w:r>
      <w:r w:rsidRPr="000C416A">
        <w:rPr>
          <w:rFonts w:ascii="Times New Roman" w:hAnsi="Times New Roman"/>
          <w:color w:val="FF0000"/>
          <w:szCs w:val="24"/>
        </w:rPr>
        <w:t xml:space="preserve"> </w:t>
      </w:r>
      <w:r w:rsidR="00C951E0" w:rsidRPr="000C416A">
        <w:rPr>
          <w:rFonts w:ascii="Times New Roman" w:hAnsi="Times New Roman"/>
          <w:szCs w:val="24"/>
        </w:rPr>
        <w:t>“</w:t>
      </w:r>
      <w:r w:rsidRPr="000C416A">
        <w:rPr>
          <w:rFonts w:ascii="Times New Roman" w:hAnsi="Times New Roman"/>
          <w:szCs w:val="24"/>
        </w:rPr>
        <w:t xml:space="preserve">A </w:t>
      </w:r>
      <w:r w:rsidR="00C951E0" w:rsidRPr="000C416A">
        <w:rPr>
          <w:rFonts w:ascii="Times New Roman" w:hAnsi="Times New Roman" w:hint="eastAsia"/>
          <w:szCs w:val="24"/>
        </w:rPr>
        <w:t>C</w:t>
      </w:r>
      <w:r w:rsidRPr="000C416A">
        <w:rPr>
          <w:rFonts w:ascii="Times New Roman" w:hAnsi="Times New Roman"/>
          <w:szCs w:val="24"/>
        </w:rPr>
        <w:t xml:space="preserve">onfirmatory </w:t>
      </w:r>
      <w:r w:rsidR="00C951E0" w:rsidRPr="000C416A">
        <w:rPr>
          <w:rFonts w:ascii="Times New Roman" w:hAnsi="Times New Roman" w:hint="eastAsia"/>
          <w:szCs w:val="24"/>
        </w:rPr>
        <w:t>F</w:t>
      </w:r>
      <w:r w:rsidRPr="000C416A">
        <w:rPr>
          <w:rFonts w:ascii="Times New Roman" w:hAnsi="Times New Roman"/>
          <w:szCs w:val="24"/>
        </w:rPr>
        <w:t xml:space="preserve">actor </w:t>
      </w:r>
      <w:r w:rsidR="00C951E0" w:rsidRPr="000C416A">
        <w:rPr>
          <w:rFonts w:ascii="Times New Roman" w:hAnsi="Times New Roman" w:hint="eastAsia"/>
          <w:szCs w:val="24"/>
        </w:rPr>
        <w:t>A</w:t>
      </w:r>
      <w:r w:rsidRPr="000C416A">
        <w:rPr>
          <w:rFonts w:ascii="Times New Roman" w:hAnsi="Times New Roman"/>
          <w:szCs w:val="24"/>
        </w:rPr>
        <w:t xml:space="preserve">nalysis of the </w:t>
      </w:r>
      <w:r w:rsidR="00C951E0" w:rsidRPr="000C416A">
        <w:rPr>
          <w:rFonts w:ascii="Times New Roman" w:hAnsi="Times New Roman" w:hint="eastAsia"/>
          <w:szCs w:val="24"/>
        </w:rPr>
        <w:t>E</w:t>
      </w:r>
      <w:r w:rsidRPr="000C416A">
        <w:rPr>
          <w:rFonts w:ascii="Times New Roman" w:hAnsi="Times New Roman"/>
          <w:szCs w:val="24"/>
        </w:rPr>
        <w:t>nd-</w:t>
      </w:r>
      <w:r w:rsidR="00C951E0" w:rsidRPr="000C416A">
        <w:rPr>
          <w:rFonts w:ascii="Times New Roman" w:hAnsi="Times New Roman" w:hint="eastAsia"/>
          <w:szCs w:val="24"/>
        </w:rPr>
        <w:t>U</w:t>
      </w:r>
      <w:r w:rsidRPr="000C416A">
        <w:rPr>
          <w:rFonts w:ascii="Times New Roman" w:hAnsi="Times New Roman"/>
          <w:szCs w:val="24"/>
        </w:rPr>
        <w:t xml:space="preserve">ser </w:t>
      </w:r>
      <w:r w:rsidR="00C951E0" w:rsidRPr="000C416A">
        <w:rPr>
          <w:rFonts w:ascii="Times New Roman" w:hAnsi="Times New Roman" w:hint="eastAsia"/>
          <w:szCs w:val="24"/>
        </w:rPr>
        <w:t>C</w:t>
      </w:r>
      <w:r w:rsidRPr="000C416A">
        <w:rPr>
          <w:rFonts w:ascii="Times New Roman" w:hAnsi="Times New Roman"/>
          <w:szCs w:val="24"/>
        </w:rPr>
        <w:t xml:space="preserve">omputing </w:t>
      </w:r>
      <w:r w:rsidR="00C951E0" w:rsidRPr="000C416A">
        <w:rPr>
          <w:rFonts w:ascii="Times New Roman" w:hAnsi="Times New Roman" w:hint="eastAsia"/>
          <w:szCs w:val="24"/>
        </w:rPr>
        <w:t>S</w:t>
      </w:r>
      <w:r w:rsidRPr="000C416A">
        <w:rPr>
          <w:rFonts w:ascii="Times New Roman" w:hAnsi="Times New Roman"/>
          <w:szCs w:val="24"/>
        </w:rPr>
        <w:t xml:space="preserve">atisfaction </w:t>
      </w:r>
      <w:r w:rsidR="00C951E0" w:rsidRPr="000C416A">
        <w:rPr>
          <w:rFonts w:ascii="Times New Roman" w:hAnsi="Times New Roman" w:hint="eastAsia"/>
          <w:szCs w:val="24"/>
        </w:rPr>
        <w:t>I</w:t>
      </w:r>
      <w:r w:rsidRPr="000C416A">
        <w:rPr>
          <w:rFonts w:ascii="Times New Roman" w:hAnsi="Times New Roman"/>
          <w:szCs w:val="24"/>
        </w:rPr>
        <w:t>nstrument</w:t>
      </w:r>
      <w:r w:rsidR="00C951E0" w:rsidRPr="000C416A">
        <w:rPr>
          <w:rFonts w:ascii="Times New Roman" w:hAnsi="Times New Roman"/>
          <w:szCs w:val="24"/>
        </w:rPr>
        <w:t>”</w:t>
      </w:r>
      <w:r w:rsidRPr="000C416A">
        <w:rPr>
          <w:rFonts w:ascii="Times New Roman" w:hAnsi="Times New Roman"/>
          <w:i/>
          <w:color w:val="FF0000"/>
          <w:szCs w:val="24"/>
        </w:rPr>
        <w:t xml:space="preserve"> </w:t>
      </w:r>
      <w:r w:rsidRPr="000C416A">
        <w:rPr>
          <w:rFonts w:ascii="Times New Roman" w:hAnsi="Times New Roman"/>
          <w:szCs w:val="24"/>
        </w:rPr>
        <w:t xml:space="preserve">MIS Quarterly </w:t>
      </w:r>
      <w:r w:rsidR="0078563F" w:rsidRPr="000C416A">
        <w:rPr>
          <w:rFonts w:ascii="Times New Roman" w:hAnsi="Times New Roman" w:hint="eastAsia"/>
          <w:szCs w:val="24"/>
        </w:rPr>
        <w:t>Vol.</w:t>
      </w:r>
      <w:r w:rsidRPr="000C416A">
        <w:rPr>
          <w:rFonts w:ascii="Times New Roman" w:hAnsi="Times New Roman"/>
          <w:szCs w:val="24"/>
        </w:rPr>
        <w:t>18</w:t>
      </w:r>
      <w:r w:rsidR="0078563F" w:rsidRPr="000C416A">
        <w:rPr>
          <w:rFonts w:ascii="Times New Roman" w:hAnsi="Times New Roman" w:hint="eastAsia"/>
          <w:szCs w:val="24"/>
        </w:rPr>
        <w:t>, No.</w:t>
      </w:r>
      <w:r w:rsidRPr="000C416A">
        <w:rPr>
          <w:rFonts w:ascii="Times New Roman" w:hAnsi="Times New Roman"/>
          <w:szCs w:val="24"/>
        </w:rPr>
        <w:t xml:space="preserve">4, </w:t>
      </w:r>
      <w:r w:rsidR="00883BBE" w:rsidRPr="000C416A">
        <w:rPr>
          <w:rFonts w:ascii="Times New Roman" w:hAnsi="Times New Roman" w:hint="eastAsia"/>
          <w:szCs w:val="24"/>
        </w:rPr>
        <w:t xml:space="preserve">pp. </w:t>
      </w:r>
      <w:r w:rsidRPr="000C416A">
        <w:rPr>
          <w:rFonts w:ascii="Times New Roman" w:hAnsi="Times New Roman"/>
          <w:szCs w:val="24"/>
        </w:rPr>
        <w:t>453-461.</w:t>
      </w:r>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Donabedian</w:t>
      </w:r>
      <w:proofErr w:type="spellEnd"/>
      <w:r w:rsidRPr="000C416A">
        <w:rPr>
          <w:rFonts w:ascii="Times New Roman" w:hAnsi="Times New Roman"/>
          <w:szCs w:val="24"/>
        </w:rPr>
        <w:t>, A. (1998)</w:t>
      </w:r>
      <w:r w:rsidRPr="000C416A">
        <w:rPr>
          <w:rFonts w:ascii="Times New Roman" w:hAnsi="Times New Roman"/>
          <w:color w:val="FF0000"/>
          <w:szCs w:val="24"/>
        </w:rPr>
        <w:t xml:space="preserve"> </w:t>
      </w:r>
      <w:r w:rsidR="00C951E0" w:rsidRPr="000C416A">
        <w:rPr>
          <w:rFonts w:ascii="Times New Roman" w:hAnsi="Times New Roman"/>
          <w:szCs w:val="24"/>
        </w:rPr>
        <w:t>“</w:t>
      </w:r>
      <w:r w:rsidRPr="000C416A">
        <w:rPr>
          <w:rFonts w:ascii="Times New Roman" w:hAnsi="Times New Roman"/>
          <w:szCs w:val="24"/>
        </w:rPr>
        <w:t xml:space="preserve">Evaluating the </w:t>
      </w:r>
      <w:r w:rsidR="00C951E0" w:rsidRPr="000C416A">
        <w:rPr>
          <w:rFonts w:ascii="Times New Roman" w:hAnsi="Times New Roman" w:hint="eastAsia"/>
          <w:szCs w:val="24"/>
        </w:rPr>
        <w:t>Q</w:t>
      </w:r>
      <w:r w:rsidRPr="000C416A">
        <w:rPr>
          <w:rFonts w:ascii="Times New Roman" w:hAnsi="Times New Roman"/>
          <w:szCs w:val="24"/>
        </w:rPr>
        <w:t xml:space="preserve">uality of </w:t>
      </w:r>
      <w:r w:rsidR="00C951E0" w:rsidRPr="000C416A">
        <w:rPr>
          <w:rFonts w:ascii="Times New Roman" w:hAnsi="Times New Roman" w:hint="eastAsia"/>
          <w:szCs w:val="24"/>
        </w:rPr>
        <w:t>M</w:t>
      </w:r>
      <w:r w:rsidRPr="000C416A">
        <w:rPr>
          <w:rFonts w:ascii="Times New Roman" w:hAnsi="Times New Roman"/>
          <w:szCs w:val="24"/>
        </w:rPr>
        <w:t xml:space="preserve">edical </w:t>
      </w:r>
      <w:r w:rsidR="00C951E0" w:rsidRPr="000C416A">
        <w:rPr>
          <w:rFonts w:ascii="Times New Roman" w:hAnsi="Times New Roman" w:hint="eastAsia"/>
          <w:szCs w:val="24"/>
        </w:rPr>
        <w:t>C</w:t>
      </w:r>
      <w:r w:rsidRPr="000C416A">
        <w:rPr>
          <w:rFonts w:ascii="Times New Roman" w:hAnsi="Times New Roman"/>
          <w:szCs w:val="24"/>
        </w:rPr>
        <w:t>are</w:t>
      </w:r>
      <w:r w:rsidR="00C951E0"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The Milbank Memorial Fund Quarterly </w:t>
      </w:r>
      <w:r w:rsidR="00A55688" w:rsidRPr="000C416A">
        <w:rPr>
          <w:rFonts w:ascii="Times New Roman" w:hAnsi="Times New Roman" w:hint="eastAsia"/>
          <w:szCs w:val="24"/>
        </w:rPr>
        <w:t>Vol.</w:t>
      </w:r>
      <w:r w:rsidRPr="000C416A">
        <w:rPr>
          <w:rFonts w:ascii="Times New Roman" w:hAnsi="Times New Roman"/>
          <w:szCs w:val="24"/>
        </w:rPr>
        <w:t>44</w:t>
      </w:r>
      <w:r w:rsidR="00A55688" w:rsidRPr="000C416A">
        <w:rPr>
          <w:rFonts w:ascii="Times New Roman" w:hAnsi="Times New Roman" w:hint="eastAsia"/>
          <w:szCs w:val="24"/>
        </w:rPr>
        <w:t>, No.</w:t>
      </w:r>
      <w:r w:rsidRPr="000C416A">
        <w:rPr>
          <w:rFonts w:ascii="Times New Roman" w:hAnsi="Times New Roman"/>
          <w:szCs w:val="24"/>
        </w:rPr>
        <w:t xml:space="preserve">3, </w:t>
      </w:r>
      <w:r w:rsidR="00024F8F" w:rsidRPr="000C416A">
        <w:rPr>
          <w:rFonts w:ascii="Times New Roman" w:hAnsi="Times New Roman" w:hint="eastAsia"/>
          <w:szCs w:val="24"/>
        </w:rPr>
        <w:t xml:space="preserve">pp. </w:t>
      </w:r>
      <w:r w:rsidRPr="000C416A">
        <w:rPr>
          <w:rFonts w:ascii="Times New Roman" w:hAnsi="Times New Roman"/>
          <w:szCs w:val="24"/>
        </w:rPr>
        <w:t>166-206.</w:t>
      </w:r>
    </w:p>
    <w:p w:rsidR="001E3213" w:rsidRPr="000C416A" w:rsidRDefault="001E3213" w:rsidP="008414F0">
      <w:pPr>
        <w:spacing w:before="180" w:after="180"/>
        <w:jc w:val="both"/>
        <w:rPr>
          <w:rFonts w:ascii="Times New Roman" w:hAnsi="Times New Roman"/>
          <w:szCs w:val="24"/>
        </w:rPr>
      </w:pPr>
      <w:proofErr w:type="spellStart"/>
      <w:proofErr w:type="gramStart"/>
      <w:r w:rsidRPr="000C416A">
        <w:rPr>
          <w:rFonts w:ascii="Times New Roman" w:hAnsi="Times New Roman"/>
          <w:szCs w:val="24"/>
        </w:rPr>
        <w:t>Fishbein</w:t>
      </w:r>
      <w:proofErr w:type="spellEnd"/>
      <w:r w:rsidRPr="000C416A">
        <w:rPr>
          <w:rFonts w:ascii="Times New Roman" w:hAnsi="Times New Roman"/>
          <w:szCs w:val="24"/>
        </w:rPr>
        <w:t xml:space="preserve">, M. </w:t>
      </w:r>
      <w:r w:rsidR="0065202A" w:rsidRPr="000C416A">
        <w:rPr>
          <w:rFonts w:ascii="Times New Roman" w:hAnsi="Times New Roman" w:hint="eastAsia"/>
          <w:szCs w:val="24"/>
        </w:rPr>
        <w:t>and</w:t>
      </w:r>
      <w:r w:rsidRPr="000C416A">
        <w:rPr>
          <w:rFonts w:ascii="Times New Roman" w:hAnsi="Times New Roman"/>
          <w:szCs w:val="24"/>
        </w:rPr>
        <w:t xml:space="preserve"> </w:t>
      </w:r>
      <w:r w:rsidR="00202855" w:rsidRPr="000C416A">
        <w:rPr>
          <w:rFonts w:ascii="Times New Roman" w:hAnsi="Times New Roman" w:hint="eastAsia"/>
          <w:szCs w:val="24"/>
        </w:rPr>
        <w:t xml:space="preserve">I. </w:t>
      </w:r>
      <w:proofErr w:type="spellStart"/>
      <w:r w:rsidRPr="000C416A">
        <w:rPr>
          <w:rFonts w:ascii="Times New Roman" w:hAnsi="Times New Roman"/>
          <w:szCs w:val="24"/>
        </w:rPr>
        <w:t>Ajzen</w:t>
      </w:r>
      <w:proofErr w:type="spellEnd"/>
      <w:r w:rsidRPr="000C416A">
        <w:rPr>
          <w:rFonts w:ascii="Times New Roman" w:hAnsi="Times New Roman"/>
          <w:szCs w:val="24"/>
        </w:rPr>
        <w:t xml:space="preserve"> (1975) Belief, </w:t>
      </w:r>
      <w:r w:rsidR="00202855" w:rsidRPr="000C416A">
        <w:rPr>
          <w:rFonts w:ascii="Times New Roman" w:hAnsi="Times New Roman" w:hint="eastAsia"/>
          <w:szCs w:val="24"/>
        </w:rPr>
        <w:t>A</w:t>
      </w:r>
      <w:r w:rsidRPr="000C416A">
        <w:rPr>
          <w:rFonts w:ascii="Times New Roman" w:hAnsi="Times New Roman"/>
          <w:szCs w:val="24"/>
        </w:rPr>
        <w:t xml:space="preserve">ttitude, </w:t>
      </w:r>
      <w:r w:rsidR="00202855" w:rsidRPr="000C416A">
        <w:rPr>
          <w:rFonts w:ascii="Times New Roman" w:hAnsi="Times New Roman" w:hint="eastAsia"/>
          <w:szCs w:val="24"/>
        </w:rPr>
        <w:t>I</w:t>
      </w:r>
      <w:r w:rsidRPr="000C416A">
        <w:rPr>
          <w:rFonts w:ascii="Times New Roman" w:hAnsi="Times New Roman"/>
          <w:szCs w:val="24"/>
        </w:rPr>
        <w:t xml:space="preserve">ntention, and </w:t>
      </w:r>
      <w:r w:rsidR="00202855" w:rsidRPr="000C416A">
        <w:rPr>
          <w:rFonts w:ascii="Times New Roman" w:hAnsi="Times New Roman" w:hint="eastAsia"/>
          <w:szCs w:val="24"/>
        </w:rPr>
        <w:t>B</w:t>
      </w:r>
      <w:r w:rsidRPr="000C416A">
        <w:rPr>
          <w:rFonts w:ascii="Times New Roman" w:hAnsi="Times New Roman"/>
          <w:szCs w:val="24"/>
        </w:rPr>
        <w:t xml:space="preserve">ehavior: </w:t>
      </w:r>
      <w:r w:rsidR="00202855" w:rsidRPr="000C416A">
        <w:rPr>
          <w:rFonts w:ascii="Times New Roman" w:hAnsi="Times New Roman" w:hint="eastAsia"/>
          <w:szCs w:val="24"/>
        </w:rPr>
        <w:t>A</w:t>
      </w:r>
      <w:r w:rsidRPr="000C416A">
        <w:rPr>
          <w:rFonts w:ascii="Times New Roman" w:hAnsi="Times New Roman"/>
          <w:szCs w:val="24"/>
        </w:rPr>
        <w:t xml:space="preserve">n </w:t>
      </w:r>
      <w:r w:rsidR="00202855" w:rsidRPr="000C416A">
        <w:rPr>
          <w:rFonts w:ascii="Times New Roman" w:hAnsi="Times New Roman" w:hint="eastAsia"/>
          <w:szCs w:val="24"/>
        </w:rPr>
        <w:t>I</w:t>
      </w:r>
      <w:r w:rsidRPr="000C416A">
        <w:rPr>
          <w:rFonts w:ascii="Times New Roman" w:hAnsi="Times New Roman"/>
          <w:szCs w:val="24"/>
        </w:rPr>
        <w:t xml:space="preserve">ntroduction to </w:t>
      </w:r>
      <w:r w:rsidR="00202855" w:rsidRPr="000C416A">
        <w:rPr>
          <w:rFonts w:ascii="Times New Roman" w:hAnsi="Times New Roman" w:hint="eastAsia"/>
          <w:szCs w:val="24"/>
        </w:rPr>
        <w:t>T</w:t>
      </w:r>
      <w:r w:rsidRPr="000C416A">
        <w:rPr>
          <w:rFonts w:ascii="Times New Roman" w:hAnsi="Times New Roman"/>
          <w:szCs w:val="24"/>
        </w:rPr>
        <w:t xml:space="preserve">heory and </w:t>
      </w:r>
      <w:r w:rsidR="00202855" w:rsidRPr="000C416A">
        <w:rPr>
          <w:rFonts w:ascii="Times New Roman" w:hAnsi="Times New Roman" w:hint="eastAsia"/>
          <w:szCs w:val="24"/>
        </w:rPr>
        <w:t>R</w:t>
      </w:r>
      <w:r w:rsidRPr="000C416A">
        <w:rPr>
          <w:rFonts w:ascii="Times New Roman" w:hAnsi="Times New Roman"/>
          <w:szCs w:val="24"/>
        </w:rPr>
        <w:t>esearch, MA: Addison-Wesley.</w:t>
      </w:r>
      <w:proofErr w:type="gramEnd"/>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Forgione</w:t>
      </w:r>
      <w:proofErr w:type="spellEnd"/>
      <w:r w:rsidRPr="000C416A">
        <w:rPr>
          <w:rFonts w:ascii="Times New Roman" w:hAnsi="Times New Roman"/>
          <w:szCs w:val="24"/>
        </w:rPr>
        <w:t xml:space="preserve">, D.A. </w:t>
      </w:r>
      <w:r w:rsidR="0065202A" w:rsidRPr="000C416A">
        <w:rPr>
          <w:rFonts w:ascii="Times New Roman" w:hAnsi="Times New Roman" w:hint="eastAsia"/>
          <w:szCs w:val="24"/>
        </w:rPr>
        <w:t>and</w:t>
      </w:r>
      <w:r w:rsidRPr="000C416A">
        <w:rPr>
          <w:rFonts w:ascii="Times New Roman" w:hAnsi="Times New Roman"/>
          <w:szCs w:val="24"/>
        </w:rPr>
        <w:t xml:space="preserve"> </w:t>
      </w:r>
      <w:r w:rsidR="0065202A" w:rsidRPr="000C416A">
        <w:rPr>
          <w:rFonts w:ascii="Times New Roman" w:hAnsi="Times New Roman" w:hint="eastAsia"/>
          <w:szCs w:val="24"/>
        </w:rPr>
        <w:t xml:space="preserve">P.C. </w:t>
      </w:r>
      <w:r w:rsidRPr="000C416A">
        <w:rPr>
          <w:rFonts w:ascii="Times New Roman" w:hAnsi="Times New Roman"/>
          <w:szCs w:val="24"/>
        </w:rPr>
        <w:t xml:space="preserve">Smith (2007) </w:t>
      </w:r>
      <w:r w:rsidR="00C951E0" w:rsidRPr="000C416A">
        <w:rPr>
          <w:rFonts w:ascii="Times New Roman" w:hAnsi="Times New Roman"/>
          <w:szCs w:val="24"/>
        </w:rPr>
        <w:t>“</w:t>
      </w:r>
      <w:r w:rsidRPr="000C416A">
        <w:rPr>
          <w:rFonts w:ascii="Times New Roman" w:hAnsi="Times New Roman"/>
          <w:szCs w:val="24"/>
        </w:rPr>
        <w:t xml:space="preserve">Medical </w:t>
      </w:r>
      <w:r w:rsidR="00C951E0" w:rsidRPr="000C416A">
        <w:rPr>
          <w:rFonts w:ascii="Times New Roman" w:hAnsi="Times New Roman" w:hint="eastAsia"/>
          <w:szCs w:val="24"/>
        </w:rPr>
        <w:t>T</w:t>
      </w:r>
      <w:r w:rsidRPr="000C416A">
        <w:rPr>
          <w:rFonts w:ascii="Times New Roman" w:hAnsi="Times New Roman"/>
          <w:szCs w:val="24"/>
        </w:rPr>
        <w:t xml:space="preserve">ourism and its </w:t>
      </w:r>
      <w:r w:rsidR="00C951E0" w:rsidRPr="000C416A">
        <w:rPr>
          <w:rFonts w:ascii="Times New Roman" w:hAnsi="Times New Roman" w:hint="eastAsia"/>
          <w:szCs w:val="24"/>
        </w:rPr>
        <w:t>I</w:t>
      </w:r>
      <w:r w:rsidRPr="000C416A">
        <w:rPr>
          <w:rFonts w:ascii="Times New Roman" w:hAnsi="Times New Roman"/>
          <w:szCs w:val="24"/>
        </w:rPr>
        <w:t xml:space="preserve">mpact on the US </w:t>
      </w:r>
      <w:r w:rsidR="00C951E0" w:rsidRPr="000C416A">
        <w:rPr>
          <w:rFonts w:ascii="Times New Roman" w:hAnsi="Times New Roman" w:hint="eastAsia"/>
          <w:szCs w:val="24"/>
        </w:rPr>
        <w:t>H</w:t>
      </w:r>
      <w:r w:rsidRPr="000C416A">
        <w:rPr>
          <w:rFonts w:ascii="Times New Roman" w:hAnsi="Times New Roman"/>
          <w:szCs w:val="24"/>
        </w:rPr>
        <w:t xml:space="preserve">ealth </w:t>
      </w:r>
      <w:r w:rsidR="00C951E0" w:rsidRPr="000C416A">
        <w:rPr>
          <w:rFonts w:ascii="Times New Roman" w:hAnsi="Times New Roman" w:hint="eastAsia"/>
          <w:szCs w:val="24"/>
        </w:rPr>
        <w:t>C</w:t>
      </w:r>
      <w:r w:rsidRPr="000C416A">
        <w:rPr>
          <w:rFonts w:ascii="Times New Roman" w:hAnsi="Times New Roman"/>
          <w:szCs w:val="24"/>
        </w:rPr>
        <w:t xml:space="preserve">are </w:t>
      </w:r>
      <w:r w:rsidR="00C951E0" w:rsidRPr="000C416A">
        <w:rPr>
          <w:rFonts w:ascii="Times New Roman" w:hAnsi="Times New Roman" w:hint="eastAsia"/>
          <w:szCs w:val="24"/>
        </w:rPr>
        <w:t>S</w:t>
      </w:r>
      <w:r w:rsidRPr="000C416A">
        <w:rPr>
          <w:rFonts w:ascii="Times New Roman" w:hAnsi="Times New Roman"/>
          <w:szCs w:val="24"/>
        </w:rPr>
        <w:t>ystem</w:t>
      </w:r>
      <w:r w:rsidR="00C951E0"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Health Care Finance </w:t>
      </w:r>
      <w:r w:rsidR="0065202A" w:rsidRPr="000C416A">
        <w:rPr>
          <w:rFonts w:ascii="Times New Roman" w:hAnsi="Times New Roman" w:hint="eastAsia"/>
          <w:szCs w:val="24"/>
        </w:rPr>
        <w:t>Vol.</w:t>
      </w:r>
      <w:r w:rsidRPr="000C416A">
        <w:rPr>
          <w:rFonts w:ascii="Times New Roman" w:hAnsi="Times New Roman"/>
          <w:szCs w:val="24"/>
        </w:rPr>
        <w:t>34</w:t>
      </w:r>
      <w:r w:rsidR="0065202A"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27-35.</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Fornell</w:t>
      </w:r>
      <w:proofErr w:type="spellEnd"/>
      <w:r w:rsidRPr="000C416A">
        <w:rPr>
          <w:rFonts w:ascii="Times New Roman" w:hAnsi="Times New Roman"/>
          <w:szCs w:val="24"/>
        </w:rPr>
        <w:t xml:space="preserve">, C. </w:t>
      </w:r>
      <w:r w:rsidR="0065202A" w:rsidRPr="000C416A">
        <w:rPr>
          <w:rFonts w:ascii="Times New Roman" w:hAnsi="Times New Roman" w:hint="eastAsia"/>
          <w:szCs w:val="24"/>
        </w:rPr>
        <w:t>and</w:t>
      </w:r>
      <w:r w:rsidRPr="000C416A">
        <w:rPr>
          <w:rFonts w:ascii="Times New Roman" w:hAnsi="Times New Roman"/>
          <w:szCs w:val="24"/>
        </w:rPr>
        <w:t xml:space="preserve"> </w:t>
      </w:r>
      <w:r w:rsidR="0065202A" w:rsidRPr="000C416A">
        <w:rPr>
          <w:rFonts w:ascii="Times New Roman" w:hAnsi="Times New Roman" w:hint="eastAsia"/>
          <w:szCs w:val="24"/>
        </w:rPr>
        <w:t xml:space="preserve">D.F. </w:t>
      </w:r>
      <w:proofErr w:type="spellStart"/>
      <w:r w:rsidRPr="000C416A">
        <w:rPr>
          <w:rFonts w:ascii="Times New Roman" w:hAnsi="Times New Roman"/>
          <w:szCs w:val="24"/>
        </w:rPr>
        <w:t>Larcker</w:t>
      </w:r>
      <w:proofErr w:type="spellEnd"/>
      <w:r w:rsidRPr="000C416A">
        <w:rPr>
          <w:rFonts w:ascii="Times New Roman" w:hAnsi="Times New Roman"/>
          <w:szCs w:val="24"/>
        </w:rPr>
        <w:t xml:space="preserve"> (1981)</w:t>
      </w:r>
      <w:r w:rsidRPr="000C416A">
        <w:rPr>
          <w:rFonts w:ascii="Times New Roman" w:hAnsi="Times New Roman"/>
          <w:color w:val="FF0000"/>
          <w:szCs w:val="24"/>
        </w:rPr>
        <w:t xml:space="preserve"> </w:t>
      </w:r>
      <w:r w:rsidR="00BD5D6D" w:rsidRPr="000C416A">
        <w:rPr>
          <w:rFonts w:ascii="Times New Roman" w:hAnsi="Times New Roman"/>
          <w:szCs w:val="24"/>
        </w:rPr>
        <w:t>“</w:t>
      </w:r>
      <w:r w:rsidRPr="000C416A">
        <w:rPr>
          <w:rFonts w:ascii="Times New Roman" w:hAnsi="Times New Roman"/>
          <w:szCs w:val="24"/>
        </w:rPr>
        <w:t xml:space="preserve">Evaluating </w:t>
      </w:r>
      <w:r w:rsidR="00BD5D6D" w:rsidRPr="000C416A">
        <w:rPr>
          <w:rFonts w:ascii="Times New Roman" w:hAnsi="Times New Roman" w:hint="eastAsia"/>
          <w:szCs w:val="24"/>
        </w:rPr>
        <w:t>S</w:t>
      </w:r>
      <w:r w:rsidRPr="000C416A">
        <w:rPr>
          <w:rFonts w:ascii="Times New Roman" w:hAnsi="Times New Roman"/>
          <w:szCs w:val="24"/>
        </w:rPr>
        <w:t xml:space="preserve">tructural </w:t>
      </w:r>
      <w:r w:rsidR="00BD5D6D" w:rsidRPr="000C416A">
        <w:rPr>
          <w:rFonts w:ascii="Times New Roman" w:hAnsi="Times New Roman" w:hint="eastAsia"/>
          <w:szCs w:val="24"/>
        </w:rPr>
        <w:t>E</w:t>
      </w:r>
      <w:r w:rsidRPr="000C416A">
        <w:rPr>
          <w:rFonts w:ascii="Times New Roman" w:hAnsi="Times New Roman"/>
          <w:szCs w:val="24"/>
        </w:rPr>
        <w:t xml:space="preserve">quation </w:t>
      </w:r>
      <w:r w:rsidR="00BD5D6D" w:rsidRPr="000C416A">
        <w:rPr>
          <w:rFonts w:ascii="Times New Roman" w:hAnsi="Times New Roman" w:hint="eastAsia"/>
          <w:szCs w:val="24"/>
        </w:rPr>
        <w:t>M</w:t>
      </w:r>
      <w:r w:rsidRPr="000C416A">
        <w:rPr>
          <w:rFonts w:ascii="Times New Roman" w:hAnsi="Times New Roman"/>
          <w:szCs w:val="24"/>
        </w:rPr>
        <w:t xml:space="preserve">odels with </w:t>
      </w:r>
      <w:r w:rsidR="00BD5D6D" w:rsidRPr="000C416A">
        <w:rPr>
          <w:rFonts w:ascii="Times New Roman" w:hAnsi="Times New Roman" w:hint="eastAsia"/>
          <w:szCs w:val="24"/>
        </w:rPr>
        <w:t>U</w:t>
      </w:r>
      <w:r w:rsidRPr="000C416A">
        <w:rPr>
          <w:rFonts w:ascii="Times New Roman" w:hAnsi="Times New Roman"/>
          <w:szCs w:val="24"/>
        </w:rPr>
        <w:t xml:space="preserve">nobservable </w:t>
      </w:r>
      <w:r w:rsidR="00BD5D6D" w:rsidRPr="000C416A">
        <w:rPr>
          <w:rFonts w:ascii="Times New Roman" w:hAnsi="Times New Roman" w:hint="eastAsia"/>
          <w:szCs w:val="24"/>
        </w:rPr>
        <w:t>V</w:t>
      </w:r>
      <w:r w:rsidRPr="000C416A">
        <w:rPr>
          <w:rFonts w:ascii="Times New Roman" w:hAnsi="Times New Roman"/>
          <w:szCs w:val="24"/>
        </w:rPr>
        <w:t xml:space="preserve">ariables and </w:t>
      </w:r>
      <w:r w:rsidR="00BD5D6D" w:rsidRPr="000C416A">
        <w:rPr>
          <w:rFonts w:ascii="Times New Roman" w:hAnsi="Times New Roman" w:hint="eastAsia"/>
          <w:szCs w:val="24"/>
        </w:rPr>
        <w:t>M</w:t>
      </w:r>
      <w:r w:rsidRPr="000C416A">
        <w:rPr>
          <w:rFonts w:ascii="Times New Roman" w:hAnsi="Times New Roman"/>
          <w:szCs w:val="24"/>
        </w:rPr>
        <w:t xml:space="preserve">easurement </w:t>
      </w:r>
      <w:r w:rsidR="00BD5D6D" w:rsidRPr="000C416A">
        <w:rPr>
          <w:rFonts w:ascii="Times New Roman" w:hAnsi="Times New Roman" w:hint="eastAsia"/>
          <w:szCs w:val="24"/>
        </w:rPr>
        <w:t>E</w:t>
      </w:r>
      <w:r w:rsidRPr="000C416A">
        <w:rPr>
          <w:rFonts w:ascii="Times New Roman" w:hAnsi="Times New Roman"/>
          <w:szCs w:val="24"/>
        </w:rPr>
        <w:t>rror</w:t>
      </w:r>
      <w:r w:rsidR="00BD5D6D"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Marketing Research </w:t>
      </w:r>
      <w:r w:rsidR="004D3AA7" w:rsidRPr="000C416A">
        <w:rPr>
          <w:rFonts w:ascii="Times New Roman" w:hAnsi="Times New Roman" w:hint="eastAsia"/>
          <w:szCs w:val="24"/>
        </w:rPr>
        <w:t>Vol.</w:t>
      </w:r>
      <w:r w:rsidRPr="000C416A">
        <w:rPr>
          <w:rFonts w:ascii="Times New Roman" w:hAnsi="Times New Roman"/>
          <w:szCs w:val="24"/>
        </w:rPr>
        <w:t>18,</w:t>
      </w:r>
      <w:r w:rsidR="004D3AA7" w:rsidRPr="000C416A">
        <w:rPr>
          <w:rFonts w:ascii="Times New Roman" w:hAnsi="Times New Roman" w:hint="eastAsia"/>
          <w:szCs w:val="24"/>
        </w:rPr>
        <w:t xml:space="preserve"> No.1,</w:t>
      </w:r>
      <w:r w:rsidRPr="000C416A">
        <w:rPr>
          <w:rFonts w:ascii="Times New Roman" w:hAnsi="Times New Roman"/>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 xml:space="preserve">39-50.   </w:t>
      </w:r>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Fornell</w:t>
      </w:r>
      <w:proofErr w:type="spellEnd"/>
      <w:r w:rsidRPr="000C416A">
        <w:rPr>
          <w:rFonts w:ascii="Times New Roman" w:hAnsi="Times New Roman"/>
          <w:szCs w:val="24"/>
        </w:rPr>
        <w:t xml:space="preserve">, C., </w:t>
      </w:r>
      <w:r w:rsidR="004D3AA7" w:rsidRPr="000C416A">
        <w:rPr>
          <w:rFonts w:ascii="Times New Roman" w:hAnsi="Times New Roman" w:hint="eastAsia"/>
          <w:szCs w:val="24"/>
        </w:rPr>
        <w:t xml:space="preserve">M.D. </w:t>
      </w:r>
      <w:r w:rsidRPr="000C416A">
        <w:rPr>
          <w:rFonts w:ascii="Times New Roman" w:hAnsi="Times New Roman"/>
          <w:szCs w:val="24"/>
        </w:rPr>
        <w:t xml:space="preserve">Johnson, </w:t>
      </w:r>
      <w:r w:rsidR="004D3AA7" w:rsidRPr="000C416A">
        <w:rPr>
          <w:rFonts w:ascii="Times New Roman" w:hAnsi="Times New Roman" w:hint="eastAsia"/>
          <w:szCs w:val="24"/>
        </w:rPr>
        <w:t xml:space="preserve">E.W. </w:t>
      </w:r>
      <w:r w:rsidRPr="000C416A">
        <w:rPr>
          <w:rFonts w:ascii="Times New Roman" w:hAnsi="Times New Roman"/>
          <w:szCs w:val="24"/>
        </w:rPr>
        <w:t xml:space="preserve">Anderson, </w:t>
      </w:r>
      <w:r w:rsidR="004D3AA7" w:rsidRPr="000C416A">
        <w:rPr>
          <w:rFonts w:ascii="Times New Roman" w:hAnsi="Times New Roman" w:hint="eastAsia"/>
          <w:szCs w:val="24"/>
        </w:rPr>
        <w:t xml:space="preserve">J. </w:t>
      </w:r>
      <w:r w:rsidRPr="000C416A">
        <w:rPr>
          <w:rFonts w:ascii="Times New Roman" w:hAnsi="Times New Roman"/>
          <w:szCs w:val="24"/>
        </w:rPr>
        <w:t xml:space="preserve">Cha </w:t>
      </w:r>
      <w:r w:rsidR="004D3AA7" w:rsidRPr="000C416A">
        <w:rPr>
          <w:rFonts w:ascii="Times New Roman" w:hAnsi="Times New Roman" w:hint="eastAsia"/>
          <w:szCs w:val="24"/>
        </w:rPr>
        <w:t>and</w:t>
      </w:r>
      <w:r w:rsidRPr="000C416A">
        <w:rPr>
          <w:rFonts w:ascii="Times New Roman" w:hAnsi="Times New Roman"/>
          <w:szCs w:val="24"/>
        </w:rPr>
        <w:t xml:space="preserve"> </w:t>
      </w:r>
      <w:r w:rsidR="004D3AA7" w:rsidRPr="000C416A">
        <w:rPr>
          <w:rFonts w:ascii="Times New Roman" w:hAnsi="Times New Roman" w:hint="eastAsia"/>
          <w:szCs w:val="24"/>
        </w:rPr>
        <w:t xml:space="preserve">B.E. </w:t>
      </w:r>
      <w:r w:rsidRPr="000C416A">
        <w:rPr>
          <w:rFonts w:ascii="Times New Roman" w:hAnsi="Times New Roman"/>
          <w:szCs w:val="24"/>
        </w:rPr>
        <w:t>Bryant (1996)</w:t>
      </w:r>
      <w:r w:rsidRPr="000C416A">
        <w:rPr>
          <w:rFonts w:ascii="Times New Roman" w:hAnsi="Times New Roman"/>
          <w:color w:val="FF0000"/>
          <w:szCs w:val="24"/>
        </w:rPr>
        <w:t xml:space="preserve"> </w:t>
      </w:r>
      <w:r w:rsidR="00BD5D6D" w:rsidRPr="000C416A">
        <w:rPr>
          <w:rFonts w:ascii="Times New Roman" w:hAnsi="Times New Roman"/>
          <w:szCs w:val="24"/>
        </w:rPr>
        <w:t>“</w:t>
      </w:r>
      <w:r w:rsidRPr="000C416A">
        <w:rPr>
          <w:rFonts w:ascii="Times New Roman" w:hAnsi="Times New Roman"/>
          <w:szCs w:val="24"/>
        </w:rPr>
        <w:t xml:space="preserve">The American </w:t>
      </w:r>
      <w:r w:rsidR="00BD5D6D" w:rsidRPr="000C416A">
        <w:rPr>
          <w:rFonts w:ascii="Times New Roman" w:hAnsi="Times New Roman" w:hint="eastAsia"/>
          <w:szCs w:val="24"/>
        </w:rPr>
        <w:t>C</w:t>
      </w:r>
      <w:r w:rsidRPr="000C416A">
        <w:rPr>
          <w:rFonts w:ascii="Times New Roman" w:hAnsi="Times New Roman"/>
          <w:szCs w:val="24"/>
        </w:rPr>
        <w:t xml:space="preserve">ustomer </w:t>
      </w:r>
      <w:r w:rsidR="00BD5D6D" w:rsidRPr="000C416A">
        <w:rPr>
          <w:rFonts w:ascii="Times New Roman" w:hAnsi="Times New Roman" w:hint="eastAsia"/>
          <w:szCs w:val="24"/>
        </w:rPr>
        <w:t>S</w:t>
      </w:r>
      <w:r w:rsidRPr="000C416A">
        <w:rPr>
          <w:rFonts w:ascii="Times New Roman" w:hAnsi="Times New Roman"/>
          <w:szCs w:val="24"/>
        </w:rPr>
        <w:t xml:space="preserve">atisfaction </w:t>
      </w:r>
      <w:r w:rsidR="00BD5D6D" w:rsidRPr="000C416A">
        <w:rPr>
          <w:rFonts w:ascii="Times New Roman" w:hAnsi="Times New Roman" w:hint="eastAsia"/>
          <w:szCs w:val="24"/>
        </w:rPr>
        <w:t>I</w:t>
      </w:r>
      <w:r w:rsidRPr="000C416A">
        <w:rPr>
          <w:rFonts w:ascii="Times New Roman" w:hAnsi="Times New Roman"/>
          <w:szCs w:val="24"/>
        </w:rPr>
        <w:t xml:space="preserve">ndex: </w:t>
      </w:r>
      <w:r w:rsidR="00BD5D6D" w:rsidRPr="000C416A">
        <w:rPr>
          <w:rFonts w:ascii="Times New Roman" w:hAnsi="Times New Roman" w:hint="eastAsia"/>
          <w:szCs w:val="24"/>
        </w:rPr>
        <w:t>N</w:t>
      </w:r>
      <w:r w:rsidRPr="000C416A">
        <w:rPr>
          <w:rFonts w:ascii="Times New Roman" w:hAnsi="Times New Roman"/>
          <w:szCs w:val="24"/>
        </w:rPr>
        <w:t xml:space="preserve">ature, </w:t>
      </w:r>
      <w:r w:rsidR="00BD5D6D" w:rsidRPr="000C416A">
        <w:rPr>
          <w:rFonts w:ascii="Times New Roman" w:hAnsi="Times New Roman" w:hint="eastAsia"/>
          <w:szCs w:val="24"/>
        </w:rPr>
        <w:t>P</w:t>
      </w:r>
      <w:r w:rsidRPr="000C416A">
        <w:rPr>
          <w:rFonts w:ascii="Times New Roman" w:hAnsi="Times New Roman"/>
          <w:szCs w:val="24"/>
        </w:rPr>
        <w:t xml:space="preserve">urpose, and </w:t>
      </w:r>
      <w:r w:rsidR="00BD5D6D" w:rsidRPr="000C416A">
        <w:rPr>
          <w:rFonts w:ascii="Times New Roman" w:hAnsi="Times New Roman" w:hint="eastAsia"/>
          <w:szCs w:val="24"/>
        </w:rPr>
        <w:t>F</w:t>
      </w:r>
      <w:r w:rsidRPr="000C416A">
        <w:rPr>
          <w:rFonts w:ascii="Times New Roman" w:hAnsi="Times New Roman"/>
          <w:szCs w:val="24"/>
        </w:rPr>
        <w:t>indings</w:t>
      </w:r>
      <w:r w:rsidR="00BD5D6D" w:rsidRPr="000C416A">
        <w:rPr>
          <w:rFonts w:ascii="Times New Roman" w:hAnsi="Times New Roman"/>
          <w:szCs w:val="24"/>
        </w:rPr>
        <w:t>”</w:t>
      </w:r>
      <w:r w:rsidRPr="000C416A">
        <w:rPr>
          <w:rFonts w:ascii="Times New Roman" w:hAnsi="Times New Roman"/>
          <w:szCs w:val="24"/>
        </w:rPr>
        <w:t xml:space="preserve"> Journal of Marketing </w:t>
      </w:r>
      <w:r w:rsidR="004D3AA7" w:rsidRPr="000C416A">
        <w:rPr>
          <w:rFonts w:ascii="Times New Roman" w:hAnsi="Times New Roman" w:hint="eastAsia"/>
          <w:szCs w:val="24"/>
        </w:rPr>
        <w:t>Vol.</w:t>
      </w:r>
      <w:r w:rsidRPr="000C416A">
        <w:rPr>
          <w:rFonts w:ascii="Times New Roman" w:hAnsi="Times New Roman"/>
          <w:szCs w:val="24"/>
        </w:rPr>
        <w:t>60</w:t>
      </w:r>
      <w:r w:rsidR="004D3AA7" w:rsidRPr="000C416A">
        <w:rPr>
          <w:rFonts w:ascii="Times New Roman" w:hAnsi="Times New Roman" w:hint="eastAsia"/>
          <w:szCs w:val="24"/>
        </w:rPr>
        <w:t>, No.</w:t>
      </w:r>
      <w:r w:rsidRPr="000C416A">
        <w:rPr>
          <w:rFonts w:ascii="Times New Roman" w:hAnsi="Times New Roman"/>
          <w:szCs w:val="24"/>
        </w:rPr>
        <w:t xml:space="preserve">4, </w:t>
      </w:r>
      <w:r w:rsidR="00024F8F" w:rsidRPr="000C416A">
        <w:rPr>
          <w:rFonts w:ascii="Times New Roman" w:hAnsi="Times New Roman" w:hint="eastAsia"/>
          <w:szCs w:val="24"/>
        </w:rPr>
        <w:t xml:space="preserve">pp. </w:t>
      </w:r>
      <w:r w:rsidRPr="000C416A">
        <w:rPr>
          <w:rFonts w:ascii="Times New Roman" w:hAnsi="Times New Roman"/>
          <w:szCs w:val="24"/>
        </w:rPr>
        <w:t>7-18.</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Gahlinger</w:t>
      </w:r>
      <w:proofErr w:type="spellEnd"/>
      <w:r w:rsidRPr="000C416A">
        <w:rPr>
          <w:rFonts w:ascii="Times New Roman" w:hAnsi="Times New Roman"/>
          <w:szCs w:val="24"/>
        </w:rPr>
        <w:t xml:space="preserve">, P.M. (2008) The Medical Tourism Travel Guide: Your Complete Reference to Top-Quality, Low-Cost Dental, Cosmetic, Medical Care </w:t>
      </w:r>
      <w:r w:rsidR="00B316A8" w:rsidRPr="000C416A">
        <w:rPr>
          <w:rFonts w:ascii="Times New Roman" w:hAnsi="Times New Roman" w:hint="eastAsia"/>
          <w:szCs w:val="24"/>
        </w:rPr>
        <w:t>and</w:t>
      </w:r>
      <w:r w:rsidRPr="000C416A">
        <w:rPr>
          <w:rFonts w:ascii="Times New Roman" w:hAnsi="Times New Roman"/>
          <w:szCs w:val="24"/>
        </w:rPr>
        <w:t xml:space="preserve"> Surgery Overseas</w:t>
      </w:r>
      <w:r w:rsidR="00B316A8" w:rsidRPr="000C416A">
        <w:rPr>
          <w:rFonts w:ascii="Times New Roman" w:hAnsi="Times New Roman" w:hint="eastAsia"/>
          <w:szCs w:val="24"/>
        </w:rPr>
        <w:t>,</w:t>
      </w:r>
      <w:r w:rsidRPr="000C416A">
        <w:rPr>
          <w:rFonts w:ascii="Times New Roman" w:hAnsi="Times New Roman"/>
          <w:szCs w:val="24"/>
        </w:rPr>
        <w:t xml:space="preserve"> Sunrise River Press.</w:t>
      </w:r>
    </w:p>
    <w:p w:rsidR="001E3213" w:rsidRPr="000C416A" w:rsidRDefault="001E3213" w:rsidP="008414F0">
      <w:pPr>
        <w:spacing w:before="180" w:after="180"/>
        <w:jc w:val="both"/>
        <w:rPr>
          <w:rFonts w:ascii="Times New Roman" w:hAnsi="Times New Roman"/>
          <w:szCs w:val="24"/>
        </w:rPr>
      </w:pPr>
      <w:proofErr w:type="spellStart"/>
      <w:proofErr w:type="gramStart"/>
      <w:r w:rsidRPr="000C416A">
        <w:rPr>
          <w:rFonts w:ascii="Times New Roman" w:hAnsi="Times New Roman"/>
          <w:szCs w:val="24"/>
        </w:rPr>
        <w:t>Gefen</w:t>
      </w:r>
      <w:proofErr w:type="spellEnd"/>
      <w:r w:rsidRPr="000C416A">
        <w:rPr>
          <w:rFonts w:ascii="Times New Roman" w:hAnsi="Times New Roman"/>
          <w:szCs w:val="24"/>
        </w:rPr>
        <w:t xml:space="preserve">, D., </w:t>
      </w:r>
      <w:r w:rsidR="00703815" w:rsidRPr="000C416A">
        <w:rPr>
          <w:rFonts w:ascii="Times New Roman" w:hAnsi="Times New Roman" w:hint="eastAsia"/>
          <w:szCs w:val="24"/>
        </w:rPr>
        <w:t xml:space="preserve">D.W. </w:t>
      </w:r>
      <w:r w:rsidRPr="000C416A">
        <w:rPr>
          <w:rFonts w:ascii="Times New Roman" w:hAnsi="Times New Roman"/>
          <w:szCs w:val="24"/>
        </w:rPr>
        <w:t xml:space="preserve">Straub </w:t>
      </w:r>
      <w:r w:rsidR="00703815" w:rsidRPr="000C416A">
        <w:rPr>
          <w:rFonts w:ascii="Times New Roman" w:hAnsi="Times New Roman" w:hint="eastAsia"/>
          <w:szCs w:val="24"/>
        </w:rPr>
        <w:t>and</w:t>
      </w:r>
      <w:r w:rsidRPr="000C416A">
        <w:rPr>
          <w:rFonts w:ascii="Times New Roman" w:hAnsi="Times New Roman"/>
          <w:szCs w:val="24"/>
        </w:rPr>
        <w:t xml:space="preserve"> </w:t>
      </w:r>
      <w:r w:rsidR="00703815" w:rsidRPr="000C416A">
        <w:rPr>
          <w:rFonts w:ascii="Times New Roman" w:hAnsi="Times New Roman" w:hint="eastAsia"/>
          <w:szCs w:val="24"/>
        </w:rPr>
        <w:t xml:space="preserve">M.C. </w:t>
      </w:r>
      <w:r w:rsidRPr="000C416A">
        <w:rPr>
          <w:rFonts w:ascii="Times New Roman" w:hAnsi="Times New Roman"/>
          <w:szCs w:val="24"/>
        </w:rPr>
        <w:t>Boudreau (2000).</w:t>
      </w:r>
      <w:proofErr w:type="gramEnd"/>
      <w:r w:rsidRPr="000C416A">
        <w:rPr>
          <w:rFonts w:ascii="Times New Roman" w:hAnsi="Times New Roman"/>
          <w:color w:val="FF0000"/>
          <w:szCs w:val="24"/>
        </w:rPr>
        <w:t xml:space="preserve"> </w:t>
      </w:r>
      <w:r w:rsidR="002E1066" w:rsidRPr="000C416A">
        <w:rPr>
          <w:rFonts w:ascii="Times New Roman" w:hAnsi="Times New Roman"/>
          <w:szCs w:val="24"/>
        </w:rPr>
        <w:t>“</w:t>
      </w:r>
      <w:r w:rsidRPr="000C416A">
        <w:rPr>
          <w:rFonts w:ascii="Times New Roman" w:hAnsi="Times New Roman"/>
          <w:szCs w:val="24"/>
        </w:rPr>
        <w:t xml:space="preserve">Structural </w:t>
      </w:r>
      <w:r w:rsidR="002E1066" w:rsidRPr="000C416A">
        <w:rPr>
          <w:rFonts w:ascii="Times New Roman" w:hAnsi="Times New Roman" w:hint="eastAsia"/>
          <w:szCs w:val="24"/>
        </w:rPr>
        <w:t>E</w:t>
      </w:r>
      <w:r w:rsidRPr="000C416A">
        <w:rPr>
          <w:rFonts w:ascii="Times New Roman" w:hAnsi="Times New Roman"/>
          <w:szCs w:val="24"/>
        </w:rPr>
        <w:t xml:space="preserve">quation </w:t>
      </w:r>
      <w:r w:rsidR="002E1066" w:rsidRPr="000C416A">
        <w:rPr>
          <w:rFonts w:ascii="Times New Roman" w:hAnsi="Times New Roman" w:hint="eastAsia"/>
          <w:szCs w:val="24"/>
        </w:rPr>
        <w:t>M</w:t>
      </w:r>
      <w:r w:rsidRPr="000C416A">
        <w:rPr>
          <w:rFonts w:ascii="Times New Roman" w:hAnsi="Times New Roman"/>
          <w:szCs w:val="24"/>
        </w:rPr>
        <w:t xml:space="preserve">odeling and </w:t>
      </w:r>
      <w:r w:rsidR="002E1066" w:rsidRPr="000C416A">
        <w:rPr>
          <w:rFonts w:ascii="Times New Roman" w:hAnsi="Times New Roman" w:hint="eastAsia"/>
          <w:szCs w:val="24"/>
        </w:rPr>
        <w:t>R</w:t>
      </w:r>
      <w:r w:rsidRPr="000C416A">
        <w:rPr>
          <w:rFonts w:ascii="Times New Roman" w:hAnsi="Times New Roman"/>
          <w:szCs w:val="24"/>
        </w:rPr>
        <w:t xml:space="preserve">egression: </w:t>
      </w:r>
      <w:r w:rsidR="002E1066" w:rsidRPr="000C416A">
        <w:rPr>
          <w:rFonts w:ascii="Times New Roman" w:hAnsi="Times New Roman" w:hint="eastAsia"/>
          <w:szCs w:val="24"/>
        </w:rPr>
        <w:t>G</w:t>
      </w:r>
      <w:r w:rsidRPr="000C416A">
        <w:rPr>
          <w:rFonts w:ascii="Times New Roman" w:hAnsi="Times New Roman"/>
          <w:szCs w:val="24"/>
        </w:rPr>
        <w:t xml:space="preserve">uideline for </w:t>
      </w:r>
      <w:r w:rsidR="002E1066" w:rsidRPr="000C416A">
        <w:rPr>
          <w:rFonts w:ascii="Times New Roman" w:hAnsi="Times New Roman" w:hint="eastAsia"/>
          <w:szCs w:val="24"/>
        </w:rPr>
        <w:t>R</w:t>
      </w:r>
      <w:r w:rsidRPr="000C416A">
        <w:rPr>
          <w:rFonts w:ascii="Times New Roman" w:hAnsi="Times New Roman"/>
          <w:szCs w:val="24"/>
        </w:rPr>
        <w:t xml:space="preserve">esearch </w:t>
      </w:r>
      <w:r w:rsidR="002E1066" w:rsidRPr="000C416A">
        <w:rPr>
          <w:rFonts w:ascii="Times New Roman" w:hAnsi="Times New Roman" w:hint="eastAsia"/>
          <w:szCs w:val="24"/>
        </w:rPr>
        <w:t>P</w:t>
      </w:r>
      <w:r w:rsidRPr="000C416A">
        <w:rPr>
          <w:rFonts w:ascii="Times New Roman" w:hAnsi="Times New Roman"/>
          <w:szCs w:val="24"/>
        </w:rPr>
        <w:t>ractice</w:t>
      </w:r>
      <w:r w:rsidR="002E1066"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Communications of the Association for Information Systems </w:t>
      </w:r>
      <w:r w:rsidR="00703815" w:rsidRPr="000C416A">
        <w:rPr>
          <w:rFonts w:ascii="Times New Roman" w:hAnsi="Times New Roman" w:hint="eastAsia"/>
          <w:szCs w:val="24"/>
        </w:rPr>
        <w:t>Vol.</w:t>
      </w:r>
      <w:r w:rsidRPr="000C416A">
        <w:rPr>
          <w:rFonts w:ascii="Times New Roman" w:hAnsi="Times New Roman"/>
          <w:szCs w:val="24"/>
        </w:rPr>
        <w:t>4</w:t>
      </w:r>
      <w:r w:rsidR="00703815" w:rsidRPr="000C416A">
        <w:rPr>
          <w:rFonts w:ascii="Times New Roman" w:hAnsi="Times New Roman" w:hint="eastAsia"/>
          <w:szCs w:val="24"/>
        </w:rPr>
        <w:t>, No.</w:t>
      </w:r>
      <w:r w:rsidRPr="000C416A">
        <w:rPr>
          <w:rFonts w:ascii="Times New Roman" w:hAnsi="Times New Roman"/>
          <w:szCs w:val="24"/>
        </w:rPr>
        <w:t xml:space="preserve">7, </w:t>
      </w:r>
      <w:r w:rsidR="00024F8F" w:rsidRPr="000C416A">
        <w:rPr>
          <w:rFonts w:ascii="Times New Roman" w:hAnsi="Times New Roman" w:hint="eastAsia"/>
          <w:szCs w:val="24"/>
        </w:rPr>
        <w:t xml:space="preserve">pp. </w:t>
      </w:r>
      <w:r w:rsidRPr="000C416A">
        <w:rPr>
          <w:rFonts w:ascii="Times New Roman" w:hAnsi="Times New Roman"/>
          <w:szCs w:val="24"/>
        </w:rPr>
        <w:t>1-70.</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González, M.E.A. </w:t>
      </w:r>
      <w:r w:rsidR="00222A8A" w:rsidRPr="000C416A">
        <w:rPr>
          <w:rFonts w:ascii="Times New Roman" w:hAnsi="Times New Roman" w:hint="eastAsia"/>
          <w:szCs w:val="24"/>
        </w:rPr>
        <w:t>and</w:t>
      </w:r>
      <w:r w:rsidRPr="000C416A">
        <w:rPr>
          <w:rFonts w:ascii="Times New Roman" w:hAnsi="Times New Roman"/>
          <w:szCs w:val="24"/>
        </w:rPr>
        <w:t xml:space="preserve"> </w:t>
      </w:r>
      <w:r w:rsidR="00222A8A" w:rsidRPr="000C416A">
        <w:rPr>
          <w:rFonts w:ascii="Times New Roman" w:hAnsi="Times New Roman" w:hint="eastAsia"/>
          <w:szCs w:val="24"/>
        </w:rPr>
        <w:t xml:space="preserve">J.A.F. </w:t>
      </w:r>
      <w:r w:rsidRPr="000C416A">
        <w:rPr>
          <w:rFonts w:ascii="Times New Roman" w:hAnsi="Times New Roman"/>
          <w:szCs w:val="24"/>
        </w:rPr>
        <w:t>Brea (2005)</w:t>
      </w:r>
      <w:r w:rsidRPr="000C416A">
        <w:rPr>
          <w:rFonts w:ascii="Times New Roman" w:hAnsi="Times New Roman"/>
          <w:color w:val="FF0000"/>
          <w:szCs w:val="24"/>
        </w:rPr>
        <w:t xml:space="preserve"> </w:t>
      </w:r>
      <w:r w:rsidR="002E1066" w:rsidRPr="000C416A">
        <w:rPr>
          <w:rFonts w:ascii="Times New Roman" w:hAnsi="Times New Roman"/>
          <w:szCs w:val="24"/>
        </w:rPr>
        <w:t>“</w:t>
      </w:r>
      <w:r w:rsidRPr="000C416A">
        <w:rPr>
          <w:rFonts w:ascii="Times New Roman" w:hAnsi="Times New Roman"/>
          <w:szCs w:val="24"/>
        </w:rPr>
        <w:t xml:space="preserve">An </w:t>
      </w:r>
      <w:r w:rsidR="002E1066" w:rsidRPr="000C416A">
        <w:rPr>
          <w:rFonts w:ascii="Times New Roman" w:hAnsi="Times New Roman" w:hint="eastAsia"/>
          <w:szCs w:val="24"/>
        </w:rPr>
        <w:t>I</w:t>
      </w:r>
      <w:r w:rsidRPr="000C416A">
        <w:rPr>
          <w:rFonts w:ascii="Times New Roman" w:hAnsi="Times New Roman"/>
          <w:szCs w:val="24"/>
        </w:rPr>
        <w:t xml:space="preserve">nvestigation of the </w:t>
      </w:r>
      <w:r w:rsidR="002E1066" w:rsidRPr="000C416A">
        <w:rPr>
          <w:rFonts w:ascii="Times New Roman" w:hAnsi="Times New Roman" w:hint="eastAsia"/>
          <w:szCs w:val="24"/>
        </w:rPr>
        <w:t>R</w:t>
      </w:r>
      <w:r w:rsidRPr="000C416A">
        <w:rPr>
          <w:rFonts w:ascii="Times New Roman" w:hAnsi="Times New Roman"/>
          <w:szCs w:val="24"/>
        </w:rPr>
        <w:t xml:space="preserve">elationship among </w:t>
      </w:r>
      <w:r w:rsidR="002E1066" w:rsidRPr="000C416A">
        <w:rPr>
          <w:rFonts w:ascii="Times New Roman" w:hAnsi="Times New Roman" w:hint="eastAsia"/>
          <w:szCs w:val="24"/>
        </w:rPr>
        <w:t>S</w:t>
      </w:r>
      <w:r w:rsidRPr="000C416A">
        <w:rPr>
          <w:rFonts w:ascii="Times New Roman" w:hAnsi="Times New Roman"/>
          <w:szCs w:val="24"/>
        </w:rPr>
        <w:t xml:space="preserve">ervice </w:t>
      </w:r>
      <w:r w:rsidR="002E1066" w:rsidRPr="000C416A">
        <w:rPr>
          <w:rFonts w:ascii="Times New Roman" w:hAnsi="Times New Roman" w:hint="eastAsia"/>
          <w:szCs w:val="24"/>
        </w:rPr>
        <w:t>Q</w:t>
      </w:r>
      <w:r w:rsidRPr="000C416A">
        <w:rPr>
          <w:rFonts w:ascii="Times New Roman" w:hAnsi="Times New Roman"/>
          <w:szCs w:val="24"/>
        </w:rPr>
        <w:t xml:space="preserve">uality, </w:t>
      </w:r>
      <w:r w:rsidR="002E1066" w:rsidRPr="000C416A">
        <w:rPr>
          <w:rFonts w:ascii="Times New Roman" w:hAnsi="Times New Roman" w:hint="eastAsia"/>
          <w:szCs w:val="24"/>
        </w:rPr>
        <w:t>C</w:t>
      </w:r>
      <w:r w:rsidRPr="000C416A">
        <w:rPr>
          <w:rFonts w:ascii="Times New Roman" w:hAnsi="Times New Roman"/>
          <w:szCs w:val="24"/>
        </w:rPr>
        <w:t xml:space="preserve">ustomer </w:t>
      </w:r>
      <w:r w:rsidR="002E1066" w:rsidRPr="000C416A">
        <w:rPr>
          <w:rFonts w:ascii="Times New Roman" w:hAnsi="Times New Roman" w:hint="eastAsia"/>
          <w:szCs w:val="24"/>
        </w:rPr>
        <w:t>S</w:t>
      </w:r>
      <w:r w:rsidRPr="000C416A">
        <w:rPr>
          <w:rFonts w:ascii="Times New Roman" w:hAnsi="Times New Roman"/>
          <w:szCs w:val="24"/>
        </w:rPr>
        <w:t xml:space="preserve">atisfaction and </w:t>
      </w:r>
      <w:r w:rsidR="002E1066" w:rsidRPr="000C416A">
        <w:rPr>
          <w:rFonts w:ascii="Times New Roman" w:hAnsi="Times New Roman" w:hint="eastAsia"/>
          <w:szCs w:val="24"/>
        </w:rPr>
        <w:t>B</w:t>
      </w:r>
      <w:r w:rsidRPr="000C416A">
        <w:rPr>
          <w:rFonts w:ascii="Times New Roman" w:hAnsi="Times New Roman"/>
          <w:szCs w:val="24"/>
        </w:rPr>
        <w:t xml:space="preserve">ehavioral </w:t>
      </w:r>
      <w:r w:rsidR="002E1066" w:rsidRPr="000C416A">
        <w:rPr>
          <w:rFonts w:ascii="Times New Roman" w:hAnsi="Times New Roman" w:hint="eastAsia"/>
          <w:szCs w:val="24"/>
        </w:rPr>
        <w:t>I</w:t>
      </w:r>
      <w:r w:rsidRPr="000C416A">
        <w:rPr>
          <w:rFonts w:ascii="Times New Roman" w:hAnsi="Times New Roman"/>
          <w:szCs w:val="24"/>
        </w:rPr>
        <w:t xml:space="preserve">ntentions in Spanish </w:t>
      </w:r>
      <w:r w:rsidR="002E1066" w:rsidRPr="000C416A">
        <w:rPr>
          <w:rFonts w:ascii="Times New Roman" w:hAnsi="Times New Roman" w:hint="eastAsia"/>
          <w:szCs w:val="24"/>
        </w:rPr>
        <w:t>H</w:t>
      </w:r>
      <w:r w:rsidRPr="000C416A">
        <w:rPr>
          <w:rFonts w:ascii="Times New Roman" w:hAnsi="Times New Roman"/>
          <w:szCs w:val="24"/>
        </w:rPr>
        <w:t xml:space="preserve">ealth </w:t>
      </w:r>
      <w:r w:rsidR="002E1066" w:rsidRPr="000C416A">
        <w:rPr>
          <w:rFonts w:ascii="Times New Roman" w:hAnsi="Times New Roman" w:hint="eastAsia"/>
          <w:szCs w:val="24"/>
        </w:rPr>
        <w:t>S</w:t>
      </w:r>
      <w:r w:rsidRPr="000C416A">
        <w:rPr>
          <w:rFonts w:ascii="Times New Roman" w:hAnsi="Times New Roman"/>
          <w:szCs w:val="24"/>
        </w:rPr>
        <w:t>pas</w:t>
      </w:r>
      <w:r w:rsidR="002E1066"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Hospitality &amp; Leisure Marketing </w:t>
      </w:r>
      <w:r w:rsidR="00703815" w:rsidRPr="000C416A">
        <w:rPr>
          <w:rFonts w:ascii="Times New Roman" w:hAnsi="Times New Roman" w:hint="eastAsia"/>
          <w:szCs w:val="24"/>
        </w:rPr>
        <w:t>Vol.</w:t>
      </w:r>
      <w:r w:rsidRPr="000C416A">
        <w:rPr>
          <w:rFonts w:ascii="Times New Roman" w:hAnsi="Times New Roman"/>
          <w:szCs w:val="24"/>
        </w:rPr>
        <w:t>13</w:t>
      </w:r>
      <w:r w:rsidR="00703815" w:rsidRPr="000C416A">
        <w:rPr>
          <w:rFonts w:ascii="Times New Roman" w:hAnsi="Times New Roman" w:hint="eastAsia"/>
          <w:szCs w:val="24"/>
        </w:rPr>
        <w:t>, No.</w:t>
      </w:r>
      <w:r w:rsidRPr="000C416A">
        <w:rPr>
          <w:rFonts w:ascii="Times New Roman" w:hAnsi="Times New Roman"/>
          <w:szCs w:val="24"/>
        </w:rPr>
        <w:t>2,</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67-90.</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Greenwell, T.C. (2007)</w:t>
      </w:r>
      <w:r w:rsidRPr="000C416A">
        <w:rPr>
          <w:rFonts w:ascii="Times New Roman" w:hAnsi="Times New Roman"/>
          <w:color w:val="FF0000"/>
          <w:szCs w:val="24"/>
        </w:rPr>
        <w:t xml:space="preserve"> </w:t>
      </w:r>
      <w:r w:rsidR="002E1066" w:rsidRPr="000C416A">
        <w:rPr>
          <w:rFonts w:ascii="Times New Roman" w:hAnsi="Times New Roman"/>
          <w:szCs w:val="24"/>
        </w:rPr>
        <w:t>“</w:t>
      </w:r>
      <w:r w:rsidRPr="000C416A">
        <w:rPr>
          <w:rFonts w:ascii="Times New Roman" w:hAnsi="Times New Roman"/>
          <w:szCs w:val="24"/>
        </w:rPr>
        <w:t xml:space="preserve">Expectation </w:t>
      </w:r>
      <w:r w:rsidR="002E1066" w:rsidRPr="000C416A">
        <w:rPr>
          <w:rFonts w:ascii="Times New Roman" w:hAnsi="Times New Roman" w:hint="eastAsia"/>
          <w:szCs w:val="24"/>
        </w:rPr>
        <w:t>I</w:t>
      </w:r>
      <w:r w:rsidRPr="000C416A">
        <w:rPr>
          <w:rFonts w:ascii="Times New Roman" w:hAnsi="Times New Roman"/>
          <w:szCs w:val="24"/>
        </w:rPr>
        <w:t xml:space="preserve">ndustry </w:t>
      </w:r>
      <w:r w:rsidR="002E1066" w:rsidRPr="000C416A">
        <w:rPr>
          <w:rFonts w:ascii="Times New Roman" w:hAnsi="Times New Roman" w:hint="eastAsia"/>
          <w:szCs w:val="24"/>
        </w:rPr>
        <w:t>S</w:t>
      </w:r>
      <w:r w:rsidRPr="000C416A">
        <w:rPr>
          <w:rFonts w:ascii="Times New Roman" w:hAnsi="Times New Roman"/>
          <w:szCs w:val="24"/>
        </w:rPr>
        <w:t xml:space="preserve">tandards and </w:t>
      </w:r>
      <w:r w:rsidR="002E1066" w:rsidRPr="000C416A">
        <w:rPr>
          <w:rFonts w:ascii="Times New Roman" w:hAnsi="Times New Roman" w:hint="eastAsia"/>
          <w:szCs w:val="24"/>
        </w:rPr>
        <w:t>C</w:t>
      </w:r>
      <w:r w:rsidRPr="000C416A">
        <w:rPr>
          <w:rFonts w:ascii="Times New Roman" w:hAnsi="Times New Roman"/>
          <w:szCs w:val="24"/>
        </w:rPr>
        <w:t xml:space="preserve">ustomer </w:t>
      </w:r>
      <w:r w:rsidR="002E1066" w:rsidRPr="000C416A">
        <w:rPr>
          <w:rFonts w:ascii="Times New Roman" w:hAnsi="Times New Roman" w:hint="eastAsia"/>
          <w:szCs w:val="24"/>
        </w:rPr>
        <w:t>S</w:t>
      </w:r>
      <w:r w:rsidRPr="000C416A">
        <w:rPr>
          <w:rFonts w:ascii="Times New Roman" w:hAnsi="Times New Roman"/>
          <w:szCs w:val="24"/>
        </w:rPr>
        <w:t xml:space="preserve">atisfaction in the </w:t>
      </w:r>
      <w:r w:rsidR="002E1066" w:rsidRPr="000C416A">
        <w:rPr>
          <w:rFonts w:ascii="Times New Roman" w:hAnsi="Times New Roman" w:hint="eastAsia"/>
          <w:szCs w:val="24"/>
        </w:rPr>
        <w:t>S</w:t>
      </w:r>
      <w:r w:rsidRPr="000C416A">
        <w:rPr>
          <w:rFonts w:ascii="Times New Roman" w:hAnsi="Times New Roman"/>
          <w:szCs w:val="24"/>
        </w:rPr>
        <w:t xml:space="preserve">tudent </w:t>
      </w:r>
      <w:r w:rsidR="002E1066" w:rsidRPr="000C416A">
        <w:rPr>
          <w:rFonts w:ascii="Times New Roman" w:hAnsi="Times New Roman" w:hint="eastAsia"/>
          <w:szCs w:val="24"/>
        </w:rPr>
        <w:t>T</w:t>
      </w:r>
      <w:r w:rsidRPr="000C416A">
        <w:rPr>
          <w:rFonts w:ascii="Times New Roman" w:hAnsi="Times New Roman"/>
          <w:szCs w:val="24"/>
        </w:rPr>
        <w:t xml:space="preserve">icketing </w:t>
      </w:r>
      <w:r w:rsidR="002E1066" w:rsidRPr="000C416A">
        <w:rPr>
          <w:rFonts w:ascii="Times New Roman" w:hAnsi="Times New Roman" w:hint="eastAsia"/>
          <w:szCs w:val="24"/>
        </w:rPr>
        <w:t>P</w:t>
      </w:r>
      <w:r w:rsidRPr="000C416A">
        <w:rPr>
          <w:rFonts w:ascii="Times New Roman" w:hAnsi="Times New Roman"/>
          <w:szCs w:val="24"/>
        </w:rPr>
        <w:t>rocess</w:t>
      </w:r>
      <w:r w:rsidR="002E1066"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Sport Marketing Quarterly </w:t>
      </w:r>
      <w:r w:rsidR="000E15AB" w:rsidRPr="000C416A">
        <w:rPr>
          <w:rFonts w:ascii="Times New Roman" w:hAnsi="Times New Roman" w:hint="eastAsia"/>
          <w:szCs w:val="24"/>
        </w:rPr>
        <w:t>Vol.</w:t>
      </w:r>
      <w:r w:rsidRPr="000C416A">
        <w:rPr>
          <w:rFonts w:ascii="Times New Roman" w:hAnsi="Times New Roman"/>
          <w:szCs w:val="24"/>
        </w:rPr>
        <w:t>16</w:t>
      </w:r>
      <w:r w:rsidR="000E15AB"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7-14.</w:t>
      </w:r>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lastRenderedPageBreak/>
        <w:t>Grennan</w:t>
      </w:r>
      <w:proofErr w:type="spellEnd"/>
      <w:r w:rsidRPr="000C416A">
        <w:rPr>
          <w:rFonts w:ascii="Times New Roman" w:hAnsi="Times New Roman"/>
          <w:szCs w:val="24"/>
        </w:rPr>
        <w:t>, T. (2003)</w:t>
      </w:r>
      <w:r w:rsidRPr="000C416A">
        <w:rPr>
          <w:rFonts w:ascii="Times New Roman" w:hAnsi="Times New Roman"/>
          <w:color w:val="FF0000"/>
          <w:szCs w:val="24"/>
        </w:rPr>
        <w:t xml:space="preserve"> </w:t>
      </w:r>
      <w:r w:rsidR="002E1066" w:rsidRPr="000C416A">
        <w:rPr>
          <w:rFonts w:ascii="Times New Roman" w:hAnsi="Times New Roman"/>
          <w:szCs w:val="24"/>
        </w:rPr>
        <w:t>“</w:t>
      </w:r>
      <w:r w:rsidRPr="000C416A">
        <w:rPr>
          <w:rFonts w:ascii="Times New Roman" w:hAnsi="Times New Roman"/>
          <w:szCs w:val="24"/>
        </w:rPr>
        <w:t xml:space="preserve">A </w:t>
      </w:r>
      <w:r w:rsidR="002E1066" w:rsidRPr="000C416A">
        <w:rPr>
          <w:rFonts w:ascii="Times New Roman" w:hAnsi="Times New Roman" w:hint="eastAsia"/>
          <w:szCs w:val="24"/>
        </w:rPr>
        <w:t>W</w:t>
      </w:r>
      <w:r w:rsidRPr="000C416A">
        <w:rPr>
          <w:rFonts w:ascii="Times New Roman" w:hAnsi="Times New Roman"/>
          <w:szCs w:val="24"/>
        </w:rPr>
        <w:t xml:space="preserve">olf in </w:t>
      </w:r>
      <w:r w:rsidR="002E1066" w:rsidRPr="000C416A">
        <w:rPr>
          <w:rFonts w:ascii="Times New Roman" w:hAnsi="Times New Roman" w:hint="eastAsia"/>
          <w:szCs w:val="24"/>
        </w:rPr>
        <w:t>S</w:t>
      </w:r>
      <w:r w:rsidRPr="000C416A">
        <w:rPr>
          <w:rFonts w:ascii="Times New Roman" w:hAnsi="Times New Roman"/>
          <w:szCs w:val="24"/>
        </w:rPr>
        <w:t xml:space="preserve">heep’s </w:t>
      </w:r>
      <w:r w:rsidR="002E1066" w:rsidRPr="000C416A">
        <w:rPr>
          <w:rFonts w:ascii="Times New Roman" w:hAnsi="Times New Roman" w:hint="eastAsia"/>
          <w:szCs w:val="24"/>
        </w:rPr>
        <w:t>C</w:t>
      </w:r>
      <w:r w:rsidRPr="000C416A">
        <w:rPr>
          <w:rFonts w:ascii="Times New Roman" w:hAnsi="Times New Roman"/>
          <w:szCs w:val="24"/>
        </w:rPr>
        <w:t xml:space="preserve">lothing? A </w:t>
      </w:r>
      <w:r w:rsidR="002E1066" w:rsidRPr="000C416A">
        <w:rPr>
          <w:rFonts w:ascii="Times New Roman" w:hAnsi="Times New Roman" w:hint="eastAsia"/>
          <w:szCs w:val="24"/>
        </w:rPr>
        <w:t>C</w:t>
      </w:r>
      <w:r w:rsidRPr="000C416A">
        <w:rPr>
          <w:rFonts w:ascii="Times New Roman" w:hAnsi="Times New Roman"/>
          <w:szCs w:val="24"/>
        </w:rPr>
        <w:t xml:space="preserve">loser </w:t>
      </w:r>
      <w:r w:rsidR="002E1066" w:rsidRPr="000C416A">
        <w:rPr>
          <w:rFonts w:ascii="Times New Roman" w:hAnsi="Times New Roman" w:hint="eastAsia"/>
          <w:szCs w:val="24"/>
        </w:rPr>
        <w:t>L</w:t>
      </w:r>
      <w:r w:rsidRPr="000C416A">
        <w:rPr>
          <w:rFonts w:ascii="Times New Roman" w:hAnsi="Times New Roman"/>
          <w:szCs w:val="24"/>
        </w:rPr>
        <w:t xml:space="preserve">ook at </w:t>
      </w:r>
      <w:r w:rsidR="002E1066" w:rsidRPr="000C416A">
        <w:rPr>
          <w:rFonts w:ascii="Times New Roman" w:hAnsi="Times New Roman" w:hint="eastAsia"/>
          <w:szCs w:val="24"/>
        </w:rPr>
        <w:t>M</w:t>
      </w:r>
      <w:r w:rsidRPr="000C416A">
        <w:rPr>
          <w:rFonts w:ascii="Times New Roman" w:hAnsi="Times New Roman"/>
          <w:szCs w:val="24"/>
        </w:rPr>
        <w:t xml:space="preserve">edical </w:t>
      </w:r>
      <w:r w:rsidR="002E1066" w:rsidRPr="000C416A">
        <w:rPr>
          <w:rFonts w:ascii="Times New Roman" w:hAnsi="Times New Roman" w:hint="eastAsia"/>
          <w:szCs w:val="24"/>
        </w:rPr>
        <w:t>T</w:t>
      </w:r>
      <w:r w:rsidRPr="000C416A">
        <w:rPr>
          <w:rFonts w:ascii="Times New Roman" w:hAnsi="Times New Roman"/>
          <w:szCs w:val="24"/>
        </w:rPr>
        <w:t>ourism</w:t>
      </w:r>
      <w:r w:rsidR="002E1066" w:rsidRPr="000C416A">
        <w:rPr>
          <w:rFonts w:ascii="Times New Roman" w:hAnsi="Times New Roman"/>
          <w:szCs w:val="24"/>
        </w:rPr>
        <w:t>”</w:t>
      </w:r>
      <w:r w:rsidRPr="000C416A">
        <w:rPr>
          <w:rFonts w:ascii="Times New Roman" w:hAnsi="Times New Roman"/>
          <w:szCs w:val="24"/>
        </w:rPr>
        <w:t xml:space="preserve"> Medical Ethics </w:t>
      </w:r>
      <w:r w:rsidR="00473C30" w:rsidRPr="000C416A">
        <w:rPr>
          <w:rFonts w:ascii="Times New Roman" w:hAnsi="Times New Roman" w:hint="eastAsia"/>
          <w:szCs w:val="24"/>
        </w:rPr>
        <w:t>Vol.</w:t>
      </w:r>
      <w:r w:rsidRPr="000C416A">
        <w:rPr>
          <w:rFonts w:ascii="Times New Roman" w:hAnsi="Times New Roman"/>
          <w:szCs w:val="24"/>
        </w:rPr>
        <w:t>1</w:t>
      </w:r>
      <w:r w:rsidR="00473C30"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50-54.</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Grönroos</w:t>
      </w:r>
      <w:proofErr w:type="spellEnd"/>
      <w:r w:rsidRPr="000C416A">
        <w:rPr>
          <w:rFonts w:ascii="Times New Roman" w:hAnsi="Times New Roman"/>
          <w:szCs w:val="24"/>
        </w:rPr>
        <w:t>, C. (1990)</w:t>
      </w:r>
      <w:r w:rsidRPr="000C416A">
        <w:rPr>
          <w:rFonts w:ascii="Times New Roman" w:hAnsi="Times New Roman"/>
          <w:color w:val="FF0000"/>
          <w:szCs w:val="24"/>
        </w:rPr>
        <w:t xml:space="preserve"> </w:t>
      </w:r>
      <w:r w:rsidRPr="000C416A">
        <w:rPr>
          <w:rFonts w:ascii="Times New Roman" w:hAnsi="Times New Roman"/>
          <w:szCs w:val="24"/>
        </w:rPr>
        <w:t xml:space="preserve">Service </w:t>
      </w:r>
      <w:r w:rsidR="00E14748" w:rsidRPr="000C416A">
        <w:rPr>
          <w:rFonts w:ascii="Times New Roman" w:hAnsi="Times New Roman" w:hint="eastAsia"/>
          <w:szCs w:val="24"/>
        </w:rPr>
        <w:t>M</w:t>
      </w:r>
      <w:r w:rsidRPr="000C416A">
        <w:rPr>
          <w:rFonts w:ascii="Times New Roman" w:hAnsi="Times New Roman"/>
          <w:szCs w:val="24"/>
        </w:rPr>
        <w:t xml:space="preserve">anagement and </w:t>
      </w:r>
      <w:r w:rsidR="00E14748" w:rsidRPr="000C416A">
        <w:rPr>
          <w:rFonts w:ascii="Times New Roman" w:hAnsi="Times New Roman" w:hint="eastAsia"/>
          <w:szCs w:val="24"/>
        </w:rPr>
        <w:t>M</w:t>
      </w:r>
      <w:r w:rsidRPr="000C416A">
        <w:rPr>
          <w:rFonts w:ascii="Times New Roman" w:hAnsi="Times New Roman"/>
          <w:szCs w:val="24"/>
        </w:rPr>
        <w:t xml:space="preserve">arketing: Managing the </w:t>
      </w:r>
      <w:r w:rsidR="00E14748" w:rsidRPr="000C416A">
        <w:rPr>
          <w:rFonts w:ascii="Times New Roman" w:hAnsi="Times New Roman" w:hint="eastAsia"/>
          <w:szCs w:val="24"/>
        </w:rPr>
        <w:t>M</w:t>
      </w:r>
      <w:r w:rsidRPr="000C416A">
        <w:rPr>
          <w:rFonts w:ascii="Times New Roman" w:hAnsi="Times New Roman"/>
          <w:szCs w:val="24"/>
        </w:rPr>
        <w:t xml:space="preserve">oments of </w:t>
      </w:r>
      <w:r w:rsidR="00E14748" w:rsidRPr="000C416A">
        <w:rPr>
          <w:rFonts w:ascii="Times New Roman" w:hAnsi="Times New Roman" w:hint="eastAsia"/>
          <w:szCs w:val="24"/>
        </w:rPr>
        <w:t>T</w:t>
      </w:r>
      <w:r w:rsidRPr="000C416A">
        <w:rPr>
          <w:rFonts w:ascii="Times New Roman" w:hAnsi="Times New Roman"/>
          <w:szCs w:val="24"/>
        </w:rPr>
        <w:t xml:space="preserve">ruth in </w:t>
      </w:r>
      <w:r w:rsidR="00E14748" w:rsidRPr="000C416A">
        <w:rPr>
          <w:rFonts w:ascii="Times New Roman" w:hAnsi="Times New Roman" w:hint="eastAsia"/>
          <w:szCs w:val="24"/>
        </w:rPr>
        <w:t>S</w:t>
      </w:r>
      <w:r w:rsidRPr="000C416A">
        <w:rPr>
          <w:rFonts w:ascii="Times New Roman" w:hAnsi="Times New Roman"/>
          <w:szCs w:val="24"/>
        </w:rPr>
        <w:t xml:space="preserve">ervice </w:t>
      </w:r>
      <w:r w:rsidR="00E14748" w:rsidRPr="000C416A">
        <w:rPr>
          <w:rFonts w:ascii="Times New Roman" w:hAnsi="Times New Roman" w:hint="eastAsia"/>
          <w:szCs w:val="24"/>
        </w:rPr>
        <w:t>C</w:t>
      </w:r>
      <w:r w:rsidRPr="000C416A">
        <w:rPr>
          <w:rFonts w:ascii="Times New Roman" w:hAnsi="Times New Roman"/>
          <w:szCs w:val="24"/>
        </w:rPr>
        <w:t>ompetition</w:t>
      </w:r>
      <w:r w:rsidR="00E14748" w:rsidRPr="000C416A">
        <w:rPr>
          <w:rFonts w:ascii="Times New Roman" w:hAnsi="Times New Roman" w:hint="eastAsia"/>
          <w:szCs w:val="24"/>
        </w:rPr>
        <w:t>,</w:t>
      </w:r>
      <w:r w:rsidRPr="000C416A">
        <w:rPr>
          <w:rFonts w:ascii="Times New Roman" w:hAnsi="Times New Roman"/>
          <w:szCs w:val="24"/>
        </w:rPr>
        <w:t xml:space="preserve"> Mass: Lexington Books.</w:t>
      </w:r>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Guiry</w:t>
      </w:r>
      <w:proofErr w:type="spellEnd"/>
      <w:r w:rsidRPr="000C416A">
        <w:rPr>
          <w:rFonts w:ascii="Times New Roman" w:hAnsi="Times New Roman"/>
          <w:szCs w:val="24"/>
        </w:rPr>
        <w:t xml:space="preserve">, M. </w:t>
      </w:r>
      <w:r w:rsidR="001D28F1" w:rsidRPr="000C416A">
        <w:rPr>
          <w:rFonts w:ascii="Times New Roman" w:hAnsi="Times New Roman" w:hint="eastAsia"/>
          <w:szCs w:val="24"/>
        </w:rPr>
        <w:t>and D.G.</w:t>
      </w:r>
      <w:r w:rsidRPr="000C416A">
        <w:rPr>
          <w:rFonts w:ascii="Times New Roman" w:hAnsi="Times New Roman"/>
          <w:szCs w:val="24"/>
        </w:rPr>
        <w:t xml:space="preserve"> </w:t>
      </w:r>
      <w:proofErr w:type="spellStart"/>
      <w:r w:rsidRPr="000C416A">
        <w:rPr>
          <w:rFonts w:ascii="Times New Roman" w:hAnsi="Times New Roman"/>
          <w:szCs w:val="24"/>
        </w:rPr>
        <w:t>Vequist</w:t>
      </w:r>
      <w:proofErr w:type="spellEnd"/>
      <w:r w:rsidRPr="000C416A">
        <w:rPr>
          <w:rFonts w:ascii="Times New Roman" w:hAnsi="Times New Roman"/>
          <w:szCs w:val="24"/>
        </w:rPr>
        <w:t xml:space="preserve"> (2010) </w:t>
      </w:r>
      <w:r w:rsidR="00E477A6" w:rsidRPr="000C416A">
        <w:rPr>
          <w:rFonts w:ascii="Times New Roman" w:hAnsi="Times New Roman"/>
          <w:szCs w:val="24"/>
        </w:rPr>
        <w:t>“</w:t>
      </w:r>
      <w:r w:rsidRPr="000C416A">
        <w:rPr>
          <w:rFonts w:ascii="Times New Roman" w:hAnsi="Times New Roman"/>
          <w:szCs w:val="24"/>
        </w:rPr>
        <w:t xml:space="preserve">The </w:t>
      </w:r>
      <w:r w:rsidR="00E477A6" w:rsidRPr="000C416A">
        <w:rPr>
          <w:rFonts w:ascii="Times New Roman" w:hAnsi="Times New Roman" w:hint="eastAsia"/>
          <w:szCs w:val="24"/>
        </w:rPr>
        <w:t>R</w:t>
      </w:r>
      <w:r w:rsidRPr="000C416A">
        <w:rPr>
          <w:rFonts w:ascii="Times New Roman" w:hAnsi="Times New Roman"/>
          <w:szCs w:val="24"/>
        </w:rPr>
        <w:t xml:space="preserve">ole of </w:t>
      </w:r>
      <w:r w:rsidR="00A73EF6" w:rsidRPr="000C416A">
        <w:rPr>
          <w:rFonts w:ascii="Times New Roman" w:hAnsi="Times New Roman" w:hint="eastAsia"/>
          <w:szCs w:val="24"/>
        </w:rPr>
        <w:t>P</w:t>
      </w:r>
      <w:r w:rsidRPr="000C416A">
        <w:rPr>
          <w:rFonts w:ascii="Times New Roman" w:hAnsi="Times New Roman"/>
          <w:szCs w:val="24"/>
        </w:rPr>
        <w:t xml:space="preserve">ersonal </w:t>
      </w:r>
      <w:r w:rsidR="00A73EF6" w:rsidRPr="000C416A">
        <w:rPr>
          <w:rFonts w:ascii="Times New Roman" w:hAnsi="Times New Roman" w:hint="eastAsia"/>
          <w:szCs w:val="24"/>
        </w:rPr>
        <w:t>V</w:t>
      </w:r>
      <w:r w:rsidRPr="000C416A">
        <w:rPr>
          <w:rFonts w:ascii="Times New Roman" w:hAnsi="Times New Roman"/>
          <w:szCs w:val="24"/>
        </w:rPr>
        <w:t xml:space="preserve">alues in </w:t>
      </w:r>
      <w:r w:rsidR="00A73EF6" w:rsidRPr="000C416A">
        <w:rPr>
          <w:rFonts w:ascii="Times New Roman" w:hAnsi="Times New Roman" w:hint="eastAsia"/>
          <w:szCs w:val="24"/>
        </w:rPr>
        <w:t>D</w:t>
      </w:r>
      <w:r w:rsidRPr="000C416A">
        <w:rPr>
          <w:rFonts w:ascii="Times New Roman" w:hAnsi="Times New Roman"/>
          <w:szCs w:val="24"/>
        </w:rPr>
        <w:t xml:space="preserve">etermining U.S. </w:t>
      </w:r>
      <w:r w:rsidR="00A73EF6" w:rsidRPr="000C416A">
        <w:rPr>
          <w:rFonts w:ascii="Times New Roman" w:hAnsi="Times New Roman" w:hint="eastAsia"/>
          <w:szCs w:val="24"/>
        </w:rPr>
        <w:t>M</w:t>
      </w:r>
      <w:r w:rsidRPr="000C416A">
        <w:rPr>
          <w:rFonts w:ascii="Times New Roman" w:hAnsi="Times New Roman"/>
          <w:szCs w:val="24"/>
        </w:rPr>
        <w:t xml:space="preserve">edical </w:t>
      </w:r>
      <w:r w:rsidR="00A73EF6" w:rsidRPr="000C416A">
        <w:rPr>
          <w:rFonts w:ascii="Times New Roman" w:hAnsi="Times New Roman" w:hint="eastAsia"/>
          <w:szCs w:val="24"/>
        </w:rPr>
        <w:t>T</w:t>
      </w:r>
      <w:r w:rsidRPr="000C416A">
        <w:rPr>
          <w:rFonts w:ascii="Times New Roman" w:hAnsi="Times New Roman"/>
          <w:szCs w:val="24"/>
        </w:rPr>
        <w:t xml:space="preserve">ourists’ </w:t>
      </w:r>
      <w:r w:rsidR="00A73EF6" w:rsidRPr="000C416A">
        <w:rPr>
          <w:rFonts w:ascii="Times New Roman" w:hAnsi="Times New Roman" w:hint="eastAsia"/>
          <w:szCs w:val="24"/>
        </w:rPr>
        <w:t>E</w:t>
      </w:r>
      <w:r w:rsidRPr="000C416A">
        <w:rPr>
          <w:rFonts w:ascii="Times New Roman" w:hAnsi="Times New Roman"/>
          <w:szCs w:val="24"/>
        </w:rPr>
        <w:t xml:space="preserve">xpectations and </w:t>
      </w:r>
      <w:r w:rsidR="00A73EF6" w:rsidRPr="000C416A">
        <w:rPr>
          <w:rFonts w:ascii="Times New Roman" w:hAnsi="Times New Roman" w:hint="eastAsia"/>
          <w:szCs w:val="24"/>
        </w:rPr>
        <w:t>P</w:t>
      </w:r>
      <w:r w:rsidRPr="000C416A">
        <w:rPr>
          <w:rFonts w:ascii="Times New Roman" w:hAnsi="Times New Roman"/>
          <w:szCs w:val="24"/>
        </w:rPr>
        <w:t xml:space="preserve">erceptions of </w:t>
      </w:r>
      <w:r w:rsidR="00A73EF6" w:rsidRPr="000C416A">
        <w:rPr>
          <w:rFonts w:ascii="Times New Roman" w:hAnsi="Times New Roman" w:hint="eastAsia"/>
          <w:szCs w:val="24"/>
        </w:rPr>
        <w:t>H</w:t>
      </w:r>
      <w:r w:rsidRPr="000C416A">
        <w:rPr>
          <w:rFonts w:ascii="Times New Roman" w:hAnsi="Times New Roman"/>
          <w:szCs w:val="24"/>
        </w:rPr>
        <w:t xml:space="preserve">ealthcare </w:t>
      </w:r>
      <w:r w:rsidR="00A73EF6" w:rsidRPr="000C416A">
        <w:rPr>
          <w:rFonts w:ascii="Times New Roman" w:hAnsi="Times New Roman" w:hint="eastAsia"/>
          <w:szCs w:val="24"/>
        </w:rPr>
        <w:t>F</w:t>
      </w:r>
      <w:r w:rsidRPr="000C416A">
        <w:rPr>
          <w:rFonts w:ascii="Times New Roman" w:hAnsi="Times New Roman"/>
          <w:szCs w:val="24"/>
        </w:rPr>
        <w:t xml:space="preserve">acility </w:t>
      </w:r>
      <w:r w:rsidR="00A73EF6" w:rsidRPr="000C416A">
        <w:rPr>
          <w:rFonts w:ascii="Times New Roman" w:hAnsi="Times New Roman" w:hint="eastAsia"/>
          <w:szCs w:val="24"/>
        </w:rPr>
        <w:t>S</w:t>
      </w:r>
      <w:r w:rsidRPr="000C416A">
        <w:rPr>
          <w:rFonts w:ascii="Times New Roman" w:hAnsi="Times New Roman"/>
          <w:szCs w:val="24"/>
        </w:rPr>
        <w:t xml:space="preserve">ervice </w:t>
      </w:r>
      <w:r w:rsidR="00A73EF6" w:rsidRPr="000C416A">
        <w:rPr>
          <w:rFonts w:ascii="Times New Roman" w:hAnsi="Times New Roman" w:hint="eastAsia"/>
          <w:szCs w:val="24"/>
        </w:rPr>
        <w:t>Q</w:t>
      </w:r>
      <w:r w:rsidRPr="000C416A">
        <w:rPr>
          <w:rFonts w:ascii="Times New Roman" w:hAnsi="Times New Roman"/>
          <w:szCs w:val="24"/>
        </w:rPr>
        <w:t xml:space="preserve">uality: </w:t>
      </w:r>
      <w:r w:rsidR="00A73EF6" w:rsidRPr="000C416A">
        <w:rPr>
          <w:rFonts w:ascii="Times New Roman" w:hAnsi="Times New Roman" w:hint="eastAsia"/>
          <w:szCs w:val="24"/>
        </w:rPr>
        <w:t>A</w:t>
      </w:r>
      <w:r w:rsidRPr="000C416A">
        <w:rPr>
          <w:rFonts w:ascii="Times New Roman" w:hAnsi="Times New Roman"/>
          <w:szCs w:val="24"/>
        </w:rPr>
        <w:t xml:space="preserve">n </w:t>
      </w:r>
      <w:r w:rsidR="00A73EF6" w:rsidRPr="000C416A">
        <w:rPr>
          <w:rFonts w:ascii="Times New Roman" w:hAnsi="Times New Roman" w:hint="eastAsia"/>
          <w:szCs w:val="24"/>
        </w:rPr>
        <w:t>E</w:t>
      </w:r>
      <w:r w:rsidRPr="000C416A">
        <w:rPr>
          <w:rFonts w:ascii="Times New Roman" w:hAnsi="Times New Roman"/>
          <w:szCs w:val="24"/>
        </w:rPr>
        <w:t xml:space="preserve">xploratory </w:t>
      </w:r>
      <w:r w:rsidR="00A73EF6" w:rsidRPr="000C416A">
        <w:rPr>
          <w:rFonts w:ascii="Times New Roman" w:hAnsi="Times New Roman" w:hint="eastAsia"/>
          <w:szCs w:val="24"/>
        </w:rPr>
        <w:t>I</w:t>
      </w:r>
      <w:r w:rsidRPr="000C416A">
        <w:rPr>
          <w:rFonts w:ascii="Times New Roman" w:hAnsi="Times New Roman"/>
          <w:szCs w:val="24"/>
        </w:rPr>
        <w:t>nvestigation</w:t>
      </w:r>
      <w:r w:rsidR="00E477A6" w:rsidRPr="000C416A">
        <w:rPr>
          <w:rFonts w:ascii="Times New Roman" w:hAnsi="Times New Roman"/>
          <w:szCs w:val="24"/>
        </w:rPr>
        <w:t>”</w:t>
      </w:r>
      <w:r w:rsidRPr="000C416A">
        <w:rPr>
          <w:rFonts w:ascii="Times New Roman" w:hAnsi="Times New Roman"/>
          <w:szCs w:val="24"/>
        </w:rPr>
        <w:t xml:space="preserve"> Journal of Tourism Challenges and Trends </w:t>
      </w:r>
      <w:r w:rsidR="001D28F1" w:rsidRPr="000C416A">
        <w:rPr>
          <w:rFonts w:ascii="Times New Roman" w:hAnsi="Times New Roman" w:hint="eastAsia"/>
          <w:szCs w:val="24"/>
        </w:rPr>
        <w:t>Vol.</w:t>
      </w:r>
      <w:r w:rsidRPr="000C416A">
        <w:rPr>
          <w:rFonts w:ascii="Times New Roman" w:hAnsi="Times New Roman"/>
          <w:szCs w:val="24"/>
        </w:rPr>
        <w:t>3</w:t>
      </w:r>
      <w:r w:rsidR="001D28F1" w:rsidRPr="000C416A">
        <w:rPr>
          <w:rFonts w:ascii="Times New Roman" w:hAnsi="Times New Roman" w:hint="eastAsia"/>
          <w:szCs w:val="24"/>
        </w:rPr>
        <w:t>, No.</w:t>
      </w:r>
      <w:r w:rsidRPr="000C416A">
        <w:rPr>
          <w:rFonts w:ascii="Times New Roman" w:hAnsi="Times New Roman"/>
          <w:szCs w:val="24"/>
        </w:rPr>
        <w:t xml:space="preserve">2, </w:t>
      </w:r>
      <w:r w:rsidR="00024F8F" w:rsidRPr="000C416A">
        <w:rPr>
          <w:rFonts w:ascii="Times New Roman" w:hAnsi="Times New Roman" w:hint="eastAsia"/>
          <w:szCs w:val="24"/>
        </w:rPr>
        <w:t xml:space="preserve">pp. </w:t>
      </w:r>
      <w:r w:rsidRPr="000C416A">
        <w:rPr>
          <w:rFonts w:ascii="Times New Roman" w:hAnsi="Times New Roman"/>
          <w:szCs w:val="24"/>
        </w:rPr>
        <w:t>115-140.</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Hair</w:t>
      </w:r>
      <w:r w:rsidR="00E14748" w:rsidRPr="000C416A">
        <w:rPr>
          <w:rFonts w:ascii="Times New Roman" w:hAnsi="Times New Roman" w:hint="eastAsia"/>
          <w:szCs w:val="24"/>
        </w:rPr>
        <w:t xml:space="preserve"> Jr.</w:t>
      </w:r>
      <w:r w:rsidRPr="000C416A">
        <w:rPr>
          <w:rFonts w:ascii="Times New Roman" w:hAnsi="Times New Roman"/>
          <w:szCs w:val="24"/>
        </w:rPr>
        <w:t xml:space="preserve">, J.F., </w:t>
      </w:r>
      <w:r w:rsidR="00C92A13" w:rsidRPr="000C416A">
        <w:rPr>
          <w:rFonts w:ascii="Times New Roman" w:hAnsi="Times New Roman" w:hint="eastAsia"/>
          <w:szCs w:val="24"/>
        </w:rPr>
        <w:t xml:space="preserve">R.E. </w:t>
      </w:r>
      <w:r w:rsidRPr="000C416A">
        <w:rPr>
          <w:rFonts w:ascii="Times New Roman" w:hAnsi="Times New Roman"/>
          <w:szCs w:val="24"/>
        </w:rPr>
        <w:t xml:space="preserve">Anderson, </w:t>
      </w:r>
      <w:r w:rsidR="00C92A13" w:rsidRPr="000C416A">
        <w:rPr>
          <w:rFonts w:ascii="Times New Roman" w:hAnsi="Times New Roman" w:hint="eastAsia"/>
          <w:szCs w:val="24"/>
        </w:rPr>
        <w:t xml:space="preserve">R.L. </w:t>
      </w:r>
      <w:r w:rsidRPr="000C416A">
        <w:rPr>
          <w:rFonts w:ascii="Times New Roman" w:hAnsi="Times New Roman"/>
          <w:szCs w:val="24"/>
        </w:rPr>
        <w:t xml:space="preserve">Tatham </w:t>
      </w:r>
      <w:r w:rsidR="00C92A13" w:rsidRPr="000C416A">
        <w:rPr>
          <w:rFonts w:ascii="Times New Roman" w:hAnsi="Times New Roman" w:hint="eastAsia"/>
          <w:szCs w:val="24"/>
        </w:rPr>
        <w:t xml:space="preserve">and W.C. </w:t>
      </w:r>
      <w:r w:rsidRPr="000C416A">
        <w:rPr>
          <w:rFonts w:ascii="Times New Roman" w:hAnsi="Times New Roman"/>
          <w:szCs w:val="24"/>
        </w:rPr>
        <w:t xml:space="preserve">Black (2009) Multivariate </w:t>
      </w:r>
      <w:r w:rsidR="00C92A13" w:rsidRPr="000C416A">
        <w:rPr>
          <w:rFonts w:ascii="Times New Roman" w:hAnsi="Times New Roman" w:hint="eastAsia"/>
          <w:szCs w:val="24"/>
        </w:rPr>
        <w:t>D</w:t>
      </w:r>
      <w:r w:rsidRPr="000C416A">
        <w:rPr>
          <w:rFonts w:ascii="Times New Roman" w:hAnsi="Times New Roman"/>
          <w:szCs w:val="24"/>
        </w:rPr>
        <w:t xml:space="preserve">ata </w:t>
      </w:r>
      <w:r w:rsidR="00C92A13" w:rsidRPr="000C416A">
        <w:rPr>
          <w:rFonts w:ascii="Times New Roman" w:hAnsi="Times New Roman" w:hint="eastAsia"/>
          <w:szCs w:val="24"/>
        </w:rPr>
        <w:t>A</w:t>
      </w:r>
      <w:r w:rsidRPr="000C416A">
        <w:rPr>
          <w:rFonts w:ascii="Times New Roman" w:hAnsi="Times New Roman"/>
          <w:szCs w:val="24"/>
        </w:rPr>
        <w:t>nalysis (7th ed.)</w:t>
      </w:r>
      <w:r w:rsidR="00C92A13" w:rsidRPr="000C416A">
        <w:rPr>
          <w:rFonts w:ascii="Times New Roman" w:hAnsi="Times New Roman" w:hint="eastAsia"/>
          <w:szCs w:val="24"/>
        </w:rPr>
        <w:t>,</w:t>
      </w:r>
      <w:r w:rsidRPr="000C416A">
        <w:rPr>
          <w:rFonts w:ascii="Times New Roman" w:hAnsi="Times New Roman"/>
          <w:szCs w:val="24"/>
        </w:rPr>
        <w:t xml:space="preserve"> New Jersey: Prentice Hall.</w:t>
      </w:r>
    </w:p>
    <w:p w:rsidR="00EB05E5" w:rsidRPr="000C416A" w:rsidRDefault="00EB05E5" w:rsidP="00EB05E5">
      <w:pPr>
        <w:spacing w:before="180" w:after="180"/>
        <w:jc w:val="both"/>
        <w:rPr>
          <w:rFonts w:ascii="Times New Roman" w:hAnsi="Times New Roman"/>
          <w:szCs w:val="24"/>
        </w:rPr>
      </w:pPr>
      <w:proofErr w:type="spellStart"/>
      <w:r w:rsidRPr="000C416A">
        <w:rPr>
          <w:rFonts w:ascii="Times New Roman" w:hAnsi="Times New Roman"/>
          <w:szCs w:val="24"/>
        </w:rPr>
        <w:t>Hampel</w:t>
      </w:r>
      <w:proofErr w:type="spellEnd"/>
      <w:r w:rsidRPr="000C416A">
        <w:rPr>
          <w:rFonts w:ascii="Times New Roman" w:hAnsi="Times New Roman"/>
          <w:szCs w:val="24"/>
        </w:rPr>
        <w:t>, J.C. (1977) Consumer Satisfaction with the Home Buying Process: Conceptua</w:t>
      </w:r>
      <w:r w:rsidRPr="000C416A">
        <w:rPr>
          <w:rFonts w:ascii="Times New Roman" w:hAnsi="Times New Roman" w:hint="eastAsia"/>
          <w:szCs w:val="24"/>
        </w:rPr>
        <w:t>l</w:t>
      </w:r>
      <w:r w:rsidRPr="000C416A">
        <w:rPr>
          <w:rFonts w:ascii="Times New Roman" w:hAnsi="Times New Roman"/>
          <w:szCs w:val="24"/>
        </w:rPr>
        <w:t xml:space="preserve">ization and Measurement in </w:t>
      </w:r>
      <w:r w:rsidRPr="000C416A">
        <w:rPr>
          <w:rFonts w:ascii="Times New Roman" w:hAnsi="Times New Roman" w:hint="eastAsia"/>
          <w:szCs w:val="24"/>
        </w:rPr>
        <w:t>t</w:t>
      </w:r>
      <w:r w:rsidRPr="000C416A">
        <w:rPr>
          <w:rFonts w:ascii="Times New Roman" w:hAnsi="Times New Roman"/>
          <w:szCs w:val="24"/>
        </w:rPr>
        <w:t>he Conceptualization of Consumer Satisfaction and Dissatisfaction</w:t>
      </w:r>
      <w:r w:rsidR="008765AB" w:rsidRPr="000C416A">
        <w:rPr>
          <w:rFonts w:ascii="Times New Roman" w:hAnsi="Times New Roman" w:hint="eastAsia"/>
          <w:szCs w:val="24"/>
        </w:rPr>
        <w:t>,</w:t>
      </w:r>
      <w:r w:rsidRPr="000C416A">
        <w:rPr>
          <w:rFonts w:ascii="Times New Roman" w:hAnsi="Times New Roman"/>
          <w:szCs w:val="24"/>
        </w:rPr>
        <w:t xml:space="preserve"> </w:t>
      </w:r>
      <w:r w:rsidRPr="000C416A">
        <w:rPr>
          <w:rFonts w:ascii="Times New Roman" w:hAnsi="Times New Roman"/>
          <w:iCs/>
          <w:szCs w:val="24"/>
        </w:rPr>
        <w:t>Marketing S</w:t>
      </w:r>
      <w:r w:rsidRPr="000C416A">
        <w:rPr>
          <w:rFonts w:ascii="Times New Roman" w:hAnsi="Times New Roman" w:hint="eastAsia"/>
          <w:iCs/>
          <w:szCs w:val="24"/>
        </w:rPr>
        <w:t>c</w:t>
      </w:r>
      <w:r w:rsidRPr="000C416A">
        <w:rPr>
          <w:rFonts w:ascii="Times New Roman" w:hAnsi="Times New Roman"/>
          <w:iCs/>
          <w:szCs w:val="24"/>
        </w:rPr>
        <w:t>ience Institute, Cambridge, MA</w:t>
      </w:r>
      <w:r w:rsidRPr="000C416A">
        <w:rPr>
          <w:rFonts w:ascii="Times New Roman" w:hAnsi="Times New Roman"/>
          <w:szCs w:val="24"/>
        </w:rPr>
        <w:t>.</w:t>
      </w:r>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Hennig-Thurau</w:t>
      </w:r>
      <w:proofErr w:type="spellEnd"/>
      <w:r w:rsidRPr="000C416A">
        <w:rPr>
          <w:rFonts w:ascii="Times New Roman" w:hAnsi="Times New Roman"/>
          <w:szCs w:val="24"/>
        </w:rPr>
        <w:t xml:space="preserve">, T. </w:t>
      </w:r>
      <w:r w:rsidR="00835CF5" w:rsidRPr="000C416A">
        <w:rPr>
          <w:rFonts w:ascii="Times New Roman" w:hAnsi="Times New Roman" w:hint="eastAsia"/>
          <w:szCs w:val="24"/>
        </w:rPr>
        <w:t>and A.</w:t>
      </w:r>
      <w:r w:rsidRPr="000C416A">
        <w:rPr>
          <w:rFonts w:ascii="Times New Roman" w:hAnsi="Times New Roman"/>
          <w:szCs w:val="24"/>
        </w:rPr>
        <w:t xml:space="preserve"> Klee (1997)</w:t>
      </w:r>
      <w:r w:rsidRPr="000C416A">
        <w:rPr>
          <w:rFonts w:ascii="Times New Roman" w:hAnsi="Times New Roman"/>
          <w:color w:val="FF0000"/>
          <w:szCs w:val="24"/>
        </w:rPr>
        <w:t xml:space="preserve"> </w:t>
      </w:r>
      <w:r w:rsidR="00E35DAB" w:rsidRPr="000C416A">
        <w:rPr>
          <w:rFonts w:ascii="Times New Roman" w:hAnsi="Times New Roman"/>
          <w:szCs w:val="24"/>
        </w:rPr>
        <w:t>“</w:t>
      </w:r>
      <w:r w:rsidRPr="000C416A">
        <w:rPr>
          <w:rFonts w:ascii="Times New Roman" w:hAnsi="Times New Roman"/>
          <w:szCs w:val="24"/>
        </w:rPr>
        <w:t xml:space="preserve">The </w:t>
      </w:r>
      <w:r w:rsidR="00E35DAB" w:rsidRPr="000C416A">
        <w:rPr>
          <w:rFonts w:ascii="Times New Roman" w:hAnsi="Times New Roman" w:hint="eastAsia"/>
          <w:szCs w:val="24"/>
        </w:rPr>
        <w:t>I</w:t>
      </w:r>
      <w:r w:rsidRPr="000C416A">
        <w:rPr>
          <w:rFonts w:ascii="Times New Roman" w:hAnsi="Times New Roman"/>
          <w:szCs w:val="24"/>
        </w:rPr>
        <w:t xml:space="preserve">mpact of </w:t>
      </w:r>
      <w:r w:rsidR="00E35DAB" w:rsidRPr="000C416A">
        <w:rPr>
          <w:rFonts w:ascii="Times New Roman" w:hAnsi="Times New Roman" w:hint="eastAsia"/>
          <w:szCs w:val="24"/>
        </w:rPr>
        <w:t>C</w:t>
      </w:r>
      <w:r w:rsidRPr="000C416A">
        <w:rPr>
          <w:rFonts w:ascii="Times New Roman" w:hAnsi="Times New Roman"/>
          <w:szCs w:val="24"/>
        </w:rPr>
        <w:t xml:space="preserve">ustomer </w:t>
      </w:r>
      <w:r w:rsidR="00E35DAB" w:rsidRPr="000C416A">
        <w:rPr>
          <w:rFonts w:ascii="Times New Roman" w:hAnsi="Times New Roman" w:hint="eastAsia"/>
          <w:szCs w:val="24"/>
        </w:rPr>
        <w:t>S</w:t>
      </w:r>
      <w:r w:rsidRPr="000C416A">
        <w:rPr>
          <w:rFonts w:ascii="Times New Roman" w:hAnsi="Times New Roman"/>
          <w:szCs w:val="24"/>
        </w:rPr>
        <w:t xml:space="preserve">atisfaction and </w:t>
      </w:r>
      <w:r w:rsidR="00E35DAB" w:rsidRPr="000C416A">
        <w:rPr>
          <w:rFonts w:ascii="Times New Roman" w:hAnsi="Times New Roman" w:hint="eastAsia"/>
          <w:szCs w:val="24"/>
        </w:rPr>
        <w:t>R</w:t>
      </w:r>
      <w:r w:rsidRPr="000C416A">
        <w:rPr>
          <w:rFonts w:ascii="Times New Roman" w:hAnsi="Times New Roman"/>
          <w:szCs w:val="24"/>
        </w:rPr>
        <w:t xml:space="preserve">elation </w:t>
      </w:r>
      <w:r w:rsidR="00E35DAB" w:rsidRPr="000C416A">
        <w:rPr>
          <w:rFonts w:ascii="Times New Roman" w:hAnsi="Times New Roman" w:hint="eastAsia"/>
          <w:szCs w:val="24"/>
        </w:rPr>
        <w:t>Q</w:t>
      </w:r>
      <w:r w:rsidRPr="000C416A">
        <w:rPr>
          <w:rFonts w:ascii="Times New Roman" w:hAnsi="Times New Roman"/>
          <w:szCs w:val="24"/>
        </w:rPr>
        <w:t xml:space="preserve">uality on </w:t>
      </w:r>
      <w:r w:rsidR="00E35DAB" w:rsidRPr="000C416A">
        <w:rPr>
          <w:rFonts w:ascii="Times New Roman" w:hAnsi="Times New Roman" w:hint="eastAsia"/>
          <w:szCs w:val="24"/>
        </w:rPr>
        <w:t>C</w:t>
      </w:r>
      <w:r w:rsidRPr="000C416A">
        <w:rPr>
          <w:rFonts w:ascii="Times New Roman" w:hAnsi="Times New Roman"/>
          <w:szCs w:val="24"/>
        </w:rPr>
        <w:t xml:space="preserve">ustomer </w:t>
      </w:r>
      <w:r w:rsidR="00E35DAB" w:rsidRPr="000C416A">
        <w:rPr>
          <w:rFonts w:ascii="Times New Roman" w:hAnsi="Times New Roman" w:hint="eastAsia"/>
          <w:szCs w:val="24"/>
        </w:rPr>
        <w:t>R</w:t>
      </w:r>
      <w:r w:rsidRPr="000C416A">
        <w:rPr>
          <w:rFonts w:ascii="Times New Roman" w:hAnsi="Times New Roman"/>
          <w:szCs w:val="24"/>
        </w:rPr>
        <w:t xml:space="preserve">etention - </w:t>
      </w:r>
      <w:r w:rsidR="00E35DAB" w:rsidRPr="000C416A">
        <w:rPr>
          <w:rFonts w:ascii="Times New Roman" w:hAnsi="Times New Roman" w:hint="eastAsia"/>
          <w:szCs w:val="24"/>
        </w:rPr>
        <w:t>A</w:t>
      </w:r>
      <w:r w:rsidRPr="000C416A">
        <w:rPr>
          <w:rFonts w:ascii="Times New Roman" w:hAnsi="Times New Roman"/>
          <w:szCs w:val="24"/>
        </w:rPr>
        <w:t xml:space="preserve"> </w:t>
      </w:r>
      <w:r w:rsidR="00E35DAB" w:rsidRPr="000C416A">
        <w:rPr>
          <w:rFonts w:ascii="Times New Roman" w:hAnsi="Times New Roman" w:hint="eastAsia"/>
          <w:szCs w:val="24"/>
        </w:rPr>
        <w:t>C</w:t>
      </w:r>
      <w:r w:rsidRPr="000C416A">
        <w:rPr>
          <w:rFonts w:ascii="Times New Roman" w:hAnsi="Times New Roman"/>
          <w:szCs w:val="24"/>
        </w:rPr>
        <w:t xml:space="preserve">ritical </w:t>
      </w:r>
      <w:r w:rsidR="00E35DAB" w:rsidRPr="000C416A">
        <w:rPr>
          <w:rFonts w:ascii="Times New Roman" w:hAnsi="Times New Roman" w:hint="eastAsia"/>
          <w:szCs w:val="24"/>
        </w:rPr>
        <w:t>R</w:t>
      </w:r>
      <w:r w:rsidRPr="000C416A">
        <w:rPr>
          <w:rFonts w:ascii="Times New Roman" w:hAnsi="Times New Roman"/>
          <w:szCs w:val="24"/>
        </w:rPr>
        <w:t xml:space="preserve">eassessment and </w:t>
      </w:r>
      <w:r w:rsidR="00E35DAB" w:rsidRPr="000C416A">
        <w:rPr>
          <w:rFonts w:ascii="Times New Roman" w:hAnsi="Times New Roman" w:hint="eastAsia"/>
          <w:szCs w:val="24"/>
        </w:rPr>
        <w:t>M</w:t>
      </w:r>
      <w:r w:rsidRPr="000C416A">
        <w:rPr>
          <w:rFonts w:ascii="Times New Roman" w:hAnsi="Times New Roman"/>
          <w:szCs w:val="24"/>
        </w:rPr>
        <w:t xml:space="preserve">odel </w:t>
      </w:r>
      <w:r w:rsidR="00E35DAB" w:rsidRPr="000C416A">
        <w:rPr>
          <w:rFonts w:ascii="Times New Roman" w:hAnsi="Times New Roman" w:hint="eastAsia"/>
          <w:szCs w:val="24"/>
        </w:rPr>
        <w:t>D</w:t>
      </w:r>
      <w:r w:rsidRPr="000C416A">
        <w:rPr>
          <w:rFonts w:ascii="Times New Roman" w:hAnsi="Times New Roman"/>
          <w:szCs w:val="24"/>
        </w:rPr>
        <w:t>evelopment</w:t>
      </w:r>
      <w:r w:rsidR="00E35DAB"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Psychology and Marketing </w:t>
      </w:r>
      <w:r w:rsidR="00074F3D" w:rsidRPr="000C416A">
        <w:rPr>
          <w:rFonts w:ascii="Times New Roman" w:hAnsi="Times New Roman" w:hint="eastAsia"/>
          <w:szCs w:val="24"/>
        </w:rPr>
        <w:t>Vol.</w:t>
      </w:r>
      <w:r w:rsidRPr="000C416A">
        <w:rPr>
          <w:rFonts w:ascii="Times New Roman" w:hAnsi="Times New Roman"/>
          <w:szCs w:val="24"/>
        </w:rPr>
        <w:t>14,</w:t>
      </w:r>
      <w:r w:rsidR="00074F3D" w:rsidRPr="000C416A">
        <w:rPr>
          <w:rFonts w:ascii="Times New Roman" w:hAnsi="Times New Roman" w:hint="eastAsia"/>
          <w:szCs w:val="24"/>
        </w:rPr>
        <w:t xml:space="preserve"> No.8,</w:t>
      </w:r>
      <w:r w:rsidR="00074F3D" w:rsidRPr="000C416A">
        <w:rPr>
          <w:rFonts w:ascii="Times New Roman" w:hAnsi="Times New Roman" w:hint="eastAsia"/>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737-765.</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Heung, V., </w:t>
      </w:r>
      <w:r w:rsidR="0061412C" w:rsidRPr="000C416A">
        <w:rPr>
          <w:rFonts w:ascii="Times New Roman" w:hAnsi="Times New Roman" w:hint="eastAsia"/>
          <w:szCs w:val="24"/>
        </w:rPr>
        <w:t xml:space="preserve">D. </w:t>
      </w:r>
      <w:proofErr w:type="spellStart"/>
      <w:r w:rsidRPr="000C416A">
        <w:rPr>
          <w:rFonts w:ascii="Times New Roman" w:hAnsi="Times New Roman"/>
          <w:szCs w:val="24"/>
        </w:rPr>
        <w:t>Kucukusta</w:t>
      </w:r>
      <w:proofErr w:type="spellEnd"/>
      <w:r w:rsidRPr="000C416A">
        <w:rPr>
          <w:rFonts w:ascii="Times New Roman" w:hAnsi="Times New Roman"/>
          <w:szCs w:val="24"/>
        </w:rPr>
        <w:t xml:space="preserve"> </w:t>
      </w:r>
      <w:r w:rsidR="0061412C" w:rsidRPr="000C416A">
        <w:rPr>
          <w:rFonts w:ascii="Times New Roman" w:hAnsi="Times New Roman" w:hint="eastAsia"/>
          <w:szCs w:val="24"/>
        </w:rPr>
        <w:t>and</w:t>
      </w:r>
      <w:r w:rsidRPr="000C416A">
        <w:rPr>
          <w:rFonts w:ascii="Times New Roman" w:hAnsi="Times New Roman"/>
          <w:szCs w:val="24"/>
        </w:rPr>
        <w:t xml:space="preserve"> </w:t>
      </w:r>
      <w:r w:rsidR="0061412C" w:rsidRPr="000C416A">
        <w:rPr>
          <w:rFonts w:ascii="Times New Roman" w:hAnsi="Times New Roman" w:hint="eastAsia"/>
          <w:szCs w:val="24"/>
        </w:rPr>
        <w:t xml:space="preserve">H. </w:t>
      </w:r>
      <w:r w:rsidRPr="000C416A">
        <w:rPr>
          <w:rFonts w:ascii="Times New Roman" w:hAnsi="Times New Roman"/>
          <w:szCs w:val="24"/>
        </w:rPr>
        <w:t xml:space="preserve">Song (2011) </w:t>
      </w:r>
      <w:r w:rsidR="00E35DAB" w:rsidRPr="000C416A">
        <w:rPr>
          <w:rFonts w:ascii="Times New Roman" w:hAnsi="Times New Roman"/>
          <w:szCs w:val="24"/>
        </w:rPr>
        <w:t>“</w:t>
      </w:r>
      <w:r w:rsidRPr="000C416A">
        <w:rPr>
          <w:rFonts w:ascii="Times New Roman" w:hAnsi="Times New Roman"/>
          <w:szCs w:val="24"/>
        </w:rPr>
        <w:t xml:space="preserve">Medical </w:t>
      </w:r>
      <w:r w:rsidR="00E35DAB" w:rsidRPr="000C416A">
        <w:rPr>
          <w:rFonts w:ascii="Times New Roman" w:hAnsi="Times New Roman" w:hint="eastAsia"/>
          <w:szCs w:val="24"/>
        </w:rPr>
        <w:t>T</w:t>
      </w:r>
      <w:r w:rsidRPr="000C416A">
        <w:rPr>
          <w:rFonts w:ascii="Times New Roman" w:hAnsi="Times New Roman"/>
          <w:szCs w:val="24"/>
        </w:rPr>
        <w:t xml:space="preserve">ourism </w:t>
      </w:r>
      <w:r w:rsidR="00E35DAB" w:rsidRPr="000C416A">
        <w:rPr>
          <w:rFonts w:ascii="Times New Roman" w:hAnsi="Times New Roman" w:hint="eastAsia"/>
          <w:szCs w:val="24"/>
        </w:rPr>
        <w:t>D</w:t>
      </w:r>
      <w:r w:rsidRPr="000C416A">
        <w:rPr>
          <w:rFonts w:ascii="Times New Roman" w:hAnsi="Times New Roman"/>
          <w:szCs w:val="24"/>
        </w:rPr>
        <w:t xml:space="preserve">evelopment in Hong Kong: An </w:t>
      </w:r>
      <w:r w:rsidR="00E35DAB" w:rsidRPr="000C416A">
        <w:rPr>
          <w:rFonts w:ascii="Times New Roman" w:hAnsi="Times New Roman" w:hint="eastAsia"/>
          <w:szCs w:val="24"/>
        </w:rPr>
        <w:t>A</w:t>
      </w:r>
      <w:r w:rsidRPr="000C416A">
        <w:rPr>
          <w:rFonts w:ascii="Times New Roman" w:hAnsi="Times New Roman"/>
          <w:szCs w:val="24"/>
        </w:rPr>
        <w:t xml:space="preserve">ssessment of the </w:t>
      </w:r>
      <w:r w:rsidR="00E35DAB" w:rsidRPr="000C416A">
        <w:rPr>
          <w:rFonts w:ascii="Times New Roman" w:hAnsi="Times New Roman" w:hint="eastAsia"/>
          <w:szCs w:val="24"/>
        </w:rPr>
        <w:t>B</w:t>
      </w:r>
      <w:r w:rsidRPr="000C416A">
        <w:rPr>
          <w:rFonts w:ascii="Times New Roman" w:hAnsi="Times New Roman"/>
          <w:szCs w:val="24"/>
        </w:rPr>
        <w:t>arriers</w:t>
      </w:r>
      <w:r w:rsidR="00E35DAB"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Tourism Management </w:t>
      </w:r>
      <w:r w:rsidR="0061412C" w:rsidRPr="000C416A">
        <w:rPr>
          <w:rFonts w:ascii="Times New Roman" w:hAnsi="Times New Roman" w:hint="eastAsia"/>
          <w:szCs w:val="24"/>
        </w:rPr>
        <w:t>Vol.</w:t>
      </w:r>
      <w:r w:rsidRPr="000C416A">
        <w:rPr>
          <w:rFonts w:ascii="Times New Roman" w:hAnsi="Times New Roman"/>
          <w:szCs w:val="24"/>
        </w:rPr>
        <w:t>32</w:t>
      </w:r>
      <w:r w:rsidR="0061412C" w:rsidRPr="000C416A">
        <w:rPr>
          <w:rFonts w:ascii="Times New Roman" w:hAnsi="Times New Roman" w:hint="eastAsia"/>
          <w:szCs w:val="24"/>
        </w:rPr>
        <w:t>, No.</w:t>
      </w:r>
      <w:r w:rsidRPr="000C416A">
        <w:rPr>
          <w:rFonts w:ascii="Times New Roman" w:hAnsi="Times New Roman"/>
          <w:szCs w:val="24"/>
        </w:rPr>
        <w:t>5,</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995-1005.</w:t>
      </w:r>
      <w:r w:rsidRPr="000C416A">
        <w:rPr>
          <w:rFonts w:ascii="Times New Roman" w:hAnsi="Times New Roman"/>
          <w:color w:val="FF0000"/>
          <w:szCs w:val="24"/>
        </w:rPr>
        <w:t xml:space="preserve"> </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Hu, L.T. </w:t>
      </w:r>
      <w:r w:rsidR="00264E0D" w:rsidRPr="000C416A">
        <w:rPr>
          <w:rFonts w:ascii="Times New Roman" w:hAnsi="Times New Roman" w:hint="eastAsia"/>
          <w:szCs w:val="24"/>
        </w:rPr>
        <w:t>and P.M.</w:t>
      </w:r>
      <w:r w:rsidRPr="000C416A">
        <w:rPr>
          <w:rFonts w:ascii="Times New Roman" w:hAnsi="Times New Roman"/>
          <w:szCs w:val="24"/>
        </w:rPr>
        <w:t xml:space="preserve"> </w:t>
      </w:r>
      <w:proofErr w:type="spellStart"/>
      <w:r w:rsidRPr="000C416A">
        <w:rPr>
          <w:rFonts w:ascii="Times New Roman" w:hAnsi="Times New Roman"/>
          <w:szCs w:val="24"/>
        </w:rPr>
        <w:t>Bentler</w:t>
      </w:r>
      <w:proofErr w:type="spellEnd"/>
      <w:r w:rsidRPr="000C416A">
        <w:rPr>
          <w:rFonts w:ascii="Times New Roman" w:hAnsi="Times New Roman"/>
          <w:szCs w:val="24"/>
        </w:rPr>
        <w:t xml:space="preserve"> (1999)</w:t>
      </w:r>
      <w:r w:rsidRPr="000C416A">
        <w:rPr>
          <w:rFonts w:ascii="Times New Roman" w:hAnsi="Times New Roman"/>
          <w:color w:val="FF0000"/>
          <w:szCs w:val="24"/>
        </w:rPr>
        <w:t xml:space="preserve"> </w:t>
      </w:r>
      <w:r w:rsidR="00CD642A" w:rsidRPr="000C416A">
        <w:rPr>
          <w:rFonts w:ascii="Times New Roman" w:hAnsi="Times New Roman"/>
          <w:szCs w:val="24"/>
        </w:rPr>
        <w:t>“</w:t>
      </w:r>
      <w:r w:rsidRPr="000C416A">
        <w:rPr>
          <w:rFonts w:ascii="Times New Roman" w:hAnsi="Times New Roman"/>
          <w:szCs w:val="24"/>
        </w:rPr>
        <w:t xml:space="preserve">Cutoff </w:t>
      </w:r>
      <w:r w:rsidR="00CD642A" w:rsidRPr="000C416A">
        <w:rPr>
          <w:rFonts w:ascii="Times New Roman" w:hAnsi="Times New Roman" w:hint="eastAsia"/>
          <w:szCs w:val="24"/>
        </w:rPr>
        <w:t>C</w:t>
      </w:r>
      <w:r w:rsidRPr="000C416A">
        <w:rPr>
          <w:rFonts w:ascii="Times New Roman" w:hAnsi="Times New Roman"/>
          <w:szCs w:val="24"/>
        </w:rPr>
        <w:t xml:space="preserve">riteria for </w:t>
      </w:r>
      <w:r w:rsidR="00CD642A" w:rsidRPr="000C416A">
        <w:rPr>
          <w:rFonts w:ascii="Times New Roman" w:hAnsi="Times New Roman" w:hint="eastAsia"/>
          <w:szCs w:val="24"/>
        </w:rPr>
        <w:t>F</w:t>
      </w:r>
      <w:r w:rsidRPr="000C416A">
        <w:rPr>
          <w:rFonts w:ascii="Times New Roman" w:hAnsi="Times New Roman"/>
          <w:szCs w:val="24"/>
        </w:rPr>
        <w:t xml:space="preserve">it </w:t>
      </w:r>
      <w:r w:rsidR="00CD642A" w:rsidRPr="000C416A">
        <w:rPr>
          <w:rFonts w:ascii="Times New Roman" w:hAnsi="Times New Roman" w:hint="eastAsia"/>
          <w:szCs w:val="24"/>
        </w:rPr>
        <w:t>I</w:t>
      </w:r>
      <w:r w:rsidRPr="000C416A">
        <w:rPr>
          <w:rFonts w:ascii="Times New Roman" w:hAnsi="Times New Roman"/>
          <w:szCs w:val="24"/>
        </w:rPr>
        <w:t xml:space="preserve">ndexes in </w:t>
      </w:r>
      <w:r w:rsidR="00CD642A" w:rsidRPr="000C416A">
        <w:rPr>
          <w:rFonts w:ascii="Times New Roman" w:hAnsi="Times New Roman" w:hint="eastAsia"/>
          <w:szCs w:val="24"/>
        </w:rPr>
        <w:t>C</w:t>
      </w:r>
      <w:r w:rsidRPr="000C416A">
        <w:rPr>
          <w:rFonts w:ascii="Times New Roman" w:hAnsi="Times New Roman"/>
          <w:szCs w:val="24"/>
        </w:rPr>
        <w:t xml:space="preserve">ovariance </w:t>
      </w:r>
      <w:r w:rsidR="00CD642A" w:rsidRPr="000C416A">
        <w:rPr>
          <w:rFonts w:ascii="Times New Roman" w:hAnsi="Times New Roman" w:hint="eastAsia"/>
          <w:szCs w:val="24"/>
        </w:rPr>
        <w:t>S</w:t>
      </w:r>
      <w:r w:rsidRPr="000C416A">
        <w:rPr>
          <w:rFonts w:ascii="Times New Roman" w:hAnsi="Times New Roman"/>
          <w:szCs w:val="24"/>
        </w:rPr>
        <w:t xml:space="preserve">tructure </w:t>
      </w:r>
      <w:r w:rsidR="00CD642A" w:rsidRPr="000C416A">
        <w:rPr>
          <w:rFonts w:ascii="Times New Roman" w:hAnsi="Times New Roman" w:hint="eastAsia"/>
          <w:szCs w:val="24"/>
        </w:rPr>
        <w:t>A</w:t>
      </w:r>
      <w:r w:rsidRPr="000C416A">
        <w:rPr>
          <w:rFonts w:ascii="Times New Roman" w:hAnsi="Times New Roman"/>
          <w:szCs w:val="24"/>
        </w:rPr>
        <w:t xml:space="preserve">nalysis: </w:t>
      </w:r>
      <w:r w:rsidR="00CD642A" w:rsidRPr="000C416A">
        <w:rPr>
          <w:rFonts w:ascii="Times New Roman" w:hAnsi="Times New Roman" w:hint="eastAsia"/>
          <w:szCs w:val="24"/>
        </w:rPr>
        <w:t>C</w:t>
      </w:r>
      <w:r w:rsidRPr="000C416A">
        <w:rPr>
          <w:rFonts w:ascii="Times New Roman" w:hAnsi="Times New Roman"/>
          <w:szCs w:val="24"/>
        </w:rPr>
        <w:t xml:space="preserve">onventional </w:t>
      </w:r>
      <w:r w:rsidR="00CD642A" w:rsidRPr="000C416A">
        <w:rPr>
          <w:rFonts w:ascii="Times New Roman" w:hAnsi="Times New Roman" w:hint="eastAsia"/>
          <w:szCs w:val="24"/>
        </w:rPr>
        <w:t>C</w:t>
      </w:r>
      <w:r w:rsidRPr="000C416A">
        <w:rPr>
          <w:rFonts w:ascii="Times New Roman" w:hAnsi="Times New Roman"/>
          <w:szCs w:val="24"/>
        </w:rPr>
        <w:t xml:space="preserve">riteria versus </w:t>
      </w:r>
      <w:r w:rsidR="00CD642A" w:rsidRPr="000C416A">
        <w:rPr>
          <w:rFonts w:ascii="Times New Roman" w:hAnsi="Times New Roman" w:hint="eastAsia"/>
          <w:szCs w:val="24"/>
        </w:rPr>
        <w:t>N</w:t>
      </w:r>
      <w:r w:rsidRPr="000C416A">
        <w:rPr>
          <w:rFonts w:ascii="Times New Roman" w:hAnsi="Times New Roman"/>
          <w:szCs w:val="24"/>
        </w:rPr>
        <w:t xml:space="preserve">ew </w:t>
      </w:r>
      <w:r w:rsidR="00CD642A" w:rsidRPr="000C416A">
        <w:rPr>
          <w:rFonts w:ascii="Times New Roman" w:hAnsi="Times New Roman" w:hint="eastAsia"/>
          <w:szCs w:val="24"/>
        </w:rPr>
        <w:t>A</w:t>
      </w:r>
      <w:r w:rsidRPr="000C416A">
        <w:rPr>
          <w:rFonts w:ascii="Times New Roman" w:hAnsi="Times New Roman"/>
          <w:szCs w:val="24"/>
        </w:rPr>
        <w:t>lternatives</w:t>
      </w:r>
      <w:r w:rsidR="00CD642A"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Structural Equation Modeling </w:t>
      </w:r>
      <w:r w:rsidR="00264E0D" w:rsidRPr="000C416A">
        <w:rPr>
          <w:rFonts w:ascii="Times New Roman" w:hAnsi="Times New Roman" w:hint="eastAsia"/>
          <w:szCs w:val="24"/>
        </w:rPr>
        <w:t>Vol.</w:t>
      </w:r>
      <w:r w:rsidR="00264E0D" w:rsidRPr="000C416A">
        <w:rPr>
          <w:rFonts w:ascii="Times New Roman" w:hAnsi="Times New Roman"/>
          <w:szCs w:val="24"/>
        </w:rPr>
        <w:t>6</w:t>
      </w:r>
      <w:r w:rsidR="00264E0D"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1-55.</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Kaiser, H.F. (1958) </w:t>
      </w:r>
      <w:r w:rsidR="00CD642A" w:rsidRPr="000C416A">
        <w:rPr>
          <w:rFonts w:ascii="Times New Roman" w:hAnsi="Times New Roman"/>
          <w:szCs w:val="24"/>
        </w:rPr>
        <w:t>“</w:t>
      </w:r>
      <w:r w:rsidRPr="000C416A">
        <w:rPr>
          <w:rFonts w:ascii="Times New Roman" w:hAnsi="Times New Roman"/>
          <w:szCs w:val="24"/>
        </w:rPr>
        <w:t xml:space="preserve">The </w:t>
      </w:r>
      <w:proofErr w:type="spellStart"/>
      <w:r w:rsidRPr="000C416A">
        <w:rPr>
          <w:rFonts w:ascii="Times New Roman" w:hAnsi="Times New Roman"/>
          <w:szCs w:val="24"/>
        </w:rPr>
        <w:t>Varimax</w:t>
      </w:r>
      <w:proofErr w:type="spellEnd"/>
      <w:r w:rsidRPr="000C416A">
        <w:rPr>
          <w:rFonts w:ascii="Times New Roman" w:hAnsi="Times New Roman"/>
          <w:szCs w:val="24"/>
        </w:rPr>
        <w:t xml:space="preserve"> </w:t>
      </w:r>
      <w:r w:rsidR="00CD642A" w:rsidRPr="000C416A">
        <w:rPr>
          <w:rFonts w:ascii="Times New Roman" w:hAnsi="Times New Roman" w:hint="eastAsia"/>
          <w:szCs w:val="24"/>
        </w:rPr>
        <w:t>C</w:t>
      </w:r>
      <w:r w:rsidRPr="000C416A">
        <w:rPr>
          <w:rFonts w:ascii="Times New Roman" w:hAnsi="Times New Roman"/>
          <w:szCs w:val="24"/>
        </w:rPr>
        <w:t xml:space="preserve">riterion for </w:t>
      </w:r>
      <w:r w:rsidR="00CD642A" w:rsidRPr="000C416A">
        <w:rPr>
          <w:rFonts w:ascii="Times New Roman" w:hAnsi="Times New Roman" w:hint="eastAsia"/>
          <w:szCs w:val="24"/>
        </w:rPr>
        <w:t>A</w:t>
      </w:r>
      <w:r w:rsidRPr="000C416A">
        <w:rPr>
          <w:rFonts w:ascii="Times New Roman" w:hAnsi="Times New Roman"/>
          <w:szCs w:val="24"/>
        </w:rPr>
        <w:t xml:space="preserve">nalytic </w:t>
      </w:r>
      <w:r w:rsidR="00CD642A" w:rsidRPr="000C416A">
        <w:rPr>
          <w:rFonts w:ascii="Times New Roman" w:hAnsi="Times New Roman" w:hint="eastAsia"/>
          <w:szCs w:val="24"/>
        </w:rPr>
        <w:t>R</w:t>
      </w:r>
      <w:r w:rsidRPr="000C416A">
        <w:rPr>
          <w:rFonts w:ascii="Times New Roman" w:hAnsi="Times New Roman"/>
          <w:szCs w:val="24"/>
        </w:rPr>
        <w:t xml:space="preserve">otation in </w:t>
      </w:r>
      <w:r w:rsidR="00CD642A" w:rsidRPr="000C416A">
        <w:rPr>
          <w:rFonts w:ascii="Times New Roman" w:hAnsi="Times New Roman" w:hint="eastAsia"/>
          <w:szCs w:val="24"/>
        </w:rPr>
        <w:t>F</w:t>
      </w:r>
      <w:r w:rsidRPr="000C416A">
        <w:rPr>
          <w:rFonts w:ascii="Times New Roman" w:hAnsi="Times New Roman"/>
          <w:szCs w:val="24"/>
        </w:rPr>
        <w:t xml:space="preserve">actor </w:t>
      </w:r>
      <w:r w:rsidR="00CD642A" w:rsidRPr="000C416A">
        <w:rPr>
          <w:rFonts w:ascii="Times New Roman" w:hAnsi="Times New Roman" w:hint="eastAsia"/>
          <w:szCs w:val="24"/>
        </w:rPr>
        <w:t>A</w:t>
      </w:r>
      <w:r w:rsidRPr="000C416A">
        <w:rPr>
          <w:rFonts w:ascii="Times New Roman" w:hAnsi="Times New Roman"/>
          <w:szCs w:val="24"/>
        </w:rPr>
        <w:t>nalysis</w:t>
      </w:r>
      <w:r w:rsidR="00CD642A" w:rsidRPr="000C416A">
        <w:rPr>
          <w:rFonts w:ascii="Times New Roman" w:hAnsi="Times New Roman"/>
          <w:szCs w:val="24"/>
        </w:rPr>
        <w:t>”</w:t>
      </w:r>
      <w:r w:rsidRPr="000C416A">
        <w:rPr>
          <w:rFonts w:ascii="Times New Roman" w:hAnsi="Times New Roman"/>
          <w:szCs w:val="24"/>
        </w:rPr>
        <w:t xml:space="preserve"> </w:t>
      </w:r>
      <w:proofErr w:type="spellStart"/>
      <w:r w:rsidRPr="000C416A">
        <w:rPr>
          <w:rFonts w:ascii="Times New Roman" w:hAnsi="Times New Roman"/>
          <w:szCs w:val="24"/>
        </w:rPr>
        <w:t>Psychometrika</w:t>
      </w:r>
      <w:proofErr w:type="spellEnd"/>
      <w:r w:rsidRPr="000C416A">
        <w:rPr>
          <w:rFonts w:ascii="Times New Roman" w:hAnsi="Times New Roman"/>
          <w:szCs w:val="24"/>
        </w:rPr>
        <w:t xml:space="preserve"> </w:t>
      </w:r>
      <w:r w:rsidR="0031541F" w:rsidRPr="000C416A">
        <w:rPr>
          <w:rFonts w:ascii="Times New Roman" w:hAnsi="Times New Roman" w:hint="eastAsia"/>
          <w:szCs w:val="24"/>
        </w:rPr>
        <w:t>Vol.</w:t>
      </w:r>
      <w:r w:rsidRPr="000C416A">
        <w:rPr>
          <w:rFonts w:ascii="Times New Roman" w:hAnsi="Times New Roman"/>
          <w:szCs w:val="24"/>
        </w:rPr>
        <w:t>23</w:t>
      </w:r>
      <w:r w:rsidR="0031541F" w:rsidRPr="000C416A">
        <w:rPr>
          <w:rFonts w:ascii="Times New Roman" w:hAnsi="Times New Roman" w:hint="eastAsia"/>
          <w:szCs w:val="24"/>
        </w:rPr>
        <w:t>, No.</w:t>
      </w:r>
      <w:r w:rsidRPr="000C416A">
        <w:rPr>
          <w:rFonts w:ascii="Times New Roman" w:hAnsi="Times New Roman"/>
          <w:szCs w:val="24"/>
        </w:rPr>
        <w:t>3,</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187-200.</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Kim, Yu K. </w:t>
      </w:r>
      <w:r w:rsidR="008F78A2" w:rsidRPr="000C416A">
        <w:rPr>
          <w:rFonts w:ascii="Times New Roman" w:hAnsi="Times New Roman" w:hint="eastAsia"/>
          <w:szCs w:val="24"/>
        </w:rPr>
        <w:t>and H.R.</w:t>
      </w:r>
      <w:r w:rsidRPr="000C416A">
        <w:rPr>
          <w:rFonts w:ascii="Times New Roman" w:hAnsi="Times New Roman"/>
          <w:szCs w:val="24"/>
        </w:rPr>
        <w:t xml:space="preserve"> Lee (2011) </w:t>
      </w:r>
      <w:r w:rsidR="00211D43" w:rsidRPr="000C416A">
        <w:rPr>
          <w:rFonts w:ascii="Times New Roman" w:hAnsi="Times New Roman"/>
          <w:szCs w:val="24"/>
        </w:rPr>
        <w:t>“</w:t>
      </w:r>
      <w:r w:rsidRPr="000C416A">
        <w:rPr>
          <w:rFonts w:ascii="Times New Roman" w:hAnsi="Times New Roman"/>
          <w:szCs w:val="24"/>
        </w:rPr>
        <w:t xml:space="preserve">Customer </w:t>
      </w:r>
      <w:r w:rsidR="00211D43" w:rsidRPr="000C416A">
        <w:rPr>
          <w:rFonts w:ascii="Times New Roman" w:hAnsi="Times New Roman" w:hint="eastAsia"/>
          <w:szCs w:val="24"/>
        </w:rPr>
        <w:t>S</w:t>
      </w:r>
      <w:r w:rsidRPr="000C416A">
        <w:rPr>
          <w:rFonts w:ascii="Times New Roman" w:hAnsi="Times New Roman"/>
          <w:szCs w:val="24"/>
        </w:rPr>
        <w:t xml:space="preserve">atisfaction </w:t>
      </w:r>
      <w:r w:rsidR="00211D43" w:rsidRPr="000C416A">
        <w:rPr>
          <w:rFonts w:ascii="Times New Roman" w:hAnsi="Times New Roman" w:hint="eastAsia"/>
          <w:szCs w:val="24"/>
        </w:rPr>
        <w:t>U</w:t>
      </w:r>
      <w:r w:rsidRPr="000C416A">
        <w:rPr>
          <w:rFonts w:ascii="Times New Roman" w:hAnsi="Times New Roman"/>
          <w:szCs w:val="24"/>
        </w:rPr>
        <w:t xml:space="preserve">sing </w:t>
      </w:r>
      <w:r w:rsidR="00211D43" w:rsidRPr="000C416A">
        <w:rPr>
          <w:rFonts w:ascii="Times New Roman" w:hAnsi="Times New Roman" w:hint="eastAsia"/>
          <w:szCs w:val="24"/>
        </w:rPr>
        <w:t>L</w:t>
      </w:r>
      <w:r w:rsidRPr="000C416A">
        <w:rPr>
          <w:rFonts w:ascii="Times New Roman" w:hAnsi="Times New Roman"/>
          <w:szCs w:val="24"/>
        </w:rPr>
        <w:t xml:space="preserve">ow </w:t>
      </w:r>
      <w:r w:rsidR="00211D43" w:rsidRPr="000C416A">
        <w:rPr>
          <w:rFonts w:ascii="Times New Roman" w:hAnsi="Times New Roman" w:hint="eastAsia"/>
          <w:szCs w:val="24"/>
        </w:rPr>
        <w:t>C</w:t>
      </w:r>
      <w:r w:rsidRPr="000C416A">
        <w:rPr>
          <w:rFonts w:ascii="Times New Roman" w:hAnsi="Times New Roman"/>
          <w:szCs w:val="24"/>
        </w:rPr>
        <w:t xml:space="preserve">ost </w:t>
      </w:r>
      <w:r w:rsidR="00211D43" w:rsidRPr="000C416A">
        <w:rPr>
          <w:rFonts w:ascii="Times New Roman" w:hAnsi="Times New Roman" w:hint="eastAsia"/>
          <w:szCs w:val="24"/>
        </w:rPr>
        <w:t>C</w:t>
      </w:r>
      <w:r w:rsidRPr="000C416A">
        <w:rPr>
          <w:rFonts w:ascii="Times New Roman" w:hAnsi="Times New Roman"/>
          <w:szCs w:val="24"/>
        </w:rPr>
        <w:t>arriers</w:t>
      </w:r>
      <w:r w:rsidR="00211D43" w:rsidRPr="000C416A">
        <w:rPr>
          <w:rFonts w:ascii="Times New Roman" w:hAnsi="Times New Roman"/>
          <w:szCs w:val="24"/>
        </w:rPr>
        <w:t>”</w:t>
      </w:r>
      <w:r w:rsidRPr="000C416A">
        <w:rPr>
          <w:rFonts w:ascii="Times New Roman" w:hAnsi="Times New Roman"/>
          <w:szCs w:val="24"/>
        </w:rPr>
        <w:t xml:space="preserve"> Tourism Management </w:t>
      </w:r>
      <w:r w:rsidR="008F78A2" w:rsidRPr="000C416A">
        <w:rPr>
          <w:rFonts w:ascii="Times New Roman" w:hAnsi="Times New Roman" w:hint="eastAsia"/>
          <w:szCs w:val="24"/>
        </w:rPr>
        <w:t>Vol.</w:t>
      </w:r>
      <w:r w:rsidRPr="000C416A">
        <w:rPr>
          <w:rFonts w:ascii="Times New Roman" w:hAnsi="Times New Roman"/>
          <w:szCs w:val="24"/>
        </w:rPr>
        <w:t xml:space="preserve">32, </w:t>
      </w:r>
      <w:r w:rsidR="008F78A2" w:rsidRPr="000C416A">
        <w:rPr>
          <w:rFonts w:ascii="Times New Roman" w:hAnsi="Times New Roman" w:hint="eastAsia"/>
          <w:szCs w:val="24"/>
        </w:rPr>
        <w:t xml:space="preserve">No.2, </w:t>
      </w:r>
      <w:r w:rsidR="00024F8F" w:rsidRPr="000C416A">
        <w:rPr>
          <w:rFonts w:ascii="Times New Roman" w:hAnsi="Times New Roman" w:hint="eastAsia"/>
          <w:szCs w:val="24"/>
        </w:rPr>
        <w:t xml:space="preserve">pp. </w:t>
      </w:r>
      <w:r w:rsidRPr="000C416A">
        <w:rPr>
          <w:rFonts w:ascii="Times New Roman" w:hAnsi="Times New Roman"/>
          <w:szCs w:val="24"/>
        </w:rPr>
        <w:t>235-243.</w:t>
      </w:r>
    </w:p>
    <w:p w:rsidR="009F7EB6" w:rsidRPr="000C416A" w:rsidRDefault="009F7EB6" w:rsidP="009F7EB6">
      <w:pPr>
        <w:spacing w:before="180" w:after="180"/>
        <w:jc w:val="both"/>
        <w:rPr>
          <w:rFonts w:ascii="Times New Roman" w:hAnsi="Times New Roman"/>
          <w:szCs w:val="24"/>
        </w:rPr>
      </w:pPr>
      <w:r w:rsidRPr="000C416A">
        <w:rPr>
          <w:rFonts w:ascii="Times New Roman" w:hAnsi="Times New Roman"/>
          <w:szCs w:val="24"/>
        </w:rPr>
        <w:t xml:space="preserve">Kotler, P. (1997) </w:t>
      </w:r>
      <w:r w:rsidRPr="000C416A">
        <w:rPr>
          <w:rFonts w:ascii="Times New Roman" w:hAnsi="Times New Roman" w:hint="eastAsia"/>
          <w:iCs/>
          <w:szCs w:val="24"/>
        </w:rPr>
        <w:t>M</w:t>
      </w:r>
      <w:r w:rsidRPr="000C416A">
        <w:rPr>
          <w:rFonts w:ascii="Times New Roman" w:hAnsi="Times New Roman"/>
          <w:iCs/>
          <w:szCs w:val="24"/>
        </w:rPr>
        <w:t xml:space="preserve">arketing </w:t>
      </w:r>
      <w:r w:rsidRPr="000C416A">
        <w:rPr>
          <w:rFonts w:ascii="Times New Roman" w:hAnsi="Times New Roman" w:hint="eastAsia"/>
          <w:iCs/>
          <w:szCs w:val="24"/>
        </w:rPr>
        <w:t>M</w:t>
      </w:r>
      <w:r w:rsidRPr="000C416A">
        <w:rPr>
          <w:rFonts w:ascii="Times New Roman" w:hAnsi="Times New Roman"/>
          <w:iCs/>
          <w:szCs w:val="24"/>
        </w:rPr>
        <w:t xml:space="preserve">anagement: Analysis, </w:t>
      </w:r>
      <w:r w:rsidRPr="000C416A">
        <w:rPr>
          <w:rFonts w:ascii="Times New Roman" w:hAnsi="Times New Roman" w:hint="eastAsia"/>
          <w:iCs/>
          <w:szCs w:val="24"/>
        </w:rPr>
        <w:t>P</w:t>
      </w:r>
      <w:r w:rsidRPr="000C416A">
        <w:rPr>
          <w:rFonts w:ascii="Times New Roman" w:hAnsi="Times New Roman"/>
          <w:iCs/>
          <w:szCs w:val="24"/>
        </w:rPr>
        <w:t xml:space="preserve">lanning, </w:t>
      </w:r>
      <w:r w:rsidRPr="000C416A">
        <w:rPr>
          <w:rFonts w:ascii="Times New Roman" w:hAnsi="Times New Roman" w:hint="eastAsia"/>
          <w:iCs/>
          <w:szCs w:val="24"/>
        </w:rPr>
        <w:t>I</w:t>
      </w:r>
      <w:r w:rsidRPr="000C416A">
        <w:rPr>
          <w:rFonts w:ascii="Times New Roman" w:hAnsi="Times New Roman"/>
          <w:iCs/>
          <w:szCs w:val="24"/>
        </w:rPr>
        <w:t xml:space="preserve">mplementation, and </w:t>
      </w:r>
      <w:r w:rsidRPr="000C416A">
        <w:rPr>
          <w:rFonts w:ascii="Times New Roman" w:hAnsi="Times New Roman" w:hint="eastAsia"/>
          <w:iCs/>
          <w:szCs w:val="24"/>
        </w:rPr>
        <w:t>C</w:t>
      </w:r>
      <w:r w:rsidRPr="000C416A">
        <w:rPr>
          <w:rFonts w:ascii="Times New Roman" w:hAnsi="Times New Roman"/>
          <w:iCs/>
          <w:szCs w:val="24"/>
        </w:rPr>
        <w:t>ontrol</w:t>
      </w:r>
      <w:r w:rsidR="007B5159" w:rsidRPr="000C416A">
        <w:rPr>
          <w:rFonts w:ascii="Times New Roman" w:hAnsi="Times New Roman" w:hint="eastAsia"/>
          <w:szCs w:val="24"/>
        </w:rPr>
        <w:t>, NJ: Prentice-Hall.</w:t>
      </w:r>
    </w:p>
    <w:p w:rsidR="00301CC8" w:rsidRPr="000C416A" w:rsidRDefault="00301CC8" w:rsidP="00301CC8">
      <w:pPr>
        <w:spacing w:before="180" w:after="180"/>
        <w:jc w:val="both"/>
        <w:rPr>
          <w:rFonts w:ascii="Times New Roman" w:hAnsi="Times New Roman"/>
          <w:szCs w:val="24"/>
        </w:rPr>
      </w:pPr>
      <w:proofErr w:type="gramStart"/>
      <w:r w:rsidRPr="000C416A">
        <w:rPr>
          <w:rFonts w:ascii="Times New Roman" w:hAnsi="Times New Roman"/>
          <w:szCs w:val="24"/>
        </w:rPr>
        <w:t xml:space="preserve">Lee, M., </w:t>
      </w:r>
      <w:r w:rsidR="00DE4F8C" w:rsidRPr="000C416A">
        <w:rPr>
          <w:rFonts w:ascii="Times New Roman" w:hAnsi="Times New Roman" w:hint="eastAsia"/>
          <w:szCs w:val="24"/>
        </w:rPr>
        <w:t xml:space="preserve">H. </w:t>
      </w:r>
      <w:r w:rsidRPr="000C416A">
        <w:rPr>
          <w:rFonts w:ascii="Times New Roman" w:hAnsi="Times New Roman"/>
          <w:szCs w:val="24"/>
        </w:rPr>
        <w:t xml:space="preserve">Han </w:t>
      </w:r>
      <w:r w:rsidR="00DE4F8C" w:rsidRPr="000C416A">
        <w:rPr>
          <w:rFonts w:ascii="Times New Roman" w:hAnsi="Times New Roman" w:hint="eastAsia"/>
          <w:szCs w:val="24"/>
        </w:rPr>
        <w:t>and</w:t>
      </w:r>
      <w:r w:rsidRPr="000C416A">
        <w:rPr>
          <w:rFonts w:ascii="Times New Roman" w:hAnsi="Times New Roman"/>
          <w:szCs w:val="24"/>
        </w:rPr>
        <w:t xml:space="preserve"> </w:t>
      </w:r>
      <w:r w:rsidR="00DE4F8C" w:rsidRPr="000C416A">
        <w:rPr>
          <w:rFonts w:ascii="Times New Roman" w:hAnsi="Times New Roman" w:hint="eastAsia"/>
          <w:szCs w:val="24"/>
        </w:rPr>
        <w:t xml:space="preserve">T. </w:t>
      </w:r>
      <w:r w:rsidRPr="000C416A">
        <w:rPr>
          <w:rFonts w:ascii="Times New Roman" w:hAnsi="Times New Roman"/>
          <w:szCs w:val="24"/>
        </w:rPr>
        <w:t xml:space="preserve">Lockyer (2012) </w:t>
      </w:r>
      <w:r w:rsidR="00211D43" w:rsidRPr="000C416A">
        <w:rPr>
          <w:rFonts w:ascii="Times New Roman" w:hAnsi="Times New Roman"/>
          <w:szCs w:val="24"/>
        </w:rPr>
        <w:t>“</w:t>
      </w:r>
      <w:r w:rsidRPr="000C416A">
        <w:rPr>
          <w:rFonts w:ascii="Times New Roman" w:hAnsi="Times New Roman"/>
          <w:szCs w:val="24"/>
        </w:rPr>
        <w:t xml:space="preserve">Medical </w:t>
      </w:r>
      <w:r w:rsidR="00211D43" w:rsidRPr="000C416A">
        <w:rPr>
          <w:rFonts w:ascii="Times New Roman" w:hAnsi="Times New Roman" w:hint="eastAsia"/>
          <w:szCs w:val="24"/>
        </w:rPr>
        <w:t>T</w:t>
      </w:r>
      <w:r w:rsidRPr="000C416A">
        <w:rPr>
          <w:rFonts w:ascii="Times New Roman" w:hAnsi="Times New Roman"/>
          <w:szCs w:val="24"/>
        </w:rPr>
        <w:t xml:space="preserve">ourism—Attracting Japanese </w:t>
      </w:r>
      <w:r w:rsidR="00211D43" w:rsidRPr="000C416A">
        <w:rPr>
          <w:rFonts w:ascii="Times New Roman" w:hAnsi="Times New Roman" w:hint="eastAsia"/>
          <w:szCs w:val="24"/>
        </w:rPr>
        <w:t>T</w:t>
      </w:r>
      <w:r w:rsidRPr="000C416A">
        <w:rPr>
          <w:rFonts w:ascii="Times New Roman" w:hAnsi="Times New Roman"/>
          <w:szCs w:val="24"/>
        </w:rPr>
        <w:t xml:space="preserve">ourists </w:t>
      </w:r>
      <w:r w:rsidRPr="000C416A">
        <w:rPr>
          <w:rFonts w:ascii="Times New Roman" w:hAnsi="Times New Roman" w:hint="eastAsia"/>
          <w:szCs w:val="24"/>
        </w:rPr>
        <w:t>f</w:t>
      </w:r>
      <w:r w:rsidRPr="000C416A">
        <w:rPr>
          <w:rFonts w:ascii="Times New Roman" w:hAnsi="Times New Roman"/>
          <w:szCs w:val="24"/>
        </w:rPr>
        <w:t xml:space="preserve">or </w:t>
      </w:r>
      <w:r w:rsidR="00211D43" w:rsidRPr="000C416A">
        <w:rPr>
          <w:rFonts w:ascii="Times New Roman" w:hAnsi="Times New Roman" w:hint="eastAsia"/>
          <w:szCs w:val="24"/>
        </w:rPr>
        <w:t>M</w:t>
      </w:r>
      <w:r w:rsidRPr="000C416A">
        <w:rPr>
          <w:rFonts w:ascii="Times New Roman" w:hAnsi="Times New Roman"/>
          <w:szCs w:val="24"/>
        </w:rPr>
        <w:t xml:space="preserve">edical </w:t>
      </w:r>
      <w:r w:rsidR="00211D43" w:rsidRPr="000C416A">
        <w:rPr>
          <w:rFonts w:ascii="Times New Roman" w:hAnsi="Times New Roman" w:hint="eastAsia"/>
          <w:szCs w:val="24"/>
        </w:rPr>
        <w:t>T</w:t>
      </w:r>
      <w:r w:rsidRPr="000C416A">
        <w:rPr>
          <w:rFonts w:ascii="Times New Roman" w:hAnsi="Times New Roman"/>
          <w:szCs w:val="24"/>
        </w:rPr>
        <w:t xml:space="preserve">ourism </w:t>
      </w:r>
      <w:r w:rsidR="00211D43" w:rsidRPr="000C416A">
        <w:rPr>
          <w:rFonts w:ascii="Times New Roman" w:hAnsi="Times New Roman" w:hint="eastAsia"/>
          <w:szCs w:val="24"/>
        </w:rPr>
        <w:t>E</w:t>
      </w:r>
      <w:r w:rsidRPr="000C416A">
        <w:rPr>
          <w:rFonts w:ascii="Times New Roman" w:hAnsi="Times New Roman"/>
          <w:szCs w:val="24"/>
        </w:rPr>
        <w:t>xperience</w:t>
      </w:r>
      <w:r w:rsidR="00211D43" w:rsidRPr="000C416A">
        <w:rPr>
          <w:rFonts w:ascii="Times New Roman" w:hAnsi="Times New Roman"/>
          <w:szCs w:val="24"/>
        </w:rPr>
        <w:t>”</w:t>
      </w:r>
      <w:r w:rsidRPr="000C416A">
        <w:rPr>
          <w:rFonts w:ascii="Times New Roman" w:hAnsi="Times New Roman"/>
          <w:szCs w:val="24"/>
        </w:rPr>
        <w:t xml:space="preserve"> Journal of Travel </w:t>
      </w:r>
      <w:r w:rsidR="00DE4F8C" w:rsidRPr="000C416A">
        <w:rPr>
          <w:rFonts w:ascii="Times New Roman" w:hAnsi="Times New Roman" w:hint="eastAsia"/>
          <w:szCs w:val="24"/>
        </w:rPr>
        <w:t>and</w:t>
      </w:r>
      <w:r w:rsidRPr="000C416A">
        <w:rPr>
          <w:rFonts w:ascii="Times New Roman" w:hAnsi="Times New Roman"/>
          <w:szCs w:val="24"/>
        </w:rPr>
        <w:t xml:space="preserve"> Tourism Marketing, </w:t>
      </w:r>
      <w:r w:rsidR="00DE4F8C" w:rsidRPr="000C416A">
        <w:rPr>
          <w:rFonts w:ascii="Times New Roman" w:hAnsi="Times New Roman" w:hint="eastAsia"/>
          <w:szCs w:val="24"/>
        </w:rPr>
        <w:t>Vol.</w:t>
      </w:r>
      <w:r w:rsidRPr="000C416A">
        <w:rPr>
          <w:rFonts w:ascii="Times New Roman" w:hAnsi="Times New Roman"/>
          <w:szCs w:val="24"/>
        </w:rPr>
        <w:t>29</w:t>
      </w:r>
      <w:r w:rsidR="00DE4F8C"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69-86.</w:t>
      </w:r>
      <w:proofErr w:type="gramEnd"/>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Ling, F.Y.Y. </w:t>
      </w:r>
      <w:r w:rsidR="00464A7C" w:rsidRPr="000C416A">
        <w:rPr>
          <w:rFonts w:ascii="Times New Roman" w:hAnsi="Times New Roman" w:hint="eastAsia"/>
          <w:szCs w:val="24"/>
        </w:rPr>
        <w:t>and</w:t>
      </w:r>
      <w:r w:rsidRPr="000C416A">
        <w:rPr>
          <w:rFonts w:ascii="Times New Roman" w:hAnsi="Times New Roman"/>
          <w:szCs w:val="24"/>
        </w:rPr>
        <w:t xml:space="preserve"> </w:t>
      </w:r>
      <w:r w:rsidR="00464A7C" w:rsidRPr="000C416A">
        <w:rPr>
          <w:rFonts w:ascii="Times New Roman" w:hAnsi="Times New Roman" w:hint="eastAsia"/>
          <w:szCs w:val="24"/>
        </w:rPr>
        <w:t xml:space="preserve">C.L.K. </w:t>
      </w:r>
      <w:r w:rsidRPr="000C416A">
        <w:rPr>
          <w:rFonts w:ascii="Times New Roman" w:hAnsi="Times New Roman"/>
          <w:szCs w:val="24"/>
        </w:rPr>
        <w:t>Chong (2005)</w:t>
      </w:r>
      <w:r w:rsidRPr="000C416A">
        <w:rPr>
          <w:rFonts w:ascii="Times New Roman" w:hAnsi="Times New Roman"/>
          <w:color w:val="FF0000"/>
          <w:szCs w:val="24"/>
        </w:rPr>
        <w:t xml:space="preserve"> </w:t>
      </w:r>
      <w:r w:rsidR="00211D43" w:rsidRPr="000C416A">
        <w:rPr>
          <w:rFonts w:ascii="Times New Roman" w:hAnsi="Times New Roman"/>
          <w:szCs w:val="24"/>
        </w:rPr>
        <w:t>“</w:t>
      </w:r>
      <w:r w:rsidRPr="000C416A">
        <w:rPr>
          <w:rFonts w:ascii="Times New Roman" w:hAnsi="Times New Roman"/>
          <w:szCs w:val="24"/>
        </w:rPr>
        <w:t>Design-and-</w:t>
      </w:r>
      <w:r w:rsidR="00211D43" w:rsidRPr="000C416A">
        <w:rPr>
          <w:rFonts w:ascii="Times New Roman" w:hAnsi="Times New Roman" w:hint="eastAsia"/>
          <w:szCs w:val="24"/>
        </w:rPr>
        <w:t>B</w:t>
      </w:r>
      <w:r w:rsidRPr="000C416A">
        <w:rPr>
          <w:rFonts w:ascii="Times New Roman" w:hAnsi="Times New Roman"/>
          <w:szCs w:val="24"/>
        </w:rPr>
        <w:t xml:space="preserve">uild </w:t>
      </w:r>
      <w:r w:rsidR="00211D43" w:rsidRPr="000C416A">
        <w:rPr>
          <w:rFonts w:ascii="Times New Roman" w:hAnsi="Times New Roman" w:hint="eastAsia"/>
          <w:szCs w:val="24"/>
        </w:rPr>
        <w:t>C</w:t>
      </w:r>
      <w:r w:rsidRPr="000C416A">
        <w:rPr>
          <w:rFonts w:ascii="Times New Roman" w:hAnsi="Times New Roman"/>
          <w:szCs w:val="24"/>
        </w:rPr>
        <w:t xml:space="preserve">ontractors' </w:t>
      </w:r>
      <w:r w:rsidR="00211D43" w:rsidRPr="000C416A">
        <w:rPr>
          <w:rFonts w:ascii="Times New Roman" w:hAnsi="Times New Roman" w:hint="eastAsia"/>
          <w:szCs w:val="24"/>
        </w:rPr>
        <w:t>S</w:t>
      </w:r>
      <w:r w:rsidRPr="000C416A">
        <w:rPr>
          <w:rFonts w:ascii="Times New Roman" w:hAnsi="Times New Roman"/>
          <w:szCs w:val="24"/>
        </w:rPr>
        <w:t xml:space="preserve">ervice </w:t>
      </w:r>
      <w:r w:rsidR="00211D43" w:rsidRPr="000C416A">
        <w:rPr>
          <w:rFonts w:ascii="Times New Roman" w:hAnsi="Times New Roman" w:hint="eastAsia"/>
          <w:szCs w:val="24"/>
        </w:rPr>
        <w:lastRenderedPageBreak/>
        <w:t>Q</w:t>
      </w:r>
      <w:r w:rsidRPr="000C416A">
        <w:rPr>
          <w:rFonts w:ascii="Times New Roman" w:hAnsi="Times New Roman"/>
          <w:szCs w:val="24"/>
        </w:rPr>
        <w:t xml:space="preserve">uality in </w:t>
      </w:r>
      <w:r w:rsidR="00211D43" w:rsidRPr="000C416A">
        <w:rPr>
          <w:rFonts w:ascii="Times New Roman" w:hAnsi="Times New Roman" w:hint="eastAsia"/>
          <w:szCs w:val="24"/>
        </w:rPr>
        <w:t>P</w:t>
      </w:r>
      <w:r w:rsidRPr="000C416A">
        <w:rPr>
          <w:rFonts w:ascii="Times New Roman" w:hAnsi="Times New Roman"/>
          <w:szCs w:val="24"/>
        </w:rPr>
        <w:t xml:space="preserve">ublic </w:t>
      </w:r>
      <w:r w:rsidR="00211D43" w:rsidRPr="000C416A">
        <w:rPr>
          <w:rFonts w:ascii="Times New Roman" w:hAnsi="Times New Roman" w:hint="eastAsia"/>
          <w:szCs w:val="24"/>
        </w:rPr>
        <w:t>P</w:t>
      </w:r>
      <w:r w:rsidRPr="000C416A">
        <w:rPr>
          <w:rFonts w:ascii="Times New Roman" w:hAnsi="Times New Roman"/>
          <w:szCs w:val="24"/>
        </w:rPr>
        <w:t>rojects in Singapore</w:t>
      </w:r>
      <w:r w:rsidR="00211D43"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Building and Environment </w:t>
      </w:r>
      <w:r w:rsidR="00464A7C" w:rsidRPr="000C416A">
        <w:rPr>
          <w:rFonts w:ascii="Times New Roman" w:hAnsi="Times New Roman" w:hint="eastAsia"/>
          <w:szCs w:val="24"/>
        </w:rPr>
        <w:t>Vol.</w:t>
      </w:r>
      <w:r w:rsidRPr="000C416A">
        <w:rPr>
          <w:rFonts w:ascii="Times New Roman" w:hAnsi="Times New Roman"/>
          <w:szCs w:val="24"/>
        </w:rPr>
        <w:t>40</w:t>
      </w:r>
      <w:r w:rsidR="00464A7C" w:rsidRPr="000C416A">
        <w:rPr>
          <w:rFonts w:ascii="Times New Roman" w:hAnsi="Times New Roman" w:hint="eastAsia"/>
          <w:szCs w:val="24"/>
        </w:rPr>
        <w:t>, No.</w:t>
      </w:r>
      <w:r w:rsidRPr="000C416A">
        <w:rPr>
          <w:rFonts w:ascii="Times New Roman" w:hAnsi="Times New Roman"/>
          <w:szCs w:val="24"/>
        </w:rPr>
        <w:t xml:space="preserve">6, </w:t>
      </w:r>
      <w:r w:rsidR="00024F8F" w:rsidRPr="000C416A">
        <w:rPr>
          <w:rFonts w:ascii="Times New Roman" w:hAnsi="Times New Roman" w:hint="eastAsia"/>
          <w:szCs w:val="24"/>
        </w:rPr>
        <w:t xml:space="preserve">pp. </w:t>
      </w:r>
      <w:r w:rsidRPr="000C416A">
        <w:rPr>
          <w:rFonts w:ascii="Times New Roman" w:hAnsi="Times New Roman"/>
          <w:szCs w:val="24"/>
        </w:rPr>
        <w:t>815-823.</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MacCallum</w:t>
      </w:r>
      <w:proofErr w:type="spellEnd"/>
      <w:r w:rsidRPr="000C416A">
        <w:rPr>
          <w:rFonts w:ascii="Times New Roman" w:hAnsi="Times New Roman"/>
          <w:szCs w:val="24"/>
        </w:rPr>
        <w:t xml:space="preserve">, R.C. </w:t>
      </w:r>
      <w:r w:rsidR="003B75C6" w:rsidRPr="000C416A">
        <w:rPr>
          <w:rFonts w:ascii="Times New Roman" w:hAnsi="Times New Roman" w:hint="eastAsia"/>
          <w:szCs w:val="24"/>
        </w:rPr>
        <w:t>and</w:t>
      </w:r>
      <w:r w:rsidRPr="000C416A">
        <w:rPr>
          <w:rFonts w:ascii="Times New Roman" w:hAnsi="Times New Roman"/>
          <w:szCs w:val="24"/>
        </w:rPr>
        <w:t xml:space="preserve"> </w:t>
      </w:r>
      <w:r w:rsidR="003B75C6" w:rsidRPr="000C416A">
        <w:rPr>
          <w:rFonts w:ascii="Times New Roman" w:hAnsi="Times New Roman" w:hint="eastAsia"/>
          <w:szCs w:val="24"/>
        </w:rPr>
        <w:t xml:space="preserve">S. </w:t>
      </w:r>
      <w:r w:rsidRPr="000C416A">
        <w:rPr>
          <w:rFonts w:ascii="Times New Roman" w:hAnsi="Times New Roman"/>
          <w:szCs w:val="24"/>
        </w:rPr>
        <w:t xml:space="preserve">Hong (1997) </w:t>
      </w:r>
      <w:r w:rsidR="00FA743A" w:rsidRPr="000C416A">
        <w:rPr>
          <w:rFonts w:ascii="Times New Roman" w:hAnsi="Times New Roman"/>
          <w:szCs w:val="24"/>
        </w:rPr>
        <w:t>“</w:t>
      </w:r>
      <w:r w:rsidRPr="000C416A">
        <w:rPr>
          <w:rFonts w:ascii="Times New Roman" w:hAnsi="Times New Roman"/>
          <w:szCs w:val="24"/>
        </w:rPr>
        <w:t xml:space="preserve">Power </w:t>
      </w:r>
      <w:r w:rsidR="00FA743A" w:rsidRPr="000C416A">
        <w:rPr>
          <w:rFonts w:ascii="Times New Roman" w:hAnsi="Times New Roman" w:hint="eastAsia"/>
          <w:szCs w:val="24"/>
        </w:rPr>
        <w:t>A</w:t>
      </w:r>
      <w:r w:rsidRPr="000C416A">
        <w:rPr>
          <w:rFonts w:ascii="Times New Roman" w:hAnsi="Times New Roman"/>
          <w:szCs w:val="24"/>
        </w:rPr>
        <w:t xml:space="preserve">nalysis in </w:t>
      </w:r>
      <w:r w:rsidR="00FA743A" w:rsidRPr="000C416A">
        <w:rPr>
          <w:rFonts w:ascii="Times New Roman" w:hAnsi="Times New Roman" w:hint="eastAsia"/>
          <w:szCs w:val="24"/>
        </w:rPr>
        <w:t>C</w:t>
      </w:r>
      <w:r w:rsidRPr="000C416A">
        <w:rPr>
          <w:rFonts w:ascii="Times New Roman" w:hAnsi="Times New Roman"/>
          <w:szCs w:val="24"/>
        </w:rPr>
        <w:t xml:space="preserve">ovariance </w:t>
      </w:r>
      <w:r w:rsidR="00FA743A" w:rsidRPr="000C416A">
        <w:rPr>
          <w:rFonts w:ascii="Times New Roman" w:hAnsi="Times New Roman" w:hint="eastAsia"/>
          <w:szCs w:val="24"/>
        </w:rPr>
        <w:t>S</w:t>
      </w:r>
      <w:r w:rsidRPr="000C416A">
        <w:rPr>
          <w:rFonts w:ascii="Times New Roman" w:hAnsi="Times New Roman"/>
          <w:szCs w:val="24"/>
        </w:rPr>
        <w:t xml:space="preserve">tructure </w:t>
      </w:r>
      <w:r w:rsidR="00FA743A" w:rsidRPr="000C416A">
        <w:rPr>
          <w:rFonts w:ascii="Times New Roman" w:hAnsi="Times New Roman" w:hint="eastAsia"/>
          <w:szCs w:val="24"/>
        </w:rPr>
        <w:t>M</w:t>
      </w:r>
      <w:r w:rsidRPr="000C416A">
        <w:rPr>
          <w:rFonts w:ascii="Times New Roman" w:hAnsi="Times New Roman"/>
          <w:szCs w:val="24"/>
        </w:rPr>
        <w:t xml:space="preserve">odeling </w:t>
      </w:r>
      <w:r w:rsidR="00FA743A" w:rsidRPr="000C416A">
        <w:rPr>
          <w:rFonts w:ascii="Times New Roman" w:hAnsi="Times New Roman" w:hint="eastAsia"/>
          <w:szCs w:val="24"/>
        </w:rPr>
        <w:t>U</w:t>
      </w:r>
      <w:r w:rsidRPr="000C416A">
        <w:rPr>
          <w:rFonts w:ascii="Times New Roman" w:hAnsi="Times New Roman"/>
          <w:szCs w:val="24"/>
        </w:rPr>
        <w:t>sing GFI and AGFI</w:t>
      </w:r>
      <w:r w:rsidR="00FA743A" w:rsidRPr="000C416A">
        <w:rPr>
          <w:rFonts w:ascii="Times New Roman" w:hAnsi="Times New Roman"/>
          <w:szCs w:val="24"/>
        </w:rPr>
        <w:t>”</w:t>
      </w:r>
      <w:r w:rsidRPr="000C416A">
        <w:rPr>
          <w:rFonts w:ascii="Times New Roman" w:hAnsi="Times New Roman"/>
          <w:szCs w:val="24"/>
        </w:rPr>
        <w:t xml:space="preserve"> Multivariate Behavioral Research </w:t>
      </w:r>
      <w:r w:rsidR="00B84FBF" w:rsidRPr="000C416A">
        <w:rPr>
          <w:rFonts w:ascii="Times New Roman" w:hAnsi="Times New Roman" w:hint="eastAsia"/>
          <w:szCs w:val="24"/>
        </w:rPr>
        <w:t>Vol.</w:t>
      </w:r>
      <w:r w:rsidRPr="000C416A">
        <w:rPr>
          <w:rFonts w:ascii="Times New Roman" w:hAnsi="Times New Roman"/>
          <w:szCs w:val="24"/>
        </w:rPr>
        <w:t xml:space="preserve">32, </w:t>
      </w:r>
      <w:r w:rsidR="00B84FBF" w:rsidRPr="000C416A">
        <w:rPr>
          <w:rFonts w:ascii="Times New Roman" w:hAnsi="Times New Roman" w:hint="eastAsia"/>
          <w:szCs w:val="24"/>
        </w:rPr>
        <w:t xml:space="preserve">No.2, </w:t>
      </w:r>
      <w:r w:rsidR="00024F8F" w:rsidRPr="000C416A">
        <w:rPr>
          <w:rFonts w:ascii="Times New Roman" w:hAnsi="Times New Roman" w:hint="eastAsia"/>
          <w:szCs w:val="24"/>
        </w:rPr>
        <w:t xml:space="preserve">pp. </w:t>
      </w:r>
      <w:r w:rsidRPr="000C416A">
        <w:rPr>
          <w:rFonts w:ascii="Times New Roman" w:hAnsi="Times New Roman"/>
          <w:szCs w:val="24"/>
        </w:rPr>
        <w:t>193-210.</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Mitra</w:t>
      </w:r>
      <w:proofErr w:type="spellEnd"/>
      <w:r w:rsidRPr="000C416A">
        <w:rPr>
          <w:rFonts w:ascii="Times New Roman" w:hAnsi="Times New Roman"/>
          <w:szCs w:val="24"/>
        </w:rPr>
        <w:t xml:space="preserve">, D. </w:t>
      </w:r>
      <w:r w:rsidR="004449DB" w:rsidRPr="000C416A">
        <w:rPr>
          <w:rFonts w:ascii="Times New Roman" w:hAnsi="Times New Roman" w:hint="eastAsia"/>
          <w:szCs w:val="24"/>
        </w:rPr>
        <w:t>and S.</w:t>
      </w:r>
      <w:r w:rsidRPr="000C416A">
        <w:rPr>
          <w:rFonts w:ascii="Times New Roman" w:hAnsi="Times New Roman"/>
          <w:szCs w:val="24"/>
        </w:rPr>
        <w:t xml:space="preserve"> Fay (2010) </w:t>
      </w:r>
      <w:r w:rsidR="001D2C68" w:rsidRPr="000C416A">
        <w:rPr>
          <w:rFonts w:ascii="Times New Roman" w:hAnsi="Times New Roman"/>
          <w:szCs w:val="24"/>
        </w:rPr>
        <w:t>“</w:t>
      </w:r>
      <w:r w:rsidRPr="000C416A">
        <w:rPr>
          <w:rFonts w:ascii="Times New Roman" w:hAnsi="Times New Roman"/>
          <w:szCs w:val="24"/>
        </w:rPr>
        <w:t xml:space="preserve">Managing </w:t>
      </w:r>
      <w:r w:rsidR="001D2C68" w:rsidRPr="000C416A">
        <w:rPr>
          <w:rFonts w:ascii="Times New Roman" w:hAnsi="Times New Roman" w:hint="eastAsia"/>
          <w:szCs w:val="24"/>
        </w:rPr>
        <w:t>S</w:t>
      </w:r>
      <w:r w:rsidRPr="000C416A">
        <w:rPr>
          <w:rFonts w:ascii="Times New Roman" w:hAnsi="Times New Roman"/>
          <w:szCs w:val="24"/>
        </w:rPr>
        <w:t xml:space="preserve">ervice </w:t>
      </w:r>
      <w:r w:rsidR="001D2C68" w:rsidRPr="000C416A">
        <w:rPr>
          <w:rFonts w:ascii="Times New Roman" w:hAnsi="Times New Roman" w:hint="eastAsia"/>
          <w:szCs w:val="24"/>
        </w:rPr>
        <w:t>E</w:t>
      </w:r>
      <w:r w:rsidRPr="000C416A">
        <w:rPr>
          <w:rFonts w:ascii="Times New Roman" w:hAnsi="Times New Roman"/>
          <w:szCs w:val="24"/>
        </w:rPr>
        <w:t xml:space="preserve">xpectations in </w:t>
      </w:r>
      <w:r w:rsidR="001D2C68" w:rsidRPr="000C416A">
        <w:rPr>
          <w:rFonts w:ascii="Times New Roman" w:hAnsi="Times New Roman" w:hint="eastAsia"/>
          <w:szCs w:val="24"/>
        </w:rPr>
        <w:t>O</w:t>
      </w:r>
      <w:r w:rsidRPr="000C416A">
        <w:rPr>
          <w:rFonts w:ascii="Times New Roman" w:hAnsi="Times New Roman"/>
          <w:szCs w:val="24"/>
        </w:rPr>
        <w:t xml:space="preserve">nline </w:t>
      </w:r>
      <w:r w:rsidR="001D2C68" w:rsidRPr="000C416A">
        <w:rPr>
          <w:rFonts w:ascii="Times New Roman" w:hAnsi="Times New Roman" w:hint="eastAsia"/>
          <w:szCs w:val="24"/>
        </w:rPr>
        <w:t>M</w:t>
      </w:r>
      <w:r w:rsidRPr="000C416A">
        <w:rPr>
          <w:rFonts w:ascii="Times New Roman" w:hAnsi="Times New Roman"/>
          <w:szCs w:val="24"/>
        </w:rPr>
        <w:t xml:space="preserve">arkets: </w:t>
      </w:r>
      <w:r w:rsidR="001D2C68" w:rsidRPr="000C416A">
        <w:rPr>
          <w:rFonts w:ascii="Times New Roman" w:hAnsi="Times New Roman" w:hint="eastAsia"/>
          <w:szCs w:val="24"/>
        </w:rPr>
        <w:t>A</w:t>
      </w:r>
      <w:r w:rsidRPr="000C416A">
        <w:rPr>
          <w:rFonts w:ascii="Times New Roman" w:hAnsi="Times New Roman"/>
          <w:szCs w:val="24"/>
        </w:rPr>
        <w:t xml:space="preserve"> </w:t>
      </w:r>
      <w:r w:rsidR="001D2C68" w:rsidRPr="000C416A">
        <w:rPr>
          <w:rFonts w:ascii="Times New Roman" w:hAnsi="Times New Roman" w:hint="eastAsia"/>
          <w:szCs w:val="24"/>
        </w:rPr>
        <w:t>S</w:t>
      </w:r>
      <w:r w:rsidRPr="000C416A">
        <w:rPr>
          <w:rFonts w:ascii="Times New Roman" w:hAnsi="Times New Roman"/>
          <w:szCs w:val="24"/>
        </w:rPr>
        <w:t xml:space="preserve">ignaling </w:t>
      </w:r>
      <w:r w:rsidR="001D2C68" w:rsidRPr="000C416A">
        <w:rPr>
          <w:rFonts w:ascii="Times New Roman" w:hAnsi="Times New Roman" w:hint="eastAsia"/>
          <w:szCs w:val="24"/>
        </w:rPr>
        <w:t>T</w:t>
      </w:r>
      <w:r w:rsidRPr="000C416A">
        <w:rPr>
          <w:rFonts w:ascii="Times New Roman" w:hAnsi="Times New Roman"/>
          <w:szCs w:val="24"/>
        </w:rPr>
        <w:t xml:space="preserve">heory of </w:t>
      </w:r>
      <w:r w:rsidR="001D2C68" w:rsidRPr="000C416A">
        <w:rPr>
          <w:rFonts w:ascii="Times New Roman" w:hAnsi="Times New Roman" w:hint="eastAsia"/>
          <w:szCs w:val="24"/>
        </w:rPr>
        <w:t>E</w:t>
      </w:r>
      <w:r w:rsidRPr="000C416A">
        <w:rPr>
          <w:rFonts w:ascii="Times New Roman" w:hAnsi="Times New Roman"/>
          <w:szCs w:val="24"/>
        </w:rPr>
        <w:t>-</w:t>
      </w:r>
      <w:proofErr w:type="spellStart"/>
      <w:r w:rsidR="001D2C68" w:rsidRPr="000C416A">
        <w:rPr>
          <w:rFonts w:ascii="Times New Roman" w:hAnsi="Times New Roman" w:hint="eastAsia"/>
          <w:szCs w:val="24"/>
        </w:rPr>
        <w:t>T</w:t>
      </w:r>
      <w:r w:rsidRPr="000C416A">
        <w:rPr>
          <w:rFonts w:ascii="Times New Roman" w:hAnsi="Times New Roman"/>
          <w:szCs w:val="24"/>
        </w:rPr>
        <w:t>ailer</w:t>
      </w:r>
      <w:proofErr w:type="spellEnd"/>
      <w:r w:rsidRPr="000C416A">
        <w:rPr>
          <w:rFonts w:ascii="Times New Roman" w:hAnsi="Times New Roman"/>
          <w:szCs w:val="24"/>
        </w:rPr>
        <w:t xml:space="preserve"> </w:t>
      </w:r>
      <w:r w:rsidR="001D2C68" w:rsidRPr="000C416A">
        <w:rPr>
          <w:rFonts w:ascii="Times New Roman" w:hAnsi="Times New Roman" w:hint="eastAsia"/>
          <w:szCs w:val="24"/>
        </w:rPr>
        <w:t>P</w:t>
      </w:r>
      <w:r w:rsidRPr="000C416A">
        <w:rPr>
          <w:rFonts w:ascii="Times New Roman" w:hAnsi="Times New Roman"/>
          <w:szCs w:val="24"/>
        </w:rPr>
        <w:t xml:space="preserve">ricing and </w:t>
      </w:r>
      <w:r w:rsidR="001D2C68" w:rsidRPr="000C416A">
        <w:rPr>
          <w:rFonts w:ascii="Times New Roman" w:hAnsi="Times New Roman" w:hint="eastAsia"/>
          <w:szCs w:val="24"/>
        </w:rPr>
        <w:t>E</w:t>
      </w:r>
      <w:r w:rsidRPr="000C416A">
        <w:rPr>
          <w:rFonts w:ascii="Times New Roman" w:hAnsi="Times New Roman"/>
          <w:szCs w:val="24"/>
        </w:rPr>
        <w:t xml:space="preserve">mpirical </w:t>
      </w:r>
      <w:r w:rsidR="001D2C68" w:rsidRPr="000C416A">
        <w:rPr>
          <w:rFonts w:ascii="Times New Roman" w:hAnsi="Times New Roman" w:hint="eastAsia"/>
          <w:szCs w:val="24"/>
        </w:rPr>
        <w:t>T</w:t>
      </w:r>
      <w:r w:rsidRPr="000C416A">
        <w:rPr>
          <w:rFonts w:ascii="Times New Roman" w:hAnsi="Times New Roman"/>
          <w:szCs w:val="24"/>
        </w:rPr>
        <w:t>ests</w:t>
      </w:r>
      <w:r w:rsidR="001D2C68" w:rsidRPr="000C416A">
        <w:rPr>
          <w:rFonts w:ascii="Times New Roman" w:hAnsi="Times New Roman"/>
          <w:szCs w:val="24"/>
        </w:rPr>
        <w:t>”</w:t>
      </w:r>
      <w:r w:rsidRPr="000C416A">
        <w:rPr>
          <w:rFonts w:ascii="Times New Roman" w:hAnsi="Times New Roman"/>
          <w:szCs w:val="24"/>
        </w:rPr>
        <w:t xml:space="preserve"> Journal of Retailing </w:t>
      </w:r>
      <w:r w:rsidR="004449DB" w:rsidRPr="000C416A">
        <w:rPr>
          <w:rFonts w:ascii="Times New Roman" w:hAnsi="Times New Roman" w:hint="eastAsia"/>
          <w:szCs w:val="24"/>
        </w:rPr>
        <w:t>Vol.</w:t>
      </w:r>
      <w:r w:rsidRPr="000C416A">
        <w:rPr>
          <w:rFonts w:ascii="Times New Roman" w:hAnsi="Times New Roman"/>
          <w:szCs w:val="24"/>
        </w:rPr>
        <w:t>86</w:t>
      </w:r>
      <w:r w:rsidR="004449DB" w:rsidRPr="000C416A">
        <w:rPr>
          <w:rFonts w:ascii="Times New Roman" w:hAnsi="Times New Roman" w:hint="eastAsia"/>
          <w:szCs w:val="24"/>
        </w:rPr>
        <w:t>, No.</w:t>
      </w:r>
      <w:r w:rsidRPr="000C416A">
        <w:rPr>
          <w:rFonts w:ascii="Times New Roman" w:hAnsi="Times New Roman"/>
          <w:szCs w:val="24"/>
        </w:rPr>
        <w:t xml:space="preserve">2, </w:t>
      </w:r>
      <w:r w:rsidR="00024F8F" w:rsidRPr="000C416A">
        <w:rPr>
          <w:rFonts w:ascii="Times New Roman" w:hAnsi="Times New Roman" w:hint="eastAsia"/>
          <w:szCs w:val="24"/>
        </w:rPr>
        <w:t xml:space="preserve">pp. </w:t>
      </w:r>
      <w:r w:rsidRPr="000C416A">
        <w:rPr>
          <w:rFonts w:ascii="Times New Roman" w:hAnsi="Times New Roman"/>
          <w:szCs w:val="24"/>
        </w:rPr>
        <w:t>184-199.</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NaRanong</w:t>
      </w:r>
      <w:proofErr w:type="spellEnd"/>
      <w:r w:rsidRPr="000C416A">
        <w:rPr>
          <w:rFonts w:ascii="Times New Roman" w:hAnsi="Times New Roman"/>
          <w:szCs w:val="24"/>
        </w:rPr>
        <w:t>, A.</w:t>
      </w:r>
      <w:r w:rsidR="004638B7" w:rsidRPr="000C416A">
        <w:rPr>
          <w:rFonts w:ascii="Times New Roman" w:hAnsi="Times New Roman" w:hint="eastAsia"/>
          <w:szCs w:val="24"/>
        </w:rPr>
        <w:t xml:space="preserve"> and</w:t>
      </w:r>
      <w:r w:rsidRPr="000C416A">
        <w:rPr>
          <w:rFonts w:ascii="Times New Roman" w:hAnsi="Times New Roman"/>
          <w:szCs w:val="24"/>
        </w:rPr>
        <w:t xml:space="preserve"> </w:t>
      </w:r>
      <w:r w:rsidR="004638B7" w:rsidRPr="000C416A">
        <w:rPr>
          <w:rFonts w:ascii="Times New Roman" w:hAnsi="Times New Roman" w:hint="eastAsia"/>
          <w:szCs w:val="24"/>
        </w:rPr>
        <w:t xml:space="preserve">V. </w:t>
      </w:r>
      <w:proofErr w:type="spellStart"/>
      <w:r w:rsidRPr="000C416A">
        <w:rPr>
          <w:rFonts w:ascii="Times New Roman" w:hAnsi="Times New Roman"/>
          <w:szCs w:val="24"/>
        </w:rPr>
        <w:t>NaRanong</w:t>
      </w:r>
      <w:proofErr w:type="spellEnd"/>
      <w:r w:rsidRPr="000C416A">
        <w:rPr>
          <w:rFonts w:ascii="Times New Roman" w:hAnsi="Times New Roman"/>
          <w:szCs w:val="24"/>
        </w:rPr>
        <w:t xml:space="preserve"> (2011)</w:t>
      </w:r>
      <w:r w:rsidRPr="000C416A">
        <w:rPr>
          <w:rFonts w:ascii="Times New Roman" w:hAnsi="Times New Roman"/>
          <w:color w:val="FF0000"/>
          <w:szCs w:val="24"/>
        </w:rPr>
        <w:t xml:space="preserve"> </w:t>
      </w:r>
      <w:r w:rsidR="00F04651" w:rsidRPr="000C416A">
        <w:rPr>
          <w:rFonts w:ascii="Times New Roman" w:hAnsi="Times New Roman"/>
          <w:szCs w:val="24"/>
        </w:rPr>
        <w:t>“</w:t>
      </w:r>
      <w:r w:rsidRPr="000C416A">
        <w:rPr>
          <w:rFonts w:ascii="Times New Roman" w:hAnsi="Times New Roman"/>
          <w:szCs w:val="24"/>
        </w:rPr>
        <w:t xml:space="preserve">The </w:t>
      </w:r>
      <w:r w:rsidR="00F04651" w:rsidRPr="000C416A">
        <w:rPr>
          <w:rFonts w:ascii="Times New Roman" w:hAnsi="Times New Roman" w:hint="eastAsia"/>
          <w:szCs w:val="24"/>
        </w:rPr>
        <w:t>E</w:t>
      </w:r>
      <w:r w:rsidRPr="000C416A">
        <w:rPr>
          <w:rFonts w:ascii="Times New Roman" w:hAnsi="Times New Roman"/>
          <w:szCs w:val="24"/>
        </w:rPr>
        <w:t xml:space="preserve">ffects of </w:t>
      </w:r>
      <w:r w:rsidR="00F04651" w:rsidRPr="000C416A">
        <w:rPr>
          <w:rFonts w:ascii="Times New Roman" w:hAnsi="Times New Roman" w:hint="eastAsia"/>
          <w:szCs w:val="24"/>
        </w:rPr>
        <w:t>M</w:t>
      </w:r>
      <w:r w:rsidRPr="000C416A">
        <w:rPr>
          <w:rFonts w:ascii="Times New Roman" w:hAnsi="Times New Roman"/>
          <w:szCs w:val="24"/>
        </w:rPr>
        <w:t xml:space="preserve">edical </w:t>
      </w:r>
      <w:r w:rsidR="00F04651" w:rsidRPr="000C416A">
        <w:rPr>
          <w:rFonts w:ascii="Times New Roman" w:hAnsi="Times New Roman" w:hint="eastAsia"/>
          <w:szCs w:val="24"/>
        </w:rPr>
        <w:t>T</w:t>
      </w:r>
      <w:r w:rsidRPr="000C416A">
        <w:rPr>
          <w:rFonts w:ascii="Times New Roman" w:hAnsi="Times New Roman"/>
          <w:szCs w:val="24"/>
        </w:rPr>
        <w:t xml:space="preserve">ourism: Thailand's </w:t>
      </w:r>
      <w:r w:rsidR="00F04651" w:rsidRPr="000C416A">
        <w:rPr>
          <w:rFonts w:ascii="Times New Roman" w:hAnsi="Times New Roman" w:hint="eastAsia"/>
          <w:szCs w:val="24"/>
        </w:rPr>
        <w:t>E</w:t>
      </w:r>
      <w:r w:rsidRPr="000C416A">
        <w:rPr>
          <w:rFonts w:ascii="Times New Roman" w:hAnsi="Times New Roman"/>
          <w:szCs w:val="24"/>
        </w:rPr>
        <w:t>xperience</w:t>
      </w:r>
      <w:r w:rsidR="00F04651"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Bulletin of the World Health Organization, </w:t>
      </w:r>
      <w:r w:rsidR="004638B7" w:rsidRPr="000C416A">
        <w:rPr>
          <w:rFonts w:ascii="Times New Roman" w:hAnsi="Times New Roman" w:hint="eastAsia"/>
          <w:szCs w:val="24"/>
        </w:rPr>
        <w:t>Vol.</w:t>
      </w:r>
      <w:r w:rsidRPr="000C416A">
        <w:rPr>
          <w:rFonts w:ascii="Times New Roman" w:hAnsi="Times New Roman"/>
          <w:szCs w:val="24"/>
        </w:rPr>
        <w:t>89</w:t>
      </w:r>
      <w:r w:rsidR="004638B7" w:rsidRPr="000C416A">
        <w:rPr>
          <w:rFonts w:ascii="Times New Roman" w:hAnsi="Times New Roman" w:hint="eastAsia"/>
          <w:szCs w:val="24"/>
        </w:rPr>
        <w:t>, No.</w:t>
      </w:r>
      <w:r w:rsidRPr="000C416A">
        <w:rPr>
          <w:rFonts w:ascii="Times New Roman" w:hAnsi="Times New Roman"/>
          <w:szCs w:val="24"/>
        </w:rPr>
        <w:t>5,</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336-344.</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Nunnally</w:t>
      </w:r>
      <w:proofErr w:type="spellEnd"/>
      <w:r w:rsidRPr="000C416A">
        <w:rPr>
          <w:rFonts w:ascii="Times New Roman" w:hAnsi="Times New Roman"/>
          <w:szCs w:val="24"/>
        </w:rPr>
        <w:t>, J.C. (1978)</w:t>
      </w:r>
      <w:r w:rsidRPr="000C416A">
        <w:rPr>
          <w:rFonts w:ascii="Times New Roman" w:hAnsi="Times New Roman"/>
          <w:color w:val="FF0000"/>
          <w:szCs w:val="24"/>
        </w:rPr>
        <w:t xml:space="preserve"> </w:t>
      </w:r>
      <w:r w:rsidRPr="000C416A">
        <w:rPr>
          <w:rFonts w:ascii="Times New Roman" w:hAnsi="Times New Roman"/>
          <w:szCs w:val="24"/>
        </w:rPr>
        <w:t xml:space="preserve">Psychometric </w:t>
      </w:r>
      <w:r w:rsidR="00ED6044" w:rsidRPr="000C416A">
        <w:rPr>
          <w:rFonts w:ascii="Times New Roman" w:hAnsi="Times New Roman" w:hint="eastAsia"/>
          <w:szCs w:val="24"/>
        </w:rPr>
        <w:t>T</w:t>
      </w:r>
      <w:r w:rsidRPr="000C416A">
        <w:rPr>
          <w:rFonts w:ascii="Times New Roman" w:hAnsi="Times New Roman"/>
          <w:szCs w:val="24"/>
        </w:rPr>
        <w:t>heory</w:t>
      </w:r>
      <w:r w:rsidR="00ED6044" w:rsidRPr="000C416A">
        <w:rPr>
          <w:rFonts w:ascii="Times New Roman" w:hAnsi="Times New Roman" w:hint="eastAsia"/>
          <w:szCs w:val="24"/>
        </w:rPr>
        <w:t>,</w:t>
      </w:r>
      <w:r w:rsidRPr="000C416A">
        <w:rPr>
          <w:rFonts w:ascii="Times New Roman" w:hAnsi="Times New Roman"/>
          <w:szCs w:val="24"/>
        </w:rPr>
        <w:t xml:space="preserve"> New York: McGraw-Hill.</w:t>
      </w:r>
    </w:p>
    <w:p w:rsidR="00DF4DA6" w:rsidRPr="000C416A" w:rsidRDefault="00DF4DA6" w:rsidP="00DF4DA6">
      <w:pPr>
        <w:spacing w:before="180" w:after="180"/>
        <w:jc w:val="both"/>
        <w:rPr>
          <w:rFonts w:ascii="Times New Roman" w:hAnsi="Times New Roman"/>
          <w:color w:val="FF0000"/>
          <w:szCs w:val="24"/>
        </w:rPr>
      </w:pPr>
      <w:r w:rsidRPr="000C416A">
        <w:rPr>
          <w:rFonts w:ascii="Times New Roman" w:hAnsi="Times New Roman"/>
          <w:szCs w:val="24"/>
        </w:rPr>
        <w:t>Oliver, R.L. (1980)</w:t>
      </w:r>
      <w:r w:rsidRPr="000C416A">
        <w:rPr>
          <w:rFonts w:ascii="Times New Roman" w:hAnsi="Times New Roman"/>
          <w:color w:val="FF0000"/>
          <w:szCs w:val="24"/>
        </w:rPr>
        <w:t xml:space="preserve"> </w:t>
      </w:r>
      <w:r w:rsidR="00F04651" w:rsidRPr="000C416A">
        <w:rPr>
          <w:rFonts w:ascii="Times New Roman" w:hAnsi="Times New Roman"/>
          <w:szCs w:val="24"/>
        </w:rPr>
        <w:t>“</w:t>
      </w:r>
      <w:r w:rsidRPr="000C416A">
        <w:rPr>
          <w:rFonts w:ascii="Times New Roman" w:hAnsi="Times New Roman"/>
          <w:szCs w:val="24"/>
        </w:rPr>
        <w:t xml:space="preserve">A </w:t>
      </w:r>
      <w:r w:rsidR="00F04651" w:rsidRPr="000C416A">
        <w:rPr>
          <w:rFonts w:ascii="Times New Roman" w:hAnsi="Times New Roman" w:hint="eastAsia"/>
          <w:szCs w:val="24"/>
        </w:rPr>
        <w:t>C</w:t>
      </w:r>
      <w:r w:rsidRPr="000C416A">
        <w:rPr>
          <w:rFonts w:ascii="Times New Roman" w:hAnsi="Times New Roman"/>
          <w:szCs w:val="24"/>
        </w:rPr>
        <w:t xml:space="preserve">ognitive </w:t>
      </w:r>
      <w:r w:rsidR="00F04651" w:rsidRPr="000C416A">
        <w:rPr>
          <w:rFonts w:ascii="Times New Roman" w:hAnsi="Times New Roman" w:hint="eastAsia"/>
          <w:szCs w:val="24"/>
        </w:rPr>
        <w:t>M</w:t>
      </w:r>
      <w:r w:rsidRPr="000C416A">
        <w:rPr>
          <w:rFonts w:ascii="Times New Roman" w:hAnsi="Times New Roman"/>
          <w:szCs w:val="24"/>
        </w:rPr>
        <w:t xml:space="preserve">odel of the </w:t>
      </w:r>
      <w:r w:rsidR="00F04651" w:rsidRPr="000C416A">
        <w:rPr>
          <w:rFonts w:ascii="Times New Roman" w:hAnsi="Times New Roman" w:hint="eastAsia"/>
          <w:szCs w:val="24"/>
        </w:rPr>
        <w:t>A</w:t>
      </w:r>
      <w:r w:rsidRPr="000C416A">
        <w:rPr>
          <w:rFonts w:ascii="Times New Roman" w:hAnsi="Times New Roman"/>
          <w:szCs w:val="24"/>
        </w:rPr>
        <w:t xml:space="preserve">ntecedents and </w:t>
      </w:r>
      <w:r w:rsidR="00F04651" w:rsidRPr="000C416A">
        <w:rPr>
          <w:rFonts w:ascii="Times New Roman" w:hAnsi="Times New Roman" w:hint="eastAsia"/>
          <w:szCs w:val="24"/>
        </w:rPr>
        <w:t>C</w:t>
      </w:r>
      <w:r w:rsidRPr="000C416A">
        <w:rPr>
          <w:rFonts w:ascii="Times New Roman" w:hAnsi="Times New Roman"/>
          <w:szCs w:val="24"/>
        </w:rPr>
        <w:t xml:space="preserve">onsequences of </w:t>
      </w:r>
      <w:r w:rsidR="00F04651" w:rsidRPr="000C416A">
        <w:rPr>
          <w:rFonts w:ascii="Times New Roman" w:hAnsi="Times New Roman" w:hint="eastAsia"/>
          <w:szCs w:val="24"/>
        </w:rPr>
        <w:t>S</w:t>
      </w:r>
      <w:r w:rsidRPr="000C416A">
        <w:rPr>
          <w:rFonts w:ascii="Times New Roman" w:hAnsi="Times New Roman"/>
          <w:szCs w:val="24"/>
        </w:rPr>
        <w:t xml:space="preserve">atisfaction </w:t>
      </w:r>
      <w:r w:rsidR="00F04651" w:rsidRPr="000C416A">
        <w:rPr>
          <w:rFonts w:ascii="Times New Roman" w:hAnsi="Times New Roman" w:hint="eastAsia"/>
          <w:szCs w:val="24"/>
        </w:rPr>
        <w:t>D</w:t>
      </w:r>
      <w:r w:rsidRPr="000C416A">
        <w:rPr>
          <w:rFonts w:ascii="Times New Roman" w:hAnsi="Times New Roman"/>
          <w:szCs w:val="24"/>
        </w:rPr>
        <w:t>ecisions</w:t>
      </w:r>
      <w:r w:rsidR="00F04651" w:rsidRPr="000C416A">
        <w:rPr>
          <w:rFonts w:ascii="Times New Roman" w:hAnsi="Times New Roman"/>
          <w:szCs w:val="24"/>
        </w:rPr>
        <w:t>”</w:t>
      </w:r>
      <w:r w:rsidRPr="000C416A">
        <w:rPr>
          <w:rFonts w:ascii="Times New Roman" w:hAnsi="Times New Roman"/>
          <w:szCs w:val="24"/>
        </w:rPr>
        <w:t xml:space="preserve"> Journal of </w:t>
      </w:r>
      <w:r w:rsidRPr="000C416A">
        <w:rPr>
          <w:rFonts w:ascii="Times New Roman" w:hAnsi="Times New Roman" w:hint="eastAsia"/>
          <w:szCs w:val="24"/>
        </w:rPr>
        <w:t>M</w:t>
      </w:r>
      <w:r w:rsidRPr="000C416A">
        <w:rPr>
          <w:rFonts w:ascii="Times New Roman" w:hAnsi="Times New Roman"/>
          <w:szCs w:val="24"/>
        </w:rPr>
        <w:t xml:space="preserve">arketing </w:t>
      </w:r>
      <w:r w:rsidRPr="000C416A">
        <w:rPr>
          <w:rFonts w:ascii="Times New Roman" w:hAnsi="Times New Roman" w:hint="eastAsia"/>
          <w:szCs w:val="24"/>
        </w:rPr>
        <w:t>R</w:t>
      </w:r>
      <w:r w:rsidRPr="000C416A">
        <w:rPr>
          <w:rFonts w:ascii="Times New Roman" w:hAnsi="Times New Roman"/>
          <w:szCs w:val="24"/>
        </w:rPr>
        <w:t>esearch</w:t>
      </w:r>
      <w:r w:rsidR="00295DE0" w:rsidRPr="000C416A">
        <w:rPr>
          <w:rFonts w:ascii="Times New Roman" w:hAnsi="Times New Roman" w:hint="eastAsia"/>
          <w:szCs w:val="24"/>
        </w:rPr>
        <w:t xml:space="preserve"> Vol.17, No.4</w:t>
      </w:r>
      <w:r w:rsidRPr="000C416A">
        <w:rPr>
          <w:rFonts w:ascii="Times New Roman" w:hAnsi="Times New Roman"/>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460-469.</w:t>
      </w:r>
    </w:p>
    <w:p w:rsidR="001E3213" w:rsidRPr="000C416A"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Parasuraman</w:t>
      </w:r>
      <w:proofErr w:type="spellEnd"/>
      <w:r w:rsidRPr="000C416A">
        <w:rPr>
          <w:rFonts w:ascii="Times New Roman" w:hAnsi="Times New Roman"/>
          <w:szCs w:val="24"/>
        </w:rPr>
        <w:t xml:space="preserve">, A., </w:t>
      </w:r>
      <w:r w:rsidR="00225869" w:rsidRPr="000C416A">
        <w:rPr>
          <w:rFonts w:ascii="Times New Roman" w:hAnsi="Times New Roman" w:hint="eastAsia"/>
          <w:szCs w:val="24"/>
        </w:rPr>
        <w:t xml:space="preserve">V.A. </w:t>
      </w:r>
      <w:proofErr w:type="spellStart"/>
      <w:r w:rsidRPr="000C416A">
        <w:rPr>
          <w:rFonts w:ascii="Times New Roman" w:hAnsi="Times New Roman"/>
          <w:szCs w:val="24"/>
        </w:rPr>
        <w:t>Zeithaml</w:t>
      </w:r>
      <w:proofErr w:type="spellEnd"/>
      <w:r w:rsidRPr="000C416A">
        <w:rPr>
          <w:rFonts w:ascii="Times New Roman" w:hAnsi="Times New Roman"/>
          <w:szCs w:val="24"/>
        </w:rPr>
        <w:t xml:space="preserve"> </w:t>
      </w:r>
      <w:r w:rsidR="00225869" w:rsidRPr="000C416A">
        <w:rPr>
          <w:rFonts w:ascii="Times New Roman" w:hAnsi="Times New Roman" w:hint="eastAsia"/>
          <w:szCs w:val="24"/>
        </w:rPr>
        <w:t>and L.L.</w:t>
      </w:r>
      <w:r w:rsidRPr="000C416A">
        <w:rPr>
          <w:rFonts w:ascii="Times New Roman" w:hAnsi="Times New Roman"/>
          <w:szCs w:val="24"/>
        </w:rPr>
        <w:t xml:space="preserve"> Berry (1985)</w:t>
      </w:r>
      <w:r w:rsidRPr="000C416A">
        <w:rPr>
          <w:rFonts w:ascii="Times New Roman" w:hAnsi="Times New Roman"/>
          <w:color w:val="FF0000"/>
          <w:szCs w:val="24"/>
        </w:rPr>
        <w:t xml:space="preserve"> </w:t>
      </w:r>
      <w:r w:rsidR="00F04651" w:rsidRPr="000C416A">
        <w:rPr>
          <w:rFonts w:ascii="Times New Roman" w:hAnsi="Times New Roman"/>
          <w:szCs w:val="24"/>
        </w:rPr>
        <w:t>“</w:t>
      </w:r>
      <w:r w:rsidRPr="000C416A">
        <w:rPr>
          <w:rFonts w:ascii="Times New Roman" w:hAnsi="Times New Roman"/>
          <w:szCs w:val="24"/>
        </w:rPr>
        <w:t xml:space="preserve">A </w:t>
      </w:r>
      <w:r w:rsidR="00F04651" w:rsidRPr="000C416A">
        <w:rPr>
          <w:rFonts w:ascii="Times New Roman" w:hAnsi="Times New Roman" w:hint="eastAsia"/>
          <w:szCs w:val="24"/>
        </w:rPr>
        <w:t>C</w:t>
      </w:r>
      <w:r w:rsidRPr="000C416A">
        <w:rPr>
          <w:rFonts w:ascii="Times New Roman" w:hAnsi="Times New Roman"/>
          <w:szCs w:val="24"/>
        </w:rPr>
        <w:t xml:space="preserve">onceptual </w:t>
      </w:r>
      <w:r w:rsidR="00F04651" w:rsidRPr="000C416A">
        <w:rPr>
          <w:rFonts w:ascii="Times New Roman" w:hAnsi="Times New Roman" w:hint="eastAsia"/>
          <w:szCs w:val="24"/>
        </w:rPr>
        <w:t>M</w:t>
      </w:r>
      <w:r w:rsidRPr="000C416A">
        <w:rPr>
          <w:rFonts w:ascii="Times New Roman" w:hAnsi="Times New Roman"/>
          <w:szCs w:val="24"/>
        </w:rPr>
        <w:t xml:space="preserve">odel of </w:t>
      </w:r>
      <w:r w:rsidR="00F04651" w:rsidRPr="000C416A">
        <w:rPr>
          <w:rFonts w:ascii="Times New Roman" w:hAnsi="Times New Roman" w:hint="eastAsia"/>
          <w:szCs w:val="24"/>
        </w:rPr>
        <w:t>S</w:t>
      </w:r>
      <w:r w:rsidRPr="000C416A">
        <w:rPr>
          <w:rFonts w:ascii="Times New Roman" w:hAnsi="Times New Roman"/>
          <w:szCs w:val="24"/>
        </w:rPr>
        <w:t xml:space="preserve">ervice </w:t>
      </w:r>
      <w:r w:rsidR="00F04651" w:rsidRPr="000C416A">
        <w:rPr>
          <w:rFonts w:ascii="Times New Roman" w:hAnsi="Times New Roman" w:hint="eastAsia"/>
          <w:szCs w:val="24"/>
        </w:rPr>
        <w:t>Q</w:t>
      </w:r>
      <w:r w:rsidRPr="000C416A">
        <w:rPr>
          <w:rFonts w:ascii="Times New Roman" w:hAnsi="Times New Roman"/>
          <w:szCs w:val="24"/>
        </w:rPr>
        <w:t xml:space="preserve">uality and its </w:t>
      </w:r>
      <w:r w:rsidR="00F04651" w:rsidRPr="000C416A">
        <w:rPr>
          <w:rFonts w:ascii="Times New Roman" w:hAnsi="Times New Roman" w:hint="eastAsia"/>
          <w:szCs w:val="24"/>
        </w:rPr>
        <w:t>I</w:t>
      </w:r>
      <w:r w:rsidRPr="000C416A">
        <w:rPr>
          <w:rFonts w:ascii="Times New Roman" w:hAnsi="Times New Roman"/>
          <w:szCs w:val="24"/>
        </w:rPr>
        <w:t xml:space="preserve">mplications for </w:t>
      </w:r>
      <w:r w:rsidR="00F04651" w:rsidRPr="000C416A">
        <w:rPr>
          <w:rFonts w:ascii="Times New Roman" w:hAnsi="Times New Roman" w:hint="eastAsia"/>
          <w:szCs w:val="24"/>
        </w:rPr>
        <w:t>F</w:t>
      </w:r>
      <w:r w:rsidRPr="000C416A">
        <w:rPr>
          <w:rFonts w:ascii="Times New Roman" w:hAnsi="Times New Roman"/>
          <w:szCs w:val="24"/>
        </w:rPr>
        <w:t xml:space="preserve">uture </w:t>
      </w:r>
      <w:r w:rsidR="00F04651" w:rsidRPr="000C416A">
        <w:rPr>
          <w:rFonts w:ascii="Times New Roman" w:hAnsi="Times New Roman" w:hint="eastAsia"/>
          <w:szCs w:val="24"/>
        </w:rPr>
        <w:t>R</w:t>
      </w:r>
      <w:r w:rsidRPr="000C416A">
        <w:rPr>
          <w:rFonts w:ascii="Times New Roman" w:hAnsi="Times New Roman"/>
          <w:szCs w:val="24"/>
        </w:rPr>
        <w:t>esearch</w:t>
      </w:r>
      <w:r w:rsidR="00F04651"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Marketing </w:t>
      </w:r>
      <w:r w:rsidR="00225869" w:rsidRPr="000C416A">
        <w:rPr>
          <w:rFonts w:ascii="Times New Roman" w:hAnsi="Times New Roman" w:hint="eastAsia"/>
          <w:szCs w:val="24"/>
        </w:rPr>
        <w:t>Vol.</w:t>
      </w:r>
      <w:r w:rsidRPr="000C416A">
        <w:rPr>
          <w:rFonts w:ascii="Times New Roman" w:hAnsi="Times New Roman"/>
          <w:szCs w:val="24"/>
        </w:rPr>
        <w:t>49</w:t>
      </w:r>
      <w:r w:rsidR="00225869" w:rsidRPr="000C416A">
        <w:rPr>
          <w:rFonts w:ascii="Times New Roman" w:hAnsi="Times New Roman" w:hint="eastAsia"/>
          <w:szCs w:val="24"/>
        </w:rPr>
        <w:t>, No.</w:t>
      </w:r>
      <w:r w:rsidRPr="000C416A">
        <w:rPr>
          <w:rFonts w:ascii="Times New Roman" w:hAnsi="Times New Roman"/>
          <w:szCs w:val="24"/>
        </w:rPr>
        <w:t>4,</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41-50.</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Parasuraman</w:t>
      </w:r>
      <w:proofErr w:type="spellEnd"/>
      <w:r w:rsidRPr="000C416A">
        <w:rPr>
          <w:rFonts w:ascii="Times New Roman" w:hAnsi="Times New Roman"/>
          <w:szCs w:val="24"/>
        </w:rPr>
        <w:t xml:space="preserve">, A., </w:t>
      </w:r>
      <w:r w:rsidR="009F5B9A" w:rsidRPr="000C416A">
        <w:rPr>
          <w:rFonts w:ascii="Times New Roman" w:hAnsi="Times New Roman" w:hint="eastAsia"/>
          <w:szCs w:val="24"/>
        </w:rPr>
        <w:t xml:space="preserve">V.A. </w:t>
      </w:r>
      <w:proofErr w:type="spellStart"/>
      <w:r w:rsidRPr="000C416A">
        <w:rPr>
          <w:rFonts w:ascii="Times New Roman" w:hAnsi="Times New Roman"/>
          <w:szCs w:val="24"/>
        </w:rPr>
        <w:t>Zeithaml</w:t>
      </w:r>
      <w:proofErr w:type="spellEnd"/>
      <w:r w:rsidRPr="000C416A">
        <w:rPr>
          <w:rFonts w:ascii="Times New Roman" w:hAnsi="Times New Roman"/>
          <w:szCs w:val="24"/>
        </w:rPr>
        <w:t xml:space="preserve"> </w:t>
      </w:r>
      <w:r w:rsidR="009F5B9A" w:rsidRPr="000C416A">
        <w:rPr>
          <w:rFonts w:ascii="Times New Roman" w:hAnsi="Times New Roman" w:hint="eastAsia"/>
          <w:szCs w:val="24"/>
        </w:rPr>
        <w:t>and L.L.</w:t>
      </w:r>
      <w:r w:rsidRPr="000C416A">
        <w:rPr>
          <w:rFonts w:ascii="Times New Roman" w:hAnsi="Times New Roman"/>
          <w:szCs w:val="24"/>
        </w:rPr>
        <w:t xml:space="preserve"> Berry (1988)</w:t>
      </w:r>
      <w:r w:rsidRPr="000C416A">
        <w:rPr>
          <w:rFonts w:ascii="Times New Roman" w:hAnsi="Times New Roman"/>
          <w:color w:val="FF0000"/>
          <w:szCs w:val="24"/>
        </w:rPr>
        <w:t xml:space="preserve"> </w:t>
      </w:r>
      <w:r w:rsidR="0048112A" w:rsidRPr="000C416A">
        <w:rPr>
          <w:rFonts w:ascii="Times New Roman" w:hAnsi="Times New Roman"/>
          <w:szCs w:val="24"/>
        </w:rPr>
        <w:t>“</w:t>
      </w:r>
      <w:r w:rsidRPr="000C416A">
        <w:rPr>
          <w:rFonts w:ascii="Times New Roman" w:hAnsi="Times New Roman"/>
          <w:szCs w:val="24"/>
        </w:rPr>
        <w:t xml:space="preserve">SERVQUAL: A </w:t>
      </w:r>
      <w:r w:rsidR="0048112A" w:rsidRPr="000C416A">
        <w:rPr>
          <w:rFonts w:ascii="Times New Roman" w:hAnsi="Times New Roman" w:hint="eastAsia"/>
          <w:szCs w:val="24"/>
        </w:rPr>
        <w:t>M</w:t>
      </w:r>
      <w:r w:rsidRPr="000C416A">
        <w:rPr>
          <w:rFonts w:ascii="Times New Roman" w:hAnsi="Times New Roman"/>
          <w:szCs w:val="24"/>
        </w:rPr>
        <w:t xml:space="preserve">ultiple- </w:t>
      </w:r>
      <w:r w:rsidR="0048112A" w:rsidRPr="000C416A">
        <w:rPr>
          <w:rFonts w:ascii="Times New Roman" w:hAnsi="Times New Roman" w:hint="eastAsia"/>
          <w:szCs w:val="24"/>
        </w:rPr>
        <w:t>I</w:t>
      </w:r>
      <w:r w:rsidRPr="000C416A">
        <w:rPr>
          <w:rFonts w:ascii="Times New Roman" w:hAnsi="Times New Roman"/>
          <w:szCs w:val="24"/>
        </w:rPr>
        <w:t xml:space="preserve">tem </w:t>
      </w:r>
      <w:r w:rsidR="0048112A" w:rsidRPr="000C416A">
        <w:rPr>
          <w:rFonts w:ascii="Times New Roman" w:hAnsi="Times New Roman" w:hint="eastAsia"/>
          <w:szCs w:val="24"/>
        </w:rPr>
        <w:t>S</w:t>
      </w:r>
      <w:r w:rsidRPr="000C416A">
        <w:rPr>
          <w:rFonts w:ascii="Times New Roman" w:hAnsi="Times New Roman"/>
          <w:szCs w:val="24"/>
        </w:rPr>
        <w:t xml:space="preserve">cale for </w:t>
      </w:r>
      <w:r w:rsidR="0048112A" w:rsidRPr="000C416A">
        <w:rPr>
          <w:rFonts w:ascii="Times New Roman" w:hAnsi="Times New Roman" w:hint="eastAsia"/>
          <w:szCs w:val="24"/>
        </w:rPr>
        <w:t>M</w:t>
      </w:r>
      <w:r w:rsidRPr="000C416A">
        <w:rPr>
          <w:rFonts w:ascii="Times New Roman" w:hAnsi="Times New Roman"/>
          <w:szCs w:val="24"/>
        </w:rPr>
        <w:t xml:space="preserve">easuring </w:t>
      </w:r>
      <w:r w:rsidR="0048112A" w:rsidRPr="000C416A">
        <w:rPr>
          <w:rFonts w:ascii="Times New Roman" w:hAnsi="Times New Roman" w:hint="eastAsia"/>
          <w:szCs w:val="24"/>
        </w:rPr>
        <w:t>C</w:t>
      </w:r>
      <w:r w:rsidRPr="000C416A">
        <w:rPr>
          <w:rFonts w:ascii="Times New Roman" w:hAnsi="Times New Roman"/>
          <w:szCs w:val="24"/>
        </w:rPr>
        <w:t xml:space="preserve">onsumer </w:t>
      </w:r>
      <w:r w:rsidR="0048112A" w:rsidRPr="000C416A">
        <w:rPr>
          <w:rFonts w:ascii="Times New Roman" w:hAnsi="Times New Roman" w:hint="eastAsia"/>
          <w:szCs w:val="24"/>
        </w:rPr>
        <w:t>P</w:t>
      </w:r>
      <w:r w:rsidRPr="000C416A">
        <w:rPr>
          <w:rFonts w:ascii="Times New Roman" w:hAnsi="Times New Roman"/>
          <w:szCs w:val="24"/>
        </w:rPr>
        <w:t xml:space="preserve">erceptions of </w:t>
      </w:r>
      <w:r w:rsidR="0048112A" w:rsidRPr="000C416A">
        <w:rPr>
          <w:rFonts w:ascii="Times New Roman" w:hAnsi="Times New Roman" w:hint="eastAsia"/>
          <w:szCs w:val="24"/>
        </w:rPr>
        <w:t>S</w:t>
      </w:r>
      <w:r w:rsidRPr="000C416A">
        <w:rPr>
          <w:rFonts w:ascii="Times New Roman" w:hAnsi="Times New Roman"/>
          <w:szCs w:val="24"/>
        </w:rPr>
        <w:t xml:space="preserve">ervice </w:t>
      </w:r>
      <w:r w:rsidR="0048112A" w:rsidRPr="000C416A">
        <w:rPr>
          <w:rFonts w:ascii="Times New Roman" w:hAnsi="Times New Roman" w:hint="eastAsia"/>
          <w:szCs w:val="24"/>
        </w:rPr>
        <w:t>Q</w:t>
      </w:r>
      <w:r w:rsidRPr="000C416A">
        <w:rPr>
          <w:rFonts w:ascii="Times New Roman" w:hAnsi="Times New Roman"/>
          <w:szCs w:val="24"/>
        </w:rPr>
        <w:t>uality</w:t>
      </w:r>
      <w:r w:rsidR="0048112A"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Retailing </w:t>
      </w:r>
      <w:r w:rsidR="009B1DDD" w:rsidRPr="000C416A">
        <w:rPr>
          <w:rFonts w:ascii="Times New Roman" w:hAnsi="Times New Roman" w:hint="eastAsia"/>
          <w:szCs w:val="24"/>
        </w:rPr>
        <w:t>Vol.</w:t>
      </w:r>
      <w:r w:rsidRPr="000C416A">
        <w:rPr>
          <w:rFonts w:ascii="Times New Roman" w:hAnsi="Times New Roman"/>
          <w:szCs w:val="24"/>
        </w:rPr>
        <w:t xml:space="preserve">64, </w:t>
      </w:r>
      <w:r w:rsidR="006D6195" w:rsidRPr="000C416A">
        <w:rPr>
          <w:rFonts w:ascii="Times New Roman" w:hAnsi="Times New Roman" w:hint="eastAsia"/>
          <w:szCs w:val="24"/>
        </w:rPr>
        <w:t xml:space="preserve">No.1, </w:t>
      </w:r>
      <w:r w:rsidR="00024F8F" w:rsidRPr="000C416A">
        <w:rPr>
          <w:rFonts w:ascii="Times New Roman" w:hAnsi="Times New Roman" w:hint="eastAsia"/>
          <w:szCs w:val="24"/>
        </w:rPr>
        <w:t xml:space="preserve">pp. </w:t>
      </w:r>
      <w:r w:rsidRPr="000C416A">
        <w:rPr>
          <w:rFonts w:ascii="Times New Roman" w:hAnsi="Times New Roman"/>
          <w:szCs w:val="24"/>
        </w:rPr>
        <w:t>12-40.</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Rad, N.F., </w:t>
      </w:r>
      <w:r w:rsidR="00584AAA" w:rsidRPr="000C416A">
        <w:rPr>
          <w:rFonts w:ascii="Times New Roman" w:hAnsi="Times New Roman" w:hint="eastAsia"/>
          <w:szCs w:val="24"/>
        </w:rPr>
        <w:t xml:space="preserve">A.P. </w:t>
      </w:r>
      <w:proofErr w:type="spellStart"/>
      <w:r w:rsidRPr="000C416A">
        <w:rPr>
          <w:rFonts w:ascii="Times New Roman" w:hAnsi="Times New Roman"/>
          <w:szCs w:val="24"/>
        </w:rPr>
        <w:t>Som</w:t>
      </w:r>
      <w:proofErr w:type="spellEnd"/>
      <w:r w:rsidRPr="000C416A">
        <w:rPr>
          <w:rFonts w:ascii="Times New Roman" w:hAnsi="Times New Roman"/>
          <w:szCs w:val="24"/>
        </w:rPr>
        <w:t xml:space="preserve"> </w:t>
      </w:r>
      <w:r w:rsidR="00584AAA" w:rsidRPr="000C416A">
        <w:rPr>
          <w:rFonts w:ascii="Times New Roman" w:hAnsi="Times New Roman" w:hint="eastAsia"/>
          <w:szCs w:val="24"/>
        </w:rPr>
        <w:t>and Y.</w:t>
      </w:r>
      <w:r w:rsidRPr="000C416A">
        <w:rPr>
          <w:rFonts w:ascii="Times New Roman" w:hAnsi="Times New Roman"/>
          <w:szCs w:val="24"/>
        </w:rPr>
        <w:t xml:space="preserve"> </w:t>
      </w:r>
      <w:proofErr w:type="spellStart"/>
      <w:r w:rsidRPr="000C416A">
        <w:rPr>
          <w:rFonts w:ascii="Times New Roman" w:hAnsi="Times New Roman"/>
          <w:szCs w:val="24"/>
        </w:rPr>
        <w:t>Zainuddin</w:t>
      </w:r>
      <w:proofErr w:type="spellEnd"/>
      <w:r w:rsidRPr="000C416A">
        <w:rPr>
          <w:rFonts w:ascii="Times New Roman" w:hAnsi="Times New Roman"/>
          <w:szCs w:val="24"/>
        </w:rPr>
        <w:t xml:space="preserve"> (2010) </w:t>
      </w:r>
      <w:r w:rsidR="0048112A" w:rsidRPr="000C416A">
        <w:rPr>
          <w:rFonts w:ascii="Times New Roman" w:hAnsi="Times New Roman"/>
          <w:szCs w:val="24"/>
        </w:rPr>
        <w:t>“</w:t>
      </w:r>
      <w:r w:rsidRPr="000C416A">
        <w:rPr>
          <w:rFonts w:ascii="Times New Roman" w:hAnsi="Times New Roman"/>
          <w:szCs w:val="24"/>
        </w:rPr>
        <w:t xml:space="preserve">Service </w:t>
      </w:r>
      <w:r w:rsidR="0048112A" w:rsidRPr="000C416A">
        <w:rPr>
          <w:rFonts w:ascii="Times New Roman" w:hAnsi="Times New Roman" w:hint="eastAsia"/>
          <w:szCs w:val="24"/>
        </w:rPr>
        <w:t>Q</w:t>
      </w:r>
      <w:r w:rsidRPr="000C416A">
        <w:rPr>
          <w:rFonts w:ascii="Times New Roman" w:hAnsi="Times New Roman"/>
          <w:szCs w:val="24"/>
        </w:rPr>
        <w:t xml:space="preserve">uality and </w:t>
      </w:r>
      <w:r w:rsidR="0048112A" w:rsidRPr="000C416A">
        <w:rPr>
          <w:rFonts w:ascii="Times New Roman" w:hAnsi="Times New Roman" w:hint="eastAsia"/>
          <w:szCs w:val="24"/>
        </w:rPr>
        <w:t>P</w:t>
      </w:r>
      <w:r w:rsidRPr="000C416A">
        <w:rPr>
          <w:rFonts w:ascii="Times New Roman" w:hAnsi="Times New Roman"/>
          <w:szCs w:val="24"/>
        </w:rPr>
        <w:t xml:space="preserve">atients’ </w:t>
      </w:r>
      <w:r w:rsidR="0048112A" w:rsidRPr="000C416A">
        <w:rPr>
          <w:rFonts w:ascii="Times New Roman" w:hAnsi="Times New Roman" w:hint="eastAsia"/>
          <w:szCs w:val="24"/>
        </w:rPr>
        <w:t>S</w:t>
      </w:r>
      <w:r w:rsidRPr="000C416A">
        <w:rPr>
          <w:rFonts w:ascii="Times New Roman" w:hAnsi="Times New Roman"/>
          <w:szCs w:val="24"/>
        </w:rPr>
        <w:t xml:space="preserve">atisfaction in </w:t>
      </w:r>
      <w:r w:rsidR="0048112A" w:rsidRPr="000C416A">
        <w:rPr>
          <w:rFonts w:ascii="Times New Roman" w:hAnsi="Times New Roman" w:hint="eastAsia"/>
          <w:szCs w:val="24"/>
        </w:rPr>
        <w:t>M</w:t>
      </w:r>
      <w:r w:rsidRPr="000C416A">
        <w:rPr>
          <w:rFonts w:ascii="Times New Roman" w:hAnsi="Times New Roman"/>
          <w:szCs w:val="24"/>
        </w:rPr>
        <w:t xml:space="preserve">edical </w:t>
      </w:r>
      <w:r w:rsidR="0048112A" w:rsidRPr="000C416A">
        <w:rPr>
          <w:rFonts w:ascii="Times New Roman" w:hAnsi="Times New Roman" w:hint="eastAsia"/>
          <w:szCs w:val="24"/>
        </w:rPr>
        <w:t>T</w:t>
      </w:r>
      <w:r w:rsidRPr="000C416A">
        <w:rPr>
          <w:rFonts w:ascii="Times New Roman" w:hAnsi="Times New Roman"/>
          <w:szCs w:val="24"/>
        </w:rPr>
        <w:t>ourism</w:t>
      </w:r>
      <w:r w:rsidR="0048112A" w:rsidRPr="000C416A">
        <w:rPr>
          <w:rFonts w:ascii="Times New Roman" w:hAnsi="Times New Roman"/>
          <w:szCs w:val="24"/>
        </w:rPr>
        <w:t>”</w:t>
      </w:r>
      <w:r w:rsidRPr="000C416A">
        <w:rPr>
          <w:rFonts w:ascii="Times New Roman" w:hAnsi="Times New Roman"/>
          <w:szCs w:val="24"/>
        </w:rPr>
        <w:t xml:space="preserve"> World Applied Sciences Journal </w:t>
      </w:r>
      <w:r w:rsidR="00584AAA" w:rsidRPr="000C416A">
        <w:rPr>
          <w:rFonts w:ascii="Times New Roman" w:hAnsi="Times New Roman" w:hint="eastAsia"/>
          <w:szCs w:val="24"/>
        </w:rPr>
        <w:t>Vol.</w:t>
      </w:r>
      <w:r w:rsidRPr="000C416A">
        <w:rPr>
          <w:rFonts w:ascii="Times New Roman" w:hAnsi="Times New Roman"/>
          <w:szCs w:val="24"/>
        </w:rPr>
        <w:t>10</w:t>
      </w:r>
      <w:r w:rsidR="00584AAA" w:rsidRPr="000C416A">
        <w:rPr>
          <w:rFonts w:ascii="Times New Roman" w:hAnsi="Times New Roman" w:hint="eastAsia"/>
          <w:szCs w:val="24"/>
        </w:rPr>
        <w:t>,</w:t>
      </w:r>
      <w:r w:rsidRPr="000C416A">
        <w:rPr>
          <w:rFonts w:ascii="Times New Roman" w:hAnsi="Times New Roman"/>
          <w:szCs w:val="24"/>
        </w:rPr>
        <w:t xml:space="preserve"> Special Issue of Tourism &amp; Hospitality, </w:t>
      </w:r>
      <w:r w:rsidR="00024F8F" w:rsidRPr="000C416A">
        <w:rPr>
          <w:rFonts w:ascii="Times New Roman" w:hAnsi="Times New Roman" w:hint="eastAsia"/>
          <w:szCs w:val="24"/>
        </w:rPr>
        <w:t xml:space="preserve">pp. </w:t>
      </w:r>
      <w:r w:rsidRPr="000C416A">
        <w:rPr>
          <w:rFonts w:ascii="Times New Roman" w:hAnsi="Times New Roman"/>
          <w:szCs w:val="24"/>
        </w:rPr>
        <w:t>24-30.</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Ramirez, de A.B. (2007) </w:t>
      </w:r>
      <w:r w:rsidR="000976D2" w:rsidRPr="000C416A">
        <w:rPr>
          <w:rFonts w:ascii="Times New Roman" w:hAnsi="Times New Roman"/>
          <w:szCs w:val="24"/>
        </w:rPr>
        <w:t>“</w:t>
      </w:r>
      <w:r w:rsidRPr="000C416A">
        <w:rPr>
          <w:rFonts w:ascii="Times New Roman" w:hAnsi="Times New Roman"/>
          <w:szCs w:val="24"/>
        </w:rPr>
        <w:t xml:space="preserve">Patients without </w:t>
      </w:r>
      <w:r w:rsidR="000976D2" w:rsidRPr="000C416A">
        <w:rPr>
          <w:rFonts w:ascii="Times New Roman" w:hAnsi="Times New Roman" w:hint="eastAsia"/>
          <w:szCs w:val="24"/>
        </w:rPr>
        <w:t>B</w:t>
      </w:r>
      <w:r w:rsidRPr="000C416A">
        <w:rPr>
          <w:rFonts w:ascii="Times New Roman" w:hAnsi="Times New Roman"/>
          <w:szCs w:val="24"/>
        </w:rPr>
        <w:t xml:space="preserve">orders: </w:t>
      </w:r>
      <w:r w:rsidR="000976D2" w:rsidRPr="000C416A">
        <w:rPr>
          <w:rFonts w:ascii="Times New Roman" w:hAnsi="Times New Roman" w:hint="eastAsia"/>
          <w:szCs w:val="24"/>
        </w:rPr>
        <w:t>T</w:t>
      </w:r>
      <w:r w:rsidRPr="000C416A">
        <w:rPr>
          <w:rFonts w:ascii="Times New Roman" w:hAnsi="Times New Roman"/>
          <w:szCs w:val="24"/>
        </w:rPr>
        <w:t xml:space="preserve">he </w:t>
      </w:r>
      <w:r w:rsidR="000976D2" w:rsidRPr="000C416A">
        <w:rPr>
          <w:rFonts w:ascii="Times New Roman" w:hAnsi="Times New Roman" w:hint="eastAsia"/>
          <w:szCs w:val="24"/>
        </w:rPr>
        <w:t>E</w:t>
      </w:r>
      <w:r w:rsidRPr="000C416A">
        <w:rPr>
          <w:rFonts w:ascii="Times New Roman" w:hAnsi="Times New Roman"/>
          <w:szCs w:val="24"/>
        </w:rPr>
        <w:t xml:space="preserve">mergence of </w:t>
      </w:r>
      <w:r w:rsidR="000976D2" w:rsidRPr="000C416A">
        <w:rPr>
          <w:rFonts w:ascii="Times New Roman" w:hAnsi="Times New Roman" w:hint="eastAsia"/>
          <w:szCs w:val="24"/>
        </w:rPr>
        <w:t>M</w:t>
      </w:r>
      <w:r w:rsidRPr="000C416A">
        <w:rPr>
          <w:rFonts w:ascii="Times New Roman" w:hAnsi="Times New Roman"/>
          <w:szCs w:val="24"/>
        </w:rPr>
        <w:t xml:space="preserve">edical </w:t>
      </w:r>
      <w:r w:rsidR="000976D2" w:rsidRPr="000C416A">
        <w:rPr>
          <w:rFonts w:ascii="Times New Roman" w:hAnsi="Times New Roman" w:hint="eastAsia"/>
          <w:szCs w:val="24"/>
        </w:rPr>
        <w:t>T</w:t>
      </w:r>
      <w:r w:rsidRPr="000C416A">
        <w:rPr>
          <w:rFonts w:ascii="Times New Roman" w:hAnsi="Times New Roman"/>
          <w:szCs w:val="24"/>
        </w:rPr>
        <w:t>ourism</w:t>
      </w:r>
      <w:r w:rsidR="000976D2"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International Journal of Health Service </w:t>
      </w:r>
      <w:r w:rsidR="00B82E88" w:rsidRPr="000C416A">
        <w:rPr>
          <w:rFonts w:ascii="Times New Roman" w:hAnsi="Times New Roman" w:hint="eastAsia"/>
          <w:szCs w:val="24"/>
        </w:rPr>
        <w:t>Vol.</w:t>
      </w:r>
      <w:r w:rsidRPr="000C416A">
        <w:rPr>
          <w:rFonts w:ascii="Times New Roman" w:hAnsi="Times New Roman"/>
          <w:szCs w:val="24"/>
        </w:rPr>
        <w:t>37</w:t>
      </w:r>
      <w:r w:rsidR="00B82E88" w:rsidRPr="000C416A">
        <w:rPr>
          <w:rFonts w:ascii="Times New Roman" w:hAnsi="Times New Roman" w:hint="eastAsia"/>
          <w:szCs w:val="24"/>
        </w:rPr>
        <w:t>, No.</w:t>
      </w:r>
      <w:r w:rsidRPr="000C416A">
        <w:rPr>
          <w:rFonts w:ascii="Times New Roman" w:hAnsi="Times New Roman"/>
          <w:szCs w:val="24"/>
        </w:rPr>
        <w:t>1,</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193-198.</w:t>
      </w:r>
    </w:p>
    <w:p w:rsidR="00157370" w:rsidRPr="000C416A" w:rsidRDefault="00157370" w:rsidP="00157370">
      <w:pPr>
        <w:spacing w:before="180" w:after="180"/>
        <w:jc w:val="both"/>
        <w:rPr>
          <w:rFonts w:ascii="Times New Roman" w:hAnsi="Times New Roman"/>
          <w:color w:val="FF0000"/>
          <w:szCs w:val="24"/>
        </w:rPr>
      </w:pPr>
      <w:r w:rsidRPr="000C416A">
        <w:rPr>
          <w:rFonts w:ascii="Times New Roman" w:hAnsi="Times New Roman"/>
          <w:szCs w:val="24"/>
        </w:rPr>
        <w:t xml:space="preserve">Rodríguez </w:t>
      </w:r>
      <w:proofErr w:type="gramStart"/>
      <w:r w:rsidRPr="000C416A">
        <w:rPr>
          <w:rFonts w:ascii="Times New Roman" w:hAnsi="Times New Roman"/>
          <w:szCs w:val="24"/>
        </w:rPr>
        <w:t>del</w:t>
      </w:r>
      <w:proofErr w:type="gramEnd"/>
      <w:r w:rsidRPr="000C416A">
        <w:rPr>
          <w:rFonts w:ascii="Times New Roman" w:hAnsi="Times New Roman"/>
          <w:szCs w:val="24"/>
        </w:rPr>
        <w:t xml:space="preserve"> Bosque, I.A., </w:t>
      </w:r>
      <w:r w:rsidR="005C5EB4" w:rsidRPr="000C416A">
        <w:rPr>
          <w:rFonts w:ascii="Times New Roman" w:hAnsi="Times New Roman" w:hint="eastAsia"/>
          <w:szCs w:val="24"/>
        </w:rPr>
        <w:t xml:space="preserve">S.H. </w:t>
      </w:r>
      <w:r w:rsidRPr="000C416A">
        <w:rPr>
          <w:rFonts w:ascii="Times New Roman" w:hAnsi="Times New Roman"/>
          <w:szCs w:val="24"/>
        </w:rPr>
        <w:t xml:space="preserve">Martín </w:t>
      </w:r>
      <w:r w:rsidR="005C5EB4" w:rsidRPr="000C416A">
        <w:rPr>
          <w:rFonts w:ascii="Times New Roman" w:hAnsi="Times New Roman" w:hint="eastAsia"/>
          <w:szCs w:val="24"/>
        </w:rPr>
        <w:t>and J.</w:t>
      </w:r>
      <w:r w:rsidRPr="000C416A">
        <w:rPr>
          <w:rFonts w:ascii="Times New Roman" w:hAnsi="Times New Roman"/>
          <w:szCs w:val="24"/>
        </w:rPr>
        <w:t xml:space="preserve"> </w:t>
      </w:r>
      <w:proofErr w:type="spellStart"/>
      <w:r w:rsidRPr="000C416A">
        <w:rPr>
          <w:rFonts w:ascii="Times New Roman" w:hAnsi="Times New Roman"/>
          <w:szCs w:val="24"/>
        </w:rPr>
        <w:t>Collado</w:t>
      </w:r>
      <w:proofErr w:type="spellEnd"/>
      <w:r w:rsidRPr="000C416A">
        <w:rPr>
          <w:rFonts w:ascii="Times New Roman" w:hAnsi="Times New Roman"/>
          <w:szCs w:val="24"/>
        </w:rPr>
        <w:t xml:space="preserve"> (2006)</w:t>
      </w:r>
      <w:r w:rsidRPr="000C416A">
        <w:rPr>
          <w:rFonts w:ascii="Times New Roman" w:hAnsi="Times New Roman"/>
          <w:color w:val="FF0000"/>
          <w:szCs w:val="24"/>
        </w:rPr>
        <w:t xml:space="preserve"> </w:t>
      </w:r>
      <w:r w:rsidR="00583516" w:rsidRPr="000C416A">
        <w:rPr>
          <w:rFonts w:ascii="Times New Roman" w:hAnsi="Times New Roman"/>
          <w:szCs w:val="24"/>
        </w:rPr>
        <w:t>“</w:t>
      </w:r>
      <w:r w:rsidRPr="000C416A">
        <w:rPr>
          <w:rFonts w:ascii="Times New Roman" w:hAnsi="Times New Roman"/>
          <w:szCs w:val="24"/>
        </w:rPr>
        <w:t xml:space="preserve">The </w:t>
      </w:r>
      <w:r w:rsidR="00583516" w:rsidRPr="000C416A">
        <w:rPr>
          <w:rFonts w:ascii="Times New Roman" w:hAnsi="Times New Roman" w:hint="eastAsia"/>
          <w:szCs w:val="24"/>
        </w:rPr>
        <w:t>R</w:t>
      </w:r>
      <w:r w:rsidRPr="000C416A">
        <w:rPr>
          <w:rFonts w:ascii="Times New Roman" w:hAnsi="Times New Roman"/>
          <w:szCs w:val="24"/>
        </w:rPr>
        <w:t xml:space="preserve">ole of </w:t>
      </w:r>
      <w:r w:rsidR="00583516" w:rsidRPr="000C416A">
        <w:rPr>
          <w:rFonts w:ascii="Times New Roman" w:hAnsi="Times New Roman" w:hint="eastAsia"/>
          <w:szCs w:val="24"/>
        </w:rPr>
        <w:t>E</w:t>
      </w:r>
      <w:r w:rsidRPr="000C416A">
        <w:rPr>
          <w:rFonts w:ascii="Times New Roman" w:hAnsi="Times New Roman"/>
          <w:szCs w:val="24"/>
        </w:rPr>
        <w:t xml:space="preserve">xpectations in the </w:t>
      </w:r>
      <w:r w:rsidR="00583516" w:rsidRPr="000C416A">
        <w:rPr>
          <w:rFonts w:ascii="Times New Roman" w:hAnsi="Times New Roman" w:hint="eastAsia"/>
          <w:szCs w:val="24"/>
        </w:rPr>
        <w:t>C</w:t>
      </w:r>
      <w:r w:rsidRPr="000C416A">
        <w:rPr>
          <w:rFonts w:ascii="Times New Roman" w:hAnsi="Times New Roman"/>
          <w:szCs w:val="24"/>
        </w:rPr>
        <w:t xml:space="preserve">onsumer </w:t>
      </w:r>
      <w:r w:rsidR="00583516" w:rsidRPr="000C416A">
        <w:rPr>
          <w:rFonts w:ascii="Times New Roman" w:hAnsi="Times New Roman" w:hint="eastAsia"/>
          <w:szCs w:val="24"/>
        </w:rPr>
        <w:t>S</w:t>
      </w:r>
      <w:r w:rsidRPr="000C416A">
        <w:rPr>
          <w:rFonts w:ascii="Times New Roman" w:hAnsi="Times New Roman"/>
          <w:szCs w:val="24"/>
        </w:rPr>
        <w:t xml:space="preserve">atisfaction </w:t>
      </w:r>
      <w:r w:rsidR="00583516" w:rsidRPr="000C416A">
        <w:rPr>
          <w:rFonts w:ascii="Times New Roman" w:hAnsi="Times New Roman" w:hint="eastAsia"/>
          <w:szCs w:val="24"/>
        </w:rPr>
        <w:t>F</w:t>
      </w:r>
      <w:r w:rsidRPr="000C416A">
        <w:rPr>
          <w:rFonts w:ascii="Times New Roman" w:hAnsi="Times New Roman"/>
          <w:szCs w:val="24"/>
        </w:rPr>
        <w:t xml:space="preserve">ormation </w:t>
      </w:r>
      <w:r w:rsidR="00583516" w:rsidRPr="000C416A">
        <w:rPr>
          <w:rFonts w:ascii="Times New Roman" w:hAnsi="Times New Roman" w:hint="eastAsia"/>
          <w:szCs w:val="24"/>
        </w:rPr>
        <w:t>P</w:t>
      </w:r>
      <w:r w:rsidRPr="000C416A">
        <w:rPr>
          <w:rFonts w:ascii="Times New Roman" w:hAnsi="Times New Roman"/>
          <w:szCs w:val="24"/>
        </w:rPr>
        <w:t xml:space="preserve">rocess: </w:t>
      </w:r>
      <w:r w:rsidR="00583516" w:rsidRPr="000C416A">
        <w:rPr>
          <w:rFonts w:ascii="Times New Roman" w:hAnsi="Times New Roman" w:hint="eastAsia"/>
          <w:szCs w:val="24"/>
        </w:rPr>
        <w:t>E</w:t>
      </w:r>
      <w:r w:rsidRPr="000C416A">
        <w:rPr>
          <w:rFonts w:ascii="Times New Roman" w:hAnsi="Times New Roman"/>
          <w:szCs w:val="24"/>
        </w:rPr>
        <w:t xml:space="preserve">mpirical </w:t>
      </w:r>
      <w:r w:rsidR="00583516" w:rsidRPr="000C416A">
        <w:rPr>
          <w:rFonts w:ascii="Times New Roman" w:hAnsi="Times New Roman" w:hint="eastAsia"/>
          <w:szCs w:val="24"/>
        </w:rPr>
        <w:t>E</w:t>
      </w:r>
      <w:r w:rsidRPr="000C416A">
        <w:rPr>
          <w:rFonts w:ascii="Times New Roman" w:hAnsi="Times New Roman"/>
          <w:szCs w:val="24"/>
        </w:rPr>
        <w:t xml:space="preserve">vidence in the </w:t>
      </w:r>
      <w:r w:rsidR="00583516" w:rsidRPr="000C416A">
        <w:rPr>
          <w:rFonts w:ascii="Times New Roman" w:hAnsi="Times New Roman" w:hint="eastAsia"/>
          <w:szCs w:val="24"/>
        </w:rPr>
        <w:t>T</w:t>
      </w:r>
      <w:r w:rsidRPr="000C416A">
        <w:rPr>
          <w:rFonts w:ascii="Times New Roman" w:hAnsi="Times New Roman"/>
          <w:szCs w:val="24"/>
        </w:rPr>
        <w:t xml:space="preserve">ravel </w:t>
      </w:r>
      <w:r w:rsidR="00583516" w:rsidRPr="000C416A">
        <w:rPr>
          <w:rFonts w:ascii="Times New Roman" w:hAnsi="Times New Roman" w:hint="eastAsia"/>
          <w:szCs w:val="24"/>
        </w:rPr>
        <w:t>A</w:t>
      </w:r>
      <w:r w:rsidRPr="000C416A">
        <w:rPr>
          <w:rFonts w:ascii="Times New Roman" w:hAnsi="Times New Roman"/>
          <w:szCs w:val="24"/>
        </w:rPr>
        <w:t xml:space="preserve">gency </w:t>
      </w:r>
      <w:r w:rsidR="00583516" w:rsidRPr="000C416A">
        <w:rPr>
          <w:rFonts w:ascii="Times New Roman" w:hAnsi="Times New Roman" w:hint="eastAsia"/>
          <w:szCs w:val="24"/>
        </w:rPr>
        <w:t>S</w:t>
      </w:r>
      <w:r w:rsidRPr="000C416A">
        <w:rPr>
          <w:rFonts w:ascii="Times New Roman" w:hAnsi="Times New Roman"/>
          <w:szCs w:val="24"/>
        </w:rPr>
        <w:t>ector</w:t>
      </w:r>
      <w:r w:rsidR="00583516"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Tourism Management </w:t>
      </w:r>
      <w:r w:rsidR="005C5EB4" w:rsidRPr="000C416A">
        <w:rPr>
          <w:rFonts w:ascii="Times New Roman" w:hAnsi="Times New Roman" w:hint="eastAsia"/>
          <w:szCs w:val="24"/>
        </w:rPr>
        <w:t>Vol.</w:t>
      </w:r>
      <w:r w:rsidRPr="000C416A">
        <w:rPr>
          <w:rFonts w:ascii="Times New Roman" w:hAnsi="Times New Roman"/>
          <w:szCs w:val="24"/>
        </w:rPr>
        <w:t>27</w:t>
      </w:r>
      <w:r w:rsidR="005C5EB4" w:rsidRPr="000C416A">
        <w:rPr>
          <w:rFonts w:ascii="Times New Roman" w:hAnsi="Times New Roman" w:hint="eastAsia"/>
          <w:szCs w:val="24"/>
        </w:rPr>
        <w:t>, No.</w:t>
      </w:r>
      <w:r w:rsidRPr="000C416A">
        <w:rPr>
          <w:rFonts w:ascii="Times New Roman" w:hAnsi="Times New Roman"/>
          <w:szCs w:val="24"/>
        </w:rPr>
        <w:t xml:space="preserve">3, </w:t>
      </w:r>
      <w:r w:rsidR="00024F8F" w:rsidRPr="000C416A">
        <w:rPr>
          <w:rFonts w:ascii="Times New Roman" w:hAnsi="Times New Roman" w:hint="eastAsia"/>
          <w:szCs w:val="24"/>
        </w:rPr>
        <w:t xml:space="preserve">pp. </w:t>
      </w:r>
      <w:r w:rsidRPr="000C416A">
        <w:rPr>
          <w:rFonts w:ascii="Times New Roman" w:hAnsi="Times New Roman"/>
          <w:szCs w:val="24"/>
        </w:rPr>
        <w:t>410-419.</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Saha</w:t>
      </w:r>
      <w:proofErr w:type="spellEnd"/>
      <w:r w:rsidRPr="000C416A">
        <w:rPr>
          <w:rFonts w:ascii="Times New Roman" w:hAnsi="Times New Roman"/>
          <w:szCs w:val="24"/>
        </w:rPr>
        <w:t xml:space="preserve">, G.C. </w:t>
      </w:r>
      <w:r w:rsidR="00CA5548" w:rsidRPr="000C416A">
        <w:rPr>
          <w:rFonts w:ascii="Times New Roman" w:hAnsi="Times New Roman" w:hint="eastAsia"/>
          <w:szCs w:val="24"/>
        </w:rPr>
        <w:t>and</w:t>
      </w:r>
      <w:r w:rsidRPr="000C416A">
        <w:rPr>
          <w:rFonts w:ascii="Times New Roman" w:hAnsi="Times New Roman"/>
          <w:szCs w:val="24"/>
        </w:rPr>
        <w:t xml:space="preserve"> </w:t>
      </w:r>
      <w:proofErr w:type="spellStart"/>
      <w:r w:rsidRPr="000C416A">
        <w:rPr>
          <w:rFonts w:ascii="Times New Roman" w:hAnsi="Times New Roman"/>
          <w:szCs w:val="24"/>
        </w:rPr>
        <w:t>Theingi</w:t>
      </w:r>
      <w:proofErr w:type="spellEnd"/>
      <w:r w:rsidRPr="000C416A">
        <w:rPr>
          <w:rFonts w:ascii="Times New Roman" w:hAnsi="Times New Roman"/>
          <w:szCs w:val="24"/>
        </w:rPr>
        <w:t xml:space="preserve"> (2009) </w:t>
      </w:r>
      <w:r w:rsidR="00583516" w:rsidRPr="000C416A">
        <w:rPr>
          <w:rFonts w:ascii="Times New Roman" w:hAnsi="Times New Roman"/>
          <w:szCs w:val="24"/>
        </w:rPr>
        <w:t>“</w:t>
      </w:r>
      <w:r w:rsidRPr="000C416A">
        <w:rPr>
          <w:rFonts w:ascii="Times New Roman" w:hAnsi="Times New Roman"/>
          <w:szCs w:val="24"/>
        </w:rPr>
        <w:t xml:space="preserve">Service </w:t>
      </w:r>
      <w:r w:rsidR="00583516" w:rsidRPr="000C416A">
        <w:rPr>
          <w:rFonts w:ascii="Times New Roman" w:hAnsi="Times New Roman" w:hint="eastAsia"/>
          <w:szCs w:val="24"/>
        </w:rPr>
        <w:t>Q</w:t>
      </w:r>
      <w:r w:rsidRPr="000C416A">
        <w:rPr>
          <w:rFonts w:ascii="Times New Roman" w:hAnsi="Times New Roman"/>
          <w:szCs w:val="24"/>
        </w:rPr>
        <w:t xml:space="preserve">uality, </w:t>
      </w:r>
      <w:r w:rsidR="00583516" w:rsidRPr="000C416A">
        <w:rPr>
          <w:rFonts w:ascii="Times New Roman" w:hAnsi="Times New Roman" w:hint="eastAsia"/>
          <w:szCs w:val="24"/>
        </w:rPr>
        <w:t>S</w:t>
      </w:r>
      <w:r w:rsidRPr="000C416A">
        <w:rPr>
          <w:rFonts w:ascii="Times New Roman" w:hAnsi="Times New Roman"/>
          <w:szCs w:val="24"/>
        </w:rPr>
        <w:t xml:space="preserve">atisfaction and </w:t>
      </w:r>
      <w:r w:rsidR="00583516" w:rsidRPr="000C416A">
        <w:rPr>
          <w:rFonts w:ascii="Times New Roman" w:hAnsi="Times New Roman" w:hint="eastAsia"/>
          <w:szCs w:val="24"/>
        </w:rPr>
        <w:t>B</w:t>
      </w:r>
      <w:r w:rsidRPr="000C416A">
        <w:rPr>
          <w:rFonts w:ascii="Times New Roman" w:hAnsi="Times New Roman"/>
          <w:szCs w:val="24"/>
        </w:rPr>
        <w:t xml:space="preserve">ehavioral </w:t>
      </w:r>
      <w:r w:rsidR="00583516" w:rsidRPr="000C416A">
        <w:rPr>
          <w:rFonts w:ascii="Times New Roman" w:hAnsi="Times New Roman" w:hint="eastAsia"/>
          <w:szCs w:val="24"/>
        </w:rPr>
        <w:t>I</w:t>
      </w:r>
      <w:r w:rsidRPr="000C416A">
        <w:rPr>
          <w:rFonts w:ascii="Times New Roman" w:hAnsi="Times New Roman"/>
          <w:szCs w:val="24"/>
        </w:rPr>
        <w:t xml:space="preserve">ntentions: </w:t>
      </w:r>
      <w:r w:rsidR="00583516" w:rsidRPr="000C416A">
        <w:rPr>
          <w:rFonts w:ascii="Times New Roman" w:hAnsi="Times New Roman" w:hint="eastAsia"/>
          <w:szCs w:val="24"/>
        </w:rPr>
        <w:t>A</w:t>
      </w:r>
      <w:r w:rsidRPr="000C416A">
        <w:rPr>
          <w:rFonts w:ascii="Times New Roman" w:hAnsi="Times New Roman"/>
          <w:szCs w:val="24"/>
        </w:rPr>
        <w:t xml:space="preserve"> study of </w:t>
      </w:r>
      <w:r w:rsidR="00583516" w:rsidRPr="000C416A">
        <w:rPr>
          <w:rFonts w:ascii="Times New Roman" w:hAnsi="Times New Roman" w:hint="eastAsia"/>
          <w:szCs w:val="24"/>
        </w:rPr>
        <w:t>L</w:t>
      </w:r>
      <w:r w:rsidRPr="000C416A">
        <w:rPr>
          <w:rFonts w:ascii="Times New Roman" w:hAnsi="Times New Roman"/>
          <w:szCs w:val="24"/>
        </w:rPr>
        <w:t>ow-</w:t>
      </w:r>
      <w:r w:rsidR="00583516" w:rsidRPr="000C416A">
        <w:rPr>
          <w:rFonts w:ascii="Times New Roman" w:hAnsi="Times New Roman" w:hint="eastAsia"/>
          <w:szCs w:val="24"/>
        </w:rPr>
        <w:t>C</w:t>
      </w:r>
      <w:r w:rsidRPr="000C416A">
        <w:rPr>
          <w:rFonts w:ascii="Times New Roman" w:hAnsi="Times New Roman"/>
          <w:szCs w:val="24"/>
        </w:rPr>
        <w:t xml:space="preserve">ost </w:t>
      </w:r>
      <w:r w:rsidR="00583516" w:rsidRPr="000C416A">
        <w:rPr>
          <w:rFonts w:ascii="Times New Roman" w:hAnsi="Times New Roman" w:hint="eastAsia"/>
          <w:szCs w:val="24"/>
        </w:rPr>
        <w:t>A</w:t>
      </w:r>
      <w:r w:rsidRPr="000C416A">
        <w:rPr>
          <w:rFonts w:ascii="Times New Roman" w:hAnsi="Times New Roman"/>
          <w:szCs w:val="24"/>
        </w:rPr>
        <w:t xml:space="preserve">irline </w:t>
      </w:r>
      <w:r w:rsidR="00583516" w:rsidRPr="000C416A">
        <w:rPr>
          <w:rFonts w:ascii="Times New Roman" w:hAnsi="Times New Roman" w:hint="eastAsia"/>
          <w:szCs w:val="24"/>
        </w:rPr>
        <w:t>C</w:t>
      </w:r>
      <w:r w:rsidRPr="000C416A">
        <w:rPr>
          <w:rFonts w:ascii="Times New Roman" w:hAnsi="Times New Roman"/>
          <w:szCs w:val="24"/>
        </w:rPr>
        <w:t>arriers in Thailand</w:t>
      </w:r>
      <w:r w:rsidR="00583516" w:rsidRPr="000C416A">
        <w:rPr>
          <w:rFonts w:ascii="Times New Roman" w:hAnsi="Times New Roman"/>
          <w:szCs w:val="24"/>
        </w:rPr>
        <w:t>”</w:t>
      </w:r>
      <w:r w:rsidRPr="000C416A">
        <w:rPr>
          <w:rFonts w:ascii="Times New Roman" w:hAnsi="Times New Roman"/>
          <w:szCs w:val="24"/>
        </w:rPr>
        <w:t xml:space="preserve"> Managing Service Quality </w:t>
      </w:r>
      <w:r w:rsidR="00CA5548" w:rsidRPr="000C416A">
        <w:rPr>
          <w:rFonts w:ascii="Times New Roman" w:hAnsi="Times New Roman" w:hint="eastAsia"/>
          <w:szCs w:val="24"/>
        </w:rPr>
        <w:t>Vol.</w:t>
      </w:r>
      <w:r w:rsidRPr="000C416A">
        <w:rPr>
          <w:rFonts w:ascii="Times New Roman" w:hAnsi="Times New Roman"/>
          <w:szCs w:val="24"/>
        </w:rPr>
        <w:t>19</w:t>
      </w:r>
      <w:r w:rsidR="00CA5548" w:rsidRPr="000C416A">
        <w:rPr>
          <w:rFonts w:ascii="Times New Roman" w:hAnsi="Times New Roman" w:hint="eastAsia"/>
          <w:szCs w:val="24"/>
        </w:rPr>
        <w:t>, No.</w:t>
      </w:r>
      <w:r w:rsidRPr="000C416A">
        <w:rPr>
          <w:rFonts w:ascii="Times New Roman" w:hAnsi="Times New Roman"/>
          <w:szCs w:val="24"/>
        </w:rPr>
        <w:t>3,</w:t>
      </w:r>
      <w:r w:rsidRPr="000C416A">
        <w:rPr>
          <w:rFonts w:ascii="Times New Roman" w:hAnsi="Times New Roman"/>
          <w:i/>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350-372.</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Scardina</w:t>
      </w:r>
      <w:proofErr w:type="spellEnd"/>
      <w:r w:rsidRPr="000C416A">
        <w:rPr>
          <w:rFonts w:ascii="Times New Roman" w:hAnsi="Times New Roman"/>
          <w:szCs w:val="24"/>
        </w:rPr>
        <w:t xml:space="preserve">, S.A. (1994) </w:t>
      </w:r>
      <w:r w:rsidR="00583516" w:rsidRPr="000C416A">
        <w:rPr>
          <w:rFonts w:ascii="Times New Roman" w:hAnsi="Times New Roman"/>
          <w:szCs w:val="24"/>
        </w:rPr>
        <w:t>“</w:t>
      </w:r>
      <w:r w:rsidRPr="000C416A">
        <w:rPr>
          <w:rFonts w:ascii="Times New Roman" w:hAnsi="Times New Roman"/>
          <w:szCs w:val="24"/>
        </w:rPr>
        <w:t xml:space="preserve">SERVQUAL: </w:t>
      </w:r>
      <w:r w:rsidR="00583516" w:rsidRPr="000C416A">
        <w:rPr>
          <w:rFonts w:ascii="Times New Roman" w:hAnsi="Times New Roman" w:hint="eastAsia"/>
          <w:szCs w:val="24"/>
        </w:rPr>
        <w:t>A</w:t>
      </w:r>
      <w:r w:rsidRPr="000C416A">
        <w:rPr>
          <w:rFonts w:ascii="Times New Roman" w:hAnsi="Times New Roman"/>
          <w:szCs w:val="24"/>
        </w:rPr>
        <w:t xml:space="preserve"> </w:t>
      </w:r>
      <w:r w:rsidR="00583516" w:rsidRPr="000C416A">
        <w:rPr>
          <w:rFonts w:ascii="Times New Roman" w:hAnsi="Times New Roman" w:hint="eastAsia"/>
          <w:szCs w:val="24"/>
        </w:rPr>
        <w:t>T</w:t>
      </w:r>
      <w:r w:rsidRPr="000C416A">
        <w:rPr>
          <w:rFonts w:ascii="Times New Roman" w:hAnsi="Times New Roman"/>
          <w:szCs w:val="24"/>
        </w:rPr>
        <w:t xml:space="preserve">ool for </w:t>
      </w:r>
      <w:r w:rsidR="00583516" w:rsidRPr="000C416A">
        <w:rPr>
          <w:rFonts w:ascii="Times New Roman" w:hAnsi="Times New Roman" w:hint="eastAsia"/>
          <w:szCs w:val="24"/>
        </w:rPr>
        <w:t>E</w:t>
      </w:r>
      <w:r w:rsidRPr="000C416A">
        <w:rPr>
          <w:rFonts w:ascii="Times New Roman" w:hAnsi="Times New Roman"/>
          <w:szCs w:val="24"/>
        </w:rPr>
        <w:t xml:space="preserve">valuating </w:t>
      </w:r>
      <w:r w:rsidR="00583516" w:rsidRPr="000C416A">
        <w:rPr>
          <w:rFonts w:ascii="Times New Roman" w:hAnsi="Times New Roman" w:hint="eastAsia"/>
          <w:szCs w:val="24"/>
        </w:rPr>
        <w:t>P</w:t>
      </w:r>
      <w:r w:rsidRPr="000C416A">
        <w:rPr>
          <w:rFonts w:ascii="Times New Roman" w:hAnsi="Times New Roman"/>
          <w:szCs w:val="24"/>
        </w:rPr>
        <w:t xml:space="preserve">atient </w:t>
      </w:r>
      <w:r w:rsidR="00583516" w:rsidRPr="000C416A">
        <w:rPr>
          <w:rFonts w:ascii="Times New Roman" w:hAnsi="Times New Roman" w:hint="eastAsia"/>
          <w:szCs w:val="24"/>
        </w:rPr>
        <w:t>S</w:t>
      </w:r>
      <w:r w:rsidRPr="000C416A">
        <w:rPr>
          <w:rFonts w:ascii="Times New Roman" w:hAnsi="Times New Roman"/>
          <w:szCs w:val="24"/>
        </w:rPr>
        <w:t xml:space="preserve">atisfaction with </w:t>
      </w:r>
      <w:r w:rsidR="00583516" w:rsidRPr="000C416A">
        <w:rPr>
          <w:rFonts w:ascii="Times New Roman" w:hAnsi="Times New Roman" w:hint="eastAsia"/>
          <w:szCs w:val="24"/>
        </w:rPr>
        <w:t>N</w:t>
      </w:r>
      <w:r w:rsidRPr="000C416A">
        <w:rPr>
          <w:rFonts w:ascii="Times New Roman" w:hAnsi="Times New Roman"/>
          <w:szCs w:val="24"/>
        </w:rPr>
        <w:t xml:space="preserve">ursing </w:t>
      </w:r>
      <w:r w:rsidR="00583516" w:rsidRPr="000C416A">
        <w:rPr>
          <w:rFonts w:ascii="Times New Roman" w:hAnsi="Times New Roman" w:hint="eastAsia"/>
          <w:szCs w:val="24"/>
        </w:rPr>
        <w:t>C</w:t>
      </w:r>
      <w:r w:rsidRPr="000C416A">
        <w:rPr>
          <w:rFonts w:ascii="Times New Roman" w:hAnsi="Times New Roman"/>
          <w:szCs w:val="24"/>
        </w:rPr>
        <w:t>are</w:t>
      </w:r>
      <w:r w:rsidR="00583516" w:rsidRPr="000C416A">
        <w:rPr>
          <w:rFonts w:ascii="Times New Roman" w:hAnsi="Times New Roman"/>
          <w:szCs w:val="24"/>
        </w:rPr>
        <w:t>”</w:t>
      </w:r>
      <w:r w:rsidRPr="000C416A">
        <w:rPr>
          <w:rFonts w:ascii="Times New Roman" w:hAnsi="Times New Roman"/>
          <w:szCs w:val="24"/>
        </w:rPr>
        <w:t xml:space="preserve"> Journal of Nursing Care Quality </w:t>
      </w:r>
      <w:r w:rsidR="00C463D7" w:rsidRPr="000C416A">
        <w:rPr>
          <w:rFonts w:ascii="Times New Roman" w:hAnsi="Times New Roman" w:hint="eastAsia"/>
          <w:szCs w:val="24"/>
        </w:rPr>
        <w:t>Vol.</w:t>
      </w:r>
      <w:r w:rsidRPr="000C416A">
        <w:rPr>
          <w:rFonts w:ascii="Times New Roman" w:hAnsi="Times New Roman"/>
          <w:szCs w:val="24"/>
        </w:rPr>
        <w:t>8</w:t>
      </w:r>
      <w:r w:rsidR="00C463D7" w:rsidRPr="000C416A">
        <w:rPr>
          <w:rFonts w:ascii="Times New Roman" w:hAnsi="Times New Roman" w:hint="eastAsia"/>
          <w:szCs w:val="24"/>
        </w:rPr>
        <w:t>, NO.</w:t>
      </w:r>
      <w:r w:rsidRPr="000C416A">
        <w:rPr>
          <w:rFonts w:ascii="Times New Roman" w:hAnsi="Times New Roman"/>
          <w:szCs w:val="24"/>
        </w:rPr>
        <w:t xml:space="preserve">2, </w:t>
      </w:r>
      <w:r w:rsidR="00024F8F" w:rsidRPr="000C416A">
        <w:rPr>
          <w:rFonts w:ascii="Times New Roman" w:hAnsi="Times New Roman" w:hint="eastAsia"/>
          <w:szCs w:val="24"/>
        </w:rPr>
        <w:t xml:space="preserve">pp. </w:t>
      </w:r>
      <w:r w:rsidRPr="000C416A">
        <w:rPr>
          <w:rFonts w:ascii="Times New Roman" w:hAnsi="Times New Roman"/>
          <w:szCs w:val="24"/>
        </w:rPr>
        <w:t>38-46.</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lastRenderedPageBreak/>
        <w:t>Storbacka</w:t>
      </w:r>
      <w:proofErr w:type="spellEnd"/>
      <w:r w:rsidRPr="000C416A">
        <w:rPr>
          <w:rFonts w:ascii="Times New Roman" w:hAnsi="Times New Roman"/>
          <w:szCs w:val="24"/>
        </w:rPr>
        <w:t xml:space="preserve">, K., </w:t>
      </w:r>
      <w:r w:rsidR="00B30501" w:rsidRPr="000C416A">
        <w:rPr>
          <w:rFonts w:ascii="Times New Roman" w:hAnsi="Times New Roman" w:hint="eastAsia"/>
          <w:szCs w:val="24"/>
        </w:rPr>
        <w:t xml:space="preserve">T. </w:t>
      </w:r>
      <w:proofErr w:type="spellStart"/>
      <w:r w:rsidRPr="000C416A">
        <w:rPr>
          <w:rFonts w:ascii="Times New Roman" w:hAnsi="Times New Roman"/>
          <w:szCs w:val="24"/>
        </w:rPr>
        <w:t>Strandvik</w:t>
      </w:r>
      <w:proofErr w:type="spellEnd"/>
      <w:r w:rsidRPr="000C416A">
        <w:rPr>
          <w:rFonts w:ascii="Times New Roman" w:hAnsi="Times New Roman"/>
          <w:szCs w:val="24"/>
        </w:rPr>
        <w:t xml:space="preserve"> </w:t>
      </w:r>
      <w:r w:rsidR="00B30501" w:rsidRPr="000C416A">
        <w:rPr>
          <w:rFonts w:ascii="Times New Roman" w:hAnsi="Times New Roman" w:hint="eastAsia"/>
          <w:szCs w:val="24"/>
        </w:rPr>
        <w:t>and</w:t>
      </w:r>
      <w:r w:rsidRPr="000C416A">
        <w:rPr>
          <w:rFonts w:ascii="Times New Roman" w:hAnsi="Times New Roman"/>
          <w:szCs w:val="24"/>
        </w:rPr>
        <w:t xml:space="preserve"> </w:t>
      </w:r>
      <w:r w:rsidR="00B30501" w:rsidRPr="000C416A">
        <w:rPr>
          <w:rFonts w:ascii="Times New Roman" w:hAnsi="Times New Roman" w:hint="eastAsia"/>
          <w:szCs w:val="24"/>
        </w:rPr>
        <w:t xml:space="preserve">C. </w:t>
      </w:r>
      <w:proofErr w:type="spellStart"/>
      <w:r w:rsidRPr="000C416A">
        <w:rPr>
          <w:rFonts w:ascii="Times New Roman" w:hAnsi="Times New Roman"/>
          <w:szCs w:val="24"/>
        </w:rPr>
        <w:t>Grönroos</w:t>
      </w:r>
      <w:proofErr w:type="spellEnd"/>
      <w:r w:rsidRPr="000C416A">
        <w:rPr>
          <w:rFonts w:ascii="Times New Roman" w:hAnsi="Times New Roman"/>
          <w:szCs w:val="24"/>
        </w:rPr>
        <w:t xml:space="preserve"> (1994) </w:t>
      </w:r>
      <w:r w:rsidR="00771EAF" w:rsidRPr="000C416A">
        <w:rPr>
          <w:rFonts w:ascii="Times New Roman" w:hAnsi="Times New Roman"/>
          <w:szCs w:val="24"/>
        </w:rPr>
        <w:t>“</w:t>
      </w:r>
      <w:r w:rsidRPr="000C416A">
        <w:rPr>
          <w:rFonts w:ascii="Times New Roman" w:hAnsi="Times New Roman"/>
          <w:szCs w:val="24"/>
        </w:rPr>
        <w:t xml:space="preserve">Managing </w:t>
      </w:r>
      <w:r w:rsidR="00771EAF" w:rsidRPr="000C416A">
        <w:rPr>
          <w:rFonts w:ascii="Times New Roman" w:hAnsi="Times New Roman" w:hint="eastAsia"/>
          <w:szCs w:val="24"/>
        </w:rPr>
        <w:t>C</w:t>
      </w:r>
      <w:r w:rsidRPr="000C416A">
        <w:rPr>
          <w:rFonts w:ascii="Times New Roman" w:hAnsi="Times New Roman"/>
          <w:szCs w:val="24"/>
        </w:rPr>
        <w:t xml:space="preserve">ustomer </w:t>
      </w:r>
      <w:r w:rsidR="00771EAF" w:rsidRPr="000C416A">
        <w:rPr>
          <w:rFonts w:ascii="Times New Roman" w:hAnsi="Times New Roman" w:hint="eastAsia"/>
          <w:szCs w:val="24"/>
        </w:rPr>
        <w:t>R</w:t>
      </w:r>
      <w:r w:rsidRPr="000C416A">
        <w:rPr>
          <w:rFonts w:ascii="Times New Roman" w:hAnsi="Times New Roman"/>
          <w:szCs w:val="24"/>
        </w:rPr>
        <w:t xml:space="preserve">elations for </w:t>
      </w:r>
      <w:r w:rsidR="00771EAF" w:rsidRPr="000C416A">
        <w:rPr>
          <w:rFonts w:ascii="Times New Roman" w:hAnsi="Times New Roman" w:hint="eastAsia"/>
          <w:szCs w:val="24"/>
        </w:rPr>
        <w:t>P</w:t>
      </w:r>
      <w:r w:rsidRPr="000C416A">
        <w:rPr>
          <w:rFonts w:ascii="Times New Roman" w:hAnsi="Times New Roman"/>
          <w:szCs w:val="24"/>
        </w:rPr>
        <w:t xml:space="preserve">rofit: </w:t>
      </w:r>
      <w:r w:rsidR="00771EAF" w:rsidRPr="000C416A">
        <w:rPr>
          <w:rFonts w:ascii="Times New Roman" w:hAnsi="Times New Roman" w:hint="eastAsia"/>
          <w:szCs w:val="24"/>
        </w:rPr>
        <w:t>T</w:t>
      </w:r>
      <w:r w:rsidRPr="000C416A">
        <w:rPr>
          <w:rFonts w:ascii="Times New Roman" w:hAnsi="Times New Roman"/>
          <w:szCs w:val="24"/>
        </w:rPr>
        <w:t xml:space="preserve">he </w:t>
      </w:r>
      <w:r w:rsidR="00771EAF" w:rsidRPr="000C416A">
        <w:rPr>
          <w:rFonts w:ascii="Times New Roman" w:hAnsi="Times New Roman" w:hint="eastAsia"/>
          <w:szCs w:val="24"/>
        </w:rPr>
        <w:t>D</w:t>
      </w:r>
      <w:r w:rsidRPr="000C416A">
        <w:rPr>
          <w:rFonts w:ascii="Times New Roman" w:hAnsi="Times New Roman"/>
          <w:szCs w:val="24"/>
        </w:rPr>
        <w:t xml:space="preserve">ynamics of </w:t>
      </w:r>
      <w:r w:rsidR="00771EAF" w:rsidRPr="000C416A">
        <w:rPr>
          <w:rFonts w:ascii="Times New Roman" w:hAnsi="Times New Roman" w:hint="eastAsia"/>
          <w:szCs w:val="24"/>
        </w:rPr>
        <w:t>R</w:t>
      </w:r>
      <w:r w:rsidRPr="000C416A">
        <w:rPr>
          <w:rFonts w:ascii="Times New Roman" w:hAnsi="Times New Roman"/>
          <w:szCs w:val="24"/>
        </w:rPr>
        <w:t xml:space="preserve">elationship </w:t>
      </w:r>
      <w:r w:rsidR="00771EAF" w:rsidRPr="000C416A">
        <w:rPr>
          <w:rFonts w:ascii="Times New Roman" w:hAnsi="Times New Roman" w:hint="eastAsia"/>
          <w:szCs w:val="24"/>
        </w:rPr>
        <w:t>Q</w:t>
      </w:r>
      <w:r w:rsidRPr="000C416A">
        <w:rPr>
          <w:rFonts w:ascii="Times New Roman" w:hAnsi="Times New Roman"/>
          <w:szCs w:val="24"/>
        </w:rPr>
        <w:t>uality</w:t>
      </w:r>
      <w:r w:rsidR="00771EAF" w:rsidRPr="000C416A">
        <w:rPr>
          <w:rFonts w:ascii="Times New Roman" w:hAnsi="Times New Roman"/>
          <w:szCs w:val="24"/>
        </w:rPr>
        <w:t>”</w:t>
      </w:r>
      <w:r w:rsidRPr="000C416A">
        <w:rPr>
          <w:rFonts w:ascii="Times New Roman" w:hAnsi="Times New Roman"/>
          <w:szCs w:val="24"/>
        </w:rPr>
        <w:t xml:space="preserve"> International Journal of Science Industry Management </w:t>
      </w:r>
      <w:r w:rsidR="00B30501" w:rsidRPr="000C416A">
        <w:rPr>
          <w:rFonts w:ascii="Times New Roman" w:hAnsi="Times New Roman" w:hint="eastAsia"/>
          <w:szCs w:val="24"/>
        </w:rPr>
        <w:t>Vol.</w:t>
      </w:r>
      <w:r w:rsidRPr="000C416A">
        <w:rPr>
          <w:rFonts w:ascii="Times New Roman" w:hAnsi="Times New Roman"/>
          <w:szCs w:val="24"/>
        </w:rPr>
        <w:t>5</w:t>
      </w:r>
      <w:r w:rsidR="00B30501" w:rsidRPr="000C416A">
        <w:rPr>
          <w:rFonts w:ascii="Times New Roman" w:hAnsi="Times New Roman" w:hint="eastAsia"/>
          <w:szCs w:val="24"/>
        </w:rPr>
        <w:t>, No.</w:t>
      </w:r>
      <w:r w:rsidRPr="000C416A">
        <w:rPr>
          <w:rFonts w:ascii="Times New Roman" w:hAnsi="Times New Roman"/>
          <w:szCs w:val="24"/>
        </w:rPr>
        <w:t xml:space="preserve">5, </w:t>
      </w:r>
      <w:r w:rsidR="00024F8F" w:rsidRPr="000C416A">
        <w:rPr>
          <w:rFonts w:ascii="Times New Roman" w:hAnsi="Times New Roman" w:hint="eastAsia"/>
          <w:szCs w:val="24"/>
        </w:rPr>
        <w:t xml:space="preserve">pp. </w:t>
      </w:r>
      <w:r w:rsidRPr="000C416A">
        <w:rPr>
          <w:rFonts w:ascii="Times New Roman" w:hAnsi="Times New Roman"/>
          <w:szCs w:val="24"/>
        </w:rPr>
        <w:t>21-38.</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Vijaya</w:t>
      </w:r>
      <w:proofErr w:type="spellEnd"/>
      <w:r w:rsidRPr="000C416A">
        <w:rPr>
          <w:rFonts w:ascii="Times New Roman" w:hAnsi="Times New Roman"/>
          <w:szCs w:val="24"/>
        </w:rPr>
        <w:t xml:space="preserve">, R.M. (2010) </w:t>
      </w:r>
      <w:r w:rsidR="00771EAF" w:rsidRPr="000C416A">
        <w:rPr>
          <w:rFonts w:ascii="Times New Roman" w:hAnsi="Times New Roman"/>
          <w:szCs w:val="24"/>
        </w:rPr>
        <w:t>“</w:t>
      </w:r>
      <w:r w:rsidRPr="000C416A">
        <w:rPr>
          <w:rFonts w:ascii="Times New Roman" w:hAnsi="Times New Roman"/>
          <w:szCs w:val="24"/>
        </w:rPr>
        <w:t xml:space="preserve">Medical </w:t>
      </w:r>
      <w:r w:rsidR="00771EAF" w:rsidRPr="000C416A">
        <w:rPr>
          <w:rFonts w:ascii="Times New Roman" w:hAnsi="Times New Roman" w:hint="eastAsia"/>
          <w:szCs w:val="24"/>
        </w:rPr>
        <w:t>T</w:t>
      </w:r>
      <w:r w:rsidRPr="000C416A">
        <w:rPr>
          <w:rFonts w:ascii="Times New Roman" w:hAnsi="Times New Roman"/>
          <w:szCs w:val="24"/>
        </w:rPr>
        <w:t xml:space="preserve">ourism: </w:t>
      </w:r>
      <w:r w:rsidR="00771EAF" w:rsidRPr="000C416A">
        <w:rPr>
          <w:rFonts w:ascii="Times New Roman" w:hAnsi="Times New Roman" w:hint="eastAsia"/>
          <w:szCs w:val="24"/>
        </w:rPr>
        <w:t>R</w:t>
      </w:r>
      <w:r w:rsidRPr="000C416A">
        <w:rPr>
          <w:rFonts w:ascii="Times New Roman" w:hAnsi="Times New Roman"/>
          <w:szCs w:val="24"/>
        </w:rPr>
        <w:t xml:space="preserve">evenue </w:t>
      </w:r>
      <w:r w:rsidR="00771EAF" w:rsidRPr="000C416A">
        <w:rPr>
          <w:rFonts w:ascii="Times New Roman" w:hAnsi="Times New Roman" w:hint="eastAsia"/>
          <w:szCs w:val="24"/>
        </w:rPr>
        <w:t>G</w:t>
      </w:r>
      <w:r w:rsidRPr="000C416A">
        <w:rPr>
          <w:rFonts w:ascii="Times New Roman" w:hAnsi="Times New Roman"/>
          <w:szCs w:val="24"/>
        </w:rPr>
        <w:t xml:space="preserve">eneration or </w:t>
      </w:r>
      <w:r w:rsidR="00771EAF" w:rsidRPr="000C416A">
        <w:rPr>
          <w:rFonts w:ascii="Times New Roman" w:hAnsi="Times New Roman" w:hint="eastAsia"/>
          <w:szCs w:val="24"/>
        </w:rPr>
        <w:t>I</w:t>
      </w:r>
      <w:r w:rsidRPr="000C416A">
        <w:rPr>
          <w:rFonts w:ascii="Times New Roman" w:hAnsi="Times New Roman"/>
          <w:szCs w:val="24"/>
        </w:rPr>
        <w:t xml:space="preserve">nternational </w:t>
      </w:r>
      <w:r w:rsidR="00771EAF" w:rsidRPr="000C416A">
        <w:rPr>
          <w:rFonts w:ascii="Times New Roman" w:hAnsi="Times New Roman" w:hint="eastAsia"/>
          <w:szCs w:val="24"/>
        </w:rPr>
        <w:t>T</w:t>
      </w:r>
      <w:r w:rsidRPr="000C416A">
        <w:rPr>
          <w:rFonts w:ascii="Times New Roman" w:hAnsi="Times New Roman"/>
          <w:szCs w:val="24"/>
        </w:rPr>
        <w:t xml:space="preserve">ransfer of </w:t>
      </w:r>
      <w:r w:rsidR="00771EAF" w:rsidRPr="000C416A">
        <w:rPr>
          <w:rFonts w:ascii="Times New Roman" w:hAnsi="Times New Roman" w:hint="eastAsia"/>
          <w:szCs w:val="24"/>
        </w:rPr>
        <w:t>H</w:t>
      </w:r>
      <w:r w:rsidRPr="000C416A">
        <w:rPr>
          <w:rFonts w:ascii="Times New Roman" w:hAnsi="Times New Roman"/>
          <w:szCs w:val="24"/>
        </w:rPr>
        <w:t xml:space="preserve">ealthcare </w:t>
      </w:r>
      <w:r w:rsidR="00771EAF" w:rsidRPr="000C416A">
        <w:rPr>
          <w:rFonts w:ascii="Times New Roman" w:hAnsi="Times New Roman" w:hint="eastAsia"/>
          <w:szCs w:val="24"/>
        </w:rPr>
        <w:t>P</w:t>
      </w:r>
      <w:r w:rsidRPr="000C416A">
        <w:rPr>
          <w:rFonts w:ascii="Times New Roman" w:hAnsi="Times New Roman"/>
          <w:szCs w:val="24"/>
        </w:rPr>
        <w:t>roblems</w:t>
      </w:r>
      <w:r w:rsidR="00771EAF" w:rsidRPr="000C416A">
        <w:rPr>
          <w:rFonts w:ascii="Times New Roman" w:hAnsi="Times New Roman"/>
          <w:szCs w:val="24"/>
        </w:rPr>
        <w:t>”</w:t>
      </w:r>
      <w:r w:rsidRPr="000C416A">
        <w:rPr>
          <w:rFonts w:ascii="Times New Roman" w:hAnsi="Times New Roman"/>
          <w:szCs w:val="24"/>
        </w:rPr>
        <w:t xml:space="preserve"> Journal of Economic Issues </w:t>
      </w:r>
      <w:r w:rsidR="007968FF" w:rsidRPr="000C416A">
        <w:rPr>
          <w:rFonts w:ascii="Times New Roman" w:hAnsi="Times New Roman" w:hint="eastAsia"/>
          <w:szCs w:val="24"/>
        </w:rPr>
        <w:t>Vol.</w:t>
      </w:r>
      <w:r w:rsidRPr="000C416A">
        <w:rPr>
          <w:rFonts w:ascii="Times New Roman" w:hAnsi="Times New Roman"/>
          <w:szCs w:val="24"/>
        </w:rPr>
        <w:t>44</w:t>
      </w:r>
      <w:r w:rsidR="007968FF"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53-70.</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Wortzel</w:t>
      </w:r>
      <w:proofErr w:type="spellEnd"/>
      <w:r w:rsidRPr="000C416A">
        <w:rPr>
          <w:rFonts w:ascii="Times New Roman" w:hAnsi="Times New Roman"/>
          <w:szCs w:val="24"/>
        </w:rPr>
        <w:t xml:space="preserve">, R. (1979) Multivariate </w:t>
      </w:r>
      <w:r w:rsidR="00F433BE" w:rsidRPr="000C416A">
        <w:rPr>
          <w:rFonts w:ascii="Times New Roman" w:hAnsi="Times New Roman" w:hint="eastAsia"/>
          <w:szCs w:val="24"/>
        </w:rPr>
        <w:t>A</w:t>
      </w:r>
      <w:r w:rsidRPr="000C416A">
        <w:rPr>
          <w:rFonts w:ascii="Times New Roman" w:hAnsi="Times New Roman"/>
          <w:szCs w:val="24"/>
        </w:rPr>
        <w:t>nalysis</w:t>
      </w:r>
      <w:r w:rsidR="00F433BE" w:rsidRPr="000C416A">
        <w:rPr>
          <w:rFonts w:ascii="Times New Roman" w:hAnsi="Times New Roman" w:hint="eastAsia"/>
          <w:szCs w:val="24"/>
        </w:rPr>
        <w:t>,</w:t>
      </w:r>
      <w:r w:rsidRPr="000C416A">
        <w:rPr>
          <w:rFonts w:ascii="Times New Roman" w:hAnsi="Times New Roman"/>
          <w:szCs w:val="24"/>
        </w:rPr>
        <w:t xml:space="preserve"> New Jersey: Prentice Hall.</w:t>
      </w:r>
    </w:p>
    <w:p w:rsidR="001E3213" w:rsidRPr="000C416A" w:rsidRDefault="001E3213" w:rsidP="008414F0">
      <w:pPr>
        <w:spacing w:before="180" w:after="180"/>
        <w:jc w:val="both"/>
        <w:rPr>
          <w:rFonts w:ascii="Times New Roman" w:hAnsi="Times New Roman"/>
          <w:color w:val="FF0000"/>
          <w:szCs w:val="24"/>
        </w:rPr>
      </w:pPr>
      <w:r w:rsidRPr="000C416A">
        <w:rPr>
          <w:rFonts w:ascii="Times New Roman" w:hAnsi="Times New Roman"/>
          <w:szCs w:val="24"/>
        </w:rPr>
        <w:t xml:space="preserve">Ye, B.H., </w:t>
      </w:r>
      <w:r w:rsidR="003324D6" w:rsidRPr="000C416A">
        <w:rPr>
          <w:rFonts w:ascii="Times New Roman" w:hAnsi="Times New Roman" w:hint="eastAsia"/>
          <w:szCs w:val="24"/>
        </w:rPr>
        <w:t xml:space="preserve">H.Z. </w:t>
      </w:r>
      <w:proofErr w:type="spellStart"/>
      <w:r w:rsidRPr="000C416A">
        <w:rPr>
          <w:rFonts w:ascii="Times New Roman" w:hAnsi="Times New Roman"/>
          <w:szCs w:val="24"/>
        </w:rPr>
        <w:t>Qiu</w:t>
      </w:r>
      <w:proofErr w:type="spellEnd"/>
      <w:r w:rsidRPr="000C416A">
        <w:rPr>
          <w:rFonts w:ascii="Times New Roman" w:hAnsi="Times New Roman"/>
          <w:szCs w:val="24"/>
        </w:rPr>
        <w:t xml:space="preserve"> </w:t>
      </w:r>
      <w:r w:rsidR="003324D6" w:rsidRPr="000C416A">
        <w:rPr>
          <w:rFonts w:ascii="Times New Roman" w:hAnsi="Times New Roman" w:hint="eastAsia"/>
          <w:szCs w:val="24"/>
        </w:rPr>
        <w:t>and</w:t>
      </w:r>
      <w:r w:rsidRPr="000C416A">
        <w:rPr>
          <w:rFonts w:ascii="Times New Roman" w:hAnsi="Times New Roman"/>
          <w:szCs w:val="24"/>
        </w:rPr>
        <w:t xml:space="preserve"> </w:t>
      </w:r>
      <w:r w:rsidR="003324D6" w:rsidRPr="000C416A">
        <w:rPr>
          <w:rFonts w:ascii="Times New Roman" w:hAnsi="Times New Roman" w:hint="eastAsia"/>
          <w:szCs w:val="24"/>
        </w:rPr>
        <w:t xml:space="preserve">P.P. </w:t>
      </w:r>
      <w:r w:rsidRPr="000C416A">
        <w:rPr>
          <w:rFonts w:ascii="Times New Roman" w:hAnsi="Times New Roman"/>
          <w:szCs w:val="24"/>
        </w:rPr>
        <w:t xml:space="preserve">Yuen (2011) </w:t>
      </w:r>
      <w:r w:rsidR="00771EAF" w:rsidRPr="000C416A">
        <w:rPr>
          <w:rFonts w:ascii="Times New Roman" w:hAnsi="Times New Roman"/>
          <w:szCs w:val="24"/>
        </w:rPr>
        <w:t>“</w:t>
      </w:r>
      <w:r w:rsidRPr="000C416A">
        <w:rPr>
          <w:rFonts w:ascii="Times New Roman" w:hAnsi="Times New Roman"/>
          <w:szCs w:val="24"/>
        </w:rPr>
        <w:t xml:space="preserve">Motivations and </w:t>
      </w:r>
      <w:r w:rsidR="00771EAF" w:rsidRPr="000C416A">
        <w:rPr>
          <w:rFonts w:ascii="Times New Roman" w:hAnsi="Times New Roman" w:hint="eastAsia"/>
          <w:szCs w:val="24"/>
        </w:rPr>
        <w:t>E</w:t>
      </w:r>
      <w:r w:rsidRPr="000C416A">
        <w:rPr>
          <w:rFonts w:ascii="Times New Roman" w:hAnsi="Times New Roman"/>
          <w:szCs w:val="24"/>
        </w:rPr>
        <w:t xml:space="preserve">xperiences of Mainland Chinese </w:t>
      </w:r>
      <w:r w:rsidR="00771EAF" w:rsidRPr="000C416A">
        <w:rPr>
          <w:rFonts w:ascii="Times New Roman" w:hAnsi="Times New Roman" w:hint="eastAsia"/>
          <w:szCs w:val="24"/>
        </w:rPr>
        <w:t>M</w:t>
      </w:r>
      <w:r w:rsidRPr="000C416A">
        <w:rPr>
          <w:rFonts w:ascii="Times New Roman" w:hAnsi="Times New Roman"/>
          <w:szCs w:val="24"/>
        </w:rPr>
        <w:t xml:space="preserve">edical </w:t>
      </w:r>
      <w:r w:rsidR="00771EAF" w:rsidRPr="000C416A">
        <w:rPr>
          <w:rFonts w:ascii="Times New Roman" w:hAnsi="Times New Roman" w:hint="eastAsia"/>
          <w:szCs w:val="24"/>
        </w:rPr>
        <w:t>T</w:t>
      </w:r>
      <w:r w:rsidRPr="000C416A">
        <w:rPr>
          <w:rFonts w:ascii="Times New Roman" w:hAnsi="Times New Roman"/>
          <w:szCs w:val="24"/>
        </w:rPr>
        <w:t>ourists in Hong Kong</w:t>
      </w:r>
      <w:r w:rsidR="00771EAF"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Tourism Management </w:t>
      </w:r>
      <w:r w:rsidR="003324D6" w:rsidRPr="000C416A">
        <w:rPr>
          <w:rFonts w:ascii="Times New Roman" w:hAnsi="Times New Roman" w:hint="eastAsia"/>
          <w:szCs w:val="24"/>
        </w:rPr>
        <w:t>Vol.</w:t>
      </w:r>
      <w:r w:rsidRPr="000C416A">
        <w:rPr>
          <w:rFonts w:ascii="Times New Roman" w:hAnsi="Times New Roman"/>
          <w:szCs w:val="24"/>
        </w:rPr>
        <w:t>32</w:t>
      </w:r>
      <w:r w:rsidR="003324D6" w:rsidRPr="000C416A">
        <w:rPr>
          <w:rFonts w:ascii="Times New Roman" w:hAnsi="Times New Roman" w:hint="eastAsia"/>
          <w:szCs w:val="24"/>
        </w:rPr>
        <w:t>, No.</w:t>
      </w:r>
      <w:r w:rsidRPr="000C416A">
        <w:rPr>
          <w:rFonts w:ascii="Times New Roman" w:hAnsi="Times New Roman"/>
          <w:szCs w:val="24"/>
        </w:rPr>
        <w:t>5,</w:t>
      </w:r>
      <w:r w:rsidRPr="000C416A">
        <w:rPr>
          <w:rFonts w:ascii="Times New Roman" w:hAnsi="Times New Roman"/>
          <w:color w:val="FF0000"/>
          <w:szCs w:val="24"/>
        </w:rPr>
        <w:t xml:space="preserve"> </w:t>
      </w:r>
      <w:r w:rsidR="00024F8F" w:rsidRPr="000C416A">
        <w:rPr>
          <w:rFonts w:ascii="Times New Roman" w:hAnsi="Times New Roman" w:hint="eastAsia"/>
          <w:szCs w:val="24"/>
        </w:rPr>
        <w:t xml:space="preserve">pp. </w:t>
      </w:r>
      <w:r w:rsidRPr="000C416A">
        <w:rPr>
          <w:rFonts w:ascii="Times New Roman" w:hAnsi="Times New Roman"/>
          <w:szCs w:val="24"/>
        </w:rPr>
        <w:t>1125-1127.</w:t>
      </w:r>
    </w:p>
    <w:p w:rsidR="001E3213" w:rsidRPr="000C416A" w:rsidRDefault="001E3213" w:rsidP="008414F0">
      <w:pPr>
        <w:spacing w:before="180" w:after="180"/>
        <w:jc w:val="both"/>
        <w:rPr>
          <w:rFonts w:ascii="Times New Roman" w:hAnsi="Times New Roman"/>
          <w:szCs w:val="24"/>
        </w:rPr>
      </w:pPr>
      <w:r w:rsidRPr="000C416A">
        <w:rPr>
          <w:rFonts w:ascii="Times New Roman" w:hAnsi="Times New Roman"/>
          <w:szCs w:val="24"/>
        </w:rPr>
        <w:t xml:space="preserve">Yu, J.Y. </w:t>
      </w:r>
      <w:r w:rsidR="002D122A" w:rsidRPr="000C416A">
        <w:rPr>
          <w:rFonts w:ascii="Times New Roman" w:hAnsi="Times New Roman" w:hint="eastAsia"/>
          <w:szCs w:val="24"/>
        </w:rPr>
        <w:t>and</w:t>
      </w:r>
      <w:r w:rsidRPr="000C416A">
        <w:rPr>
          <w:rFonts w:ascii="Times New Roman" w:hAnsi="Times New Roman"/>
          <w:szCs w:val="24"/>
        </w:rPr>
        <w:t xml:space="preserve"> </w:t>
      </w:r>
      <w:r w:rsidR="002D122A" w:rsidRPr="000C416A">
        <w:rPr>
          <w:rFonts w:ascii="Times New Roman" w:hAnsi="Times New Roman" w:hint="eastAsia"/>
          <w:szCs w:val="24"/>
        </w:rPr>
        <w:t xml:space="preserve">T.G. </w:t>
      </w:r>
      <w:proofErr w:type="spellStart"/>
      <w:proofErr w:type="gramStart"/>
      <w:r w:rsidRPr="000C416A">
        <w:rPr>
          <w:rFonts w:ascii="Times New Roman" w:hAnsi="Times New Roman"/>
          <w:szCs w:val="24"/>
        </w:rPr>
        <w:t>Ko</w:t>
      </w:r>
      <w:proofErr w:type="spellEnd"/>
      <w:proofErr w:type="gramEnd"/>
      <w:r w:rsidRPr="000C416A">
        <w:rPr>
          <w:rFonts w:ascii="Times New Roman" w:hAnsi="Times New Roman"/>
          <w:szCs w:val="24"/>
        </w:rPr>
        <w:t xml:space="preserve"> (2012) </w:t>
      </w:r>
      <w:r w:rsidR="00771EAF" w:rsidRPr="000C416A">
        <w:rPr>
          <w:rFonts w:ascii="Times New Roman" w:hAnsi="Times New Roman"/>
          <w:szCs w:val="24"/>
        </w:rPr>
        <w:t>“</w:t>
      </w:r>
      <w:r w:rsidRPr="000C416A">
        <w:rPr>
          <w:rFonts w:ascii="Times New Roman" w:hAnsi="Times New Roman"/>
          <w:szCs w:val="24"/>
        </w:rPr>
        <w:t xml:space="preserve">A </w:t>
      </w:r>
      <w:r w:rsidR="00771EAF" w:rsidRPr="000C416A">
        <w:rPr>
          <w:rFonts w:ascii="Times New Roman" w:hAnsi="Times New Roman" w:hint="eastAsia"/>
          <w:szCs w:val="24"/>
        </w:rPr>
        <w:t>C</w:t>
      </w:r>
      <w:r w:rsidRPr="000C416A">
        <w:rPr>
          <w:rFonts w:ascii="Times New Roman" w:hAnsi="Times New Roman"/>
          <w:szCs w:val="24"/>
        </w:rPr>
        <w:t>ross-</w:t>
      </w:r>
      <w:r w:rsidR="00771EAF" w:rsidRPr="000C416A">
        <w:rPr>
          <w:rFonts w:ascii="Times New Roman" w:hAnsi="Times New Roman" w:hint="eastAsia"/>
          <w:szCs w:val="24"/>
        </w:rPr>
        <w:t>C</w:t>
      </w:r>
      <w:r w:rsidRPr="000C416A">
        <w:rPr>
          <w:rFonts w:ascii="Times New Roman" w:hAnsi="Times New Roman"/>
          <w:szCs w:val="24"/>
        </w:rPr>
        <w:t xml:space="preserve">ultural </w:t>
      </w:r>
      <w:r w:rsidR="00771EAF" w:rsidRPr="000C416A">
        <w:rPr>
          <w:rFonts w:ascii="Times New Roman" w:hAnsi="Times New Roman" w:hint="eastAsia"/>
          <w:szCs w:val="24"/>
        </w:rPr>
        <w:t>S</w:t>
      </w:r>
      <w:r w:rsidRPr="000C416A">
        <w:rPr>
          <w:rFonts w:ascii="Times New Roman" w:hAnsi="Times New Roman"/>
          <w:szCs w:val="24"/>
        </w:rPr>
        <w:t xml:space="preserve">tudy of </w:t>
      </w:r>
      <w:r w:rsidR="00771EAF" w:rsidRPr="000C416A">
        <w:rPr>
          <w:rFonts w:ascii="Times New Roman" w:hAnsi="Times New Roman" w:hint="eastAsia"/>
          <w:szCs w:val="24"/>
        </w:rPr>
        <w:t>P</w:t>
      </w:r>
      <w:r w:rsidRPr="000C416A">
        <w:rPr>
          <w:rFonts w:ascii="Times New Roman" w:hAnsi="Times New Roman"/>
          <w:szCs w:val="24"/>
        </w:rPr>
        <w:t xml:space="preserve">erceptions of </w:t>
      </w:r>
      <w:r w:rsidR="00771EAF" w:rsidRPr="000C416A">
        <w:rPr>
          <w:rFonts w:ascii="Times New Roman" w:hAnsi="Times New Roman" w:hint="eastAsia"/>
          <w:szCs w:val="24"/>
        </w:rPr>
        <w:t>M</w:t>
      </w:r>
      <w:r w:rsidRPr="000C416A">
        <w:rPr>
          <w:rFonts w:ascii="Times New Roman" w:hAnsi="Times New Roman"/>
          <w:szCs w:val="24"/>
        </w:rPr>
        <w:t xml:space="preserve">edical </w:t>
      </w:r>
      <w:r w:rsidR="00771EAF" w:rsidRPr="000C416A">
        <w:rPr>
          <w:rFonts w:ascii="Times New Roman" w:hAnsi="Times New Roman" w:hint="eastAsia"/>
          <w:szCs w:val="24"/>
        </w:rPr>
        <w:t>T</w:t>
      </w:r>
      <w:r w:rsidRPr="000C416A">
        <w:rPr>
          <w:rFonts w:ascii="Times New Roman" w:hAnsi="Times New Roman"/>
          <w:szCs w:val="24"/>
        </w:rPr>
        <w:t xml:space="preserve">ourism among Chinese, Japanese and Korean </w:t>
      </w:r>
      <w:r w:rsidR="00771EAF" w:rsidRPr="000C416A">
        <w:rPr>
          <w:rFonts w:ascii="Times New Roman" w:hAnsi="Times New Roman" w:hint="eastAsia"/>
          <w:szCs w:val="24"/>
        </w:rPr>
        <w:t>T</w:t>
      </w:r>
      <w:r w:rsidRPr="000C416A">
        <w:rPr>
          <w:rFonts w:ascii="Times New Roman" w:hAnsi="Times New Roman"/>
          <w:szCs w:val="24"/>
        </w:rPr>
        <w:t>ourists in Korea</w:t>
      </w:r>
      <w:r w:rsidR="00771EAF"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Tourism Management </w:t>
      </w:r>
      <w:r w:rsidR="002D122A" w:rsidRPr="000C416A">
        <w:rPr>
          <w:rFonts w:ascii="Times New Roman" w:hAnsi="Times New Roman" w:hint="eastAsia"/>
          <w:szCs w:val="24"/>
        </w:rPr>
        <w:t>Vol.</w:t>
      </w:r>
      <w:r w:rsidRPr="000C416A">
        <w:rPr>
          <w:rFonts w:ascii="Times New Roman" w:hAnsi="Times New Roman"/>
          <w:szCs w:val="24"/>
        </w:rPr>
        <w:t>33</w:t>
      </w:r>
      <w:r w:rsidR="002D122A"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80-88.</w:t>
      </w:r>
    </w:p>
    <w:p w:rsidR="001E3213" w:rsidRPr="000C416A" w:rsidRDefault="001E3213" w:rsidP="008414F0">
      <w:pPr>
        <w:spacing w:before="180" w:after="180"/>
        <w:jc w:val="both"/>
        <w:rPr>
          <w:rFonts w:ascii="Times New Roman" w:hAnsi="Times New Roman"/>
          <w:szCs w:val="24"/>
        </w:rPr>
      </w:pPr>
      <w:proofErr w:type="spellStart"/>
      <w:r w:rsidRPr="000C416A">
        <w:rPr>
          <w:rFonts w:ascii="Times New Roman" w:hAnsi="Times New Roman"/>
          <w:szCs w:val="24"/>
        </w:rPr>
        <w:t>Zeithaml</w:t>
      </w:r>
      <w:proofErr w:type="spellEnd"/>
      <w:r w:rsidRPr="000C416A">
        <w:rPr>
          <w:rFonts w:ascii="Times New Roman" w:hAnsi="Times New Roman"/>
          <w:szCs w:val="24"/>
        </w:rPr>
        <w:t xml:space="preserve">, V.A., </w:t>
      </w:r>
      <w:r w:rsidR="00B558D8" w:rsidRPr="000C416A">
        <w:rPr>
          <w:rFonts w:ascii="Times New Roman" w:hAnsi="Times New Roman" w:hint="eastAsia"/>
          <w:szCs w:val="24"/>
        </w:rPr>
        <w:t xml:space="preserve">L.L. </w:t>
      </w:r>
      <w:r w:rsidRPr="000C416A">
        <w:rPr>
          <w:rFonts w:ascii="Times New Roman" w:hAnsi="Times New Roman"/>
          <w:szCs w:val="24"/>
        </w:rPr>
        <w:t xml:space="preserve">Berry </w:t>
      </w:r>
      <w:r w:rsidR="00B558D8" w:rsidRPr="000C416A">
        <w:rPr>
          <w:rFonts w:ascii="Times New Roman" w:hAnsi="Times New Roman" w:hint="eastAsia"/>
          <w:szCs w:val="24"/>
        </w:rPr>
        <w:t>and A.</w:t>
      </w:r>
      <w:r w:rsidRPr="000C416A">
        <w:rPr>
          <w:rFonts w:ascii="Times New Roman" w:hAnsi="Times New Roman"/>
          <w:szCs w:val="24"/>
        </w:rPr>
        <w:t xml:space="preserve"> </w:t>
      </w:r>
      <w:proofErr w:type="spellStart"/>
      <w:r w:rsidRPr="000C416A">
        <w:rPr>
          <w:rFonts w:ascii="Times New Roman" w:hAnsi="Times New Roman"/>
          <w:szCs w:val="24"/>
        </w:rPr>
        <w:t>Parasuraman</w:t>
      </w:r>
      <w:proofErr w:type="spellEnd"/>
      <w:r w:rsidRPr="000C416A">
        <w:rPr>
          <w:rFonts w:ascii="Times New Roman" w:hAnsi="Times New Roman"/>
          <w:szCs w:val="24"/>
        </w:rPr>
        <w:t xml:space="preserve"> (1993)</w:t>
      </w:r>
      <w:r w:rsidRPr="000C416A">
        <w:rPr>
          <w:rFonts w:ascii="Times New Roman" w:hAnsi="Times New Roman"/>
          <w:color w:val="FF0000"/>
          <w:szCs w:val="24"/>
        </w:rPr>
        <w:t xml:space="preserve"> </w:t>
      </w:r>
      <w:r w:rsidR="00771EAF" w:rsidRPr="000C416A">
        <w:rPr>
          <w:rFonts w:ascii="Times New Roman" w:hAnsi="Times New Roman"/>
          <w:szCs w:val="24"/>
        </w:rPr>
        <w:t>“</w:t>
      </w:r>
      <w:r w:rsidRPr="000C416A">
        <w:rPr>
          <w:rFonts w:ascii="Times New Roman" w:hAnsi="Times New Roman"/>
          <w:szCs w:val="24"/>
        </w:rPr>
        <w:t xml:space="preserve">The </w:t>
      </w:r>
      <w:r w:rsidR="00771EAF" w:rsidRPr="000C416A">
        <w:rPr>
          <w:rFonts w:ascii="Times New Roman" w:hAnsi="Times New Roman" w:hint="eastAsia"/>
          <w:szCs w:val="24"/>
        </w:rPr>
        <w:t>N</w:t>
      </w:r>
      <w:r w:rsidRPr="000C416A">
        <w:rPr>
          <w:rFonts w:ascii="Times New Roman" w:hAnsi="Times New Roman"/>
          <w:szCs w:val="24"/>
        </w:rPr>
        <w:t xml:space="preserve">ature and </w:t>
      </w:r>
      <w:r w:rsidR="00771EAF" w:rsidRPr="000C416A">
        <w:rPr>
          <w:rFonts w:ascii="Times New Roman" w:hAnsi="Times New Roman" w:hint="eastAsia"/>
          <w:szCs w:val="24"/>
        </w:rPr>
        <w:t>D</w:t>
      </w:r>
      <w:r w:rsidRPr="000C416A">
        <w:rPr>
          <w:rFonts w:ascii="Times New Roman" w:hAnsi="Times New Roman"/>
          <w:szCs w:val="24"/>
        </w:rPr>
        <w:t xml:space="preserve">eterminants of </w:t>
      </w:r>
      <w:r w:rsidR="00771EAF" w:rsidRPr="000C416A">
        <w:rPr>
          <w:rFonts w:ascii="Times New Roman" w:hAnsi="Times New Roman" w:hint="eastAsia"/>
          <w:szCs w:val="24"/>
        </w:rPr>
        <w:t>C</w:t>
      </w:r>
      <w:r w:rsidRPr="000C416A">
        <w:rPr>
          <w:rFonts w:ascii="Times New Roman" w:hAnsi="Times New Roman"/>
          <w:szCs w:val="24"/>
        </w:rPr>
        <w:t xml:space="preserve">ustomer </w:t>
      </w:r>
      <w:r w:rsidR="00771EAF" w:rsidRPr="000C416A">
        <w:rPr>
          <w:rFonts w:ascii="Times New Roman" w:hAnsi="Times New Roman" w:hint="eastAsia"/>
          <w:szCs w:val="24"/>
        </w:rPr>
        <w:t>E</w:t>
      </w:r>
      <w:r w:rsidRPr="000C416A">
        <w:rPr>
          <w:rFonts w:ascii="Times New Roman" w:hAnsi="Times New Roman"/>
          <w:szCs w:val="24"/>
        </w:rPr>
        <w:t xml:space="preserve">xpectations of </w:t>
      </w:r>
      <w:r w:rsidR="00771EAF" w:rsidRPr="000C416A">
        <w:rPr>
          <w:rFonts w:ascii="Times New Roman" w:hAnsi="Times New Roman" w:hint="eastAsia"/>
          <w:szCs w:val="24"/>
        </w:rPr>
        <w:t>S</w:t>
      </w:r>
      <w:r w:rsidRPr="000C416A">
        <w:rPr>
          <w:rFonts w:ascii="Times New Roman" w:hAnsi="Times New Roman"/>
          <w:szCs w:val="24"/>
        </w:rPr>
        <w:t>ervice</w:t>
      </w:r>
      <w:r w:rsidR="00771EAF" w:rsidRPr="000C416A">
        <w:rPr>
          <w:rFonts w:ascii="Times New Roman" w:hAnsi="Times New Roman"/>
          <w:szCs w:val="24"/>
        </w:rPr>
        <w:t>”</w:t>
      </w:r>
      <w:r w:rsidRPr="000C416A">
        <w:rPr>
          <w:rFonts w:ascii="Times New Roman" w:hAnsi="Times New Roman"/>
          <w:color w:val="FF0000"/>
          <w:szCs w:val="24"/>
        </w:rPr>
        <w:t xml:space="preserve"> </w:t>
      </w:r>
      <w:r w:rsidRPr="000C416A">
        <w:rPr>
          <w:rFonts w:ascii="Times New Roman" w:hAnsi="Times New Roman"/>
          <w:szCs w:val="24"/>
        </w:rPr>
        <w:t xml:space="preserve">Journal of the Academy of Marketing Science </w:t>
      </w:r>
      <w:r w:rsidR="00B558D8" w:rsidRPr="000C416A">
        <w:rPr>
          <w:rFonts w:ascii="Times New Roman" w:hAnsi="Times New Roman" w:hint="eastAsia"/>
          <w:szCs w:val="24"/>
        </w:rPr>
        <w:t>Vol.</w:t>
      </w:r>
      <w:r w:rsidRPr="000C416A">
        <w:rPr>
          <w:rFonts w:ascii="Times New Roman" w:hAnsi="Times New Roman"/>
          <w:szCs w:val="24"/>
        </w:rPr>
        <w:t>21</w:t>
      </w:r>
      <w:r w:rsidR="00B558D8" w:rsidRPr="000C416A">
        <w:rPr>
          <w:rFonts w:ascii="Times New Roman" w:hAnsi="Times New Roman" w:hint="eastAsia"/>
          <w:szCs w:val="24"/>
        </w:rPr>
        <w:t>, No.</w:t>
      </w:r>
      <w:r w:rsidRPr="000C416A">
        <w:rPr>
          <w:rFonts w:ascii="Times New Roman" w:hAnsi="Times New Roman"/>
          <w:szCs w:val="24"/>
        </w:rPr>
        <w:t xml:space="preserve">1, </w:t>
      </w:r>
      <w:r w:rsidR="00024F8F" w:rsidRPr="000C416A">
        <w:rPr>
          <w:rFonts w:ascii="Times New Roman" w:hAnsi="Times New Roman" w:hint="eastAsia"/>
          <w:szCs w:val="24"/>
        </w:rPr>
        <w:t xml:space="preserve">pp. </w:t>
      </w:r>
      <w:r w:rsidRPr="000C416A">
        <w:rPr>
          <w:rFonts w:ascii="Times New Roman" w:hAnsi="Times New Roman"/>
          <w:szCs w:val="24"/>
        </w:rPr>
        <w:t>1-12.</w:t>
      </w:r>
    </w:p>
    <w:p w:rsidR="001E3213" w:rsidRPr="00A1220C" w:rsidRDefault="001E3213" w:rsidP="008414F0">
      <w:pPr>
        <w:spacing w:before="180" w:after="180"/>
        <w:jc w:val="both"/>
        <w:rPr>
          <w:rFonts w:ascii="Times New Roman" w:hAnsi="Times New Roman"/>
          <w:color w:val="FF0000"/>
          <w:szCs w:val="24"/>
        </w:rPr>
      </w:pPr>
      <w:proofErr w:type="spellStart"/>
      <w:r w:rsidRPr="000C416A">
        <w:rPr>
          <w:rFonts w:ascii="Times New Roman" w:hAnsi="Times New Roman"/>
          <w:szCs w:val="24"/>
        </w:rPr>
        <w:t>Zeithaml</w:t>
      </w:r>
      <w:proofErr w:type="spellEnd"/>
      <w:r w:rsidRPr="000C416A">
        <w:rPr>
          <w:rFonts w:ascii="Times New Roman" w:hAnsi="Times New Roman"/>
          <w:szCs w:val="24"/>
        </w:rPr>
        <w:t xml:space="preserve">, V.A., </w:t>
      </w:r>
      <w:r w:rsidR="00024F8F" w:rsidRPr="000C416A">
        <w:rPr>
          <w:rFonts w:ascii="Times New Roman" w:hAnsi="Times New Roman"/>
          <w:szCs w:val="24"/>
        </w:rPr>
        <w:t>L.L.</w:t>
      </w:r>
      <w:r w:rsidR="00C33BA9" w:rsidRPr="000C416A">
        <w:rPr>
          <w:rFonts w:ascii="Times New Roman" w:hAnsi="Times New Roman" w:hint="eastAsia"/>
          <w:szCs w:val="24"/>
        </w:rPr>
        <w:t xml:space="preserve"> </w:t>
      </w:r>
      <w:r w:rsidRPr="000C416A">
        <w:rPr>
          <w:rFonts w:ascii="Times New Roman" w:hAnsi="Times New Roman"/>
          <w:szCs w:val="24"/>
        </w:rPr>
        <w:t xml:space="preserve">Berry </w:t>
      </w:r>
      <w:r w:rsidR="00C33BA9" w:rsidRPr="000C416A">
        <w:rPr>
          <w:rFonts w:ascii="Times New Roman" w:hAnsi="Times New Roman" w:hint="eastAsia"/>
          <w:szCs w:val="24"/>
        </w:rPr>
        <w:t>and</w:t>
      </w:r>
      <w:r w:rsidRPr="000C416A">
        <w:rPr>
          <w:rFonts w:ascii="Times New Roman" w:hAnsi="Times New Roman"/>
          <w:szCs w:val="24"/>
        </w:rPr>
        <w:t xml:space="preserve"> </w:t>
      </w:r>
      <w:r w:rsidR="00C33BA9" w:rsidRPr="000C416A">
        <w:rPr>
          <w:rFonts w:ascii="Times New Roman" w:hAnsi="Times New Roman" w:hint="eastAsia"/>
          <w:szCs w:val="24"/>
        </w:rPr>
        <w:t>A.</w:t>
      </w:r>
      <w:r w:rsidR="00B558D8" w:rsidRPr="000C416A">
        <w:rPr>
          <w:rFonts w:ascii="Times New Roman" w:hAnsi="Times New Roman" w:hint="eastAsia"/>
          <w:szCs w:val="24"/>
        </w:rPr>
        <w:t xml:space="preserve"> </w:t>
      </w:r>
      <w:proofErr w:type="spellStart"/>
      <w:r w:rsidRPr="000C416A">
        <w:rPr>
          <w:rFonts w:ascii="Times New Roman" w:hAnsi="Times New Roman"/>
          <w:szCs w:val="24"/>
        </w:rPr>
        <w:t>Parasuraman</w:t>
      </w:r>
      <w:proofErr w:type="spellEnd"/>
      <w:r w:rsidRPr="000C416A">
        <w:rPr>
          <w:rFonts w:ascii="Times New Roman" w:hAnsi="Times New Roman"/>
          <w:szCs w:val="24"/>
        </w:rPr>
        <w:t xml:space="preserve"> (1996)</w:t>
      </w:r>
      <w:r w:rsidRPr="000C416A">
        <w:rPr>
          <w:rFonts w:ascii="Times New Roman" w:hAnsi="Times New Roman"/>
          <w:color w:val="FF0000"/>
          <w:szCs w:val="24"/>
        </w:rPr>
        <w:t xml:space="preserve"> </w:t>
      </w:r>
      <w:r w:rsidR="00C33BA9" w:rsidRPr="000C416A">
        <w:rPr>
          <w:rFonts w:ascii="Times New Roman" w:hAnsi="Times New Roman"/>
          <w:szCs w:val="24"/>
        </w:rPr>
        <w:t>“</w:t>
      </w:r>
      <w:r w:rsidRPr="000C416A">
        <w:rPr>
          <w:rFonts w:ascii="Times New Roman" w:hAnsi="Times New Roman"/>
          <w:szCs w:val="24"/>
        </w:rPr>
        <w:t xml:space="preserve">The </w:t>
      </w:r>
      <w:r w:rsidR="00C33BA9" w:rsidRPr="000C416A">
        <w:rPr>
          <w:rFonts w:ascii="Times New Roman" w:hAnsi="Times New Roman" w:hint="eastAsia"/>
          <w:szCs w:val="24"/>
        </w:rPr>
        <w:t>B</w:t>
      </w:r>
      <w:r w:rsidRPr="000C416A">
        <w:rPr>
          <w:rFonts w:ascii="Times New Roman" w:hAnsi="Times New Roman"/>
          <w:szCs w:val="24"/>
        </w:rPr>
        <w:t xml:space="preserve">ehavioral </w:t>
      </w:r>
      <w:r w:rsidR="00C33BA9" w:rsidRPr="000C416A">
        <w:rPr>
          <w:rFonts w:ascii="Times New Roman" w:hAnsi="Times New Roman" w:hint="eastAsia"/>
          <w:szCs w:val="24"/>
        </w:rPr>
        <w:t>C</w:t>
      </w:r>
      <w:r w:rsidRPr="000C416A">
        <w:rPr>
          <w:rFonts w:ascii="Times New Roman" w:hAnsi="Times New Roman"/>
          <w:szCs w:val="24"/>
        </w:rPr>
        <w:t xml:space="preserve">onsequences of </w:t>
      </w:r>
      <w:r w:rsidR="00C33BA9" w:rsidRPr="000C416A">
        <w:rPr>
          <w:rFonts w:ascii="Times New Roman" w:hAnsi="Times New Roman" w:hint="eastAsia"/>
          <w:szCs w:val="24"/>
        </w:rPr>
        <w:t>S</w:t>
      </w:r>
      <w:r w:rsidRPr="000C416A">
        <w:rPr>
          <w:rFonts w:ascii="Times New Roman" w:hAnsi="Times New Roman"/>
          <w:szCs w:val="24"/>
        </w:rPr>
        <w:t xml:space="preserve">ervice </w:t>
      </w:r>
      <w:r w:rsidR="00C33BA9" w:rsidRPr="000C416A">
        <w:rPr>
          <w:rFonts w:ascii="Times New Roman" w:hAnsi="Times New Roman" w:hint="eastAsia"/>
          <w:szCs w:val="24"/>
        </w:rPr>
        <w:t>Q</w:t>
      </w:r>
      <w:r w:rsidRPr="000C416A">
        <w:rPr>
          <w:rFonts w:ascii="Times New Roman" w:hAnsi="Times New Roman"/>
          <w:szCs w:val="24"/>
        </w:rPr>
        <w:t>uality</w:t>
      </w:r>
      <w:r w:rsidR="00C33BA9" w:rsidRPr="000C416A">
        <w:rPr>
          <w:rFonts w:ascii="Times New Roman" w:hAnsi="Times New Roman"/>
          <w:szCs w:val="24"/>
        </w:rPr>
        <w:t>”</w:t>
      </w:r>
      <w:r w:rsidRPr="000C416A">
        <w:rPr>
          <w:rFonts w:ascii="Times New Roman" w:hAnsi="Times New Roman"/>
          <w:szCs w:val="24"/>
        </w:rPr>
        <w:t xml:space="preserve"> Journal of Market </w:t>
      </w:r>
      <w:r w:rsidR="00C33BA9" w:rsidRPr="000C416A">
        <w:rPr>
          <w:rFonts w:ascii="Times New Roman" w:hAnsi="Times New Roman" w:hint="eastAsia"/>
          <w:szCs w:val="24"/>
        </w:rPr>
        <w:t>Vol.</w:t>
      </w:r>
      <w:r w:rsidRPr="000C416A">
        <w:rPr>
          <w:rFonts w:ascii="Times New Roman" w:hAnsi="Times New Roman"/>
          <w:szCs w:val="24"/>
        </w:rPr>
        <w:t>60</w:t>
      </w:r>
      <w:r w:rsidR="00C33BA9" w:rsidRPr="000C416A">
        <w:rPr>
          <w:rFonts w:ascii="Times New Roman" w:hAnsi="Times New Roman" w:hint="eastAsia"/>
          <w:szCs w:val="24"/>
        </w:rPr>
        <w:t>, No.</w:t>
      </w:r>
      <w:r w:rsidRPr="000C416A">
        <w:rPr>
          <w:rFonts w:ascii="Times New Roman" w:hAnsi="Times New Roman"/>
          <w:szCs w:val="24"/>
        </w:rPr>
        <w:t xml:space="preserve">2, </w:t>
      </w:r>
      <w:r w:rsidR="00024F8F" w:rsidRPr="000C416A">
        <w:rPr>
          <w:rFonts w:ascii="Times New Roman" w:hAnsi="Times New Roman" w:hint="eastAsia"/>
          <w:szCs w:val="24"/>
        </w:rPr>
        <w:t xml:space="preserve">pp. </w:t>
      </w:r>
      <w:r w:rsidRPr="000C416A">
        <w:rPr>
          <w:rFonts w:ascii="Times New Roman" w:hAnsi="Times New Roman"/>
          <w:szCs w:val="24"/>
        </w:rPr>
        <w:t>31-46.</w:t>
      </w:r>
    </w:p>
    <w:sectPr w:rsidR="001E3213" w:rsidRPr="00A1220C" w:rsidSect="00DA67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42" w:rsidRDefault="00A14F42" w:rsidP="00FB0D99">
      <w:r>
        <w:separator/>
      </w:r>
    </w:p>
  </w:endnote>
  <w:endnote w:type="continuationSeparator" w:id="0">
    <w:p w:rsidR="00A14F42" w:rsidRDefault="00A14F42" w:rsidP="00FB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42" w:rsidRDefault="00A14F42" w:rsidP="00FB0D99">
      <w:r>
        <w:separator/>
      </w:r>
    </w:p>
  </w:footnote>
  <w:footnote w:type="continuationSeparator" w:id="0">
    <w:p w:rsidR="00A14F42" w:rsidRDefault="00A14F42" w:rsidP="00FB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90"/>
    <w:multiLevelType w:val="hybridMultilevel"/>
    <w:tmpl w:val="4998B0A2"/>
    <w:lvl w:ilvl="0" w:tplc="2DF6AB1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9D437DE"/>
    <w:multiLevelType w:val="hybridMultilevel"/>
    <w:tmpl w:val="916442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262174"/>
    <w:multiLevelType w:val="hybridMultilevel"/>
    <w:tmpl w:val="453ED514"/>
    <w:lvl w:ilvl="0" w:tplc="E13E91CE">
      <w:start w:val="1"/>
      <w:numFmt w:val="decimal"/>
      <w:lvlText w:val="(%1)"/>
      <w:lvlJc w:val="left"/>
      <w:pPr>
        <w:ind w:left="480" w:hanging="480"/>
      </w:pPr>
      <w:rPr>
        <w:rFont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046882"/>
    <w:multiLevelType w:val="hybridMultilevel"/>
    <w:tmpl w:val="08E8F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5028BC"/>
    <w:multiLevelType w:val="hybridMultilevel"/>
    <w:tmpl w:val="25E2DCA6"/>
    <w:lvl w:ilvl="0" w:tplc="E13E91CE">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7F4702B"/>
    <w:multiLevelType w:val="hybridMultilevel"/>
    <w:tmpl w:val="E93C5B72"/>
    <w:lvl w:ilvl="0" w:tplc="F686207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34DA5CBF"/>
    <w:multiLevelType w:val="hybridMultilevel"/>
    <w:tmpl w:val="C2189ADC"/>
    <w:lvl w:ilvl="0" w:tplc="87C07834">
      <w:start w:val="1"/>
      <w:numFmt w:val="decimal"/>
      <w:lvlText w:val="%1."/>
      <w:lvlJc w:val="left"/>
      <w:pPr>
        <w:ind w:left="480" w:hanging="480"/>
      </w:pPr>
      <w:rPr>
        <w:rFonts w:cs="Times New Roman"/>
        <w:i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0D03AA"/>
    <w:multiLevelType w:val="multilevel"/>
    <w:tmpl w:val="64966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324094"/>
    <w:multiLevelType w:val="hybridMultilevel"/>
    <w:tmpl w:val="8506BA6E"/>
    <w:lvl w:ilvl="0" w:tplc="FFFFFFFF">
      <w:start w:val="1"/>
      <w:numFmt w:val="decimal"/>
      <w:pStyle w:val="ICIM2002Reference"/>
      <w:lvlText w:val="%1."/>
      <w:lvlJc w:val="left"/>
      <w:pPr>
        <w:tabs>
          <w:tab w:val="num" w:pos="480"/>
        </w:tabs>
        <w:ind w:left="480" w:hanging="480"/>
      </w:pPr>
      <w:rPr>
        <w:rFonts w:cs="Times New Roman"/>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9">
    <w:nsid w:val="47FD71B2"/>
    <w:multiLevelType w:val="multilevel"/>
    <w:tmpl w:val="318AD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EEA1BBC"/>
    <w:multiLevelType w:val="hybridMultilevel"/>
    <w:tmpl w:val="4DDED5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6DB50D2"/>
    <w:multiLevelType w:val="hybridMultilevel"/>
    <w:tmpl w:val="8F86857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62E83207"/>
    <w:multiLevelType w:val="hybridMultilevel"/>
    <w:tmpl w:val="CCAC98EC"/>
    <w:lvl w:ilvl="0" w:tplc="DEDEAF2C">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3CD7BE6"/>
    <w:multiLevelType w:val="hybridMultilevel"/>
    <w:tmpl w:val="6610F186"/>
    <w:lvl w:ilvl="0" w:tplc="04CEC2D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789120C5"/>
    <w:multiLevelType w:val="hybridMultilevel"/>
    <w:tmpl w:val="A4B435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93E15CA"/>
    <w:multiLevelType w:val="hybridMultilevel"/>
    <w:tmpl w:val="2C7A9C2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13"/>
  </w:num>
  <w:num w:numId="4">
    <w:abstractNumId w:val="5"/>
  </w:num>
  <w:num w:numId="5">
    <w:abstractNumId w:val="15"/>
  </w:num>
  <w:num w:numId="6">
    <w:abstractNumId w:val="12"/>
  </w:num>
  <w:num w:numId="7">
    <w:abstractNumId w:val="1"/>
  </w:num>
  <w:num w:numId="8">
    <w:abstractNumId w:val="11"/>
  </w:num>
  <w:num w:numId="9">
    <w:abstractNumId w:val="10"/>
  </w:num>
  <w:num w:numId="10">
    <w:abstractNumId w:val="6"/>
  </w:num>
  <w:num w:numId="11">
    <w:abstractNumId w:val="7"/>
  </w:num>
  <w:num w:numId="12">
    <w:abstractNumId w:val="9"/>
  </w:num>
  <w:num w:numId="13">
    <w:abstractNumId w:val="3"/>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158"/>
    <w:rsid w:val="00000233"/>
    <w:rsid w:val="00012641"/>
    <w:rsid w:val="00023FC7"/>
    <w:rsid w:val="00024F8F"/>
    <w:rsid w:val="000258BC"/>
    <w:rsid w:val="00030C11"/>
    <w:rsid w:val="00032DF7"/>
    <w:rsid w:val="00034BB8"/>
    <w:rsid w:val="00042F92"/>
    <w:rsid w:val="0005410E"/>
    <w:rsid w:val="0006289F"/>
    <w:rsid w:val="0007086D"/>
    <w:rsid w:val="000723A2"/>
    <w:rsid w:val="00073DA4"/>
    <w:rsid w:val="00074AA4"/>
    <w:rsid w:val="00074F3D"/>
    <w:rsid w:val="00077DE1"/>
    <w:rsid w:val="00077F9C"/>
    <w:rsid w:val="00083B00"/>
    <w:rsid w:val="00083E55"/>
    <w:rsid w:val="000855FC"/>
    <w:rsid w:val="0008695C"/>
    <w:rsid w:val="00087453"/>
    <w:rsid w:val="00091FEB"/>
    <w:rsid w:val="000976D2"/>
    <w:rsid w:val="000B64C5"/>
    <w:rsid w:val="000C09CF"/>
    <w:rsid w:val="000C0BEC"/>
    <w:rsid w:val="000C2158"/>
    <w:rsid w:val="000C2ED7"/>
    <w:rsid w:val="000C416A"/>
    <w:rsid w:val="000C6700"/>
    <w:rsid w:val="000D0597"/>
    <w:rsid w:val="000D3B39"/>
    <w:rsid w:val="000D3B83"/>
    <w:rsid w:val="000E15AB"/>
    <w:rsid w:val="000E2B29"/>
    <w:rsid w:val="000F6682"/>
    <w:rsid w:val="001036DB"/>
    <w:rsid w:val="00104D35"/>
    <w:rsid w:val="00111047"/>
    <w:rsid w:val="00111EE7"/>
    <w:rsid w:val="00114B5C"/>
    <w:rsid w:val="0011581A"/>
    <w:rsid w:val="001169A3"/>
    <w:rsid w:val="00117739"/>
    <w:rsid w:val="001328BC"/>
    <w:rsid w:val="0013564D"/>
    <w:rsid w:val="00135CA3"/>
    <w:rsid w:val="00145E1C"/>
    <w:rsid w:val="00150D67"/>
    <w:rsid w:val="00151146"/>
    <w:rsid w:val="00155406"/>
    <w:rsid w:val="00155B87"/>
    <w:rsid w:val="00157370"/>
    <w:rsid w:val="00157AF7"/>
    <w:rsid w:val="00160C0C"/>
    <w:rsid w:val="00160D1E"/>
    <w:rsid w:val="00171CB3"/>
    <w:rsid w:val="001733E5"/>
    <w:rsid w:val="00175484"/>
    <w:rsid w:val="001821EB"/>
    <w:rsid w:val="001A13A7"/>
    <w:rsid w:val="001A15E8"/>
    <w:rsid w:val="001A1F64"/>
    <w:rsid w:val="001A2294"/>
    <w:rsid w:val="001B5E6C"/>
    <w:rsid w:val="001C03CB"/>
    <w:rsid w:val="001C3120"/>
    <w:rsid w:val="001C40B7"/>
    <w:rsid w:val="001C527F"/>
    <w:rsid w:val="001D2162"/>
    <w:rsid w:val="001D28F1"/>
    <w:rsid w:val="001D2C68"/>
    <w:rsid w:val="001D6594"/>
    <w:rsid w:val="001E3213"/>
    <w:rsid w:val="001F31D1"/>
    <w:rsid w:val="001F32EC"/>
    <w:rsid w:val="001F52EF"/>
    <w:rsid w:val="00201B26"/>
    <w:rsid w:val="00202855"/>
    <w:rsid w:val="0020372E"/>
    <w:rsid w:val="00203C9F"/>
    <w:rsid w:val="002077DD"/>
    <w:rsid w:val="00211D43"/>
    <w:rsid w:val="002218F4"/>
    <w:rsid w:val="00222A8A"/>
    <w:rsid w:val="00223A0B"/>
    <w:rsid w:val="00224879"/>
    <w:rsid w:val="00225869"/>
    <w:rsid w:val="00231EC8"/>
    <w:rsid w:val="00234CFD"/>
    <w:rsid w:val="00237D8D"/>
    <w:rsid w:val="00244BEF"/>
    <w:rsid w:val="002559BC"/>
    <w:rsid w:val="002627A9"/>
    <w:rsid w:val="00264E0D"/>
    <w:rsid w:val="00265EEC"/>
    <w:rsid w:val="002717F6"/>
    <w:rsid w:val="002773E9"/>
    <w:rsid w:val="00281362"/>
    <w:rsid w:val="002868B8"/>
    <w:rsid w:val="00291590"/>
    <w:rsid w:val="00294BC1"/>
    <w:rsid w:val="00295DE0"/>
    <w:rsid w:val="002A125C"/>
    <w:rsid w:val="002A3AF7"/>
    <w:rsid w:val="002B036F"/>
    <w:rsid w:val="002B33F6"/>
    <w:rsid w:val="002C50ED"/>
    <w:rsid w:val="002C5214"/>
    <w:rsid w:val="002D0E4C"/>
    <w:rsid w:val="002D1131"/>
    <w:rsid w:val="002D122A"/>
    <w:rsid w:val="002D205C"/>
    <w:rsid w:val="002D5B41"/>
    <w:rsid w:val="002E1066"/>
    <w:rsid w:val="002E739A"/>
    <w:rsid w:val="002F047F"/>
    <w:rsid w:val="002F051C"/>
    <w:rsid w:val="002F487A"/>
    <w:rsid w:val="002F6456"/>
    <w:rsid w:val="002F7AD4"/>
    <w:rsid w:val="00301CC8"/>
    <w:rsid w:val="00305F49"/>
    <w:rsid w:val="0031016D"/>
    <w:rsid w:val="00310AF5"/>
    <w:rsid w:val="00314229"/>
    <w:rsid w:val="003148A4"/>
    <w:rsid w:val="0031541F"/>
    <w:rsid w:val="00320053"/>
    <w:rsid w:val="0032167A"/>
    <w:rsid w:val="003324D6"/>
    <w:rsid w:val="003347AB"/>
    <w:rsid w:val="003456A3"/>
    <w:rsid w:val="0034663A"/>
    <w:rsid w:val="0034732D"/>
    <w:rsid w:val="00355B3E"/>
    <w:rsid w:val="003564ED"/>
    <w:rsid w:val="003571DB"/>
    <w:rsid w:val="003574D3"/>
    <w:rsid w:val="00360D68"/>
    <w:rsid w:val="00374005"/>
    <w:rsid w:val="00375130"/>
    <w:rsid w:val="00381AAD"/>
    <w:rsid w:val="003842B1"/>
    <w:rsid w:val="00386333"/>
    <w:rsid w:val="00391632"/>
    <w:rsid w:val="00396C6B"/>
    <w:rsid w:val="003A5DEC"/>
    <w:rsid w:val="003A7660"/>
    <w:rsid w:val="003B185B"/>
    <w:rsid w:val="003B5261"/>
    <w:rsid w:val="003B75C6"/>
    <w:rsid w:val="003C0941"/>
    <w:rsid w:val="003C452E"/>
    <w:rsid w:val="003C6246"/>
    <w:rsid w:val="003C6B0D"/>
    <w:rsid w:val="003D3060"/>
    <w:rsid w:val="003E2A95"/>
    <w:rsid w:val="003E3A47"/>
    <w:rsid w:val="003E49F1"/>
    <w:rsid w:val="003E5349"/>
    <w:rsid w:val="003E5F0C"/>
    <w:rsid w:val="003F3F70"/>
    <w:rsid w:val="003F56A9"/>
    <w:rsid w:val="003F60F8"/>
    <w:rsid w:val="003F734D"/>
    <w:rsid w:val="00402932"/>
    <w:rsid w:val="00411B1E"/>
    <w:rsid w:val="00415DA7"/>
    <w:rsid w:val="004204DE"/>
    <w:rsid w:val="00424141"/>
    <w:rsid w:val="00425A98"/>
    <w:rsid w:val="004350DE"/>
    <w:rsid w:val="004415A3"/>
    <w:rsid w:val="004433C4"/>
    <w:rsid w:val="0044368A"/>
    <w:rsid w:val="004449DB"/>
    <w:rsid w:val="00444FC5"/>
    <w:rsid w:val="004561EA"/>
    <w:rsid w:val="004638B7"/>
    <w:rsid w:val="00464A7C"/>
    <w:rsid w:val="004710AE"/>
    <w:rsid w:val="00473C30"/>
    <w:rsid w:val="00474AED"/>
    <w:rsid w:val="0048112A"/>
    <w:rsid w:val="00481CAC"/>
    <w:rsid w:val="00484525"/>
    <w:rsid w:val="004876B4"/>
    <w:rsid w:val="0049059D"/>
    <w:rsid w:val="004918F2"/>
    <w:rsid w:val="0049375F"/>
    <w:rsid w:val="004A3A3F"/>
    <w:rsid w:val="004A46F4"/>
    <w:rsid w:val="004A4D79"/>
    <w:rsid w:val="004A5C75"/>
    <w:rsid w:val="004B06FF"/>
    <w:rsid w:val="004B6D08"/>
    <w:rsid w:val="004C06E3"/>
    <w:rsid w:val="004C1AE4"/>
    <w:rsid w:val="004C324E"/>
    <w:rsid w:val="004C7108"/>
    <w:rsid w:val="004C7AEB"/>
    <w:rsid w:val="004D3897"/>
    <w:rsid w:val="004D3AA7"/>
    <w:rsid w:val="004E304F"/>
    <w:rsid w:val="004E7A62"/>
    <w:rsid w:val="004F4BEB"/>
    <w:rsid w:val="00502E7E"/>
    <w:rsid w:val="00503F5B"/>
    <w:rsid w:val="0052091E"/>
    <w:rsid w:val="00521247"/>
    <w:rsid w:val="00523122"/>
    <w:rsid w:val="00524623"/>
    <w:rsid w:val="0052498E"/>
    <w:rsid w:val="00525037"/>
    <w:rsid w:val="00525E40"/>
    <w:rsid w:val="005307E1"/>
    <w:rsid w:val="005320A1"/>
    <w:rsid w:val="00534F34"/>
    <w:rsid w:val="005379D8"/>
    <w:rsid w:val="00550139"/>
    <w:rsid w:val="0055058A"/>
    <w:rsid w:val="00551DC4"/>
    <w:rsid w:val="00554EA5"/>
    <w:rsid w:val="005560E0"/>
    <w:rsid w:val="00560818"/>
    <w:rsid w:val="0056506D"/>
    <w:rsid w:val="005654D5"/>
    <w:rsid w:val="00566AA5"/>
    <w:rsid w:val="005724B1"/>
    <w:rsid w:val="005732DE"/>
    <w:rsid w:val="00583030"/>
    <w:rsid w:val="00583516"/>
    <w:rsid w:val="00584AAA"/>
    <w:rsid w:val="005851C8"/>
    <w:rsid w:val="00586D70"/>
    <w:rsid w:val="00587DC9"/>
    <w:rsid w:val="00591136"/>
    <w:rsid w:val="0059207C"/>
    <w:rsid w:val="005A41D8"/>
    <w:rsid w:val="005C536B"/>
    <w:rsid w:val="005C5EB4"/>
    <w:rsid w:val="005D39E2"/>
    <w:rsid w:val="005D4BE2"/>
    <w:rsid w:val="005D7225"/>
    <w:rsid w:val="005E311B"/>
    <w:rsid w:val="005E4EC1"/>
    <w:rsid w:val="005F0D2E"/>
    <w:rsid w:val="005F0F1C"/>
    <w:rsid w:val="005F3C38"/>
    <w:rsid w:val="005F6E23"/>
    <w:rsid w:val="006021C9"/>
    <w:rsid w:val="00605A5E"/>
    <w:rsid w:val="00611001"/>
    <w:rsid w:val="0061239C"/>
    <w:rsid w:val="00612F0F"/>
    <w:rsid w:val="0061412C"/>
    <w:rsid w:val="006158EB"/>
    <w:rsid w:val="00623513"/>
    <w:rsid w:val="00626617"/>
    <w:rsid w:val="00627B1E"/>
    <w:rsid w:val="006366BE"/>
    <w:rsid w:val="00642F11"/>
    <w:rsid w:val="00647B20"/>
    <w:rsid w:val="006510BE"/>
    <w:rsid w:val="0065125C"/>
    <w:rsid w:val="0065202A"/>
    <w:rsid w:val="006525E4"/>
    <w:rsid w:val="00654C16"/>
    <w:rsid w:val="00655B1E"/>
    <w:rsid w:val="0065679D"/>
    <w:rsid w:val="00657ABB"/>
    <w:rsid w:val="00662B95"/>
    <w:rsid w:val="0066597E"/>
    <w:rsid w:val="00674673"/>
    <w:rsid w:val="00695091"/>
    <w:rsid w:val="006A24D8"/>
    <w:rsid w:val="006A2DD2"/>
    <w:rsid w:val="006A42E0"/>
    <w:rsid w:val="006A72F1"/>
    <w:rsid w:val="006B0CD9"/>
    <w:rsid w:val="006B2664"/>
    <w:rsid w:val="006C25D9"/>
    <w:rsid w:val="006C731D"/>
    <w:rsid w:val="006D575F"/>
    <w:rsid w:val="006D6195"/>
    <w:rsid w:val="006D7887"/>
    <w:rsid w:val="006E35A3"/>
    <w:rsid w:val="007009CE"/>
    <w:rsid w:val="00700E86"/>
    <w:rsid w:val="00703815"/>
    <w:rsid w:val="007079E4"/>
    <w:rsid w:val="007121DE"/>
    <w:rsid w:val="0071276D"/>
    <w:rsid w:val="00714D6D"/>
    <w:rsid w:val="007176AE"/>
    <w:rsid w:val="00721BF8"/>
    <w:rsid w:val="00723704"/>
    <w:rsid w:val="0073207D"/>
    <w:rsid w:val="00736929"/>
    <w:rsid w:val="007428BA"/>
    <w:rsid w:val="007469BB"/>
    <w:rsid w:val="00750AAC"/>
    <w:rsid w:val="00750E70"/>
    <w:rsid w:val="0075665A"/>
    <w:rsid w:val="007573D7"/>
    <w:rsid w:val="00771EAF"/>
    <w:rsid w:val="0078563F"/>
    <w:rsid w:val="0078601B"/>
    <w:rsid w:val="007913E3"/>
    <w:rsid w:val="00795277"/>
    <w:rsid w:val="007968FF"/>
    <w:rsid w:val="007A25EA"/>
    <w:rsid w:val="007A5138"/>
    <w:rsid w:val="007B3B55"/>
    <w:rsid w:val="007B5159"/>
    <w:rsid w:val="007B572D"/>
    <w:rsid w:val="007C1E2E"/>
    <w:rsid w:val="007C592A"/>
    <w:rsid w:val="007C63D1"/>
    <w:rsid w:val="007C6F14"/>
    <w:rsid w:val="007D3224"/>
    <w:rsid w:val="007D3A8A"/>
    <w:rsid w:val="007E6585"/>
    <w:rsid w:val="007F4949"/>
    <w:rsid w:val="007F6B86"/>
    <w:rsid w:val="007F7620"/>
    <w:rsid w:val="007F7922"/>
    <w:rsid w:val="008044D5"/>
    <w:rsid w:val="008079B8"/>
    <w:rsid w:val="0082197D"/>
    <w:rsid w:val="008314EB"/>
    <w:rsid w:val="008315AC"/>
    <w:rsid w:val="00833FD7"/>
    <w:rsid w:val="00835CF5"/>
    <w:rsid w:val="00837565"/>
    <w:rsid w:val="008414F0"/>
    <w:rsid w:val="00841F1B"/>
    <w:rsid w:val="0084448D"/>
    <w:rsid w:val="00851A40"/>
    <w:rsid w:val="00853285"/>
    <w:rsid w:val="00855868"/>
    <w:rsid w:val="008561D4"/>
    <w:rsid w:val="0086051D"/>
    <w:rsid w:val="008631BD"/>
    <w:rsid w:val="00871407"/>
    <w:rsid w:val="008721D4"/>
    <w:rsid w:val="008765AB"/>
    <w:rsid w:val="00876F27"/>
    <w:rsid w:val="00883BBE"/>
    <w:rsid w:val="00886BA2"/>
    <w:rsid w:val="00893C0D"/>
    <w:rsid w:val="00894004"/>
    <w:rsid w:val="008A0E74"/>
    <w:rsid w:val="008A2A06"/>
    <w:rsid w:val="008B23B2"/>
    <w:rsid w:val="008B2F3C"/>
    <w:rsid w:val="008B35AF"/>
    <w:rsid w:val="008B3CEC"/>
    <w:rsid w:val="008B5828"/>
    <w:rsid w:val="008B7588"/>
    <w:rsid w:val="008D2114"/>
    <w:rsid w:val="008D7FD4"/>
    <w:rsid w:val="008F3699"/>
    <w:rsid w:val="008F78A2"/>
    <w:rsid w:val="00901326"/>
    <w:rsid w:val="0090366A"/>
    <w:rsid w:val="009064AB"/>
    <w:rsid w:val="00915FDD"/>
    <w:rsid w:val="009178DB"/>
    <w:rsid w:val="00925B50"/>
    <w:rsid w:val="00925C32"/>
    <w:rsid w:val="009423D6"/>
    <w:rsid w:val="00953882"/>
    <w:rsid w:val="00954EF7"/>
    <w:rsid w:val="00966CC3"/>
    <w:rsid w:val="00972B0D"/>
    <w:rsid w:val="00974857"/>
    <w:rsid w:val="00980045"/>
    <w:rsid w:val="00980D08"/>
    <w:rsid w:val="009901DB"/>
    <w:rsid w:val="009A349B"/>
    <w:rsid w:val="009A3729"/>
    <w:rsid w:val="009A43B7"/>
    <w:rsid w:val="009A4732"/>
    <w:rsid w:val="009A6EFC"/>
    <w:rsid w:val="009A7B0B"/>
    <w:rsid w:val="009B1DDD"/>
    <w:rsid w:val="009B6936"/>
    <w:rsid w:val="009C1B4C"/>
    <w:rsid w:val="009D18D1"/>
    <w:rsid w:val="009D6236"/>
    <w:rsid w:val="009E64B9"/>
    <w:rsid w:val="009F0F32"/>
    <w:rsid w:val="009F27A3"/>
    <w:rsid w:val="009F5B9A"/>
    <w:rsid w:val="009F7746"/>
    <w:rsid w:val="009F7EB6"/>
    <w:rsid w:val="00A01560"/>
    <w:rsid w:val="00A04DE1"/>
    <w:rsid w:val="00A1220C"/>
    <w:rsid w:val="00A125F7"/>
    <w:rsid w:val="00A126A2"/>
    <w:rsid w:val="00A14F42"/>
    <w:rsid w:val="00A1573C"/>
    <w:rsid w:val="00A16D3D"/>
    <w:rsid w:val="00A432C7"/>
    <w:rsid w:val="00A47D29"/>
    <w:rsid w:val="00A54F4E"/>
    <w:rsid w:val="00A55688"/>
    <w:rsid w:val="00A56132"/>
    <w:rsid w:val="00A61B1A"/>
    <w:rsid w:val="00A636E0"/>
    <w:rsid w:val="00A64FBA"/>
    <w:rsid w:val="00A706BF"/>
    <w:rsid w:val="00A72673"/>
    <w:rsid w:val="00A73909"/>
    <w:rsid w:val="00A73EF6"/>
    <w:rsid w:val="00A924D7"/>
    <w:rsid w:val="00AA08A4"/>
    <w:rsid w:val="00AB0210"/>
    <w:rsid w:val="00AB11DC"/>
    <w:rsid w:val="00AB349C"/>
    <w:rsid w:val="00AB66AF"/>
    <w:rsid w:val="00AC1690"/>
    <w:rsid w:val="00AC5623"/>
    <w:rsid w:val="00AC6147"/>
    <w:rsid w:val="00AC72CC"/>
    <w:rsid w:val="00AD4F87"/>
    <w:rsid w:val="00AD5FA7"/>
    <w:rsid w:val="00AE4C62"/>
    <w:rsid w:val="00AF6126"/>
    <w:rsid w:val="00B0253C"/>
    <w:rsid w:val="00B02764"/>
    <w:rsid w:val="00B05E63"/>
    <w:rsid w:val="00B06FFF"/>
    <w:rsid w:val="00B10CCB"/>
    <w:rsid w:val="00B13873"/>
    <w:rsid w:val="00B1412C"/>
    <w:rsid w:val="00B22E87"/>
    <w:rsid w:val="00B235B7"/>
    <w:rsid w:val="00B24C11"/>
    <w:rsid w:val="00B27ED5"/>
    <w:rsid w:val="00B3010D"/>
    <w:rsid w:val="00B30501"/>
    <w:rsid w:val="00B316A8"/>
    <w:rsid w:val="00B31D9E"/>
    <w:rsid w:val="00B34A70"/>
    <w:rsid w:val="00B3692E"/>
    <w:rsid w:val="00B412B8"/>
    <w:rsid w:val="00B43245"/>
    <w:rsid w:val="00B43CA7"/>
    <w:rsid w:val="00B4670C"/>
    <w:rsid w:val="00B52CA0"/>
    <w:rsid w:val="00B558D8"/>
    <w:rsid w:val="00B718AA"/>
    <w:rsid w:val="00B71C14"/>
    <w:rsid w:val="00B76899"/>
    <w:rsid w:val="00B7695E"/>
    <w:rsid w:val="00B80F47"/>
    <w:rsid w:val="00B82E88"/>
    <w:rsid w:val="00B83EC5"/>
    <w:rsid w:val="00B84FBF"/>
    <w:rsid w:val="00B87362"/>
    <w:rsid w:val="00B93654"/>
    <w:rsid w:val="00B95378"/>
    <w:rsid w:val="00B96B7B"/>
    <w:rsid w:val="00BA2398"/>
    <w:rsid w:val="00BA25C9"/>
    <w:rsid w:val="00BA3234"/>
    <w:rsid w:val="00BA5098"/>
    <w:rsid w:val="00BA50C7"/>
    <w:rsid w:val="00BB0CD1"/>
    <w:rsid w:val="00BB399E"/>
    <w:rsid w:val="00BB4B7E"/>
    <w:rsid w:val="00BB5ADC"/>
    <w:rsid w:val="00BB6D85"/>
    <w:rsid w:val="00BC2CF1"/>
    <w:rsid w:val="00BC3879"/>
    <w:rsid w:val="00BC4E49"/>
    <w:rsid w:val="00BD0E95"/>
    <w:rsid w:val="00BD5D6D"/>
    <w:rsid w:val="00BE2CC9"/>
    <w:rsid w:val="00BF1D1A"/>
    <w:rsid w:val="00BF5C14"/>
    <w:rsid w:val="00C019F0"/>
    <w:rsid w:val="00C04D89"/>
    <w:rsid w:val="00C11D8A"/>
    <w:rsid w:val="00C13350"/>
    <w:rsid w:val="00C143BE"/>
    <w:rsid w:val="00C21256"/>
    <w:rsid w:val="00C23BCE"/>
    <w:rsid w:val="00C33BA9"/>
    <w:rsid w:val="00C436BE"/>
    <w:rsid w:val="00C463D7"/>
    <w:rsid w:val="00C46EF1"/>
    <w:rsid w:val="00C50E4D"/>
    <w:rsid w:val="00C5130E"/>
    <w:rsid w:val="00C57668"/>
    <w:rsid w:val="00C610C6"/>
    <w:rsid w:val="00C62651"/>
    <w:rsid w:val="00C67F33"/>
    <w:rsid w:val="00C70E38"/>
    <w:rsid w:val="00C747B6"/>
    <w:rsid w:val="00C813B0"/>
    <w:rsid w:val="00C83459"/>
    <w:rsid w:val="00C851D7"/>
    <w:rsid w:val="00C911A4"/>
    <w:rsid w:val="00C92A13"/>
    <w:rsid w:val="00C950DC"/>
    <w:rsid w:val="00C951E0"/>
    <w:rsid w:val="00CA5548"/>
    <w:rsid w:val="00CB442D"/>
    <w:rsid w:val="00CD642A"/>
    <w:rsid w:val="00CE0362"/>
    <w:rsid w:val="00CE171A"/>
    <w:rsid w:val="00CE1E93"/>
    <w:rsid w:val="00CE56EF"/>
    <w:rsid w:val="00CF70CA"/>
    <w:rsid w:val="00D13361"/>
    <w:rsid w:val="00D154CA"/>
    <w:rsid w:val="00D226DB"/>
    <w:rsid w:val="00D24751"/>
    <w:rsid w:val="00D25DAB"/>
    <w:rsid w:val="00D30DA9"/>
    <w:rsid w:val="00D3282B"/>
    <w:rsid w:val="00D40C46"/>
    <w:rsid w:val="00D4195B"/>
    <w:rsid w:val="00D45516"/>
    <w:rsid w:val="00D46059"/>
    <w:rsid w:val="00D576EB"/>
    <w:rsid w:val="00D61E9D"/>
    <w:rsid w:val="00D6660F"/>
    <w:rsid w:val="00D66A11"/>
    <w:rsid w:val="00D77A78"/>
    <w:rsid w:val="00D80354"/>
    <w:rsid w:val="00D803B3"/>
    <w:rsid w:val="00D80876"/>
    <w:rsid w:val="00D8311A"/>
    <w:rsid w:val="00D907C0"/>
    <w:rsid w:val="00D91111"/>
    <w:rsid w:val="00DA1F11"/>
    <w:rsid w:val="00DA6792"/>
    <w:rsid w:val="00DB330D"/>
    <w:rsid w:val="00DB4ED5"/>
    <w:rsid w:val="00DB6076"/>
    <w:rsid w:val="00DB732C"/>
    <w:rsid w:val="00DC4A78"/>
    <w:rsid w:val="00DD6AAD"/>
    <w:rsid w:val="00DE4F8C"/>
    <w:rsid w:val="00DF0999"/>
    <w:rsid w:val="00DF0EA4"/>
    <w:rsid w:val="00DF20D4"/>
    <w:rsid w:val="00DF4097"/>
    <w:rsid w:val="00DF4DA6"/>
    <w:rsid w:val="00DF5A16"/>
    <w:rsid w:val="00E019CB"/>
    <w:rsid w:val="00E127B3"/>
    <w:rsid w:val="00E133AD"/>
    <w:rsid w:val="00E14748"/>
    <w:rsid w:val="00E149B4"/>
    <w:rsid w:val="00E22954"/>
    <w:rsid w:val="00E25015"/>
    <w:rsid w:val="00E3054E"/>
    <w:rsid w:val="00E30590"/>
    <w:rsid w:val="00E35DAB"/>
    <w:rsid w:val="00E35FD3"/>
    <w:rsid w:val="00E477A6"/>
    <w:rsid w:val="00E52F9B"/>
    <w:rsid w:val="00E56D6C"/>
    <w:rsid w:val="00E65685"/>
    <w:rsid w:val="00E66C5B"/>
    <w:rsid w:val="00E750A8"/>
    <w:rsid w:val="00E81011"/>
    <w:rsid w:val="00E8623B"/>
    <w:rsid w:val="00E87596"/>
    <w:rsid w:val="00E9005E"/>
    <w:rsid w:val="00E902B3"/>
    <w:rsid w:val="00E9301F"/>
    <w:rsid w:val="00E977CD"/>
    <w:rsid w:val="00EB05E5"/>
    <w:rsid w:val="00EB5958"/>
    <w:rsid w:val="00EC4C62"/>
    <w:rsid w:val="00EC5950"/>
    <w:rsid w:val="00ED1B50"/>
    <w:rsid w:val="00ED6044"/>
    <w:rsid w:val="00ED694B"/>
    <w:rsid w:val="00ED6D16"/>
    <w:rsid w:val="00EE0B7E"/>
    <w:rsid w:val="00EE1790"/>
    <w:rsid w:val="00EE70E1"/>
    <w:rsid w:val="00EF5126"/>
    <w:rsid w:val="00EF6D17"/>
    <w:rsid w:val="00F04651"/>
    <w:rsid w:val="00F05931"/>
    <w:rsid w:val="00F06909"/>
    <w:rsid w:val="00F13FDB"/>
    <w:rsid w:val="00F14BA3"/>
    <w:rsid w:val="00F1649D"/>
    <w:rsid w:val="00F17A2D"/>
    <w:rsid w:val="00F20BE1"/>
    <w:rsid w:val="00F22DC5"/>
    <w:rsid w:val="00F24116"/>
    <w:rsid w:val="00F42D47"/>
    <w:rsid w:val="00F433BE"/>
    <w:rsid w:val="00F471CB"/>
    <w:rsid w:val="00F47927"/>
    <w:rsid w:val="00F54102"/>
    <w:rsid w:val="00F56FF7"/>
    <w:rsid w:val="00F57B25"/>
    <w:rsid w:val="00F63128"/>
    <w:rsid w:val="00F64E98"/>
    <w:rsid w:val="00F65F1B"/>
    <w:rsid w:val="00F73F39"/>
    <w:rsid w:val="00F74C4B"/>
    <w:rsid w:val="00F82598"/>
    <w:rsid w:val="00F8423A"/>
    <w:rsid w:val="00F85F0B"/>
    <w:rsid w:val="00F87BAB"/>
    <w:rsid w:val="00F94370"/>
    <w:rsid w:val="00F94418"/>
    <w:rsid w:val="00F946F5"/>
    <w:rsid w:val="00FA0AEB"/>
    <w:rsid w:val="00FA1C2F"/>
    <w:rsid w:val="00FA6FD7"/>
    <w:rsid w:val="00FA743A"/>
    <w:rsid w:val="00FB0D99"/>
    <w:rsid w:val="00FB1D4B"/>
    <w:rsid w:val="00FB3AFA"/>
    <w:rsid w:val="00FB3F62"/>
    <w:rsid w:val="00FC2195"/>
    <w:rsid w:val="00FD05EA"/>
    <w:rsid w:val="00FD13FC"/>
    <w:rsid w:val="00FD4BE1"/>
    <w:rsid w:val="00FD645C"/>
    <w:rsid w:val="00FE03A6"/>
    <w:rsid w:val="00FE2BEF"/>
    <w:rsid w:val="00FE430C"/>
    <w:rsid w:val="00FE46AF"/>
    <w:rsid w:val="00FF1B78"/>
    <w:rsid w:val="00FF3970"/>
    <w:rsid w:val="00FF50F5"/>
    <w:rsid w:val="00FF7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83"/>
        <o:r id="V:Rule2" type="connector" idref="#AutoShape 93"/>
        <o:r id="V:Rule3" type="connector" idref="#AutoShape 77"/>
        <o:r id="V:Rule4" type="connector" idref="#AutoShape 83">
          <o:proxy start="" idref="#Oval 73" connectloc="5"/>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92"/>
    <w:pPr>
      <w:widowControl w:val="0"/>
    </w:pPr>
    <w:rPr>
      <w:kern w:val="2"/>
      <w:sz w:val="24"/>
      <w:szCs w:val="22"/>
    </w:rPr>
  </w:style>
  <w:style w:type="paragraph" w:styleId="1">
    <w:name w:val="heading 1"/>
    <w:aliases w:val="大標"/>
    <w:basedOn w:val="a"/>
    <w:next w:val="a"/>
    <w:link w:val="10"/>
    <w:uiPriority w:val="99"/>
    <w:qFormat/>
    <w:rsid w:val="00591136"/>
    <w:pPr>
      <w:keepNext/>
      <w:jc w:val="center"/>
      <w:outlineLvl w:val="0"/>
    </w:pPr>
    <w:rPr>
      <w:rFonts w:ascii="Times New Roman" w:eastAsia="標楷體" w:hAnsi="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大標 字元"/>
    <w:link w:val="1"/>
    <w:uiPriority w:val="99"/>
    <w:locked/>
    <w:rsid w:val="00591136"/>
    <w:rPr>
      <w:rFonts w:ascii="Times New Roman" w:eastAsia="標楷體" w:hAnsi="Times New Roman" w:cs="Times New Roman"/>
      <w:b/>
      <w:kern w:val="52"/>
      <w:sz w:val="52"/>
    </w:rPr>
  </w:style>
  <w:style w:type="paragraph" w:styleId="a3">
    <w:name w:val="header"/>
    <w:basedOn w:val="a"/>
    <w:link w:val="a4"/>
    <w:uiPriority w:val="99"/>
    <w:rsid w:val="00FB0D99"/>
    <w:pPr>
      <w:tabs>
        <w:tab w:val="center" w:pos="4153"/>
        <w:tab w:val="right" w:pos="8306"/>
      </w:tabs>
      <w:snapToGrid w:val="0"/>
    </w:pPr>
    <w:rPr>
      <w:kern w:val="0"/>
      <w:sz w:val="20"/>
      <w:szCs w:val="20"/>
    </w:rPr>
  </w:style>
  <w:style w:type="character" w:customStyle="1" w:styleId="a4">
    <w:name w:val="頁首 字元"/>
    <w:link w:val="a3"/>
    <w:uiPriority w:val="99"/>
    <w:locked/>
    <w:rsid w:val="00FB0D99"/>
    <w:rPr>
      <w:rFonts w:cs="Times New Roman"/>
      <w:sz w:val="20"/>
    </w:rPr>
  </w:style>
  <w:style w:type="paragraph" w:styleId="a5">
    <w:name w:val="footer"/>
    <w:basedOn w:val="a"/>
    <w:link w:val="a6"/>
    <w:uiPriority w:val="99"/>
    <w:rsid w:val="00FB0D99"/>
    <w:pPr>
      <w:tabs>
        <w:tab w:val="center" w:pos="4153"/>
        <w:tab w:val="right" w:pos="8306"/>
      </w:tabs>
      <w:snapToGrid w:val="0"/>
    </w:pPr>
    <w:rPr>
      <w:kern w:val="0"/>
      <w:sz w:val="20"/>
      <w:szCs w:val="20"/>
    </w:rPr>
  </w:style>
  <w:style w:type="character" w:customStyle="1" w:styleId="a6">
    <w:name w:val="頁尾 字元"/>
    <w:link w:val="a5"/>
    <w:uiPriority w:val="99"/>
    <w:locked/>
    <w:rsid w:val="00FB0D99"/>
    <w:rPr>
      <w:rFonts w:cs="Times New Roman"/>
      <w:sz w:val="20"/>
    </w:rPr>
  </w:style>
  <w:style w:type="paragraph" w:styleId="a7">
    <w:name w:val="Balloon Text"/>
    <w:basedOn w:val="a"/>
    <w:link w:val="a8"/>
    <w:uiPriority w:val="99"/>
    <w:semiHidden/>
    <w:rsid w:val="001F32EC"/>
    <w:rPr>
      <w:rFonts w:ascii="Cambria" w:hAnsi="Cambria"/>
      <w:kern w:val="0"/>
      <w:sz w:val="18"/>
      <w:szCs w:val="18"/>
    </w:rPr>
  </w:style>
  <w:style w:type="character" w:customStyle="1" w:styleId="a8">
    <w:name w:val="註解方塊文字 字元"/>
    <w:link w:val="a7"/>
    <w:uiPriority w:val="99"/>
    <w:semiHidden/>
    <w:locked/>
    <w:rsid w:val="001F32EC"/>
    <w:rPr>
      <w:rFonts w:ascii="Cambria" w:eastAsia="新細明體" w:hAnsi="Cambria" w:cs="Times New Roman"/>
      <w:sz w:val="18"/>
    </w:rPr>
  </w:style>
  <w:style w:type="character" w:styleId="a9">
    <w:name w:val="Hyperlink"/>
    <w:uiPriority w:val="99"/>
    <w:rsid w:val="0011581A"/>
    <w:rPr>
      <w:rFonts w:cs="Times New Roman"/>
      <w:color w:val="0000FF"/>
      <w:u w:val="single"/>
    </w:rPr>
  </w:style>
  <w:style w:type="paragraph" w:customStyle="1" w:styleId="ICIM2002Text">
    <w:name w:val="ICIM2002 Text"/>
    <w:basedOn w:val="a"/>
    <w:uiPriority w:val="99"/>
    <w:rsid w:val="00591136"/>
    <w:pPr>
      <w:snapToGrid w:val="0"/>
      <w:spacing w:beforeLines="50" w:afterLines="50" w:line="300" w:lineRule="exact"/>
      <w:ind w:firstLine="340"/>
      <w:jc w:val="both"/>
    </w:pPr>
    <w:rPr>
      <w:rFonts w:ascii="Times New Roman" w:eastAsia="標楷體" w:hAnsi="Times New Roman"/>
      <w:szCs w:val="24"/>
    </w:rPr>
  </w:style>
  <w:style w:type="paragraph" w:customStyle="1" w:styleId="ICIM2002Reference">
    <w:name w:val="ICIM2002 Reference"/>
    <w:basedOn w:val="a"/>
    <w:uiPriority w:val="99"/>
    <w:rsid w:val="00591136"/>
    <w:pPr>
      <w:numPr>
        <w:numId w:val="1"/>
      </w:numPr>
      <w:tabs>
        <w:tab w:val="left" w:pos="340"/>
      </w:tabs>
      <w:snapToGrid w:val="0"/>
      <w:spacing w:beforeLines="50" w:afterLines="50" w:line="300" w:lineRule="exact"/>
      <w:ind w:left="340" w:hanging="340"/>
      <w:jc w:val="both"/>
    </w:pPr>
    <w:rPr>
      <w:rFonts w:ascii="Times New Roman" w:eastAsia="標楷體" w:hAnsi="Times New Roman"/>
      <w:szCs w:val="24"/>
    </w:rPr>
  </w:style>
  <w:style w:type="paragraph" w:customStyle="1" w:styleId="ICIM2002Title">
    <w:name w:val="ICIM2002 Title"/>
    <w:basedOn w:val="a"/>
    <w:uiPriority w:val="99"/>
    <w:rsid w:val="00591136"/>
    <w:pPr>
      <w:snapToGrid w:val="0"/>
      <w:spacing w:beforeLines="100" w:afterLines="100" w:line="300" w:lineRule="exact"/>
      <w:jc w:val="center"/>
    </w:pPr>
    <w:rPr>
      <w:rFonts w:ascii="Times New Roman" w:eastAsia="標楷體" w:hAnsi="Times New Roman"/>
      <w:b/>
      <w:bCs/>
      <w:sz w:val="28"/>
      <w:szCs w:val="28"/>
    </w:rPr>
  </w:style>
  <w:style w:type="paragraph" w:customStyle="1" w:styleId="ICIM2002Authors">
    <w:name w:val="ICIM2002 Authors"/>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Email">
    <w:name w:val="ICIM2002 Email"/>
    <w:basedOn w:val="a"/>
    <w:uiPriority w:val="99"/>
    <w:rsid w:val="00591136"/>
    <w:pPr>
      <w:snapToGrid w:val="0"/>
      <w:spacing w:beforeLines="50" w:afterLines="100" w:line="300" w:lineRule="exact"/>
      <w:jc w:val="center"/>
    </w:pPr>
    <w:rPr>
      <w:rFonts w:ascii="Times New Roman" w:eastAsia="標楷體" w:hAnsi="Times New Roman"/>
      <w:i/>
      <w:iCs/>
      <w:szCs w:val="24"/>
    </w:rPr>
  </w:style>
  <w:style w:type="paragraph" w:customStyle="1" w:styleId="ICIM2002Keyword">
    <w:name w:val="ICIM2002 Keyword"/>
    <w:basedOn w:val="a"/>
    <w:uiPriority w:val="99"/>
    <w:rsid w:val="00591136"/>
    <w:pPr>
      <w:snapToGrid w:val="0"/>
      <w:spacing w:beforeLines="100" w:afterLines="100" w:line="300" w:lineRule="exact"/>
    </w:pPr>
    <w:rPr>
      <w:rFonts w:ascii="Times New Roman" w:eastAsia="標楷體" w:hAnsi="Times New Roman"/>
      <w:szCs w:val="24"/>
    </w:rPr>
  </w:style>
  <w:style w:type="paragraph" w:customStyle="1" w:styleId="ICIM2002Section">
    <w:name w:val="ICIM2002 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Subsection">
    <w:name w:val="ICIM2002 Sub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Graph">
    <w:name w:val="ICIM2002 Graph"/>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Table">
    <w:name w:val="ICIM2002 Table"/>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styleId="aa">
    <w:name w:val="Body Text"/>
    <w:basedOn w:val="a"/>
    <w:link w:val="ab"/>
    <w:uiPriority w:val="99"/>
    <w:rsid w:val="00591136"/>
    <w:pPr>
      <w:autoSpaceDE w:val="0"/>
      <w:autoSpaceDN w:val="0"/>
      <w:adjustRightInd w:val="0"/>
      <w:snapToGrid w:val="0"/>
      <w:spacing w:beforeLines="50" w:afterLines="50" w:line="300" w:lineRule="exact"/>
      <w:jc w:val="both"/>
    </w:pPr>
    <w:rPr>
      <w:rFonts w:ascii="Times New Roman" w:eastAsia="標楷體" w:hAnsi="Times New Roman"/>
      <w:i/>
      <w:iCs/>
      <w:kern w:val="0"/>
      <w:szCs w:val="24"/>
    </w:rPr>
  </w:style>
  <w:style w:type="character" w:customStyle="1" w:styleId="ab">
    <w:name w:val="本文 字元"/>
    <w:link w:val="aa"/>
    <w:uiPriority w:val="99"/>
    <w:locked/>
    <w:rsid w:val="00591136"/>
    <w:rPr>
      <w:rFonts w:ascii="Times New Roman" w:eastAsia="標楷體" w:hAnsi="Times New Roman" w:cs="Times New Roman"/>
      <w:i/>
      <w:kern w:val="0"/>
      <w:sz w:val="24"/>
    </w:rPr>
  </w:style>
  <w:style w:type="character" w:styleId="ac">
    <w:name w:val="page number"/>
    <w:uiPriority w:val="99"/>
    <w:rsid w:val="00591136"/>
    <w:rPr>
      <w:rFonts w:cs="Times New Roman"/>
    </w:rPr>
  </w:style>
  <w:style w:type="character" w:customStyle="1" w:styleId="apple-converted-space">
    <w:name w:val="apple-converted-space"/>
    <w:uiPriority w:val="99"/>
    <w:rsid w:val="00591136"/>
  </w:style>
  <w:style w:type="paragraph" w:styleId="ad">
    <w:name w:val="List Paragraph"/>
    <w:basedOn w:val="a"/>
    <w:uiPriority w:val="99"/>
    <w:qFormat/>
    <w:rsid w:val="00591136"/>
    <w:pPr>
      <w:ind w:firstLineChars="200" w:firstLine="200"/>
      <w:jc w:val="both"/>
    </w:pPr>
    <w:rPr>
      <w:rFonts w:ascii="Times New Roman" w:eastAsia="標楷體" w:hAnsi="Times New Roman"/>
    </w:rPr>
  </w:style>
  <w:style w:type="paragraph" w:customStyle="1" w:styleId="ae">
    <w:name w:val="圖"/>
    <w:basedOn w:val="af"/>
    <w:link w:val="af0"/>
    <w:uiPriority w:val="99"/>
    <w:rsid w:val="00591136"/>
    <w:pPr>
      <w:snapToGrid/>
      <w:spacing w:beforeLines="0" w:afterLines="0"/>
      <w:jc w:val="center"/>
    </w:pPr>
    <w:rPr>
      <w:b/>
      <w:kern w:val="0"/>
      <w:sz w:val="20"/>
      <w:szCs w:val="20"/>
    </w:rPr>
  </w:style>
  <w:style w:type="character" w:customStyle="1" w:styleId="af0">
    <w:name w:val="圖 字元"/>
    <w:link w:val="ae"/>
    <w:uiPriority w:val="99"/>
    <w:locked/>
    <w:rsid w:val="00591136"/>
    <w:rPr>
      <w:rFonts w:ascii="Times New Roman" w:eastAsia="標楷體" w:hAnsi="Times New Roman"/>
      <w:b/>
    </w:rPr>
  </w:style>
  <w:style w:type="character" w:customStyle="1" w:styleId="af1">
    <w:name w:val="a"/>
    <w:uiPriority w:val="99"/>
    <w:rsid w:val="00591136"/>
  </w:style>
  <w:style w:type="paragraph" w:styleId="af">
    <w:name w:val="No Spacing"/>
    <w:aliases w:val="3.1"/>
    <w:link w:val="af2"/>
    <w:uiPriority w:val="99"/>
    <w:qFormat/>
    <w:rsid w:val="00591136"/>
    <w:pPr>
      <w:widowControl w:val="0"/>
      <w:snapToGrid w:val="0"/>
      <w:spacing w:beforeLines="50" w:afterLines="50"/>
    </w:pPr>
    <w:rPr>
      <w:rFonts w:ascii="Times New Roman" w:eastAsia="標楷體" w:hAnsi="Times New Roman"/>
      <w:kern w:val="2"/>
      <w:sz w:val="24"/>
      <w:szCs w:val="22"/>
    </w:rPr>
  </w:style>
  <w:style w:type="character" w:customStyle="1" w:styleId="af2">
    <w:name w:val="無間距 字元"/>
    <w:aliases w:val="3.1 字元"/>
    <w:link w:val="af"/>
    <w:uiPriority w:val="99"/>
    <w:locked/>
    <w:rsid w:val="00591136"/>
    <w:rPr>
      <w:rFonts w:ascii="Times New Roman" w:eastAsia="標楷體" w:hAnsi="Times New Roman"/>
      <w:kern w:val="2"/>
      <w:sz w:val="22"/>
      <w:lang w:val="en-US" w:eastAsia="zh-TW"/>
    </w:rPr>
  </w:style>
  <w:style w:type="character" w:customStyle="1" w:styleId="alt-edited">
    <w:name w:val="alt-edited"/>
    <w:uiPriority w:val="99"/>
    <w:rsid w:val="00591136"/>
  </w:style>
  <w:style w:type="character" w:customStyle="1" w:styleId="shorttext">
    <w:name w:val="short_text"/>
    <w:uiPriority w:val="99"/>
    <w:rsid w:val="00591136"/>
  </w:style>
  <w:style w:type="table" w:customStyle="1" w:styleId="2">
    <w:name w:val="淺色網底2"/>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f3">
    <w:name w:val="Table Grid"/>
    <w:basedOn w:val="a1"/>
    <w:uiPriority w:val="99"/>
    <w:rsid w:val="0059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淺色網底3"/>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表"/>
    <w:basedOn w:val="af5"/>
    <w:uiPriority w:val="99"/>
    <w:rsid w:val="00591136"/>
    <w:pPr>
      <w:snapToGrid/>
      <w:spacing w:beforeLines="200" w:afterLines="0" w:line="360" w:lineRule="auto"/>
      <w:jc w:val="center"/>
    </w:pPr>
    <w:rPr>
      <w:rFonts w:hAnsi="標楷體"/>
      <w:sz w:val="24"/>
      <w:szCs w:val="24"/>
    </w:rPr>
  </w:style>
  <w:style w:type="paragraph" w:styleId="af5">
    <w:name w:val="caption"/>
    <w:basedOn w:val="a"/>
    <w:next w:val="a"/>
    <w:uiPriority w:val="99"/>
    <w:qFormat/>
    <w:rsid w:val="00591136"/>
    <w:pPr>
      <w:snapToGrid w:val="0"/>
      <w:spacing w:beforeLines="50" w:afterLines="50" w:line="300" w:lineRule="exact"/>
    </w:pPr>
    <w:rPr>
      <w:rFonts w:ascii="Times New Roman" w:eastAsia="標楷體" w:hAnsi="Times New Roman"/>
      <w:sz w:val="20"/>
      <w:szCs w:val="20"/>
    </w:rPr>
  </w:style>
  <w:style w:type="character" w:customStyle="1" w:styleId="italic">
    <w:name w:val="italic"/>
    <w:uiPriority w:val="99"/>
    <w:rsid w:val="00591136"/>
  </w:style>
  <w:style w:type="character" w:styleId="af6">
    <w:name w:val="Emphasis"/>
    <w:uiPriority w:val="99"/>
    <w:qFormat/>
    <w:rsid w:val="00591136"/>
    <w:rPr>
      <w:rFonts w:cs="Times New Roman"/>
      <w:i/>
    </w:rPr>
  </w:style>
  <w:style w:type="paragraph" w:styleId="Web">
    <w:name w:val="Normal (Web)"/>
    <w:basedOn w:val="a"/>
    <w:uiPriority w:val="99"/>
    <w:semiHidden/>
    <w:rsid w:val="00591136"/>
    <w:pPr>
      <w:widowControl/>
      <w:spacing w:beforeAutospacing="1" w:afterAutospacing="1"/>
    </w:pPr>
    <w:rPr>
      <w:rFonts w:ascii="新細明體" w:hAnsi="新細明體" w:cs="新細明體"/>
      <w:kern w:val="0"/>
      <w:szCs w:val="24"/>
    </w:rPr>
  </w:style>
  <w:style w:type="character" w:customStyle="1" w:styleId="byline">
    <w:name w:val="byline"/>
    <w:uiPriority w:val="99"/>
    <w:rsid w:val="00591136"/>
  </w:style>
  <w:style w:type="character" w:customStyle="1" w:styleId="st">
    <w:name w:val="st"/>
    <w:uiPriority w:val="99"/>
    <w:rsid w:val="00591136"/>
  </w:style>
  <w:style w:type="paragraph" w:customStyle="1" w:styleId="11">
    <w:name w:val="1.1"/>
    <w:basedOn w:val="a"/>
    <w:link w:val="110"/>
    <w:uiPriority w:val="99"/>
    <w:rsid w:val="00591136"/>
    <w:pPr>
      <w:spacing w:beforeLines="100" w:line="360" w:lineRule="auto"/>
      <w:jc w:val="both"/>
      <w:outlineLvl w:val="1"/>
    </w:pPr>
    <w:rPr>
      <w:rFonts w:ascii="Times New Roman" w:eastAsia="標楷體" w:hAnsi="Times New Roman"/>
      <w:b/>
      <w:kern w:val="0"/>
      <w:sz w:val="20"/>
      <w:szCs w:val="20"/>
    </w:rPr>
  </w:style>
  <w:style w:type="character" w:customStyle="1" w:styleId="110">
    <w:name w:val="1.1 字元"/>
    <w:link w:val="11"/>
    <w:uiPriority w:val="99"/>
    <w:locked/>
    <w:rsid w:val="00591136"/>
    <w:rPr>
      <w:rFonts w:ascii="Times New Roman" w:eastAsia="標楷體" w:hAnsi="Times New Roman"/>
      <w:b/>
      <w:kern w:val="0"/>
      <w:sz w:val="20"/>
    </w:rPr>
  </w:style>
  <w:style w:type="paragraph" w:customStyle="1" w:styleId="20">
    <w:name w:val="論文內文2"/>
    <w:basedOn w:val="a"/>
    <w:link w:val="21"/>
    <w:uiPriority w:val="99"/>
    <w:rsid w:val="00591136"/>
    <w:pPr>
      <w:widowControl/>
      <w:spacing w:line="360" w:lineRule="auto"/>
      <w:ind w:leftChars="355" w:left="852" w:firstLineChars="204" w:firstLine="490"/>
      <w:jc w:val="both"/>
    </w:pPr>
    <w:rPr>
      <w:rFonts w:ascii="Times New Roman" w:eastAsia="標楷體" w:hAnsi="標楷體"/>
      <w:kern w:val="0"/>
      <w:sz w:val="20"/>
      <w:szCs w:val="20"/>
    </w:rPr>
  </w:style>
  <w:style w:type="character" w:customStyle="1" w:styleId="21">
    <w:name w:val="論文內文2 字元"/>
    <w:link w:val="20"/>
    <w:uiPriority w:val="99"/>
    <w:locked/>
    <w:rsid w:val="00591136"/>
    <w:rPr>
      <w:rFonts w:ascii="Times New Roman" w:eastAsia="標楷體" w:hAnsi="標楷體"/>
      <w:sz w:val="20"/>
    </w:rPr>
  </w:style>
  <w:style w:type="paragraph" w:customStyle="1" w:styleId="af7">
    <w:name w:val="表表"/>
    <w:basedOn w:val="a"/>
    <w:link w:val="af8"/>
    <w:uiPriority w:val="99"/>
    <w:rsid w:val="00591136"/>
    <w:pPr>
      <w:spacing w:line="360" w:lineRule="auto"/>
      <w:jc w:val="center"/>
    </w:pPr>
    <w:rPr>
      <w:rFonts w:ascii="標楷體" w:eastAsia="標楷體" w:hAnsi="標楷體"/>
      <w:color w:val="000000"/>
      <w:kern w:val="0"/>
      <w:szCs w:val="20"/>
    </w:rPr>
  </w:style>
  <w:style w:type="character" w:customStyle="1" w:styleId="af8">
    <w:name w:val="表表 字元"/>
    <w:link w:val="af7"/>
    <w:uiPriority w:val="99"/>
    <w:locked/>
    <w:rsid w:val="00591136"/>
    <w:rPr>
      <w:rFonts w:ascii="標楷體" w:eastAsia="標楷體" w:hAnsi="標楷體"/>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6678">
      <w:marLeft w:val="0"/>
      <w:marRight w:val="0"/>
      <w:marTop w:val="0"/>
      <w:marBottom w:val="0"/>
      <w:divBdr>
        <w:top w:val="none" w:sz="0" w:space="0" w:color="auto"/>
        <w:left w:val="none" w:sz="0" w:space="0" w:color="auto"/>
        <w:bottom w:val="none" w:sz="0" w:space="0" w:color="auto"/>
        <w:right w:val="none" w:sz="0" w:space="0" w:color="auto"/>
      </w:divBdr>
      <w:divsChild>
        <w:div w:id="94786674">
          <w:marLeft w:val="0"/>
          <w:marRight w:val="0"/>
          <w:marTop w:val="0"/>
          <w:marBottom w:val="0"/>
          <w:divBdr>
            <w:top w:val="none" w:sz="0" w:space="0" w:color="auto"/>
            <w:left w:val="none" w:sz="0" w:space="0" w:color="auto"/>
            <w:bottom w:val="none" w:sz="0" w:space="0" w:color="auto"/>
            <w:right w:val="none" w:sz="0" w:space="0" w:color="auto"/>
          </w:divBdr>
          <w:divsChild>
            <w:div w:id="94786670">
              <w:marLeft w:val="0"/>
              <w:marRight w:val="0"/>
              <w:marTop w:val="0"/>
              <w:marBottom w:val="0"/>
              <w:divBdr>
                <w:top w:val="none" w:sz="0" w:space="0" w:color="auto"/>
                <w:left w:val="none" w:sz="0" w:space="0" w:color="auto"/>
                <w:bottom w:val="none" w:sz="0" w:space="0" w:color="auto"/>
                <w:right w:val="none" w:sz="0" w:space="0" w:color="auto"/>
              </w:divBdr>
              <w:divsChild>
                <w:div w:id="94786675">
                  <w:marLeft w:val="0"/>
                  <w:marRight w:val="0"/>
                  <w:marTop w:val="0"/>
                  <w:marBottom w:val="0"/>
                  <w:divBdr>
                    <w:top w:val="none" w:sz="0" w:space="0" w:color="auto"/>
                    <w:left w:val="none" w:sz="0" w:space="0" w:color="auto"/>
                    <w:bottom w:val="none" w:sz="0" w:space="0" w:color="auto"/>
                    <w:right w:val="none" w:sz="0" w:space="0" w:color="auto"/>
                  </w:divBdr>
                  <w:divsChild>
                    <w:div w:id="94786681">
                      <w:marLeft w:val="0"/>
                      <w:marRight w:val="0"/>
                      <w:marTop w:val="0"/>
                      <w:marBottom w:val="0"/>
                      <w:divBdr>
                        <w:top w:val="none" w:sz="0" w:space="0" w:color="auto"/>
                        <w:left w:val="none" w:sz="0" w:space="0" w:color="auto"/>
                        <w:bottom w:val="none" w:sz="0" w:space="0" w:color="auto"/>
                        <w:right w:val="none" w:sz="0" w:space="0" w:color="auto"/>
                      </w:divBdr>
                      <w:divsChild>
                        <w:div w:id="94786682">
                          <w:marLeft w:val="0"/>
                          <w:marRight w:val="0"/>
                          <w:marTop w:val="0"/>
                          <w:marBottom w:val="0"/>
                          <w:divBdr>
                            <w:top w:val="none" w:sz="0" w:space="0" w:color="auto"/>
                            <w:left w:val="none" w:sz="0" w:space="0" w:color="auto"/>
                            <w:bottom w:val="none" w:sz="0" w:space="0" w:color="auto"/>
                            <w:right w:val="none" w:sz="0" w:space="0" w:color="auto"/>
                          </w:divBdr>
                          <w:divsChild>
                            <w:div w:id="94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6680">
      <w:marLeft w:val="0"/>
      <w:marRight w:val="0"/>
      <w:marTop w:val="0"/>
      <w:marBottom w:val="0"/>
      <w:divBdr>
        <w:top w:val="none" w:sz="0" w:space="0" w:color="auto"/>
        <w:left w:val="none" w:sz="0" w:space="0" w:color="auto"/>
        <w:bottom w:val="none" w:sz="0" w:space="0" w:color="auto"/>
        <w:right w:val="none" w:sz="0" w:space="0" w:color="auto"/>
      </w:divBdr>
      <w:divsChild>
        <w:div w:id="94786672">
          <w:marLeft w:val="0"/>
          <w:marRight w:val="0"/>
          <w:marTop w:val="0"/>
          <w:marBottom w:val="0"/>
          <w:divBdr>
            <w:top w:val="none" w:sz="0" w:space="0" w:color="auto"/>
            <w:left w:val="none" w:sz="0" w:space="0" w:color="auto"/>
            <w:bottom w:val="none" w:sz="0" w:space="0" w:color="auto"/>
            <w:right w:val="none" w:sz="0" w:space="0" w:color="auto"/>
          </w:divBdr>
          <w:divsChild>
            <w:div w:id="94786671">
              <w:marLeft w:val="0"/>
              <w:marRight w:val="0"/>
              <w:marTop w:val="0"/>
              <w:marBottom w:val="0"/>
              <w:divBdr>
                <w:top w:val="none" w:sz="0" w:space="0" w:color="auto"/>
                <w:left w:val="none" w:sz="0" w:space="0" w:color="auto"/>
                <w:bottom w:val="none" w:sz="0" w:space="0" w:color="auto"/>
                <w:right w:val="none" w:sz="0" w:space="0" w:color="auto"/>
              </w:divBdr>
              <w:divsChild>
                <w:div w:id="94786683">
                  <w:marLeft w:val="0"/>
                  <w:marRight w:val="0"/>
                  <w:marTop w:val="0"/>
                  <w:marBottom w:val="0"/>
                  <w:divBdr>
                    <w:top w:val="none" w:sz="0" w:space="0" w:color="auto"/>
                    <w:left w:val="none" w:sz="0" w:space="0" w:color="auto"/>
                    <w:bottom w:val="none" w:sz="0" w:space="0" w:color="auto"/>
                    <w:right w:val="none" w:sz="0" w:space="0" w:color="auto"/>
                  </w:divBdr>
                  <w:divsChild>
                    <w:div w:id="94786673">
                      <w:marLeft w:val="0"/>
                      <w:marRight w:val="0"/>
                      <w:marTop w:val="0"/>
                      <w:marBottom w:val="0"/>
                      <w:divBdr>
                        <w:top w:val="none" w:sz="0" w:space="0" w:color="auto"/>
                        <w:left w:val="none" w:sz="0" w:space="0" w:color="auto"/>
                        <w:bottom w:val="none" w:sz="0" w:space="0" w:color="auto"/>
                        <w:right w:val="none" w:sz="0" w:space="0" w:color="auto"/>
                      </w:divBdr>
                      <w:divsChild>
                        <w:div w:id="94786679">
                          <w:marLeft w:val="0"/>
                          <w:marRight w:val="0"/>
                          <w:marTop w:val="0"/>
                          <w:marBottom w:val="0"/>
                          <w:divBdr>
                            <w:top w:val="none" w:sz="0" w:space="0" w:color="auto"/>
                            <w:left w:val="none" w:sz="0" w:space="0" w:color="auto"/>
                            <w:bottom w:val="none" w:sz="0" w:space="0" w:color="auto"/>
                            <w:right w:val="none" w:sz="0" w:space="0" w:color="auto"/>
                          </w:divBdr>
                          <w:divsChild>
                            <w:div w:id="947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7020">
      <w:bodyDiv w:val="1"/>
      <w:marLeft w:val="0"/>
      <w:marRight w:val="0"/>
      <w:marTop w:val="0"/>
      <w:marBottom w:val="0"/>
      <w:divBdr>
        <w:top w:val="none" w:sz="0" w:space="0" w:color="auto"/>
        <w:left w:val="none" w:sz="0" w:space="0" w:color="auto"/>
        <w:bottom w:val="none" w:sz="0" w:space="0" w:color="auto"/>
        <w:right w:val="none" w:sz="0" w:space="0" w:color="auto"/>
      </w:divBdr>
      <w:divsChild>
        <w:div w:id="90660767">
          <w:marLeft w:val="0"/>
          <w:marRight w:val="0"/>
          <w:marTop w:val="0"/>
          <w:marBottom w:val="0"/>
          <w:divBdr>
            <w:top w:val="none" w:sz="0" w:space="0" w:color="auto"/>
            <w:left w:val="none" w:sz="0" w:space="0" w:color="auto"/>
            <w:bottom w:val="none" w:sz="0" w:space="0" w:color="auto"/>
            <w:right w:val="none" w:sz="0" w:space="0" w:color="auto"/>
          </w:divBdr>
          <w:divsChild>
            <w:div w:id="243954930">
              <w:marLeft w:val="0"/>
              <w:marRight w:val="0"/>
              <w:marTop w:val="0"/>
              <w:marBottom w:val="0"/>
              <w:divBdr>
                <w:top w:val="none" w:sz="0" w:space="0" w:color="auto"/>
                <w:left w:val="none" w:sz="0" w:space="0" w:color="auto"/>
                <w:bottom w:val="none" w:sz="0" w:space="0" w:color="auto"/>
                <w:right w:val="none" w:sz="0" w:space="0" w:color="auto"/>
              </w:divBdr>
              <w:divsChild>
                <w:div w:id="1606231253">
                  <w:marLeft w:val="0"/>
                  <w:marRight w:val="0"/>
                  <w:marTop w:val="0"/>
                  <w:marBottom w:val="0"/>
                  <w:divBdr>
                    <w:top w:val="none" w:sz="0" w:space="0" w:color="auto"/>
                    <w:left w:val="none" w:sz="0" w:space="0" w:color="auto"/>
                    <w:bottom w:val="none" w:sz="0" w:space="0" w:color="auto"/>
                    <w:right w:val="none" w:sz="0" w:space="0" w:color="auto"/>
                  </w:divBdr>
                  <w:divsChild>
                    <w:div w:id="1163204539">
                      <w:marLeft w:val="0"/>
                      <w:marRight w:val="0"/>
                      <w:marTop w:val="0"/>
                      <w:marBottom w:val="0"/>
                      <w:divBdr>
                        <w:top w:val="none" w:sz="0" w:space="0" w:color="auto"/>
                        <w:left w:val="none" w:sz="0" w:space="0" w:color="auto"/>
                        <w:bottom w:val="none" w:sz="0" w:space="0" w:color="auto"/>
                        <w:right w:val="none" w:sz="0" w:space="0" w:color="auto"/>
                      </w:divBdr>
                      <w:divsChild>
                        <w:div w:id="2016418146">
                          <w:marLeft w:val="0"/>
                          <w:marRight w:val="0"/>
                          <w:marTop w:val="0"/>
                          <w:marBottom w:val="0"/>
                          <w:divBdr>
                            <w:top w:val="none" w:sz="0" w:space="0" w:color="auto"/>
                            <w:left w:val="none" w:sz="0" w:space="0" w:color="auto"/>
                            <w:bottom w:val="none" w:sz="0" w:space="0" w:color="auto"/>
                            <w:right w:val="none" w:sz="0" w:space="0" w:color="auto"/>
                          </w:divBdr>
                          <w:divsChild>
                            <w:div w:id="3544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629260">
      <w:bodyDiv w:val="1"/>
      <w:marLeft w:val="0"/>
      <w:marRight w:val="0"/>
      <w:marTop w:val="0"/>
      <w:marBottom w:val="0"/>
      <w:divBdr>
        <w:top w:val="none" w:sz="0" w:space="0" w:color="auto"/>
        <w:left w:val="none" w:sz="0" w:space="0" w:color="auto"/>
        <w:bottom w:val="none" w:sz="0" w:space="0" w:color="auto"/>
        <w:right w:val="none" w:sz="0" w:space="0" w:color="auto"/>
      </w:divBdr>
      <w:divsChild>
        <w:div w:id="517741922">
          <w:marLeft w:val="0"/>
          <w:marRight w:val="0"/>
          <w:marTop w:val="0"/>
          <w:marBottom w:val="0"/>
          <w:divBdr>
            <w:top w:val="none" w:sz="0" w:space="0" w:color="auto"/>
            <w:left w:val="none" w:sz="0" w:space="0" w:color="auto"/>
            <w:bottom w:val="none" w:sz="0" w:space="0" w:color="auto"/>
            <w:right w:val="none" w:sz="0" w:space="0" w:color="auto"/>
          </w:divBdr>
          <w:divsChild>
            <w:div w:id="1346248003">
              <w:marLeft w:val="0"/>
              <w:marRight w:val="0"/>
              <w:marTop w:val="0"/>
              <w:marBottom w:val="0"/>
              <w:divBdr>
                <w:top w:val="none" w:sz="0" w:space="0" w:color="auto"/>
                <w:left w:val="none" w:sz="0" w:space="0" w:color="auto"/>
                <w:bottom w:val="none" w:sz="0" w:space="0" w:color="auto"/>
                <w:right w:val="none" w:sz="0" w:space="0" w:color="auto"/>
              </w:divBdr>
              <w:divsChild>
                <w:div w:id="1487285286">
                  <w:marLeft w:val="0"/>
                  <w:marRight w:val="0"/>
                  <w:marTop w:val="0"/>
                  <w:marBottom w:val="0"/>
                  <w:divBdr>
                    <w:top w:val="none" w:sz="0" w:space="0" w:color="auto"/>
                    <w:left w:val="none" w:sz="0" w:space="0" w:color="auto"/>
                    <w:bottom w:val="none" w:sz="0" w:space="0" w:color="auto"/>
                    <w:right w:val="none" w:sz="0" w:space="0" w:color="auto"/>
                  </w:divBdr>
                  <w:divsChild>
                    <w:div w:id="1451781030">
                      <w:marLeft w:val="0"/>
                      <w:marRight w:val="0"/>
                      <w:marTop w:val="0"/>
                      <w:marBottom w:val="0"/>
                      <w:divBdr>
                        <w:top w:val="none" w:sz="0" w:space="0" w:color="auto"/>
                        <w:left w:val="none" w:sz="0" w:space="0" w:color="auto"/>
                        <w:bottom w:val="none" w:sz="0" w:space="0" w:color="auto"/>
                        <w:right w:val="none" w:sz="0" w:space="0" w:color="auto"/>
                      </w:divBdr>
                      <w:divsChild>
                        <w:div w:id="1231307199">
                          <w:marLeft w:val="0"/>
                          <w:marRight w:val="0"/>
                          <w:marTop w:val="0"/>
                          <w:marBottom w:val="0"/>
                          <w:divBdr>
                            <w:top w:val="none" w:sz="0" w:space="0" w:color="auto"/>
                            <w:left w:val="none" w:sz="0" w:space="0" w:color="auto"/>
                            <w:bottom w:val="none" w:sz="0" w:space="0" w:color="auto"/>
                            <w:right w:val="none" w:sz="0" w:space="0" w:color="auto"/>
                          </w:divBdr>
                          <w:divsChild>
                            <w:div w:id="442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670">
      <w:bodyDiv w:val="1"/>
      <w:marLeft w:val="0"/>
      <w:marRight w:val="0"/>
      <w:marTop w:val="0"/>
      <w:marBottom w:val="0"/>
      <w:divBdr>
        <w:top w:val="none" w:sz="0" w:space="0" w:color="auto"/>
        <w:left w:val="none" w:sz="0" w:space="0" w:color="auto"/>
        <w:bottom w:val="none" w:sz="0" w:space="0" w:color="auto"/>
        <w:right w:val="none" w:sz="0" w:space="0" w:color="auto"/>
      </w:divBdr>
      <w:divsChild>
        <w:div w:id="1137842670">
          <w:marLeft w:val="0"/>
          <w:marRight w:val="0"/>
          <w:marTop w:val="0"/>
          <w:marBottom w:val="0"/>
          <w:divBdr>
            <w:top w:val="none" w:sz="0" w:space="0" w:color="auto"/>
            <w:left w:val="none" w:sz="0" w:space="0" w:color="auto"/>
            <w:bottom w:val="none" w:sz="0" w:space="0" w:color="auto"/>
            <w:right w:val="none" w:sz="0" w:space="0" w:color="auto"/>
          </w:divBdr>
          <w:divsChild>
            <w:div w:id="3828268">
              <w:marLeft w:val="0"/>
              <w:marRight w:val="0"/>
              <w:marTop w:val="0"/>
              <w:marBottom w:val="0"/>
              <w:divBdr>
                <w:top w:val="none" w:sz="0" w:space="0" w:color="auto"/>
                <w:left w:val="none" w:sz="0" w:space="0" w:color="auto"/>
                <w:bottom w:val="none" w:sz="0" w:space="0" w:color="auto"/>
                <w:right w:val="none" w:sz="0" w:space="0" w:color="auto"/>
              </w:divBdr>
              <w:divsChild>
                <w:div w:id="46144467">
                  <w:marLeft w:val="0"/>
                  <w:marRight w:val="0"/>
                  <w:marTop w:val="0"/>
                  <w:marBottom w:val="0"/>
                  <w:divBdr>
                    <w:top w:val="none" w:sz="0" w:space="0" w:color="auto"/>
                    <w:left w:val="none" w:sz="0" w:space="0" w:color="auto"/>
                    <w:bottom w:val="none" w:sz="0" w:space="0" w:color="auto"/>
                    <w:right w:val="none" w:sz="0" w:space="0" w:color="auto"/>
                  </w:divBdr>
                  <w:divsChild>
                    <w:div w:id="1187451582">
                      <w:marLeft w:val="0"/>
                      <w:marRight w:val="0"/>
                      <w:marTop w:val="0"/>
                      <w:marBottom w:val="0"/>
                      <w:divBdr>
                        <w:top w:val="none" w:sz="0" w:space="0" w:color="auto"/>
                        <w:left w:val="none" w:sz="0" w:space="0" w:color="auto"/>
                        <w:bottom w:val="none" w:sz="0" w:space="0" w:color="auto"/>
                        <w:right w:val="none" w:sz="0" w:space="0" w:color="auto"/>
                      </w:divBdr>
                      <w:divsChild>
                        <w:div w:id="435951302">
                          <w:marLeft w:val="0"/>
                          <w:marRight w:val="0"/>
                          <w:marTop w:val="0"/>
                          <w:marBottom w:val="0"/>
                          <w:divBdr>
                            <w:top w:val="none" w:sz="0" w:space="0" w:color="auto"/>
                            <w:left w:val="none" w:sz="0" w:space="0" w:color="auto"/>
                            <w:bottom w:val="none" w:sz="0" w:space="0" w:color="auto"/>
                            <w:right w:val="none" w:sz="0" w:space="0" w:color="auto"/>
                          </w:divBdr>
                          <w:divsChild>
                            <w:div w:id="1796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5169</Words>
  <Characters>29467</Characters>
  <Application>Microsoft Office Word</Application>
  <DocSecurity>0</DocSecurity>
  <Lines>245</Lines>
  <Paragraphs>69</Paragraphs>
  <ScaleCrop>false</ScaleCrop>
  <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MEDICAL TOURISM IN TAIWAN:  FROM THE PERSPECTIVE OF TOURISTS FROM HONG KONG, MACAO, AND MAINLAND CHINA</dc:title>
  <dc:creator>yy</dc:creator>
  <cp:lastModifiedBy>yy</cp:lastModifiedBy>
  <cp:revision>12</cp:revision>
  <cp:lastPrinted>2015-02-27T14:10:00Z</cp:lastPrinted>
  <dcterms:created xsi:type="dcterms:W3CDTF">2016-10-21T07:32:00Z</dcterms:created>
  <dcterms:modified xsi:type="dcterms:W3CDTF">2016-10-21T08:31:00Z</dcterms:modified>
</cp:coreProperties>
</file>